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1DFB" w14:textId="77777777" w:rsidR="000D015E" w:rsidRPr="00DB470A" w:rsidRDefault="000D015E" w:rsidP="00DB470A">
      <w:pPr>
        <w:spacing w:after="0"/>
        <w:rPr>
          <w:rFonts w:ascii="Times New Roman" w:hAnsi="Times New Roman"/>
          <w:sz w:val="22"/>
          <w:szCs w:val="22"/>
        </w:rPr>
      </w:pPr>
    </w:p>
    <w:tbl>
      <w:tblPr>
        <w:tblW w:w="8875" w:type="dxa"/>
        <w:tblBorders>
          <w:top w:val="double" w:sz="4" w:space="0" w:color="auto"/>
          <w:bottom w:val="double" w:sz="4" w:space="0" w:color="auto"/>
        </w:tblBorders>
        <w:tblCellMar>
          <w:left w:w="70" w:type="dxa"/>
          <w:right w:w="70" w:type="dxa"/>
        </w:tblCellMar>
        <w:tblLook w:val="01E0" w:firstRow="1" w:lastRow="1" w:firstColumn="1" w:lastColumn="1" w:noHBand="0" w:noVBand="0"/>
      </w:tblPr>
      <w:tblGrid>
        <w:gridCol w:w="8875"/>
      </w:tblGrid>
      <w:tr w:rsidR="00A044B6" w:rsidRPr="00FB1C1A" w14:paraId="745D86AC" w14:textId="77777777" w:rsidTr="00D854B9">
        <w:tc>
          <w:tcPr>
            <w:tcW w:w="8875" w:type="dxa"/>
            <w:tcBorders>
              <w:top w:val="nil"/>
              <w:bottom w:val="nil"/>
            </w:tcBorders>
          </w:tcPr>
          <w:p w14:paraId="40F6742D" w14:textId="77777777" w:rsidR="00A044B6" w:rsidRPr="00FB1C1A" w:rsidRDefault="00A044B6" w:rsidP="00DB470A">
            <w:pPr>
              <w:spacing w:after="0" w:line="300" w:lineRule="auto"/>
              <w:jc w:val="center"/>
              <w:rPr>
                <w:rFonts w:ascii="Times New Roman" w:eastAsia="MS Mincho" w:hAnsi="Times New Roman"/>
                <w:b/>
                <w:smallCaps/>
                <w:sz w:val="22"/>
                <w:szCs w:val="22"/>
              </w:rPr>
            </w:pPr>
            <w:bookmarkStart w:id="0" w:name="_Toc110076259"/>
            <w:bookmarkStart w:id="1" w:name="_Toc163380697"/>
            <w:bookmarkStart w:id="2" w:name="_Toc180553530"/>
            <w:bookmarkStart w:id="3" w:name="_Hlk82225153"/>
            <w:r w:rsidRPr="00FB1C1A">
              <w:rPr>
                <w:rFonts w:ascii="Times New Roman" w:eastAsia="MS Mincho" w:hAnsi="Times New Roman"/>
                <w:b/>
                <w:smallCaps/>
                <w:sz w:val="22"/>
                <w:szCs w:val="22"/>
              </w:rPr>
              <w:t>TERMO DE SECURITIZAÇÃO DE DIREITOS CREDITÓRIOS IMOBILIÁRIOS</w:t>
            </w:r>
          </w:p>
          <w:p w14:paraId="65EDB2FE"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p>
          <w:p w14:paraId="58CAE76C" w14:textId="3D544BD3"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para emissão de</w:t>
            </w:r>
          </w:p>
          <w:p w14:paraId="21DA826B"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56CA188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CERTIFICADOS DE RECEBÍVEIS IMOBILIÁRIOS</w:t>
            </w:r>
          </w:p>
          <w:p w14:paraId="221B4B09" w14:textId="788619CB"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DA</w:t>
            </w:r>
            <w:r w:rsidR="00877487">
              <w:rPr>
                <w:rFonts w:ascii="Times New Roman" w:eastAsia="MS Mincho" w:hAnsi="Times New Roman"/>
                <w:b/>
                <w:smallCaps/>
                <w:sz w:val="22"/>
                <w:szCs w:val="22"/>
              </w:rPr>
              <w:t xml:space="preserve">S 1ª E 2ª </w:t>
            </w:r>
            <w:r w:rsidRPr="00FB1C1A">
              <w:rPr>
                <w:rFonts w:ascii="Times New Roman" w:eastAsia="MS Mincho" w:hAnsi="Times New Roman"/>
                <w:b/>
                <w:smallCaps/>
                <w:sz w:val="22"/>
                <w:szCs w:val="22"/>
              </w:rPr>
              <w:t xml:space="preserve"> </w:t>
            </w:r>
            <w:r w:rsidR="00877487" w:rsidRPr="00FB1C1A">
              <w:rPr>
                <w:rFonts w:ascii="Times New Roman" w:eastAsia="MS Mincho" w:hAnsi="Times New Roman"/>
                <w:b/>
                <w:smallCaps/>
                <w:sz w:val="22"/>
                <w:szCs w:val="22"/>
              </w:rPr>
              <w:t>Série</w:t>
            </w:r>
            <w:r w:rsidR="002C6121">
              <w:rPr>
                <w:rFonts w:ascii="Times New Roman" w:eastAsia="MS Mincho" w:hAnsi="Times New Roman"/>
                <w:b/>
                <w:smallCaps/>
                <w:sz w:val="22"/>
                <w:szCs w:val="22"/>
              </w:rPr>
              <w:t>s</w:t>
            </w:r>
            <w:r w:rsidR="00877487">
              <w:rPr>
                <w:rFonts w:ascii="Times New Roman" w:eastAsia="MS Mincho" w:hAnsi="Times New Roman"/>
                <w:b/>
                <w:smallCaps/>
                <w:sz w:val="22"/>
                <w:szCs w:val="22"/>
              </w:rPr>
              <w:t xml:space="preserve"> DA </w:t>
            </w:r>
            <w:r w:rsidR="0091419B">
              <w:rPr>
                <w:rFonts w:ascii="Times New Roman" w:eastAsia="MS Mincho" w:hAnsi="Times New Roman"/>
                <w:b/>
                <w:smallCaps/>
                <w:sz w:val="22"/>
                <w:szCs w:val="22"/>
              </w:rPr>
              <w:t>33</w:t>
            </w:r>
            <w:r w:rsidRPr="00FB1C1A">
              <w:rPr>
                <w:rFonts w:ascii="Times New Roman" w:eastAsia="MS Mincho" w:hAnsi="Times New Roman"/>
                <w:b/>
                <w:smallCaps/>
                <w:sz w:val="22"/>
                <w:szCs w:val="22"/>
              </w:rPr>
              <w:t xml:space="preserve">ª Emissão, </w:t>
            </w:r>
          </w:p>
          <w:p w14:paraId="5B73DC9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34202CF0"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hAnsi="Times New Roman"/>
                <w:b/>
                <w:bCs/>
                <w:sz w:val="22"/>
                <w:szCs w:val="22"/>
              </w:rPr>
              <w:t>VIRGO COMPANHIA DE SECURITIZAÇÃO</w:t>
            </w:r>
            <w:r w:rsidRPr="00FB1C1A">
              <w:rPr>
                <w:rFonts w:ascii="Times New Roman" w:eastAsia="MS Mincho" w:hAnsi="Times New Roman"/>
                <w:b/>
                <w:sz w:val="22"/>
                <w:szCs w:val="22"/>
              </w:rPr>
              <w:t xml:space="preserve"> </w:t>
            </w:r>
          </w:p>
          <w:p w14:paraId="32EBD478" w14:textId="770E111B"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b/>
                <w:sz w:val="22"/>
                <w:szCs w:val="22"/>
              </w:rPr>
              <w:t xml:space="preserve">CNPJ/ME </w:t>
            </w:r>
            <w:r w:rsidR="000D015E" w:rsidRPr="00FB1C1A">
              <w:rPr>
                <w:rFonts w:ascii="Times New Roman" w:eastAsia="MS Mincho" w:hAnsi="Times New Roman"/>
                <w:b/>
                <w:sz w:val="22"/>
                <w:szCs w:val="22"/>
              </w:rPr>
              <w:t>nº 08.769.451/0001-08</w:t>
            </w:r>
          </w:p>
          <w:p w14:paraId="62E7AD5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Emissora</w:t>
            </w:r>
          </w:p>
          <w:p w14:paraId="0217AF00" w14:textId="2453BB48" w:rsidR="00A044B6"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DB470A">
              <w:rPr>
                <w:rFonts w:ascii="Times New Roman" w:eastAsia="MS Mincho" w:hAnsi="Times New Roman"/>
                <w:b/>
                <w:smallCaps/>
                <w:noProof/>
                <w:sz w:val="22"/>
                <w:szCs w:val="22"/>
              </w:rPr>
              <w:drawing>
                <wp:inline distT="0" distB="0" distL="0" distR="0" wp14:anchorId="3B446CDB" wp14:editId="05D8F4D0">
                  <wp:extent cx="1510747" cy="150541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0519" cy="1515155"/>
                          </a:xfrm>
                          <a:prstGeom prst="rect">
                            <a:avLst/>
                          </a:prstGeom>
                          <a:noFill/>
                          <a:ln>
                            <a:noFill/>
                          </a:ln>
                        </pic:spPr>
                      </pic:pic>
                    </a:graphicData>
                  </a:graphic>
                </wp:inline>
              </w:drawing>
            </w:r>
          </w:p>
          <w:p w14:paraId="61A13B0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celebrado com</w:t>
            </w:r>
          </w:p>
          <w:p w14:paraId="0161BBC9"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0AF5F11F" w14:textId="1A8DBA8B" w:rsidR="000E2AFA" w:rsidRPr="00FB1C1A" w:rsidRDefault="0088109E" w:rsidP="00DB470A">
            <w:pPr>
              <w:widowControl w:val="0"/>
              <w:tabs>
                <w:tab w:val="left" w:pos="567"/>
              </w:tabs>
              <w:adjustRightInd w:val="0"/>
              <w:spacing w:after="0" w:line="300" w:lineRule="auto"/>
              <w:jc w:val="center"/>
              <w:textAlignment w:val="baseline"/>
              <w:rPr>
                <w:rFonts w:ascii="Times New Roman" w:hAnsi="Times New Roman"/>
                <w:b/>
                <w:bCs/>
                <w:sz w:val="22"/>
                <w:szCs w:val="22"/>
              </w:rPr>
            </w:pPr>
            <w:r w:rsidRPr="00FB1C1A">
              <w:rPr>
                <w:rFonts w:ascii="Times New Roman" w:hAnsi="Times New Roman"/>
                <w:b/>
                <w:bCs/>
                <w:sz w:val="22"/>
                <w:szCs w:val="22"/>
              </w:rPr>
              <w:t>SIMPLIFIC PAVARINI</w:t>
            </w:r>
            <w:r w:rsidR="000E2AFA" w:rsidRPr="00FB1C1A">
              <w:rPr>
                <w:rFonts w:ascii="Times New Roman" w:hAnsi="Times New Roman"/>
                <w:b/>
                <w:bCs/>
                <w:sz w:val="22"/>
                <w:szCs w:val="22"/>
              </w:rPr>
              <w:t xml:space="preserve"> DISTRIBUIDORA DE TÍTULOS E VALORES MOBILIÁRIOS LTDA.</w:t>
            </w:r>
          </w:p>
          <w:p w14:paraId="1D6DC266" w14:textId="2A426B28" w:rsidR="00A044B6" w:rsidRPr="00FB1C1A" w:rsidRDefault="000E2AFA" w:rsidP="00DB470A">
            <w:pPr>
              <w:widowControl w:val="0"/>
              <w:tabs>
                <w:tab w:val="left" w:pos="567"/>
              </w:tabs>
              <w:adjustRightInd w:val="0"/>
              <w:spacing w:after="0" w:line="300" w:lineRule="auto"/>
              <w:jc w:val="center"/>
              <w:textAlignment w:val="baseline"/>
              <w:rPr>
                <w:rFonts w:ascii="Times New Roman" w:hAnsi="Times New Roman"/>
                <w:b/>
                <w:sz w:val="22"/>
                <w:szCs w:val="22"/>
              </w:rPr>
            </w:pPr>
            <w:r w:rsidRPr="00FB1C1A">
              <w:rPr>
                <w:rFonts w:ascii="Times New Roman" w:hAnsi="Times New Roman"/>
                <w:b/>
                <w:bCs/>
                <w:sz w:val="22"/>
                <w:szCs w:val="22"/>
              </w:rPr>
              <w:t>CNPJ/ME nº 15.227.994/</w:t>
            </w:r>
            <w:r w:rsidR="00AF1A20" w:rsidRPr="00FB1C1A">
              <w:rPr>
                <w:rFonts w:ascii="Times New Roman" w:hAnsi="Times New Roman"/>
                <w:b/>
                <w:bCs/>
                <w:sz w:val="22"/>
                <w:szCs w:val="22"/>
              </w:rPr>
              <w:t>000</w:t>
            </w:r>
            <w:r w:rsidR="00AF1A20">
              <w:rPr>
                <w:rFonts w:ascii="Times New Roman" w:hAnsi="Times New Roman"/>
                <w:b/>
                <w:bCs/>
                <w:sz w:val="22"/>
                <w:szCs w:val="22"/>
              </w:rPr>
              <w:t>4</w:t>
            </w:r>
            <w:r w:rsidRPr="00FB1C1A">
              <w:rPr>
                <w:rFonts w:ascii="Times New Roman" w:hAnsi="Times New Roman"/>
                <w:b/>
                <w:bCs/>
                <w:sz w:val="22"/>
                <w:szCs w:val="22"/>
              </w:rPr>
              <w:t>-</w:t>
            </w:r>
            <w:r w:rsidR="00AF1A20">
              <w:rPr>
                <w:rFonts w:ascii="Times New Roman" w:hAnsi="Times New Roman"/>
                <w:b/>
                <w:bCs/>
                <w:sz w:val="22"/>
                <w:szCs w:val="22"/>
              </w:rPr>
              <w:t>01</w:t>
            </w:r>
          </w:p>
          <w:p w14:paraId="16C7754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Agente Fiduciário</w:t>
            </w:r>
          </w:p>
          <w:p w14:paraId="7CEA3EC6"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417739AA" w14:textId="77777777" w:rsidR="00A044B6" w:rsidRPr="00FB1C1A" w:rsidRDefault="00A044B6" w:rsidP="00DB470A">
            <w:pPr>
              <w:widowControl w:val="0"/>
              <w:tabs>
                <w:tab w:val="left" w:pos="567"/>
                <w:tab w:val="num" w:pos="792"/>
                <w:tab w:val="left" w:pos="993"/>
                <w:tab w:val="left" w:pos="1276"/>
              </w:tabs>
              <w:spacing w:after="0" w:line="300" w:lineRule="auto"/>
              <w:ind w:right="-1"/>
              <w:jc w:val="center"/>
              <w:rPr>
                <w:rFonts w:ascii="Times New Roman" w:hAnsi="Times New Roman"/>
                <w:b/>
                <w:bCs/>
                <w:smallCaps/>
                <w:sz w:val="22"/>
                <w:szCs w:val="22"/>
              </w:rPr>
            </w:pPr>
          </w:p>
          <w:p w14:paraId="15EBF711" w14:textId="5115B2F3" w:rsidR="00A044B6" w:rsidRPr="00FB1C1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r w:rsidRPr="00FB1C1A">
              <w:rPr>
                <w:rFonts w:ascii="Times New Roman" w:hAnsi="Times New Roman"/>
                <w:i/>
                <w:iCs/>
                <w:sz w:val="22"/>
                <w:szCs w:val="22"/>
              </w:rPr>
              <w:t xml:space="preserve">Lastreados em Direitos Creditórios Imobiliários </w:t>
            </w:r>
            <w:r w:rsidR="0088109E" w:rsidRPr="00FB1C1A">
              <w:rPr>
                <w:rFonts w:ascii="Times New Roman" w:hAnsi="Times New Roman"/>
                <w:i/>
                <w:iCs/>
                <w:sz w:val="22"/>
                <w:szCs w:val="22"/>
              </w:rPr>
              <w:t xml:space="preserve"> devidos</w:t>
            </w:r>
            <w:r w:rsidRPr="00FB1C1A">
              <w:rPr>
                <w:rFonts w:ascii="Times New Roman" w:hAnsi="Times New Roman"/>
                <w:i/>
                <w:iCs/>
                <w:sz w:val="22"/>
                <w:szCs w:val="22"/>
              </w:rPr>
              <w:t xml:space="preserve"> p</w:t>
            </w:r>
            <w:r w:rsidR="0088109E" w:rsidRPr="00FB1C1A">
              <w:rPr>
                <w:rFonts w:ascii="Times New Roman" w:hAnsi="Times New Roman"/>
                <w:i/>
                <w:iCs/>
                <w:sz w:val="22"/>
                <w:szCs w:val="22"/>
              </w:rPr>
              <w:t>or</w:t>
            </w:r>
            <w:r w:rsidRPr="00FB1C1A">
              <w:rPr>
                <w:rFonts w:ascii="Times New Roman" w:hAnsi="Times New Roman"/>
                <w:i/>
                <w:iCs/>
                <w:sz w:val="22"/>
                <w:szCs w:val="22"/>
              </w:rPr>
              <w:t xml:space="preserve"> </w:t>
            </w:r>
          </w:p>
          <w:p w14:paraId="18720585" w14:textId="0A4EEC58" w:rsidR="00A044B6" w:rsidRPr="00FB1C1A" w:rsidRDefault="0088109E"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B</w:t>
            </w:r>
            <w:r w:rsidR="000E2AFA" w:rsidRPr="00FB1C1A">
              <w:rPr>
                <w:rFonts w:ascii="Times New Roman" w:hAnsi="Times New Roman"/>
                <w:b/>
                <w:bCs/>
                <w:i/>
                <w:iCs/>
                <w:sz w:val="22"/>
                <w:szCs w:val="22"/>
              </w:rPr>
              <w:t>ernoulli Energia Ltda.</w:t>
            </w:r>
          </w:p>
          <w:p w14:paraId="48DD4119" w14:textId="10CDAC8F" w:rsidR="0088109E" w:rsidRPr="00FB1C1A" w:rsidRDefault="000E2AFA"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Ouvidor Energia Ltda.</w:t>
            </w:r>
          </w:p>
          <w:p w14:paraId="1E044F09" w14:textId="77777777" w:rsidR="00A044B6" w:rsidRPr="00DB470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p>
          <w:p w14:paraId="383C177A" w14:textId="4B9883DF" w:rsidR="00A044B6" w:rsidRPr="00DB470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sz w:val="22"/>
                <w:szCs w:val="22"/>
              </w:rPr>
              <w:t xml:space="preserve">Datado de </w:t>
            </w:r>
            <w:r w:rsidRPr="00FB1C1A">
              <w:rPr>
                <w:rFonts w:ascii="Times New Roman" w:eastAsia="MS Mincho" w:hAnsi="Times New Roman"/>
                <w:sz w:val="22"/>
                <w:szCs w:val="22"/>
              </w:rPr>
              <w:br/>
            </w:r>
            <w:r w:rsidR="00571B30">
              <w:rPr>
                <w:rFonts w:ascii="Times New Roman" w:hAnsi="Times New Roman"/>
                <w:sz w:val="22"/>
                <w:szCs w:val="22"/>
              </w:rPr>
              <w:t>05 de agosto</w:t>
            </w:r>
            <w:r w:rsidR="00E03191">
              <w:rPr>
                <w:rFonts w:ascii="Times New Roman" w:hAnsi="Times New Roman"/>
                <w:sz w:val="22"/>
                <w:szCs w:val="22"/>
              </w:rPr>
              <w:t xml:space="preserve"> de 2022.</w:t>
            </w:r>
            <w:r w:rsidRPr="00DB470A">
              <w:rPr>
                <w:rFonts w:ascii="Times New Roman" w:hAnsi="Times New Roman"/>
                <w:sz w:val="22"/>
                <w:szCs w:val="22"/>
              </w:rPr>
              <w:t xml:space="preserve"> </w:t>
            </w:r>
          </w:p>
        </w:tc>
      </w:tr>
    </w:tbl>
    <w:p w14:paraId="3629EB60" w14:textId="3507D70E" w:rsidR="00A22613" w:rsidRPr="00FB1C1A" w:rsidRDefault="00A22613" w:rsidP="00DB470A">
      <w:pPr>
        <w:pStyle w:val="Ttulo"/>
        <w:pageBreakBefore/>
        <w:spacing w:before="0" w:after="0" w:line="300" w:lineRule="auto"/>
        <w:rPr>
          <w:rFonts w:ascii="Times New Roman" w:hAnsi="Times New Roman" w:cs="Times New Roman"/>
          <w:szCs w:val="22"/>
        </w:rPr>
      </w:pPr>
      <w:r w:rsidRPr="00FB1C1A">
        <w:rPr>
          <w:rFonts w:ascii="Times New Roman" w:hAnsi="Times New Roman" w:cs="Times New Roman"/>
          <w:szCs w:val="22"/>
        </w:rPr>
        <w:lastRenderedPageBreak/>
        <w:t xml:space="preserve">TERMO DE SECURITIZAÇÃO DE </w:t>
      </w:r>
      <w:r w:rsidR="00A044B6" w:rsidRPr="00FB1C1A">
        <w:rPr>
          <w:rFonts w:ascii="Times New Roman" w:hAnsi="Times New Roman" w:cs="Times New Roman"/>
          <w:szCs w:val="22"/>
        </w:rPr>
        <w:t xml:space="preserve">DIREITOS CREDITÓRIOS </w:t>
      </w:r>
      <w:r w:rsidRPr="00FB1C1A">
        <w:rPr>
          <w:rFonts w:ascii="Times New Roman" w:hAnsi="Times New Roman" w:cs="Times New Roman"/>
          <w:szCs w:val="22"/>
        </w:rPr>
        <w:t xml:space="preserve">IMOBILIÁRIOS </w:t>
      </w:r>
      <w:r w:rsidR="00CE561E" w:rsidRPr="00CE561E">
        <w:rPr>
          <w:rFonts w:ascii="Times New Roman" w:hAnsi="Times New Roman" w:cs="Times New Roman"/>
          <w:szCs w:val="22"/>
        </w:rPr>
        <w:t xml:space="preserve">DAS 1ª E 2ª  SÉRIES </w:t>
      </w:r>
      <w:r w:rsidRPr="00FB1C1A">
        <w:rPr>
          <w:rFonts w:ascii="Times New Roman" w:hAnsi="Times New Roman" w:cs="Times New Roman"/>
          <w:szCs w:val="22"/>
        </w:rPr>
        <w:t xml:space="preserve">DA </w:t>
      </w:r>
      <w:r w:rsidR="00A24057">
        <w:rPr>
          <w:rFonts w:ascii="Times New Roman" w:hAnsi="Times New Roman" w:cs="Times New Roman"/>
          <w:szCs w:val="22"/>
        </w:rPr>
        <w:t>33</w:t>
      </w:r>
      <w:r w:rsidRPr="00FB1C1A">
        <w:rPr>
          <w:rFonts w:ascii="Times New Roman" w:hAnsi="Times New Roman" w:cs="Times New Roman"/>
          <w:szCs w:val="22"/>
        </w:rPr>
        <w:t>ª EMISSÃO DE CERTIFICADOS DE RECEBÍVEIS IMOBILIÁRIOS DA VIRGO COMPANHIA DE SECURITIZAÇÃO</w:t>
      </w:r>
    </w:p>
    <w:p w14:paraId="01378697" w14:textId="52AC9AF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Pelo presente instrumento particular, as partes:</w:t>
      </w:r>
    </w:p>
    <w:p w14:paraId="42C0EBB6" w14:textId="77777777" w:rsidR="00825857" w:rsidRPr="00FB1C1A" w:rsidRDefault="00825857" w:rsidP="00DB470A">
      <w:pPr>
        <w:pStyle w:val="Body"/>
        <w:spacing w:after="0" w:line="300" w:lineRule="auto"/>
        <w:rPr>
          <w:rFonts w:ascii="Times New Roman" w:hAnsi="Times New Roman"/>
          <w:sz w:val="22"/>
          <w:szCs w:val="22"/>
        </w:rPr>
      </w:pPr>
    </w:p>
    <w:p w14:paraId="4A32F19F" w14:textId="44AAD20D"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w:t>
      </w:r>
      <w:r w:rsidR="0088109E" w:rsidRPr="00FB1C1A">
        <w:rPr>
          <w:rFonts w:ascii="Times New Roman" w:hAnsi="Times New Roman"/>
          <w:sz w:val="22"/>
          <w:szCs w:val="22"/>
          <w:u w:val="single"/>
        </w:rPr>
        <w:t>/ME</w:t>
      </w:r>
      <w:r w:rsidRPr="00FB1C1A">
        <w:rPr>
          <w:rFonts w:ascii="Times New Roman" w:hAnsi="Times New Roman"/>
          <w:sz w:val="22"/>
          <w:szCs w:val="22"/>
        </w:rPr>
        <w:t xml:space="preserve">”) sob o nº 08.769.451/0001-08, </w:t>
      </w:r>
      <w:r w:rsidRPr="00FB1C1A">
        <w:rPr>
          <w:rFonts w:ascii="Times New Roman" w:hAnsi="Times New Roman"/>
          <w:bCs/>
          <w:sz w:val="22"/>
          <w:szCs w:val="22"/>
        </w:rPr>
        <w:t>na qualidade de emissora (“</w:t>
      </w:r>
      <w:r w:rsidRPr="00FB1C1A">
        <w:rPr>
          <w:rFonts w:ascii="Times New Roman" w:hAnsi="Times New Roman"/>
          <w:sz w:val="22"/>
          <w:szCs w:val="22"/>
          <w:u w:val="single"/>
        </w:rPr>
        <w:t>Emissora</w:t>
      </w:r>
      <w:r w:rsidRPr="00FB1C1A">
        <w:rPr>
          <w:rFonts w:ascii="Times New Roman" w:hAnsi="Times New Roman"/>
          <w:sz w:val="22"/>
          <w:szCs w:val="22"/>
        </w:rPr>
        <w:t>” ou “</w:t>
      </w:r>
      <w:r w:rsidRPr="00FB1C1A">
        <w:rPr>
          <w:rFonts w:ascii="Times New Roman" w:hAnsi="Times New Roman"/>
          <w:sz w:val="22"/>
          <w:szCs w:val="22"/>
          <w:u w:val="single"/>
        </w:rPr>
        <w:t>Securitizadora</w:t>
      </w:r>
      <w:r w:rsidRPr="00FB1C1A">
        <w:rPr>
          <w:rFonts w:ascii="Times New Roman" w:hAnsi="Times New Roman"/>
          <w:bCs/>
          <w:sz w:val="22"/>
          <w:szCs w:val="22"/>
        </w:rPr>
        <w:t>”), neste ato devidamente representada na forma do seu estatuto social; e</w:t>
      </w:r>
    </w:p>
    <w:p w14:paraId="684909AC"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F6C4565" w14:textId="52D2F9CB"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sz w:val="22"/>
          <w:szCs w:val="22"/>
        </w:rPr>
        <w:t xml:space="preserve"> </w:t>
      </w:r>
      <w:r w:rsidR="00FA6B4A" w:rsidRPr="00DB470A">
        <w:rPr>
          <w:rFonts w:ascii="Times New Roman" w:hAnsi="Times New Roman"/>
          <w:b/>
          <w:bCs/>
          <w:sz w:val="22"/>
          <w:szCs w:val="22"/>
        </w:rPr>
        <w:t>SIMPLIFIC PAVARINI DISTRIBUIDORA DE TÍTULOS E VALORES MOBILIÁRIOS LTDA</w:t>
      </w:r>
      <w:r w:rsidR="00FA6B4A" w:rsidRPr="00FB1C1A">
        <w:rPr>
          <w:rFonts w:ascii="Times New Roman" w:hAnsi="Times New Roman"/>
          <w:sz w:val="22"/>
          <w:szCs w:val="22"/>
        </w:rPr>
        <w:t xml:space="preserve">., sociedade empresária limitada, </w:t>
      </w:r>
      <w:r w:rsidR="00457123">
        <w:rPr>
          <w:rFonts w:ascii="Times New Roman" w:hAnsi="Times New Roman"/>
          <w:sz w:val="22"/>
          <w:szCs w:val="22"/>
        </w:rPr>
        <w:t>atuando por sua filiar na Cidade de São Paulo, Estado de São Paulo, na Rua Joaquim Floriano 466, conj. 1401, CEP 04534-002</w:t>
      </w:r>
      <w:r w:rsidR="00457123" w:rsidRPr="00FB1C1A">
        <w:rPr>
          <w:rFonts w:ascii="Times New Roman" w:hAnsi="Times New Roman"/>
          <w:sz w:val="22"/>
          <w:szCs w:val="22"/>
        </w:rPr>
        <w:t>, inscrita no CNPJ sob o nº</w:t>
      </w:r>
      <w:r w:rsidR="00457123">
        <w:rPr>
          <w:rFonts w:ascii="Times New Roman" w:hAnsi="Times New Roman"/>
          <w:sz w:val="22"/>
          <w:szCs w:val="22"/>
        </w:rPr>
        <w:t xml:space="preserve"> </w:t>
      </w:r>
      <w:r w:rsidR="00457123" w:rsidRPr="00FB1C1A">
        <w:rPr>
          <w:rFonts w:ascii="Times New Roman" w:hAnsi="Times New Roman"/>
          <w:sz w:val="22"/>
          <w:szCs w:val="22"/>
        </w:rPr>
        <w:t>15.227.994/000</w:t>
      </w:r>
      <w:r w:rsidR="00457123">
        <w:rPr>
          <w:rFonts w:ascii="Times New Roman" w:hAnsi="Times New Roman"/>
          <w:sz w:val="22"/>
          <w:szCs w:val="22"/>
        </w:rPr>
        <w:t>4-01</w:t>
      </w:r>
      <w:r w:rsidR="00FA6B4A" w:rsidRPr="00FB1C1A">
        <w:rPr>
          <w:rFonts w:ascii="Times New Roman" w:hAnsi="Times New Roman"/>
          <w:sz w:val="22"/>
          <w:szCs w:val="22"/>
        </w:rPr>
        <w:t xml:space="preserve">, neste ato representada na forma do seu contrato social </w:t>
      </w:r>
      <w:r w:rsidRPr="00FB1C1A">
        <w:rPr>
          <w:rFonts w:ascii="Times New Roman" w:hAnsi="Times New Roman"/>
          <w:sz w:val="22"/>
          <w:szCs w:val="22"/>
        </w:rPr>
        <w:t>(“</w:t>
      </w:r>
      <w:r w:rsidRPr="00FB1C1A">
        <w:rPr>
          <w:rFonts w:ascii="Times New Roman" w:hAnsi="Times New Roman"/>
          <w:sz w:val="22"/>
          <w:szCs w:val="22"/>
          <w:u w:val="single"/>
        </w:rPr>
        <w:t>Agente Fiduciário</w:t>
      </w:r>
      <w:r w:rsidRPr="00FB1C1A">
        <w:rPr>
          <w:rFonts w:ascii="Times New Roman" w:hAnsi="Times New Roman"/>
          <w:sz w:val="22"/>
          <w:szCs w:val="22"/>
        </w:rPr>
        <w:t xml:space="preserve">”), </w:t>
      </w:r>
      <w:r w:rsidRPr="00FB1C1A">
        <w:rPr>
          <w:rFonts w:ascii="Times New Roman" w:hAnsi="Times New Roman"/>
          <w:bCs/>
          <w:sz w:val="22"/>
          <w:szCs w:val="22"/>
        </w:rPr>
        <w:t>neste ato devidamente representada na forma do seu estatuto social.</w:t>
      </w:r>
    </w:p>
    <w:p w14:paraId="5EBC3128"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7AEF076" w14:textId="35B4D45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(sendo a Emissora e o Agente Fiduciário doravante denominados, conjuntamente, como “</w:t>
      </w:r>
      <w:r w:rsidRPr="00090D66">
        <w:rPr>
          <w:rFonts w:ascii="Times New Roman" w:hAnsi="Times New Roman"/>
          <w:sz w:val="22"/>
          <w:szCs w:val="22"/>
          <w:u w:val="single"/>
        </w:rPr>
        <w:t>Partes</w:t>
      </w:r>
      <w:r w:rsidRPr="00FB1C1A">
        <w:rPr>
          <w:rFonts w:ascii="Times New Roman" w:hAnsi="Times New Roman"/>
          <w:sz w:val="22"/>
          <w:szCs w:val="22"/>
        </w:rPr>
        <w:t>” e, individualmente, como “</w:t>
      </w:r>
      <w:r w:rsidRPr="00FB1C1A">
        <w:rPr>
          <w:rFonts w:ascii="Times New Roman" w:hAnsi="Times New Roman"/>
          <w:sz w:val="22"/>
          <w:szCs w:val="22"/>
          <w:u w:val="single"/>
        </w:rPr>
        <w:t>Parte</w:t>
      </w:r>
      <w:r w:rsidRPr="00FB1C1A">
        <w:rPr>
          <w:rFonts w:ascii="Times New Roman" w:hAnsi="Times New Roman"/>
          <w:sz w:val="22"/>
          <w:szCs w:val="22"/>
        </w:rPr>
        <w:t>”).</w:t>
      </w:r>
      <w:r w:rsidR="001407C4">
        <w:rPr>
          <w:rFonts w:ascii="Times New Roman" w:hAnsi="Times New Roman"/>
          <w:sz w:val="22"/>
          <w:szCs w:val="22"/>
        </w:rPr>
        <w:t xml:space="preserve"> </w:t>
      </w:r>
    </w:p>
    <w:p w14:paraId="319CBD10" w14:textId="77777777" w:rsidR="00651560" w:rsidRPr="00FB1C1A" w:rsidRDefault="00651560" w:rsidP="00DB470A">
      <w:pPr>
        <w:pStyle w:val="Body"/>
        <w:spacing w:after="0" w:line="300" w:lineRule="auto"/>
        <w:rPr>
          <w:rFonts w:ascii="Times New Roman" w:hAnsi="Times New Roman"/>
          <w:sz w:val="22"/>
          <w:szCs w:val="22"/>
        </w:rPr>
      </w:pPr>
    </w:p>
    <w:p w14:paraId="2D4B9E42" w14:textId="55CA9DCC"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b/>
          <w:bCs/>
          <w:sz w:val="22"/>
          <w:szCs w:val="22"/>
        </w:rPr>
        <w:t>RESOLVEM</w:t>
      </w:r>
      <w:r w:rsidRPr="00FB1C1A">
        <w:rPr>
          <w:rFonts w:ascii="Times New Roman" w:hAnsi="Times New Roman"/>
          <w:sz w:val="22"/>
          <w:szCs w:val="22"/>
        </w:rPr>
        <w:t xml:space="preserve"> firmar este “</w:t>
      </w:r>
      <w:r w:rsidRPr="00FB1C1A">
        <w:rPr>
          <w:rFonts w:ascii="Times New Roman" w:hAnsi="Times New Roman"/>
          <w:i/>
          <w:sz w:val="22"/>
          <w:szCs w:val="22"/>
        </w:rPr>
        <w:t xml:space="preserve">Termo de Securitização de </w:t>
      </w:r>
      <w:r w:rsidR="00E15ECF" w:rsidRPr="00FB1C1A">
        <w:rPr>
          <w:rFonts w:ascii="Times New Roman" w:hAnsi="Times New Roman"/>
          <w:i/>
          <w:sz w:val="22"/>
          <w:szCs w:val="22"/>
        </w:rPr>
        <w:t>Direitos Creditórios Imobiliários</w:t>
      </w:r>
      <w:r w:rsidRPr="00FB1C1A">
        <w:rPr>
          <w:rFonts w:ascii="Times New Roman" w:hAnsi="Times New Roman"/>
          <w:i/>
          <w:sz w:val="22"/>
          <w:szCs w:val="22"/>
        </w:rPr>
        <w:t xml:space="preserve"> da</w:t>
      </w:r>
      <w:r w:rsidR="008A0121">
        <w:rPr>
          <w:rFonts w:ascii="Times New Roman" w:hAnsi="Times New Roman"/>
          <w:i/>
          <w:sz w:val="22"/>
          <w:szCs w:val="22"/>
        </w:rPr>
        <w:t>s 1ª e 2ª Séries da</w:t>
      </w:r>
      <w:r w:rsidRPr="00FB1C1A">
        <w:rPr>
          <w:rFonts w:ascii="Times New Roman" w:hAnsi="Times New Roman"/>
          <w:i/>
          <w:sz w:val="22"/>
          <w:szCs w:val="22"/>
        </w:rPr>
        <w:t xml:space="preserve"> </w:t>
      </w:r>
      <w:r w:rsidR="001407C4">
        <w:rPr>
          <w:rFonts w:ascii="Times New Roman" w:hAnsi="Times New Roman"/>
          <w:sz w:val="22"/>
          <w:szCs w:val="22"/>
        </w:rPr>
        <w:t>33</w:t>
      </w:r>
      <w:r w:rsidRPr="00FB1C1A">
        <w:rPr>
          <w:rFonts w:ascii="Times New Roman" w:hAnsi="Times New Roman"/>
          <w:i/>
          <w:sz w:val="22"/>
          <w:szCs w:val="22"/>
        </w:rPr>
        <w:t>ª</w:t>
      </w:r>
      <w:r w:rsidR="00AD209B">
        <w:rPr>
          <w:rFonts w:ascii="Times New Roman" w:hAnsi="Times New Roman"/>
          <w:i/>
          <w:sz w:val="22"/>
          <w:szCs w:val="22"/>
        </w:rPr>
        <w:t xml:space="preserve"> </w:t>
      </w:r>
      <w:r w:rsidRPr="00FB1C1A">
        <w:rPr>
          <w:rFonts w:ascii="Times New Roman" w:hAnsi="Times New Roman"/>
          <w:i/>
          <w:sz w:val="22"/>
          <w:szCs w:val="22"/>
        </w:rPr>
        <w:t>Emissão</w:t>
      </w:r>
      <w:r w:rsidR="00E25F89" w:rsidRPr="00FB1C1A">
        <w:rPr>
          <w:rFonts w:ascii="Times New Roman" w:hAnsi="Times New Roman"/>
          <w:i/>
          <w:sz w:val="22"/>
          <w:szCs w:val="22"/>
        </w:rPr>
        <w:t xml:space="preserve"> </w:t>
      </w:r>
      <w:r w:rsidRPr="00FB1C1A">
        <w:rPr>
          <w:rFonts w:ascii="Times New Roman" w:hAnsi="Times New Roman"/>
          <w:i/>
          <w:sz w:val="22"/>
          <w:szCs w:val="22"/>
        </w:rPr>
        <w:t xml:space="preserve">de Certificados de Recebíveis Imobiliários da Virgo Companhia de Securitização” </w:t>
      </w:r>
      <w:r w:rsidRPr="00FB1C1A">
        <w:rPr>
          <w:rFonts w:ascii="Times New Roman" w:hAnsi="Times New Roman"/>
          <w:sz w:val="22"/>
          <w:szCs w:val="22"/>
        </w:rPr>
        <w:t>(“</w:t>
      </w:r>
      <w:r w:rsidRPr="00DB470A">
        <w:rPr>
          <w:rFonts w:ascii="Times New Roman" w:hAnsi="Times New Roman"/>
          <w:sz w:val="22"/>
          <w:szCs w:val="22"/>
          <w:u w:val="single"/>
        </w:rPr>
        <w:t>Termo de Securitização</w:t>
      </w:r>
      <w:r w:rsidRPr="00FB1C1A">
        <w:rPr>
          <w:rFonts w:ascii="Times New Roman" w:hAnsi="Times New Roman"/>
          <w:sz w:val="22"/>
          <w:szCs w:val="22"/>
        </w:rPr>
        <w:t>” ou “</w:t>
      </w:r>
      <w:r w:rsidRPr="00DB470A">
        <w:rPr>
          <w:rFonts w:ascii="Times New Roman" w:hAnsi="Times New Roman"/>
          <w:sz w:val="22"/>
          <w:szCs w:val="22"/>
          <w:u w:val="single"/>
        </w:rPr>
        <w:t>Termo</w:t>
      </w:r>
      <w:r w:rsidRPr="00FB1C1A">
        <w:rPr>
          <w:rFonts w:ascii="Times New Roman" w:hAnsi="Times New Roman"/>
          <w:sz w:val="22"/>
          <w:szCs w:val="22"/>
        </w:rPr>
        <w:t xml:space="preserve">”), para formalizar a securitização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abaixo definidos) representados pela CCI (conforme abaixo definida) e a correspondente emissão dos CRI (conforme abaixo definido) pela Emissora, de acordo com </w:t>
      </w:r>
      <w:r w:rsidR="00555B28" w:rsidRPr="00FB1C1A">
        <w:rPr>
          <w:rFonts w:ascii="Times New Roman" w:hAnsi="Times New Roman"/>
          <w:sz w:val="22"/>
          <w:szCs w:val="22"/>
        </w:rPr>
        <w:t xml:space="preserve">o artigo </w:t>
      </w:r>
      <w:r w:rsidR="00B875A4" w:rsidRPr="00FB1C1A">
        <w:rPr>
          <w:rFonts w:ascii="Times New Roman" w:hAnsi="Times New Roman"/>
          <w:sz w:val="22"/>
          <w:szCs w:val="22"/>
        </w:rPr>
        <w:t>1</w:t>
      </w:r>
      <w:r w:rsidR="00B875A4">
        <w:rPr>
          <w:rFonts w:ascii="Times New Roman" w:hAnsi="Times New Roman"/>
          <w:sz w:val="22"/>
          <w:szCs w:val="22"/>
        </w:rPr>
        <w:t>8</w:t>
      </w:r>
      <w:r w:rsidR="00B875A4" w:rsidRPr="00FB1C1A">
        <w:rPr>
          <w:rFonts w:ascii="Times New Roman" w:hAnsi="Times New Roman"/>
          <w:sz w:val="22"/>
          <w:szCs w:val="22"/>
        </w:rPr>
        <w:t xml:space="preserve"> </w:t>
      </w:r>
      <w:r w:rsidR="00555B28" w:rsidRPr="00FB1C1A">
        <w:rPr>
          <w:rFonts w:ascii="Times New Roman" w:hAnsi="Times New Roman"/>
          <w:sz w:val="22"/>
          <w:szCs w:val="22"/>
        </w:rPr>
        <w:t xml:space="preserve">da </w:t>
      </w:r>
      <w:r w:rsidR="00B875A4">
        <w:rPr>
          <w:rFonts w:ascii="Times New Roman" w:hAnsi="Times New Roman"/>
          <w:sz w:val="22"/>
          <w:szCs w:val="22"/>
        </w:rPr>
        <w:t>Lei nº 14.430</w:t>
      </w:r>
      <w:r w:rsidR="00555B28" w:rsidRPr="00FB1C1A">
        <w:rPr>
          <w:rFonts w:ascii="Times New Roman" w:hAnsi="Times New Roman"/>
          <w:sz w:val="22"/>
          <w:szCs w:val="22"/>
        </w:rPr>
        <w:t xml:space="preserve">, de </w:t>
      </w:r>
      <w:r w:rsidR="00B875A4">
        <w:rPr>
          <w:rFonts w:ascii="Times New Roman" w:hAnsi="Times New Roman"/>
          <w:sz w:val="22"/>
          <w:szCs w:val="22"/>
        </w:rPr>
        <w:t>03 de agosto</w:t>
      </w:r>
      <w:r w:rsidR="00555B28" w:rsidRPr="00FB1C1A">
        <w:rPr>
          <w:rFonts w:ascii="Times New Roman" w:hAnsi="Times New Roman"/>
          <w:sz w:val="22"/>
          <w:szCs w:val="22"/>
        </w:rPr>
        <w:t xml:space="preserve"> de 2022, </w:t>
      </w:r>
      <w:r w:rsidRPr="00FB1C1A">
        <w:rPr>
          <w:rFonts w:ascii="Times New Roman" w:hAnsi="Times New Roman"/>
          <w:sz w:val="22"/>
          <w:szCs w:val="22"/>
        </w:rPr>
        <w:t>com a Instrução CVM nº 476, de 16 de janeiro de 2009</w:t>
      </w:r>
      <w:r w:rsidR="00555B28" w:rsidRPr="00DB470A">
        <w:rPr>
          <w:rFonts w:ascii="Times New Roman" w:hAnsi="Times New Roman"/>
          <w:sz w:val="22"/>
          <w:szCs w:val="22"/>
        </w:rPr>
        <w:t xml:space="preserve"> </w:t>
      </w:r>
      <w:r w:rsidR="00555B28" w:rsidRPr="00FB1C1A">
        <w:rPr>
          <w:rFonts w:ascii="Times New Roman" w:hAnsi="Times New Roman"/>
          <w:sz w:val="22"/>
          <w:szCs w:val="22"/>
        </w:rPr>
        <w:t>e demais disposições legais aplicáveis</w:t>
      </w:r>
      <w:r w:rsidRPr="00FB1C1A">
        <w:rPr>
          <w:rFonts w:ascii="Times New Roman" w:hAnsi="Times New Roman"/>
          <w:sz w:val="22"/>
          <w:szCs w:val="22"/>
        </w:rPr>
        <w:t>, e com as seguintes cláusulas e condições.</w:t>
      </w:r>
    </w:p>
    <w:p w14:paraId="6D4E43F0" w14:textId="77777777" w:rsidR="00555B28" w:rsidRPr="00FB1C1A" w:rsidRDefault="00555B28" w:rsidP="00DB470A">
      <w:pPr>
        <w:pStyle w:val="Body"/>
        <w:spacing w:after="0" w:line="300" w:lineRule="auto"/>
        <w:rPr>
          <w:rFonts w:ascii="Times New Roman" w:hAnsi="Times New Roman"/>
          <w:b/>
          <w:sz w:val="22"/>
          <w:szCs w:val="22"/>
        </w:rPr>
      </w:pPr>
    </w:p>
    <w:p w14:paraId="49031714" w14:textId="029A7CA9" w:rsidR="00A22613" w:rsidRDefault="00A22613" w:rsidP="00DB470A">
      <w:pPr>
        <w:pStyle w:val="Level1"/>
        <w:keepNext/>
        <w:spacing w:after="0" w:line="300" w:lineRule="auto"/>
        <w:rPr>
          <w:rFonts w:ascii="Times New Roman" w:hAnsi="Times New Roman"/>
          <w:b/>
          <w:bCs/>
          <w:sz w:val="22"/>
          <w:szCs w:val="22"/>
        </w:rPr>
      </w:pPr>
      <w:bookmarkStart w:id="4" w:name="_Toc110076260"/>
      <w:bookmarkStart w:id="5" w:name="_Toc163380698"/>
      <w:bookmarkStart w:id="6" w:name="_Toc180553531"/>
      <w:bookmarkStart w:id="7" w:name="_Toc205799089"/>
      <w:r w:rsidRPr="00FB1C1A">
        <w:rPr>
          <w:rFonts w:ascii="Times New Roman" w:hAnsi="Times New Roman"/>
          <w:b/>
          <w:bCs/>
          <w:sz w:val="22"/>
          <w:szCs w:val="22"/>
        </w:rPr>
        <w:t>CLÁUSULA PRIMEIRA – DAS DEFINIÇÕES</w:t>
      </w:r>
      <w:bookmarkEnd w:id="4"/>
      <w:bookmarkEnd w:id="5"/>
      <w:bookmarkEnd w:id="6"/>
      <w:bookmarkEnd w:id="7"/>
      <w:r w:rsidR="00E25F89" w:rsidRPr="00FB1C1A">
        <w:rPr>
          <w:rFonts w:ascii="Times New Roman" w:hAnsi="Times New Roman"/>
          <w:b/>
          <w:bCs/>
          <w:sz w:val="22"/>
          <w:szCs w:val="22"/>
        </w:rPr>
        <w:t xml:space="preserve"> E AUTORIZAÇÕES</w:t>
      </w:r>
    </w:p>
    <w:p w14:paraId="759A768B" w14:textId="77777777" w:rsidR="005E097A" w:rsidRPr="00FB1C1A" w:rsidRDefault="005E097A" w:rsidP="006F1BE8">
      <w:pPr>
        <w:pStyle w:val="Level1"/>
        <w:keepNext/>
        <w:numPr>
          <w:ilvl w:val="0"/>
          <w:numId w:val="0"/>
        </w:numPr>
        <w:spacing w:after="0" w:line="300" w:lineRule="auto"/>
        <w:ind w:left="426"/>
        <w:rPr>
          <w:rFonts w:ascii="Times New Roman" w:hAnsi="Times New Roman"/>
          <w:b/>
          <w:bCs/>
          <w:sz w:val="22"/>
          <w:szCs w:val="22"/>
        </w:rPr>
      </w:pPr>
    </w:p>
    <w:p w14:paraId="3749B5FF" w14:textId="3A64F3EB" w:rsidR="00E25F89" w:rsidRPr="00FB1C1A" w:rsidRDefault="00F568D0" w:rsidP="00DB470A">
      <w:pPr>
        <w:pStyle w:val="Level2"/>
        <w:spacing w:after="0" w:line="300" w:lineRule="auto"/>
        <w:rPr>
          <w:rFonts w:ascii="Times New Roman" w:hAnsi="Times New Roman"/>
          <w:sz w:val="22"/>
          <w:szCs w:val="22"/>
        </w:rPr>
      </w:pPr>
      <w:r>
        <w:rPr>
          <w:rFonts w:ascii="Times New Roman" w:hAnsi="Times New Roman"/>
          <w:sz w:val="22"/>
          <w:szCs w:val="22"/>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w:t>
      </w:r>
      <w:r>
        <w:rPr>
          <w:rFonts w:ascii="Times New Roman" w:hAnsi="Times New Roman"/>
          <w:sz w:val="22"/>
          <w:szCs w:val="22"/>
          <w:u w:val="single"/>
        </w:rPr>
        <w:t>RCA da Emissora</w:t>
      </w:r>
      <w:r>
        <w:rPr>
          <w:rFonts w:ascii="Times New Roman" w:hAnsi="Times New Roman"/>
          <w:sz w:val="22"/>
          <w:szCs w:val="22"/>
        </w:rPr>
        <w:t>”), que se refere tanto à ofertas públicas com amplos esforços de colocação, conforme rito da Instrução CVM 400/03 quanto para aquelas com esforços restritos de acordo com o rito da Instrução CVM 476/09</w:t>
      </w:r>
      <w:r w:rsidRPr="00FB1C1A" w:rsidDel="00F568D0">
        <w:rPr>
          <w:rFonts w:ascii="Times New Roman" w:hAnsi="Times New Roman"/>
          <w:sz w:val="22"/>
          <w:szCs w:val="22"/>
        </w:rPr>
        <w:t xml:space="preserve"> </w:t>
      </w:r>
      <w:r w:rsidR="00E25F89" w:rsidRPr="00FB1C1A">
        <w:rPr>
          <w:rFonts w:ascii="Times New Roman" w:hAnsi="Times New Roman"/>
          <w:sz w:val="22"/>
          <w:szCs w:val="22"/>
        </w:rPr>
        <w:t xml:space="preserve">. </w:t>
      </w:r>
    </w:p>
    <w:p w14:paraId="5FF7B6A2" w14:textId="7CAB05CC" w:rsidR="004055B2" w:rsidRPr="00090D66" w:rsidRDefault="004055B2" w:rsidP="00DB470A">
      <w:pPr>
        <w:pStyle w:val="Level2"/>
        <w:numPr>
          <w:ilvl w:val="0"/>
          <w:numId w:val="0"/>
        </w:numPr>
        <w:spacing w:after="0" w:line="300" w:lineRule="auto"/>
        <w:ind w:left="567"/>
        <w:rPr>
          <w:rFonts w:ascii="Times New Roman" w:hAnsi="Times New Roman"/>
          <w:b/>
          <w:bCs/>
          <w:sz w:val="22"/>
          <w:szCs w:val="22"/>
        </w:rPr>
      </w:pPr>
    </w:p>
    <w:p w14:paraId="3FF8EC9D" w14:textId="4F948AD8" w:rsidR="00BC3410" w:rsidRPr="00FB1C1A" w:rsidRDefault="00A22613" w:rsidP="00BC3410">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Para os fins deste Termo, adotam-se as seguintes definições, sem prejuízo daquelas que forem estabelecidas a seguir:</w:t>
      </w:r>
      <w:r w:rsidR="00BC3410" w:rsidRPr="00BC3410">
        <w:rPr>
          <w:rFonts w:ascii="Times New Roman" w:hAnsi="Times New Roman"/>
          <w:sz w:val="22"/>
          <w:szCs w:val="22"/>
        </w:rPr>
        <w:t xml:space="preserve"> </w:t>
      </w:r>
    </w:p>
    <w:p w14:paraId="16993096" w14:textId="4B9A1C80" w:rsidR="00A22613" w:rsidRPr="00FB1C1A" w:rsidRDefault="00A22613" w:rsidP="00BC3410">
      <w:pPr>
        <w:pStyle w:val="Level2"/>
        <w:numPr>
          <w:ilvl w:val="0"/>
          <w:numId w:val="0"/>
        </w:numPr>
        <w:spacing w:after="0" w:line="300" w:lineRule="auto"/>
        <w:ind w:left="426"/>
        <w:rPr>
          <w:rFonts w:ascii="Times New Roman" w:hAnsi="Times New Roman"/>
          <w:sz w:val="22"/>
          <w:szCs w:val="22"/>
        </w:rPr>
      </w:pPr>
    </w:p>
    <w:tbl>
      <w:tblPr>
        <w:tblW w:w="47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724"/>
      </w:tblGrid>
      <w:tr w:rsidR="00862250" w:rsidRPr="00FB1C1A" w14:paraId="131E9E9A" w14:textId="77777777" w:rsidTr="002F33CA">
        <w:tc>
          <w:tcPr>
            <w:tcW w:w="1542" w:type="pct"/>
            <w:shd w:val="clear" w:color="auto" w:fill="auto"/>
            <w:vAlign w:val="center"/>
          </w:tcPr>
          <w:p w14:paraId="0DE9A790" w14:textId="2604958C" w:rsidR="00A22613" w:rsidRPr="00090D66" w:rsidRDefault="00A22613" w:rsidP="00DB470A">
            <w:pPr>
              <w:pStyle w:val="CellBody"/>
              <w:spacing w:before="0" w:after="0" w:line="300" w:lineRule="auto"/>
              <w:jc w:val="center"/>
              <w:rPr>
                <w:rFonts w:ascii="Times New Roman" w:hAnsi="Times New Roman"/>
                <w:sz w:val="22"/>
                <w:szCs w:val="22"/>
                <w:u w:val="single"/>
              </w:rPr>
            </w:pPr>
            <w:bookmarkStart w:id="8" w:name="_DV_M33"/>
            <w:bookmarkStart w:id="9" w:name="_DV_M34"/>
            <w:bookmarkStart w:id="10" w:name="_DV_M35"/>
            <w:bookmarkStart w:id="11" w:name="_DV_M37"/>
            <w:bookmarkEnd w:id="8"/>
            <w:bookmarkEnd w:id="9"/>
            <w:bookmarkEnd w:id="10"/>
            <w:bookmarkEnd w:id="11"/>
            <w:r w:rsidRPr="00886836">
              <w:rPr>
                <w:rFonts w:ascii="Times New Roman" w:hAnsi="Times New Roman"/>
                <w:sz w:val="22"/>
                <w:szCs w:val="22"/>
              </w:rPr>
              <w:t>“</w:t>
            </w:r>
            <w:r w:rsidRPr="00040D0F">
              <w:rPr>
                <w:rFonts w:ascii="Times New Roman" w:hAnsi="Times New Roman"/>
                <w:sz w:val="22"/>
                <w:szCs w:val="22"/>
                <w:u w:val="single"/>
              </w:rPr>
              <w:t>Agente Fiduciário</w:t>
            </w:r>
            <w:r w:rsidRPr="00886836">
              <w:rPr>
                <w:rFonts w:ascii="Times New Roman" w:hAnsi="Times New Roman"/>
                <w:sz w:val="22"/>
                <w:szCs w:val="22"/>
              </w:rPr>
              <w:t>”</w:t>
            </w:r>
            <w:r w:rsidR="005D10E9" w:rsidRPr="00886836">
              <w:rPr>
                <w:rFonts w:ascii="Times New Roman" w:hAnsi="Times New Roman"/>
                <w:sz w:val="22"/>
                <w:szCs w:val="22"/>
              </w:rPr>
              <w:t>:</w:t>
            </w:r>
            <w:r w:rsidRPr="00090D66">
              <w:rPr>
                <w:rFonts w:ascii="Times New Roman" w:hAnsi="Times New Roman"/>
                <w:sz w:val="22"/>
                <w:szCs w:val="22"/>
                <w:u w:val="single"/>
              </w:rPr>
              <w:t xml:space="preserve"> </w:t>
            </w:r>
          </w:p>
        </w:tc>
        <w:tc>
          <w:tcPr>
            <w:tcW w:w="3458" w:type="pct"/>
            <w:shd w:val="clear" w:color="auto" w:fill="auto"/>
            <w:vAlign w:val="center"/>
          </w:tcPr>
          <w:p w14:paraId="57CDF436" w14:textId="0C2A947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w:t>
            </w:r>
            <w:r w:rsidR="00E25F89" w:rsidRPr="00FB1C1A">
              <w:rPr>
                <w:rFonts w:ascii="Times New Roman" w:hAnsi="Times New Roman"/>
                <w:sz w:val="22"/>
                <w:szCs w:val="22"/>
              </w:rPr>
              <w:t xml:space="preserve"> </w:t>
            </w:r>
            <w:r w:rsidR="00065DA7" w:rsidRPr="00FB1C1A">
              <w:rPr>
                <w:rFonts w:ascii="Times New Roman" w:hAnsi="Times New Roman"/>
                <w:b/>
                <w:bCs/>
                <w:sz w:val="22"/>
                <w:szCs w:val="22"/>
              </w:rPr>
              <w:t>SIMPLIFIC PAVARINI DISTRIBUIDORA DE TÍTULOS E VALORES MOBILIÁRIOS LTDA</w:t>
            </w:r>
            <w:r w:rsidR="00065DA7" w:rsidRPr="00FB1C1A">
              <w:rPr>
                <w:rFonts w:ascii="Times New Roman" w:hAnsi="Times New Roman"/>
                <w:sz w:val="22"/>
                <w:szCs w:val="22"/>
              </w:rPr>
              <w:t>.</w:t>
            </w:r>
            <w:r w:rsidRPr="00FB1C1A">
              <w:rPr>
                <w:rFonts w:ascii="Times New Roman" w:hAnsi="Times New Roman"/>
                <w:sz w:val="22"/>
                <w:szCs w:val="22"/>
              </w:rPr>
              <w:t>, acima qualificada, conforme aplicável</w:t>
            </w:r>
            <w:r w:rsidR="005D049A">
              <w:rPr>
                <w:rFonts w:ascii="Times New Roman" w:hAnsi="Times New Roman"/>
                <w:sz w:val="22"/>
                <w:szCs w:val="22"/>
              </w:rPr>
              <w:t>.</w:t>
            </w:r>
          </w:p>
        </w:tc>
      </w:tr>
      <w:tr w:rsidR="00862250" w:rsidRPr="00FB1C1A" w14:paraId="5456F88C" w14:textId="77777777" w:rsidTr="002F33CA">
        <w:tc>
          <w:tcPr>
            <w:tcW w:w="1542" w:type="pct"/>
            <w:shd w:val="clear" w:color="auto" w:fill="auto"/>
            <w:vAlign w:val="center"/>
          </w:tcPr>
          <w:p w14:paraId="1889F3A0" w14:textId="6BDF8C12"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ANBIMA</w:t>
            </w:r>
            <w:r w:rsidRPr="00886836">
              <w:rPr>
                <w:rFonts w:ascii="Times New Roman" w:hAnsi="Times New Roman"/>
                <w:sz w:val="22"/>
                <w:szCs w:val="22"/>
              </w:rPr>
              <w:t>”</w:t>
            </w:r>
            <w:r w:rsidR="00040D0F">
              <w:rPr>
                <w:rFonts w:ascii="Times New Roman" w:hAnsi="Times New Roman"/>
                <w:sz w:val="22"/>
                <w:szCs w:val="22"/>
              </w:rPr>
              <w:t>:</w:t>
            </w:r>
          </w:p>
        </w:tc>
        <w:tc>
          <w:tcPr>
            <w:tcW w:w="3458" w:type="pct"/>
            <w:shd w:val="clear" w:color="auto" w:fill="auto"/>
            <w:vAlign w:val="center"/>
          </w:tcPr>
          <w:p w14:paraId="7F53FE7D" w14:textId="588F13F0"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A Associação Brasileira das Entidades dos Mercados Financeiro e de Capitais</w:t>
            </w:r>
            <w:r w:rsidR="005D049A">
              <w:rPr>
                <w:rFonts w:ascii="Times New Roman" w:hAnsi="Times New Roman"/>
                <w:bCs/>
                <w:sz w:val="22"/>
                <w:szCs w:val="22"/>
              </w:rPr>
              <w:t>.</w:t>
            </w:r>
          </w:p>
        </w:tc>
      </w:tr>
      <w:tr w:rsidR="00B8566A" w:rsidRPr="00FB1C1A" w14:paraId="46548803"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10AE6E4" w14:textId="647C1F4A" w:rsidR="00B8566A" w:rsidRPr="00090D66" w:rsidRDefault="00B8566A"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Alienação Fiduciária de Quotas Bernoulli</w:t>
            </w:r>
            <w:r w:rsidRPr="00886836">
              <w:rPr>
                <w:rFonts w:ascii="Times New Roman" w:hAnsi="Times New Roman"/>
                <w:sz w:val="22"/>
                <w:szCs w:val="22"/>
              </w:rPr>
              <w:t>”</w:t>
            </w:r>
            <w:r w:rsidR="00040D0F">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0A4875F9" w14:textId="57BF1EC8"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Bernoulli, celebrada por meio do Contrato de Alienação Fiduciária de Quotas Bernoulli</w:t>
            </w:r>
            <w:r w:rsidR="00055CE3">
              <w:t xml:space="preserve"> </w:t>
            </w:r>
            <w:r w:rsidR="00055CE3" w:rsidRPr="00055CE3">
              <w:rPr>
                <w:rFonts w:ascii="Times New Roman" w:hAnsi="Times New Roman"/>
                <w:bCs/>
                <w:sz w:val="22"/>
                <w:szCs w:val="22"/>
              </w:rPr>
              <w:t>constituída como garantia ao cumprimento integral das Obrigações Garantidas</w:t>
            </w:r>
            <w:r w:rsidRPr="00FB1C1A">
              <w:rPr>
                <w:rFonts w:ascii="Times New Roman" w:hAnsi="Times New Roman"/>
                <w:bCs/>
                <w:sz w:val="22"/>
                <w:szCs w:val="22"/>
              </w:rPr>
              <w:t>.</w:t>
            </w:r>
          </w:p>
          <w:p w14:paraId="18E28D54" w14:textId="77777777" w:rsidR="00B8566A" w:rsidRPr="00FB1C1A" w:rsidRDefault="00B8566A" w:rsidP="00DB470A">
            <w:pPr>
              <w:pStyle w:val="CellBody"/>
              <w:spacing w:before="0" w:after="0"/>
              <w:rPr>
                <w:rFonts w:ascii="Times New Roman" w:hAnsi="Times New Roman"/>
                <w:bCs/>
                <w:sz w:val="22"/>
                <w:szCs w:val="22"/>
              </w:rPr>
            </w:pPr>
          </w:p>
        </w:tc>
      </w:tr>
      <w:tr w:rsidR="00B8566A" w:rsidRPr="00FB1C1A" w14:paraId="4A082B51"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9D8D02C" w14:textId="11EAA2A6" w:rsidR="00B8566A" w:rsidRPr="00090D66" w:rsidRDefault="00B8566A"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Alienação Fiduciária de Quotas Ouvidor</w:t>
            </w:r>
            <w:r w:rsidRPr="00886836">
              <w:rPr>
                <w:rFonts w:ascii="Times New Roman" w:hAnsi="Times New Roman"/>
                <w:sz w:val="22"/>
                <w:szCs w:val="22"/>
              </w:rPr>
              <w:t>”</w:t>
            </w:r>
            <w:r w:rsidR="00040D0F">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7DB6F395" w14:textId="5A0CC72E"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Ouvidor, celebrada por meio do Contrato de Alienação Fiduciária de Quotas Ouvidor</w:t>
            </w:r>
            <w:r w:rsidR="00055CE3">
              <w:t xml:space="preserve"> </w:t>
            </w:r>
            <w:r w:rsidR="00055CE3" w:rsidRPr="00055CE3">
              <w:rPr>
                <w:rFonts w:ascii="Times New Roman" w:hAnsi="Times New Roman"/>
                <w:bCs/>
                <w:sz w:val="22"/>
                <w:szCs w:val="22"/>
              </w:rPr>
              <w:t>constituída como garantia ao cumprimento integral das Obrigações Garantidas</w:t>
            </w:r>
            <w:r w:rsidRPr="00FB1C1A">
              <w:rPr>
                <w:rFonts w:ascii="Times New Roman" w:hAnsi="Times New Roman"/>
                <w:bCs/>
                <w:sz w:val="22"/>
                <w:szCs w:val="22"/>
              </w:rPr>
              <w:t>.</w:t>
            </w:r>
          </w:p>
          <w:p w14:paraId="6EABA5E5" w14:textId="77777777" w:rsidR="00B8566A" w:rsidRPr="00FB1C1A" w:rsidRDefault="00B8566A" w:rsidP="00DB470A">
            <w:pPr>
              <w:pStyle w:val="CellBody"/>
              <w:spacing w:before="0" w:after="0"/>
              <w:rPr>
                <w:rFonts w:ascii="Times New Roman" w:hAnsi="Times New Roman"/>
                <w:bCs/>
                <w:sz w:val="22"/>
                <w:szCs w:val="22"/>
              </w:rPr>
            </w:pPr>
          </w:p>
        </w:tc>
      </w:tr>
      <w:tr w:rsidR="00862250" w:rsidRPr="00FB1C1A" w14:paraId="7304D6E9" w14:textId="77777777" w:rsidTr="002F33CA">
        <w:tc>
          <w:tcPr>
            <w:tcW w:w="1542" w:type="pct"/>
            <w:shd w:val="clear" w:color="auto" w:fill="auto"/>
            <w:vAlign w:val="center"/>
          </w:tcPr>
          <w:p w14:paraId="2789E582" w14:textId="42CECD41"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 xml:space="preserve">Assembleia </w:t>
            </w:r>
            <w:r w:rsidR="00065DA7" w:rsidRPr="00090D66">
              <w:rPr>
                <w:rFonts w:ascii="Times New Roman" w:hAnsi="Times New Roman"/>
                <w:sz w:val="22"/>
                <w:szCs w:val="22"/>
                <w:u w:val="single"/>
              </w:rPr>
              <w:t>Especial de Investidores</w:t>
            </w:r>
            <w:r w:rsidRPr="00886836">
              <w:rPr>
                <w:rFonts w:ascii="Times New Roman" w:hAnsi="Times New Roman"/>
                <w:sz w:val="22"/>
                <w:szCs w:val="22"/>
              </w:rPr>
              <w:t>”:</w:t>
            </w:r>
          </w:p>
        </w:tc>
        <w:tc>
          <w:tcPr>
            <w:tcW w:w="3458" w:type="pct"/>
            <w:shd w:val="clear" w:color="auto" w:fill="auto"/>
            <w:vAlign w:val="center"/>
          </w:tcPr>
          <w:p w14:paraId="70366D1D" w14:textId="03FCD58D"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assembleia geral de Titulares de CRI, realizada na forma da Cláusula </w:t>
            </w:r>
            <w:r w:rsidR="00DB6499" w:rsidRPr="00FB1C1A">
              <w:rPr>
                <w:rFonts w:ascii="Times New Roman" w:hAnsi="Times New Roman"/>
                <w:sz w:val="22"/>
                <w:szCs w:val="22"/>
              </w:rPr>
              <w:fldChar w:fldCharType="begin"/>
            </w:r>
            <w:r w:rsidR="00DB6499" w:rsidRPr="00FB1C1A">
              <w:rPr>
                <w:rFonts w:ascii="Times New Roman" w:hAnsi="Times New Roman"/>
                <w:sz w:val="22"/>
                <w:szCs w:val="22"/>
              </w:rPr>
              <w:instrText xml:space="preserve"> REF _Ref67131002 \r \h  \* MERGEFORMAT </w:instrText>
            </w:r>
            <w:r w:rsidR="00DB6499" w:rsidRPr="00FB1C1A">
              <w:rPr>
                <w:rFonts w:ascii="Times New Roman" w:hAnsi="Times New Roman"/>
                <w:sz w:val="22"/>
                <w:szCs w:val="22"/>
              </w:rPr>
            </w:r>
            <w:r w:rsidR="00DB6499" w:rsidRPr="00FB1C1A">
              <w:rPr>
                <w:rFonts w:ascii="Times New Roman" w:hAnsi="Times New Roman"/>
                <w:sz w:val="22"/>
                <w:szCs w:val="22"/>
              </w:rPr>
              <w:fldChar w:fldCharType="separate"/>
            </w:r>
            <w:r w:rsidR="00DB6499" w:rsidRPr="00FB1C1A">
              <w:rPr>
                <w:rFonts w:ascii="Times New Roman" w:hAnsi="Times New Roman"/>
                <w:sz w:val="22"/>
                <w:szCs w:val="22"/>
              </w:rPr>
              <w:t>13</w:t>
            </w:r>
            <w:r w:rsidR="00DB6499" w:rsidRPr="00FB1C1A">
              <w:rPr>
                <w:rFonts w:ascii="Times New Roman" w:hAnsi="Times New Roman"/>
                <w:sz w:val="22"/>
                <w:szCs w:val="22"/>
              </w:rPr>
              <w:fldChar w:fldCharType="end"/>
            </w:r>
            <w:r w:rsidR="00DB6499" w:rsidRPr="00FB1C1A">
              <w:rPr>
                <w:rFonts w:ascii="Times New Roman" w:hAnsi="Times New Roman"/>
                <w:sz w:val="22"/>
                <w:szCs w:val="22"/>
              </w:rPr>
              <w:t xml:space="preserve"> </w:t>
            </w:r>
            <w:r w:rsidRPr="00FB1C1A">
              <w:rPr>
                <w:rFonts w:ascii="Times New Roman" w:hAnsi="Times New Roman"/>
                <w:sz w:val="22"/>
                <w:szCs w:val="22"/>
              </w:rPr>
              <w:t>deste Termo de Securitização</w:t>
            </w:r>
            <w:r w:rsidR="005D049A">
              <w:rPr>
                <w:rFonts w:ascii="Times New Roman" w:hAnsi="Times New Roman"/>
                <w:sz w:val="22"/>
                <w:szCs w:val="22"/>
              </w:rPr>
              <w:t>.</w:t>
            </w:r>
          </w:p>
        </w:tc>
      </w:tr>
      <w:tr w:rsidR="00862250" w:rsidRPr="00FB1C1A" w14:paraId="5E79BD76" w14:textId="77777777" w:rsidTr="002F33CA">
        <w:tc>
          <w:tcPr>
            <w:tcW w:w="1542" w:type="pct"/>
            <w:shd w:val="clear" w:color="auto" w:fill="auto"/>
            <w:vAlign w:val="center"/>
          </w:tcPr>
          <w:p w14:paraId="1BB59FB5"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Atualização Monetária</w:t>
            </w:r>
            <w:r w:rsidRPr="00886836">
              <w:rPr>
                <w:rFonts w:ascii="Times New Roman" w:hAnsi="Times New Roman"/>
                <w:sz w:val="22"/>
                <w:szCs w:val="22"/>
              </w:rPr>
              <w:t>”:</w:t>
            </w:r>
          </w:p>
        </w:tc>
        <w:tc>
          <w:tcPr>
            <w:tcW w:w="3458" w:type="pct"/>
            <w:shd w:val="clear" w:color="auto" w:fill="auto"/>
            <w:vAlign w:val="center"/>
          </w:tcPr>
          <w:p w14:paraId="21BCAE5C" w14:textId="1599434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atualização monetária incidente sobre o Valor Nominal Unitário ou o saldo do Valor Nominal Unitário dos CRI, conforme prevista na Cláusula </w:t>
            </w:r>
            <w:r w:rsidR="00555B28" w:rsidRPr="00FB1C1A">
              <w:rPr>
                <w:rFonts w:ascii="Times New Roman" w:hAnsi="Times New Roman"/>
                <w:sz w:val="22"/>
                <w:szCs w:val="22"/>
              </w:rPr>
              <w:fldChar w:fldCharType="begin"/>
            </w:r>
            <w:r w:rsidR="00555B28" w:rsidRPr="00FB1C1A">
              <w:rPr>
                <w:rFonts w:ascii="Times New Roman" w:hAnsi="Times New Roman"/>
                <w:sz w:val="22"/>
                <w:szCs w:val="22"/>
              </w:rPr>
              <w:instrText xml:space="preserve"> REF _Ref67131126 \r \h  \* MERGEFORMAT </w:instrText>
            </w:r>
            <w:r w:rsidR="00555B28" w:rsidRPr="00FB1C1A">
              <w:rPr>
                <w:rFonts w:ascii="Times New Roman" w:hAnsi="Times New Roman"/>
                <w:sz w:val="22"/>
                <w:szCs w:val="22"/>
              </w:rPr>
            </w:r>
            <w:r w:rsidR="00555B28" w:rsidRPr="00FB1C1A">
              <w:rPr>
                <w:rFonts w:ascii="Times New Roman" w:hAnsi="Times New Roman"/>
                <w:sz w:val="22"/>
                <w:szCs w:val="22"/>
              </w:rPr>
              <w:fldChar w:fldCharType="separate"/>
            </w:r>
            <w:r w:rsidR="00555B28" w:rsidRPr="00FB1C1A">
              <w:rPr>
                <w:rFonts w:ascii="Times New Roman" w:hAnsi="Times New Roman"/>
                <w:sz w:val="22"/>
                <w:szCs w:val="22"/>
              </w:rPr>
              <w:t>6.1</w:t>
            </w:r>
            <w:r w:rsidR="00555B28"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r w:rsidRPr="00FB1C1A">
              <w:rPr>
                <w:rFonts w:ascii="Times New Roman" w:hAnsi="Times New Roman"/>
                <w:sz w:val="22"/>
                <w:szCs w:val="22"/>
              </w:rPr>
              <w:t xml:space="preserve"> </w:t>
            </w:r>
          </w:p>
        </w:tc>
      </w:tr>
      <w:tr w:rsidR="00862250" w:rsidRPr="00FB1C1A" w14:paraId="4EEB96D5" w14:textId="77777777" w:rsidTr="002F33CA">
        <w:tc>
          <w:tcPr>
            <w:tcW w:w="1542" w:type="pct"/>
            <w:shd w:val="clear" w:color="auto" w:fill="auto"/>
            <w:vAlign w:val="center"/>
          </w:tcPr>
          <w:p w14:paraId="7F6640F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Auditor Independente</w:t>
            </w:r>
            <w:r w:rsidRPr="00886836">
              <w:rPr>
                <w:rFonts w:ascii="Times New Roman" w:hAnsi="Times New Roman"/>
                <w:sz w:val="22"/>
                <w:szCs w:val="22"/>
              </w:rPr>
              <w:t>”:</w:t>
            </w:r>
          </w:p>
        </w:tc>
        <w:tc>
          <w:tcPr>
            <w:tcW w:w="3458" w:type="pct"/>
            <w:shd w:val="clear" w:color="auto" w:fill="auto"/>
            <w:vAlign w:val="center"/>
          </w:tcPr>
          <w:p w14:paraId="10D8240C" w14:textId="33B62E4B"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
                <w:bCs/>
                <w:sz w:val="22"/>
                <w:szCs w:val="22"/>
              </w:rPr>
              <w:t>BDO RCS AUDITORES INDEPENDENTES – SOCIEDADE SIMPLES</w:t>
            </w:r>
            <w:r w:rsidRPr="00FB1C1A">
              <w:rPr>
                <w:rFonts w:ascii="Times New Roman" w:hAnsi="Times New Roman"/>
                <w:sz w:val="22"/>
                <w:szCs w:val="22"/>
              </w:rPr>
              <w:t>, uma empresa brasileira de sociedade simples, é membro da BDO International Limited, com sede na cidade de São Paulo, Estado de São Paulo, na Rua Major Quedinho, nº 90, andar 3 Centro, CEP 01050-030, inscrita no CNPJ nº 54.276.936/0001-79</w:t>
            </w:r>
            <w:r w:rsidR="005D049A">
              <w:rPr>
                <w:rFonts w:ascii="Times New Roman" w:hAnsi="Times New Roman"/>
                <w:sz w:val="22"/>
                <w:szCs w:val="22"/>
              </w:rPr>
              <w:t>.</w:t>
            </w:r>
          </w:p>
        </w:tc>
      </w:tr>
      <w:tr w:rsidR="00862250" w:rsidRPr="00FB1C1A" w14:paraId="5194D6E4" w14:textId="77777777" w:rsidTr="002F33CA">
        <w:tc>
          <w:tcPr>
            <w:tcW w:w="1542" w:type="pct"/>
            <w:shd w:val="clear" w:color="auto" w:fill="auto"/>
            <w:vAlign w:val="center"/>
          </w:tcPr>
          <w:p w14:paraId="3F06453E"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B3</w:t>
            </w:r>
            <w:r w:rsidRPr="00886836">
              <w:rPr>
                <w:rFonts w:ascii="Times New Roman" w:hAnsi="Times New Roman"/>
                <w:sz w:val="22"/>
                <w:szCs w:val="22"/>
              </w:rPr>
              <w:t>”:</w:t>
            </w:r>
          </w:p>
        </w:tc>
        <w:tc>
          <w:tcPr>
            <w:tcW w:w="3458" w:type="pct"/>
            <w:shd w:val="clear" w:color="auto" w:fill="auto"/>
            <w:vAlign w:val="center"/>
          </w:tcPr>
          <w:p w14:paraId="6E9B2985" w14:textId="6F1ABBA0" w:rsidR="00A22613" w:rsidRPr="00FB1C1A" w:rsidRDefault="00A22613" w:rsidP="00DB470A">
            <w:pPr>
              <w:pStyle w:val="CellBody"/>
              <w:spacing w:before="0" w:after="0" w:line="300" w:lineRule="auto"/>
              <w:rPr>
                <w:rFonts w:ascii="Times New Roman" w:hAnsi="Times New Roman"/>
                <w:b/>
                <w:sz w:val="22"/>
                <w:szCs w:val="22"/>
              </w:rPr>
            </w:pPr>
            <w:r w:rsidRPr="00FB1C1A">
              <w:rPr>
                <w:rFonts w:ascii="Times New Roman" w:hAnsi="Times New Roman"/>
                <w:sz w:val="22"/>
                <w:szCs w:val="22"/>
              </w:rPr>
              <w:t>A</w:t>
            </w:r>
            <w:r w:rsidRPr="00FB1C1A">
              <w:rPr>
                <w:rFonts w:ascii="Times New Roman" w:hAnsi="Times New Roman"/>
                <w:b/>
                <w:bCs/>
                <w:sz w:val="22"/>
                <w:szCs w:val="22"/>
              </w:rPr>
              <w:t xml:space="preserve"> B3 S.A. – BRASIL, BOLSA, BALCÃO – BALCÃO B3</w:t>
            </w:r>
            <w:r w:rsidR="00555B28" w:rsidRPr="00FB1C1A">
              <w:rPr>
                <w:rFonts w:ascii="Times New Roman" w:hAnsi="Times New Roman"/>
                <w:b/>
                <w:bCs/>
                <w:sz w:val="22"/>
                <w:szCs w:val="22"/>
              </w:rPr>
              <w:t xml:space="preserve">, </w:t>
            </w:r>
            <w:r w:rsidR="00555B28" w:rsidRPr="00DB470A">
              <w:rPr>
                <w:rFonts w:ascii="Times New Roman" w:hAnsi="Times New Roman"/>
                <w:sz w:val="22"/>
                <w:szCs w:val="22"/>
              </w:rPr>
              <w:t>instituição devidamente autorizada pelo Banco Central do Brasil para a prestação de serviços de depositário eletrônico de ativos escriturais e liquidação financeira, com sede na cidade de São Paulo, estado de São Paulo, na Praça Antônio Prado, nº 48, 7º andar, CEP 01010-901, inscrita no CNPJ/ME sob o nº 09.346.601/0001-25, a qual disponibiliza sistema de depósito, registro e de liquidação financeira de ativos financeiros autorizado a funcionar pelo Banco Central do Brasil e pela CVM</w:t>
            </w:r>
            <w:r w:rsidR="005D049A">
              <w:rPr>
                <w:rFonts w:ascii="Times New Roman" w:hAnsi="Times New Roman"/>
                <w:sz w:val="22"/>
                <w:szCs w:val="22"/>
              </w:rPr>
              <w:t>.</w:t>
            </w:r>
          </w:p>
        </w:tc>
      </w:tr>
      <w:tr w:rsidR="00862250" w:rsidRPr="00FB1C1A" w14:paraId="780D401A" w14:textId="77777777" w:rsidTr="002F33CA">
        <w:tc>
          <w:tcPr>
            <w:tcW w:w="1542" w:type="pct"/>
            <w:shd w:val="clear" w:color="auto" w:fill="auto"/>
            <w:vAlign w:val="center"/>
          </w:tcPr>
          <w:p w14:paraId="39AFD7C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Banco Liquidante</w:t>
            </w:r>
            <w:r w:rsidRPr="00886836">
              <w:rPr>
                <w:rFonts w:ascii="Times New Roman" w:hAnsi="Times New Roman"/>
                <w:sz w:val="22"/>
                <w:szCs w:val="22"/>
              </w:rPr>
              <w:t>”:</w:t>
            </w:r>
          </w:p>
        </w:tc>
        <w:tc>
          <w:tcPr>
            <w:tcW w:w="3458" w:type="pct"/>
            <w:shd w:val="clear" w:color="auto" w:fill="auto"/>
            <w:vAlign w:val="center"/>
          </w:tcPr>
          <w:p w14:paraId="29F6B1BC" w14:textId="029C4DB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 </w:t>
            </w:r>
            <w:r w:rsidRPr="00FB1C1A">
              <w:rPr>
                <w:rFonts w:ascii="Times New Roman" w:hAnsi="Times New Roman"/>
                <w:b/>
                <w:sz w:val="22"/>
                <w:szCs w:val="22"/>
              </w:rPr>
              <w:t>ITAÚ UNIBANCO S.A.</w:t>
            </w:r>
            <w:r w:rsidRPr="00FB1C1A">
              <w:rPr>
                <w:rFonts w:ascii="Times New Roman" w:hAnsi="Times New Roman"/>
                <w:bCs/>
                <w:sz w:val="22"/>
                <w:szCs w:val="22"/>
              </w:rPr>
              <w:t xml:space="preserve">, instituição financeira com sede na Cidade de São Paulo, Estado de São Paulo, na Praça Alfredo Egydio de Souza Aranha, nº 100, Torre Olavo Setubal, Parque </w:t>
            </w:r>
            <w:r w:rsidRPr="00FB1C1A">
              <w:rPr>
                <w:rFonts w:ascii="Times New Roman" w:hAnsi="Times New Roman"/>
                <w:bCs/>
                <w:sz w:val="22"/>
                <w:szCs w:val="22"/>
              </w:rPr>
              <w:lastRenderedPageBreak/>
              <w:t>Jabaquara, CEP 04344-902, inscrito no CNPJ/ME sob o nº 60.701.190/0001-04</w:t>
            </w:r>
            <w:r w:rsidR="005D049A">
              <w:rPr>
                <w:rFonts w:ascii="Times New Roman" w:hAnsi="Times New Roman"/>
                <w:bCs/>
                <w:sz w:val="22"/>
                <w:szCs w:val="22"/>
              </w:rPr>
              <w:t>.</w:t>
            </w:r>
            <w:r w:rsidR="00555B28" w:rsidRPr="00FB1C1A">
              <w:rPr>
                <w:rFonts w:ascii="Times New Roman" w:hAnsi="Times New Roman"/>
                <w:bCs/>
                <w:sz w:val="22"/>
                <w:szCs w:val="22"/>
              </w:rPr>
              <w:t xml:space="preserve"> </w:t>
            </w:r>
          </w:p>
        </w:tc>
      </w:tr>
      <w:tr w:rsidR="004E1DFA" w:rsidRPr="00FB1C1A" w14:paraId="58713703" w14:textId="77777777" w:rsidTr="002F33CA">
        <w:tc>
          <w:tcPr>
            <w:tcW w:w="1542" w:type="pct"/>
            <w:shd w:val="clear" w:color="auto" w:fill="auto"/>
            <w:vAlign w:val="center"/>
          </w:tcPr>
          <w:p w14:paraId="6355E30A" w14:textId="31FEB4AD" w:rsidR="004E1DFA" w:rsidRPr="00090D66" w:rsidRDefault="004E1DFA"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lastRenderedPageBreak/>
              <w:t>“</w:t>
            </w:r>
            <w:r w:rsidRPr="00090D66">
              <w:rPr>
                <w:rFonts w:ascii="Times New Roman" w:hAnsi="Times New Roman"/>
                <w:sz w:val="22"/>
                <w:szCs w:val="22"/>
                <w:u w:val="single"/>
              </w:rPr>
              <w:t>Bernoulli</w:t>
            </w:r>
            <w:r w:rsidRPr="00886836">
              <w:rPr>
                <w:rFonts w:ascii="Times New Roman" w:hAnsi="Times New Roman"/>
                <w:sz w:val="22"/>
                <w:szCs w:val="22"/>
              </w:rPr>
              <w:t>”</w:t>
            </w:r>
            <w:r w:rsidR="00040D0F">
              <w:rPr>
                <w:rFonts w:ascii="Times New Roman" w:hAnsi="Times New Roman"/>
                <w:sz w:val="22"/>
                <w:szCs w:val="22"/>
              </w:rPr>
              <w:t>:</w:t>
            </w:r>
          </w:p>
        </w:tc>
        <w:tc>
          <w:tcPr>
            <w:tcW w:w="3458" w:type="pct"/>
            <w:shd w:val="clear" w:color="auto" w:fill="auto"/>
            <w:vAlign w:val="center"/>
          </w:tcPr>
          <w:p w14:paraId="70F3EA52" w14:textId="415EDC85" w:rsidR="004E1DFA" w:rsidRPr="00FB1C1A" w:rsidRDefault="004E1DFA"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BERNOULLI ENERGIA LTDA</w:t>
            </w:r>
            <w:r w:rsidRPr="00FB1C1A">
              <w:rPr>
                <w:rFonts w:ascii="Times New Roman" w:hAnsi="Times New Roman"/>
                <w:sz w:val="22"/>
                <w:szCs w:val="22"/>
              </w:rPr>
              <w:t>, sociedade empresária, com sede na cidade de Quirinópolis, no estado de Goiás, na Rod GO 164, Fazenda Paredão, s/n, KM 663, Zona Rural, CEP 75.860-000, inscrita perante o CNPJ/ME sob o nº 36.891.388/0001-05</w:t>
            </w:r>
            <w:r w:rsidR="005D049A">
              <w:rPr>
                <w:rFonts w:ascii="Times New Roman" w:hAnsi="Times New Roman"/>
                <w:sz w:val="22"/>
                <w:szCs w:val="22"/>
              </w:rPr>
              <w:t>.</w:t>
            </w:r>
          </w:p>
        </w:tc>
      </w:tr>
      <w:tr w:rsidR="00862250" w:rsidRPr="00FB1C1A" w14:paraId="7B849FC7" w14:textId="77777777" w:rsidTr="002F33CA">
        <w:tc>
          <w:tcPr>
            <w:tcW w:w="1542" w:type="pct"/>
            <w:shd w:val="clear" w:color="auto" w:fill="auto"/>
            <w:vAlign w:val="center"/>
          </w:tcPr>
          <w:p w14:paraId="2F61183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Boletim de Subscrição</w:t>
            </w:r>
            <w:r w:rsidRPr="00886836">
              <w:rPr>
                <w:rFonts w:ascii="Times New Roman" w:hAnsi="Times New Roman"/>
                <w:sz w:val="22"/>
                <w:szCs w:val="22"/>
              </w:rPr>
              <w:t>”:</w:t>
            </w:r>
          </w:p>
        </w:tc>
        <w:tc>
          <w:tcPr>
            <w:tcW w:w="3458" w:type="pct"/>
            <w:shd w:val="clear" w:color="auto" w:fill="auto"/>
            <w:vAlign w:val="center"/>
          </w:tcPr>
          <w:p w14:paraId="3AEB9A20" w14:textId="6F3EAF2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boletim de subscrição por meio do qual os Titulares de CRI subscreverão os CRI</w:t>
            </w:r>
            <w:r w:rsidR="005D049A">
              <w:rPr>
                <w:rFonts w:ascii="Times New Roman" w:hAnsi="Times New Roman"/>
                <w:sz w:val="22"/>
                <w:szCs w:val="22"/>
              </w:rPr>
              <w:t>.</w:t>
            </w:r>
            <w:r w:rsidRPr="00FB1C1A">
              <w:rPr>
                <w:rFonts w:ascii="Times New Roman" w:hAnsi="Times New Roman"/>
                <w:sz w:val="22"/>
                <w:szCs w:val="22"/>
              </w:rPr>
              <w:t xml:space="preserve"> </w:t>
            </w:r>
          </w:p>
        </w:tc>
      </w:tr>
      <w:tr w:rsidR="002D6035" w:rsidRPr="00FB1C1A" w14:paraId="4C784478" w14:textId="77777777" w:rsidTr="002F33CA">
        <w:tc>
          <w:tcPr>
            <w:tcW w:w="1542" w:type="pct"/>
            <w:shd w:val="clear" w:color="auto" w:fill="auto"/>
            <w:vAlign w:val="center"/>
          </w:tcPr>
          <w:p w14:paraId="7DCA265D" w14:textId="0B23E3EE" w:rsidR="002D6035" w:rsidRPr="00090D66" w:rsidRDefault="002D6035"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CCI</w:t>
            </w:r>
            <w:r w:rsidRPr="00886836">
              <w:rPr>
                <w:rFonts w:ascii="Times New Roman" w:hAnsi="Times New Roman"/>
                <w:sz w:val="22"/>
                <w:szCs w:val="22"/>
              </w:rPr>
              <w:t>”</w:t>
            </w:r>
            <w:r w:rsidR="00040D0F">
              <w:rPr>
                <w:rFonts w:ascii="Times New Roman" w:hAnsi="Times New Roman"/>
                <w:sz w:val="22"/>
                <w:szCs w:val="22"/>
              </w:rPr>
              <w:t>:</w:t>
            </w:r>
          </w:p>
        </w:tc>
        <w:tc>
          <w:tcPr>
            <w:tcW w:w="3458" w:type="pct"/>
            <w:shd w:val="clear" w:color="auto" w:fill="auto"/>
            <w:vAlign w:val="center"/>
          </w:tcPr>
          <w:p w14:paraId="4F2EAB8E" w14:textId="68FE2638" w:rsidR="002D6035" w:rsidRPr="00FB1C1A" w:rsidRDefault="002D6035"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CCI Bernoulli e a CCI</w:t>
            </w:r>
            <w:r w:rsidR="00AD209B">
              <w:rPr>
                <w:rFonts w:ascii="Times New Roman" w:hAnsi="Times New Roman"/>
                <w:sz w:val="22"/>
                <w:szCs w:val="22"/>
              </w:rPr>
              <w:t xml:space="preserve"> </w:t>
            </w:r>
            <w:r w:rsidRPr="00FB1C1A">
              <w:rPr>
                <w:rFonts w:ascii="Times New Roman" w:hAnsi="Times New Roman"/>
                <w:sz w:val="22"/>
                <w:szCs w:val="22"/>
              </w:rPr>
              <w:t>Ouvidor quando em conjunto</w:t>
            </w:r>
            <w:r w:rsidR="005D049A">
              <w:rPr>
                <w:rFonts w:ascii="Times New Roman" w:hAnsi="Times New Roman"/>
                <w:sz w:val="22"/>
                <w:szCs w:val="22"/>
              </w:rPr>
              <w:t>.</w:t>
            </w:r>
          </w:p>
        </w:tc>
      </w:tr>
      <w:tr w:rsidR="00862250" w:rsidRPr="00FB1C1A" w14:paraId="2F47CF4E" w14:textId="77777777" w:rsidTr="002F33CA">
        <w:tc>
          <w:tcPr>
            <w:tcW w:w="1542" w:type="pct"/>
            <w:shd w:val="clear" w:color="auto" w:fill="auto"/>
            <w:vAlign w:val="center"/>
          </w:tcPr>
          <w:p w14:paraId="29F2938C" w14:textId="41ECFB21"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CCI</w:t>
            </w:r>
            <w:r w:rsidR="002D6035" w:rsidRPr="00090D66">
              <w:rPr>
                <w:rFonts w:ascii="Times New Roman" w:hAnsi="Times New Roman"/>
                <w:sz w:val="22"/>
                <w:szCs w:val="22"/>
                <w:u w:val="single"/>
              </w:rPr>
              <w:t xml:space="preserve"> Bernoulli</w:t>
            </w:r>
            <w:r w:rsidRPr="00886836">
              <w:rPr>
                <w:rFonts w:ascii="Times New Roman" w:hAnsi="Times New Roman"/>
                <w:sz w:val="22"/>
                <w:szCs w:val="22"/>
              </w:rPr>
              <w:t>”:</w:t>
            </w:r>
          </w:p>
        </w:tc>
        <w:tc>
          <w:tcPr>
            <w:tcW w:w="3458" w:type="pct"/>
            <w:shd w:val="clear" w:color="auto" w:fill="auto"/>
            <w:vAlign w:val="center"/>
          </w:tcPr>
          <w:p w14:paraId="5A133E3F" w14:textId="52D1B3DF" w:rsidR="00A22613" w:rsidRPr="00FB1C1A" w:rsidRDefault="00A22613"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DB470A">
              <w:rPr>
                <w:rFonts w:ascii="Times New Roman" w:hAnsi="Times New Roman"/>
                <w:sz w:val="22"/>
                <w:szCs w:val="22"/>
              </w:rPr>
              <w:t xml:space="preserve">nos termos da Lei 10.931/04, </w:t>
            </w:r>
            <w:r w:rsidRPr="00FB1C1A">
              <w:rPr>
                <w:rFonts w:ascii="Times New Roman" w:hAnsi="Times New Roman"/>
                <w:sz w:val="22"/>
                <w:szCs w:val="22"/>
              </w:rPr>
              <w:t xml:space="preserve">para representar a totalidade dos </w:t>
            </w:r>
            <w:r w:rsidR="002D6035" w:rsidRPr="00FB1C1A">
              <w:rPr>
                <w:rFonts w:ascii="Times New Roman" w:hAnsi="Times New Roman"/>
                <w:sz w:val="22"/>
                <w:szCs w:val="22"/>
              </w:rPr>
              <w:t xml:space="preserve">Direitos Creditórios </w:t>
            </w:r>
            <w:r w:rsidRPr="00FB1C1A">
              <w:rPr>
                <w:rFonts w:ascii="Times New Roman" w:hAnsi="Times New Roman"/>
                <w:sz w:val="22"/>
                <w:szCs w:val="22"/>
              </w:rPr>
              <w:t>Imobiliários</w:t>
            </w:r>
            <w:r w:rsidR="002D6035" w:rsidRPr="00FB1C1A">
              <w:rPr>
                <w:rFonts w:ascii="Times New Roman" w:hAnsi="Times New Roman"/>
                <w:sz w:val="22"/>
                <w:szCs w:val="22"/>
              </w:rPr>
              <w:t xml:space="preserve"> Bernoulli</w:t>
            </w:r>
            <w:r w:rsidR="005D049A">
              <w:rPr>
                <w:rFonts w:ascii="Times New Roman" w:hAnsi="Times New Roman"/>
                <w:sz w:val="22"/>
                <w:szCs w:val="22"/>
              </w:rPr>
              <w:t>.</w:t>
            </w:r>
          </w:p>
        </w:tc>
      </w:tr>
      <w:tr w:rsidR="002D6035" w:rsidRPr="00FB1C1A" w14:paraId="6A0A921B" w14:textId="77777777" w:rsidTr="002F33CA">
        <w:tc>
          <w:tcPr>
            <w:tcW w:w="1542" w:type="pct"/>
            <w:shd w:val="clear" w:color="auto" w:fill="auto"/>
            <w:vAlign w:val="center"/>
          </w:tcPr>
          <w:p w14:paraId="0090275F" w14:textId="4B645BD4" w:rsidR="002D6035" w:rsidRPr="00090D66" w:rsidRDefault="002D6035"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CCI Ouvidor</w:t>
            </w:r>
            <w:r w:rsidRPr="00886836">
              <w:rPr>
                <w:rFonts w:ascii="Times New Roman" w:hAnsi="Times New Roman"/>
                <w:sz w:val="22"/>
                <w:szCs w:val="22"/>
              </w:rPr>
              <w:t>”:</w:t>
            </w:r>
          </w:p>
        </w:tc>
        <w:tc>
          <w:tcPr>
            <w:tcW w:w="3458" w:type="pct"/>
            <w:shd w:val="clear" w:color="auto" w:fill="auto"/>
            <w:vAlign w:val="center"/>
          </w:tcPr>
          <w:p w14:paraId="3543185E" w14:textId="51EE4A0D" w:rsidR="002D6035" w:rsidRPr="00FB1C1A" w:rsidRDefault="002D6035"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FB1C1A">
              <w:rPr>
                <w:rFonts w:ascii="Times New Roman" w:hAnsi="Times New Roman"/>
                <w:sz w:val="22"/>
                <w:szCs w:val="22"/>
              </w:rPr>
              <w:t xml:space="preserve">nos termos da Lei 10.931/04, </w:t>
            </w:r>
            <w:r w:rsidRPr="00FB1C1A">
              <w:rPr>
                <w:rFonts w:ascii="Times New Roman" w:hAnsi="Times New Roman"/>
                <w:sz w:val="22"/>
                <w:szCs w:val="22"/>
              </w:rPr>
              <w:t>para representar a totalidade dos Direitos Creditórios Imobiliários Ouvidor</w:t>
            </w:r>
            <w:r w:rsidR="005D049A">
              <w:rPr>
                <w:rFonts w:ascii="Times New Roman" w:hAnsi="Times New Roman"/>
                <w:sz w:val="22"/>
                <w:szCs w:val="22"/>
              </w:rPr>
              <w:t>.</w:t>
            </w:r>
          </w:p>
        </w:tc>
      </w:tr>
      <w:tr w:rsidR="00337B06" w:rsidRPr="00FB1C1A" w14:paraId="5BB665B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A3CDE92" w14:textId="7E551A34" w:rsidR="00337B06" w:rsidRPr="00090D66" w:rsidRDefault="00337B06"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CETIP21</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4390D0C" w14:textId="3D9BBEF9" w:rsidR="00337B06" w:rsidRPr="00FB1C1A" w:rsidRDefault="00337B06"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CETIP21 – Títulos e Valores Mobiliários, o ambiente de negociação secundária de títulos e valores mobiliários, administrado e operacionalizado pela B3</w:t>
            </w:r>
            <w:r w:rsidR="005D049A">
              <w:rPr>
                <w:rFonts w:ascii="Times New Roman" w:hAnsi="Times New Roman"/>
                <w:sz w:val="22"/>
                <w:szCs w:val="22"/>
              </w:rPr>
              <w:t>.</w:t>
            </w:r>
          </w:p>
        </w:tc>
      </w:tr>
      <w:tr w:rsidR="002D6035" w:rsidRPr="00FB1C1A" w14:paraId="1327407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2C5F35C" w14:textId="338138F7" w:rsidR="002D6035" w:rsidRPr="00090D66" w:rsidRDefault="002D6035"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 xml:space="preserve">Cessão Fiduciária de </w:t>
            </w:r>
            <w:r w:rsidR="00E15ECF" w:rsidRPr="00090D66">
              <w:rPr>
                <w:rFonts w:ascii="Times New Roman" w:hAnsi="Times New Roman"/>
                <w:sz w:val="22"/>
                <w:szCs w:val="22"/>
                <w:u w:val="single"/>
              </w:rPr>
              <w:t>Recebíveis</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733393A" w14:textId="650E9921" w:rsidR="002D6035" w:rsidRPr="00FB1C1A" w:rsidRDefault="002D6035" w:rsidP="00DB470A">
            <w:pPr>
              <w:pStyle w:val="CellBody"/>
              <w:spacing w:before="0" w:after="0"/>
              <w:rPr>
                <w:rFonts w:ascii="Times New Roman" w:hAnsi="Times New Roman"/>
                <w:sz w:val="22"/>
                <w:szCs w:val="22"/>
              </w:rPr>
            </w:pPr>
            <w:r w:rsidRPr="00FB1C1A">
              <w:rPr>
                <w:rFonts w:ascii="Times New Roman" w:hAnsi="Times New Roman"/>
                <w:sz w:val="22"/>
                <w:szCs w:val="22"/>
              </w:rPr>
              <w:t xml:space="preserve">A cessão fiduciária </w:t>
            </w:r>
            <w:r w:rsidR="00E15ECF" w:rsidRPr="00FB1C1A">
              <w:rPr>
                <w:rFonts w:ascii="Times New Roman" w:hAnsi="Times New Roman"/>
                <w:sz w:val="22"/>
                <w:szCs w:val="22"/>
              </w:rPr>
              <w:t xml:space="preserve">dos Recebíveis </w:t>
            </w:r>
            <w:r w:rsidRPr="00FB1C1A">
              <w:rPr>
                <w:rFonts w:ascii="Times New Roman" w:hAnsi="Times New Roman"/>
                <w:sz w:val="22"/>
                <w:szCs w:val="22"/>
              </w:rPr>
              <w:t>constituída pela Bernoulli</w:t>
            </w:r>
            <w:r w:rsidR="000240E1" w:rsidRPr="00FB1C1A">
              <w:rPr>
                <w:rFonts w:ascii="Times New Roman" w:hAnsi="Times New Roman"/>
                <w:sz w:val="22"/>
                <w:szCs w:val="22"/>
              </w:rPr>
              <w:t xml:space="preserve"> e pela Ouvidor</w:t>
            </w:r>
            <w:r w:rsidRPr="00FB1C1A">
              <w:rPr>
                <w:rFonts w:ascii="Times New Roman" w:hAnsi="Times New Roman"/>
                <w:sz w:val="22"/>
                <w:szCs w:val="22"/>
              </w:rPr>
              <w:t>, em favor da Securitizadora, por meio do Contrato de Cessão Fiduciária, nos termos do art. 66-B Lei 4.728/65, bem como dos artigos 18 a 20 da Lei nº 9.514/97</w:t>
            </w:r>
            <w:r w:rsidR="00055CE3">
              <w:rPr>
                <w:rFonts w:ascii="Times New Roman" w:hAnsi="Times New Roman"/>
                <w:sz w:val="22"/>
                <w:szCs w:val="22"/>
              </w:rPr>
              <w:t>,</w:t>
            </w:r>
            <w:r w:rsidR="00055CE3">
              <w:t xml:space="preserve"> </w:t>
            </w:r>
            <w:r w:rsidR="00055CE3" w:rsidRPr="00055CE3">
              <w:rPr>
                <w:rFonts w:ascii="Times New Roman" w:hAnsi="Times New Roman"/>
                <w:sz w:val="22"/>
                <w:szCs w:val="22"/>
              </w:rPr>
              <w:t>constituída como garantia ao cumprimento integral das Obrigações Garantidas</w:t>
            </w:r>
            <w:r w:rsidRPr="00FB1C1A">
              <w:rPr>
                <w:rFonts w:ascii="Times New Roman" w:hAnsi="Times New Roman"/>
                <w:sz w:val="22"/>
                <w:szCs w:val="22"/>
              </w:rPr>
              <w:t>.</w:t>
            </w:r>
          </w:p>
        </w:tc>
      </w:tr>
      <w:tr w:rsidR="00333C8E" w:rsidRPr="00FB1C1A" w14:paraId="3FDA5EB8"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FD76E31" w14:textId="63AC3237" w:rsidR="00333C8E" w:rsidRPr="00090D66" w:rsidRDefault="00333C8E"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CNPJ/ME</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6AB2C97" w14:textId="1AFA1FAA" w:rsidR="00333C8E" w:rsidRPr="00FB1C1A" w:rsidRDefault="00333C8E"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o Cadastro Nacional de Pessoa Jurídica do Ministério da Economia</w:t>
            </w:r>
            <w:r w:rsidR="005D049A">
              <w:rPr>
                <w:rFonts w:ascii="Times New Roman" w:hAnsi="Times New Roman"/>
                <w:sz w:val="22"/>
                <w:szCs w:val="22"/>
              </w:rPr>
              <w:t>.</w:t>
            </w:r>
          </w:p>
        </w:tc>
      </w:tr>
      <w:tr w:rsidR="00862250" w:rsidRPr="00FB1C1A" w14:paraId="6049AB87" w14:textId="77777777" w:rsidTr="002F33CA">
        <w:tc>
          <w:tcPr>
            <w:tcW w:w="1542" w:type="pct"/>
            <w:shd w:val="clear" w:color="auto" w:fill="auto"/>
            <w:vAlign w:val="center"/>
          </w:tcPr>
          <w:p w14:paraId="70E8A3B2"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Código Civil Brasileiro</w:t>
            </w:r>
            <w:r w:rsidRPr="00886836">
              <w:rPr>
                <w:rFonts w:ascii="Times New Roman" w:hAnsi="Times New Roman"/>
                <w:sz w:val="22"/>
                <w:szCs w:val="22"/>
              </w:rPr>
              <w:t>”:</w:t>
            </w:r>
          </w:p>
        </w:tc>
        <w:tc>
          <w:tcPr>
            <w:tcW w:w="3458" w:type="pct"/>
            <w:shd w:val="clear" w:color="auto" w:fill="auto"/>
            <w:vAlign w:val="center"/>
          </w:tcPr>
          <w:p w14:paraId="27DCE4FE" w14:textId="089D81FF"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10.406, de 10 de janeiro de 2002, conforme em vigor</w:t>
            </w:r>
            <w:r w:rsidR="005D049A">
              <w:rPr>
                <w:rFonts w:ascii="Times New Roman" w:hAnsi="Times New Roman"/>
                <w:sz w:val="22"/>
                <w:szCs w:val="22"/>
              </w:rPr>
              <w:t>.</w:t>
            </w:r>
          </w:p>
        </w:tc>
      </w:tr>
      <w:tr w:rsidR="00862250" w:rsidRPr="00FB1C1A" w14:paraId="301DE7E2" w14:textId="77777777" w:rsidTr="002F33CA">
        <w:tc>
          <w:tcPr>
            <w:tcW w:w="1542" w:type="pct"/>
            <w:shd w:val="clear" w:color="auto" w:fill="auto"/>
            <w:vAlign w:val="center"/>
          </w:tcPr>
          <w:p w14:paraId="05465049"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COFINS</w:t>
            </w:r>
            <w:r w:rsidRPr="00886836">
              <w:rPr>
                <w:rFonts w:ascii="Times New Roman" w:hAnsi="Times New Roman"/>
                <w:sz w:val="22"/>
                <w:szCs w:val="22"/>
              </w:rPr>
              <w:t>”:</w:t>
            </w:r>
          </w:p>
        </w:tc>
        <w:tc>
          <w:tcPr>
            <w:tcW w:w="3458" w:type="pct"/>
            <w:shd w:val="clear" w:color="auto" w:fill="auto"/>
            <w:vAlign w:val="center"/>
          </w:tcPr>
          <w:p w14:paraId="7582A5C2" w14:textId="1D90C0D2"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Financiamento da Seguridade Social</w:t>
            </w:r>
            <w:r w:rsidR="005D049A">
              <w:rPr>
                <w:rFonts w:ascii="Times New Roman" w:hAnsi="Times New Roman"/>
                <w:sz w:val="22"/>
                <w:szCs w:val="22"/>
              </w:rPr>
              <w:t>.</w:t>
            </w:r>
          </w:p>
        </w:tc>
      </w:tr>
      <w:tr w:rsidR="00BB08D0" w:rsidRPr="00FB1C1A" w14:paraId="28DD59C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2B7B82B" w14:textId="479CFC58" w:rsidR="00BB08D0" w:rsidRPr="00090D66" w:rsidRDefault="00BB08D0"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Comunicado de Encerramento</w:t>
            </w:r>
            <w:r w:rsidRPr="00886836">
              <w:rPr>
                <w:rFonts w:ascii="Times New Roman" w:hAnsi="Times New Roman"/>
                <w:sz w:val="22"/>
                <w:szCs w:val="22"/>
              </w:rPr>
              <w:t>”</w:t>
            </w:r>
            <w:r w:rsidR="007440C6">
              <w:rPr>
                <w:rFonts w:ascii="Times New Roman" w:hAnsi="Times New Roman"/>
                <w:sz w:val="22"/>
                <w:szCs w:val="22"/>
              </w:rPr>
              <w:t>:</w:t>
            </w:r>
          </w:p>
          <w:p w14:paraId="0D214BB3" w14:textId="77777777" w:rsidR="00BB08D0" w:rsidRPr="00090D66" w:rsidRDefault="00BB08D0" w:rsidP="00DB470A">
            <w:pPr>
              <w:pStyle w:val="CellBody"/>
              <w:spacing w:before="0" w:after="0"/>
              <w:jc w:val="center"/>
              <w:rPr>
                <w:rFonts w:ascii="Times New Roman" w:hAnsi="Times New Roman"/>
                <w:sz w:val="22"/>
                <w:szCs w:val="22"/>
                <w:u w:val="single"/>
              </w:rPr>
            </w:pP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161D217" w14:textId="77777777" w:rsidR="00BB08D0" w:rsidRPr="00FB1C1A" w:rsidRDefault="00BB08D0"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encerramento da Oferta, divulgado na forma do artigo 8º da Instrução CVM 476.</w:t>
            </w:r>
          </w:p>
          <w:p w14:paraId="30C5A1CF" w14:textId="77777777" w:rsidR="00BB08D0" w:rsidRPr="00FB1C1A" w:rsidRDefault="00BB08D0" w:rsidP="00DB470A">
            <w:pPr>
              <w:pStyle w:val="CellBody"/>
              <w:spacing w:before="0" w:after="0"/>
              <w:rPr>
                <w:rFonts w:ascii="Times New Roman" w:hAnsi="Times New Roman"/>
                <w:sz w:val="22"/>
                <w:szCs w:val="22"/>
              </w:rPr>
            </w:pPr>
          </w:p>
        </w:tc>
      </w:tr>
      <w:tr w:rsidR="00E078F3" w:rsidRPr="00FB1C1A" w14:paraId="2FD8B7E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3671A36" w14:textId="4312223E" w:rsidR="00E078F3" w:rsidRPr="00090D66" w:rsidRDefault="00E078F3"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Comunicado de Início</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5657224" w14:textId="77777777" w:rsidR="00E078F3" w:rsidRPr="00FB1C1A" w:rsidRDefault="00E078F3"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início da Oferta, divulgado na forma dos artigos 7-A da Instrução CVM 476.</w:t>
            </w:r>
          </w:p>
        </w:tc>
      </w:tr>
      <w:tr w:rsidR="00AE736C" w:rsidRPr="00FB1C1A" w14:paraId="3D87F33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6B56B09" w14:textId="05F53400" w:rsidR="00AE736C" w:rsidRPr="00090D66" w:rsidRDefault="00AE736C"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Condutas Indevidas</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2258A393" w14:textId="7606FD2B" w:rsidR="00AE736C" w:rsidRPr="00FB1C1A" w:rsidRDefault="00AE736C" w:rsidP="00DB470A">
            <w:pPr>
              <w:pStyle w:val="CellBody"/>
              <w:widowControl w:val="0"/>
              <w:spacing w:before="0" w:after="0"/>
              <w:rPr>
                <w:rFonts w:ascii="Times New Roman" w:hAnsi="Times New Roman"/>
                <w:sz w:val="22"/>
                <w:szCs w:val="22"/>
              </w:rPr>
            </w:pPr>
            <w:r w:rsidRPr="00FB1C1A">
              <w:rPr>
                <w:rFonts w:ascii="Times New Roman" w:hAnsi="Times New Roman"/>
                <w:sz w:val="22"/>
                <w:szCs w:val="22"/>
              </w:rPr>
              <w:t xml:space="preserve">Significa a (i) utilização de recursos para contribuições, doações ou despesas de representação ilegais ou outras despesas ilegais relativas a atividades políticas; (ii) realização de qualquer pagamento ilegal, direto ou indireto, a empregados ou funcionários públicos, agentes públicos, partidos políticos, políticos ou candidatos políticos (incluindo seus familiares), </w:t>
            </w:r>
            <w:r w:rsidRPr="00FB1C1A">
              <w:rPr>
                <w:rFonts w:ascii="Times New Roman" w:hAnsi="Times New Roman"/>
                <w:sz w:val="22"/>
                <w:szCs w:val="22"/>
              </w:rPr>
              <w:lastRenderedPageBreak/>
              <w:t>nacionais ou estrangeiros, (iii) realização de quaisquer atos para obter ou manter qualquer negócio, transação ou vantagem comercial indevida; (iv) violação das Leis Anticorrupção; ou (v) realização de qualquer pagamento de propina, abatimento ilícito, remuneração ilícita, suborno, tráfico de influência, “caixinha” ou outro pagamento ilegal.</w:t>
            </w:r>
          </w:p>
        </w:tc>
      </w:tr>
      <w:tr w:rsidR="00F42675" w:rsidRPr="00FB1C1A" w14:paraId="56DE59A3"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ADDB287" w14:textId="4820B26F" w:rsidR="00F42675" w:rsidRPr="00090D66" w:rsidRDefault="00F42675" w:rsidP="002F33CA">
            <w:pPr>
              <w:pStyle w:val="CellBody"/>
              <w:spacing w:before="0" w:after="0"/>
              <w:jc w:val="center"/>
              <w:rPr>
                <w:rFonts w:ascii="Times New Roman" w:hAnsi="Times New Roman"/>
                <w:sz w:val="22"/>
                <w:szCs w:val="22"/>
                <w:u w:val="single"/>
              </w:rPr>
            </w:pPr>
            <w:r w:rsidRPr="00212838">
              <w:rPr>
                <w:rFonts w:ascii="Times New Roman" w:hAnsi="Times New Roman"/>
                <w:sz w:val="22"/>
                <w:szCs w:val="22"/>
              </w:rPr>
              <w:lastRenderedPageBreak/>
              <w:t>“</w:t>
            </w:r>
            <w:r>
              <w:rPr>
                <w:rFonts w:ascii="Times New Roman" w:hAnsi="Times New Roman"/>
                <w:sz w:val="22"/>
                <w:szCs w:val="22"/>
                <w:u w:val="single"/>
              </w:rPr>
              <w:t>Consórcios</w:t>
            </w:r>
            <w:r w:rsidRPr="00212838">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2616E1BA" w14:textId="173A214B" w:rsidR="00F42675" w:rsidRPr="00FB1C1A" w:rsidRDefault="00F42675" w:rsidP="00DB470A">
            <w:pPr>
              <w:pStyle w:val="CellBody"/>
              <w:keepNext/>
              <w:spacing w:before="0" w:after="0"/>
              <w:rPr>
                <w:rFonts w:ascii="Times New Roman" w:hAnsi="Times New Roman"/>
                <w:sz w:val="22"/>
                <w:szCs w:val="22"/>
              </w:rPr>
            </w:pPr>
            <w:r>
              <w:rPr>
                <w:rFonts w:ascii="Times New Roman" w:hAnsi="Times New Roman"/>
                <w:sz w:val="22"/>
                <w:szCs w:val="22"/>
              </w:rPr>
              <w:t>Significa em conjunto os Consórcio Bernoulli 1, o Consórcio Bernoulli 2, o Consórcio Bernoulli 3, o Consórcio Bernoulli 4, o Consórcio Ouvidor 1 e o Consórcio Ouvidor 2.</w:t>
            </w:r>
          </w:p>
        </w:tc>
      </w:tr>
      <w:tr w:rsidR="00F42675" w:rsidRPr="00FB1C1A" w14:paraId="165AB67D"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C2B3566" w14:textId="3F3310D0" w:rsidR="00F42675" w:rsidRPr="00090D66" w:rsidRDefault="00F42675" w:rsidP="002F33CA">
            <w:pPr>
              <w:pStyle w:val="CellBody"/>
              <w:spacing w:before="0" w:after="0"/>
              <w:jc w:val="center"/>
              <w:rPr>
                <w:rFonts w:ascii="Times New Roman" w:hAnsi="Times New Roman"/>
                <w:sz w:val="22"/>
                <w:szCs w:val="22"/>
                <w:u w:val="single"/>
              </w:rPr>
            </w:pPr>
            <w:r w:rsidRPr="00212838">
              <w:rPr>
                <w:rFonts w:ascii="Times New Roman" w:hAnsi="Times New Roman"/>
                <w:sz w:val="22"/>
                <w:szCs w:val="22"/>
              </w:rPr>
              <w:t>“</w:t>
            </w:r>
            <w:r w:rsidRPr="00212838">
              <w:rPr>
                <w:rFonts w:ascii="Times New Roman" w:hAnsi="Times New Roman"/>
                <w:sz w:val="22"/>
                <w:szCs w:val="22"/>
                <w:u w:val="single"/>
              </w:rPr>
              <w:t>Consórcio Bernoulli 1</w:t>
            </w:r>
            <w:r>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20AC8AEF" w14:textId="2997A3E7" w:rsidR="00F42675" w:rsidRPr="00FB1C1A" w:rsidRDefault="00F42675" w:rsidP="00DB470A">
            <w:pPr>
              <w:pStyle w:val="CellBody"/>
              <w:keepNext/>
              <w:spacing w:before="0" w:after="0"/>
              <w:rPr>
                <w:rFonts w:ascii="Times New Roman" w:hAnsi="Times New Roman"/>
                <w:sz w:val="22"/>
                <w:szCs w:val="22"/>
              </w:rPr>
            </w:pPr>
            <w:r w:rsidRPr="00601D02">
              <w:rPr>
                <w:rFonts w:ascii="Times New Roman" w:hAnsi="Times New Roman"/>
                <w:b/>
                <w:bCs/>
                <w:sz w:val="22"/>
                <w:szCs w:val="22"/>
              </w:rPr>
              <w:t>CONSÓRCIO BERNOULLI 1 ENERGIA</w:t>
            </w:r>
            <w:r w:rsidRPr="00F42675">
              <w:rPr>
                <w:rFonts w:ascii="Times New Roman" w:hAnsi="Times New Roman"/>
                <w:sz w:val="22"/>
                <w:szCs w:val="22"/>
              </w:rPr>
              <w:t>, consórcio de sociedades, estabelecida na Avenida “E”, Número 1470, Bairro Jardim Goiás, Edifício JK, 11° andar, Goiânia-GO, CEP 74.810-030, inscrita no CNPJ/ME sob o nº 41.607.233/0001-34</w:t>
            </w:r>
            <w:r>
              <w:rPr>
                <w:rFonts w:ascii="Times New Roman" w:hAnsi="Times New Roman"/>
                <w:sz w:val="22"/>
                <w:szCs w:val="22"/>
              </w:rPr>
              <w:t>.</w:t>
            </w:r>
          </w:p>
        </w:tc>
      </w:tr>
      <w:tr w:rsidR="00F42675" w:rsidRPr="00FB1C1A" w14:paraId="75C4323C"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7C52E70" w14:textId="6E58AABF" w:rsidR="00F42675" w:rsidRPr="00090D66" w:rsidRDefault="00F42675" w:rsidP="002F33CA">
            <w:pPr>
              <w:pStyle w:val="CellBody"/>
              <w:spacing w:before="0" w:after="0"/>
              <w:jc w:val="center"/>
              <w:rPr>
                <w:rFonts w:ascii="Times New Roman" w:hAnsi="Times New Roman"/>
                <w:sz w:val="22"/>
                <w:szCs w:val="22"/>
                <w:u w:val="single"/>
              </w:rPr>
            </w:pPr>
            <w:r w:rsidRPr="00212838">
              <w:rPr>
                <w:rFonts w:ascii="Times New Roman" w:hAnsi="Times New Roman"/>
                <w:sz w:val="22"/>
                <w:szCs w:val="22"/>
              </w:rPr>
              <w:t>“</w:t>
            </w:r>
            <w:r w:rsidRPr="00212838">
              <w:rPr>
                <w:rFonts w:ascii="Times New Roman" w:hAnsi="Times New Roman"/>
                <w:sz w:val="22"/>
                <w:szCs w:val="22"/>
                <w:u w:val="single"/>
              </w:rPr>
              <w:t>Consórcio Bernoulli 2</w:t>
            </w:r>
            <w:r>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2933E27" w14:textId="0D6101AD" w:rsidR="00F42675" w:rsidRPr="00FB1C1A" w:rsidRDefault="00386992" w:rsidP="00DB470A">
            <w:pPr>
              <w:pStyle w:val="CellBody"/>
              <w:keepNext/>
              <w:spacing w:before="0" w:after="0"/>
              <w:rPr>
                <w:rFonts w:ascii="Times New Roman" w:hAnsi="Times New Roman"/>
                <w:sz w:val="22"/>
                <w:szCs w:val="22"/>
              </w:rPr>
            </w:pPr>
            <w:r w:rsidRPr="00386992">
              <w:rPr>
                <w:rFonts w:ascii="Times New Roman" w:hAnsi="Times New Roman"/>
                <w:b/>
                <w:bCs/>
                <w:sz w:val="22"/>
                <w:szCs w:val="22"/>
              </w:rPr>
              <w:t xml:space="preserve">CONSÓRCIO BERNOULLI 2 ENERGIA </w:t>
            </w:r>
            <w:r w:rsidRPr="00212838">
              <w:rPr>
                <w:rFonts w:ascii="Times New Roman" w:hAnsi="Times New Roman"/>
                <w:sz w:val="22"/>
                <w:szCs w:val="22"/>
              </w:rPr>
              <w:t>consórcio de sociedades, estabelecida na Avenida “E”, Número 1470, Quadra B29-A, lote 01, sala 1.102, Bairro Jardim Goiás, Edifício JK, 11° andar, Goiânia-GO, CEP 74.810-030, inscrita no CNPJ/ME sob o nº 41.647.930/0001-19</w:t>
            </w:r>
            <w:r>
              <w:rPr>
                <w:rFonts w:ascii="Times New Roman" w:hAnsi="Times New Roman"/>
                <w:sz w:val="22"/>
                <w:szCs w:val="22"/>
              </w:rPr>
              <w:t>.</w:t>
            </w:r>
          </w:p>
        </w:tc>
      </w:tr>
      <w:tr w:rsidR="00F42675" w:rsidRPr="00FB1C1A" w14:paraId="4D8FF1A8"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1E78999" w14:textId="5E4C2F4B" w:rsidR="00F42675" w:rsidRPr="00090D66" w:rsidRDefault="00F42675" w:rsidP="002F33CA">
            <w:pPr>
              <w:pStyle w:val="CellBody"/>
              <w:spacing w:before="0" w:after="0"/>
              <w:jc w:val="center"/>
              <w:rPr>
                <w:rFonts w:ascii="Times New Roman" w:hAnsi="Times New Roman"/>
                <w:sz w:val="22"/>
                <w:szCs w:val="22"/>
                <w:u w:val="single"/>
              </w:rPr>
            </w:pPr>
            <w:r w:rsidRPr="00212838">
              <w:rPr>
                <w:rFonts w:ascii="Times New Roman" w:hAnsi="Times New Roman"/>
                <w:sz w:val="22"/>
                <w:szCs w:val="22"/>
              </w:rPr>
              <w:t>“</w:t>
            </w:r>
            <w:r w:rsidRPr="00212838">
              <w:rPr>
                <w:rFonts w:ascii="Times New Roman" w:hAnsi="Times New Roman"/>
                <w:sz w:val="22"/>
                <w:szCs w:val="22"/>
                <w:u w:val="single"/>
              </w:rPr>
              <w:t>Consórcio Bernoulli 3</w:t>
            </w:r>
            <w:r>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0A9692F2" w14:textId="6D88FA01" w:rsidR="00F42675" w:rsidRPr="00FB1C1A" w:rsidRDefault="002A6359" w:rsidP="00DB470A">
            <w:pPr>
              <w:pStyle w:val="CellBody"/>
              <w:keepNext/>
              <w:spacing w:before="0" w:after="0"/>
              <w:rPr>
                <w:rFonts w:ascii="Times New Roman" w:hAnsi="Times New Roman"/>
                <w:sz w:val="22"/>
                <w:szCs w:val="22"/>
              </w:rPr>
            </w:pPr>
            <w:r w:rsidRPr="002A6359">
              <w:rPr>
                <w:rFonts w:ascii="Times New Roman" w:hAnsi="Times New Roman"/>
                <w:b/>
                <w:bCs/>
                <w:sz w:val="22"/>
                <w:szCs w:val="22"/>
              </w:rPr>
              <w:t xml:space="preserve">CONSÓRCIO BERNOULLI 3 ENERGIA </w:t>
            </w:r>
            <w:r w:rsidRPr="002A6359">
              <w:rPr>
                <w:rFonts w:ascii="Times New Roman" w:hAnsi="Times New Roman"/>
                <w:sz w:val="22"/>
                <w:szCs w:val="22"/>
              </w:rPr>
              <w:t>consórcio de sociedades, estabelecida na Avenida “E”, Número 1470, Quadra B29-A, lote 01, sala 1.102, Bairro Jardim Goiás, Edifício JK, 11° andar, Goiânia-GO, CEP 74.810-030, inscrita no CNPJ/ME sob o nº 41.647.323/0001-59</w:t>
            </w:r>
            <w:r>
              <w:rPr>
                <w:rFonts w:ascii="Times New Roman" w:hAnsi="Times New Roman"/>
                <w:sz w:val="22"/>
                <w:szCs w:val="22"/>
              </w:rPr>
              <w:t>.</w:t>
            </w:r>
          </w:p>
        </w:tc>
      </w:tr>
      <w:tr w:rsidR="00F42675" w:rsidRPr="00FB1C1A" w14:paraId="57787182"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0D12BB3F" w14:textId="3704C340" w:rsidR="00F42675" w:rsidRPr="00090D66" w:rsidRDefault="00F42675" w:rsidP="002F33CA">
            <w:pPr>
              <w:pStyle w:val="CellBody"/>
              <w:spacing w:before="0" w:after="0"/>
              <w:jc w:val="center"/>
              <w:rPr>
                <w:rFonts w:ascii="Times New Roman" w:hAnsi="Times New Roman"/>
                <w:sz w:val="22"/>
                <w:szCs w:val="22"/>
                <w:u w:val="single"/>
              </w:rPr>
            </w:pPr>
            <w:r w:rsidRPr="00212838">
              <w:rPr>
                <w:rFonts w:ascii="Times New Roman" w:hAnsi="Times New Roman"/>
                <w:sz w:val="22"/>
                <w:szCs w:val="22"/>
              </w:rPr>
              <w:t>“</w:t>
            </w:r>
            <w:r w:rsidRPr="00212838">
              <w:rPr>
                <w:rFonts w:ascii="Times New Roman" w:hAnsi="Times New Roman"/>
                <w:sz w:val="22"/>
                <w:szCs w:val="22"/>
                <w:u w:val="single"/>
              </w:rPr>
              <w:t>Consórcio Bernoulli 4</w:t>
            </w:r>
            <w:r>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22A60E1F" w14:textId="25505E80" w:rsidR="00F42675" w:rsidRPr="00FB1C1A" w:rsidRDefault="00F67D59" w:rsidP="00DB470A">
            <w:pPr>
              <w:pStyle w:val="CellBody"/>
              <w:keepNext/>
              <w:spacing w:before="0" w:after="0"/>
              <w:rPr>
                <w:rFonts w:ascii="Times New Roman" w:hAnsi="Times New Roman"/>
                <w:sz w:val="22"/>
                <w:szCs w:val="22"/>
              </w:rPr>
            </w:pPr>
            <w:r w:rsidRPr="00F67D59">
              <w:rPr>
                <w:rFonts w:ascii="Times New Roman" w:hAnsi="Times New Roman"/>
                <w:b/>
                <w:bCs/>
                <w:sz w:val="22"/>
                <w:szCs w:val="22"/>
              </w:rPr>
              <w:t xml:space="preserve">CONSÓRCIO BERNOULLI 4 ENERGIA </w:t>
            </w:r>
            <w:r w:rsidRPr="00212838">
              <w:rPr>
                <w:rFonts w:ascii="Times New Roman" w:hAnsi="Times New Roman"/>
                <w:sz w:val="22"/>
                <w:szCs w:val="22"/>
              </w:rPr>
              <w:t>consórcio de sociedades, estabelecida na Avenida “E”, Número 1470, Quadra B29-A, lote 01, sala 1.102, Bairro Jardim Goiás, Edifício JK, 11° andar, Goiânia-GO, CEP 74.810-030, inscrita no CNPJ/ME sob o nº 41.647.333/0001-94</w:t>
            </w:r>
            <w:r>
              <w:rPr>
                <w:rFonts w:ascii="Times New Roman" w:hAnsi="Times New Roman"/>
                <w:sz w:val="22"/>
                <w:szCs w:val="22"/>
              </w:rPr>
              <w:t>.</w:t>
            </w:r>
          </w:p>
        </w:tc>
      </w:tr>
      <w:tr w:rsidR="00F42675" w:rsidRPr="00FB1C1A" w14:paraId="76595EC5"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6BF3BE9" w14:textId="6C8F09EC" w:rsidR="00F42675" w:rsidRPr="00090D66" w:rsidRDefault="00F42675" w:rsidP="002F33CA">
            <w:pPr>
              <w:pStyle w:val="CellBody"/>
              <w:spacing w:before="0" w:after="0"/>
              <w:jc w:val="center"/>
              <w:rPr>
                <w:rFonts w:ascii="Times New Roman" w:hAnsi="Times New Roman"/>
                <w:sz w:val="22"/>
                <w:szCs w:val="22"/>
                <w:u w:val="single"/>
              </w:rPr>
            </w:pPr>
            <w:r w:rsidRPr="00212838">
              <w:rPr>
                <w:rFonts w:ascii="Times New Roman" w:hAnsi="Times New Roman"/>
                <w:sz w:val="22"/>
                <w:szCs w:val="22"/>
              </w:rPr>
              <w:t>“</w:t>
            </w:r>
            <w:r w:rsidRPr="00212838">
              <w:rPr>
                <w:rFonts w:ascii="Times New Roman" w:hAnsi="Times New Roman"/>
                <w:sz w:val="22"/>
                <w:szCs w:val="22"/>
                <w:u w:val="single"/>
              </w:rPr>
              <w:t>Consórcio Ouvidor 1</w:t>
            </w:r>
            <w:r>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16A4EAF" w14:textId="2BF7175B" w:rsidR="00F42675" w:rsidRPr="00FB1C1A" w:rsidRDefault="003A73B2" w:rsidP="00DB470A">
            <w:pPr>
              <w:pStyle w:val="CellBody"/>
              <w:keepNext/>
              <w:spacing w:before="0" w:after="0"/>
              <w:rPr>
                <w:rFonts w:ascii="Times New Roman" w:hAnsi="Times New Roman"/>
                <w:sz w:val="22"/>
                <w:szCs w:val="22"/>
              </w:rPr>
            </w:pPr>
            <w:r w:rsidRPr="003A73B2">
              <w:rPr>
                <w:rFonts w:ascii="Times New Roman" w:hAnsi="Times New Roman"/>
                <w:b/>
                <w:bCs/>
                <w:sz w:val="22"/>
                <w:szCs w:val="22"/>
              </w:rPr>
              <w:t xml:space="preserve">CONSÓRCIO OUVIDOR 1 ENERGIA </w:t>
            </w:r>
            <w:r w:rsidRPr="00212838">
              <w:rPr>
                <w:rFonts w:ascii="Times New Roman" w:hAnsi="Times New Roman"/>
                <w:sz w:val="22"/>
                <w:szCs w:val="22"/>
              </w:rPr>
              <w:t>consórcio de sociedades, estabelecida na Avenida “E”, Número 1470, Quadra B29-A, lote 01, sala 1.102, Bairro Jardim Goiás, Edifício JK, 11° andar, Goiânia-GO, CEP 74.810-030, inscrita no CNPJ/ME sob o nº 41.647.922/0001-72</w:t>
            </w:r>
            <w:r w:rsidR="00212838">
              <w:rPr>
                <w:rFonts w:ascii="Times New Roman" w:hAnsi="Times New Roman"/>
                <w:sz w:val="22"/>
                <w:szCs w:val="22"/>
              </w:rPr>
              <w:t>.</w:t>
            </w:r>
          </w:p>
        </w:tc>
      </w:tr>
      <w:tr w:rsidR="00F42675" w:rsidRPr="00FB1C1A" w14:paraId="4F64B6C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88BFEB3" w14:textId="4D738BDC" w:rsidR="00F42675" w:rsidRPr="00090D66" w:rsidRDefault="00F42675" w:rsidP="002F33CA">
            <w:pPr>
              <w:pStyle w:val="CellBody"/>
              <w:spacing w:before="0" w:after="0"/>
              <w:jc w:val="center"/>
              <w:rPr>
                <w:rFonts w:ascii="Times New Roman" w:hAnsi="Times New Roman"/>
                <w:sz w:val="22"/>
                <w:szCs w:val="22"/>
                <w:u w:val="single"/>
              </w:rPr>
            </w:pPr>
            <w:r>
              <w:rPr>
                <w:rFonts w:ascii="Times New Roman" w:hAnsi="Times New Roman"/>
                <w:sz w:val="22"/>
                <w:szCs w:val="22"/>
              </w:rPr>
              <w:t>"</w:t>
            </w:r>
            <w:r w:rsidRPr="00212838">
              <w:rPr>
                <w:rFonts w:ascii="Times New Roman" w:hAnsi="Times New Roman"/>
                <w:sz w:val="22"/>
                <w:szCs w:val="22"/>
                <w:u w:val="single"/>
              </w:rPr>
              <w:t>Consórcio Ouvidor 2</w:t>
            </w:r>
            <w:r>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DB6F869" w14:textId="6AE50101" w:rsidR="00F42675" w:rsidRPr="00FB1C1A" w:rsidRDefault="00212838" w:rsidP="00DB470A">
            <w:pPr>
              <w:pStyle w:val="CellBody"/>
              <w:keepNext/>
              <w:spacing w:before="0" w:after="0"/>
              <w:rPr>
                <w:rFonts w:ascii="Times New Roman" w:hAnsi="Times New Roman"/>
                <w:sz w:val="22"/>
                <w:szCs w:val="22"/>
              </w:rPr>
            </w:pPr>
            <w:r w:rsidRPr="00212838">
              <w:rPr>
                <w:rFonts w:ascii="Times New Roman" w:hAnsi="Times New Roman"/>
                <w:b/>
                <w:bCs/>
                <w:sz w:val="22"/>
                <w:szCs w:val="22"/>
              </w:rPr>
              <w:t xml:space="preserve">CONSÓRCIO OUVIDOR 2 ENERGIA </w:t>
            </w:r>
            <w:r w:rsidRPr="00212838">
              <w:rPr>
                <w:rFonts w:ascii="Times New Roman" w:hAnsi="Times New Roman"/>
                <w:sz w:val="22"/>
                <w:szCs w:val="22"/>
              </w:rPr>
              <w:t>consórcio de sociedades, estabelecida na Avenida “E”, Número 1470, Quadra B29-A, lote 01, sala 1.102, Bairro Jardim Goiás, Edifício JK, 11° andar, Goiânia-GO, CEP 74.810-030, inscrita no CNPJ/ME sob o nº 41.607.231/0001-45</w:t>
            </w:r>
            <w:r>
              <w:rPr>
                <w:rFonts w:ascii="Times New Roman" w:hAnsi="Times New Roman"/>
                <w:sz w:val="22"/>
                <w:szCs w:val="22"/>
              </w:rPr>
              <w:t>.</w:t>
            </w:r>
          </w:p>
        </w:tc>
      </w:tr>
      <w:tr w:rsidR="00BC31C3" w:rsidRPr="00FB1C1A" w14:paraId="1DCDB1E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58595A4D" w14:textId="65A0264F" w:rsidR="00BC31C3" w:rsidRPr="00090D66" w:rsidRDefault="00BC31C3" w:rsidP="002F33C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Conta do Patrimônio Separado</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0C62D8A" w14:textId="24812BD6" w:rsidR="00EA56C3" w:rsidRPr="00FB1C1A" w:rsidRDefault="00BC31C3" w:rsidP="00DB470A">
            <w:pPr>
              <w:pStyle w:val="CellBody"/>
              <w:keepNext/>
              <w:spacing w:before="0" w:after="0"/>
              <w:rPr>
                <w:rFonts w:ascii="Times New Roman" w:hAnsi="Times New Roman"/>
                <w:sz w:val="22"/>
                <w:szCs w:val="22"/>
              </w:rPr>
            </w:pPr>
            <w:r w:rsidRPr="00FB1C1A">
              <w:rPr>
                <w:rFonts w:ascii="Times New Roman" w:hAnsi="Times New Roman"/>
                <w:sz w:val="22"/>
                <w:szCs w:val="22"/>
              </w:rPr>
              <w:t xml:space="preserve">Significa a conta corrente de nº </w:t>
            </w:r>
            <w:r w:rsidR="007B6CCA">
              <w:rPr>
                <w:rFonts w:ascii="Times New Roman" w:hAnsi="Times New Roman"/>
                <w:sz w:val="22"/>
                <w:szCs w:val="22"/>
              </w:rPr>
              <w:t>39895-1</w:t>
            </w:r>
            <w:r w:rsidRPr="00FB1C1A">
              <w:rPr>
                <w:rFonts w:ascii="Times New Roman" w:hAnsi="Times New Roman"/>
                <w:sz w:val="22"/>
                <w:szCs w:val="22"/>
              </w:rPr>
              <w:t>, na agência nº</w:t>
            </w:r>
            <w:r w:rsidR="00AD209B">
              <w:rPr>
                <w:rFonts w:ascii="Times New Roman" w:hAnsi="Times New Roman"/>
                <w:sz w:val="22"/>
                <w:szCs w:val="22"/>
              </w:rPr>
              <w:t xml:space="preserve"> </w:t>
            </w:r>
            <w:r w:rsidR="007B6CCA">
              <w:rPr>
                <w:rFonts w:ascii="Times New Roman" w:hAnsi="Times New Roman"/>
                <w:sz w:val="22"/>
                <w:szCs w:val="22"/>
              </w:rPr>
              <w:t>3100-5</w:t>
            </w:r>
            <w:r w:rsidRPr="00FB1C1A">
              <w:rPr>
                <w:rFonts w:ascii="Times New Roman" w:hAnsi="Times New Roman"/>
                <w:sz w:val="22"/>
                <w:szCs w:val="22"/>
              </w:rPr>
              <w:t xml:space="preserve"> do Banco Itaú Unibanco S.A., de titularidade da Emissora, atrelada ao Patrimônio Separado, na qual serão realizados todos os pagamentos devidos no âmbito </w:t>
            </w:r>
            <w:r w:rsidR="009B4573" w:rsidRPr="00FB1C1A">
              <w:rPr>
                <w:rFonts w:ascii="Times New Roman" w:hAnsi="Times New Roman"/>
                <w:sz w:val="22"/>
                <w:szCs w:val="22"/>
              </w:rPr>
              <w:t>das Notas Comerciais</w:t>
            </w:r>
            <w:r w:rsidRPr="00FB1C1A">
              <w:rPr>
                <w:rFonts w:ascii="Times New Roman" w:hAnsi="Times New Roman"/>
                <w:sz w:val="22"/>
                <w:szCs w:val="22"/>
              </w:rPr>
              <w:t>.</w:t>
            </w:r>
          </w:p>
        </w:tc>
      </w:tr>
      <w:tr w:rsidR="00A83A7C" w:rsidRPr="00FB1C1A" w14:paraId="1840816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CA2528" w14:textId="50907DE0" w:rsidR="00A83A7C" w:rsidRPr="00090D66" w:rsidRDefault="00A83A7C" w:rsidP="002F33C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lastRenderedPageBreak/>
              <w:t>“</w:t>
            </w:r>
            <w:r w:rsidRPr="00090D66">
              <w:rPr>
                <w:rFonts w:ascii="Times New Roman" w:hAnsi="Times New Roman"/>
                <w:sz w:val="22"/>
                <w:szCs w:val="22"/>
                <w:u w:val="single"/>
              </w:rPr>
              <w:t>Contas Vinculadas</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D001C0A" w14:textId="55420012" w:rsidR="00A83A7C" w:rsidRPr="00FB1C1A" w:rsidRDefault="00A83A7C" w:rsidP="00DB470A">
            <w:pPr>
              <w:pStyle w:val="CellBody"/>
              <w:keepNext/>
              <w:spacing w:before="0" w:after="0"/>
              <w:rPr>
                <w:rFonts w:ascii="Times New Roman" w:hAnsi="Times New Roman"/>
                <w:sz w:val="22"/>
                <w:szCs w:val="22"/>
              </w:rPr>
            </w:pPr>
            <w:r w:rsidRPr="00FB1C1A">
              <w:rPr>
                <w:rFonts w:ascii="Times New Roman" w:hAnsi="Times New Roman"/>
                <w:sz w:val="22"/>
                <w:szCs w:val="22"/>
              </w:rPr>
              <w:t>A Conta vinculada Bernoulli e a Conta Vinculada Ouvidor quando referidas em conjunto</w:t>
            </w:r>
            <w:r w:rsidR="005D049A">
              <w:rPr>
                <w:rFonts w:ascii="Times New Roman" w:hAnsi="Times New Roman"/>
                <w:sz w:val="22"/>
                <w:szCs w:val="22"/>
              </w:rPr>
              <w:t>.</w:t>
            </w:r>
          </w:p>
        </w:tc>
      </w:tr>
      <w:tr w:rsidR="00A83A7C" w:rsidRPr="00FB1C1A" w14:paraId="443A12E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20766C" w14:textId="12847A21" w:rsidR="00A83A7C" w:rsidRPr="00090D66" w:rsidRDefault="00A83A7C" w:rsidP="002F33C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Conta Vinculada Bernoulli</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F6BC38E" w14:textId="696C7622"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Bernoulli</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01327-5</w:t>
            </w:r>
            <w:r w:rsidRPr="00FB1C1A">
              <w:rPr>
                <w:rFonts w:ascii="Times New Roman" w:hAnsi="Times New Roman"/>
                <w:sz w:val="22"/>
                <w:szCs w:val="22"/>
              </w:rPr>
              <w:t>, Agência 0001, perante o Banco Depositário, de titularidade da Bernoulli.</w:t>
            </w:r>
          </w:p>
        </w:tc>
      </w:tr>
      <w:tr w:rsidR="00A83A7C" w:rsidRPr="00FB1C1A" w14:paraId="219F601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B3C2804" w14:textId="1291D20B" w:rsidR="00A83A7C" w:rsidRPr="00090D66" w:rsidRDefault="00A83A7C" w:rsidP="002F33C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Conta Vinculada Ouvidor</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3DD7FA05" w14:textId="7FC5A2B5"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Ouvidor</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35713-6</w:t>
            </w:r>
            <w:r w:rsidRPr="00FB1C1A">
              <w:rPr>
                <w:rFonts w:ascii="Times New Roman" w:hAnsi="Times New Roman"/>
                <w:sz w:val="22"/>
                <w:szCs w:val="22"/>
              </w:rPr>
              <w:t>, Agência 0001, perante o Banco Depositário de titularidade da Ouvidor.</w:t>
            </w:r>
          </w:p>
        </w:tc>
      </w:tr>
      <w:tr w:rsidR="00A83A7C" w:rsidRPr="00FB1C1A" w14:paraId="74124B02" w14:textId="77777777" w:rsidTr="002F33CA">
        <w:tc>
          <w:tcPr>
            <w:tcW w:w="1542" w:type="pct"/>
            <w:shd w:val="clear" w:color="auto" w:fill="auto"/>
            <w:vAlign w:val="center"/>
          </w:tcPr>
          <w:p w14:paraId="7DF833DA" w14:textId="77777777" w:rsidR="00A83A7C" w:rsidRPr="00090D66" w:rsidRDefault="00A83A7C" w:rsidP="002F33C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Contador do Patrimônio Separado</w:t>
            </w:r>
            <w:r w:rsidRPr="00886836">
              <w:rPr>
                <w:rFonts w:ascii="Times New Roman" w:hAnsi="Times New Roman"/>
                <w:sz w:val="22"/>
                <w:szCs w:val="22"/>
              </w:rPr>
              <w:t>”:</w:t>
            </w:r>
          </w:p>
        </w:tc>
        <w:tc>
          <w:tcPr>
            <w:tcW w:w="3458" w:type="pct"/>
            <w:shd w:val="clear" w:color="auto" w:fill="auto"/>
            <w:vAlign w:val="center"/>
          </w:tcPr>
          <w:p w14:paraId="35EA2ECD" w14:textId="215A6B13" w:rsidR="00A83A7C" w:rsidRPr="00FB1C1A" w:rsidRDefault="00A83A7C"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LINK - CONSULTORIA CONTÁBIL E TRIBUTÁRIA LTDA.</w:t>
            </w:r>
            <w:r w:rsidRPr="00FB1C1A">
              <w:rPr>
                <w:rFonts w:ascii="Times New Roman" w:hAnsi="Times New Roman"/>
                <w:sz w:val="22"/>
                <w:szCs w:val="22"/>
              </w:rPr>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Pr="00FB1C1A">
              <w:rPr>
                <w:rFonts w:ascii="Times New Roman" w:hAnsi="Times New Roman"/>
                <w:bCs/>
                <w:sz w:val="22"/>
                <w:szCs w:val="22"/>
              </w:rPr>
              <w:t xml:space="preserve"> </w:t>
            </w:r>
          </w:p>
        </w:tc>
      </w:tr>
      <w:tr w:rsidR="00A83A7C" w:rsidRPr="00FB1C1A" w14:paraId="7B111433" w14:textId="77777777" w:rsidTr="002F33CA">
        <w:tc>
          <w:tcPr>
            <w:tcW w:w="1542" w:type="pct"/>
            <w:shd w:val="clear" w:color="auto" w:fill="auto"/>
            <w:vAlign w:val="center"/>
          </w:tcPr>
          <w:p w14:paraId="71BBAC83" w14:textId="5EE9E7CC" w:rsidR="00A83A7C" w:rsidRPr="00090D66" w:rsidRDefault="00A83A7C" w:rsidP="002F33C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Contrato de Alienação Fiduciária de Quotas Bernoulli</w:t>
            </w:r>
            <w:r w:rsidRPr="00886836">
              <w:rPr>
                <w:rFonts w:ascii="Times New Roman" w:hAnsi="Times New Roman"/>
                <w:sz w:val="22"/>
                <w:szCs w:val="22"/>
              </w:rPr>
              <w:t>”</w:t>
            </w:r>
            <w:r w:rsidR="007440C6">
              <w:rPr>
                <w:rFonts w:ascii="Times New Roman" w:hAnsi="Times New Roman"/>
                <w:sz w:val="22"/>
                <w:szCs w:val="22"/>
              </w:rPr>
              <w:t>:</w:t>
            </w:r>
          </w:p>
        </w:tc>
        <w:tc>
          <w:tcPr>
            <w:tcW w:w="3458" w:type="pct"/>
            <w:shd w:val="clear" w:color="auto" w:fill="auto"/>
            <w:vAlign w:val="center"/>
          </w:tcPr>
          <w:p w14:paraId="47D615D9" w14:textId="6D8ACAF4" w:rsidR="00A83A7C"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Bernoulli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24CF5234" w14:textId="77777777" w:rsidTr="002F33CA">
        <w:tc>
          <w:tcPr>
            <w:tcW w:w="1542" w:type="pct"/>
            <w:shd w:val="clear" w:color="auto" w:fill="auto"/>
            <w:vAlign w:val="center"/>
          </w:tcPr>
          <w:p w14:paraId="56246ED1" w14:textId="33BB567B" w:rsidR="00A83A7C" w:rsidRPr="00090D66" w:rsidRDefault="00A83A7C" w:rsidP="002F33C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Contrato de Alienação Fiduciária de Quotas Ouvidor</w:t>
            </w:r>
            <w:r w:rsidRPr="00886836">
              <w:rPr>
                <w:rFonts w:ascii="Times New Roman" w:hAnsi="Times New Roman"/>
                <w:sz w:val="22"/>
                <w:szCs w:val="22"/>
              </w:rPr>
              <w:t>”</w:t>
            </w:r>
            <w:r w:rsidR="007440C6">
              <w:rPr>
                <w:rFonts w:ascii="Times New Roman" w:hAnsi="Times New Roman"/>
                <w:sz w:val="22"/>
                <w:szCs w:val="22"/>
              </w:rPr>
              <w:t>:</w:t>
            </w:r>
          </w:p>
        </w:tc>
        <w:tc>
          <w:tcPr>
            <w:tcW w:w="3458" w:type="pct"/>
            <w:shd w:val="clear" w:color="auto" w:fill="auto"/>
            <w:vAlign w:val="center"/>
          </w:tcPr>
          <w:p w14:paraId="4EBC31CD" w14:textId="6347C5CE" w:rsidR="00A83A7C" w:rsidRPr="00FB1C1A" w:rsidRDefault="00EA56C3"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Ouvidor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5CBA6570" w14:textId="77777777" w:rsidTr="002F33CA">
        <w:tc>
          <w:tcPr>
            <w:tcW w:w="1542" w:type="pct"/>
            <w:shd w:val="clear" w:color="auto" w:fill="auto"/>
            <w:vAlign w:val="center"/>
          </w:tcPr>
          <w:p w14:paraId="6D849420" w14:textId="135C382C" w:rsidR="00A83A7C" w:rsidRPr="00090D66" w:rsidRDefault="00A83A7C" w:rsidP="002F33C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Contrato de Cessão Fiduciária</w:t>
            </w:r>
            <w:r w:rsidR="004B19C3" w:rsidRPr="00090D66">
              <w:rPr>
                <w:rFonts w:ascii="Times New Roman" w:hAnsi="Times New Roman"/>
                <w:sz w:val="22"/>
                <w:szCs w:val="22"/>
                <w:u w:val="single"/>
              </w:rPr>
              <w:t xml:space="preserve"> de Recebíveis</w:t>
            </w:r>
            <w:r w:rsidRPr="00886836">
              <w:rPr>
                <w:rFonts w:ascii="Times New Roman" w:hAnsi="Times New Roman"/>
                <w:sz w:val="22"/>
                <w:szCs w:val="22"/>
              </w:rPr>
              <w:t>”</w:t>
            </w:r>
            <w:r w:rsidR="007440C6">
              <w:rPr>
                <w:rFonts w:ascii="Times New Roman" w:hAnsi="Times New Roman"/>
                <w:sz w:val="22"/>
                <w:szCs w:val="22"/>
              </w:rPr>
              <w:t>:</w:t>
            </w:r>
          </w:p>
        </w:tc>
        <w:tc>
          <w:tcPr>
            <w:tcW w:w="3458" w:type="pct"/>
            <w:shd w:val="clear" w:color="auto" w:fill="auto"/>
            <w:vAlign w:val="center"/>
          </w:tcPr>
          <w:p w14:paraId="12337FCC" w14:textId="27A8181B" w:rsidR="00A83A7C" w:rsidRPr="00FB1C1A" w:rsidRDefault="00F31A0A"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o</w:t>
            </w:r>
            <w:r w:rsidR="00A83A7C" w:rsidRPr="00FB1C1A">
              <w:rPr>
                <w:rFonts w:ascii="Times New Roman" w:hAnsi="Times New Roman"/>
                <w:sz w:val="22"/>
                <w:szCs w:val="22"/>
              </w:rPr>
              <w:t xml:space="preserve"> “Instrumento Particular de Cessão Fiduciária de Recebíveis em Garantia e Outras Avenças”, </w:t>
            </w:r>
            <w:r w:rsidRPr="00FB1C1A">
              <w:rPr>
                <w:rFonts w:ascii="Times New Roman" w:hAnsi="Times New Roman"/>
                <w:sz w:val="22"/>
                <w:szCs w:val="22"/>
              </w:rPr>
              <w:t xml:space="preserve">celebrado </w:t>
            </w:r>
            <w:r w:rsidR="00DD3B7C" w:rsidRPr="00FB1C1A">
              <w:rPr>
                <w:rFonts w:ascii="Times New Roman" w:hAnsi="Times New Roman"/>
                <w:sz w:val="22"/>
                <w:szCs w:val="22"/>
              </w:rPr>
              <w:t>nesta data</w:t>
            </w:r>
            <w:r w:rsidRPr="00FB1C1A">
              <w:rPr>
                <w:rFonts w:ascii="Times New Roman" w:hAnsi="Times New Roman"/>
                <w:sz w:val="22"/>
                <w:szCs w:val="22"/>
              </w:rPr>
              <w:t xml:space="preserve"> </w:t>
            </w:r>
            <w:r w:rsidR="00A83A7C" w:rsidRPr="00FB1C1A">
              <w:rPr>
                <w:rFonts w:ascii="Times New Roman" w:hAnsi="Times New Roman"/>
                <w:sz w:val="22"/>
                <w:szCs w:val="22"/>
              </w:rPr>
              <w:t>entre a Bernoulli, a Ouvidor</w:t>
            </w:r>
            <w:r w:rsidR="00F42675">
              <w:rPr>
                <w:rFonts w:ascii="Times New Roman" w:hAnsi="Times New Roman"/>
                <w:sz w:val="22"/>
                <w:szCs w:val="22"/>
              </w:rPr>
              <w:t>, a Welt Geração 01</w:t>
            </w:r>
            <w:r w:rsidR="0011154F">
              <w:rPr>
                <w:rFonts w:ascii="Times New Roman" w:hAnsi="Times New Roman"/>
                <w:sz w:val="22"/>
                <w:szCs w:val="22"/>
              </w:rPr>
              <w:t xml:space="preserve"> e</w:t>
            </w:r>
            <w:r w:rsidR="00F42675">
              <w:rPr>
                <w:rFonts w:ascii="Times New Roman" w:hAnsi="Times New Roman"/>
                <w:sz w:val="22"/>
                <w:szCs w:val="22"/>
              </w:rPr>
              <w:t xml:space="preserve"> os Consórcios</w:t>
            </w:r>
            <w:r w:rsidR="0011154F">
              <w:rPr>
                <w:rFonts w:ascii="Times New Roman" w:hAnsi="Times New Roman"/>
                <w:sz w:val="22"/>
                <w:szCs w:val="22"/>
              </w:rPr>
              <w:t>, na qualidade de intervenientes anuentes,</w:t>
            </w:r>
            <w:r w:rsidR="00A83A7C" w:rsidRPr="00FB1C1A">
              <w:rPr>
                <w:rFonts w:ascii="Times New Roman" w:hAnsi="Times New Roman"/>
                <w:sz w:val="22"/>
                <w:szCs w:val="22"/>
              </w:rPr>
              <w:t xml:space="preserve"> e a Fiduciária, para cessão fiduciária dos Recebíveis e da Conta Vinculada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F31A0A" w:rsidRPr="00FB1C1A" w14:paraId="168344E2" w14:textId="77777777" w:rsidTr="002F33CA">
        <w:tc>
          <w:tcPr>
            <w:tcW w:w="1542" w:type="pct"/>
            <w:shd w:val="clear" w:color="auto" w:fill="auto"/>
            <w:vAlign w:val="center"/>
          </w:tcPr>
          <w:p w14:paraId="5F16BAF6" w14:textId="62BB9C4A"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Contrato de Conta Vinculada Bernoulli</w:t>
            </w:r>
            <w:r w:rsidRPr="00886836">
              <w:rPr>
                <w:rFonts w:ascii="Times New Roman" w:hAnsi="Times New Roman"/>
                <w:sz w:val="22"/>
                <w:szCs w:val="22"/>
              </w:rPr>
              <w:t>”</w:t>
            </w:r>
            <w:r w:rsidR="007440C6">
              <w:rPr>
                <w:rFonts w:ascii="Times New Roman" w:hAnsi="Times New Roman"/>
                <w:sz w:val="22"/>
                <w:szCs w:val="22"/>
              </w:rPr>
              <w:t>:</w:t>
            </w:r>
          </w:p>
        </w:tc>
        <w:tc>
          <w:tcPr>
            <w:tcW w:w="3458" w:type="pct"/>
            <w:shd w:val="clear" w:color="auto" w:fill="auto"/>
            <w:vAlign w:val="center"/>
          </w:tcPr>
          <w:p w14:paraId="060F5D84" w14:textId="3343A071"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 xml:space="preserve">o “Contrato de Prestação de Serviço de Cobrança de Recursos e outras Avenças”, </w:t>
            </w:r>
            <w:r w:rsidR="007272F2">
              <w:rPr>
                <w:rFonts w:ascii="Times New Roman" w:hAnsi="Times New Roman"/>
                <w:sz w:val="22"/>
                <w:szCs w:val="22"/>
              </w:rPr>
              <w:t xml:space="preserve">a ser </w:t>
            </w:r>
            <w:r w:rsidRPr="00FB1C1A">
              <w:rPr>
                <w:rFonts w:ascii="Times New Roman" w:hAnsi="Times New Roman"/>
                <w:sz w:val="22"/>
                <w:szCs w:val="22"/>
              </w:rPr>
              <w:t>celebrado, entre a Bernoulli, o Banco Depositário e a Securitizadora</w:t>
            </w:r>
            <w:r w:rsidR="005D049A">
              <w:rPr>
                <w:rFonts w:ascii="Times New Roman" w:hAnsi="Times New Roman"/>
                <w:sz w:val="22"/>
                <w:szCs w:val="22"/>
              </w:rPr>
              <w:t>.</w:t>
            </w:r>
          </w:p>
        </w:tc>
      </w:tr>
      <w:tr w:rsidR="00F31A0A" w:rsidRPr="00FB1C1A" w14:paraId="3636C9CE" w14:textId="77777777" w:rsidTr="002F33CA">
        <w:tc>
          <w:tcPr>
            <w:tcW w:w="1542" w:type="pct"/>
            <w:shd w:val="clear" w:color="auto" w:fill="auto"/>
            <w:vAlign w:val="center"/>
          </w:tcPr>
          <w:p w14:paraId="555500E4" w14:textId="5FA78335"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Contrato de Conta Vinculada Ouvidor</w:t>
            </w:r>
            <w:r w:rsidRPr="00886836">
              <w:rPr>
                <w:rFonts w:ascii="Times New Roman" w:hAnsi="Times New Roman"/>
                <w:sz w:val="22"/>
                <w:szCs w:val="22"/>
              </w:rPr>
              <w:t>”</w:t>
            </w:r>
            <w:r w:rsidR="007440C6">
              <w:rPr>
                <w:rFonts w:ascii="Times New Roman" w:hAnsi="Times New Roman"/>
                <w:sz w:val="22"/>
                <w:szCs w:val="22"/>
              </w:rPr>
              <w:t>:</w:t>
            </w:r>
          </w:p>
        </w:tc>
        <w:tc>
          <w:tcPr>
            <w:tcW w:w="3458" w:type="pct"/>
            <w:shd w:val="clear" w:color="auto" w:fill="auto"/>
            <w:vAlign w:val="center"/>
          </w:tcPr>
          <w:p w14:paraId="39100258" w14:textId="52E7DE16"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 xml:space="preserve">o “Contrato de Prestação de Serviço de Cobrança de Recursos e outras Avenças”, </w:t>
            </w:r>
            <w:r w:rsidR="007272F2">
              <w:rPr>
                <w:rFonts w:ascii="Times New Roman" w:hAnsi="Times New Roman"/>
                <w:sz w:val="22"/>
                <w:szCs w:val="22"/>
              </w:rPr>
              <w:t xml:space="preserve">a ser </w:t>
            </w:r>
            <w:r w:rsidRPr="00FB1C1A">
              <w:rPr>
                <w:rFonts w:ascii="Times New Roman" w:hAnsi="Times New Roman"/>
                <w:sz w:val="22"/>
                <w:szCs w:val="22"/>
              </w:rPr>
              <w:t>celebrado, entre a Ouvidor,</w:t>
            </w:r>
            <w:r w:rsidR="00AD209B">
              <w:rPr>
                <w:rFonts w:ascii="Times New Roman" w:hAnsi="Times New Roman"/>
                <w:sz w:val="22"/>
                <w:szCs w:val="22"/>
              </w:rPr>
              <w:t xml:space="preserve"> </w:t>
            </w:r>
            <w:r w:rsidRPr="00FB1C1A">
              <w:rPr>
                <w:rFonts w:ascii="Times New Roman" w:hAnsi="Times New Roman"/>
                <w:sz w:val="22"/>
                <w:szCs w:val="22"/>
              </w:rPr>
              <w:t>o Banco Depositário e a Securitizadora</w:t>
            </w:r>
            <w:r w:rsidR="005D049A">
              <w:rPr>
                <w:rFonts w:ascii="Times New Roman" w:hAnsi="Times New Roman"/>
                <w:sz w:val="22"/>
                <w:szCs w:val="22"/>
              </w:rPr>
              <w:t>.</w:t>
            </w:r>
          </w:p>
        </w:tc>
      </w:tr>
      <w:tr w:rsidR="00A83A7C" w:rsidRPr="00FB1C1A" w14:paraId="33B82C48" w14:textId="77777777" w:rsidTr="002F33CA">
        <w:tc>
          <w:tcPr>
            <w:tcW w:w="1542" w:type="pct"/>
            <w:shd w:val="clear" w:color="auto" w:fill="auto"/>
            <w:vAlign w:val="center"/>
          </w:tcPr>
          <w:p w14:paraId="7CD4721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Contrato de Distribuição</w:t>
            </w:r>
            <w:r w:rsidRPr="00886836">
              <w:rPr>
                <w:rFonts w:ascii="Times New Roman" w:hAnsi="Times New Roman"/>
                <w:sz w:val="22"/>
                <w:szCs w:val="22"/>
              </w:rPr>
              <w:t>”:</w:t>
            </w:r>
          </w:p>
        </w:tc>
        <w:tc>
          <w:tcPr>
            <w:tcW w:w="3458" w:type="pct"/>
            <w:shd w:val="clear" w:color="auto" w:fill="auto"/>
            <w:vAlign w:val="center"/>
          </w:tcPr>
          <w:p w14:paraId="7D2947E6" w14:textId="18E9E83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Contrato de Coordenação, Estruturação e Distribuição Pública, com Esforços Restritos, sob Regime de Garantia Firme de Colocação, de Certificados de Recebíveis Imobiliários da</w:t>
            </w:r>
            <w:r w:rsidR="00BC044C">
              <w:rPr>
                <w:rFonts w:ascii="Times New Roman" w:hAnsi="Times New Roman"/>
                <w:i/>
                <w:sz w:val="22"/>
                <w:szCs w:val="22"/>
              </w:rPr>
              <w:t>s 1ª e 2ª Séries</w:t>
            </w:r>
            <w:r w:rsidR="00A727A6">
              <w:rPr>
                <w:rFonts w:ascii="Times New Roman" w:hAnsi="Times New Roman"/>
                <w:i/>
                <w:sz w:val="22"/>
                <w:szCs w:val="22"/>
              </w:rPr>
              <w:t xml:space="preserve"> da</w:t>
            </w:r>
            <w:r w:rsidRPr="00FB1C1A">
              <w:rPr>
                <w:rFonts w:ascii="Times New Roman" w:hAnsi="Times New Roman"/>
                <w:i/>
                <w:sz w:val="22"/>
                <w:szCs w:val="22"/>
              </w:rPr>
              <w:t xml:space="preserve"> </w:t>
            </w:r>
            <w:r w:rsidR="00441D11">
              <w:rPr>
                <w:rFonts w:ascii="Times New Roman" w:hAnsi="Times New Roman"/>
                <w:i/>
                <w:sz w:val="22"/>
                <w:szCs w:val="22"/>
              </w:rPr>
              <w:t>33</w:t>
            </w:r>
            <w:r w:rsidRPr="00FB1C1A">
              <w:rPr>
                <w:rFonts w:ascii="Times New Roman" w:hAnsi="Times New Roman"/>
                <w:i/>
                <w:sz w:val="22"/>
                <w:szCs w:val="22"/>
              </w:rPr>
              <w:t xml:space="preserve">ª Emissão da Virgo </w:t>
            </w:r>
            <w:r w:rsidRPr="00FB1C1A">
              <w:rPr>
                <w:rFonts w:ascii="Times New Roman" w:hAnsi="Times New Roman"/>
                <w:i/>
                <w:sz w:val="22"/>
                <w:szCs w:val="22"/>
              </w:rPr>
              <w:lastRenderedPageBreak/>
              <w:t>Companhia de Securitização”</w:t>
            </w:r>
            <w:r w:rsidRPr="00FB1C1A">
              <w:rPr>
                <w:rFonts w:ascii="Times New Roman" w:hAnsi="Times New Roman"/>
                <w:sz w:val="22"/>
                <w:szCs w:val="22"/>
              </w:rPr>
              <w:t>, celebrado entre a Emissora</w:t>
            </w:r>
            <w:r w:rsidR="00441D11">
              <w:rPr>
                <w:rFonts w:ascii="Times New Roman" w:hAnsi="Times New Roman"/>
                <w:sz w:val="22"/>
                <w:szCs w:val="22"/>
              </w:rPr>
              <w:t xml:space="preserve"> e</w:t>
            </w:r>
            <w:r w:rsidR="00441D11" w:rsidRPr="00FB1C1A">
              <w:rPr>
                <w:rFonts w:ascii="Times New Roman" w:hAnsi="Times New Roman"/>
                <w:sz w:val="22"/>
                <w:szCs w:val="22"/>
              </w:rPr>
              <w:t xml:space="preserve"> </w:t>
            </w:r>
            <w:r w:rsidRPr="00FB1C1A">
              <w:rPr>
                <w:rFonts w:ascii="Times New Roman" w:hAnsi="Times New Roman"/>
                <w:sz w:val="22"/>
                <w:szCs w:val="22"/>
              </w:rPr>
              <w:t>o Coordenador Líder, para reger a forma de distribuição dos CRI, nos termos da Instrução CVM 476</w:t>
            </w:r>
            <w:r w:rsidR="007A541C">
              <w:rPr>
                <w:rFonts w:ascii="Times New Roman" w:hAnsi="Times New Roman"/>
                <w:sz w:val="22"/>
                <w:szCs w:val="22"/>
              </w:rPr>
              <w:t xml:space="preserve">, </w:t>
            </w:r>
            <w:r w:rsidR="007A541C" w:rsidRPr="007A541C">
              <w:rPr>
                <w:rFonts w:ascii="Times New Roman" w:hAnsi="Times New Roman"/>
                <w:sz w:val="22"/>
                <w:szCs w:val="22"/>
              </w:rPr>
              <w:t>e seus eventuais aditamentos</w:t>
            </w:r>
            <w:r w:rsidR="005D049A">
              <w:rPr>
                <w:rFonts w:ascii="Times New Roman" w:hAnsi="Times New Roman"/>
                <w:sz w:val="22"/>
                <w:szCs w:val="22"/>
              </w:rPr>
              <w:t>.</w:t>
            </w:r>
          </w:p>
        </w:tc>
      </w:tr>
      <w:tr w:rsidR="003E6746" w:rsidRPr="00FB1C1A" w14:paraId="0B003974" w14:textId="77777777" w:rsidTr="009E653C">
        <w:tc>
          <w:tcPr>
            <w:tcW w:w="1542" w:type="pct"/>
            <w:shd w:val="clear" w:color="auto" w:fill="auto"/>
            <w:vAlign w:val="center"/>
          </w:tcPr>
          <w:p w14:paraId="24B836CD" w14:textId="7A008D07" w:rsidR="003E6746" w:rsidRPr="00090D66" w:rsidRDefault="003E6746" w:rsidP="009E653C">
            <w:pPr>
              <w:pStyle w:val="CellBody"/>
              <w:spacing w:before="0" w:after="0" w:line="300" w:lineRule="auto"/>
              <w:jc w:val="center"/>
              <w:rPr>
                <w:rFonts w:ascii="Times New Roman" w:hAnsi="Times New Roman"/>
                <w:sz w:val="22"/>
                <w:szCs w:val="22"/>
                <w:u w:val="single"/>
              </w:rPr>
            </w:pPr>
            <w:r w:rsidRPr="004625DE">
              <w:rPr>
                <w:rFonts w:ascii="Times New Roman" w:hAnsi="Times New Roman"/>
                <w:sz w:val="22"/>
                <w:szCs w:val="22"/>
              </w:rPr>
              <w:lastRenderedPageBreak/>
              <w:t>“</w:t>
            </w:r>
            <w:r>
              <w:rPr>
                <w:rFonts w:ascii="Times New Roman" w:hAnsi="Times New Roman"/>
                <w:sz w:val="22"/>
                <w:szCs w:val="22"/>
                <w:u w:val="single"/>
              </w:rPr>
              <w:t>Contrato</w:t>
            </w:r>
            <w:r w:rsidR="00BC3F81">
              <w:rPr>
                <w:rFonts w:ascii="Times New Roman" w:hAnsi="Times New Roman"/>
                <w:sz w:val="22"/>
                <w:szCs w:val="22"/>
                <w:u w:val="single"/>
              </w:rPr>
              <w:t>s</w:t>
            </w:r>
            <w:r>
              <w:rPr>
                <w:rFonts w:ascii="Times New Roman" w:hAnsi="Times New Roman"/>
                <w:sz w:val="22"/>
                <w:szCs w:val="22"/>
                <w:u w:val="single"/>
              </w:rPr>
              <w:t xml:space="preserve"> de Escrituração</w:t>
            </w:r>
            <w:r w:rsidRPr="004625DE">
              <w:rPr>
                <w:rFonts w:ascii="Times New Roman" w:hAnsi="Times New Roman"/>
                <w:sz w:val="22"/>
                <w:szCs w:val="22"/>
              </w:rPr>
              <w:t>”</w:t>
            </w:r>
            <w:r>
              <w:rPr>
                <w:rFonts w:ascii="Times New Roman" w:hAnsi="Times New Roman"/>
                <w:sz w:val="22"/>
                <w:szCs w:val="22"/>
              </w:rPr>
              <w:t>:</w:t>
            </w:r>
          </w:p>
        </w:tc>
        <w:tc>
          <w:tcPr>
            <w:tcW w:w="3458" w:type="pct"/>
            <w:shd w:val="clear" w:color="auto" w:fill="auto"/>
            <w:vAlign w:val="center"/>
          </w:tcPr>
          <w:p w14:paraId="4A1B0E4B" w14:textId="7CBD37EB" w:rsidR="003E6746" w:rsidRPr="00FB1C1A" w:rsidRDefault="00DE2A67" w:rsidP="009E653C">
            <w:pPr>
              <w:pStyle w:val="CellBody"/>
              <w:spacing w:before="0" w:after="0" w:line="300" w:lineRule="auto"/>
              <w:rPr>
                <w:rFonts w:ascii="Times New Roman" w:hAnsi="Times New Roman"/>
                <w:sz w:val="22"/>
                <w:szCs w:val="22"/>
              </w:rPr>
            </w:pPr>
            <w:r>
              <w:rPr>
                <w:rFonts w:ascii="Times New Roman" w:hAnsi="Times New Roman"/>
                <w:sz w:val="22"/>
                <w:szCs w:val="22"/>
              </w:rPr>
              <w:t xml:space="preserve">Contrato de Escrituração </w:t>
            </w:r>
            <w:r w:rsidR="00BC3F81">
              <w:rPr>
                <w:rFonts w:ascii="Times New Roman" w:hAnsi="Times New Roman"/>
                <w:sz w:val="22"/>
                <w:szCs w:val="22"/>
              </w:rPr>
              <w:t>Bernoulli e Contrato de Escrituração Ouvidor, quando em conjunto;</w:t>
            </w:r>
            <w:r w:rsidR="00C96EB6">
              <w:rPr>
                <w:rFonts w:ascii="Times New Roman" w:hAnsi="Times New Roman"/>
                <w:sz w:val="22"/>
                <w:szCs w:val="22"/>
              </w:rPr>
              <w:t xml:space="preserve"> </w:t>
            </w:r>
            <w:r w:rsidR="002539D0" w:rsidRPr="000E6AA3">
              <w:rPr>
                <w:rFonts w:ascii="Times New Roman" w:hAnsi="Times New Roman"/>
                <w:b/>
                <w:bCs/>
                <w:sz w:val="22"/>
                <w:szCs w:val="22"/>
                <w:highlight w:val="yellow"/>
              </w:rPr>
              <w:t xml:space="preserve"> </w:t>
            </w:r>
          </w:p>
        </w:tc>
      </w:tr>
      <w:tr w:rsidR="00BC3F81" w:rsidRPr="00FB1C1A" w14:paraId="0C2A47C9" w14:textId="77777777" w:rsidTr="009E653C">
        <w:tc>
          <w:tcPr>
            <w:tcW w:w="1542" w:type="pct"/>
            <w:shd w:val="clear" w:color="auto" w:fill="auto"/>
            <w:vAlign w:val="center"/>
          </w:tcPr>
          <w:p w14:paraId="3AD51D2F" w14:textId="4CB980E2" w:rsidR="00BC3F81" w:rsidRPr="004625DE" w:rsidRDefault="00BC3F81" w:rsidP="009E653C">
            <w:pPr>
              <w:pStyle w:val="CellBody"/>
              <w:spacing w:before="0" w:after="0" w:line="300" w:lineRule="auto"/>
              <w:jc w:val="center"/>
              <w:rPr>
                <w:rFonts w:ascii="Times New Roman" w:hAnsi="Times New Roman"/>
                <w:sz w:val="22"/>
                <w:szCs w:val="22"/>
              </w:rPr>
            </w:pPr>
            <w:r>
              <w:rPr>
                <w:rFonts w:ascii="Times New Roman" w:hAnsi="Times New Roman"/>
                <w:sz w:val="22"/>
                <w:szCs w:val="22"/>
              </w:rPr>
              <w:t>“</w:t>
            </w:r>
            <w:r w:rsidRPr="006F1BE8">
              <w:rPr>
                <w:rFonts w:ascii="Times New Roman" w:hAnsi="Times New Roman"/>
                <w:sz w:val="22"/>
                <w:szCs w:val="22"/>
                <w:u w:val="single"/>
              </w:rPr>
              <w:t>Contrato de Escrituração Bernoulli</w:t>
            </w:r>
            <w:r>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1CCD545D" w14:textId="4C6D3E34" w:rsidR="00BC3F81" w:rsidRPr="00FB1C1A" w:rsidDel="00DE2A67" w:rsidRDefault="00BC3F81" w:rsidP="009E653C">
            <w:pPr>
              <w:pStyle w:val="CellBody"/>
              <w:spacing w:before="0" w:after="0" w:line="300" w:lineRule="auto"/>
              <w:rPr>
                <w:rFonts w:ascii="Times New Roman" w:hAnsi="Times New Roman"/>
                <w:sz w:val="22"/>
                <w:szCs w:val="22"/>
              </w:rPr>
            </w:pPr>
            <w:r>
              <w:rPr>
                <w:rFonts w:ascii="Times New Roman" w:hAnsi="Times New Roman"/>
                <w:sz w:val="22"/>
                <w:szCs w:val="22"/>
              </w:rPr>
              <w:t>O Contrato de Prestação de Serviço de Escrituração</w:t>
            </w:r>
            <w:r w:rsidR="00BB27F8">
              <w:rPr>
                <w:rFonts w:ascii="Times New Roman" w:hAnsi="Times New Roman"/>
                <w:sz w:val="22"/>
                <w:szCs w:val="22"/>
              </w:rPr>
              <w:t>, celebrado entre a Bernoulli, o Escriturador das Notas Comerciais e a Securitizadora, na qualidade de interveniente anu</w:t>
            </w:r>
            <w:r w:rsidR="00FE4AF7">
              <w:rPr>
                <w:rFonts w:ascii="Times New Roman" w:hAnsi="Times New Roman"/>
                <w:sz w:val="22"/>
                <w:szCs w:val="22"/>
              </w:rPr>
              <w:t>ente, e seus eventuais aditamentos.</w:t>
            </w:r>
          </w:p>
        </w:tc>
      </w:tr>
      <w:tr w:rsidR="00BC3F81" w:rsidRPr="00FB1C1A" w14:paraId="75A9B5F5" w14:textId="77777777" w:rsidTr="009E653C">
        <w:tc>
          <w:tcPr>
            <w:tcW w:w="1542" w:type="pct"/>
            <w:shd w:val="clear" w:color="auto" w:fill="auto"/>
            <w:vAlign w:val="center"/>
          </w:tcPr>
          <w:p w14:paraId="0754586E" w14:textId="76F16A60" w:rsidR="00BC3F81" w:rsidRPr="004625DE" w:rsidRDefault="00BC3F81" w:rsidP="009E653C">
            <w:pPr>
              <w:pStyle w:val="CellBody"/>
              <w:spacing w:before="0" w:after="0" w:line="300" w:lineRule="auto"/>
              <w:jc w:val="center"/>
              <w:rPr>
                <w:rFonts w:ascii="Times New Roman" w:hAnsi="Times New Roman"/>
                <w:sz w:val="22"/>
                <w:szCs w:val="22"/>
              </w:rPr>
            </w:pPr>
            <w:r>
              <w:rPr>
                <w:rFonts w:ascii="Times New Roman" w:hAnsi="Times New Roman"/>
                <w:sz w:val="22"/>
                <w:szCs w:val="22"/>
              </w:rPr>
              <w:t>“</w:t>
            </w:r>
            <w:r w:rsidRPr="006F1BE8">
              <w:rPr>
                <w:rFonts w:ascii="Times New Roman" w:hAnsi="Times New Roman"/>
                <w:sz w:val="22"/>
                <w:szCs w:val="22"/>
                <w:u w:val="single"/>
              </w:rPr>
              <w:t>Contrato de Escrituração Ouvidor</w:t>
            </w:r>
            <w:r>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49D1189A" w14:textId="1EB689E2" w:rsidR="00BC3F81" w:rsidRPr="00FB1C1A" w:rsidDel="00DE2A67" w:rsidRDefault="00FE4AF7" w:rsidP="009E653C">
            <w:pPr>
              <w:pStyle w:val="CellBody"/>
              <w:spacing w:before="0" w:after="0" w:line="300" w:lineRule="auto"/>
              <w:rPr>
                <w:rFonts w:ascii="Times New Roman" w:hAnsi="Times New Roman"/>
                <w:sz w:val="22"/>
                <w:szCs w:val="22"/>
              </w:rPr>
            </w:pPr>
            <w:r>
              <w:rPr>
                <w:rFonts w:ascii="Times New Roman" w:hAnsi="Times New Roman"/>
                <w:sz w:val="22"/>
                <w:szCs w:val="22"/>
              </w:rPr>
              <w:t>O Contrato de Prestação de Serviço de Escrituração, celebrado entre a Ouvidor, o Escriturador das Notas Comerciais e a Securitizadora, na qualidade de interveniente anuente, e seus eventuais aditamentos.</w:t>
            </w:r>
          </w:p>
        </w:tc>
      </w:tr>
      <w:tr w:rsidR="00A83A7C" w:rsidRPr="00FB1C1A" w14:paraId="0B596495" w14:textId="77777777" w:rsidTr="002F33CA">
        <w:tc>
          <w:tcPr>
            <w:tcW w:w="1542" w:type="pct"/>
            <w:shd w:val="clear" w:color="auto" w:fill="auto"/>
            <w:vAlign w:val="center"/>
          </w:tcPr>
          <w:p w14:paraId="6C5DA08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Coordenador Líder</w:t>
            </w:r>
            <w:r w:rsidRPr="00886836">
              <w:rPr>
                <w:rFonts w:ascii="Times New Roman" w:hAnsi="Times New Roman"/>
                <w:sz w:val="22"/>
                <w:szCs w:val="22"/>
              </w:rPr>
              <w:t>”:</w:t>
            </w:r>
          </w:p>
        </w:tc>
        <w:tc>
          <w:tcPr>
            <w:tcW w:w="3458" w:type="pct"/>
            <w:shd w:val="clear" w:color="auto" w:fill="auto"/>
            <w:vAlign w:val="center"/>
          </w:tcPr>
          <w:p w14:paraId="5EE4D201" w14:textId="537267F6" w:rsidR="00A83A7C" w:rsidRPr="00FB1C1A" w:rsidRDefault="00A83A7C"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XP INVESTIMENTOS CORRETORA DE CÂMBIO, TÍTULOS E VALORES MOBILIÁRIOS S.A.</w:t>
            </w:r>
            <w:r w:rsidRPr="00FB1C1A">
              <w:rPr>
                <w:rFonts w:ascii="Times New Roman" w:hAnsi="Times New Roman"/>
                <w:sz w:val="22"/>
                <w:szCs w:val="22"/>
              </w:rPr>
              <w:t>, instituição financeira, com escritório na cidade de São Paulo, Estado de São Paulo, na Avenida Presidente Juscelino Kubitschek, nº 1909, Torre Sul, 30º andar, Vila Nova Conceição, CEP 04543-907, inscrita no CNPJ sob o nº 02.332.886/0011-78</w:t>
            </w:r>
            <w:r w:rsidR="005D049A">
              <w:rPr>
                <w:rFonts w:ascii="Times New Roman" w:hAnsi="Times New Roman"/>
                <w:sz w:val="22"/>
                <w:szCs w:val="22"/>
              </w:rPr>
              <w:t>.</w:t>
            </w:r>
          </w:p>
        </w:tc>
      </w:tr>
      <w:tr w:rsidR="00A83A7C" w:rsidRPr="00FB1C1A" w14:paraId="2638ABC7" w14:textId="77777777" w:rsidTr="002F33CA">
        <w:tc>
          <w:tcPr>
            <w:tcW w:w="1542" w:type="pct"/>
            <w:shd w:val="clear" w:color="auto" w:fill="auto"/>
            <w:vAlign w:val="center"/>
          </w:tcPr>
          <w:p w14:paraId="42B79015" w14:textId="22E0BFA9"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CPF/ME</w:t>
            </w:r>
            <w:r w:rsidRPr="00886836">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171F48CD" w14:textId="5862100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Cadastro de </w:t>
            </w:r>
            <w:r w:rsidR="00EA56C3" w:rsidRPr="00FB1C1A">
              <w:rPr>
                <w:rFonts w:ascii="Times New Roman" w:hAnsi="Times New Roman"/>
                <w:sz w:val="22"/>
                <w:szCs w:val="22"/>
              </w:rPr>
              <w:t>P</w:t>
            </w:r>
            <w:r w:rsidRPr="00FB1C1A">
              <w:rPr>
                <w:rFonts w:ascii="Times New Roman" w:hAnsi="Times New Roman"/>
                <w:sz w:val="22"/>
                <w:szCs w:val="22"/>
              </w:rPr>
              <w:t>essoas Físicas do Ministério da Economia</w:t>
            </w:r>
          </w:p>
        </w:tc>
      </w:tr>
      <w:tr w:rsidR="00A83A7C" w:rsidRPr="00FB1C1A" w14:paraId="10AE0DE6" w14:textId="77777777" w:rsidTr="002F33CA">
        <w:tc>
          <w:tcPr>
            <w:tcW w:w="1542" w:type="pct"/>
            <w:shd w:val="clear" w:color="auto" w:fill="auto"/>
            <w:vAlign w:val="center"/>
          </w:tcPr>
          <w:p w14:paraId="2EBFD0E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CRI</w:t>
            </w:r>
            <w:r w:rsidRPr="00886836">
              <w:rPr>
                <w:rFonts w:ascii="Times New Roman" w:hAnsi="Times New Roman"/>
                <w:sz w:val="22"/>
                <w:szCs w:val="22"/>
              </w:rPr>
              <w:t>”:</w:t>
            </w:r>
          </w:p>
        </w:tc>
        <w:tc>
          <w:tcPr>
            <w:tcW w:w="3458" w:type="pct"/>
            <w:shd w:val="clear" w:color="auto" w:fill="auto"/>
            <w:vAlign w:val="center"/>
          </w:tcPr>
          <w:p w14:paraId="0FBE401B" w14:textId="71B55AEC" w:rsidR="00A83A7C" w:rsidRPr="00FB1C1A" w:rsidRDefault="001578F6" w:rsidP="00DB470A">
            <w:pPr>
              <w:pStyle w:val="CellBody"/>
              <w:spacing w:before="0" w:after="0" w:line="300" w:lineRule="auto"/>
              <w:rPr>
                <w:rFonts w:ascii="Times New Roman" w:hAnsi="Times New Roman"/>
                <w:sz w:val="22"/>
                <w:szCs w:val="22"/>
              </w:rPr>
            </w:pPr>
            <w:r>
              <w:rPr>
                <w:rFonts w:ascii="Times New Roman" w:hAnsi="Times New Roman"/>
                <w:sz w:val="22"/>
                <w:szCs w:val="22"/>
              </w:rPr>
              <w:t xml:space="preserve">Significam quando referidos em conjunto os CRI </w:t>
            </w:r>
            <w:r w:rsidR="000B50D9">
              <w:rPr>
                <w:rFonts w:ascii="Times New Roman" w:hAnsi="Times New Roman"/>
                <w:sz w:val="22"/>
                <w:szCs w:val="22"/>
              </w:rPr>
              <w:t>Seniores e os CRI Subordinados</w:t>
            </w:r>
            <w:r w:rsidR="005D049A">
              <w:rPr>
                <w:rFonts w:ascii="Times New Roman" w:hAnsi="Times New Roman"/>
                <w:sz w:val="22"/>
                <w:szCs w:val="22"/>
              </w:rPr>
              <w:t>.</w:t>
            </w:r>
          </w:p>
        </w:tc>
      </w:tr>
      <w:tr w:rsidR="001578F6" w:rsidRPr="00FB1C1A" w14:paraId="386CD6D9" w14:textId="77777777" w:rsidTr="002F33CA">
        <w:tc>
          <w:tcPr>
            <w:tcW w:w="1542" w:type="pct"/>
            <w:shd w:val="clear" w:color="auto" w:fill="auto"/>
            <w:vAlign w:val="center"/>
          </w:tcPr>
          <w:p w14:paraId="27DA6FF6" w14:textId="5E2261D5" w:rsidR="001578F6" w:rsidRPr="00090D66" w:rsidRDefault="000B50D9"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Pr>
                <w:rFonts w:ascii="Times New Roman" w:hAnsi="Times New Roman"/>
                <w:sz w:val="22"/>
                <w:szCs w:val="22"/>
                <w:u w:val="single"/>
              </w:rPr>
              <w:t>CRI Seniores</w:t>
            </w:r>
            <w:r w:rsidRPr="00886836">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0205ED4A" w14:textId="409109D8" w:rsidR="001578F6" w:rsidRPr="00FB1C1A" w:rsidRDefault="001578F6"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certificados de recebíveis imobiliários da</w:t>
            </w:r>
            <w:r>
              <w:rPr>
                <w:rFonts w:ascii="Times New Roman" w:hAnsi="Times New Roman"/>
                <w:sz w:val="22"/>
                <w:szCs w:val="22"/>
              </w:rPr>
              <w:t xml:space="preserve"> 1ª Série da</w:t>
            </w:r>
            <w:r w:rsidRPr="00FB1C1A">
              <w:rPr>
                <w:rFonts w:ascii="Times New Roman" w:hAnsi="Times New Roman"/>
                <w:sz w:val="22"/>
                <w:szCs w:val="22"/>
              </w:rPr>
              <w:t xml:space="preserve"> </w:t>
            </w:r>
            <w:r>
              <w:rPr>
                <w:rFonts w:ascii="Times New Roman" w:hAnsi="Times New Roman"/>
                <w:bCs/>
                <w:sz w:val="22"/>
                <w:szCs w:val="22"/>
              </w:rPr>
              <w:t>33</w:t>
            </w:r>
            <w:r w:rsidRPr="00FB1C1A">
              <w:rPr>
                <w:rFonts w:ascii="Times New Roman" w:hAnsi="Times New Roman"/>
                <w:sz w:val="22"/>
                <w:szCs w:val="22"/>
              </w:rPr>
              <w:t xml:space="preserve">ª Emissão da Emissora, emitidos com lastro nos Direitos Creditórios Imobiliários, </w:t>
            </w:r>
            <w:r w:rsidRPr="00DB470A">
              <w:rPr>
                <w:rFonts w:ascii="Times New Roman" w:hAnsi="Times New Roman"/>
                <w:sz w:val="22"/>
                <w:szCs w:val="22"/>
              </w:rPr>
              <w:t xml:space="preserve">nos termos dos artigos 6º da Lei nº 9.514 e do artigo </w:t>
            </w:r>
            <w:r w:rsidR="00B64FB9">
              <w:rPr>
                <w:rFonts w:ascii="Times New Roman" w:hAnsi="Times New Roman"/>
                <w:sz w:val="22"/>
                <w:szCs w:val="22"/>
              </w:rPr>
              <w:t>20</w:t>
            </w:r>
            <w:r w:rsidR="00B64FB9" w:rsidRPr="00DB470A">
              <w:rPr>
                <w:rFonts w:ascii="Times New Roman" w:hAnsi="Times New Roman"/>
                <w:sz w:val="22"/>
                <w:szCs w:val="22"/>
              </w:rPr>
              <w:t xml:space="preserve"> </w:t>
            </w:r>
            <w:r w:rsidRPr="00DB470A">
              <w:rPr>
                <w:rFonts w:ascii="Times New Roman" w:hAnsi="Times New Roman"/>
                <w:sz w:val="22"/>
                <w:szCs w:val="22"/>
              </w:rPr>
              <w:t xml:space="preserve">da </w:t>
            </w:r>
            <w:r w:rsidR="00390685">
              <w:rPr>
                <w:rFonts w:ascii="Times New Roman" w:hAnsi="Times New Roman"/>
                <w:sz w:val="22"/>
                <w:szCs w:val="22"/>
              </w:rPr>
              <w:t>Lei 14.430</w:t>
            </w:r>
            <w:r>
              <w:rPr>
                <w:rFonts w:ascii="Times New Roman" w:hAnsi="Times New Roman"/>
                <w:sz w:val="22"/>
                <w:szCs w:val="22"/>
              </w:rPr>
              <w:t>.</w:t>
            </w:r>
          </w:p>
        </w:tc>
      </w:tr>
      <w:tr w:rsidR="001578F6" w:rsidRPr="00FB1C1A" w14:paraId="7BC357D2" w14:textId="77777777" w:rsidTr="002F33CA">
        <w:tc>
          <w:tcPr>
            <w:tcW w:w="1542" w:type="pct"/>
            <w:shd w:val="clear" w:color="auto" w:fill="auto"/>
            <w:vAlign w:val="center"/>
          </w:tcPr>
          <w:p w14:paraId="5A79C3A5" w14:textId="345EF6A1" w:rsidR="001578F6" w:rsidRPr="00090D66" w:rsidRDefault="000B50D9"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Pr>
                <w:rFonts w:ascii="Times New Roman" w:hAnsi="Times New Roman"/>
                <w:sz w:val="22"/>
                <w:szCs w:val="22"/>
                <w:u w:val="single"/>
              </w:rPr>
              <w:t>CRI Subordinados</w:t>
            </w:r>
            <w:r w:rsidRPr="00886836">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0C538934" w14:textId="71E0EBFF" w:rsidR="001578F6" w:rsidRPr="00FB1C1A" w:rsidRDefault="001578F6"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certificados de recebíveis imobiliários da</w:t>
            </w:r>
            <w:r>
              <w:rPr>
                <w:rFonts w:ascii="Times New Roman" w:hAnsi="Times New Roman"/>
                <w:sz w:val="22"/>
                <w:szCs w:val="22"/>
              </w:rPr>
              <w:t xml:space="preserve"> 2ª Série da</w:t>
            </w:r>
            <w:r w:rsidRPr="00FB1C1A">
              <w:rPr>
                <w:rFonts w:ascii="Times New Roman" w:hAnsi="Times New Roman"/>
                <w:sz w:val="22"/>
                <w:szCs w:val="22"/>
              </w:rPr>
              <w:t xml:space="preserve"> </w:t>
            </w:r>
            <w:r>
              <w:rPr>
                <w:rFonts w:ascii="Times New Roman" w:hAnsi="Times New Roman"/>
                <w:bCs/>
                <w:sz w:val="22"/>
                <w:szCs w:val="22"/>
              </w:rPr>
              <w:t>33</w:t>
            </w:r>
            <w:r w:rsidRPr="00FB1C1A">
              <w:rPr>
                <w:rFonts w:ascii="Times New Roman" w:hAnsi="Times New Roman"/>
                <w:sz w:val="22"/>
                <w:szCs w:val="22"/>
              </w:rPr>
              <w:t xml:space="preserve">ª Emissão da Emissora, emitidos com lastro nos Direitos Creditórios Imobiliários, </w:t>
            </w:r>
            <w:r w:rsidRPr="00DB470A">
              <w:rPr>
                <w:rFonts w:ascii="Times New Roman" w:hAnsi="Times New Roman"/>
                <w:sz w:val="22"/>
                <w:szCs w:val="22"/>
              </w:rPr>
              <w:t xml:space="preserve">nos termos dos artigos 6º da Lei nº 9.514 e do artigo </w:t>
            </w:r>
            <w:r w:rsidR="00B64FB9">
              <w:rPr>
                <w:rFonts w:ascii="Times New Roman" w:hAnsi="Times New Roman"/>
                <w:sz w:val="22"/>
                <w:szCs w:val="22"/>
              </w:rPr>
              <w:t>20</w:t>
            </w:r>
            <w:r w:rsidR="00B64FB9" w:rsidRPr="00DB470A">
              <w:rPr>
                <w:rFonts w:ascii="Times New Roman" w:hAnsi="Times New Roman"/>
                <w:sz w:val="22"/>
                <w:szCs w:val="22"/>
              </w:rPr>
              <w:t xml:space="preserve"> </w:t>
            </w:r>
            <w:r w:rsidRPr="00DB470A">
              <w:rPr>
                <w:rFonts w:ascii="Times New Roman" w:hAnsi="Times New Roman"/>
                <w:sz w:val="22"/>
                <w:szCs w:val="22"/>
              </w:rPr>
              <w:t xml:space="preserve">da </w:t>
            </w:r>
            <w:r w:rsidR="00390685">
              <w:rPr>
                <w:rFonts w:ascii="Times New Roman" w:hAnsi="Times New Roman"/>
                <w:sz w:val="22"/>
                <w:szCs w:val="22"/>
              </w:rPr>
              <w:t>Lei 14.430</w:t>
            </w:r>
            <w:r w:rsidR="005B0CA8">
              <w:rPr>
                <w:rFonts w:ascii="Times New Roman" w:hAnsi="Times New Roman"/>
                <w:sz w:val="22"/>
                <w:szCs w:val="22"/>
              </w:rPr>
              <w:t xml:space="preserve">, subordinados aos CRI Seniores </w:t>
            </w:r>
            <w:r w:rsidR="00494BFF" w:rsidRPr="00BA0ED2">
              <w:rPr>
                <w:rFonts w:ascii="Times New Roman" w:hAnsi="Times New Roman"/>
                <w:sz w:val="22"/>
                <w:szCs w:val="22"/>
              </w:rPr>
              <w:t xml:space="preserve">no recebimento de </w:t>
            </w:r>
            <w:r w:rsidR="00494BFF">
              <w:rPr>
                <w:rFonts w:ascii="Times New Roman" w:hAnsi="Times New Roman"/>
                <w:sz w:val="22"/>
                <w:szCs w:val="22"/>
              </w:rPr>
              <w:t>Remuneração</w:t>
            </w:r>
            <w:r w:rsidR="00494BFF" w:rsidRPr="00BA0ED2">
              <w:rPr>
                <w:rFonts w:ascii="Times New Roman" w:hAnsi="Times New Roman"/>
                <w:sz w:val="22"/>
                <w:szCs w:val="22"/>
              </w:rPr>
              <w:t xml:space="preserve">, principal e encargos moratórios eventualmente devidos, de acordo com a </w:t>
            </w:r>
            <w:r w:rsidR="00494BFF">
              <w:rPr>
                <w:rFonts w:ascii="Times New Roman" w:hAnsi="Times New Roman"/>
                <w:sz w:val="22"/>
                <w:szCs w:val="22"/>
              </w:rPr>
              <w:t xml:space="preserve">Ordem de Prioridade </w:t>
            </w:r>
            <w:r w:rsidR="00494BFF" w:rsidRPr="00BA0ED2">
              <w:rPr>
                <w:rFonts w:ascii="Times New Roman" w:hAnsi="Times New Roman"/>
                <w:sz w:val="22"/>
                <w:szCs w:val="22"/>
              </w:rPr>
              <w:t>de Pagamento</w:t>
            </w:r>
            <w:r>
              <w:rPr>
                <w:rFonts w:ascii="Times New Roman" w:hAnsi="Times New Roman"/>
                <w:sz w:val="22"/>
                <w:szCs w:val="22"/>
              </w:rPr>
              <w:t>.</w:t>
            </w:r>
          </w:p>
        </w:tc>
      </w:tr>
      <w:tr w:rsidR="00A83A7C" w:rsidRPr="00FB1C1A" w14:paraId="71505790" w14:textId="77777777" w:rsidTr="002F33CA">
        <w:tc>
          <w:tcPr>
            <w:tcW w:w="1542" w:type="pct"/>
            <w:shd w:val="clear" w:color="auto" w:fill="auto"/>
            <w:vAlign w:val="center"/>
          </w:tcPr>
          <w:p w14:paraId="0057EBF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CRI em Circulação</w:t>
            </w:r>
            <w:r w:rsidRPr="00886836">
              <w:rPr>
                <w:rFonts w:ascii="Times New Roman" w:hAnsi="Times New Roman"/>
                <w:sz w:val="22"/>
                <w:szCs w:val="22"/>
              </w:rPr>
              <w:t>”:</w:t>
            </w:r>
          </w:p>
        </w:tc>
        <w:tc>
          <w:tcPr>
            <w:tcW w:w="3458" w:type="pct"/>
            <w:shd w:val="clear" w:color="auto" w:fill="auto"/>
            <w:vAlign w:val="center"/>
          </w:tcPr>
          <w:p w14:paraId="48048ADF" w14:textId="5D1180D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Para fins de quórum, a totalidade dos CRI em circulação no mercado, excluídos aqueles que a Emissora ou 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possuírem em tesouraria ou que sejam de forma direta ou indireta de propriedade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w:t>
            </w:r>
            <w:r w:rsidR="006C1599">
              <w:rPr>
                <w:rFonts w:ascii="Times New Roman" w:hAnsi="Times New Roman"/>
                <w:sz w:val="22"/>
                <w:szCs w:val="22"/>
              </w:rPr>
              <w:t>ou</w:t>
            </w:r>
            <w:r w:rsidR="006C1599" w:rsidRPr="00FB1C1A">
              <w:rPr>
                <w:rFonts w:ascii="Times New Roman" w:hAnsi="Times New Roman"/>
                <w:sz w:val="22"/>
                <w:szCs w:val="22"/>
              </w:rPr>
              <w:t xml:space="preserve"> </w:t>
            </w:r>
            <w:r w:rsidRPr="00FB1C1A">
              <w:rPr>
                <w:rFonts w:ascii="Times New Roman" w:hAnsi="Times New Roman"/>
                <w:sz w:val="22"/>
                <w:szCs w:val="22"/>
              </w:rPr>
              <w:t>de seus controladores ou de qualquer Controladas ou coligadas, dos fundos de investimento administrados por sociedades integrantes do grupo econômico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ou que tenham suas carteiras geridas por sociedades integrantes do grupo econômico da Emissora ou da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Pr="00FB1C1A">
              <w:rPr>
                <w:rFonts w:ascii="Times New Roman" w:hAnsi="Times New Roman"/>
                <w:sz w:val="22"/>
                <w:szCs w:val="22"/>
              </w:rPr>
              <w:t>, bem como dos seus diretores e conselheiros</w:t>
            </w:r>
            <w:r w:rsidR="005D049A">
              <w:rPr>
                <w:rFonts w:ascii="Times New Roman" w:hAnsi="Times New Roman"/>
                <w:sz w:val="22"/>
                <w:szCs w:val="22"/>
              </w:rPr>
              <w:t>.</w:t>
            </w:r>
          </w:p>
        </w:tc>
      </w:tr>
      <w:tr w:rsidR="00A83A7C" w:rsidRPr="00FB1C1A" w14:paraId="6ECCCF3D" w14:textId="77777777" w:rsidTr="002F33CA">
        <w:tc>
          <w:tcPr>
            <w:tcW w:w="1542" w:type="pct"/>
            <w:shd w:val="clear" w:color="auto" w:fill="auto"/>
            <w:vAlign w:val="center"/>
          </w:tcPr>
          <w:p w14:paraId="323C33A3" w14:textId="0E4DDA55"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CSLL</w:t>
            </w:r>
            <w:r w:rsidRPr="00886836">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4A95C5A9"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Contribuição Social Sobre o Lucro Líquido.</w:t>
            </w:r>
          </w:p>
        </w:tc>
      </w:tr>
      <w:tr w:rsidR="00A83A7C" w:rsidRPr="00FB1C1A" w14:paraId="7CEDD0AB" w14:textId="77777777" w:rsidTr="002F33CA">
        <w:tc>
          <w:tcPr>
            <w:tcW w:w="1542" w:type="pct"/>
            <w:shd w:val="clear" w:color="auto" w:fill="auto"/>
            <w:vAlign w:val="center"/>
          </w:tcPr>
          <w:p w14:paraId="4237581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Custos e Despesas Reembolso</w:t>
            </w:r>
            <w:r w:rsidRPr="00886836">
              <w:rPr>
                <w:rFonts w:ascii="Times New Roman" w:hAnsi="Times New Roman"/>
                <w:sz w:val="22"/>
                <w:szCs w:val="22"/>
              </w:rPr>
              <w:t>”:</w:t>
            </w:r>
          </w:p>
        </w:tc>
        <w:tc>
          <w:tcPr>
            <w:tcW w:w="3458" w:type="pct"/>
            <w:shd w:val="clear" w:color="auto" w:fill="auto"/>
            <w:vAlign w:val="center"/>
          </w:tcPr>
          <w:p w14:paraId="603C1B3D" w14:textId="2763082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_Ref80331982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3.5.1</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27987668" w14:textId="77777777" w:rsidTr="002F33CA">
        <w:tc>
          <w:tcPr>
            <w:tcW w:w="1542" w:type="pct"/>
            <w:shd w:val="clear" w:color="auto" w:fill="auto"/>
            <w:vAlign w:val="center"/>
          </w:tcPr>
          <w:p w14:paraId="4A6B245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“CVM”:</w:t>
            </w:r>
          </w:p>
        </w:tc>
        <w:tc>
          <w:tcPr>
            <w:tcW w:w="3458" w:type="pct"/>
            <w:shd w:val="clear" w:color="auto" w:fill="auto"/>
            <w:vAlign w:val="center"/>
          </w:tcPr>
          <w:p w14:paraId="0B5DC698" w14:textId="1D3DBE9B"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Comissão de Valores Mobiliários</w:t>
            </w:r>
            <w:r w:rsidR="005D049A">
              <w:rPr>
                <w:rFonts w:ascii="Times New Roman" w:hAnsi="Times New Roman"/>
                <w:sz w:val="22"/>
                <w:szCs w:val="22"/>
              </w:rPr>
              <w:t>.</w:t>
            </w:r>
          </w:p>
        </w:tc>
      </w:tr>
      <w:tr w:rsidR="00A83A7C" w:rsidRPr="00FB1C1A" w14:paraId="2C35AC2F" w14:textId="77777777" w:rsidTr="002F33CA">
        <w:tc>
          <w:tcPr>
            <w:tcW w:w="1542" w:type="pct"/>
            <w:shd w:val="clear" w:color="auto" w:fill="auto"/>
            <w:vAlign w:val="center"/>
          </w:tcPr>
          <w:p w14:paraId="1F034EA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Data de Emissão dos CRI</w:t>
            </w:r>
            <w:r w:rsidRPr="00886836">
              <w:rPr>
                <w:rFonts w:ascii="Times New Roman" w:hAnsi="Times New Roman"/>
                <w:sz w:val="22"/>
                <w:szCs w:val="22"/>
              </w:rPr>
              <w:t>”:</w:t>
            </w:r>
          </w:p>
        </w:tc>
        <w:tc>
          <w:tcPr>
            <w:tcW w:w="3458" w:type="pct"/>
            <w:shd w:val="clear" w:color="auto" w:fill="auto"/>
            <w:vAlign w:val="center"/>
          </w:tcPr>
          <w:p w14:paraId="5CEDDC9F" w14:textId="0217328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dia </w:t>
            </w:r>
            <w:r w:rsidR="003539A6">
              <w:rPr>
                <w:rFonts w:ascii="Times New Roman" w:hAnsi="Times New Roman"/>
                <w:sz w:val="22"/>
                <w:szCs w:val="22"/>
              </w:rPr>
              <w:t>05 de agosto</w:t>
            </w:r>
            <w:r w:rsidRPr="00FB1C1A">
              <w:rPr>
                <w:rFonts w:ascii="Times New Roman" w:hAnsi="Times New Roman"/>
                <w:sz w:val="22"/>
                <w:szCs w:val="22"/>
              </w:rPr>
              <w:t xml:space="preserve"> de 2022</w:t>
            </w:r>
            <w:r w:rsidR="005D049A">
              <w:rPr>
                <w:rFonts w:ascii="Times New Roman" w:hAnsi="Times New Roman"/>
                <w:sz w:val="22"/>
                <w:szCs w:val="22"/>
              </w:rPr>
              <w:t>.</w:t>
            </w:r>
          </w:p>
        </w:tc>
      </w:tr>
      <w:tr w:rsidR="00A83A7C" w:rsidRPr="00FB1C1A" w14:paraId="17153DE6" w14:textId="77777777" w:rsidTr="002F33CA">
        <w:tc>
          <w:tcPr>
            <w:tcW w:w="1542" w:type="pct"/>
            <w:shd w:val="clear" w:color="auto" w:fill="auto"/>
            <w:vAlign w:val="center"/>
          </w:tcPr>
          <w:p w14:paraId="221B5A8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Data de Integralização</w:t>
            </w:r>
            <w:r w:rsidRPr="00886836">
              <w:rPr>
                <w:rFonts w:ascii="Times New Roman" w:hAnsi="Times New Roman"/>
                <w:sz w:val="22"/>
                <w:szCs w:val="22"/>
              </w:rPr>
              <w:t>”:</w:t>
            </w:r>
          </w:p>
        </w:tc>
        <w:tc>
          <w:tcPr>
            <w:tcW w:w="3458" w:type="pct"/>
            <w:shd w:val="clear" w:color="auto" w:fill="auto"/>
            <w:vAlign w:val="center"/>
          </w:tcPr>
          <w:p w14:paraId="0E6D6DAD" w14:textId="19B031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4AF84E97" w14:textId="77777777" w:rsidTr="002F33CA">
        <w:tc>
          <w:tcPr>
            <w:tcW w:w="1542" w:type="pct"/>
            <w:shd w:val="clear" w:color="auto" w:fill="auto"/>
            <w:vAlign w:val="center"/>
          </w:tcPr>
          <w:p w14:paraId="24F44EF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Data de Vencimento dos CRI</w:t>
            </w:r>
            <w:r w:rsidRPr="00886836">
              <w:rPr>
                <w:rFonts w:ascii="Times New Roman" w:hAnsi="Times New Roman"/>
                <w:sz w:val="22"/>
                <w:szCs w:val="22"/>
              </w:rPr>
              <w:t>”:</w:t>
            </w:r>
          </w:p>
        </w:tc>
        <w:tc>
          <w:tcPr>
            <w:tcW w:w="3458" w:type="pct"/>
            <w:shd w:val="clear" w:color="auto" w:fill="auto"/>
            <w:vAlign w:val="center"/>
          </w:tcPr>
          <w:p w14:paraId="4B85115F" w14:textId="202F8D9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dia </w:t>
            </w:r>
            <w:r w:rsidR="00571B30">
              <w:rPr>
                <w:rFonts w:ascii="Times New Roman" w:hAnsi="Times New Roman"/>
                <w:sz w:val="22"/>
                <w:szCs w:val="22"/>
              </w:rPr>
              <w:t>15 de agosto</w:t>
            </w:r>
            <w:r w:rsidRPr="00FB1C1A">
              <w:rPr>
                <w:rFonts w:ascii="Times New Roman" w:hAnsi="Times New Roman"/>
                <w:sz w:val="22"/>
                <w:szCs w:val="22"/>
              </w:rPr>
              <w:t xml:space="preserve"> de </w:t>
            </w:r>
            <w:r w:rsidR="003F7711" w:rsidRPr="00FB1C1A">
              <w:rPr>
                <w:rFonts w:ascii="Times New Roman" w:hAnsi="Times New Roman"/>
                <w:sz w:val="22"/>
                <w:szCs w:val="22"/>
              </w:rPr>
              <w:t>2034</w:t>
            </w:r>
            <w:r w:rsidR="005D049A">
              <w:rPr>
                <w:rFonts w:ascii="Times New Roman" w:hAnsi="Times New Roman"/>
                <w:sz w:val="22"/>
                <w:szCs w:val="22"/>
              </w:rPr>
              <w:t>.</w:t>
            </w:r>
          </w:p>
        </w:tc>
      </w:tr>
      <w:tr w:rsidR="00A83A7C" w:rsidRPr="00FB1C1A" w14:paraId="6B89DAC5" w14:textId="77777777" w:rsidTr="002F33CA">
        <w:tc>
          <w:tcPr>
            <w:tcW w:w="1542" w:type="pct"/>
            <w:shd w:val="clear" w:color="auto" w:fill="auto"/>
            <w:vAlign w:val="center"/>
          </w:tcPr>
          <w:p w14:paraId="32EBD1F8"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Datas de Pagamento dos CRI</w:t>
            </w:r>
            <w:r w:rsidRPr="00886836">
              <w:rPr>
                <w:rFonts w:ascii="Times New Roman" w:hAnsi="Times New Roman"/>
                <w:sz w:val="22"/>
                <w:szCs w:val="22"/>
              </w:rPr>
              <w:t>”:</w:t>
            </w:r>
          </w:p>
        </w:tc>
        <w:tc>
          <w:tcPr>
            <w:tcW w:w="3458" w:type="pct"/>
            <w:shd w:val="clear" w:color="auto" w:fill="auto"/>
            <w:vAlign w:val="center"/>
          </w:tcPr>
          <w:p w14:paraId="1BE2EC24" w14:textId="6D7A104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Conforme fluxo de pagamentos constante do Anexo II deste Termo de Securitização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1C8C6665" w14:textId="77777777" w:rsidTr="002F33CA">
        <w:tc>
          <w:tcPr>
            <w:tcW w:w="1542" w:type="pct"/>
            <w:shd w:val="clear" w:color="auto" w:fill="auto"/>
            <w:vAlign w:val="center"/>
          </w:tcPr>
          <w:p w14:paraId="5851C29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Decreto 6.306</w:t>
            </w:r>
            <w:r w:rsidRPr="00886836">
              <w:rPr>
                <w:rFonts w:ascii="Times New Roman" w:hAnsi="Times New Roman"/>
                <w:sz w:val="22"/>
                <w:szCs w:val="22"/>
              </w:rPr>
              <w:t>”:</w:t>
            </w:r>
          </w:p>
        </w:tc>
        <w:tc>
          <w:tcPr>
            <w:tcW w:w="3458" w:type="pct"/>
            <w:shd w:val="clear" w:color="auto" w:fill="auto"/>
            <w:vAlign w:val="center"/>
          </w:tcPr>
          <w:p w14:paraId="53A2831A" w14:textId="7ECE968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Decreto nº 6.306, de 14 de dezembro de 2007</w:t>
            </w:r>
            <w:r w:rsidR="005D049A">
              <w:rPr>
                <w:rFonts w:ascii="Times New Roman" w:hAnsi="Times New Roman"/>
                <w:sz w:val="22"/>
                <w:szCs w:val="22"/>
              </w:rPr>
              <w:t>.</w:t>
            </w:r>
          </w:p>
        </w:tc>
      </w:tr>
      <w:tr w:rsidR="00A83A7C" w:rsidRPr="00FB1C1A" w14:paraId="63653EF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786CF86" w14:textId="01091AF1" w:rsidR="00A83A7C" w:rsidRPr="00090D66" w:rsidRDefault="00A83A7C"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Decreto 8.420</w:t>
            </w:r>
            <w:r w:rsidRPr="00886836">
              <w:rPr>
                <w:rFonts w:ascii="Times New Roman" w:hAnsi="Times New Roman"/>
                <w:sz w:val="22"/>
                <w:szCs w:val="22"/>
              </w:rPr>
              <w:t>”</w:t>
            </w:r>
            <w:r w:rsidR="007840F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B8F4C0D" w14:textId="5670CDAB" w:rsidR="00A83A7C" w:rsidRPr="00FB1C1A" w:rsidRDefault="00A83A7C" w:rsidP="00DB470A">
            <w:pPr>
              <w:pStyle w:val="CellBody"/>
              <w:spacing w:before="0" w:after="0"/>
              <w:rPr>
                <w:rFonts w:ascii="Times New Roman" w:hAnsi="Times New Roman"/>
                <w:sz w:val="22"/>
                <w:szCs w:val="22"/>
              </w:rPr>
            </w:pPr>
            <w:r w:rsidRPr="00FB1C1A">
              <w:rPr>
                <w:rFonts w:ascii="Times New Roman" w:hAnsi="Times New Roman"/>
                <w:sz w:val="22"/>
                <w:szCs w:val="22"/>
              </w:rPr>
              <w:t>Significa o Decreto nº 8.420, de 18 de março de 2015</w:t>
            </w:r>
            <w:r w:rsidR="005D049A">
              <w:rPr>
                <w:rFonts w:ascii="Times New Roman" w:hAnsi="Times New Roman"/>
                <w:sz w:val="22"/>
                <w:szCs w:val="22"/>
              </w:rPr>
              <w:t>.</w:t>
            </w:r>
          </w:p>
        </w:tc>
      </w:tr>
      <w:tr w:rsidR="00A83A7C" w:rsidRPr="00FB1C1A" w14:paraId="57964E9F" w14:textId="77777777" w:rsidTr="002F33CA">
        <w:tc>
          <w:tcPr>
            <w:tcW w:w="1542" w:type="pct"/>
            <w:shd w:val="clear" w:color="auto" w:fill="auto"/>
            <w:vAlign w:val="center"/>
          </w:tcPr>
          <w:p w14:paraId="5141046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Destinação de Recursos</w:t>
            </w:r>
            <w:r w:rsidRPr="00886836">
              <w:rPr>
                <w:rFonts w:ascii="Times New Roman" w:hAnsi="Times New Roman"/>
                <w:sz w:val="22"/>
                <w:szCs w:val="22"/>
              </w:rPr>
              <w:t>”:</w:t>
            </w:r>
          </w:p>
        </w:tc>
        <w:tc>
          <w:tcPr>
            <w:tcW w:w="3458" w:type="pct"/>
            <w:shd w:val="clear" w:color="auto" w:fill="auto"/>
            <w:vAlign w:val="center"/>
          </w:tcPr>
          <w:p w14:paraId="46521FAF" w14:textId="408F0E3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2.8</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0F5D1848" w14:textId="77777777" w:rsidTr="002F33CA">
        <w:tc>
          <w:tcPr>
            <w:tcW w:w="1542" w:type="pct"/>
            <w:shd w:val="clear" w:color="auto" w:fill="auto"/>
            <w:vAlign w:val="center"/>
          </w:tcPr>
          <w:p w14:paraId="3B022C9A" w14:textId="2D7EC422"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Devedoras</w:t>
            </w:r>
            <w:r w:rsidRPr="00886836">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5D75E849" w14:textId="4B21E9F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Bernoulli e Ouvidor, quando referidas em conjunto</w:t>
            </w:r>
            <w:r w:rsidR="005D049A">
              <w:rPr>
                <w:rFonts w:ascii="Times New Roman" w:hAnsi="Times New Roman"/>
                <w:sz w:val="22"/>
                <w:szCs w:val="22"/>
              </w:rPr>
              <w:t>.</w:t>
            </w:r>
          </w:p>
        </w:tc>
      </w:tr>
      <w:tr w:rsidR="00A83A7C" w:rsidRPr="00FB1C1A" w14:paraId="3C5B8889" w14:textId="77777777" w:rsidTr="002F33CA">
        <w:tc>
          <w:tcPr>
            <w:tcW w:w="1542" w:type="pct"/>
            <w:shd w:val="clear" w:color="auto" w:fill="auto"/>
            <w:vAlign w:val="center"/>
          </w:tcPr>
          <w:p w14:paraId="5FBE02D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Dia(s) Útil(eis)</w:t>
            </w:r>
            <w:r w:rsidRPr="00886836">
              <w:rPr>
                <w:rFonts w:ascii="Times New Roman" w:hAnsi="Times New Roman"/>
                <w:sz w:val="22"/>
                <w:szCs w:val="22"/>
              </w:rPr>
              <w:t>”:</w:t>
            </w:r>
          </w:p>
        </w:tc>
        <w:tc>
          <w:tcPr>
            <w:tcW w:w="3458" w:type="pct"/>
            <w:shd w:val="clear" w:color="auto" w:fill="auto"/>
            <w:vAlign w:val="center"/>
          </w:tcPr>
          <w:p w14:paraId="17809EDF" w14:textId="6F197E3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dia que não seja sábado, domingo ou feriado declarado nacional na República Federativa do Brasil</w:t>
            </w:r>
            <w:r w:rsidR="005D049A">
              <w:rPr>
                <w:rFonts w:ascii="Times New Roman" w:hAnsi="Times New Roman"/>
                <w:sz w:val="22"/>
                <w:szCs w:val="22"/>
              </w:rPr>
              <w:t>.</w:t>
            </w:r>
          </w:p>
        </w:tc>
      </w:tr>
      <w:tr w:rsidR="00A83A7C" w:rsidRPr="00FB1C1A" w14:paraId="7FCA6FF1" w14:textId="77777777" w:rsidTr="002F33CA">
        <w:tc>
          <w:tcPr>
            <w:tcW w:w="1542" w:type="pct"/>
            <w:shd w:val="clear" w:color="auto" w:fill="auto"/>
            <w:vAlign w:val="center"/>
          </w:tcPr>
          <w:p w14:paraId="6F0CE094" w14:textId="0078B749"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Direitos Creditórios Imobiliários</w:t>
            </w:r>
            <w:r w:rsidRPr="00886836">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5C107E4E" w14:textId="400C343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Direitos Creditórios Imobiliários Bernoulli e Direitos Creditórios Imobiliários Ouvidor, quando referidos em conjunto</w:t>
            </w:r>
            <w:r w:rsidR="005D049A">
              <w:rPr>
                <w:rFonts w:ascii="Times New Roman" w:hAnsi="Times New Roman"/>
                <w:sz w:val="22"/>
                <w:szCs w:val="22"/>
              </w:rPr>
              <w:t>.</w:t>
            </w:r>
          </w:p>
        </w:tc>
      </w:tr>
      <w:tr w:rsidR="00A83A7C" w:rsidRPr="00FB1C1A" w14:paraId="47214710" w14:textId="77777777" w:rsidTr="002F33CA">
        <w:tc>
          <w:tcPr>
            <w:tcW w:w="1542" w:type="pct"/>
            <w:shd w:val="clear" w:color="auto" w:fill="auto"/>
            <w:vAlign w:val="center"/>
          </w:tcPr>
          <w:p w14:paraId="709E6B20" w14:textId="3713A2B9"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Direitos Creditórios Imobiliários Bernoulli</w:t>
            </w:r>
            <w:r w:rsidRPr="00886836">
              <w:rPr>
                <w:rFonts w:ascii="Times New Roman" w:hAnsi="Times New Roman"/>
                <w:sz w:val="22"/>
                <w:szCs w:val="22"/>
              </w:rPr>
              <w:t>”:</w:t>
            </w:r>
          </w:p>
        </w:tc>
        <w:tc>
          <w:tcPr>
            <w:tcW w:w="3458" w:type="pct"/>
            <w:shd w:val="clear" w:color="auto" w:fill="auto"/>
            <w:vAlign w:val="center"/>
          </w:tcPr>
          <w:p w14:paraId="08809002" w14:textId="2F3BDDD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r w:rsidR="005D049A">
              <w:rPr>
                <w:rFonts w:ascii="Times New Roman" w:hAnsi="Times New Roman"/>
                <w:sz w:val="22"/>
                <w:szCs w:val="22"/>
              </w:rPr>
              <w:t>.</w:t>
            </w:r>
          </w:p>
        </w:tc>
      </w:tr>
      <w:tr w:rsidR="00A83A7C" w:rsidRPr="00FB1C1A" w14:paraId="746094B6" w14:textId="77777777" w:rsidTr="002F33CA">
        <w:tc>
          <w:tcPr>
            <w:tcW w:w="1542" w:type="pct"/>
            <w:shd w:val="clear" w:color="auto" w:fill="auto"/>
            <w:vAlign w:val="center"/>
          </w:tcPr>
          <w:p w14:paraId="0515C91B" w14:textId="795FBE54"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Direitos Creditórios Imobiliários Ouvidor</w:t>
            </w:r>
            <w:r w:rsidRPr="00886836">
              <w:rPr>
                <w:rFonts w:ascii="Times New Roman" w:hAnsi="Times New Roman"/>
                <w:sz w:val="22"/>
                <w:szCs w:val="22"/>
              </w:rPr>
              <w:t>”:</w:t>
            </w:r>
          </w:p>
        </w:tc>
        <w:tc>
          <w:tcPr>
            <w:tcW w:w="3458" w:type="pct"/>
            <w:shd w:val="clear" w:color="auto" w:fill="auto"/>
            <w:vAlign w:val="center"/>
          </w:tcPr>
          <w:p w14:paraId="2FD0B29A" w14:textId="26BAACB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r w:rsidR="005D049A">
              <w:rPr>
                <w:rFonts w:ascii="Times New Roman" w:hAnsi="Times New Roman"/>
                <w:sz w:val="22"/>
                <w:szCs w:val="22"/>
              </w:rPr>
              <w:t>.</w:t>
            </w:r>
          </w:p>
        </w:tc>
      </w:tr>
      <w:tr w:rsidR="00A83A7C" w:rsidRPr="00FB1C1A" w14:paraId="449864FE" w14:textId="77777777" w:rsidTr="002F33CA">
        <w:tc>
          <w:tcPr>
            <w:tcW w:w="1542" w:type="pct"/>
            <w:shd w:val="clear" w:color="auto" w:fill="auto"/>
            <w:vAlign w:val="center"/>
          </w:tcPr>
          <w:p w14:paraId="1E91BA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828CC">
              <w:rPr>
                <w:rFonts w:ascii="Times New Roman" w:hAnsi="Times New Roman"/>
                <w:sz w:val="22"/>
                <w:szCs w:val="22"/>
              </w:rPr>
              <w:t>“</w:t>
            </w:r>
            <w:r w:rsidRPr="00090D66">
              <w:rPr>
                <w:rFonts w:ascii="Times New Roman" w:hAnsi="Times New Roman"/>
                <w:sz w:val="22"/>
                <w:szCs w:val="22"/>
                <w:u w:val="single"/>
              </w:rPr>
              <w:t>Documentos da Operação</w:t>
            </w:r>
            <w:r w:rsidRPr="000828CC">
              <w:rPr>
                <w:rFonts w:ascii="Times New Roman" w:hAnsi="Times New Roman"/>
                <w:sz w:val="22"/>
                <w:szCs w:val="22"/>
              </w:rPr>
              <w:t>”:</w:t>
            </w:r>
          </w:p>
        </w:tc>
        <w:tc>
          <w:tcPr>
            <w:tcW w:w="3458" w:type="pct"/>
            <w:shd w:val="clear" w:color="auto" w:fill="auto"/>
            <w:vAlign w:val="center"/>
          </w:tcPr>
          <w:p w14:paraId="579D321D" w14:textId="627FDA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Os seguintes documentos, quando mencionados conjuntamente: </w:t>
            </w:r>
            <w:r w:rsidRPr="00FB1C1A">
              <w:rPr>
                <w:rFonts w:ascii="Times New Roman" w:hAnsi="Times New Roman"/>
                <w:sz w:val="22"/>
                <w:szCs w:val="22"/>
              </w:rPr>
              <w:t xml:space="preserve">(i) </w:t>
            </w:r>
            <w:r w:rsidRPr="00FB1C1A">
              <w:rPr>
                <w:rFonts w:ascii="Times New Roman" w:hAnsi="Times New Roman"/>
                <w:bCs/>
                <w:sz w:val="22"/>
                <w:szCs w:val="22"/>
              </w:rPr>
              <w:t xml:space="preserve">o Instrumento de Emissão Bernoulli; (ii) </w:t>
            </w:r>
            <w:r w:rsidRPr="00FB1C1A">
              <w:rPr>
                <w:rFonts w:ascii="Times New Roman" w:hAnsi="Times New Roman"/>
                <w:sz w:val="22"/>
                <w:szCs w:val="22"/>
              </w:rPr>
              <w:t xml:space="preserve">o </w:t>
            </w:r>
            <w:r w:rsidRPr="00FB1C1A">
              <w:rPr>
                <w:rFonts w:ascii="Times New Roman" w:hAnsi="Times New Roman"/>
                <w:bCs/>
                <w:sz w:val="22"/>
                <w:szCs w:val="22"/>
              </w:rPr>
              <w:t xml:space="preserve">Instrumento de Emissão Ouvidor; (iii) os Contratos de Alienação Fiduciária de Quotas; (iv) o Contrato de Cessão Fiduciária; (v) a </w:t>
            </w:r>
            <w:r w:rsidRPr="00FB1C1A">
              <w:rPr>
                <w:rFonts w:ascii="Times New Roman" w:hAnsi="Times New Roman"/>
                <w:sz w:val="22"/>
                <w:szCs w:val="22"/>
              </w:rPr>
              <w:t xml:space="preserve">Escritura de Emissão de CCI ; (vi) este Termo de Securitização; (vii) o Contrato de Distribuição; (viii) os </w:t>
            </w:r>
            <w:r w:rsidR="00B701B2">
              <w:rPr>
                <w:rFonts w:ascii="Times New Roman" w:hAnsi="Times New Roman"/>
                <w:sz w:val="22"/>
                <w:szCs w:val="22"/>
              </w:rPr>
              <w:t xml:space="preserve">Contratos de Conta Vinculada; (ix) os </w:t>
            </w:r>
            <w:r w:rsidRPr="00FB1C1A">
              <w:rPr>
                <w:rFonts w:ascii="Times New Roman" w:hAnsi="Times New Roman"/>
                <w:sz w:val="22"/>
                <w:szCs w:val="22"/>
              </w:rPr>
              <w:t>Boletins de Subscrição</w:t>
            </w:r>
            <w:r w:rsidR="005D331A">
              <w:t xml:space="preserve"> </w:t>
            </w:r>
            <w:r w:rsidR="005D331A" w:rsidRPr="005D331A">
              <w:rPr>
                <w:rFonts w:ascii="Times New Roman" w:hAnsi="Times New Roman"/>
                <w:sz w:val="22"/>
                <w:szCs w:val="22"/>
              </w:rPr>
              <w:t>e (ix) os respectivos aditamentos e outros instrumentos que integrem a Operação que venham a ser celebrados</w:t>
            </w:r>
            <w:r w:rsidR="005D049A">
              <w:rPr>
                <w:rFonts w:ascii="Times New Roman" w:hAnsi="Times New Roman"/>
                <w:bCs/>
                <w:sz w:val="22"/>
                <w:szCs w:val="22"/>
              </w:rPr>
              <w:t>.</w:t>
            </w:r>
            <w:r w:rsidRPr="00FB1C1A">
              <w:rPr>
                <w:rFonts w:ascii="Times New Roman" w:hAnsi="Times New Roman"/>
                <w:bCs/>
                <w:sz w:val="22"/>
                <w:szCs w:val="22"/>
              </w:rPr>
              <w:t xml:space="preserve"> </w:t>
            </w:r>
          </w:p>
        </w:tc>
      </w:tr>
      <w:tr w:rsidR="00A83A7C" w:rsidRPr="00FB1C1A" w14:paraId="4064DA44" w14:textId="77777777" w:rsidTr="002F33CA">
        <w:tc>
          <w:tcPr>
            <w:tcW w:w="1542" w:type="pct"/>
            <w:shd w:val="clear" w:color="auto" w:fill="auto"/>
            <w:vAlign w:val="center"/>
          </w:tcPr>
          <w:p w14:paraId="056D0BF3" w14:textId="144A6FC7" w:rsidR="00A83A7C" w:rsidRPr="00090D66" w:rsidRDefault="00A83A7C" w:rsidP="00DB470A">
            <w:pPr>
              <w:pStyle w:val="CellBody"/>
              <w:keepNext/>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Efeito Adverso Relevante</w:t>
            </w:r>
            <w:r w:rsidRPr="00886836">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437025BF" w14:textId="294AE347" w:rsidR="00A83A7C" w:rsidRPr="00FB1C1A" w:rsidRDefault="00A83A7C"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Significa a ocorrência de qualquer circunstância ou fato, atual ou contingente, alteração ou efeito sobre 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00C420EC">
              <w:rPr>
                <w:rFonts w:ascii="Times New Roman" w:hAnsi="Times New Roman"/>
                <w:sz w:val="22"/>
                <w:szCs w:val="22"/>
              </w:rPr>
              <w:t xml:space="preserve">, bem como sobre </w:t>
            </w:r>
            <w:r w:rsidR="00C420EC" w:rsidRPr="00B52282">
              <w:rPr>
                <w:rFonts w:ascii="Times New Roman" w:hAnsi="Times New Roman"/>
                <w:bCs/>
                <w:sz w:val="22"/>
                <w:szCs w:val="22"/>
              </w:rPr>
              <w:t>qualquer sociedade integrante do seu grupo econômico, bem como seus funcionários, representantes, administradores, conselheiros, diretores</w:t>
            </w:r>
            <w:r w:rsidRPr="00FB1C1A">
              <w:rPr>
                <w:rFonts w:ascii="Times New Roman" w:hAnsi="Times New Roman"/>
                <w:sz w:val="22"/>
                <w:szCs w:val="22"/>
              </w:rPr>
              <w:t xml:space="preserve">, que: </w:t>
            </w:r>
            <w:r w:rsidRPr="00FB1C1A">
              <w:rPr>
                <w:rFonts w:ascii="Times New Roman" w:hAnsi="Times New Roman"/>
                <w:w w:val="0"/>
                <w:sz w:val="22"/>
                <w:szCs w:val="22"/>
              </w:rPr>
              <w:t xml:space="preserve">(i) modifique adversamente </w:t>
            </w:r>
            <w:r w:rsidRPr="00FB1C1A">
              <w:rPr>
                <w:rFonts w:ascii="Times New Roman" w:hAnsi="Times New Roman"/>
                <w:sz w:val="22"/>
                <w:szCs w:val="22"/>
              </w:rPr>
              <w:t>a condição econômica, financeira, jurídica, operacional</w:t>
            </w:r>
            <w:r w:rsidRPr="00FB1C1A">
              <w:rPr>
                <w:rFonts w:ascii="Times New Roman" w:hAnsi="Times New Roman"/>
                <w:w w:val="0"/>
                <w:sz w:val="22"/>
                <w:szCs w:val="22"/>
              </w:rPr>
              <w:t xml:space="preserve"> e/ou </w:t>
            </w:r>
            <w:r w:rsidRPr="00FB1C1A">
              <w:rPr>
                <w:rFonts w:ascii="Times New Roman" w:hAnsi="Times New Roman"/>
                <w:sz w:val="22"/>
                <w:szCs w:val="22"/>
              </w:rPr>
              <w:t>reputacional</w:t>
            </w:r>
            <w:r w:rsidRPr="00FB1C1A">
              <w:rPr>
                <w:rFonts w:ascii="Times New Roman" w:hAnsi="Times New Roman"/>
                <w:w w:val="0"/>
                <w:sz w:val="22"/>
                <w:szCs w:val="22"/>
              </w:rPr>
              <w:t xml:space="preserv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e/ou (ii) possa afetar relevantemente a capacidade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 cumprir qualquer de suas obrigações nos termos dos Instrumentos de Emissão</w:t>
            </w:r>
            <w:r w:rsidRPr="00FB1C1A">
              <w:rPr>
                <w:rFonts w:ascii="Times New Roman" w:hAnsi="Times New Roman"/>
                <w:sz w:val="22"/>
                <w:szCs w:val="22"/>
              </w:rPr>
              <w:t>.</w:t>
            </w:r>
          </w:p>
        </w:tc>
      </w:tr>
      <w:tr w:rsidR="00535A28" w:rsidRPr="00535A28" w14:paraId="4AA08FFE" w14:textId="77777777" w:rsidTr="002F33CA">
        <w:tc>
          <w:tcPr>
            <w:tcW w:w="1542" w:type="pct"/>
            <w:shd w:val="clear" w:color="auto" w:fill="auto"/>
            <w:vAlign w:val="center"/>
          </w:tcPr>
          <w:p w14:paraId="5A584632" w14:textId="7E7A887C"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EMAM</w:t>
            </w:r>
            <w:r w:rsidRPr="00886836">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0789C03D" w14:textId="5DEDE598"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EMAM PARTICIPAÇÕES LTDA</w:t>
            </w:r>
            <w:r w:rsidRPr="00535A28">
              <w:rPr>
                <w:rFonts w:ascii="Times New Roman" w:hAnsi="Times New Roman"/>
                <w:sz w:val="22"/>
                <w:szCs w:val="22"/>
              </w:rPr>
              <w:t>., sociedade empresária, com sede na cidade de São Paulo, estado de São Paulo, na Av. Paulista, nº 807, 23º andar – conjunto 2315, CEP 01311-915, inscrita no CNPJ/ME sob nº 36.475.062/0001-05, neste ato representada na forma do seu contrato social</w:t>
            </w:r>
            <w:r w:rsidR="005D049A">
              <w:rPr>
                <w:rFonts w:ascii="Times New Roman" w:hAnsi="Times New Roman"/>
                <w:sz w:val="22"/>
                <w:szCs w:val="22"/>
              </w:rPr>
              <w:t>.</w:t>
            </w:r>
          </w:p>
        </w:tc>
      </w:tr>
      <w:tr w:rsidR="00A83A7C" w:rsidRPr="00FB1C1A" w14:paraId="7672638A" w14:textId="77777777" w:rsidTr="002F33CA">
        <w:tc>
          <w:tcPr>
            <w:tcW w:w="1542" w:type="pct"/>
            <w:shd w:val="clear" w:color="auto" w:fill="auto"/>
            <w:vAlign w:val="center"/>
          </w:tcPr>
          <w:p w14:paraId="7816404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Emissão</w:t>
            </w:r>
            <w:r w:rsidRPr="00886836">
              <w:rPr>
                <w:rFonts w:ascii="Times New Roman" w:hAnsi="Times New Roman"/>
                <w:sz w:val="22"/>
                <w:szCs w:val="22"/>
              </w:rPr>
              <w:t>”:</w:t>
            </w:r>
          </w:p>
        </w:tc>
        <w:tc>
          <w:tcPr>
            <w:tcW w:w="3458" w:type="pct"/>
            <w:shd w:val="clear" w:color="auto" w:fill="auto"/>
            <w:vAlign w:val="center"/>
          </w:tcPr>
          <w:p w14:paraId="08AD2BB5" w14:textId="5B57B42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presente emissão de CRI, a qual constitui a </w:t>
            </w:r>
            <w:r w:rsidR="0077647B">
              <w:rPr>
                <w:rFonts w:ascii="Times New Roman" w:hAnsi="Times New Roman"/>
                <w:bCs/>
                <w:sz w:val="22"/>
                <w:szCs w:val="22"/>
              </w:rPr>
              <w:t>33</w:t>
            </w:r>
            <w:r w:rsidRPr="00FB1C1A">
              <w:rPr>
                <w:rFonts w:ascii="Times New Roman" w:hAnsi="Times New Roman"/>
                <w:sz w:val="22"/>
                <w:szCs w:val="22"/>
              </w:rPr>
              <w:t xml:space="preserve">ª emissão em </w:t>
            </w:r>
            <w:r w:rsidR="002442FB">
              <w:rPr>
                <w:rFonts w:ascii="Times New Roman" w:hAnsi="Times New Roman"/>
                <w:sz w:val="22"/>
                <w:szCs w:val="22"/>
              </w:rPr>
              <w:t xml:space="preserve">duas </w:t>
            </w:r>
            <w:r w:rsidRPr="00FB1C1A">
              <w:rPr>
                <w:rFonts w:ascii="Times New Roman" w:hAnsi="Times New Roman"/>
                <w:sz w:val="22"/>
                <w:szCs w:val="22"/>
              </w:rPr>
              <w:t>série</w:t>
            </w:r>
            <w:r w:rsidR="002442FB">
              <w:rPr>
                <w:rFonts w:ascii="Times New Roman" w:hAnsi="Times New Roman"/>
                <w:sz w:val="22"/>
                <w:szCs w:val="22"/>
              </w:rPr>
              <w:t>s</w:t>
            </w:r>
            <w:r w:rsidRPr="00FB1C1A">
              <w:rPr>
                <w:rFonts w:ascii="Times New Roman" w:hAnsi="Times New Roman"/>
                <w:sz w:val="22"/>
                <w:szCs w:val="22"/>
              </w:rPr>
              <w:t xml:space="preserve"> de Certificados de Recebíveis Imobiliários da Emissora</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3E0E6C0" w14:textId="77777777" w:rsidTr="002F33CA">
        <w:tc>
          <w:tcPr>
            <w:tcW w:w="1542" w:type="pct"/>
            <w:shd w:val="clear" w:color="auto" w:fill="auto"/>
            <w:vAlign w:val="center"/>
          </w:tcPr>
          <w:p w14:paraId="1D61AC7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Emissora</w:t>
            </w:r>
            <w:r w:rsidRPr="00886836">
              <w:rPr>
                <w:rFonts w:ascii="Times New Roman" w:hAnsi="Times New Roman"/>
                <w:sz w:val="22"/>
                <w:szCs w:val="22"/>
              </w:rPr>
              <w:t>”:</w:t>
            </w:r>
          </w:p>
        </w:tc>
        <w:tc>
          <w:tcPr>
            <w:tcW w:w="3458" w:type="pct"/>
            <w:shd w:val="clear" w:color="auto" w:fill="auto"/>
            <w:vAlign w:val="center"/>
          </w:tcPr>
          <w:p w14:paraId="4721B9C7" w14:textId="7FC5C3D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bookmarkStart w:id="12" w:name="_Hlk80349476"/>
            <w:r w:rsidRPr="00FB1C1A">
              <w:rPr>
                <w:rFonts w:ascii="Times New Roman" w:hAnsi="Times New Roman"/>
                <w:b/>
                <w:bCs/>
                <w:sz w:val="22"/>
                <w:szCs w:val="22"/>
              </w:rPr>
              <w:t>VIRGO COMPANHIA DE SECURITIZAÇÃO</w:t>
            </w:r>
            <w:bookmarkEnd w:id="12"/>
            <w:r w:rsidRPr="00FB1C1A">
              <w:rPr>
                <w:rFonts w:ascii="Times New Roman" w:hAnsi="Times New Roman"/>
                <w:sz w:val="22"/>
                <w:szCs w:val="22"/>
              </w:rPr>
              <w:t>, acima qualificada</w:t>
            </w:r>
            <w:r w:rsidR="005D049A">
              <w:rPr>
                <w:rFonts w:ascii="Times New Roman" w:hAnsi="Times New Roman"/>
                <w:sz w:val="22"/>
                <w:szCs w:val="22"/>
              </w:rPr>
              <w:t>.</w:t>
            </w:r>
            <w:r w:rsidRPr="00FB1C1A">
              <w:rPr>
                <w:rFonts w:ascii="Times New Roman" w:hAnsi="Times New Roman"/>
                <w:sz w:val="22"/>
                <w:szCs w:val="22"/>
              </w:rPr>
              <w:t xml:space="preserve"> </w:t>
            </w:r>
          </w:p>
        </w:tc>
      </w:tr>
      <w:tr w:rsidR="008D60A1" w:rsidRPr="00FB1C1A" w14:paraId="40C7BF2D" w14:textId="77777777" w:rsidTr="002F33CA">
        <w:tc>
          <w:tcPr>
            <w:tcW w:w="1542" w:type="pct"/>
            <w:shd w:val="clear" w:color="auto" w:fill="auto"/>
            <w:vAlign w:val="center"/>
          </w:tcPr>
          <w:p w14:paraId="4195D0FB" w14:textId="4CD7E5C2" w:rsidR="008D60A1" w:rsidRPr="00090D66" w:rsidRDefault="008D60A1" w:rsidP="008D60A1">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rPr>
              <w:t>“</w:t>
            </w:r>
            <w:r w:rsidRPr="009F4A66">
              <w:rPr>
                <w:rFonts w:ascii="Times New Roman" w:hAnsi="Times New Roman"/>
                <w:sz w:val="22"/>
                <w:szCs w:val="22"/>
                <w:u w:val="single"/>
              </w:rPr>
              <w:t>Empreendimentos Imobiliários</w:t>
            </w:r>
            <w:r>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2B7EF69D" w14:textId="57C1A023" w:rsidR="008D60A1" w:rsidRPr="00FB1C1A" w:rsidRDefault="008D60A1" w:rsidP="008D60A1">
            <w:pPr>
              <w:pStyle w:val="CellBody"/>
              <w:spacing w:before="0" w:after="0" w:line="300" w:lineRule="auto"/>
              <w:rPr>
                <w:rFonts w:ascii="Times New Roman" w:hAnsi="Times New Roman"/>
                <w:sz w:val="22"/>
                <w:szCs w:val="22"/>
              </w:rPr>
            </w:pPr>
            <w:r>
              <w:rPr>
                <w:rFonts w:ascii="Times New Roman" w:hAnsi="Times New Roman"/>
                <w:sz w:val="22"/>
                <w:szCs w:val="22"/>
              </w:rPr>
              <w:t xml:space="preserve">São os </w:t>
            </w:r>
            <w:r w:rsidRPr="00FB1C1A">
              <w:rPr>
                <w:rFonts w:ascii="Times New Roman" w:hAnsi="Times New Roman"/>
                <w:sz w:val="22"/>
                <w:szCs w:val="22"/>
              </w:rPr>
              <w:t>Empreendimento</w:t>
            </w:r>
            <w:r>
              <w:rPr>
                <w:rFonts w:ascii="Times New Roman" w:hAnsi="Times New Roman"/>
                <w:sz w:val="22"/>
                <w:szCs w:val="22"/>
              </w:rPr>
              <w:t>s</w:t>
            </w:r>
            <w:r w:rsidRPr="00FB1C1A">
              <w:rPr>
                <w:rFonts w:ascii="Times New Roman" w:hAnsi="Times New Roman"/>
                <w:sz w:val="22"/>
                <w:szCs w:val="22"/>
              </w:rPr>
              <w:t xml:space="preserve"> Imobiliário</w:t>
            </w:r>
            <w:r>
              <w:rPr>
                <w:rFonts w:ascii="Times New Roman" w:hAnsi="Times New Roman"/>
                <w:sz w:val="22"/>
                <w:szCs w:val="22"/>
              </w:rPr>
              <w:t xml:space="preserve">s descritos no Anexo X ao presente Termo de Securitização. </w:t>
            </w:r>
          </w:p>
        </w:tc>
      </w:tr>
      <w:tr w:rsidR="00A83A7C" w:rsidRPr="00FB1C1A" w14:paraId="67D89057" w14:textId="77777777" w:rsidTr="002F33CA">
        <w:tc>
          <w:tcPr>
            <w:tcW w:w="1542" w:type="pct"/>
            <w:shd w:val="clear" w:color="auto" w:fill="auto"/>
            <w:vAlign w:val="center"/>
          </w:tcPr>
          <w:p w14:paraId="16013D5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Encerramento do Exercício Social</w:t>
            </w:r>
            <w:r w:rsidRPr="00886836">
              <w:rPr>
                <w:rFonts w:ascii="Times New Roman" w:hAnsi="Times New Roman"/>
                <w:sz w:val="22"/>
                <w:szCs w:val="22"/>
              </w:rPr>
              <w:t>”:</w:t>
            </w:r>
          </w:p>
        </w:tc>
        <w:tc>
          <w:tcPr>
            <w:tcW w:w="3458" w:type="pct"/>
            <w:shd w:val="clear" w:color="auto" w:fill="auto"/>
            <w:vAlign w:val="center"/>
          </w:tcPr>
          <w:p w14:paraId="489A7072" w14:textId="038977A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exercício social do Patrimônio Separado desta Emissão terá como término o dia 30 de </w:t>
            </w:r>
            <w:r w:rsidR="000744D9">
              <w:rPr>
                <w:rFonts w:ascii="Times New Roman" w:hAnsi="Times New Roman"/>
                <w:sz w:val="22"/>
                <w:szCs w:val="22"/>
              </w:rPr>
              <w:t>junho</w:t>
            </w:r>
            <w:r w:rsidR="000744D9" w:rsidRPr="00FB1C1A">
              <w:rPr>
                <w:rFonts w:ascii="Times New Roman" w:hAnsi="Times New Roman"/>
                <w:sz w:val="22"/>
                <w:szCs w:val="22"/>
              </w:rPr>
              <w:t xml:space="preserve"> </w:t>
            </w:r>
            <w:r w:rsidRPr="00FB1C1A">
              <w:rPr>
                <w:rFonts w:ascii="Times New Roman" w:hAnsi="Times New Roman"/>
                <w:sz w:val="22"/>
                <w:szCs w:val="22"/>
              </w:rPr>
              <w:t>de cada ano</w:t>
            </w:r>
            <w:r w:rsidR="005D049A">
              <w:rPr>
                <w:rFonts w:ascii="Times New Roman" w:hAnsi="Times New Roman"/>
                <w:sz w:val="22"/>
                <w:szCs w:val="22"/>
              </w:rPr>
              <w:t>.</w:t>
            </w:r>
          </w:p>
        </w:tc>
      </w:tr>
      <w:tr w:rsidR="00A83A7C" w:rsidRPr="00FB1C1A" w14:paraId="5813C7AB" w14:textId="77777777" w:rsidTr="002F33CA">
        <w:tc>
          <w:tcPr>
            <w:tcW w:w="1542" w:type="pct"/>
            <w:shd w:val="clear" w:color="auto" w:fill="auto"/>
            <w:vAlign w:val="center"/>
          </w:tcPr>
          <w:p w14:paraId="7A264C0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Escritura de Emissão de CCI</w:t>
            </w:r>
            <w:r w:rsidRPr="00886836">
              <w:rPr>
                <w:rFonts w:ascii="Times New Roman" w:hAnsi="Times New Roman"/>
                <w:sz w:val="22"/>
                <w:szCs w:val="22"/>
              </w:rPr>
              <w:t>”:</w:t>
            </w:r>
          </w:p>
        </w:tc>
        <w:tc>
          <w:tcPr>
            <w:tcW w:w="3458" w:type="pct"/>
            <w:shd w:val="clear" w:color="auto" w:fill="auto"/>
            <w:vAlign w:val="center"/>
          </w:tcPr>
          <w:p w14:paraId="2A3F43AB" w14:textId="4EA6C48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Instrumento Particular de Emissão de Cédula de Crédito Imobiliário Integral, Sem Garantia Real Imobiliária, sob a Forma Escritural”</w:t>
            </w:r>
            <w:r w:rsidRPr="00FB1C1A">
              <w:rPr>
                <w:rFonts w:ascii="Times New Roman" w:hAnsi="Times New Roman"/>
                <w:sz w:val="22"/>
                <w:szCs w:val="22"/>
              </w:rPr>
              <w:t xml:space="preserve">, celebrado em </w:t>
            </w:r>
            <w:r w:rsidR="00E062F4">
              <w:rPr>
                <w:rFonts w:ascii="Times New Roman" w:hAnsi="Times New Roman"/>
                <w:sz w:val="22"/>
                <w:szCs w:val="22"/>
              </w:rPr>
              <w:t>05 de agosto</w:t>
            </w:r>
            <w:r w:rsidRPr="00FB1C1A">
              <w:rPr>
                <w:rFonts w:ascii="Times New Roman" w:hAnsi="Times New Roman"/>
                <w:sz w:val="22"/>
                <w:szCs w:val="22"/>
              </w:rPr>
              <w:t xml:space="preserve"> de 2022, entre a Emissora e a Instituição Custodiante, </w:t>
            </w:r>
            <w:r w:rsidR="00946538">
              <w:rPr>
                <w:rFonts w:ascii="Times New Roman" w:hAnsi="Times New Roman"/>
                <w:sz w:val="22"/>
                <w:szCs w:val="22"/>
              </w:rPr>
              <w:t>bem como eventuais aditamentos,</w:t>
            </w:r>
            <w:r w:rsidR="001C54CA">
              <w:rPr>
                <w:rFonts w:ascii="Times New Roman" w:hAnsi="Times New Roman"/>
                <w:sz w:val="22"/>
                <w:szCs w:val="22"/>
              </w:rPr>
              <w:t xml:space="preserve"> </w:t>
            </w:r>
            <w:r w:rsidRPr="00FB1C1A">
              <w:rPr>
                <w:rFonts w:ascii="Times New Roman" w:hAnsi="Times New Roman"/>
                <w:sz w:val="22"/>
                <w:szCs w:val="22"/>
              </w:rPr>
              <w:t>por meio do qual as CCI foram emitidas pela Emissora para representar a totalidade dos Direitos Creditórios Imobiliários</w:t>
            </w:r>
            <w:r w:rsidR="005D049A">
              <w:rPr>
                <w:rFonts w:ascii="Times New Roman" w:hAnsi="Times New Roman"/>
                <w:sz w:val="22"/>
                <w:szCs w:val="22"/>
              </w:rPr>
              <w:t>.</w:t>
            </w:r>
          </w:p>
        </w:tc>
      </w:tr>
      <w:tr w:rsidR="00A83A7C" w:rsidRPr="00FB1C1A" w14:paraId="594B3D44" w14:textId="77777777" w:rsidTr="002F33CA">
        <w:tc>
          <w:tcPr>
            <w:tcW w:w="1542" w:type="pct"/>
            <w:shd w:val="clear" w:color="auto" w:fill="auto"/>
            <w:vAlign w:val="center"/>
          </w:tcPr>
          <w:p w14:paraId="756C8FC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Escriturador</w:t>
            </w:r>
            <w:r w:rsidRPr="00886836">
              <w:rPr>
                <w:rFonts w:ascii="Times New Roman" w:hAnsi="Times New Roman"/>
                <w:sz w:val="22"/>
                <w:szCs w:val="22"/>
              </w:rPr>
              <w:t>”:</w:t>
            </w:r>
          </w:p>
        </w:tc>
        <w:tc>
          <w:tcPr>
            <w:tcW w:w="3458" w:type="pct"/>
            <w:shd w:val="clear" w:color="auto" w:fill="auto"/>
            <w:vAlign w:val="center"/>
          </w:tcPr>
          <w:p w14:paraId="60D4A859" w14:textId="378B772A" w:rsidR="00A83A7C" w:rsidRPr="00FB1C1A" w:rsidRDefault="00A83A7C" w:rsidP="00DB470A">
            <w:pPr>
              <w:pStyle w:val="CellBody"/>
              <w:spacing w:before="0" w:after="0" w:line="300" w:lineRule="auto"/>
              <w:rPr>
                <w:rFonts w:ascii="Times New Roman" w:hAnsi="Times New Roman"/>
                <w:sz w:val="22"/>
                <w:szCs w:val="22"/>
              </w:rPr>
            </w:pPr>
            <w:bookmarkStart w:id="13" w:name="_Hlk10392400"/>
            <w:bookmarkStart w:id="14" w:name="_Hlk10392574"/>
            <w:r w:rsidRPr="00FB1C1A">
              <w:rPr>
                <w:rFonts w:ascii="Times New Roman" w:hAnsi="Times New Roman"/>
                <w:bCs/>
                <w:sz w:val="22"/>
                <w:szCs w:val="22"/>
              </w:rPr>
              <w:t xml:space="preserve">O </w:t>
            </w:r>
            <w:r w:rsidRPr="00FB1C1A">
              <w:rPr>
                <w:rFonts w:ascii="Times New Roman" w:hAnsi="Times New Roman"/>
                <w:b/>
                <w:sz w:val="22"/>
                <w:szCs w:val="22"/>
              </w:rPr>
              <w:t>ITAÚ CORRETORA DE VALORES S.A.</w:t>
            </w:r>
            <w:r w:rsidRPr="00FB1C1A">
              <w:rPr>
                <w:rFonts w:ascii="Times New Roman" w:hAnsi="Times New Roman"/>
                <w:bCs/>
                <w:sz w:val="22"/>
                <w:szCs w:val="22"/>
              </w:rPr>
              <w:t xml:space="preserve">, instituição financeira com sede na Cidade de São Paulo, Estado de São Paulo, na Avenida Brigadeiro Faria Lima, nº 3.500, 3º andar, parte, Itaim Bibi, CEP 04538-132, inscrita no CNPJ sob o nº 61.194.353/0001-64, </w:t>
            </w:r>
            <w:r w:rsidRPr="00FB1C1A">
              <w:rPr>
                <w:rFonts w:ascii="Times New Roman" w:hAnsi="Times New Roman"/>
                <w:sz w:val="22"/>
                <w:szCs w:val="22"/>
              </w:rPr>
              <w:t>responsável pela escrituração dos CRI</w:t>
            </w:r>
            <w:bookmarkEnd w:id="13"/>
            <w:bookmarkEnd w:id="14"/>
            <w:r w:rsidR="005D049A">
              <w:rPr>
                <w:rFonts w:ascii="Times New Roman" w:hAnsi="Times New Roman"/>
                <w:sz w:val="22"/>
                <w:szCs w:val="22"/>
              </w:rPr>
              <w:t>.</w:t>
            </w:r>
            <w:r w:rsidRPr="00FB1C1A">
              <w:rPr>
                <w:rFonts w:ascii="Times New Roman" w:hAnsi="Times New Roman"/>
                <w:bCs/>
                <w:sz w:val="22"/>
                <w:szCs w:val="22"/>
              </w:rPr>
              <w:t xml:space="preserve"> </w:t>
            </w:r>
          </w:p>
        </w:tc>
      </w:tr>
      <w:tr w:rsidR="00DE2A67" w:rsidRPr="00FB1C1A" w14:paraId="3811E002" w14:textId="77777777" w:rsidTr="002F33CA">
        <w:tc>
          <w:tcPr>
            <w:tcW w:w="1542" w:type="pct"/>
            <w:shd w:val="clear" w:color="auto" w:fill="auto"/>
            <w:vAlign w:val="center"/>
          </w:tcPr>
          <w:p w14:paraId="2BB05A0B" w14:textId="1E6DB68A" w:rsidR="00DE2A67" w:rsidRPr="00090D66" w:rsidRDefault="00DE2A67"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Pr>
                <w:rFonts w:ascii="Times New Roman" w:hAnsi="Times New Roman"/>
                <w:sz w:val="22"/>
                <w:szCs w:val="22"/>
                <w:u w:val="single"/>
              </w:rPr>
              <w:t>Escriturador das Notas Comerciais</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277B1643" w14:textId="7280862E" w:rsidR="00DE2A67" w:rsidRPr="00FB1C1A" w:rsidRDefault="001C54CA" w:rsidP="00DB470A">
            <w:pPr>
              <w:pStyle w:val="CellBody"/>
              <w:spacing w:before="0" w:after="0" w:line="300" w:lineRule="auto"/>
              <w:rPr>
                <w:rFonts w:ascii="Times New Roman" w:hAnsi="Times New Roman"/>
                <w:sz w:val="22"/>
                <w:szCs w:val="22"/>
              </w:rPr>
            </w:pPr>
            <w:r>
              <w:rPr>
                <w:rFonts w:ascii="Times New Roman" w:hAnsi="Times New Roman"/>
                <w:b/>
                <w:bCs/>
                <w:sz w:val="22"/>
                <w:szCs w:val="22"/>
              </w:rPr>
              <w:t xml:space="preserve">A </w:t>
            </w:r>
            <w:r w:rsidRPr="00CA14B3">
              <w:rPr>
                <w:rFonts w:ascii="Times New Roman" w:hAnsi="Times New Roman"/>
                <w:b/>
                <w:bCs/>
                <w:sz w:val="22"/>
                <w:szCs w:val="22"/>
              </w:rPr>
              <w:t>OLIVEIRA TRUST DISTRIBUIDORA DE TÍTULOS E VALORES MOBILIÁRIOS S.A.</w:t>
            </w:r>
            <w:r w:rsidRPr="001C54CA">
              <w:rPr>
                <w:rFonts w:ascii="Times New Roman" w:hAnsi="Times New Roman"/>
                <w:sz w:val="22"/>
                <w:szCs w:val="22"/>
              </w:rPr>
              <w:t>, 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006A7172">
              <w:rPr>
                <w:rFonts w:ascii="Times New Roman" w:hAnsi="Times New Roman"/>
                <w:sz w:val="22"/>
                <w:szCs w:val="22"/>
              </w:rPr>
              <w:t>.</w:t>
            </w:r>
          </w:p>
        </w:tc>
      </w:tr>
      <w:tr w:rsidR="00A83A7C" w:rsidRPr="00FB1C1A" w14:paraId="15110240" w14:textId="77777777" w:rsidTr="002F33CA">
        <w:tc>
          <w:tcPr>
            <w:tcW w:w="1542" w:type="pct"/>
            <w:shd w:val="clear" w:color="auto" w:fill="auto"/>
            <w:vAlign w:val="center"/>
          </w:tcPr>
          <w:p w14:paraId="367A38D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Eventos de Liquidação do Patrimônio Separado</w:t>
            </w:r>
            <w:r w:rsidRPr="00886836">
              <w:rPr>
                <w:rFonts w:ascii="Times New Roman" w:hAnsi="Times New Roman"/>
                <w:sz w:val="22"/>
                <w:szCs w:val="22"/>
              </w:rPr>
              <w:t>”:</w:t>
            </w:r>
          </w:p>
        </w:tc>
        <w:tc>
          <w:tcPr>
            <w:tcW w:w="3458" w:type="pct"/>
            <w:shd w:val="clear" w:color="auto" w:fill="auto"/>
            <w:vAlign w:val="center"/>
          </w:tcPr>
          <w:p w14:paraId="09E443FD" w14:textId="7C675E5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um dos eventos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_Ref465184621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11.1</w:t>
            </w:r>
            <w:r w:rsidRPr="00FB1C1A">
              <w:rPr>
                <w:rFonts w:ascii="Times New Roman" w:hAnsi="Times New Roman"/>
                <w:sz w:val="22"/>
                <w:szCs w:val="22"/>
              </w:rPr>
              <w:fldChar w:fldCharType="end"/>
            </w:r>
            <w:r w:rsidRPr="00FB1C1A">
              <w:rPr>
                <w:rFonts w:ascii="Times New Roman" w:hAnsi="Times New Roman"/>
                <w:sz w:val="22"/>
                <w:szCs w:val="22"/>
              </w:rPr>
              <w:t>, os quais ensejarão a assunção imediata da administração do Patrimônio Separado pelo Agente Fiduciário, se aplicável</w:t>
            </w:r>
            <w:r w:rsidR="005D049A">
              <w:rPr>
                <w:rFonts w:ascii="Times New Roman" w:hAnsi="Times New Roman"/>
                <w:sz w:val="22"/>
                <w:szCs w:val="22"/>
              </w:rPr>
              <w:t>.</w:t>
            </w:r>
          </w:p>
        </w:tc>
      </w:tr>
      <w:tr w:rsidR="00A83A7C" w:rsidRPr="00FB1C1A" w14:paraId="722E4F0B" w14:textId="77777777" w:rsidTr="002F33CA">
        <w:tc>
          <w:tcPr>
            <w:tcW w:w="1542" w:type="pct"/>
            <w:shd w:val="clear" w:color="auto" w:fill="auto"/>
            <w:vAlign w:val="center"/>
          </w:tcPr>
          <w:p w14:paraId="489013B6" w14:textId="79E4CB71"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Eventos de Vencimento Antecipado</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5A510B60" w14:textId="6A522645" w:rsidR="00A83A7C" w:rsidRPr="00FB1C1A" w:rsidRDefault="00A83A7C" w:rsidP="00DB470A">
            <w:pPr>
              <w:pStyle w:val="roman3"/>
              <w:numPr>
                <w:ilvl w:val="0"/>
                <w:numId w:val="0"/>
              </w:numPr>
              <w:spacing w:after="0" w:line="300" w:lineRule="auto"/>
              <w:rPr>
                <w:rFonts w:ascii="Times New Roman" w:hAnsi="Times New Roman"/>
                <w:b/>
                <w:sz w:val="22"/>
                <w:szCs w:val="22"/>
              </w:rPr>
            </w:pPr>
            <w:r w:rsidRPr="00FB1C1A">
              <w:rPr>
                <w:rFonts w:ascii="Times New Roman" w:hAnsi="Times New Roman"/>
                <w:sz w:val="22"/>
                <w:szCs w:val="22"/>
              </w:rPr>
              <w:t>Os eventos que poderão ensejar o Vencimento Antecipado Automático e o Vencimento Antecipado Não Automático dos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_Ref80364323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6</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r w:rsidR="00535A28" w:rsidRPr="00535A28" w14:paraId="1CE0492A" w14:textId="77777777" w:rsidTr="002F33CA">
        <w:tc>
          <w:tcPr>
            <w:tcW w:w="1542" w:type="pct"/>
            <w:shd w:val="clear" w:color="auto" w:fill="auto"/>
            <w:vAlign w:val="center"/>
          </w:tcPr>
          <w:p w14:paraId="22885426" w14:textId="2913C9E8"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Fiadores</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6310F6FE" w14:textId="249C53BB"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Welt, E</w:t>
            </w:r>
            <w:r w:rsidR="00DE003E">
              <w:rPr>
                <w:rFonts w:ascii="Times New Roman" w:hAnsi="Times New Roman"/>
                <w:sz w:val="22"/>
                <w:szCs w:val="22"/>
              </w:rPr>
              <w:t>MAM</w:t>
            </w:r>
            <w:r>
              <w:rPr>
                <w:rFonts w:ascii="Times New Roman" w:hAnsi="Times New Roman"/>
                <w:sz w:val="22"/>
                <w:szCs w:val="22"/>
              </w:rPr>
              <w:t>, Ilumine, Sr. Elvio, Sr. Hugo e Bernoulli ou Ouvidor de forma cruzada, nos Instrumentos de Emissão</w:t>
            </w:r>
            <w:r w:rsidR="005D049A">
              <w:rPr>
                <w:rFonts w:ascii="Times New Roman" w:hAnsi="Times New Roman"/>
                <w:sz w:val="22"/>
                <w:szCs w:val="22"/>
              </w:rPr>
              <w:t>.</w:t>
            </w:r>
          </w:p>
        </w:tc>
      </w:tr>
      <w:tr w:rsidR="00535A28" w:rsidRPr="00535A28" w14:paraId="64BC260B" w14:textId="77777777" w:rsidTr="002F33CA">
        <w:tc>
          <w:tcPr>
            <w:tcW w:w="1542" w:type="pct"/>
            <w:shd w:val="clear" w:color="auto" w:fill="auto"/>
            <w:vAlign w:val="center"/>
          </w:tcPr>
          <w:p w14:paraId="30DCC658" w14:textId="32053062"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Fiança</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20B1EC1F" w14:textId="7DB13E28"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 xml:space="preserve">Fiança prestada </w:t>
            </w:r>
            <w:r w:rsidR="00937BBF">
              <w:rPr>
                <w:rFonts w:ascii="Times New Roman" w:hAnsi="Times New Roman"/>
                <w:sz w:val="22"/>
                <w:szCs w:val="22"/>
              </w:rPr>
              <w:t>pelos</w:t>
            </w:r>
            <w:r>
              <w:rPr>
                <w:rFonts w:ascii="Times New Roman" w:hAnsi="Times New Roman"/>
                <w:sz w:val="22"/>
                <w:szCs w:val="22"/>
              </w:rPr>
              <w:t xml:space="preserve"> Fiadores nos Instrumentos de Emissão em garantia das Obrigações Garantidas</w:t>
            </w:r>
            <w:r w:rsidR="00E8678F">
              <w:rPr>
                <w:rFonts w:ascii="Times New Roman" w:hAnsi="Times New Roman"/>
                <w:sz w:val="22"/>
                <w:szCs w:val="22"/>
              </w:rPr>
              <w:t>, bem como a Fiança prestada pela Ouvidor no Instrumento de Emissão Bernoulli</w:t>
            </w:r>
            <w:r w:rsidR="009A41C8">
              <w:rPr>
                <w:rFonts w:ascii="Times New Roman" w:hAnsi="Times New Roman"/>
                <w:sz w:val="22"/>
                <w:szCs w:val="22"/>
              </w:rPr>
              <w:t xml:space="preserve"> e a Fiança prestada pela Bernoulli no Instrumento de Emissão Ouvidor</w:t>
            </w:r>
            <w:r w:rsidR="005D049A">
              <w:rPr>
                <w:rFonts w:ascii="Times New Roman" w:hAnsi="Times New Roman"/>
                <w:sz w:val="22"/>
                <w:szCs w:val="22"/>
              </w:rPr>
              <w:t>.</w:t>
            </w:r>
          </w:p>
        </w:tc>
      </w:tr>
      <w:tr w:rsidR="00A83A7C" w:rsidRPr="00FB1C1A" w14:paraId="1A959D2D" w14:textId="77777777" w:rsidTr="002F33CA">
        <w:tc>
          <w:tcPr>
            <w:tcW w:w="1542" w:type="pct"/>
            <w:shd w:val="clear" w:color="auto" w:fill="auto"/>
            <w:vAlign w:val="center"/>
          </w:tcPr>
          <w:p w14:paraId="759B4B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Fundo de Despesas</w:t>
            </w:r>
            <w:r w:rsidRPr="00886836">
              <w:rPr>
                <w:rFonts w:ascii="Times New Roman" w:hAnsi="Times New Roman"/>
                <w:sz w:val="22"/>
                <w:szCs w:val="22"/>
              </w:rPr>
              <w:t>”:</w:t>
            </w:r>
          </w:p>
        </w:tc>
        <w:tc>
          <w:tcPr>
            <w:tcW w:w="3458" w:type="pct"/>
            <w:shd w:val="clear" w:color="auto" w:fill="auto"/>
            <w:vAlign w:val="center"/>
          </w:tcPr>
          <w:p w14:paraId="1D121A3A" w14:textId="77777777" w:rsidR="006637ED" w:rsidRPr="00FB1C1A" w:rsidRDefault="006637ED" w:rsidP="006637ED">
            <w:pPr>
              <w:pStyle w:val="CellBody"/>
              <w:spacing w:before="0" w:after="0" w:line="300" w:lineRule="auto"/>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r>
              <w:rPr>
                <w:rFonts w:ascii="Times New Roman" w:hAnsi="Times New Roman"/>
                <w:sz w:val="22"/>
                <w:szCs w:val="22"/>
              </w:rPr>
              <w:t xml:space="preserve"> </w:t>
            </w:r>
            <w:r w:rsidRPr="00AD7B46">
              <w:rPr>
                <w:rFonts w:ascii="Times New Roman" w:hAnsi="Times New Roman"/>
                <w:sz w:val="22"/>
                <w:szCs w:val="22"/>
              </w:rPr>
              <w:t>e poderão ser investidos nos Investimentos Permitidos</w:t>
            </w:r>
            <w:r w:rsidRPr="00FB1C1A">
              <w:rPr>
                <w:rFonts w:ascii="Times New Roman" w:hAnsi="Times New Roman"/>
                <w:sz w:val="22"/>
                <w:szCs w:val="22"/>
              </w:rPr>
              <w:t>.</w:t>
            </w:r>
          </w:p>
          <w:p w14:paraId="4E793290" w14:textId="676904A9" w:rsidR="00A83A7C" w:rsidRPr="00FB1C1A" w:rsidRDefault="006637ED" w:rsidP="006637ED">
            <w:pPr>
              <w:pStyle w:val="CellBody"/>
              <w:spacing w:before="0" w:after="0" w:line="300" w:lineRule="auto"/>
              <w:rPr>
                <w:rFonts w:ascii="Times New Roman" w:hAnsi="Times New Roman"/>
                <w:sz w:val="22"/>
                <w:szCs w:val="22"/>
              </w:rPr>
            </w:pPr>
            <w:r w:rsidRPr="00FB1C1A">
              <w:rPr>
                <w:rFonts w:ascii="Times New Roman" w:hAnsi="Times New Roman"/>
                <w:sz w:val="22"/>
                <w:szCs w:val="22"/>
              </w:rPr>
              <w:t>Nos termos dos Instrumentos de Emissão de Notas Comerciais, toda vez que, por qualquer motivo, os recursos do Fundo de Despesas venham a ser inferiores ao Valor Mínimo do Fundo de Despesas, a</w:t>
            </w:r>
            <w:r>
              <w:rPr>
                <w:rFonts w:ascii="Times New Roman" w:hAnsi="Times New Roman"/>
                <w:sz w:val="22"/>
                <w:szCs w:val="22"/>
              </w:rPr>
              <w:t>s</w:t>
            </w:r>
            <w:r w:rsidRPr="00FB1C1A">
              <w:rPr>
                <w:rFonts w:ascii="Times New Roman" w:hAnsi="Times New Roman"/>
                <w:sz w:val="22"/>
                <w:szCs w:val="22"/>
              </w:rPr>
              <w:t xml:space="preserve"> Devedora</w:t>
            </w:r>
            <w:r>
              <w:rPr>
                <w:rFonts w:ascii="Times New Roman" w:hAnsi="Times New Roman"/>
                <w:sz w:val="22"/>
                <w:szCs w:val="22"/>
              </w:rPr>
              <w:t>s</w:t>
            </w:r>
            <w:r w:rsidRPr="00FB1C1A">
              <w:rPr>
                <w:rFonts w:ascii="Times New Roman" w:hAnsi="Times New Roman"/>
                <w:sz w:val="22"/>
                <w:szCs w:val="22"/>
              </w:rPr>
              <w:t xml:space="preserve"> estar</w:t>
            </w:r>
            <w:r>
              <w:rPr>
                <w:rFonts w:ascii="Times New Roman" w:hAnsi="Times New Roman"/>
                <w:sz w:val="22"/>
                <w:szCs w:val="22"/>
              </w:rPr>
              <w:t>ão</w:t>
            </w:r>
            <w:r w:rsidRPr="00FB1C1A">
              <w:rPr>
                <w:rFonts w:ascii="Times New Roman" w:hAnsi="Times New Roman"/>
                <w:sz w:val="22"/>
                <w:szCs w:val="22"/>
              </w:rPr>
              <w:t xml:space="preserve"> obrigada</w:t>
            </w:r>
            <w:r>
              <w:rPr>
                <w:rFonts w:ascii="Times New Roman" w:hAnsi="Times New Roman"/>
                <w:sz w:val="22"/>
                <w:szCs w:val="22"/>
              </w:rPr>
              <w:t>s</w:t>
            </w:r>
            <w:r w:rsidRPr="00FB1C1A">
              <w:rPr>
                <w:rFonts w:ascii="Times New Roman" w:hAnsi="Times New Roman"/>
                <w:sz w:val="22"/>
                <w:szCs w:val="22"/>
              </w:rPr>
              <w:t xml:space="preserve"> a recompor o Fundo de Despesas de forma a atingir, pelo menos, o Valor Inicial do Fundo de Despesas, mediante transferência dos valores necessários à sua recomposição diretamente para a Conta do Patrimônio Separado, no prazo máximo de </w:t>
            </w:r>
            <w:r>
              <w:rPr>
                <w:rFonts w:ascii="Times New Roman" w:hAnsi="Times New Roman"/>
                <w:sz w:val="22"/>
                <w:szCs w:val="22"/>
              </w:rPr>
              <w:t>5</w:t>
            </w:r>
            <w:r w:rsidRPr="00FB1C1A">
              <w:rPr>
                <w:rFonts w:ascii="Times New Roman" w:hAnsi="Times New Roman"/>
                <w:sz w:val="22"/>
                <w:szCs w:val="22"/>
              </w:rPr>
              <w:t xml:space="preserve"> (</w:t>
            </w:r>
            <w:r>
              <w:rPr>
                <w:rFonts w:ascii="Times New Roman" w:hAnsi="Times New Roman"/>
                <w:sz w:val="22"/>
                <w:szCs w:val="22"/>
              </w:rPr>
              <w:t>cinco</w:t>
            </w:r>
            <w:r w:rsidRPr="00FB1C1A">
              <w:rPr>
                <w:rFonts w:ascii="Times New Roman" w:hAnsi="Times New Roman"/>
                <w:sz w:val="22"/>
                <w:szCs w:val="22"/>
              </w:rPr>
              <w:t>) Dias Úteis contado do recebimento da notificação encaminhada pela Emissora à Devedora</w:t>
            </w:r>
            <w:r>
              <w:rPr>
                <w:rFonts w:ascii="Times New Roman" w:hAnsi="Times New Roman"/>
                <w:sz w:val="22"/>
                <w:szCs w:val="22"/>
              </w:rPr>
              <w:t xml:space="preserve">. </w:t>
            </w:r>
          </w:p>
        </w:tc>
      </w:tr>
      <w:tr w:rsidR="00671F55" w:rsidRPr="00535A28" w14:paraId="689AE9F2" w14:textId="77777777" w:rsidTr="006269CB">
        <w:tc>
          <w:tcPr>
            <w:tcW w:w="1542" w:type="pct"/>
            <w:shd w:val="clear" w:color="auto" w:fill="auto"/>
            <w:vAlign w:val="center"/>
          </w:tcPr>
          <w:p w14:paraId="56E17CEF" w14:textId="48B7B086" w:rsidR="00671F55" w:rsidRPr="00090D66" w:rsidRDefault="00671F55"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Pr>
                <w:rFonts w:ascii="Times New Roman" w:hAnsi="Times New Roman"/>
                <w:sz w:val="22"/>
                <w:szCs w:val="22"/>
                <w:u w:val="single"/>
              </w:rPr>
              <w:t>Fundo de Obras</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2382B65E" w14:textId="6ECF88F9" w:rsidR="00671F55" w:rsidRPr="00090D66" w:rsidRDefault="00E309B7" w:rsidP="00FB1C1A">
            <w:pPr>
              <w:pStyle w:val="roman3"/>
              <w:numPr>
                <w:ilvl w:val="0"/>
                <w:numId w:val="0"/>
              </w:numPr>
              <w:spacing w:after="0" w:line="300" w:lineRule="auto"/>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 xml:space="preserve">será constituído com recursos da integralização </w:t>
            </w:r>
            <w:r w:rsidR="007345BD">
              <w:rPr>
                <w:rFonts w:ascii="Times New Roman" w:hAnsi="Times New Roman"/>
                <w:sz w:val="22"/>
                <w:szCs w:val="22"/>
              </w:rPr>
              <w:t>das Notas Comerciais</w:t>
            </w:r>
            <w:r w:rsidR="00B34DEE">
              <w:rPr>
                <w:rFonts w:ascii="Times New Roman" w:hAnsi="Times New Roman"/>
                <w:sz w:val="22"/>
                <w:szCs w:val="22"/>
              </w:rPr>
              <w:t xml:space="preserve"> ou, na hipótese de recomposição, se for necessário, mediante aporte pelas Devedoras, ou pelos Fiadores, conforme comunicação enviada pela Emissora nesse sentido, em até 2 (dois) Dias Úteis a contar do envio da comunicação pela Securitizadora, que</w:t>
            </w:r>
            <w:r w:rsidRPr="00BA75E8">
              <w:rPr>
                <w:rFonts w:ascii="Times New Roman" w:hAnsi="Times New Roman"/>
                <w:sz w:val="22"/>
                <w:szCs w:val="22"/>
              </w:rPr>
              <w:t xml:space="preserve"> e poderão ser investidos nos Investimentos Permitidos, no valor de R$ </w:t>
            </w:r>
            <w:r w:rsidR="00E80004">
              <w:rPr>
                <w:rFonts w:ascii="Times New Roman" w:hAnsi="Times New Roman"/>
                <w:sz w:val="22"/>
                <w:szCs w:val="22"/>
              </w:rPr>
              <w:t>22.455.987,90 (vinte e dois milhões, quatrocentos e cinquenta e cinco mil, novecentos e oitenta e sete reais e noventa centavos)</w:t>
            </w:r>
            <w:r w:rsidRPr="00BA75E8">
              <w:rPr>
                <w:rFonts w:ascii="Times New Roman" w:hAnsi="Times New Roman"/>
                <w:sz w:val="22"/>
                <w:szCs w:val="22"/>
              </w:rPr>
              <w:t xml:space="preserve"> </w:t>
            </w:r>
            <w:r w:rsidRPr="006F235D">
              <w:rPr>
                <w:rFonts w:ascii="Times New Roman" w:hAnsi="Times New Roman"/>
                <w:sz w:val="22"/>
                <w:szCs w:val="22"/>
              </w:rPr>
              <w:t>(“</w:t>
            </w:r>
            <w:r w:rsidRPr="006F235D">
              <w:rPr>
                <w:rFonts w:ascii="Times New Roman" w:hAnsi="Times New Roman"/>
                <w:sz w:val="22"/>
                <w:szCs w:val="22"/>
                <w:u w:val="single"/>
              </w:rPr>
              <w:t xml:space="preserve">Valor Inicial do Fundo de Obras”),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w:t>
            </w:r>
            <w:r w:rsidR="00BC5BB3">
              <w:rPr>
                <w:rFonts w:ascii="Times New Roman" w:hAnsi="Times New Roman"/>
                <w:sz w:val="22"/>
                <w:szCs w:val="22"/>
              </w:rPr>
              <w:t>os Empreendimentos Imobiliários</w:t>
            </w:r>
            <w:r w:rsidRPr="00BA75E8">
              <w:rPr>
                <w:rFonts w:ascii="Times New Roman" w:hAnsi="Times New Roman"/>
                <w:sz w:val="22"/>
                <w:szCs w:val="22"/>
              </w:rPr>
              <w:t>, conforme validado e informado pelo relatório elaborado pelo Grupo Energia</w:t>
            </w:r>
            <w:r w:rsidR="005D049A">
              <w:rPr>
                <w:rFonts w:ascii="Times New Roman" w:hAnsi="Times New Roman"/>
                <w:sz w:val="22"/>
                <w:szCs w:val="22"/>
              </w:rPr>
              <w:t>.</w:t>
            </w:r>
          </w:p>
        </w:tc>
      </w:tr>
      <w:tr w:rsidR="00E45CF9" w:rsidRPr="00535A28" w14:paraId="202A85FD" w14:textId="77777777" w:rsidTr="002F33CA">
        <w:tc>
          <w:tcPr>
            <w:tcW w:w="1542" w:type="pct"/>
            <w:shd w:val="clear" w:color="auto" w:fill="auto"/>
          </w:tcPr>
          <w:p w14:paraId="39E704EB" w14:textId="0A9EB154" w:rsidR="00E45CF9" w:rsidRPr="00E45CF9" w:rsidRDefault="00E45CF9" w:rsidP="00E45CF9">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Fundo de Reserva</w:t>
            </w:r>
            <w:r w:rsidRPr="002F33CA">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tcPr>
          <w:p w14:paraId="6EB490F9" w14:textId="6C0B18D4" w:rsidR="00E45CF9" w:rsidRPr="00E45CF9" w:rsidRDefault="00964E9E" w:rsidP="00E45CF9">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 xml:space="preserve">Corresponde ao fundo de reserva no montante de R$ </w:t>
            </w:r>
            <w:r w:rsidR="00026C21" w:rsidRPr="00026C21">
              <w:rPr>
                <w:rFonts w:ascii="Times New Roman" w:hAnsi="Times New Roman"/>
                <w:sz w:val="22"/>
                <w:szCs w:val="22"/>
              </w:rPr>
              <w:t>2.098.090,09  (dois milhões, noventa e oito mil, noventa reais, e nove centavos</w:t>
            </w:r>
            <w:r w:rsidR="00287A94">
              <w:rPr>
                <w:rFonts w:ascii="Times New Roman" w:hAnsi="Times New Roman"/>
                <w:sz w:val="22"/>
                <w:szCs w:val="22"/>
              </w:rPr>
              <w:t>)</w:t>
            </w:r>
            <w:r w:rsidRPr="002F33CA">
              <w:rPr>
                <w:rFonts w:ascii="Times New Roman" w:hAnsi="Times New Roman"/>
                <w:sz w:val="22"/>
                <w:szCs w:val="22"/>
              </w:rPr>
              <w:t>, (“</w:t>
            </w:r>
            <w:r w:rsidRPr="002F33CA">
              <w:rPr>
                <w:rFonts w:ascii="Times New Roman" w:hAnsi="Times New Roman"/>
                <w:sz w:val="22"/>
                <w:szCs w:val="22"/>
                <w:u w:val="single"/>
              </w:rPr>
              <w:t>Valor Inicial do Fundo de Reserva</w:t>
            </w:r>
            <w:r w:rsidRPr="002F33CA">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w:t>
            </w:r>
            <w:r w:rsidR="005C1282">
              <w:rPr>
                <w:rFonts w:ascii="Times New Roman" w:hAnsi="Times New Roman"/>
                <w:sz w:val="22"/>
                <w:szCs w:val="22"/>
              </w:rPr>
              <w:t xml:space="preserve">às </w:t>
            </w:r>
            <w:r w:rsidRPr="002F33CA">
              <w:rPr>
                <w:rFonts w:ascii="Times New Roman" w:hAnsi="Times New Roman"/>
                <w:sz w:val="22"/>
                <w:szCs w:val="22"/>
              </w:rPr>
              <w:t>3 (três)</w:t>
            </w:r>
            <w:r>
              <w:rPr>
                <w:rFonts w:ascii="Times New Roman" w:hAnsi="Times New Roman"/>
                <w:sz w:val="22"/>
                <w:szCs w:val="22"/>
              </w:rPr>
              <w:t xml:space="preserve"> próximas</w:t>
            </w:r>
            <w:r w:rsidRPr="002F33CA">
              <w:rPr>
                <w:rFonts w:ascii="Times New Roman" w:hAnsi="Times New Roman"/>
                <w:sz w:val="22"/>
                <w:szCs w:val="22"/>
              </w:rPr>
              <w:t xml:space="preserve"> parcelas vincendas de Remuneração e Amortização das Notas Comerciais, conforme calculado pela Credora (“</w:t>
            </w:r>
            <w:r w:rsidRPr="002F33CA">
              <w:rPr>
                <w:rFonts w:ascii="Times New Roman" w:hAnsi="Times New Roman"/>
                <w:sz w:val="22"/>
                <w:szCs w:val="22"/>
                <w:u w:val="single"/>
              </w:rPr>
              <w:t>Montante Mínimo do Fundo de Reserva</w:t>
            </w:r>
            <w:r w:rsidRPr="002F33CA">
              <w:rPr>
                <w:rFonts w:ascii="Times New Roman" w:hAnsi="Times New Roman"/>
                <w:sz w:val="22"/>
                <w:szCs w:val="22"/>
              </w:rPr>
              <w:t>”).</w:t>
            </w:r>
            <w:r w:rsidRPr="00AD7B46">
              <w:rPr>
                <w:rFonts w:ascii="Times New Roman" w:hAnsi="Times New Roman"/>
                <w:sz w:val="22"/>
                <w:szCs w:val="22"/>
              </w:rPr>
              <w:t xml:space="preserve"> </w:t>
            </w:r>
            <w:r>
              <w:rPr>
                <w:rFonts w:ascii="Times New Roman" w:hAnsi="Times New Roman"/>
                <w:sz w:val="22"/>
                <w:szCs w:val="22"/>
              </w:rPr>
              <w:t xml:space="preserve">Os recursos do Fundo de Reserva </w:t>
            </w:r>
            <w:r w:rsidRPr="00AD7B46">
              <w:rPr>
                <w:rFonts w:ascii="Times New Roman" w:hAnsi="Times New Roman"/>
                <w:sz w:val="22"/>
                <w:szCs w:val="22"/>
              </w:rPr>
              <w:t>poderão ser investidos nos Investimentos Permitidos</w:t>
            </w:r>
            <w:r w:rsidRPr="00FB1C1A">
              <w:rPr>
                <w:rFonts w:ascii="Times New Roman" w:hAnsi="Times New Roman"/>
                <w:sz w:val="22"/>
                <w:szCs w:val="22"/>
              </w:rPr>
              <w:t>.</w:t>
            </w:r>
          </w:p>
        </w:tc>
      </w:tr>
      <w:tr w:rsidR="0035794E" w:rsidRPr="0035794E" w14:paraId="2D6594A5" w14:textId="77777777" w:rsidTr="002F33CA">
        <w:tc>
          <w:tcPr>
            <w:tcW w:w="1542" w:type="pct"/>
            <w:shd w:val="clear" w:color="auto" w:fill="auto"/>
          </w:tcPr>
          <w:p w14:paraId="5D3900E1" w14:textId="1E9066F4" w:rsidR="0035794E" w:rsidRPr="0035794E" w:rsidRDefault="0035794E" w:rsidP="0035794E">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Garantias</w:t>
            </w:r>
            <w:r w:rsidRPr="002F33CA">
              <w:rPr>
                <w:rFonts w:ascii="Times New Roman" w:hAnsi="Times New Roman"/>
                <w:sz w:val="22"/>
                <w:szCs w:val="22"/>
              </w:rPr>
              <w:t>”:</w:t>
            </w:r>
          </w:p>
        </w:tc>
        <w:tc>
          <w:tcPr>
            <w:tcW w:w="3458" w:type="pct"/>
            <w:shd w:val="clear" w:color="auto" w:fill="auto"/>
          </w:tcPr>
          <w:p w14:paraId="6EE39F5D" w14:textId="2AC6AF4C" w:rsidR="0035794E" w:rsidRPr="0035794E" w:rsidRDefault="0035794E" w:rsidP="0035794E">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Significam os Contratos de Alienação Fiduciária de Quotas, a Fiança prestada pelos Fiadores</w:t>
            </w:r>
            <w:r w:rsidR="00382038">
              <w:rPr>
                <w:rFonts w:ascii="Times New Roman" w:hAnsi="Times New Roman"/>
                <w:sz w:val="22"/>
                <w:szCs w:val="22"/>
              </w:rPr>
              <w:t xml:space="preserve"> e pelas Devedoras, conforme o caso</w:t>
            </w:r>
            <w:r w:rsidRPr="002F33CA">
              <w:rPr>
                <w:rFonts w:ascii="Times New Roman" w:hAnsi="Times New Roman"/>
                <w:sz w:val="22"/>
                <w:szCs w:val="22"/>
              </w:rPr>
              <w:t>, a Cessão Fiduciária de Recebíveis e das Contas Vinculadas objeto do Contrato de Cessão Fiduciária, quando mencionados em conjunto.</w:t>
            </w:r>
          </w:p>
        </w:tc>
      </w:tr>
      <w:tr w:rsidR="00807F38" w:rsidRPr="0035794E" w14:paraId="7B6CD13D" w14:textId="77777777" w:rsidTr="00CA14B3">
        <w:tc>
          <w:tcPr>
            <w:tcW w:w="1542" w:type="pct"/>
            <w:shd w:val="clear" w:color="auto" w:fill="auto"/>
            <w:vAlign w:val="center"/>
          </w:tcPr>
          <w:p w14:paraId="41EDC648" w14:textId="1A6FAD28" w:rsidR="00807F38" w:rsidRPr="002F33CA" w:rsidRDefault="00807F38" w:rsidP="009E653C">
            <w:pPr>
              <w:pStyle w:val="CellBody"/>
              <w:spacing w:before="0" w:after="0" w:line="300" w:lineRule="auto"/>
              <w:jc w:val="center"/>
              <w:rPr>
                <w:rFonts w:ascii="Times New Roman" w:hAnsi="Times New Roman"/>
                <w:sz w:val="22"/>
                <w:szCs w:val="22"/>
              </w:rPr>
            </w:pPr>
            <w:r w:rsidRPr="00886836">
              <w:rPr>
                <w:rFonts w:ascii="Times New Roman" w:hAnsi="Times New Roman"/>
                <w:sz w:val="22"/>
                <w:szCs w:val="22"/>
              </w:rPr>
              <w:t>“</w:t>
            </w:r>
            <w:r w:rsidRPr="00090D66">
              <w:rPr>
                <w:rFonts w:ascii="Times New Roman" w:hAnsi="Times New Roman"/>
                <w:sz w:val="22"/>
                <w:szCs w:val="22"/>
                <w:u w:val="single"/>
              </w:rPr>
              <w:t>Ilumine</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59DC81CF" w14:textId="3656BBE2" w:rsidR="00807F38" w:rsidRPr="002F33CA" w:rsidRDefault="00807F38" w:rsidP="009E653C">
            <w:pPr>
              <w:pStyle w:val="roman3"/>
              <w:numPr>
                <w:ilvl w:val="0"/>
                <w:numId w:val="0"/>
              </w:numPr>
              <w:spacing w:after="0" w:line="300" w:lineRule="auto"/>
              <w:rPr>
                <w:rFonts w:ascii="Times New Roman" w:hAnsi="Times New Roman"/>
                <w:sz w:val="22"/>
                <w:szCs w:val="22"/>
              </w:rPr>
            </w:pPr>
            <w:r w:rsidRPr="00DB470A">
              <w:rPr>
                <w:rFonts w:ascii="Times New Roman" w:hAnsi="Times New Roman"/>
                <w:b/>
                <w:bCs/>
                <w:sz w:val="22"/>
                <w:szCs w:val="22"/>
              </w:rPr>
              <w:t>ILUMINE PARTICIPAÇÕES LTDA</w:t>
            </w:r>
            <w:r w:rsidRPr="00535A28">
              <w:rPr>
                <w:rFonts w:ascii="Times New Roman" w:hAnsi="Times New Roman"/>
                <w:sz w:val="22"/>
                <w:szCs w:val="22"/>
              </w:rPr>
              <w:t>., sociedade empresária, com sede na cidade de Goiânia, no estado de Goiás, na Av. E, nº 1470, quadra B29-A Lote I sala 1105, Edifício Juscelino Kubitschek, Jardim Goiás, CEP 74.810-030, inscrita no CNPJ/ME sob nº33.826.296/0001-53</w:t>
            </w:r>
            <w:r>
              <w:rPr>
                <w:rFonts w:ascii="Times New Roman" w:hAnsi="Times New Roman"/>
                <w:sz w:val="22"/>
                <w:szCs w:val="22"/>
              </w:rPr>
              <w:t xml:space="preserve">; </w:t>
            </w:r>
          </w:p>
        </w:tc>
      </w:tr>
      <w:tr w:rsidR="00A83A7C" w:rsidRPr="00FB1C1A" w14:paraId="5315A9F2" w14:textId="77777777" w:rsidTr="002F33CA">
        <w:tc>
          <w:tcPr>
            <w:tcW w:w="1542" w:type="pct"/>
            <w:shd w:val="clear" w:color="auto" w:fill="auto"/>
            <w:vAlign w:val="center"/>
          </w:tcPr>
          <w:p w14:paraId="78BB792C" w14:textId="4B81D8E9"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Imóveis Lastro</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4B24852B" w14:textId="77777777" w:rsidR="00A83A7C" w:rsidRPr="00FB1C1A" w:rsidRDefault="00A83A7C" w:rsidP="00DB470A">
            <w:pPr>
              <w:pStyle w:val="roman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p>
        </w:tc>
      </w:tr>
      <w:tr w:rsidR="00A83A7C" w:rsidRPr="00FB1C1A" w14:paraId="26BFDE68" w14:textId="77777777" w:rsidTr="002F33CA">
        <w:tc>
          <w:tcPr>
            <w:tcW w:w="1542" w:type="pct"/>
            <w:shd w:val="clear" w:color="auto" w:fill="auto"/>
            <w:vAlign w:val="center"/>
          </w:tcPr>
          <w:p w14:paraId="012595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IN RFB</w:t>
            </w:r>
            <w:r w:rsidRPr="00886836">
              <w:rPr>
                <w:rFonts w:ascii="Times New Roman" w:hAnsi="Times New Roman"/>
                <w:sz w:val="22"/>
                <w:szCs w:val="22"/>
              </w:rPr>
              <w:t>”:</w:t>
            </w:r>
          </w:p>
        </w:tc>
        <w:tc>
          <w:tcPr>
            <w:tcW w:w="3458" w:type="pct"/>
            <w:shd w:val="clear" w:color="auto" w:fill="auto"/>
            <w:vAlign w:val="center"/>
          </w:tcPr>
          <w:p w14:paraId="19DBF7D8" w14:textId="5F54746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Normativa da Receita Federal do Brasil nº 1.585 de 31 de agosto de 2015</w:t>
            </w:r>
            <w:r w:rsidR="005D049A">
              <w:rPr>
                <w:rFonts w:ascii="Times New Roman" w:hAnsi="Times New Roman"/>
                <w:sz w:val="22"/>
                <w:szCs w:val="22"/>
              </w:rPr>
              <w:t>.</w:t>
            </w:r>
          </w:p>
        </w:tc>
      </w:tr>
      <w:tr w:rsidR="00A83A7C" w:rsidRPr="00FB1C1A" w14:paraId="53A0ED11" w14:textId="77777777" w:rsidTr="002F33CA">
        <w:tc>
          <w:tcPr>
            <w:tcW w:w="1542" w:type="pct"/>
            <w:shd w:val="clear" w:color="auto" w:fill="auto"/>
            <w:vAlign w:val="center"/>
          </w:tcPr>
          <w:p w14:paraId="61BF8A96" w14:textId="5AA5B0AA"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Instituição Custodiante</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0C347609" w14:textId="460267DD"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OLIVEIRA TRUST DISTRIBUIDORA DE TÍTULOS E VALORES MOBILIÁRIOS S.A.</w:t>
            </w:r>
            <w:r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5D049A">
              <w:rPr>
                <w:rFonts w:ascii="Times New Roman" w:hAnsi="Times New Roman"/>
                <w:sz w:val="22"/>
                <w:szCs w:val="22"/>
              </w:rPr>
              <w:t>.</w:t>
            </w:r>
          </w:p>
        </w:tc>
      </w:tr>
      <w:tr w:rsidR="00A83A7C" w:rsidRPr="00FB1C1A" w14:paraId="532CC9CA" w14:textId="77777777" w:rsidTr="002F33CA">
        <w:tc>
          <w:tcPr>
            <w:tcW w:w="1542" w:type="pct"/>
            <w:shd w:val="clear" w:color="auto" w:fill="auto"/>
            <w:vAlign w:val="center"/>
          </w:tcPr>
          <w:p w14:paraId="29C3FEF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Instrução CVM 400</w:t>
            </w:r>
            <w:r w:rsidRPr="00886836">
              <w:rPr>
                <w:rFonts w:ascii="Times New Roman" w:hAnsi="Times New Roman"/>
                <w:sz w:val="22"/>
                <w:szCs w:val="22"/>
              </w:rPr>
              <w:t>”:</w:t>
            </w:r>
          </w:p>
        </w:tc>
        <w:tc>
          <w:tcPr>
            <w:tcW w:w="3458" w:type="pct"/>
            <w:shd w:val="clear" w:color="auto" w:fill="auto"/>
            <w:vAlign w:val="center"/>
          </w:tcPr>
          <w:p w14:paraId="5F18BD8E" w14:textId="655757F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CVM nº 400, de 29 de dezembro de 2003, conforme alterada</w:t>
            </w:r>
            <w:r w:rsidR="005D049A">
              <w:rPr>
                <w:rFonts w:ascii="Times New Roman" w:hAnsi="Times New Roman"/>
                <w:sz w:val="22"/>
                <w:szCs w:val="22"/>
              </w:rPr>
              <w:t>.</w:t>
            </w:r>
          </w:p>
        </w:tc>
      </w:tr>
      <w:tr w:rsidR="00A83A7C" w:rsidRPr="00FB1C1A" w14:paraId="4313CCE9" w14:textId="77777777" w:rsidTr="002F33CA">
        <w:tc>
          <w:tcPr>
            <w:tcW w:w="1542" w:type="pct"/>
            <w:shd w:val="clear" w:color="auto" w:fill="auto"/>
            <w:vAlign w:val="center"/>
          </w:tcPr>
          <w:p w14:paraId="30BA64F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Instrução CVM 476</w:t>
            </w:r>
            <w:r w:rsidRPr="00886836">
              <w:rPr>
                <w:rFonts w:ascii="Times New Roman" w:hAnsi="Times New Roman"/>
                <w:sz w:val="22"/>
                <w:szCs w:val="22"/>
              </w:rPr>
              <w:t>”:</w:t>
            </w:r>
          </w:p>
        </w:tc>
        <w:tc>
          <w:tcPr>
            <w:tcW w:w="3458" w:type="pct"/>
            <w:shd w:val="clear" w:color="auto" w:fill="auto"/>
            <w:vAlign w:val="center"/>
          </w:tcPr>
          <w:p w14:paraId="79BF830F" w14:textId="62D6479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da CVM nº 476, de 16 de janeiro de 2009, conforme alterada</w:t>
            </w:r>
            <w:r w:rsidR="005D049A">
              <w:rPr>
                <w:rFonts w:ascii="Times New Roman" w:hAnsi="Times New Roman"/>
                <w:sz w:val="22"/>
                <w:szCs w:val="22"/>
              </w:rPr>
              <w:t>.</w:t>
            </w:r>
          </w:p>
        </w:tc>
      </w:tr>
      <w:tr w:rsidR="00535A28" w:rsidRPr="00535A28" w14:paraId="52D17DB6" w14:textId="77777777" w:rsidTr="002F33CA">
        <w:tc>
          <w:tcPr>
            <w:tcW w:w="1542" w:type="pct"/>
            <w:shd w:val="clear" w:color="auto" w:fill="auto"/>
            <w:vAlign w:val="center"/>
          </w:tcPr>
          <w:p w14:paraId="2A327AB5" w14:textId="5B8C6F18"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Instrumentos de Emissão</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6D9A4838" w14:textId="51845F4A"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O Instrumento de Emissão Bernoulli e o Instrumento de Emissão Ouvidor, quando referidos em conjunto</w:t>
            </w:r>
            <w:r w:rsidR="005D049A">
              <w:rPr>
                <w:rFonts w:ascii="Times New Roman" w:hAnsi="Times New Roman"/>
                <w:sz w:val="22"/>
                <w:szCs w:val="22"/>
              </w:rPr>
              <w:t>.</w:t>
            </w:r>
          </w:p>
        </w:tc>
      </w:tr>
      <w:tr w:rsidR="00535A28" w:rsidRPr="00535A28" w14:paraId="34C2E3B3" w14:textId="77777777" w:rsidTr="002F33CA">
        <w:tc>
          <w:tcPr>
            <w:tcW w:w="1542" w:type="pct"/>
            <w:shd w:val="clear" w:color="auto" w:fill="auto"/>
            <w:vAlign w:val="center"/>
          </w:tcPr>
          <w:p w14:paraId="52E75A94" w14:textId="0412C92F"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Instrumento de Emissão Bernoulli</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108AB809" w14:textId="233FAD62"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Bernoulli Energia Ltda.</w:t>
            </w:r>
            <w:r w:rsidRPr="00535A28">
              <w:rPr>
                <w:rFonts w:ascii="Times New Roman" w:hAnsi="Times New Roman"/>
                <w:sz w:val="22"/>
                <w:szCs w:val="22"/>
              </w:rPr>
              <w:t>”</w:t>
            </w:r>
            <w:r>
              <w:rPr>
                <w:rFonts w:ascii="Times New Roman" w:hAnsi="Times New Roman"/>
                <w:sz w:val="22"/>
                <w:szCs w:val="22"/>
              </w:rPr>
              <w:t xml:space="preserve">, celebrado em </w:t>
            </w:r>
            <w:r w:rsidR="00E062F4">
              <w:rPr>
                <w:rFonts w:ascii="Times New Roman" w:hAnsi="Times New Roman"/>
                <w:sz w:val="22"/>
                <w:szCs w:val="22"/>
              </w:rPr>
              <w:t>05 de agosto</w:t>
            </w:r>
            <w:r w:rsidR="00DD0EE1">
              <w:rPr>
                <w:rFonts w:ascii="Times New Roman" w:hAnsi="Times New Roman"/>
                <w:sz w:val="22"/>
                <w:szCs w:val="22"/>
              </w:rPr>
              <w:t xml:space="preserve"> de 2022</w:t>
            </w:r>
            <w:r>
              <w:rPr>
                <w:rFonts w:ascii="Times New Roman" w:hAnsi="Times New Roman"/>
                <w:sz w:val="22"/>
                <w:szCs w:val="22"/>
              </w:rPr>
              <w:t xml:space="preserve"> entre a Bernoulli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r w:rsidR="005D049A">
              <w:rPr>
                <w:rFonts w:ascii="Times New Roman" w:hAnsi="Times New Roman"/>
                <w:sz w:val="22"/>
                <w:szCs w:val="22"/>
              </w:rPr>
              <w:t>.</w:t>
            </w:r>
          </w:p>
        </w:tc>
      </w:tr>
      <w:tr w:rsidR="00535A28" w:rsidRPr="00535A28" w14:paraId="6B8FA9D4" w14:textId="77777777" w:rsidTr="002F33CA">
        <w:tc>
          <w:tcPr>
            <w:tcW w:w="1542" w:type="pct"/>
            <w:shd w:val="clear" w:color="auto" w:fill="auto"/>
            <w:vAlign w:val="center"/>
          </w:tcPr>
          <w:p w14:paraId="3276FA31" w14:textId="2BC16D9F"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 xml:space="preserve">Instrumento de Emissão </w:t>
            </w:r>
            <w:r w:rsidR="002F0603">
              <w:rPr>
                <w:rFonts w:ascii="Times New Roman" w:hAnsi="Times New Roman"/>
                <w:sz w:val="22"/>
                <w:szCs w:val="22"/>
                <w:u w:val="single"/>
              </w:rPr>
              <w:t>Ouvidor</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1968FBC6" w14:textId="5CEB59F9"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Ouvidor Energia Ltda.</w:t>
            </w:r>
            <w:r w:rsidRPr="00535A28">
              <w:rPr>
                <w:rFonts w:ascii="Times New Roman" w:hAnsi="Times New Roman"/>
                <w:sz w:val="22"/>
                <w:szCs w:val="22"/>
              </w:rPr>
              <w:t>”</w:t>
            </w:r>
            <w:r>
              <w:rPr>
                <w:rFonts w:ascii="Times New Roman" w:hAnsi="Times New Roman"/>
                <w:sz w:val="22"/>
                <w:szCs w:val="22"/>
              </w:rPr>
              <w:t xml:space="preserve"> celebrado em </w:t>
            </w:r>
            <w:r w:rsidR="00E062F4">
              <w:rPr>
                <w:rFonts w:ascii="Times New Roman" w:hAnsi="Times New Roman"/>
                <w:sz w:val="22"/>
                <w:szCs w:val="22"/>
              </w:rPr>
              <w:t>05 de agosto</w:t>
            </w:r>
            <w:r w:rsidR="00537D6F">
              <w:rPr>
                <w:rFonts w:ascii="Times New Roman" w:hAnsi="Times New Roman"/>
                <w:sz w:val="22"/>
                <w:szCs w:val="22"/>
              </w:rPr>
              <w:t xml:space="preserve"> de 2022</w:t>
            </w:r>
            <w:r>
              <w:rPr>
                <w:rFonts w:ascii="Times New Roman" w:hAnsi="Times New Roman"/>
                <w:sz w:val="22"/>
                <w:szCs w:val="22"/>
              </w:rPr>
              <w:t xml:space="preserve"> entre a Ouvidor,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r w:rsidR="005D049A">
              <w:rPr>
                <w:rFonts w:ascii="Times New Roman" w:hAnsi="Times New Roman"/>
                <w:sz w:val="22"/>
                <w:szCs w:val="22"/>
              </w:rPr>
              <w:t>.</w:t>
            </w:r>
          </w:p>
        </w:tc>
      </w:tr>
      <w:tr w:rsidR="00A83A7C" w:rsidRPr="00FB1C1A" w14:paraId="63A1CFD3" w14:textId="77777777" w:rsidTr="002F33CA">
        <w:tc>
          <w:tcPr>
            <w:tcW w:w="1542" w:type="pct"/>
            <w:shd w:val="clear" w:color="auto" w:fill="auto"/>
            <w:vAlign w:val="center"/>
          </w:tcPr>
          <w:p w14:paraId="44777402"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Investidores Profissionais</w:t>
            </w:r>
            <w:r w:rsidRPr="00886836">
              <w:rPr>
                <w:rFonts w:ascii="Times New Roman" w:hAnsi="Times New Roman"/>
                <w:sz w:val="22"/>
                <w:szCs w:val="22"/>
              </w:rPr>
              <w:t>”</w:t>
            </w:r>
            <w:r w:rsidRPr="00090D66">
              <w:rPr>
                <w:rFonts w:ascii="Times New Roman" w:hAnsi="Times New Roman"/>
                <w:sz w:val="22"/>
                <w:szCs w:val="22"/>
                <w:u w:val="single"/>
              </w:rPr>
              <w:t xml:space="preserve">, </w:t>
            </w:r>
            <w:r w:rsidRPr="00886836">
              <w:rPr>
                <w:rFonts w:ascii="Times New Roman" w:hAnsi="Times New Roman"/>
                <w:sz w:val="22"/>
                <w:szCs w:val="22"/>
              </w:rPr>
              <w:t>“</w:t>
            </w:r>
            <w:r w:rsidRPr="00090D66">
              <w:rPr>
                <w:rFonts w:ascii="Times New Roman" w:hAnsi="Times New Roman"/>
                <w:sz w:val="22"/>
                <w:szCs w:val="22"/>
                <w:u w:val="single"/>
              </w:rPr>
              <w:t>Investidores</w:t>
            </w:r>
            <w:r w:rsidRPr="00886836">
              <w:rPr>
                <w:rFonts w:ascii="Times New Roman" w:hAnsi="Times New Roman"/>
                <w:sz w:val="22"/>
                <w:szCs w:val="22"/>
              </w:rPr>
              <w:t>” ou</w:t>
            </w:r>
            <w:r w:rsidRPr="00090D66">
              <w:rPr>
                <w:rFonts w:ascii="Times New Roman" w:hAnsi="Times New Roman"/>
                <w:sz w:val="22"/>
                <w:szCs w:val="22"/>
                <w:u w:val="single"/>
              </w:rPr>
              <w:t xml:space="preserve"> </w:t>
            </w:r>
            <w:r w:rsidRPr="00886836">
              <w:rPr>
                <w:rFonts w:ascii="Times New Roman" w:hAnsi="Times New Roman"/>
                <w:sz w:val="22"/>
                <w:szCs w:val="22"/>
              </w:rPr>
              <w:t>“</w:t>
            </w:r>
            <w:r w:rsidRPr="00090D66">
              <w:rPr>
                <w:rFonts w:ascii="Times New Roman" w:hAnsi="Times New Roman"/>
                <w:sz w:val="22"/>
                <w:szCs w:val="22"/>
                <w:u w:val="single"/>
              </w:rPr>
              <w:t>Investidor</w:t>
            </w:r>
            <w:r w:rsidRPr="00886836">
              <w:rPr>
                <w:rFonts w:ascii="Times New Roman" w:hAnsi="Times New Roman"/>
                <w:sz w:val="22"/>
                <w:szCs w:val="22"/>
              </w:rPr>
              <w:t>”:</w:t>
            </w:r>
          </w:p>
        </w:tc>
        <w:tc>
          <w:tcPr>
            <w:tcW w:w="3458" w:type="pct"/>
            <w:shd w:val="clear" w:color="auto" w:fill="auto"/>
            <w:vAlign w:val="center"/>
          </w:tcPr>
          <w:p w14:paraId="35AA5C40" w14:textId="384948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profissional, assim definidos nos termos do artigo 11 da Resolução CVM 30</w:t>
            </w:r>
            <w:r w:rsidR="005D049A">
              <w:rPr>
                <w:rFonts w:ascii="Times New Roman" w:hAnsi="Times New Roman"/>
                <w:sz w:val="22"/>
                <w:szCs w:val="22"/>
              </w:rPr>
              <w:t>.</w:t>
            </w:r>
          </w:p>
        </w:tc>
      </w:tr>
      <w:tr w:rsidR="00A83A7C" w:rsidRPr="00FB1C1A" w14:paraId="43421129" w14:textId="77777777" w:rsidTr="002F33CA">
        <w:tc>
          <w:tcPr>
            <w:tcW w:w="1542" w:type="pct"/>
            <w:shd w:val="clear" w:color="auto" w:fill="auto"/>
            <w:vAlign w:val="center"/>
          </w:tcPr>
          <w:p w14:paraId="51AEC3EB" w14:textId="2B0F1C73"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Investidores Qualificados</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389EE849" w14:textId="56CF2AB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qualificado, assim definidos nos termos do artigo 12 da Resolução CVM 30</w:t>
            </w:r>
            <w:r w:rsidR="005D049A">
              <w:rPr>
                <w:rFonts w:ascii="Times New Roman" w:hAnsi="Times New Roman"/>
                <w:sz w:val="22"/>
                <w:szCs w:val="22"/>
              </w:rPr>
              <w:t>.</w:t>
            </w:r>
            <w:r w:rsidR="002C3F60">
              <w:rPr>
                <w:rFonts w:ascii="Times New Roman" w:hAnsi="Times New Roman"/>
                <w:sz w:val="22"/>
                <w:szCs w:val="22"/>
              </w:rPr>
              <w:t xml:space="preserve"> </w:t>
            </w:r>
          </w:p>
        </w:tc>
      </w:tr>
      <w:tr w:rsidR="005D049A" w:rsidRPr="00FB1C1A" w14:paraId="385FA654" w14:textId="77777777" w:rsidTr="006269CB">
        <w:tc>
          <w:tcPr>
            <w:tcW w:w="1542" w:type="pct"/>
            <w:shd w:val="clear" w:color="auto" w:fill="auto"/>
            <w:vAlign w:val="center"/>
          </w:tcPr>
          <w:p w14:paraId="541A6385" w14:textId="59EF9BF9" w:rsidR="005D049A" w:rsidRPr="0017027C" w:rsidRDefault="005D049A"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17027C">
              <w:rPr>
                <w:rFonts w:ascii="Times New Roman" w:hAnsi="Times New Roman"/>
                <w:sz w:val="22"/>
                <w:szCs w:val="22"/>
                <w:u w:val="single"/>
              </w:rPr>
              <w:t>Investimentos Permitidos</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1368D929" w14:textId="6C2C744D" w:rsidR="005D049A" w:rsidRPr="00FB1C1A" w:rsidRDefault="009763A6" w:rsidP="00DB470A">
            <w:pPr>
              <w:pStyle w:val="CellBody"/>
              <w:spacing w:before="0" w:after="0" w:line="300" w:lineRule="auto"/>
              <w:rPr>
                <w:rFonts w:ascii="Times New Roman" w:hAnsi="Times New Roman"/>
                <w:sz w:val="22"/>
                <w:szCs w:val="22"/>
              </w:rPr>
            </w:pPr>
            <w:r>
              <w:rPr>
                <w:rFonts w:ascii="Times New Roman" w:hAnsi="Times New Roman"/>
                <w:sz w:val="22"/>
                <w:szCs w:val="22"/>
              </w:rPr>
              <w:t>Significam instrumentos financeiros</w:t>
            </w:r>
            <w:r w:rsidRPr="00BA75E8">
              <w:rPr>
                <w:rFonts w:ascii="Times New Roman" w:hAnsi="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w:t>
            </w:r>
            <w:r>
              <w:rPr>
                <w:rFonts w:ascii="Times New Roman" w:hAnsi="Times New Roman"/>
                <w:sz w:val="22"/>
                <w:szCs w:val="22"/>
              </w:rPr>
              <w:t>s</w:t>
            </w:r>
            <w:r w:rsidRPr="00BA75E8">
              <w:rPr>
                <w:rFonts w:ascii="Times New Roman" w:hAnsi="Times New Roman"/>
                <w:sz w:val="22"/>
                <w:szCs w:val="22"/>
              </w:rPr>
              <w:t xml:space="preserve"> </w:t>
            </w:r>
            <w:r>
              <w:rPr>
                <w:rFonts w:ascii="Times New Roman" w:hAnsi="Times New Roman"/>
                <w:sz w:val="22"/>
                <w:szCs w:val="22"/>
              </w:rPr>
              <w:t>Documentos da Operação</w:t>
            </w:r>
          </w:p>
        </w:tc>
      </w:tr>
      <w:tr w:rsidR="00A83A7C" w:rsidRPr="00FB1C1A" w14:paraId="01DE7428" w14:textId="77777777" w:rsidTr="002F33CA">
        <w:tc>
          <w:tcPr>
            <w:tcW w:w="1542" w:type="pct"/>
            <w:shd w:val="clear" w:color="auto" w:fill="auto"/>
            <w:vAlign w:val="center"/>
          </w:tcPr>
          <w:p w14:paraId="589927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IOF/Câmbio</w:t>
            </w:r>
            <w:r w:rsidRPr="00886836">
              <w:rPr>
                <w:rFonts w:ascii="Times New Roman" w:hAnsi="Times New Roman"/>
                <w:sz w:val="22"/>
                <w:szCs w:val="22"/>
              </w:rPr>
              <w:t>”:</w:t>
            </w:r>
          </w:p>
        </w:tc>
        <w:tc>
          <w:tcPr>
            <w:tcW w:w="3458" w:type="pct"/>
            <w:shd w:val="clear" w:color="auto" w:fill="auto"/>
            <w:vAlign w:val="center"/>
          </w:tcPr>
          <w:p w14:paraId="068044DD" w14:textId="2192897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de Câmbio</w:t>
            </w:r>
            <w:r w:rsidR="005D049A">
              <w:rPr>
                <w:rFonts w:ascii="Times New Roman" w:hAnsi="Times New Roman"/>
                <w:sz w:val="22"/>
                <w:szCs w:val="22"/>
              </w:rPr>
              <w:t>.</w:t>
            </w:r>
          </w:p>
        </w:tc>
      </w:tr>
      <w:tr w:rsidR="00A83A7C" w:rsidRPr="00FB1C1A" w14:paraId="14B1A7C4" w14:textId="77777777" w:rsidTr="002F33CA">
        <w:tc>
          <w:tcPr>
            <w:tcW w:w="1542" w:type="pct"/>
            <w:shd w:val="clear" w:color="auto" w:fill="auto"/>
            <w:vAlign w:val="center"/>
          </w:tcPr>
          <w:p w14:paraId="4E1AD9E7" w14:textId="122938B6"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IOF/Títulos</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772655AC" w14:textId="0DB15BC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com Títulos e Valores Mobiliários</w:t>
            </w:r>
            <w:r w:rsidR="005D049A">
              <w:rPr>
                <w:rFonts w:ascii="Times New Roman" w:hAnsi="Times New Roman"/>
                <w:sz w:val="22"/>
                <w:szCs w:val="22"/>
              </w:rPr>
              <w:t>.</w:t>
            </w:r>
          </w:p>
        </w:tc>
      </w:tr>
      <w:tr w:rsidR="00A83A7C" w:rsidRPr="00FB1C1A" w14:paraId="02035265" w14:textId="77777777" w:rsidTr="002F33CA">
        <w:tc>
          <w:tcPr>
            <w:tcW w:w="1542" w:type="pct"/>
            <w:shd w:val="clear" w:color="auto" w:fill="auto"/>
            <w:vAlign w:val="center"/>
          </w:tcPr>
          <w:p w14:paraId="7E7DBC7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IPCA</w:t>
            </w:r>
            <w:r w:rsidRPr="00886836">
              <w:rPr>
                <w:rFonts w:ascii="Times New Roman" w:hAnsi="Times New Roman"/>
                <w:sz w:val="22"/>
                <w:szCs w:val="22"/>
              </w:rPr>
              <w:t>”:</w:t>
            </w:r>
          </w:p>
        </w:tc>
        <w:tc>
          <w:tcPr>
            <w:tcW w:w="3458" w:type="pct"/>
            <w:shd w:val="clear" w:color="auto" w:fill="auto"/>
            <w:vAlign w:val="center"/>
          </w:tcPr>
          <w:p w14:paraId="38B48FF4" w14:textId="6819985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Índice Nacional de Preços ao Consumidor Amplo, calculado e divulgado pelo Instituto Brasileiro de Geografia e Estatística – IBGE</w:t>
            </w:r>
            <w:r w:rsidR="005D049A">
              <w:rPr>
                <w:rFonts w:ascii="Times New Roman" w:hAnsi="Times New Roman"/>
                <w:sz w:val="22"/>
                <w:szCs w:val="22"/>
              </w:rPr>
              <w:t>.</w:t>
            </w:r>
          </w:p>
        </w:tc>
      </w:tr>
      <w:tr w:rsidR="00A83A7C" w:rsidRPr="00FB1C1A" w14:paraId="6988DFFE" w14:textId="77777777" w:rsidTr="002F33CA">
        <w:tc>
          <w:tcPr>
            <w:tcW w:w="1542" w:type="pct"/>
            <w:shd w:val="clear" w:color="auto" w:fill="auto"/>
            <w:vAlign w:val="center"/>
          </w:tcPr>
          <w:p w14:paraId="547C9C7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IRPJ</w:t>
            </w:r>
            <w:r w:rsidRPr="00886836">
              <w:rPr>
                <w:rFonts w:ascii="Times New Roman" w:hAnsi="Times New Roman"/>
                <w:sz w:val="22"/>
                <w:szCs w:val="22"/>
              </w:rPr>
              <w:t>”:</w:t>
            </w:r>
          </w:p>
        </w:tc>
        <w:tc>
          <w:tcPr>
            <w:tcW w:w="3458" w:type="pct"/>
            <w:shd w:val="clear" w:color="auto" w:fill="auto"/>
            <w:vAlign w:val="center"/>
          </w:tcPr>
          <w:p w14:paraId="4B8C89A2" w14:textId="38F5EEF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de Renda da Pessoa Jurídica</w:t>
            </w:r>
            <w:r w:rsidR="005D049A">
              <w:rPr>
                <w:rFonts w:ascii="Times New Roman" w:hAnsi="Times New Roman"/>
                <w:sz w:val="22"/>
                <w:szCs w:val="22"/>
              </w:rPr>
              <w:t>.</w:t>
            </w:r>
          </w:p>
        </w:tc>
      </w:tr>
      <w:tr w:rsidR="00A83A7C" w:rsidRPr="00FB1C1A" w14:paraId="7B8730A5" w14:textId="77777777" w:rsidTr="002F33CA">
        <w:tc>
          <w:tcPr>
            <w:tcW w:w="1542" w:type="pct"/>
            <w:shd w:val="clear" w:color="auto" w:fill="auto"/>
            <w:vAlign w:val="center"/>
          </w:tcPr>
          <w:p w14:paraId="430612CD" w14:textId="3FB336AF"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JUCEG</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5B0C2228" w14:textId="4DDC42E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Junta Comercial do Estado de </w:t>
            </w:r>
            <w:r w:rsidR="00D44681" w:rsidRPr="00FB1C1A">
              <w:rPr>
                <w:rFonts w:ascii="Times New Roman" w:hAnsi="Times New Roman"/>
                <w:sz w:val="22"/>
                <w:szCs w:val="22"/>
              </w:rPr>
              <w:t>Goiás</w:t>
            </w:r>
            <w:r w:rsidR="005D049A">
              <w:rPr>
                <w:rFonts w:ascii="Times New Roman" w:hAnsi="Times New Roman"/>
                <w:sz w:val="22"/>
                <w:szCs w:val="22"/>
              </w:rPr>
              <w:t>.</w:t>
            </w:r>
          </w:p>
        </w:tc>
      </w:tr>
      <w:tr w:rsidR="00D44681" w:rsidRPr="00FB1C1A" w14:paraId="7663C785" w14:textId="77777777" w:rsidTr="002F33CA">
        <w:tc>
          <w:tcPr>
            <w:tcW w:w="1542" w:type="pct"/>
            <w:shd w:val="clear" w:color="auto" w:fill="auto"/>
            <w:vAlign w:val="center"/>
          </w:tcPr>
          <w:p w14:paraId="035942EF" w14:textId="565CEA9E" w:rsidR="00D44681" w:rsidRPr="00090D66" w:rsidRDefault="00D44681"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JUCESP</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12698D70" w14:textId="15FF9055" w:rsidR="00D44681" w:rsidRPr="00FB1C1A" w:rsidRDefault="00D44681"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Junta Comercial do Estado de São Paulo</w:t>
            </w:r>
            <w:r w:rsidR="005D049A">
              <w:rPr>
                <w:rFonts w:ascii="Times New Roman" w:hAnsi="Times New Roman"/>
                <w:sz w:val="22"/>
                <w:szCs w:val="22"/>
              </w:rPr>
              <w:t>.</w:t>
            </w:r>
          </w:p>
        </w:tc>
      </w:tr>
      <w:tr w:rsidR="00A83A7C" w:rsidRPr="00FB1C1A" w14:paraId="0BA01AAB" w14:textId="77777777" w:rsidTr="002F33CA">
        <w:tc>
          <w:tcPr>
            <w:tcW w:w="1542" w:type="pct"/>
            <w:shd w:val="clear" w:color="auto" w:fill="auto"/>
            <w:vAlign w:val="center"/>
          </w:tcPr>
          <w:p w14:paraId="0C621B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das Sociedades por Ações</w:t>
            </w:r>
            <w:r w:rsidRPr="00886836">
              <w:rPr>
                <w:rFonts w:ascii="Times New Roman" w:hAnsi="Times New Roman"/>
                <w:sz w:val="22"/>
                <w:szCs w:val="22"/>
              </w:rPr>
              <w:t>”:</w:t>
            </w:r>
          </w:p>
        </w:tc>
        <w:tc>
          <w:tcPr>
            <w:tcW w:w="3458" w:type="pct"/>
            <w:shd w:val="clear" w:color="auto" w:fill="auto"/>
            <w:vAlign w:val="center"/>
          </w:tcPr>
          <w:p w14:paraId="2AB8B90E" w14:textId="0850BC6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6.404, de 15 de dezembro de 1976, conforme alterada</w:t>
            </w:r>
            <w:r w:rsidR="005D049A">
              <w:rPr>
                <w:rFonts w:ascii="Times New Roman" w:hAnsi="Times New Roman"/>
                <w:sz w:val="22"/>
                <w:szCs w:val="22"/>
              </w:rPr>
              <w:t>.</w:t>
            </w:r>
          </w:p>
        </w:tc>
      </w:tr>
      <w:tr w:rsidR="00A83A7C" w:rsidRPr="00FB1C1A" w14:paraId="6C12B756" w14:textId="77777777" w:rsidTr="002F33CA">
        <w:tc>
          <w:tcPr>
            <w:tcW w:w="1542" w:type="pct"/>
            <w:shd w:val="clear" w:color="auto" w:fill="auto"/>
            <w:vAlign w:val="center"/>
          </w:tcPr>
          <w:p w14:paraId="182BB7A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6.385</w:t>
            </w:r>
            <w:r w:rsidRPr="00886836">
              <w:rPr>
                <w:rFonts w:ascii="Times New Roman" w:hAnsi="Times New Roman"/>
                <w:sz w:val="22"/>
                <w:szCs w:val="22"/>
              </w:rPr>
              <w:t>”:</w:t>
            </w:r>
          </w:p>
        </w:tc>
        <w:tc>
          <w:tcPr>
            <w:tcW w:w="3458" w:type="pct"/>
            <w:shd w:val="clear" w:color="auto" w:fill="auto"/>
            <w:vAlign w:val="center"/>
          </w:tcPr>
          <w:p w14:paraId="6031A84F" w14:textId="1C57DB9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6.385, de 7 de dezembro de 1976, conforme alterada</w:t>
            </w:r>
            <w:r w:rsidR="005D049A">
              <w:rPr>
                <w:rFonts w:ascii="Times New Roman" w:hAnsi="Times New Roman"/>
                <w:sz w:val="22"/>
                <w:szCs w:val="22"/>
              </w:rPr>
              <w:t>.</w:t>
            </w:r>
          </w:p>
        </w:tc>
      </w:tr>
      <w:tr w:rsidR="00A83A7C" w:rsidRPr="00FB1C1A" w14:paraId="6FB562CA" w14:textId="77777777" w:rsidTr="002F33CA">
        <w:tc>
          <w:tcPr>
            <w:tcW w:w="1542" w:type="pct"/>
            <w:shd w:val="clear" w:color="auto" w:fill="auto"/>
            <w:vAlign w:val="center"/>
          </w:tcPr>
          <w:p w14:paraId="251059E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8.981</w:t>
            </w:r>
            <w:r w:rsidRPr="00886836">
              <w:rPr>
                <w:rFonts w:ascii="Times New Roman" w:hAnsi="Times New Roman"/>
                <w:sz w:val="22"/>
                <w:szCs w:val="22"/>
              </w:rPr>
              <w:t>”:</w:t>
            </w:r>
          </w:p>
        </w:tc>
        <w:tc>
          <w:tcPr>
            <w:tcW w:w="3458" w:type="pct"/>
            <w:shd w:val="clear" w:color="auto" w:fill="auto"/>
            <w:vAlign w:val="center"/>
          </w:tcPr>
          <w:p w14:paraId="7F54B51F" w14:textId="718FD71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8.981, de 20 de janeiro de 1995, conforme alterada</w:t>
            </w:r>
            <w:r w:rsidR="005D049A">
              <w:rPr>
                <w:rFonts w:ascii="Times New Roman" w:hAnsi="Times New Roman"/>
                <w:sz w:val="22"/>
                <w:szCs w:val="22"/>
              </w:rPr>
              <w:t>.</w:t>
            </w:r>
          </w:p>
        </w:tc>
      </w:tr>
      <w:tr w:rsidR="00A83A7C" w:rsidRPr="00FB1C1A" w14:paraId="7FCE8DA3" w14:textId="77777777" w:rsidTr="002F33CA">
        <w:tc>
          <w:tcPr>
            <w:tcW w:w="1542" w:type="pct"/>
            <w:shd w:val="clear" w:color="auto" w:fill="auto"/>
            <w:vAlign w:val="center"/>
          </w:tcPr>
          <w:p w14:paraId="1C9BDB6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9.065</w:t>
            </w:r>
            <w:r w:rsidRPr="00886836">
              <w:rPr>
                <w:rFonts w:ascii="Times New Roman" w:hAnsi="Times New Roman"/>
                <w:sz w:val="22"/>
                <w:szCs w:val="22"/>
              </w:rPr>
              <w:t>”:</w:t>
            </w:r>
          </w:p>
        </w:tc>
        <w:tc>
          <w:tcPr>
            <w:tcW w:w="3458" w:type="pct"/>
            <w:shd w:val="clear" w:color="auto" w:fill="auto"/>
            <w:vAlign w:val="center"/>
          </w:tcPr>
          <w:p w14:paraId="223C567C" w14:textId="363C7AA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9.065, de 20 de junho de 1995, conforme alterada</w:t>
            </w:r>
            <w:r w:rsidR="005D049A">
              <w:rPr>
                <w:rFonts w:ascii="Times New Roman" w:hAnsi="Times New Roman"/>
                <w:sz w:val="22"/>
                <w:szCs w:val="22"/>
              </w:rPr>
              <w:t>.</w:t>
            </w:r>
          </w:p>
        </w:tc>
      </w:tr>
      <w:tr w:rsidR="00A83A7C" w:rsidRPr="00FB1C1A" w14:paraId="10152F5B" w14:textId="77777777" w:rsidTr="002F33CA">
        <w:tc>
          <w:tcPr>
            <w:tcW w:w="1542" w:type="pct"/>
            <w:shd w:val="clear" w:color="auto" w:fill="auto"/>
            <w:vAlign w:val="center"/>
          </w:tcPr>
          <w:p w14:paraId="321CA811" w14:textId="0A21D7DD"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9.249</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106865C7" w14:textId="49395F8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9.249, de 26 de dezembro de 1995, conforme alterada</w:t>
            </w:r>
            <w:r w:rsidR="005D049A">
              <w:rPr>
                <w:rFonts w:ascii="Times New Roman" w:hAnsi="Times New Roman"/>
                <w:sz w:val="22"/>
                <w:szCs w:val="22"/>
              </w:rPr>
              <w:t>.</w:t>
            </w:r>
          </w:p>
        </w:tc>
      </w:tr>
      <w:tr w:rsidR="00A83A7C" w:rsidRPr="00FB1C1A" w14:paraId="533D3160" w14:textId="77777777" w:rsidTr="002F33CA">
        <w:tc>
          <w:tcPr>
            <w:tcW w:w="1542" w:type="pct"/>
            <w:shd w:val="clear" w:color="auto" w:fill="auto"/>
            <w:vAlign w:val="center"/>
          </w:tcPr>
          <w:p w14:paraId="17C662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9.514</w:t>
            </w:r>
            <w:r w:rsidRPr="00886836">
              <w:rPr>
                <w:rFonts w:ascii="Times New Roman" w:hAnsi="Times New Roman"/>
                <w:sz w:val="22"/>
                <w:szCs w:val="22"/>
              </w:rPr>
              <w:t>”:</w:t>
            </w:r>
          </w:p>
        </w:tc>
        <w:tc>
          <w:tcPr>
            <w:tcW w:w="3458" w:type="pct"/>
            <w:shd w:val="clear" w:color="auto" w:fill="auto"/>
            <w:vAlign w:val="center"/>
          </w:tcPr>
          <w:p w14:paraId="30AC0B60" w14:textId="3911E31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9.514, de 20 de novembro de 1997, conforme alterada</w:t>
            </w:r>
            <w:r w:rsidR="005D049A">
              <w:rPr>
                <w:rFonts w:ascii="Times New Roman" w:hAnsi="Times New Roman"/>
                <w:sz w:val="22"/>
                <w:szCs w:val="22"/>
              </w:rPr>
              <w:t>.</w:t>
            </w:r>
          </w:p>
        </w:tc>
      </w:tr>
      <w:tr w:rsidR="00A83A7C" w:rsidRPr="00FB1C1A" w14:paraId="51B82244" w14:textId="77777777" w:rsidTr="002F33CA">
        <w:tc>
          <w:tcPr>
            <w:tcW w:w="1542" w:type="pct"/>
            <w:shd w:val="clear" w:color="auto" w:fill="auto"/>
            <w:vAlign w:val="center"/>
          </w:tcPr>
          <w:p w14:paraId="6D9BFEF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10.931</w:t>
            </w:r>
            <w:r w:rsidRPr="00886836">
              <w:rPr>
                <w:rFonts w:ascii="Times New Roman" w:hAnsi="Times New Roman"/>
                <w:sz w:val="22"/>
                <w:szCs w:val="22"/>
              </w:rPr>
              <w:t>”:</w:t>
            </w:r>
          </w:p>
        </w:tc>
        <w:tc>
          <w:tcPr>
            <w:tcW w:w="3458" w:type="pct"/>
            <w:shd w:val="clear" w:color="auto" w:fill="auto"/>
            <w:vAlign w:val="center"/>
          </w:tcPr>
          <w:p w14:paraId="149275A6" w14:textId="7E4162D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10.931, de 2 de agosto de 2004, conforme alterada</w:t>
            </w:r>
            <w:r w:rsidR="005D049A">
              <w:rPr>
                <w:rFonts w:ascii="Times New Roman" w:hAnsi="Times New Roman"/>
                <w:sz w:val="22"/>
                <w:szCs w:val="22"/>
              </w:rPr>
              <w:t>.</w:t>
            </w:r>
          </w:p>
        </w:tc>
      </w:tr>
      <w:tr w:rsidR="00A83A7C" w:rsidRPr="00FB1C1A" w14:paraId="11824802" w14:textId="77777777" w:rsidTr="002F33CA">
        <w:tc>
          <w:tcPr>
            <w:tcW w:w="1542" w:type="pct"/>
            <w:shd w:val="clear" w:color="auto" w:fill="auto"/>
            <w:vAlign w:val="center"/>
          </w:tcPr>
          <w:p w14:paraId="2007770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11.033</w:t>
            </w:r>
            <w:r w:rsidRPr="00886836">
              <w:rPr>
                <w:rFonts w:ascii="Times New Roman" w:hAnsi="Times New Roman"/>
                <w:sz w:val="22"/>
                <w:szCs w:val="22"/>
              </w:rPr>
              <w:t>”:</w:t>
            </w:r>
          </w:p>
        </w:tc>
        <w:tc>
          <w:tcPr>
            <w:tcW w:w="3458" w:type="pct"/>
            <w:shd w:val="clear" w:color="auto" w:fill="auto"/>
            <w:vAlign w:val="center"/>
          </w:tcPr>
          <w:p w14:paraId="596EFA39" w14:textId="2D798D2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11.033, de 21 de dezembro de 2004, conforme alterada</w:t>
            </w:r>
            <w:r w:rsidR="005D049A">
              <w:rPr>
                <w:rFonts w:ascii="Times New Roman" w:hAnsi="Times New Roman"/>
                <w:sz w:val="22"/>
                <w:szCs w:val="22"/>
              </w:rPr>
              <w:t>.</w:t>
            </w:r>
          </w:p>
        </w:tc>
      </w:tr>
      <w:tr w:rsidR="00A83A7C" w:rsidRPr="00FB1C1A" w14:paraId="6E2EAB94" w14:textId="77777777" w:rsidTr="002F33CA">
        <w:tc>
          <w:tcPr>
            <w:tcW w:w="1542" w:type="pct"/>
            <w:shd w:val="clear" w:color="auto" w:fill="auto"/>
            <w:vAlign w:val="center"/>
          </w:tcPr>
          <w:p w14:paraId="4E112C66" w14:textId="35C35901"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14.030</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03E11D53" w14:textId="2B28C9B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14.030, de 28 de julho de 2020, conforme alterada</w:t>
            </w:r>
            <w:r w:rsidR="005D049A">
              <w:rPr>
                <w:rFonts w:ascii="Times New Roman" w:hAnsi="Times New Roman"/>
                <w:sz w:val="22"/>
                <w:szCs w:val="22"/>
              </w:rPr>
              <w:t>.</w:t>
            </w:r>
          </w:p>
        </w:tc>
      </w:tr>
      <w:tr w:rsidR="001C6516" w:rsidRPr="00FB1C1A" w14:paraId="68CAADB3" w14:textId="77777777" w:rsidTr="006269CB">
        <w:tc>
          <w:tcPr>
            <w:tcW w:w="1542" w:type="pct"/>
            <w:shd w:val="clear" w:color="auto" w:fill="auto"/>
            <w:vAlign w:val="center"/>
          </w:tcPr>
          <w:p w14:paraId="0E21CF31" w14:textId="5CCA923E" w:rsidR="001C6516" w:rsidRPr="00090D66" w:rsidRDefault="001C6516"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00B53550">
              <w:rPr>
                <w:rFonts w:ascii="Times New Roman" w:hAnsi="Times New Roman"/>
                <w:sz w:val="22"/>
                <w:szCs w:val="22"/>
                <w:u w:val="single"/>
              </w:rPr>
              <w:t>Lei 14.430</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421633B6" w14:textId="4F5E80F5" w:rsidR="001C6516" w:rsidRPr="00FB1C1A" w:rsidRDefault="001C6516" w:rsidP="00DB470A">
            <w:pPr>
              <w:pStyle w:val="CellBody"/>
              <w:spacing w:before="0" w:after="0" w:line="300" w:lineRule="auto"/>
              <w:rPr>
                <w:rFonts w:ascii="Times New Roman" w:hAnsi="Times New Roman"/>
                <w:sz w:val="22"/>
                <w:szCs w:val="22"/>
              </w:rPr>
            </w:pPr>
            <w:r>
              <w:rPr>
                <w:rFonts w:ascii="Times New Roman" w:hAnsi="Times New Roman"/>
                <w:sz w:val="22"/>
                <w:szCs w:val="22"/>
              </w:rPr>
              <w:t xml:space="preserve">A </w:t>
            </w:r>
            <w:r w:rsidR="0084077B">
              <w:rPr>
                <w:rFonts w:ascii="Times New Roman" w:hAnsi="Times New Roman"/>
                <w:sz w:val="22"/>
                <w:szCs w:val="22"/>
              </w:rPr>
              <w:t>Lei</w:t>
            </w:r>
            <w:r w:rsidR="00FB6FEE">
              <w:rPr>
                <w:rFonts w:ascii="Times New Roman" w:hAnsi="Times New Roman"/>
                <w:sz w:val="22"/>
                <w:szCs w:val="22"/>
              </w:rPr>
              <w:t xml:space="preserve"> nº </w:t>
            </w:r>
            <w:r w:rsidR="0084077B">
              <w:rPr>
                <w:rFonts w:ascii="Times New Roman" w:hAnsi="Times New Roman"/>
                <w:sz w:val="22"/>
                <w:szCs w:val="22"/>
              </w:rPr>
              <w:t>14.430</w:t>
            </w:r>
            <w:r w:rsidR="00FB6FEE">
              <w:rPr>
                <w:rFonts w:ascii="Times New Roman" w:hAnsi="Times New Roman"/>
                <w:sz w:val="22"/>
                <w:szCs w:val="22"/>
              </w:rPr>
              <w:t xml:space="preserve">, de </w:t>
            </w:r>
            <w:r w:rsidR="0084077B">
              <w:rPr>
                <w:rFonts w:ascii="Times New Roman" w:hAnsi="Times New Roman"/>
                <w:sz w:val="22"/>
                <w:szCs w:val="22"/>
              </w:rPr>
              <w:t>03 de agosto</w:t>
            </w:r>
            <w:r w:rsidR="00FB6FEE">
              <w:rPr>
                <w:rFonts w:ascii="Times New Roman" w:hAnsi="Times New Roman"/>
                <w:sz w:val="22"/>
                <w:szCs w:val="22"/>
              </w:rPr>
              <w:t xml:space="preserve"> de</w:t>
            </w:r>
            <w:r w:rsidR="007C1A55">
              <w:rPr>
                <w:rFonts w:ascii="Times New Roman" w:hAnsi="Times New Roman"/>
                <w:sz w:val="22"/>
                <w:szCs w:val="22"/>
              </w:rPr>
              <w:t xml:space="preserve"> </w:t>
            </w:r>
            <w:r w:rsidR="00FB6FEE">
              <w:rPr>
                <w:rFonts w:ascii="Times New Roman" w:hAnsi="Times New Roman"/>
                <w:sz w:val="22"/>
                <w:szCs w:val="22"/>
              </w:rPr>
              <w:t>2022</w:t>
            </w:r>
            <w:r w:rsidR="007C1A55">
              <w:rPr>
                <w:rFonts w:ascii="Times New Roman" w:hAnsi="Times New Roman"/>
                <w:sz w:val="22"/>
                <w:szCs w:val="22"/>
              </w:rPr>
              <w:t>.</w:t>
            </w:r>
          </w:p>
        </w:tc>
      </w:tr>
      <w:tr w:rsidR="00A83A7C" w:rsidRPr="00FB1C1A" w14:paraId="196A0D49" w14:textId="77777777" w:rsidTr="002F33CA">
        <w:tc>
          <w:tcPr>
            <w:tcW w:w="1542" w:type="pct"/>
            <w:shd w:val="clear" w:color="auto" w:fill="auto"/>
            <w:vAlign w:val="center"/>
          </w:tcPr>
          <w:p w14:paraId="4D6E0D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Oferta Restrita</w:t>
            </w:r>
            <w:r w:rsidRPr="00886836">
              <w:rPr>
                <w:rFonts w:ascii="Times New Roman" w:hAnsi="Times New Roman"/>
                <w:sz w:val="22"/>
                <w:szCs w:val="22"/>
              </w:rPr>
              <w:t>” ou</w:t>
            </w:r>
            <w:r w:rsidRPr="00090D66">
              <w:rPr>
                <w:rFonts w:ascii="Times New Roman" w:hAnsi="Times New Roman"/>
                <w:sz w:val="22"/>
                <w:szCs w:val="22"/>
                <w:u w:val="single"/>
              </w:rPr>
              <w:t xml:space="preserve"> </w:t>
            </w:r>
            <w:r w:rsidRPr="00886836">
              <w:rPr>
                <w:rFonts w:ascii="Times New Roman" w:hAnsi="Times New Roman"/>
                <w:sz w:val="22"/>
                <w:szCs w:val="22"/>
              </w:rPr>
              <w:t>“</w:t>
            </w:r>
            <w:r w:rsidRPr="00090D66">
              <w:rPr>
                <w:rFonts w:ascii="Times New Roman" w:hAnsi="Times New Roman"/>
                <w:sz w:val="22"/>
                <w:szCs w:val="22"/>
                <w:u w:val="single"/>
              </w:rPr>
              <w:t>Oferta</w:t>
            </w:r>
            <w:r w:rsidRPr="00886836">
              <w:rPr>
                <w:rFonts w:ascii="Times New Roman" w:hAnsi="Times New Roman"/>
                <w:sz w:val="22"/>
                <w:szCs w:val="22"/>
              </w:rPr>
              <w:t>”:</w:t>
            </w:r>
          </w:p>
        </w:tc>
        <w:tc>
          <w:tcPr>
            <w:tcW w:w="3458" w:type="pct"/>
            <w:shd w:val="clear" w:color="auto" w:fill="auto"/>
            <w:vAlign w:val="center"/>
          </w:tcPr>
          <w:p w14:paraId="1213B742" w14:textId="56D036D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distribuição pública dos CRI, que será realizada com esforços restritos de distribuição, nos termos da Instrução CVM 476</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8F18E51" w14:textId="77777777" w:rsidTr="002F33CA">
        <w:tc>
          <w:tcPr>
            <w:tcW w:w="1542" w:type="pct"/>
            <w:shd w:val="clear" w:color="auto" w:fill="auto"/>
            <w:vAlign w:val="center"/>
          </w:tcPr>
          <w:p w14:paraId="1AB5C185" w14:textId="721C2848"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Ouvidor</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49CDD858" w14:textId="6594717F"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OUVIDOR ENERGIA LTDA</w:t>
            </w:r>
            <w:r w:rsidRPr="00FB1C1A">
              <w:rPr>
                <w:rFonts w:ascii="Times New Roman" w:hAnsi="Times New Roman"/>
                <w:sz w:val="22"/>
                <w:szCs w:val="22"/>
              </w:rPr>
              <w:t xml:space="preserve">, sociedade empresária, com sede na cidade de Cumari, no estado de Goiás, na Rod BR 050, Fazenda Casados, s/n, KM 359, Zona Rural, CEP 75.760-000, inscrita perante o </w:t>
            </w:r>
            <w:r w:rsidR="004D26F6">
              <w:rPr>
                <w:rFonts w:ascii="Times New Roman" w:hAnsi="Times New Roman"/>
                <w:sz w:val="22"/>
                <w:szCs w:val="22"/>
              </w:rPr>
              <w:t>CNPJ/ME</w:t>
            </w:r>
            <w:r w:rsidRPr="00FB1C1A">
              <w:rPr>
                <w:rFonts w:ascii="Times New Roman" w:hAnsi="Times New Roman"/>
                <w:sz w:val="22"/>
                <w:szCs w:val="22"/>
              </w:rPr>
              <w:t xml:space="preserve"> sob o nº 36.889.539/0001-90</w:t>
            </w:r>
            <w:r w:rsidR="005D049A">
              <w:rPr>
                <w:rFonts w:ascii="Times New Roman" w:hAnsi="Times New Roman"/>
                <w:sz w:val="22"/>
                <w:szCs w:val="22"/>
              </w:rPr>
              <w:t>.</w:t>
            </w:r>
          </w:p>
        </w:tc>
      </w:tr>
      <w:tr w:rsidR="00A05D06" w:rsidRPr="00320FF3" w14:paraId="75B499DF" w14:textId="77777777" w:rsidTr="002F33CA">
        <w:tc>
          <w:tcPr>
            <w:tcW w:w="1542" w:type="pct"/>
            <w:shd w:val="clear" w:color="auto" w:fill="auto"/>
          </w:tcPr>
          <w:p w14:paraId="148C66BD" w14:textId="1E0C6CD4" w:rsidR="00A05D06" w:rsidRPr="00320FF3" w:rsidRDefault="00A05D06" w:rsidP="00A05D06">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Obrigações Garantidas</w:t>
            </w:r>
            <w:r w:rsidRPr="002F33CA">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tcPr>
          <w:p w14:paraId="694E237E" w14:textId="6BE14291" w:rsidR="00A05D06" w:rsidRPr="00320FF3" w:rsidRDefault="00A05D06" w:rsidP="00A05D06">
            <w:pPr>
              <w:pStyle w:val="CellBody"/>
              <w:spacing w:before="0" w:after="0" w:line="300" w:lineRule="auto"/>
              <w:rPr>
                <w:rFonts w:ascii="Times New Roman" w:hAnsi="Times New Roman"/>
                <w:sz w:val="22"/>
                <w:szCs w:val="22"/>
              </w:rPr>
            </w:pPr>
            <w:r w:rsidRPr="002F33CA">
              <w:rPr>
                <w:rFonts w:ascii="Times New Roman" w:hAnsi="Times New Roman"/>
                <w:sz w:val="22"/>
                <w:szCs w:val="22"/>
              </w:rPr>
              <w:t>Significam</w:t>
            </w:r>
            <w:r w:rsidR="00320FF3" w:rsidRPr="002F33CA">
              <w:rPr>
                <w:rFonts w:ascii="Times New Roman" w:hAnsi="Times New Roman"/>
                <w:sz w:val="22"/>
                <w:szCs w:val="22"/>
              </w:rPr>
              <w:t xml:space="preserve"> a totalidade</w:t>
            </w:r>
            <w:r w:rsidRPr="002F33CA">
              <w:rPr>
                <w:rFonts w:ascii="Times New Roman" w:hAnsi="Times New Roman"/>
                <w:sz w:val="22"/>
                <w:szCs w:val="22"/>
              </w:rPr>
              <w:t xml:space="preserve"> </w:t>
            </w:r>
            <w:r w:rsidR="00320FF3" w:rsidRPr="002F33CA">
              <w:rPr>
                <w:rFonts w:ascii="Times New Roman" w:hAnsi="Times New Roman"/>
                <w:sz w:val="22"/>
                <w:szCs w:val="22"/>
              </w:rPr>
              <w:t>d</w:t>
            </w:r>
            <w:r w:rsidRPr="002F33CA">
              <w:rPr>
                <w:rFonts w:ascii="Times New Roman" w:hAnsi="Times New Roman"/>
                <w:sz w:val="22"/>
                <w:szCs w:val="22"/>
              </w:rPr>
              <w:t xml:space="preserve">as obrigações principais e acessórias, presentes e futuras, assumidas ou que venham a ser assumidas pela Emissora em razão dos CRI e dos Instrumentos de Emissão, bem como dos demais Documentos da Operação, incluindo, mas sem se limitar, o respectivo valor nominal unitário </w:t>
            </w:r>
            <w:r w:rsidR="00AA41AF">
              <w:rPr>
                <w:rFonts w:ascii="Times New Roman" w:hAnsi="Times New Roman"/>
                <w:sz w:val="22"/>
                <w:szCs w:val="22"/>
              </w:rPr>
              <w:t xml:space="preserve">atualizado </w:t>
            </w:r>
            <w:r w:rsidRPr="002F33CA">
              <w:rPr>
                <w:rFonts w:ascii="Times New Roman" w:hAnsi="Times New Roman"/>
                <w:sz w:val="22"/>
                <w:szCs w:val="22"/>
              </w:rPr>
              <w:t>e remuneração, e o saldo devedor dos CRI, bem como a todos e quaisquer valores devidos a qualquer título, e todos os custos e despesas para fins da cobrança dos créditos oriundos dos Instrumentos de Emissão, e da excussão das Garantias, incluindo encargos moratórios, penas convencionais, honorários advocatícios, custas e despesas judiciais ou extrajudiciais e tributos, bem como todo e qualquer custo incorrido pelo Agente Fiduciário e/ou pela Securitizadora e/ou pelos titulares dos CRI</w:t>
            </w:r>
            <w:r w:rsidR="00E3768E">
              <w:rPr>
                <w:rFonts w:ascii="Times New Roman" w:hAnsi="Times New Roman"/>
                <w:sz w:val="22"/>
                <w:szCs w:val="22"/>
              </w:rPr>
              <w:t>.</w:t>
            </w:r>
            <w:r w:rsidRPr="002F33CA">
              <w:rPr>
                <w:rFonts w:ascii="Times New Roman" w:hAnsi="Times New Roman"/>
                <w:sz w:val="22"/>
                <w:szCs w:val="22"/>
              </w:rPr>
              <w:t xml:space="preserve"> </w:t>
            </w:r>
          </w:p>
        </w:tc>
      </w:tr>
      <w:tr w:rsidR="00A83A7C" w:rsidRPr="00FB1C1A" w14:paraId="2FDF0AA9" w14:textId="77777777" w:rsidTr="002F33CA">
        <w:tc>
          <w:tcPr>
            <w:tcW w:w="1542" w:type="pct"/>
            <w:shd w:val="clear" w:color="auto" w:fill="auto"/>
            <w:vAlign w:val="center"/>
          </w:tcPr>
          <w:p w14:paraId="2C7FFEF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PIS</w:t>
            </w:r>
            <w:r w:rsidRPr="00886836">
              <w:rPr>
                <w:rFonts w:ascii="Times New Roman" w:hAnsi="Times New Roman"/>
                <w:sz w:val="22"/>
                <w:szCs w:val="22"/>
              </w:rPr>
              <w:t>”:</w:t>
            </w:r>
          </w:p>
        </w:tc>
        <w:tc>
          <w:tcPr>
            <w:tcW w:w="3458" w:type="pct"/>
            <w:shd w:val="clear" w:color="auto" w:fill="auto"/>
            <w:vAlign w:val="center"/>
          </w:tcPr>
          <w:p w14:paraId="45643200" w14:textId="2801A1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Programa de Integração Social</w:t>
            </w:r>
            <w:r w:rsidR="005D049A">
              <w:rPr>
                <w:rFonts w:ascii="Times New Roman" w:hAnsi="Times New Roman"/>
                <w:sz w:val="22"/>
                <w:szCs w:val="22"/>
              </w:rPr>
              <w:t>.</w:t>
            </w:r>
          </w:p>
        </w:tc>
      </w:tr>
      <w:tr w:rsidR="00A83A7C" w:rsidRPr="00FB1C1A" w14:paraId="1ED2260A" w14:textId="77777777" w:rsidTr="002F33CA">
        <w:tc>
          <w:tcPr>
            <w:tcW w:w="1542" w:type="pct"/>
            <w:shd w:val="clear" w:color="auto" w:fill="auto"/>
            <w:vAlign w:val="center"/>
          </w:tcPr>
          <w:p w14:paraId="597E80C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Primeira Data de Integralização</w:t>
            </w:r>
            <w:r w:rsidRPr="00886836">
              <w:rPr>
                <w:rFonts w:ascii="Times New Roman" w:hAnsi="Times New Roman"/>
                <w:sz w:val="22"/>
                <w:szCs w:val="22"/>
              </w:rPr>
              <w:t>”:</w:t>
            </w:r>
          </w:p>
        </w:tc>
        <w:tc>
          <w:tcPr>
            <w:tcW w:w="3458" w:type="pct"/>
            <w:shd w:val="clear" w:color="auto" w:fill="auto"/>
            <w:vAlign w:val="center"/>
          </w:tcPr>
          <w:p w14:paraId="65202FAE" w14:textId="61A035E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primeira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2F2B3AA8" w14:textId="77777777" w:rsidTr="002F33CA">
        <w:tc>
          <w:tcPr>
            <w:tcW w:w="1542" w:type="pct"/>
            <w:shd w:val="clear" w:color="auto" w:fill="auto"/>
            <w:vAlign w:val="center"/>
          </w:tcPr>
          <w:p w14:paraId="7F0A22D3" w14:textId="2EA2A68A"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RCA da Emissora</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42E6E6A6" w14:textId="5A41C7C5" w:rsidR="00A83A7C" w:rsidRPr="00FB1C1A" w:rsidRDefault="00A83A7C" w:rsidP="00DB470A">
            <w:pPr>
              <w:spacing w:after="0" w:line="300" w:lineRule="auto"/>
              <w:rPr>
                <w:rFonts w:ascii="Times New Roman" w:hAnsi="Times New Roman"/>
                <w:kern w:val="20"/>
                <w:sz w:val="22"/>
                <w:szCs w:val="22"/>
              </w:rPr>
            </w:pPr>
            <w:r w:rsidRPr="00FB1C1A">
              <w:rPr>
                <w:rFonts w:ascii="Times New Roman" w:hAnsi="Times New Roman"/>
                <w:kern w:val="20"/>
                <w:sz w:val="22"/>
                <w:szCs w:val="22"/>
              </w:rPr>
              <w:t>Tem o significado atribuído na Cláusula 2.2 deste Termo</w:t>
            </w:r>
            <w:r w:rsidR="005D049A">
              <w:rPr>
                <w:rFonts w:ascii="Times New Roman" w:hAnsi="Times New Roman"/>
                <w:kern w:val="20"/>
                <w:sz w:val="22"/>
                <w:szCs w:val="22"/>
              </w:rPr>
              <w:t>.</w:t>
            </w:r>
          </w:p>
        </w:tc>
      </w:tr>
      <w:tr w:rsidR="00A83A7C" w:rsidRPr="00FB1C1A" w14:paraId="0A3EA9AD" w14:textId="77777777" w:rsidTr="002F33CA">
        <w:tc>
          <w:tcPr>
            <w:tcW w:w="1542" w:type="pct"/>
            <w:shd w:val="clear" w:color="auto" w:fill="auto"/>
            <w:vAlign w:val="center"/>
          </w:tcPr>
          <w:p w14:paraId="204EEE9C" w14:textId="07EC48E3"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Recebíveis</w:t>
            </w:r>
            <w:r w:rsidRPr="00886836">
              <w:rPr>
                <w:rFonts w:ascii="Times New Roman" w:hAnsi="Times New Roman"/>
                <w:sz w:val="22"/>
                <w:szCs w:val="22"/>
              </w:rPr>
              <w:t>”</w:t>
            </w:r>
            <w:r w:rsidR="00415C13" w:rsidRPr="00886836">
              <w:rPr>
                <w:rFonts w:ascii="Times New Roman" w:hAnsi="Times New Roman"/>
                <w:sz w:val="22"/>
                <w:szCs w:val="22"/>
              </w:rPr>
              <w:t>:</w:t>
            </w:r>
          </w:p>
        </w:tc>
        <w:tc>
          <w:tcPr>
            <w:tcW w:w="3458" w:type="pct"/>
            <w:shd w:val="clear" w:color="auto" w:fill="auto"/>
            <w:vAlign w:val="center"/>
          </w:tcPr>
          <w:p w14:paraId="0F249A43" w14:textId="6D88DCE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Significa 100% (cem por cento) dos </w:t>
            </w:r>
            <w:r w:rsidR="00687E76" w:rsidRPr="00687E76">
              <w:rPr>
                <w:rFonts w:ascii="Times New Roman" w:hAnsi="Times New Roman"/>
                <w:sz w:val="22"/>
                <w:szCs w:val="22"/>
              </w:rPr>
              <w:t xml:space="preserve">direitos creditórios presente e futuros, celebrados ou que venham a ser celebrados, decorrentes (i) de contratos de locação das </w:t>
            </w:r>
            <w:r w:rsidR="00E733B7" w:rsidRPr="00687E76">
              <w:rPr>
                <w:rFonts w:ascii="Times New Roman" w:hAnsi="Times New Roman"/>
                <w:sz w:val="22"/>
                <w:szCs w:val="22"/>
              </w:rPr>
              <w:t>C</w:t>
            </w:r>
            <w:r w:rsidR="00E733B7">
              <w:rPr>
                <w:rFonts w:ascii="Times New Roman" w:hAnsi="Times New Roman"/>
                <w:sz w:val="22"/>
                <w:szCs w:val="22"/>
              </w:rPr>
              <w:t>entrais Geradora</w:t>
            </w:r>
            <w:r w:rsidR="00E733B7" w:rsidRPr="00687E76">
              <w:rPr>
                <w:rFonts w:ascii="Times New Roman" w:hAnsi="Times New Roman"/>
                <w:sz w:val="22"/>
                <w:szCs w:val="22"/>
              </w:rPr>
              <w:t>s</w:t>
            </w:r>
            <w:r w:rsidR="00721D5F">
              <w:rPr>
                <w:rFonts w:ascii="Times New Roman" w:hAnsi="Times New Roman"/>
                <w:sz w:val="22"/>
                <w:szCs w:val="22"/>
              </w:rPr>
              <w:t xml:space="preserve"> Hidrelétricas</w:t>
            </w:r>
            <w:r w:rsidR="00E733B7" w:rsidRPr="00687E76">
              <w:rPr>
                <w:rFonts w:ascii="Times New Roman" w:hAnsi="Times New Roman"/>
                <w:sz w:val="22"/>
                <w:szCs w:val="22"/>
              </w:rPr>
              <w:t xml:space="preserve"> </w:t>
            </w:r>
            <w:r w:rsidR="00687E76" w:rsidRPr="00687E76">
              <w:rPr>
                <w:rFonts w:ascii="Times New Roman" w:hAnsi="Times New Roman"/>
                <w:sz w:val="22"/>
                <w:szCs w:val="22"/>
              </w:rPr>
              <w:t>(“</w:t>
            </w:r>
            <w:r w:rsidR="00687E76" w:rsidRPr="00601D02">
              <w:rPr>
                <w:rFonts w:ascii="Times New Roman" w:hAnsi="Times New Roman"/>
                <w:sz w:val="22"/>
                <w:szCs w:val="22"/>
                <w:u w:val="single"/>
              </w:rPr>
              <w:t>Contrato(s) de Locação de Equipamentos</w:t>
            </w:r>
            <w:r w:rsidR="00687E76" w:rsidRPr="00687E76">
              <w:rPr>
                <w:rFonts w:ascii="Times New Roman" w:hAnsi="Times New Roman"/>
                <w:sz w:val="22"/>
                <w:szCs w:val="22"/>
              </w:rPr>
              <w:t>”); (ii) de contratos de locação ou arrendamento de parte do imóvel em posse da Bernoulli e/ou Ouvidor, para fins de aderir ao sistema de compensação de energia elétrica (“</w:t>
            </w:r>
            <w:r w:rsidR="00687E76" w:rsidRPr="00601D02">
              <w:rPr>
                <w:rFonts w:ascii="Times New Roman" w:hAnsi="Times New Roman"/>
                <w:sz w:val="22"/>
                <w:szCs w:val="22"/>
                <w:u w:val="single"/>
              </w:rPr>
              <w:t>Contrato(s) de Locação ou Arrendamento de Imóveis</w:t>
            </w:r>
            <w:r w:rsidR="00687E76" w:rsidRPr="00687E76">
              <w:rPr>
                <w:rFonts w:ascii="Times New Roman" w:hAnsi="Times New Roman"/>
                <w:sz w:val="22"/>
                <w:szCs w:val="22"/>
              </w:rPr>
              <w:t>”); e (iii) de contratos de fornecimento de energia (“</w:t>
            </w:r>
            <w:r w:rsidR="00687E76" w:rsidRPr="00601D02">
              <w:rPr>
                <w:rFonts w:ascii="Times New Roman" w:hAnsi="Times New Roman"/>
                <w:sz w:val="22"/>
                <w:szCs w:val="22"/>
                <w:u w:val="single"/>
              </w:rPr>
              <w:t>PPA</w:t>
            </w:r>
            <w:r w:rsidR="00687E76" w:rsidRPr="00687E76">
              <w:rPr>
                <w:rFonts w:ascii="Times New Roman" w:hAnsi="Times New Roman"/>
                <w:sz w:val="22"/>
                <w:szCs w:val="22"/>
              </w:rPr>
              <w:t>”, e quando em conjunto com os Contratos de Locação de Equipamentos e os Contratos de Locação ou Arrendamento de Imóveis, simplesmente “</w:t>
            </w:r>
            <w:r w:rsidR="00687E76" w:rsidRPr="00886836">
              <w:rPr>
                <w:rFonts w:ascii="Times New Roman" w:hAnsi="Times New Roman"/>
                <w:sz w:val="22"/>
                <w:szCs w:val="22"/>
                <w:u w:val="single"/>
              </w:rPr>
              <w:t>Contratos Cedidos</w:t>
            </w:r>
            <w:r w:rsidR="00687E76" w:rsidRPr="00687E76">
              <w:rPr>
                <w:rFonts w:ascii="Times New Roman" w:hAnsi="Times New Roman"/>
                <w:sz w:val="22"/>
                <w:szCs w:val="22"/>
              </w:rPr>
              <w:t>”)</w:t>
            </w:r>
            <w:r w:rsidRPr="00FB1C1A">
              <w:rPr>
                <w:rFonts w:ascii="Times New Roman" w:hAnsi="Times New Roman"/>
                <w:sz w:val="22"/>
                <w:szCs w:val="22"/>
              </w:rPr>
              <w:t xml:space="preserve">, </w:t>
            </w:r>
            <w:r w:rsidR="00F42675" w:rsidRPr="00FB1C1A">
              <w:rPr>
                <w:rFonts w:ascii="Times New Roman" w:hAnsi="Times New Roman"/>
                <w:sz w:val="22"/>
                <w:szCs w:val="22"/>
              </w:rPr>
              <w:t>relacionad</w:t>
            </w:r>
            <w:r w:rsidR="00F42675">
              <w:rPr>
                <w:rFonts w:ascii="Times New Roman" w:hAnsi="Times New Roman"/>
                <w:sz w:val="22"/>
                <w:szCs w:val="22"/>
              </w:rPr>
              <w:t>o</w:t>
            </w:r>
            <w:r w:rsidR="00F42675" w:rsidRPr="00FB1C1A">
              <w:rPr>
                <w:rFonts w:ascii="Times New Roman" w:hAnsi="Times New Roman"/>
                <w:sz w:val="22"/>
                <w:szCs w:val="22"/>
              </w:rPr>
              <w:t xml:space="preserve">s </w:t>
            </w:r>
            <w:r w:rsidRPr="00FB1C1A">
              <w:rPr>
                <w:rFonts w:ascii="Times New Roman" w:hAnsi="Times New Roman"/>
                <w:sz w:val="22"/>
                <w:szCs w:val="22"/>
              </w:rPr>
              <w:t>e a serem relacionados no Anexo I ao Contrato de Cessão Fiduciária, cedidos pela Bernoulli e pela Ouvidor em garantia das Obrigações Garantidas</w:t>
            </w:r>
            <w:r w:rsidR="001F098D" w:rsidRPr="001F098D">
              <w:rPr>
                <w:rFonts w:ascii="Times New Roman" w:hAnsi="Times New Roman"/>
                <w:sz w:val="22"/>
                <w:szCs w:val="22"/>
              </w:rPr>
              <w:t>, incluindo seus eventuais e respectivos frutos, acessórios e rendimentos</w:t>
            </w:r>
            <w:r w:rsidR="005D049A">
              <w:rPr>
                <w:rFonts w:ascii="Times New Roman" w:hAnsi="Times New Roman"/>
                <w:sz w:val="22"/>
                <w:szCs w:val="22"/>
              </w:rPr>
              <w:t>.</w:t>
            </w:r>
          </w:p>
        </w:tc>
      </w:tr>
      <w:tr w:rsidR="00A83A7C" w:rsidRPr="00FB1C1A" w14:paraId="733927D2" w14:textId="77777777" w:rsidTr="002F33CA">
        <w:tc>
          <w:tcPr>
            <w:tcW w:w="1542" w:type="pct"/>
            <w:shd w:val="clear" w:color="auto" w:fill="auto"/>
            <w:vAlign w:val="center"/>
          </w:tcPr>
          <w:p w14:paraId="28761C6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Regime Fiduciário</w:t>
            </w:r>
            <w:r w:rsidRPr="00886836">
              <w:rPr>
                <w:rFonts w:ascii="Times New Roman" w:hAnsi="Times New Roman"/>
                <w:sz w:val="22"/>
                <w:szCs w:val="22"/>
              </w:rPr>
              <w:t>”:</w:t>
            </w:r>
          </w:p>
        </w:tc>
        <w:tc>
          <w:tcPr>
            <w:tcW w:w="3458" w:type="pct"/>
            <w:shd w:val="clear" w:color="auto" w:fill="auto"/>
            <w:vAlign w:val="center"/>
          </w:tcPr>
          <w:p w14:paraId="562C0E9B" w14:textId="008D490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0B3FA0">
              <w:rPr>
                <w:rFonts w:ascii="Times New Roman" w:hAnsi="Times New Roman"/>
                <w:sz w:val="22"/>
                <w:szCs w:val="22"/>
              </w:rPr>
              <w:t>25</w:t>
            </w:r>
            <w:r w:rsidR="000B3FA0" w:rsidRPr="00FB1C1A">
              <w:rPr>
                <w:rFonts w:ascii="Times New Roman" w:hAnsi="Times New Roman"/>
                <w:sz w:val="22"/>
                <w:szCs w:val="22"/>
              </w:rPr>
              <w:t xml:space="preserve"> </w:t>
            </w:r>
            <w:r w:rsidRPr="00FB1C1A">
              <w:rPr>
                <w:rFonts w:ascii="Times New Roman" w:hAnsi="Times New Roman"/>
                <w:sz w:val="22"/>
                <w:szCs w:val="22"/>
              </w:rPr>
              <w:t xml:space="preserve">da </w:t>
            </w:r>
            <w:r w:rsidR="000B3FA0">
              <w:rPr>
                <w:rFonts w:ascii="Times New Roman" w:hAnsi="Times New Roman"/>
                <w:sz w:val="22"/>
                <w:szCs w:val="22"/>
              </w:rPr>
              <w:t>Lei 14.430</w:t>
            </w:r>
            <w:r w:rsidRPr="00FB1C1A">
              <w:rPr>
                <w:rFonts w:ascii="Times New Roman" w:hAnsi="Times New Roman"/>
                <w:sz w:val="22"/>
                <w:szCs w:val="22"/>
              </w:rPr>
              <w:t xml:space="preserve">, o regime fiduciário instituído sobre os Direitos Creditórios Imobiliários representados integralmente pela CCI e sobre a </w:t>
            </w:r>
            <w:r w:rsidR="003F7711" w:rsidRPr="00FB1C1A">
              <w:rPr>
                <w:rFonts w:ascii="Times New Roman" w:hAnsi="Times New Roman"/>
                <w:sz w:val="22"/>
                <w:szCs w:val="22"/>
              </w:rPr>
              <w:t>Conta do Patrimônio Separado</w:t>
            </w:r>
            <w:r w:rsidRPr="00FB1C1A">
              <w:rPr>
                <w:rFonts w:ascii="Times New Roman" w:hAnsi="Times New Roman"/>
                <w:sz w:val="22"/>
                <w:szCs w:val="22"/>
              </w:rPr>
              <w:t>, segregando-os do patrimônio comum da Emissora, até o pagamento integral dos CRI, para constituição do Patrimônio Separado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5E4FE800" w14:textId="77777777" w:rsidTr="002F33CA">
        <w:tc>
          <w:tcPr>
            <w:tcW w:w="1542" w:type="pct"/>
            <w:shd w:val="clear" w:color="auto" w:fill="auto"/>
            <w:vAlign w:val="center"/>
          </w:tcPr>
          <w:p w14:paraId="72B9A97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Remuneração</w:t>
            </w:r>
            <w:r w:rsidRPr="00886836">
              <w:rPr>
                <w:rFonts w:ascii="Times New Roman" w:hAnsi="Times New Roman"/>
                <w:sz w:val="22"/>
                <w:szCs w:val="22"/>
              </w:rPr>
              <w:t>”:</w:t>
            </w:r>
          </w:p>
        </w:tc>
        <w:tc>
          <w:tcPr>
            <w:tcW w:w="3458" w:type="pct"/>
            <w:shd w:val="clear" w:color="auto" w:fill="auto"/>
            <w:vAlign w:val="center"/>
          </w:tcPr>
          <w:p w14:paraId="57A7E02C" w14:textId="35A8C93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remuneração dos CRI, conforme prevista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_Ref67133081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5.2</w:t>
            </w:r>
            <w:r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p>
        </w:tc>
      </w:tr>
      <w:tr w:rsidR="00A83A7C" w:rsidRPr="00FB1C1A" w14:paraId="2ECEE8BE" w14:textId="77777777" w:rsidTr="002F33CA">
        <w:tc>
          <w:tcPr>
            <w:tcW w:w="1542" w:type="pct"/>
            <w:shd w:val="clear" w:color="auto" w:fill="auto"/>
            <w:vAlign w:val="center"/>
          </w:tcPr>
          <w:p w14:paraId="3A8437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Resolução CMN 4.373</w:t>
            </w:r>
            <w:r w:rsidRPr="00886836">
              <w:rPr>
                <w:rFonts w:ascii="Times New Roman" w:hAnsi="Times New Roman"/>
                <w:sz w:val="22"/>
                <w:szCs w:val="22"/>
              </w:rPr>
              <w:t>”:</w:t>
            </w:r>
          </w:p>
        </w:tc>
        <w:tc>
          <w:tcPr>
            <w:tcW w:w="3458" w:type="pct"/>
            <w:shd w:val="clear" w:color="auto" w:fill="auto"/>
            <w:vAlign w:val="center"/>
          </w:tcPr>
          <w:p w14:paraId="7D40822D" w14:textId="273BA1D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CMN nº 4.373, de 29 de setembro de 2014</w:t>
            </w:r>
            <w:r w:rsidR="005D049A">
              <w:rPr>
                <w:rFonts w:ascii="Times New Roman" w:hAnsi="Times New Roman"/>
                <w:sz w:val="22"/>
                <w:szCs w:val="22"/>
              </w:rPr>
              <w:t>.</w:t>
            </w:r>
          </w:p>
        </w:tc>
      </w:tr>
      <w:tr w:rsidR="00A83A7C" w:rsidRPr="00FB1C1A" w14:paraId="32B72392" w14:textId="77777777" w:rsidTr="002F33CA">
        <w:tc>
          <w:tcPr>
            <w:tcW w:w="1542" w:type="pct"/>
            <w:shd w:val="clear" w:color="auto" w:fill="auto"/>
            <w:vAlign w:val="center"/>
          </w:tcPr>
          <w:p w14:paraId="52C3862E"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Resolução CVM 17</w:t>
            </w:r>
            <w:r w:rsidRPr="00886836">
              <w:rPr>
                <w:rFonts w:ascii="Times New Roman" w:hAnsi="Times New Roman"/>
                <w:sz w:val="22"/>
                <w:szCs w:val="22"/>
              </w:rPr>
              <w:t>”:</w:t>
            </w:r>
          </w:p>
        </w:tc>
        <w:tc>
          <w:tcPr>
            <w:tcW w:w="3458" w:type="pct"/>
            <w:shd w:val="clear" w:color="auto" w:fill="auto"/>
            <w:vAlign w:val="center"/>
          </w:tcPr>
          <w:p w14:paraId="31FF85A7" w14:textId="35BD6A30" w:rsidR="00A83A7C" w:rsidRPr="00FB1C1A" w:rsidRDefault="00A83A7C" w:rsidP="00DB470A">
            <w:pPr>
              <w:pStyle w:val="CellBody"/>
              <w:spacing w:before="0" w:after="0" w:line="300" w:lineRule="auto"/>
              <w:rPr>
                <w:rFonts w:ascii="Times New Roman" w:hAnsi="Times New Roman"/>
                <w:sz w:val="22"/>
                <w:szCs w:val="22"/>
              </w:rPr>
            </w:pPr>
            <w:bookmarkStart w:id="15" w:name="_Hlk65664902"/>
            <w:r w:rsidRPr="00FB1C1A">
              <w:rPr>
                <w:rFonts w:ascii="Times New Roman" w:hAnsi="Times New Roman"/>
                <w:sz w:val="22"/>
                <w:szCs w:val="22"/>
              </w:rPr>
              <w:t xml:space="preserve">A Resolução </w:t>
            </w:r>
            <w:bookmarkEnd w:id="15"/>
            <w:r w:rsidRPr="00FB1C1A">
              <w:rPr>
                <w:rFonts w:ascii="Times New Roman" w:hAnsi="Times New Roman"/>
                <w:sz w:val="22"/>
                <w:szCs w:val="22"/>
              </w:rPr>
              <w:t xml:space="preserve">da CVM nº </w:t>
            </w:r>
            <w:bookmarkStart w:id="16" w:name="_Hlk65664913"/>
            <w:r w:rsidRPr="00FB1C1A">
              <w:rPr>
                <w:rFonts w:ascii="Times New Roman" w:hAnsi="Times New Roman"/>
                <w:sz w:val="22"/>
                <w:szCs w:val="22"/>
              </w:rPr>
              <w:t>17, de 9 de fevereiro de 2021</w:t>
            </w:r>
            <w:bookmarkEnd w:id="16"/>
            <w:r w:rsidR="005D049A">
              <w:rPr>
                <w:rFonts w:ascii="Times New Roman" w:hAnsi="Times New Roman"/>
                <w:sz w:val="22"/>
                <w:szCs w:val="22"/>
              </w:rPr>
              <w:t>.</w:t>
            </w:r>
          </w:p>
        </w:tc>
      </w:tr>
      <w:tr w:rsidR="00A83A7C" w:rsidRPr="00FB1C1A" w14:paraId="73227D6C" w14:textId="77777777" w:rsidTr="002F33CA">
        <w:tc>
          <w:tcPr>
            <w:tcW w:w="1542" w:type="pct"/>
            <w:shd w:val="clear" w:color="auto" w:fill="auto"/>
            <w:vAlign w:val="center"/>
          </w:tcPr>
          <w:p w14:paraId="36DC71F4" w14:textId="6447139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Resolução CVM 30</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420C7648" w14:textId="3E9F712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da CVM nº 30, de 11 de maio de 2021</w:t>
            </w:r>
            <w:r w:rsidR="005D049A">
              <w:rPr>
                <w:rFonts w:ascii="Times New Roman" w:hAnsi="Times New Roman"/>
                <w:sz w:val="22"/>
                <w:szCs w:val="22"/>
              </w:rPr>
              <w:t>.</w:t>
            </w:r>
          </w:p>
        </w:tc>
      </w:tr>
      <w:tr w:rsidR="00A83A7C" w:rsidRPr="00FB1C1A" w14:paraId="41F25C54"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5569E79" w14:textId="4CCE2F50" w:rsidR="00A83A7C" w:rsidRPr="00090D66" w:rsidRDefault="00A83A7C"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Resolução CVM 44</w:t>
            </w:r>
            <w:r w:rsidRPr="00886836">
              <w:rPr>
                <w:rFonts w:ascii="Times New Roman" w:hAnsi="Times New Roman"/>
                <w:sz w:val="22"/>
                <w:szCs w:val="22"/>
              </w:rPr>
              <w:t>”</w:t>
            </w:r>
            <w:r w:rsidR="00415C13">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70A51D6" w14:textId="4FAC4B15" w:rsidR="00A83A7C" w:rsidRPr="00FB1C1A" w:rsidRDefault="00A67EAF" w:rsidP="00DB470A">
            <w:pPr>
              <w:pStyle w:val="CellBody"/>
              <w:spacing w:before="0" w:after="0"/>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44, de 23 de agosto de 2021</w:t>
            </w:r>
            <w:r w:rsidR="005D049A">
              <w:rPr>
                <w:rFonts w:ascii="Times New Roman" w:hAnsi="Times New Roman"/>
                <w:sz w:val="22"/>
                <w:szCs w:val="22"/>
              </w:rPr>
              <w:t>.</w:t>
            </w:r>
          </w:p>
        </w:tc>
      </w:tr>
      <w:tr w:rsidR="00A83A7C" w:rsidRPr="00FB1C1A" w14:paraId="18D408A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09CCD757" w14:textId="4835A872" w:rsidR="00A83A7C" w:rsidRPr="00090D66" w:rsidRDefault="00A83A7C"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Resolução CVM 60</w:t>
            </w:r>
            <w:r w:rsidRPr="00886836">
              <w:rPr>
                <w:rFonts w:ascii="Times New Roman" w:hAnsi="Times New Roman"/>
                <w:sz w:val="22"/>
                <w:szCs w:val="22"/>
              </w:rPr>
              <w:t>”</w:t>
            </w:r>
            <w:r w:rsidR="00415C13">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26DC966" w14:textId="4DF24B7C" w:rsidR="00A83A7C" w:rsidRPr="00FB1C1A" w:rsidRDefault="00A67EAF" w:rsidP="00DB470A">
            <w:pPr>
              <w:pStyle w:val="CellBody"/>
              <w:spacing w:before="0" w:after="0"/>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60, de 23 de dezembro de 2021</w:t>
            </w:r>
            <w:r w:rsidR="00E75D9A">
              <w:rPr>
                <w:rFonts w:ascii="Times New Roman" w:hAnsi="Times New Roman"/>
                <w:sz w:val="22"/>
                <w:szCs w:val="22"/>
              </w:rPr>
              <w:t>.</w:t>
            </w:r>
          </w:p>
        </w:tc>
      </w:tr>
      <w:tr w:rsidR="00A83A7C" w:rsidRPr="00FB1C1A" w14:paraId="11425541" w14:textId="77777777" w:rsidTr="002F33CA">
        <w:tc>
          <w:tcPr>
            <w:tcW w:w="1542" w:type="pct"/>
            <w:shd w:val="clear" w:color="auto" w:fill="auto"/>
            <w:vAlign w:val="center"/>
          </w:tcPr>
          <w:p w14:paraId="4177D3C6" w14:textId="209BE2A1"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Resolução CVM 80</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2D041910" w14:textId="30AA0D42" w:rsidR="00A83A7C" w:rsidRPr="00FB1C1A" w:rsidRDefault="00A67EAF" w:rsidP="00DB470A">
            <w:pPr>
              <w:pStyle w:val="CellBody"/>
              <w:spacing w:before="0" w:after="0" w:line="300" w:lineRule="auto"/>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80, de 29 de março de 2022</w:t>
            </w:r>
            <w:r w:rsidR="00E75D9A">
              <w:rPr>
                <w:rFonts w:ascii="Times New Roman" w:hAnsi="Times New Roman"/>
                <w:sz w:val="22"/>
                <w:szCs w:val="22"/>
              </w:rPr>
              <w:t>.</w:t>
            </w:r>
          </w:p>
        </w:tc>
      </w:tr>
      <w:tr w:rsidR="00A83A7C" w:rsidRPr="00FB1C1A" w14:paraId="0D4B0DAB" w14:textId="77777777" w:rsidTr="002F33CA">
        <w:tc>
          <w:tcPr>
            <w:tcW w:w="1542" w:type="pct"/>
            <w:shd w:val="clear" w:color="auto" w:fill="auto"/>
            <w:vAlign w:val="center"/>
          </w:tcPr>
          <w:p w14:paraId="3BCEFB34" w14:textId="446791BC"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Resolução CVM 81</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0E87DD8C" w14:textId="6F81F38F" w:rsidR="00A83A7C" w:rsidRPr="00FB1C1A" w:rsidRDefault="00A67EAF" w:rsidP="00DB470A">
            <w:pPr>
              <w:pStyle w:val="CellBody"/>
              <w:spacing w:before="0" w:after="0" w:line="300" w:lineRule="auto"/>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81, de 29 de março de 2022</w:t>
            </w:r>
            <w:r w:rsidR="005D049A">
              <w:rPr>
                <w:rFonts w:ascii="Times New Roman" w:hAnsi="Times New Roman"/>
                <w:sz w:val="22"/>
                <w:szCs w:val="22"/>
              </w:rPr>
              <w:t>.</w:t>
            </w:r>
          </w:p>
        </w:tc>
      </w:tr>
      <w:tr w:rsidR="00FA18EA" w:rsidRPr="00535A28" w14:paraId="768BF9C4" w14:textId="77777777" w:rsidTr="002F33CA">
        <w:tc>
          <w:tcPr>
            <w:tcW w:w="1542" w:type="pct"/>
            <w:shd w:val="clear" w:color="auto" w:fill="auto"/>
            <w:vAlign w:val="center"/>
          </w:tcPr>
          <w:p w14:paraId="509F3EDE" w14:textId="3EB2AEFD" w:rsidR="00FA18EA" w:rsidRPr="00090D66" w:rsidRDefault="00FA18EA"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FB132B">
              <w:rPr>
                <w:rFonts w:ascii="Times New Roman" w:hAnsi="Times New Roman"/>
                <w:sz w:val="22"/>
                <w:szCs w:val="22"/>
                <w:u w:val="single"/>
              </w:rPr>
              <w:t>Subordinação</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083BBB45" w14:textId="062208E6" w:rsidR="00FA18EA" w:rsidRPr="00886836" w:rsidRDefault="0045168F" w:rsidP="00FB1C1A">
            <w:pPr>
              <w:pStyle w:val="CellBody"/>
              <w:spacing w:before="0" w:after="0" w:line="300" w:lineRule="auto"/>
              <w:rPr>
                <w:rFonts w:ascii="Times New Roman" w:hAnsi="Times New Roman"/>
                <w:sz w:val="22"/>
                <w:szCs w:val="22"/>
              </w:rPr>
            </w:pPr>
            <w:r w:rsidRPr="00886836">
              <w:rPr>
                <w:rFonts w:ascii="Times New Roman" w:hAnsi="Times New Roman"/>
                <w:sz w:val="22"/>
                <w:szCs w:val="22"/>
              </w:rPr>
              <w:t xml:space="preserve">Significa a preferência dos CRI Seniores no recebimento </w:t>
            </w:r>
            <w:r w:rsidR="00E0104C">
              <w:rPr>
                <w:rFonts w:ascii="Times New Roman" w:hAnsi="Times New Roman"/>
                <w:sz w:val="22"/>
                <w:szCs w:val="22"/>
              </w:rPr>
              <w:t>da Remuneração</w:t>
            </w:r>
            <w:r w:rsidRPr="00886836">
              <w:rPr>
                <w:rFonts w:ascii="Times New Roman" w:hAnsi="Times New Roman"/>
                <w:sz w:val="22"/>
                <w:szCs w:val="22"/>
              </w:rPr>
              <w:t xml:space="preserve">, principal e encargos moratórios eventualmente devidos, em relação aos CRI Subordinados, de acordo com a </w:t>
            </w:r>
            <w:r w:rsidR="00C15B09">
              <w:rPr>
                <w:rFonts w:ascii="Times New Roman" w:hAnsi="Times New Roman"/>
                <w:sz w:val="22"/>
                <w:szCs w:val="22"/>
              </w:rPr>
              <w:t xml:space="preserve">Ordem de Prioridade </w:t>
            </w:r>
            <w:r w:rsidRPr="00886836">
              <w:rPr>
                <w:rFonts w:ascii="Times New Roman" w:hAnsi="Times New Roman"/>
                <w:sz w:val="22"/>
                <w:szCs w:val="22"/>
              </w:rPr>
              <w:t>de Pagamento.</w:t>
            </w:r>
          </w:p>
        </w:tc>
      </w:tr>
      <w:tr w:rsidR="00535A28" w:rsidRPr="00535A28" w14:paraId="3F701B32" w14:textId="77777777" w:rsidTr="002F33CA">
        <w:tc>
          <w:tcPr>
            <w:tcW w:w="1542" w:type="pct"/>
            <w:shd w:val="clear" w:color="auto" w:fill="auto"/>
            <w:vAlign w:val="center"/>
          </w:tcPr>
          <w:p w14:paraId="4FB795A1" w14:textId="4D50C006"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Sr. Elvio</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50F41901" w14:textId="0D76EBB5"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ELVIO JOSÉ MACHADO</w:t>
            </w:r>
            <w:r w:rsidRPr="00535A28">
              <w:rPr>
                <w:rFonts w:ascii="Times New Roman" w:hAnsi="Times New Roman"/>
                <w:sz w:val="22"/>
                <w:szCs w:val="22"/>
              </w:rPr>
              <w:t>, brasileiro, empresário casado</w:t>
            </w:r>
            <w:r>
              <w:rPr>
                <w:rFonts w:ascii="Times New Roman" w:hAnsi="Times New Roman"/>
                <w:sz w:val="22"/>
                <w:szCs w:val="22"/>
              </w:rPr>
              <w:t xml:space="preserve">, </w:t>
            </w:r>
            <w:r w:rsidRPr="00535A28">
              <w:rPr>
                <w:rFonts w:ascii="Times New Roman" w:hAnsi="Times New Roman"/>
                <w:sz w:val="22"/>
                <w:szCs w:val="22"/>
              </w:rPr>
              <w:t>com residência na Rua Quatá, nº 181, apartamento 211, Vila Olímpia, CEP 04546-040, cidade de São Paulo, no estado de São Paulo</w:t>
            </w:r>
            <w:r>
              <w:rPr>
                <w:rFonts w:ascii="Times New Roman" w:hAnsi="Times New Roman"/>
                <w:sz w:val="22"/>
                <w:szCs w:val="22"/>
              </w:rPr>
              <w:t>,</w:t>
            </w:r>
            <w:r w:rsidRPr="00535A28">
              <w:rPr>
                <w:rFonts w:ascii="Times New Roman" w:hAnsi="Times New Roman"/>
                <w:sz w:val="22"/>
                <w:szCs w:val="22"/>
              </w:rPr>
              <w:t xml:space="preserve"> portador da carteira de identidade nº 501.459, expedida por PC/GO, inscrito no CPF/ME sob nº 333.300.261-20</w:t>
            </w:r>
            <w:r w:rsidR="005D049A">
              <w:rPr>
                <w:rFonts w:ascii="Times New Roman" w:hAnsi="Times New Roman"/>
                <w:sz w:val="22"/>
                <w:szCs w:val="22"/>
              </w:rPr>
              <w:t>.</w:t>
            </w:r>
            <w:r w:rsidRPr="00535A28">
              <w:rPr>
                <w:rFonts w:ascii="Times New Roman" w:hAnsi="Times New Roman"/>
                <w:sz w:val="22"/>
                <w:szCs w:val="22"/>
              </w:rPr>
              <w:t xml:space="preserve"> </w:t>
            </w:r>
          </w:p>
        </w:tc>
      </w:tr>
      <w:tr w:rsidR="00535A28" w:rsidRPr="00535A28" w14:paraId="2D7A091A" w14:textId="77777777" w:rsidTr="002F33CA">
        <w:tc>
          <w:tcPr>
            <w:tcW w:w="1542" w:type="pct"/>
            <w:shd w:val="clear" w:color="auto" w:fill="auto"/>
            <w:vAlign w:val="center"/>
          </w:tcPr>
          <w:p w14:paraId="67F5F751" w14:textId="09C5F5BB"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Sr. Hugo</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621DD4D0" w14:textId="1AAF0A43"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HUGO CARVALHO</w:t>
            </w:r>
            <w:r w:rsidRPr="00535A28">
              <w:rPr>
                <w:rFonts w:ascii="Times New Roman" w:hAnsi="Times New Roman"/>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5D049A">
              <w:rPr>
                <w:rFonts w:ascii="Times New Roman" w:hAnsi="Times New Roman"/>
                <w:sz w:val="22"/>
                <w:szCs w:val="22"/>
              </w:rPr>
              <w:t>.</w:t>
            </w:r>
          </w:p>
        </w:tc>
      </w:tr>
      <w:tr w:rsidR="00A83A7C" w:rsidRPr="00FB1C1A" w14:paraId="5B69C115" w14:textId="77777777" w:rsidTr="002F33CA">
        <w:tc>
          <w:tcPr>
            <w:tcW w:w="1542" w:type="pct"/>
            <w:shd w:val="clear" w:color="auto" w:fill="auto"/>
            <w:vAlign w:val="center"/>
          </w:tcPr>
          <w:p w14:paraId="0D328D3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Termo de Securitização</w:t>
            </w:r>
            <w:r w:rsidRPr="00886836">
              <w:rPr>
                <w:rFonts w:ascii="Times New Roman" w:hAnsi="Times New Roman"/>
                <w:sz w:val="22"/>
                <w:szCs w:val="22"/>
              </w:rPr>
              <w:t>”</w:t>
            </w:r>
            <w:r w:rsidRPr="00090D66">
              <w:rPr>
                <w:rFonts w:ascii="Times New Roman" w:hAnsi="Times New Roman"/>
                <w:sz w:val="22"/>
                <w:szCs w:val="22"/>
                <w:u w:val="single"/>
              </w:rPr>
              <w:t xml:space="preserve"> </w:t>
            </w:r>
            <w:r w:rsidRPr="00886836">
              <w:rPr>
                <w:rFonts w:ascii="Times New Roman" w:hAnsi="Times New Roman"/>
                <w:sz w:val="22"/>
                <w:szCs w:val="22"/>
              </w:rPr>
              <w:t>ou “</w:t>
            </w:r>
            <w:r w:rsidRPr="00090D66">
              <w:rPr>
                <w:rFonts w:ascii="Times New Roman" w:hAnsi="Times New Roman"/>
                <w:sz w:val="22"/>
                <w:szCs w:val="22"/>
                <w:u w:val="single"/>
              </w:rPr>
              <w:t>Termo</w:t>
            </w:r>
            <w:r w:rsidRPr="00886836">
              <w:rPr>
                <w:rFonts w:ascii="Times New Roman" w:hAnsi="Times New Roman"/>
                <w:sz w:val="22"/>
                <w:szCs w:val="22"/>
              </w:rPr>
              <w:t>”:</w:t>
            </w:r>
          </w:p>
        </w:tc>
        <w:tc>
          <w:tcPr>
            <w:tcW w:w="3458" w:type="pct"/>
            <w:shd w:val="clear" w:color="auto" w:fill="auto"/>
            <w:vAlign w:val="center"/>
          </w:tcPr>
          <w:p w14:paraId="675FA5D5" w14:textId="62BC134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presente “</w:t>
            </w:r>
            <w:r w:rsidRPr="00FB1C1A">
              <w:rPr>
                <w:rFonts w:ascii="Times New Roman" w:hAnsi="Times New Roman"/>
                <w:i/>
                <w:sz w:val="22"/>
                <w:szCs w:val="22"/>
              </w:rPr>
              <w:t>Termo de Securitização de Direitos Creditórios Imobiliários da</w:t>
            </w:r>
            <w:r w:rsidR="00C45F9A">
              <w:rPr>
                <w:rFonts w:ascii="Times New Roman" w:hAnsi="Times New Roman"/>
                <w:i/>
                <w:sz w:val="22"/>
                <w:szCs w:val="22"/>
              </w:rPr>
              <w:t>s 1ª e 2ª Séries da</w:t>
            </w:r>
            <w:r w:rsidRPr="00FB1C1A">
              <w:rPr>
                <w:rFonts w:ascii="Times New Roman" w:hAnsi="Times New Roman"/>
                <w:i/>
                <w:sz w:val="22"/>
                <w:szCs w:val="22"/>
              </w:rPr>
              <w:t xml:space="preserve"> </w:t>
            </w:r>
            <w:r w:rsidR="00FC72A4">
              <w:rPr>
                <w:rFonts w:ascii="Times New Roman" w:hAnsi="Times New Roman"/>
                <w:i/>
                <w:sz w:val="22"/>
                <w:szCs w:val="22"/>
              </w:rPr>
              <w:t>33</w:t>
            </w:r>
            <w:r w:rsidRPr="00FB1C1A">
              <w:rPr>
                <w:rFonts w:ascii="Times New Roman" w:hAnsi="Times New Roman"/>
                <w:i/>
                <w:sz w:val="22"/>
                <w:szCs w:val="22"/>
              </w:rPr>
              <w:t>ª Emissão de Certificados de Recebíveis Imobiliários da Virgo Companhia de Securitização”</w:t>
            </w:r>
            <w:r w:rsidR="0058169D">
              <w:t xml:space="preserve"> </w:t>
            </w:r>
            <w:r w:rsidR="0058169D" w:rsidRPr="002F33CA">
              <w:rPr>
                <w:rFonts w:ascii="Times New Roman" w:hAnsi="Times New Roman"/>
                <w:iCs/>
                <w:sz w:val="22"/>
                <w:szCs w:val="22"/>
              </w:rPr>
              <w:t>e seus eventuais aditamentos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63FAF818" w14:textId="77777777" w:rsidTr="002F33CA">
        <w:tc>
          <w:tcPr>
            <w:tcW w:w="1542" w:type="pct"/>
            <w:shd w:val="clear" w:color="auto" w:fill="auto"/>
            <w:vAlign w:val="center"/>
          </w:tcPr>
          <w:p w14:paraId="032121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Titulares de CRI</w:t>
            </w:r>
            <w:r w:rsidRPr="00886836">
              <w:rPr>
                <w:rFonts w:ascii="Times New Roman" w:hAnsi="Times New Roman"/>
                <w:sz w:val="22"/>
                <w:szCs w:val="22"/>
              </w:rPr>
              <w:t>”:</w:t>
            </w:r>
          </w:p>
        </w:tc>
        <w:tc>
          <w:tcPr>
            <w:tcW w:w="3458" w:type="pct"/>
            <w:shd w:val="clear" w:color="auto" w:fill="auto"/>
            <w:vAlign w:val="center"/>
          </w:tcPr>
          <w:p w14:paraId="2905F0FE" w14:textId="2B321931" w:rsidR="00A83A7C" w:rsidRPr="00FB1C1A" w:rsidRDefault="00D36E4A"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w:t>
            </w:r>
            <w:r>
              <w:rPr>
                <w:rFonts w:ascii="Times New Roman" w:hAnsi="Times New Roman"/>
                <w:sz w:val="22"/>
                <w:szCs w:val="22"/>
              </w:rPr>
              <w:t xml:space="preserve">subscritores e </w:t>
            </w:r>
            <w:r w:rsidRPr="00FB1C1A">
              <w:rPr>
                <w:rFonts w:ascii="Times New Roman" w:hAnsi="Times New Roman"/>
                <w:sz w:val="22"/>
                <w:szCs w:val="22"/>
              </w:rPr>
              <w:t>detentores de CRI</w:t>
            </w:r>
          </w:p>
        </w:tc>
      </w:tr>
      <w:tr w:rsidR="00A83A7C" w:rsidRPr="00FB1C1A" w14:paraId="2D769B3C" w14:textId="77777777" w:rsidTr="002F33CA">
        <w:tc>
          <w:tcPr>
            <w:tcW w:w="1542" w:type="pct"/>
            <w:shd w:val="clear" w:color="auto" w:fill="auto"/>
            <w:vAlign w:val="center"/>
          </w:tcPr>
          <w:p w14:paraId="053C88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Valor Inicial do Fundo de Despesas</w:t>
            </w:r>
            <w:r w:rsidRPr="00886836">
              <w:rPr>
                <w:rFonts w:ascii="Times New Roman" w:hAnsi="Times New Roman"/>
                <w:sz w:val="22"/>
                <w:szCs w:val="22"/>
              </w:rPr>
              <w:t>”:</w:t>
            </w:r>
          </w:p>
        </w:tc>
        <w:tc>
          <w:tcPr>
            <w:tcW w:w="3458" w:type="pct"/>
            <w:shd w:val="clear" w:color="auto" w:fill="auto"/>
            <w:vAlign w:val="center"/>
          </w:tcPr>
          <w:p w14:paraId="7E3E0C9B" w14:textId="59EC012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inicial do Fundo de Despesas de R$ </w:t>
            </w:r>
            <w:r w:rsidR="0076266D">
              <w:rPr>
                <w:rFonts w:ascii="Times New Roman" w:hAnsi="Times New Roman"/>
                <w:sz w:val="22"/>
                <w:szCs w:val="22"/>
              </w:rPr>
              <w:t>150.000,00 (cento e cinquenta mil reais)</w:t>
            </w:r>
            <w:r w:rsidR="005D049A">
              <w:rPr>
                <w:rFonts w:ascii="Times New Roman" w:hAnsi="Times New Roman"/>
                <w:sz w:val="22"/>
                <w:szCs w:val="22"/>
              </w:rPr>
              <w:t>.</w:t>
            </w:r>
          </w:p>
        </w:tc>
      </w:tr>
      <w:tr w:rsidR="00A83A7C" w:rsidRPr="00FB1C1A" w14:paraId="3D6214B7" w14:textId="77777777" w:rsidTr="002F33CA">
        <w:tc>
          <w:tcPr>
            <w:tcW w:w="1542" w:type="pct"/>
            <w:shd w:val="clear" w:color="auto" w:fill="auto"/>
            <w:vAlign w:val="center"/>
          </w:tcPr>
          <w:p w14:paraId="3A2E09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Valor Mínimo do Fundo de Despesas</w:t>
            </w:r>
            <w:r w:rsidRPr="00886836">
              <w:rPr>
                <w:rFonts w:ascii="Times New Roman" w:hAnsi="Times New Roman"/>
                <w:sz w:val="22"/>
                <w:szCs w:val="22"/>
              </w:rPr>
              <w:t>”:</w:t>
            </w:r>
          </w:p>
        </w:tc>
        <w:tc>
          <w:tcPr>
            <w:tcW w:w="3458" w:type="pct"/>
            <w:shd w:val="clear" w:color="auto" w:fill="auto"/>
            <w:vAlign w:val="center"/>
          </w:tcPr>
          <w:p w14:paraId="13263F96" w14:textId="1DAB33D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de R$ </w:t>
            </w:r>
            <w:r w:rsidR="00DC6AC5">
              <w:rPr>
                <w:rFonts w:ascii="Times New Roman" w:hAnsi="Times New Roman"/>
                <w:sz w:val="22"/>
                <w:szCs w:val="22"/>
              </w:rPr>
              <w:t>80.000,00 (oitenta mil reais)</w:t>
            </w:r>
            <w:r w:rsidR="005D049A">
              <w:rPr>
                <w:rFonts w:ascii="Times New Roman" w:hAnsi="Times New Roman"/>
                <w:sz w:val="22"/>
                <w:szCs w:val="22"/>
              </w:rPr>
              <w:t>.</w:t>
            </w:r>
          </w:p>
        </w:tc>
      </w:tr>
      <w:tr w:rsidR="00A83A7C" w:rsidRPr="00FB1C1A" w14:paraId="67A8FAA8" w14:textId="77777777" w:rsidTr="002F33CA">
        <w:tc>
          <w:tcPr>
            <w:tcW w:w="1542" w:type="pct"/>
            <w:shd w:val="clear" w:color="auto" w:fill="auto"/>
            <w:vAlign w:val="center"/>
          </w:tcPr>
          <w:p w14:paraId="76C1854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Valor Nominal Unitário dos CRI</w:t>
            </w:r>
            <w:r w:rsidRPr="00886836">
              <w:rPr>
                <w:rFonts w:ascii="Times New Roman" w:hAnsi="Times New Roman"/>
                <w:sz w:val="22"/>
                <w:szCs w:val="22"/>
              </w:rPr>
              <w:t>”:</w:t>
            </w:r>
          </w:p>
        </w:tc>
        <w:tc>
          <w:tcPr>
            <w:tcW w:w="3458" w:type="pct"/>
            <w:shd w:val="clear" w:color="auto" w:fill="auto"/>
            <w:vAlign w:val="center"/>
          </w:tcPr>
          <w:p w14:paraId="7923A61F" w14:textId="3A85A2A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nominal unitário dos CRI, de R$ 1.000,00 (mil reais), na data de emissão</w:t>
            </w:r>
            <w:r w:rsidR="005D049A">
              <w:rPr>
                <w:rFonts w:ascii="Times New Roman" w:hAnsi="Times New Roman"/>
                <w:sz w:val="22"/>
                <w:szCs w:val="22"/>
              </w:rPr>
              <w:t>.</w:t>
            </w:r>
            <w:r w:rsidRPr="00FB1C1A">
              <w:rPr>
                <w:rFonts w:ascii="Times New Roman" w:hAnsi="Times New Roman"/>
                <w:sz w:val="22"/>
                <w:szCs w:val="22"/>
              </w:rPr>
              <w:t xml:space="preserve"> </w:t>
            </w:r>
          </w:p>
        </w:tc>
      </w:tr>
      <w:tr w:rsidR="00535A28" w:rsidRPr="00535A28" w14:paraId="509C7A0D" w14:textId="77777777" w:rsidTr="002F33CA">
        <w:tc>
          <w:tcPr>
            <w:tcW w:w="1542" w:type="pct"/>
            <w:shd w:val="clear" w:color="auto" w:fill="auto"/>
            <w:vAlign w:val="center"/>
          </w:tcPr>
          <w:p w14:paraId="3A6E8BD5" w14:textId="7A2A7756"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Welt</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3DF73AED" w14:textId="33BD4E89"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WELT ENERGIA LTDA</w:t>
            </w:r>
            <w:r w:rsidRPr="00535A28">
              <w:rPr>
                <w:rFonts w:ascii="Times New Roman" w:hAnsi="Times New Roman"/>
                <w:sz w:val="22"/>
                <w:szCs w:val="22"/>
              </w:rPr>
              <w:t>, sociedade empresária, com sede na cidade de Goiânia, no estado de Goiás, na Av. E, nº 1470, quadra B29-A Lote I sala 1102, Edifício JK New Anexo Concept Business, Jardim Goiás, CEP 74.810-030, inscrita no CNPJ/ME sob o nº 19.696.542/0001-79</w:t>
            </w:r>
            <w:r w:rsidR="005D049A">
              <w:rPr>
                <w:rFonts w:ascii="Times New Roman" w:hAnsi="Times New Roman"/>
                <w:sz w:val="22"/>
                <w:szCs w:val="22"/>
              </w:rPr>
              <w:t>.</w:t>
            </w:r>
          </w:p>
        </w:tc>
      </w:tr>
      <w:tr w:rsidR="00F42675" w:rsidRPr="00535A28" w14:paraId="3E5C75C2" w14:textId="77777777" w:rsidTr="002F33CA">
        <w:tc>
          <w:tcPr>
            <w:tcW w:w="1542" w:type="pct"/>
            <w:shd w:val="clear" w:color="auto" w:fill="auto"/>
            <w:vAlign w:val="center"/>
          </w:tcPr>
          <w:p w14:paraId="410B3839" w14:textId="0FCE4504" w:rsidR="00F42675" w:rsidRPr="00090D66" w:rsidRDefault="00F42675"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F42675">
              <w:rPr>
                <w:rFonts w:ascii="Times New Roman" w:hAnsi="Times New Roman"/>
                <w:sz w:val="22"/>
                <w:szCs w:val="22"/>
                <w:u w:val="single"/>
              </w:rPr>
              <w:t>Welt Geração 01</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6678AB9C" w14:textId="793F9372" w:rsidR="00F42675" w:rsidRPr="00DB470A" w:rsidRDefault="00F42675" w:rsidP="00FB1C1A">
            <w:pPr>
              <w:pStyle w:val="CellBody"/>
              <w:spacing w:before="0" w:after="0" w:line="300" w:lineRule="auto"/>
              <w:rPr>
                <w:rFonts w:ascii="Times New Roman" w:hAnsi="Times New Roman"/>
                <w:b/>
                <w:bCs/>
                <w:sz w:val="22"/>
                <w:szCs w:val="22"/>
              </w:rPr>
            </w:pPr>
            <w:r w:rsidRPr="00F42675">
              <w:rPr>
                <w:rFonts w:ascii="Times New Roman" w:hAnsi="Times New Roman"/>
                <w:b/>
                <w:bCs/>
                <w:sz w:val="22"/>
                <w:szCs w:val="22"/>
              </w:rPr>
              <w:t xml:space="preserve">WELT GERAÇÃO ENERGÉTICA 01 LTDA, </w:t>
            </w:r>
            <w:r w:rsidRPr="00601D02">
              <w:rPr>
                <w:rFonts w:ascii="Times New Roman" w:hAnsi="Times New Roman"/>
                <w:sz w:val="22"/>
                <w:szCs w:val="22"/>
              </w:rPr>
              <w:t>sociedade empresária limitada, estabelecida na Av. E, 1470 – 11º andar, Goiânia-GO, CEP: 74.810-030, inscrita no CNPJ/ME sob o nº 31.550.039/0001-06</w:t>
            </w:r>
            <w:r>
              <w:rPr>
                <w:rFonts w:ascii="Times New Roman" w:hAnsi="Times New Roman"/>
                <w:sz w:val="22"/>
                <w:szCs w:val="22"/>
              </w:rPr>
              <w:t>.</w:t>
            </w:r>
          </w:p>
        </w:tc>
      </w:tr>
    </w:tbl>
    <w:p w14:paraId="5CA07252" w14:textId="77777777" w:rsidR="0086572D" w:rsidRPr="00FB1C1A" w:rsidRDefault="0086572D" w:rsidP="00DB470A">
      <w:pPr>
        <w:pStyle w:val="Body"/>
        <w:spacing w:after="0" w:line="300" w:lineRule="auto"/>
        <w:rPr>
          <w:rFonts w:ascii="Times New Roman" w:hAnsi="Times New Roman"/>
          <w:sz w:val="22"/>
          <w:szCs w:val="22"/>
        </w:rPr>
      </w:pPr>
      <w:bookmarkStart w:id="17" w:name="_Toc110076261"/>
      <w:bookmarkStart w:id="18" w:name="_Toc163380699"/>
      <w:bookmarkStart w:id="19" w:name="_Toc180553615"/>
      <w:bookmarkStart w:id="20" w:name="_Toc205799090"/>
    </w:p>
    <w:p w14:paraId="27FD23C8" w14:textId="08D78DCE" w:rsidR="00A22613" w:rsidRDefault="00A22613">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SEGUNDA – </w:t>
      </w:r>
      <w:bookmarkEnd w:id="17"/>
      <w:r w:rsidR="00E25F89" w:rsidRPr="00FB1C1A">
        <w:rPr>
          <w:rFonts w:ascii="Times New Roman" w:hAnsi="Times New Roman"/>
          <w:b/>
          <w:bCs/>
          <w:sz w:val="22"/>
          <w:szCs w:val="22"/>
        </w:rPr>
        <w:t>DO OBJETO E</w:t>
      </w:r>
      <w:r w:rsidRPr="00FB1C1A">
        <w:rPr>
          <w:rFonts w:ascii="Times New Roman" w:hAnsi="Times New Roman"/>
          <w:b/>
          <w:bCs/>
          <w:sz w:val="22"/>
          <w:szCs w:val="22"/>
        </w:rPr>
        <w:t xml:space="preserve"> DOS </w:t>
      </w:r>
      <w:bookmarkEnd w:id="18"/>
      <w:bookmarkEnd w:id="19"/>
      <w:bookmarkEnd w:id="20"/>
      <w:r w:rsidR="00E15ECF" w:rsidRPr="00FB1C1A">
        <w:rPr>
          <w:rFonts w:ascii="Times New Roman" w:hAnsi="Times New Roman"/>
          <w:b/>
          <w:bCs/>
          <w:sz w:val="22"/>
          <w:szCs w:val="22"/>
        </w:rPr>
        <w:t>DIREITOS CREDITÓRIOS IMOBILIÁRIOS</w:t>
      </w:r>
      <w:r w:rsidRPr="00FB1C1A">
        <w:rPr>
          <w:rFonts w:ascii="Times New Roman" w:hAnsi="Times New Roman"/>
          <w:b/>
          <w:bCs/>
          <w:sz w:val="22"/>
          <w:szCs w:val="22"/>
        </w:rPr>
        <w:t xml:space="preserve"> </w:t>
      </w:r>
    </w:p>
    <w:p w14:paraId="7EB6623C" w14:textId="77777777" w:rsidR="000E63B6" w:rsidRDefault="000E63B6" w:rsidP="000E63B6">
      <w:pPr>
        <w:pStyle w:val="Level1"/>
        <w:keepNext/>
        <w:numPr>
          <w:ilvl w:val="0"/>
          <w:numId w:val="0"/>
        </w:numPr>
        <w:spacing w:after="0" w:line="300" w:lineRule="auto"/>
        <w:ind w:left="426"/>
        <w:rPr>
          <w:rFonts w:ascii="Times New Roman" w:hAnsi="Times New Roman"/>
          <w:b/>
          <w:bCs/>
          <w:sz w:val="22"/>
          <w:szCs w:val="22"/>
        </w:rPr>
      </w:pPr>
    </w:p>
    <w:p w14:paraId="5B5A7DE4" w14:textId="77777777" w:rsidR="000E63B6" w:rsidRDefault="000E63B6" w:rsidP="000E63B6">
      <w:pPr>
        <w:pStyle w:val="Level2"/>
        <w:spacing w:after="0" w:line="300" w:lineRule="auto"/>
        <w:rPr>
          <w:rFonts w:ascii="Times New Roman" w:hAnsi="Times New Roman"/>
          <w:sz w:val="22"/>
          <w:szCs w:val="22"/>
        </w:rPr>
      </w:pPr>
      <w:r w:rsidRPr="004C7DEC">
        <w:rPr>
          <w:rFonts w:ascii="Times New Roman" w:hAnsi="Times New Roman"/>
          <w:sz w:val="22"/>
          <w:szCs w:val="22"/>
        </w:rPr>
        <w:t xml:space="preserve">Pelo presente Termo de Securitização, a </w:t>
      </w:r>
      <w:r>
        <w:rPr>
          <w:rFonts w:ascii="Times New Roman" w:hAnsi="Times New Roman"/>
          <w:sz w:val="22"/>
          <w:szCs w:val="22"/>
        </w:rPr>
        <w:t>Emissora</w:t>
      </w:r>
      <w:r w:rsidRPr="004C7DEC">
        <w:rPr>
          <w:rFonts w:ascii="Times New Roman" w:hAnsi="Times New Roman"/>
          <w:sz w:val="22"/>
          <w:szCs w:val="22"/>
        </w:rPr>
        <w:t xml:space="preserve"> vincula, em caráter irrevogável e irretratável, a totalidade dos Créditos Imobiliários representados pela</w:t>
      </w:r>
      <w:r>
        <w:rPr>
          <w:rFonts w:ascii="Times New Roman" w:hAnsi="Times New Roman"/>
          <w:sz w:val="22"/>
          <w:szCs w:val="22"/>
        </w:rPr>
        <w:t>s CCI aos CRI.</w:t>
      </w:r>
      <w:r w:rsidRPr="004C7DEC">
        <w:rPr>
          <w:rFonts w:ascii="Times New Roman" w:hAnsi="Times New Roman"/>
          <w:sz w:val="22"/>
          <w:szCs w:val="22"/>
        </w:rPr>
        <w:t xml:space="preserve"> </w:t>
      </w:r>
    </w:p>
    <w:p w14:paraId="43E975F9" w14:textId="77777777" w:rsidR="009E6ECD" w:rsidRPr="00FB1C1A" w:rsidRDefault="009E6ECD" w:rsidP="00090D66">
      <w:pPr>
        <w:pStyle w:val="Level1"/>
        <w:keepNext/>
        <w:numPr>
          <w:ilvl w:val="0"/>
          <w:numId w:val="0"/>
        </w:numPr>
        <w:spacing w:after="0" w:line="300" w:lineRule="auto"/>
        <w:rPr>
          <w:rFonts w:ascii="Times New Roman" w:hAnsi="Times New Roman"/>
          <w:b/>
          <w:bCs/>
          <w:sz w:val="22"/>
          <w:szCs w:val="22"/>
        </w:rPr>
      </w:pPr>
    </w:p>
    <w:p w14:paraId="35527138" w14:textId="35436F4A" w:rsidR="00A22613" w:rsidRPr="00FB1C1A" w:rsidRDefault="00E25F8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direitos creditórios imobiliários vinculados ao presente Termo de Securitização, bem como as suas características específicas, estão descritos no anexo I do </w:t>
      </w:r>
      <w:r w:rsidR="00C734A8" w:rsidRPr="00FB1C1A">
        <w:rPr>
          <w:rFonts w:ascii="Times New Roman" w:hAnsi="Times New Roman"/>
          <w:sz w:val="22"/>
          <w:szCs w:val="22"/>
        </w:rPr>
        <w:t>presente T</w:t>
      </w:r>
      <w:r w:rsidRPr="00FB1C1A">
        <w:rPr>
          <w:rFonts w:ascii="Times New Roman" w:hAnsi="Times New Roman"/>
          <w:sz w:val="22"/>
          <w:szCs w:val="22"/>
        </w:rPr>
        <w:t>ermo</w:t>
      </w:r>
      <w:r w:rsidR="00C734A8" w:rsidRPr="00FB1C1A">
        <w:rPr>
          <w:rFonts w:ascii="Times New Roman" w:hAnsi="Times New Roman"/>
          <w:sz w:val="22"/>
          <w:szCs w:val="22"/>
        </w:rPr>
        <w:t xml:space="preserve"> de Securitização</w:t>
      </w:r>
      <w:r w:rsidRPr="00FB1C1A">
        <w:rPr>
          <w:rFonts w:ascii="Times New Roman" w:hAnsi="Times New Roman"/>
          <w:sz w:val="22"/>
          <w:szCs w:val="22"/>
        </w:rPr>
        <w:t>.</w:t>
      </w:r>
      <w:r w:rsidR="00A22613" w:rsidRPr="00FB1C1A">
        <w:rPr>
          <w:rFonts w:ascii="Times New Roman" w:hAnsi="Times New Roman"/>
          <w:sz w:val="22"/>
          <w:szCs w:val="22"/>
        </w:rPr>
        <w:t xml:space="preserve"> </w:t>
      </w:r>
    </w:p>
    <w:p w14:paraId="467BBDC1" w14:textId="77777777" w:rsidR="009C73B4" w:rsidRPr="00FB1C1A" w:rsidRDefault="009C73B4" w:rsidP="00FB1C1A">
      <w:pPr>
        <w:pStyle w:val="Level2"/>
        <w:numPr>
          <w:ilvl w:val="0"/>
          <w:numId w:val="0"/>
        </w:numPr>
        <w:spacing w:after="0" w:line="300" w:lineRule="auto"/>
        <w:ind w:left="567"/>
        <w:rPr>
          <w:rFonts w:ascii="Times New Roman" w:hAnsi="Times New Roman"/>
          <w:sz w:val="22"/>
          <w:szCs w:val="22"/>
        </w:rPr>
      </w:pPr>
    </w:p>
    <w:p w14:paraId="76F48C68" w14:textId="0365A3B6" w:rsidR="00CD3F8F" w:rsidRPr="00090D66" w:rsidRDefault="009C73B4" w:rsidP="004A5501">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Classificação ANBIMA: </w:t>
      </w:r>
      <w:r w:rsidR="00CD3F8F" w:rsidRPr="00090D66">
        <w:rPr>
          <w:rFonts w:ascii="Times New Roman" w:hAnsi="Times New Roman"/>
          <w:sz w:val="22"/>
          <w:szCs w:val="22"/>
        </w:rPr>
        <w:t xml:space="preserve">(a) Categoria: </w:t>
      </w:r>
      <w:r w:rsidR="000B7401" w:rsidRPr="00090D66">
        <w:rPr>
          <w:rFonts w:ascii="Times New Roman" w:hAnsi="Times New Roman"/>
          <w:sz w:val="22"/>
          <w:szCs w:val="22"/>
        </w:rPr>
        <w:t>Corporativo</w:t>
      </w:r>
      <w:r w:rsidR="00CD3F8F" w:rsidRPr="00090D66">
        <w:rPr>
          <w:rFonts w:ascii="Times New Roman" w:hAnsi="Times New Roman"/>
          <w:sz w:val="22"/>
          <w:szCs w:val="22"/>
        </w:rPr>
        <w:t xml:space="preserve">, (b) Concentração: Concentrado (c) Tipo de Segmento: </w:t>
      </w:r>
      <w:r w:rsidR="007C6B89" w:rsidRPr="00090D66">
        <w:rPr>
          <w:rFonts w:ascii="Times New Roman" w:hAnsi="Times New Roman"/>
          <w:sz w:val="22"/>
          <w:szCs w:val="22"/>
        </w:rPr>
        <w:t>Infraestrutura</w:t>
      </w:r>
      <w:r w:rsidR="00CD3F8F" w:rsidRPr="00090D66">
        <w:rPr>
          <w:rFonts w:ascii="Times New Roman" w:hAnsi="Times New Roman"/>
          <w:sz w:val="22"/>
          <w:szCs w:val="22"/>
        </w:rPr>
        <w:t xml:space="preserve"> e (d) Tipo de Contrato com Lastro: Valores Mobiliários Representativos de Dívida, uma vez que os </w:t>
      </w:r>
      <w:r w:rsidR="004A5501" w:rsidRPr="00090D66">
        <w:rPr>
          <w:rFonts w:ascii="Times New Roman" w:hAnsi="Times New Roman"/>
          <w:sz w:val="22"/>
          <w:szCs w:val="22"/>
        </w:rPr>
        <w:t xml:space="preserve">Direitos </w:t>
      </w:r>
      <w:r w:rsidR="00CD3F8F" w:rsidRPr="00090D66">
        <w:rPr>
          <w:rFonts w:ascii="Times New Roman" w:hAnsi="Times New Roman"/>
          <w:sz w:val="22"/>
          <w:szCs w:val="22"/>
        </w:rPr>
        <w:t xml:space="preserve">Créditos Imobiliários decorrem das </w:t>
      </w:r>
      <w:r w:rsidR="004A5501" w:rsidRPr="00090D66">
        <w:rPr>
          <w:rFonts w:ascii="Times New Roman" w:hAnsi="Times New Roman"/>
          <w:sz w:val="22"/>
          <w:szCs w:val="22"/>
        </w:rPr>
        <w:t>Notas Comerciais</w:t>
      </w:r>
      <w:r w:rsidR="00CD3F8F" w:rsidRPr="00090D66">
        <w:rPr>
          <w:rFonts w:ascii="Times New Roman" w:hAnsi="Times New Roman"/>
          <w:sz w:val="22"/>
          <w:szCs w:val="22"/>
        </w:rPr>
        <w:t>, objeto d</w:t>
      </w:r>
      <w:r w:rsidR="004A5501" w:rsidRPr="00090D66">
        <w:rPr>
          <w:rFonts w:ascii="Times New Roman" w:hAnsi="Times New Roman"/>
          <w:sz w:val="22"/>
          <w:szCs w:val="22"/>
        </w:rPr>
        <w:t>os</w:t>
      </w:r>
      <w:r w:rsidR="00CD3F8F" w:rsidRPr="00090D66">
        <w:rPr>
          <w:rFonts w:ascii="Times New Roman" w:hAnsi="Times New Roman"/>
          <w:sz w:val="22"/>
          <w:szCs w:val="22"/>
        </w:rPr>
        <w:t xml:space="preserve"> </w:t>
      </w:r>
      <w:r w:rsidR="004A5501" w:rsidRPr="00090D66">
        <w:rPr>
          <w:rFonts w:ascii="Times New Roman" w:hAnsi="Times New Roman"/>
          <w:sz w:val="22"/>
          <w:szCs w:val="22"/>
        </w:rPr>
        <w:t xml:space="preserve">Instrumentos de </w:t>
      </w:r>
      <w:r w:rsidR="00CD3F8F" w:rsidRPr="00090D66">
        <w:rPr>
          <w:rFonts w:ascii="Times New Roman" w:hAnsi="Times New Roman"/>
          <w:sz w:val="22"/>
          <w:szCs w:val="22"/>
        </w:rPr>
        <w:t>Emissão</w:t>
      </w:r>
      <w:r w:rsidR="00EB1A92" w:rsidRPr="00090D66">
        <w:rPr>
          <w:rFonts w:ascii="Times New Roman" w:hAnsi="Times New Roman"/>
          <w:sz w:val="22"/>
          <w:szCs w:val="22"/>
        </w:rPr>
        <w:t>. Esta classificação foi realizada no momento inicial da oferta, estando as caraterísticas deste papel sujeitas a alterações.</w:t>
      </w:r>
      <w:r w:rsidR="004A5501">
        <w:rPr>
          <w:rFonts w:ascii="Times New Roman" w:hAnsi="Times New Roman"/>
          <w:sz w:val="22"/>
          <w:szCs w:val="22"/>
        </w:rPr>
        <w:t xml:space="preserve"> </w:t>
      </w:r>
    </w:p>
    <w:p w14:paraId="47ABE41E"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BACD09D" w14:textId="00BADD2D" w:rsidR="00777E91" w:rsidRDefault="00777E91" w:rsidP="00FB1C1A">
      <w:pPr>
        <w:pStyle w:val="Level2"/>
        <w:spacing w:after="0"/>
        <w:rPr>
          <w:rFonts w:ascii="Times New Roman" w:hAnsi="Times New Roman"/>
          <w:sz w:val="22"/>
          <w:szCs w:val="22"/>
        </w:rPr>
      </w:pPr>
      <w:r w:rsidRPr="00FB1C1A">
        <w:rPr>
          <w:rFonts w:ascii="Times New Roman" w:hAnsi="Times New Roman"/>
          <w:sz w:val="22"/>
          <w:szCs w:val="22"/>
        </w:rPr>
        <w:t>A titularidade dos Direitos Creditórios Imobiliários representados pelas CCI foi adquirida pela Emissora por meio da subscrição das Notas Comerciais, na forma e condições estabelecidas nos Instrumentos de Emissão, cujas principais características estão descritas no Anexo I.</w:t>
      </w:r>
    </w:p>
    <w:p w14:paraId="249E270A" w14:textId="77777777" w:rsidR="000D3687" w:rsidRPr="00FB1C1A" w:rsidRDefault="000D3687" w:rsidP="00DB470A">
      <w:pPr>
        <w:pStyle w:val="Level2"/>
        <w:numPr>
          <w:ilvl w:val="0"/>
          <w:numId w:val="0"/>
        </w:numPr>
        <w:spacing w:after="0"/>
        <w:rPr>
          <w:rFonts w:ascii="Times New Roman" w:hAnsi="Times New Roman"/>
          <w:sz w:val="22"/>
          <w:szCs w:val="22"/>
        </w:rPr>
      </w:pPr>
    </w:p>
    <w:p w14:paraId="570BA4D8" w14:textId="263D403E" w:rsidR="000D3687" w:rsidRPr="00FB1C1A" w:rsidRDefault="00A22613" w:rsidP="00090D66">
      <w:pPr>
        <w:pStyle w:val="Level2"/>
        <w:spacing w:after="0" w:line="300" w:lineRule="auto"/>
        <w:rPr>
          <w:rFonts w:ascii="Times New Roman" w:hAnsi="Times New Roman"/>
          <w:sz w:val="22"/>
          <w:szCs w:val="22"/>
        </w:rPr>
      </w:pPr>
      <w:r w:rsidRPr="00FB1C1A">
        <w:rPr>
          <w:rFonts w:ascii="Times New Roman" w:hAnsi="Times New Roman"/>
          <w:sz w:val="22"/>
          <w:szCs w:val="22"/>
        </w:rPr>
        <w:t>A</w:t>
      </w:r>
      <w:r w:rsidR="00777E91" w:rsidRPr="00FB1C1A">
        <w:rPr>
          <w:rFonts w:ascii="Times New Roman" w:hAnsi="Times New Roman"/>
          <w:sz w:val="22"/>
          <w:szCs w:val="22"/>
        </w:rPr>
        <w:t>s</w:t>
      </w:r>
      <w:r w:rsidRPr="00FB1C1A">
        <w:rPr>
          <w:rFonts w:ascii="Times New Roman" w:hAnsi="Times New Roman"/>
          <w:sz w:val="22"/>
          <w:szCs w:val="22"/>
        </w:rPr>
        <w:t xml:space="preserve"> CCI representativa</w:t>
      </w:r>
      <w:r w:rsidR="005C7CA3">
        <w:rPr>
          <w:rFonts w:ascii="Times New Roman" w:hAnsi="Times New Roman"/>
          <w:sz w:val="22"/>
          <w:szCs w:val="22"/>
        </w:rPr>
        <w:t>s</w:t>
      </w:r>
      <w:r w:rsidRPr="00FB1C1A">
        <w:rPr>
          <w:rFonts w:ascii="Times New Roman" w:hAnsi="Times New Roman"/>
          <w:sz w:val="22"/>
          <w:szCs w:val="22"/>
        </w:rPr>
        <w:t xml:space="preserve"> da totalidade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w:t>
      </w:r>
      <w:r w:rsidR="002414BD" w:rsidRPr="00FB1C1A">
        <w:rPr>
          <w:rFonts w:ascii="Times New Roman" w:hAnsi="Times New Roman"/>
          <w:sz w:val="22"/>
          <w:szCs w:val="22"/>
        </w:rPr>
        <w:t>fo</w:t>
      </w:r>
      <w:r w:rsidR="002414BD">
        <w:rPr>
          <w:rFonts w:ascii="Times New Roman" w:hAnsi="Times New Roman"/>
          <w:sz w:val="22"/>
          <w:szCs w:val="22"/>
        </w:rPr>
        <w:t xml:space="preserve">ram </w:t>
      </w:r>
      <w:r w:rsidRPr="00FB1C1A">
        <w:rPr>
          <w:rFonts w:ascii="Times New Roman" w:hAnsi="Times New Roman"/>
          <w:sz w:val="22"/>
          <w:szCs w:val="22"/>
        </w:rPr>
        <w:t>emitida</w:t>
      </w:r>
      <w:r w:rsidR="002414BD">
        <w:rPr>
          <w:rFonts w:ascii="Times New Roman" w:hAnsi="Times New Roman"/>
          <w:sz w:val="22"/>
          <w:szCs w:val="22"/>
        </w:rPr>
        <w:t>s</w:t>
      </w:r>
      <w:r w:rsidRPr="00FB1C1A">
        <w:rPr>
          <w:rFonts w:ascii="Times New Roman" w:hAnsi="Times New Roman"/>
          <w:sz w:val="22"/>
          <w:szCs w:val="22"/>
        </w:rPr>
        <w:t xml:space="preserve"> sob a forma escritural, e será devidamente registrada na B3, na forma prevista nos parágrafos 3º e 4º do artigo 18 da Lei 10.931. A Escritura de Emissão de CCI se encontra custodiada na Instituição Custodiante.</w:t>
      </w:r>
    </w:p>
    <w:p w14:paraId="2D386A99" w14:textId="77777777" w:rsidR="000D3687" w:rsidRDefault="000D3687" w:rsidP="00DB470A">
      <w:pPr>
        <w:pStyle w:val="Level2"/>
        <w:numPr>
          <w:ilvl w:val="0"/>
          <w:numId w:val="0"/>
        </w:numPr>
        <w:spacing w:after="0" w:line="300" w:lineRule="auto"/>
        <w:rPr>
          <w:rFonts w:ascii="Times New Roman" w:hAnsi="Times New Roman"/>
          <w:sz w:val="22"/>
          <w:szCs w:val="22"/>
        </w:rPr>
      </w:pPr>
    </w:p>
    <w:p w14:paraId="69A3D5F7" w14:textId="6F8D5B60"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pela</w:t>
      </w:r>
      <w:r w:rsidR="005C7CA3">
        <w:rPr>
          <w:rFonts w:ascii="Times New Roman" w:hAnsi="Times New Roman"/>
          <w:sz w:val="22"/>
          <w:szCs w:val="22"/>
        </w:rPr>
        <w:t>s</w:t>
      </w:r>
      <w:r w:rsidRPr="00FB1C1A">
        <w:rPr>
          <w:rFonts w:ascii="Times New Roman" w:hAnsi="Times New Roman"/>
          <w:sz w:val="22"/>
          <w:szCs w:val="22"/>
        </w:rPr>
        <w:t xml:space="preserve"> CCI, foram adquiridos pela Emissora em razão da subscrição das </w:t>
      </w:r>
      <w:r w:rsidR="003D5276" w:rsidRPr="00FB1C1A">
        <w:rPr>
          <w:rFonts w:ascii="Times New Roman" w:hAnsi="Times New Roman"/>
          <w:sz w:val="22"/>
          <w:szCs w:val="22"/>
        </w:rPr>
        <w:t>Notas Comerciais</w:t>
      </w:r>
      <w:r w:rsidRPr="00FB1C1A">
        <w:rPr>
          <w:rFonts w:ascii="Times New Roman" w:hAnsi="Times New Roman"/>
          <w:sz w:val="22"/>
          <w:szCs w:val="22"/>
        </w:rPr>
        <w:t>.</w:t>
      </w:r>
    </w:p>
    <w:p w14:paraId="63184552"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4D545379" w14:textId="11519B53" w:rsidR="00A22613" w:rsidRDefault="00A22613" w:rsidP="00FB1C1A">
      <w:pPr>
        <w:pStyle w:val="Level2"/>
        <w:spacing w:after="0" w:line="300" w:lineRule="auto"/>
        <w:rPr>
          <w:rFonts w:ascii="Times New Roman" w:hAnsi="Times New Roman"/>
          <w:sz w:val="22"/>
          <w:szCs w:val="22"/>
        </w:rPr>
      </w:pPr>
      <w:bookmarkStart w:id="21" w:name="_Ref67134424"/>
      <w:r w:rsidRPr="00FB1C1A">
        <w:rPr>
          <w:rFonts w:ascii="Times New Roman" w:hAnsi="Times New Roman"/>
          <w:sz w:val="22"/>
          <w:szCs w:val="22"/>
        </w:rPr>
        <w:t>A Emissora pagará à</w:t>
      </w:r>
      <w:r w:rsidR="00331C56" w:rsidRPr="00FB1C1A">
        <w:rPr>
          <w:rFonts w:ascii="Times New Roman" w:hAnsi="Times New Roman"/>
          <w:sz w:val="22"/>
          <w:szCs w:val="22"/>
        </w:rPr>
        <w:t>s</w:t>
      </w:r>
      <w:r w:rsidRPr="00FB1C1A">
        <w:rPr>
          <w:rFonts w:ascii="Times New Roman" w:hAnsi="Times New Roman"/>
          <w:sz w:val="22"/>
          <w:szCs w:val="22"/>
        </w:rPr>
        <w:t xml:space="preserve"> Devedora</w:t>
      </w:r>
      <w:r w:rsidR="00331C56" w:rsidRPr="00FB1C1A">
        <w:rPr>
          <w:rFonts w:ascii="Times New Roman" w:hAnsi="Times New Roman"/>
          <w:sz w:val="22"/>
          <w:szCs w:val="22"/>
        </w:rPr>
        <w:t>s</w:t>
      </w:r>
      <w:r w:rsidRPr="00FB1C1A">
        <w:rPr>
          <w:rFonts w:ascii="Times New Roman" w:hAnsi="Times New Roman"/>
          <w:sz w:val="22"/>
          <w:szCs w:val="22"/>
        </w:rPr>
        <w:t xml:space="preserve">, pela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 valor nominal unitário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w:t>
      </w:r>
      <w:r w:rsidR="00331C56" w:rsidRPr="00FB1C1A">
        <w:rPr>
          <w:rFonts w:ascii="Times New Roman" w:hAnsi="Times New Roman"/>
          <w:sz w:val="22"/>
          <w:szCs w:val="22"/>
        </w:rPr>
        <w:t xml:space="preserve">conforme aplicável, </w:t>
      </w:r>
      <w:r w:rsidRPr="00FB1C1A">
        <w:rPr>
          <w:rFonts w:ascii="Times New Roman" w:hAnsi="Times New Roman"/>
          <w:sz w:val="22"/>
          <w:szCs w:val="22"/>
        </w:rPr>
        <w:t xml:space="preserve">desde que cumpridas as condições precedentes, conforme disposto </w:t>
      </w:r>
      <w:r w:rsidR="002633E2" w:rsidRPr="00FB1C1A">
        <w:rPr>
          <w:rFonts w:ascii="Times New Roman" w:hAnsi="Times New Roman"/>
          <w:sz w:val="22"/>
          <w:szCs w:val="22"/>
        </w:rPr>
        <w:t>nos Instrumentos de Emissão</w:t>
      </w:r>
      <w:r w:rsidRPr="00FB1C1A">
        <w:rPr>
          <w:rFonts w:ascii="Times New Roman" w:hAnsi="Times New Roman"/>
          <w:sz w:val="22"/>
          <w:szCs w:val="22"/>
        </w:rPr>
        <w:t>.</w:t>
      </w:r>
      <w:bookmarkEnd w:id="21"/>
    </w:p>
    <w:p w14:paraId="13192E88"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71334A1" w14:textId="4FEB8EE5" w:rsidR="00A22613" w:rsidRDefault="00331C56" w:rsidP="00FB1C1A">
      <w:pPr>
        <w:pStyle w:val="Level2"/>
        <w:spacing w:after="0" w:line="300" w:lineRule="auto"/>
        <w:rPr>
          <w:rFonts w:ascii="Times New Roman" w:hAnsi="Times New Roman"/>
          <w:sz w:val="22"/>
          <w:szCs w:val="22"/>
        </w:rPr>
      </w:pPr>
      <w:bookmarkStart w:id="22" w:name="_DV_C74"/>
      <w:bookmarkStart w:id="23" w:name="_Ref80331815"/>
      <w:bookmarkStart w:id="24" w:name="_Toc110076262"/>
      <w:bookmarkStart w:id="25" w:name="_Toc163380700"/>
      <w:bookmarkStart w:id="26" w:name="_Toc180553616"/>
      <w:bookmarkStart w:id="27" w:name="_Toc205799091"/>
      <w:r w:rsidRPr="00FB1C1A">
        <w:rPr>
          <w:rFonts w:ascii="Times New Roman" w:hAnsi="Times New Roman"/>
          <w:sz w:val="22"/>
          <w:szCs w:val="22"/>
        </w:rPr>
        <w:t>Os recursos líquidos obtidos pela</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 conforme aplicável,</w:t>
      </w:r>
      <w:r w:rsidRPr="00FB1C1A">
        <w:rPr>
          <w:rFonts w:ascii="Times New Roman" w:hAnsi="Times New Roman"/>
          <w:sz w:val="22"/>
          <w:szCs w:val="22"/>
        </w:rPr>
        <w:t xml:space="preserve"> por meio da Emissão serão integralmente utilizados, por ela ou por suas controladas, sociedades sob controle comum, ou veículos do mesmo grupo econômico, devendo a Emissora transferir os recursos obtidos por meio da presente Emissão para as sociedades investidas e tomar todas as providências para que elas os utilizem no</w:t>
      </w:r>
      <w:r w:rsidR="00E94950">
        <w:rPr>
          <w:rFonts w:ascii="Times New Roman" w:hAnsi="Times New Roman"/>
          <w:sz w:val="22"/>
          <w:szCs w:val="22"/>
        </w:rPr>
        <w:t>s</w:t>
      </w:r>
      <w:r w:rsidRPr="00FB1C1A">
        <w:rPr>
          <w:rFonts w:ascii="Times New Roman" w:hAnsi="Times New Roman"/>
          <w:sz w:val="22"/>
          <w:szCs w:val="22"/>
        </w:rPr>
        <w:t xml:space="preserve"> imóveis, especificados no Anexo </w:t>
      </w:r>
      <w:r w:rsidR="00EF061F" w:rsidRPr="00FB1C1A">
        <w:rPr>
          <w:rFonts w:ascii="Times New Roman" w:hAnsi="Times New Roman"/>
          <w:sz w:val="22"/>
          <w:szCs w:val="22"/>
        </w:rPr>
        <w:t>I</w:t>
      </w:r>
      <w:r w:rsidRPr="00FB1C1A">
        <w:rPr>
          <w:rFonts w:ascii="Times New Roman" w:hAnsi="Times New Roman"/>
          <w:sz w:val="22"/>
          <w:szCs w:val="22"/>
        </w:rPr>
        <w:t xml:space="preserve"> aos Instrumentos de Emissão (“</w:t>
      </w:r>
      <w:r w:rsidRPr="00090D66">
        <w:rPr>
          <w:rFonts w:ascii="Times New Roman" w:hAnsi="Times New Roman"/>
          <w:sz w:val="22"/>
          <w:szCs w:val="22"/>
          <w:u w:val="single"/>
        </w:rPr>
        <w:t>Imóveis Lastro</w:t>
      </w:r>
      <w:r w:rsidRPr="00FB1C1A">
        <w:rPr>
          <w:rFonts w:ascii="Times New Roman" w:hAnsi="Times New Roman"/>
          <w:sz w:val="22"/>
          <w:szCs w:val="22"/>
        </w:rPr>
        <w:t>”), para (i) o reembolso de despesas de natureza imobiliária incorridos nos 24</w:t>
      </w:r>
      <w:r w:rsidR="00AD209B">
        <w:rPr>
          <w:rFonts w:ascii="Times New Roman" w:hAnsi="Times New Roman"/>
          <w:sz w:val="22"/>
          <w:szCs w:val="22"/>
        </w:rPr>
        <w:t xml:space="preserve"> </w:t>
      </w:r>
      <w:r w:rsidRPr="00FB1C1A">
        <w:rPr>
          <w:rFonts w:ascii="Times New Roman" w:hAnsi="Times New Roman"/>
          <w:sz w:val="22"/>
          <w:szCs w:val="22"/>
        </w:rPr>
        <w:t>(vinte e quatro) meses anteriores à data de encerramento da Oferta Restrita, diretamente atinentes à aquisição, construção e/ou reforma d</w:t>
      </w:r>
      <w:r w:rsidR="00BC5BB3">
        <w:rPr>
          <w:rFonts w:ascii="Times New Roman" w:hAnsi="Times New Roman"/>
          <w:sz w:val="22"/>
          <w:szCs w:val="22"/>
        </w:rPr>
        <w:t>os Empreendimentos Imobiliários</w:t>
      </w:r>
      <w:r w:rsidR="00B94539">
        <w:rPr>
          <w:rFonts w:ascii="Times New Roman" w:hAnsi="Times New Roman"/>
          <w:sz w:val="22"/>
          <w:szCs w:val="22"/>
        </w:rPr>
        <w:t>, conforme Anexo X ao presente Termo de Securitização</w:t>
      </w:r>
      <w:r w:rsidR="00B94539" w:rsidRPr="00FB1C1A">
        <w:rPr>
          <w:rFonts w:ascii="Times New Roman" w:hAnsi="Times New Roman"/>
          <w:sz w:val="22"/>
          <w:szCs w:val="22"/>
        </w:rPr>
        <w:t xml:space="preserve"> (“</w:t>
      </w:r>
      <w:r w:rsidR="00B94539" w:rsidRPr="00090D66">
        <w:rPr>
          <w:rFonts w:ascii="Times New Roman" w:hAnsi="Times New Roman"/>
          <w:sz w:val="22"/>
          <w:szCs w:val="22"/>
          <w:u w:val="single"/>
        </w:rPr>
        <w:t>Destinação Reembolso</w:t>
      </w:r>
      <w:r w:rsidR="00B94539" w:rsidRPr="00FB1C1A">
        <w:rPr>
          <w:rFonts w:ascii="Times New Roman" w:hAnsi="Times New Roman"/>
          <w:sz w:val="22"/>
          <w:szCs w:val="22"/>
        </w:rPr>
        <w:t xml:space="preserve">”); e (ii) construção dos Empreendimentos Imobiliários, conforme cronograma indicativo do Anexo </w:t>
      </w:r>
      <w:r w:rsidR="00B94539">
        <w:rPr>
          <w:rFonts w:ascii="Times New Roman" w:hAnsi="Times New Roman"/>
          <w:sz w:val="22"/>
          <w:szCs w:val="22"/>
        </w:rPr>
        <w:t>X</w:t>
      </w:r>
      <w:r w:rsidR="00B94539" w:rsidRPr="00FB1C1A">
        <w:rPr>
          <w:rFonts w:ascii="Times New Roman" w:hAnsi="Times New Roman"/>
          <w:sz w:val="22"/>
          <w:szCs w:val="22"/>
        </w:rPr>
        <w:t>II ao</w:t>
      </w:r>
      <w:r w:rsidR="00B94539">
        <w:rPr>
          <w:rFonts w:ascii="Times New Roman" w:hAnsi="Times New Roman"/>
          <w:sz w:val="22"/>
          <w:szCs w:val="22"/>
        </w:rPr>
        <w:t xml:space="preserve"> presente Termo de Securitização</w:t>
      </w:r>
      <w:r w:rsidR="00B94539" w:rsidRPr="00FB1C1A">
        <w:rPr>
          <w:rFonts w:ascii="Times New Roman" w:hAnsi="Times New Roman"/>
          <w:sz w:val="22"/>
          <w:szCs w:val="22"/>
        </w:rPr>
        <w:t xml:space="preserve"> (“</w:t>
      </w:r>
      <w:r w:rsidR="00B94539" w:rsidRPr="00090D66">
        <w:rPr>
          <w:rFonts w:ascii="Times New Roman" w:hAnsi="Times New Roman"/>
          <w:sz w:val="22"/>
          <w:szCs w:val="22"/>
          <w:u w:val="single"/>
        </w:rPr>
        <w:t>Destinação Futura</w:t>
      </w:r>
      <w:r w:rsidR="00B94539" w:rsidRPr="00FB1C1A">
        <w:rPr>
          <w:rFonts w:ascii="Times New Roman" w:hAnsi="Times New Roman"/>
          <w:sz w:val="22"/>
          <w:szCs w:val="22"/>
        </w:rPr>
        <w:t>” em conjunto com a Destinação Reembolso</w:t>
      </w:r>
      <w:r w:rsidRPr="00FB1C1A">
        <w:rPr>
          <w:rFonts w:ascii="Times New Roman" w:hAnsi="Times New Roman"/>
          <w:sz w:val="22"/>
          <w:szCs w:val="22"/>
        </w:rPr>
        <w:t xml:space="preserve"> “</w:t>
      </w:r>
      <w:r w:rsidRPr="00090D66">
        <w:rPr>
          <w:rFonts w:ascii="Times New Roman" w:hAnsi="Times New Roman"/>
          <w:sz w:val="22"/>
          <w:szCs w:val="22"/>
          <w:u w:val="single"/>
        </w:rPr>
        <w:t>Destinação dos Recursos dos Créditos Imobiliários</w:t>
      </w:r>
      <w:r w:rsidRPr="00FB1C1A">
        <w:rPr>
          <w:rFonts w:ascii="Times New Roman" w:hAnsi="Times New Roman"/>
          <w:sz w:val="22"/>
          <w:szCs w:val="22"/>
        </w:rPr>
        <w:t>”,</w:t>
      </w:r>
      <w:bookmarkEnd w:id="22"/>
      <w:r w:rsidRPr="00FB1C1A">
        <w:rPr>
          <w:rFonts w:ascii="Times New Roman" w:hAnsi="Times New Roman"/>
          <w:sz w:val="22"/>
          <w:szCs w:val="22"/>
        </w:rPr>
        <w:t xml:space="preserve"> </w:t>
      </w:r>
      <w:r w:rsidR="00A22613" w:rsidRPr="00FB1C1A">
        <w:rPr>
          <w:rFonts w:ascii="Times New Roman" w:hAnsi="Times New Roman"/>
          <w:sz w:val="22"/>
          <w:szCs w:val="22"/>
        </w:rPr>
        <w:t>respectivamente).</w:t>
      </w:r>
      <w:bookmarkEnd w:id="23"/>
      <w:r w:rsidR="00A22613" w:rsidRPr="00FB1C1A">
        <w:rPr>
          <w:rFonts w:ascii="Times New Roman" w:hAnsi="Times New Roman"/>
          <w:sz w:val="22"/>
          <w:szCs w:val="22"/>
        </w:rPr>
        <w:t xml:space="preserve"> </w:t>
      </w:r>
    </w:p>
    <w:p w14:paraId="75B1D9CD"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76D6DF00" w14:textId="34C618C6" w:rsidR="00A22613" w:rsidRDefault="00A22613" w:rsidP="00DB470A">
      <w:pPr>
        <w:pStyle w:val="Level3"/>
        <w:spacing w:after="0" w:line="300" w:lineRule="auto"/>
        <w:rPr>
          <w:rFonts w:ascii="Times New Roman" w:hAnsi="Times New Roman"/>
          <w:sz w:val="22"/>
          <w:szCs w:val="22"/>
        </w:rPr>
      </w:pPr>
      <w:bookmarkStart w:id="28" w:name="_Ref80331982"/>
      <w:r w:rsidRPr="00FB1C1A">
        <w:rPr>
          <w:rFonts w:ascii="Times New Roman" w:hAnsi="Times New Roman"/>
          <w:sz w:val="22"/>
          <w:szCs w:val="22"/>
        </w:rPr>
        <w:t>Os Imóveis Lastro e os custos e despesas referentes aos Imóveis Lastro (“</w:t>
      </w:r>
      <w:r w:rsidRPr="00090D66">
        <w:rPr>
          <w:rFonts w:ascii="Times New Roman" w:hAnsi="Times New Roman"/>
          <w:bCs/>
          <w:sz w:val="22"/>
          <w:szCs w:val="22"/>
          <w:u w:val="single"/>
        </w:rPr>
        <w:t>Custos e Despesas Reembolso</w:t>
      </w:r>
      <w:r w:rsidRPr="00FB1C1A">
        <w:rPr>
          <w:rFonts w:ascii="Times New Roman" w:hAnsi="Times New Roman"/>
          <w:sz w:val="22"/>
          <w:szCs w:val="22"/>
        </w:rPr>
        <w:t xml:space="preserve">”) encontram-se devidamente descritos no Anexo I </w:t>
      </w:r>
      <w:r w:rsidR="008F411E" w:rsidRPr="00FB1C1A">
        <w:rPr>
          <w:rFonts w:ascii="Times New Roman" w:hAnsi="Times New Roman"/>
          <w:sz w:val="22"/>
          <w:szCs w:val="22"/>
        </w:rPr>
        <w:t>d</w:t>
      </w:r>
      <w:r w:rsidR="008F411E">
        <w:rPr>
          <w:rFonts w:ascii="Times New Roman" w:hAnsi="Times New Roman"/>
          <w:sz w:val="22"/>
          <w:szCs w:val="22"/>
        </w:rPr>
        <w:t>o</w:t>
      </w:r>
      <w:r w:rsidR="0011645E">
        <w:rPr>
          <w:rFonts w:ascii="Times New Roman" w:hAnsi="Times New Roman"/>
          <w:sz w:val="22"/>
          <w:szCs w:val="22"/>
        </w:rPr>
        <w:t>s</w:t>
      </w:r>
      <w:r w:rsidR="008F411E"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no Anexo </w:t>
      </w:r>
      <w:r w:rsidR="00104F55">
        <w:rPr>
          <w:rFonts w:ascii="Times New Roman" w:hAnsi="Times New Roman"/>
          <w:sz w:val="22"/>
          <w:szCs w:val="22"/>
        </w:rPr>
        <w:t>VIII</w:t>
      </w:r>
      <w:r w:rsidR="00104F55" w:rsidRPr="00FB1C1A">
        <w:rPr>
          <w:rFonts w:ascii="Times New Roman" w:hAnsi="Times New Roman"/>
          <w:sz w:val="22"/>
          <w:szCs w:val="22"/>
        </w:rPr>
        <w:t xml:space="preserve"> </w:t>
      </w:r>
      <w:r w:rsidRPr="00FB1C1A">
        <w:rPr>
          <w:rFonts w:ascii="Times New Roman" w:hAnsi="Times New Roman"/>
          <w:sz w:val="22"/>
          <w:szCs w:val="22"/>
        </w:rPr>
        <w:t>deste Termo, com (i) identificação dos valores envolvidos; (ii) detalhamento dos Custos e Despesas Reembolso; (iii) especificação individualizada dos Imóveis Lastro, vinculados aos Custos e Despesas Reembolso; e (iv) a indicação do Cartório de Registro de Imóveis em que os Imóveis Lastro estão registrados e suas respectivas matrículas.</w:t>
      </w:r>
      <w:bookmarkEnd w:id="28"/>
      <w:r w:rsidRPr="00FB1C1A">
        <w:rPr>
          <w:rFonts w:ascii="Times New Roman" w:hAnsi="Times New Roman"/>
          <w:sz w:val="22"/>
          <w:szCs w:val="22"/>
        </w:rPr>
        <w:t xml:space="preserve"> </w:t>
      </w:r>
    </w:p>
    <w:p w14:paraId="044B3EF3"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C35ED06" w14:textId="60EEDC7C" w:rsidR="00A22613" w:rsidRDefault="00A22613" w:rsidP="00DB470A">
      <w:pPr>
        <w:pStyle w:val="Level3"/>
        <w:spacing w:after="0" w:line="300" w:lineRule="auto"/>
        <w:rPr>
          <w:rFonts w:ascii="Times New Roman" w:hAnsi="Times New Roman"/>
          <w:sz w:val="22"/>
          <w:szCs w:val="22"/>
        </w:rPr>
      </w:pPr>
      <w:bookmarkStart w:id="29" w:name="_Ref80332097"/>
      <w:r w:rsidRPr="00FB1C1A">
        <w:rPr>
          <w:rFonts w:ascii="Times New Roman" w:hAnsi="Times New Roman"/>
          <w:sz w:val="22"/>
          <w:szCs w:val="22"/>
        </w:rPr>
        <w:t xml:space="preserve">Para fins de comprovação da destinação dos recursos obtidos por meio da Emissão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para reembolso dos Custos e Despesas Reembolso, 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w:t>
      </w:r>
      <w:r w:rsidR="00530183" w:rsidRPr="00FB1C1A">
        <w:rPr>
          <w:rFonts w:ascii="Times New Roman" w:hAnsi="Times New Roman"/>
          <w:sz w:val="22"/>
          <w:szCs w:val="22"/>
        </w:rPr>
        <w:t xml:space="preserve">encaminharam </w:t>
      </w:r>
      <w:r w:rsidRPr="00FB1C1A">
        <w:rPr>
          <w:rFonts w:ascii="Times New Roman" w:hAnsi="Times New Roman"/>
          <w:sz w:val="22"/>
          <w:szCs w:val="22"/>
        </w:rPr>
        <w:t xml:space="preserve">previamente ao Agente Fiduciário, com cópia para a Emissora, o relatório gerencial, devidamente assinado, de forma eletrônica, por seu(s) representante(s) legal(is), nos termos do Anexo </w:t>
      </w:r>
      <w:r w:rsidR="00104F55">
        <w:rPr>
          <w:rFonts w:ascii="Times New Roman" w:hAnsi="Times New Roman"/>
          <w:sz w:val="22"/>
          <w:szCs w:val="22"/>
        </w:rPr>
        <w:t>VIII</w:t>
      </w:r>
      <w:r w:rsidR="00104F55" w:rsidRPr="00FB1C1A">
        <w:rPr>
          <w:rFonts w:ascii="Times New Roman" w:hAnsi="Times New Roman"/>
          <w:sz w:val="22"/>
          <w:szCs w:val="22"/>
        </w:rPr>
        <w:t xml:space="preserve"> </w:t>
      </w:r>
      <w:r w:rsidRPr="00FB1C1A">
        <w:rPr>
          <w:rFonts w:ascii="Times New Roman" w:hAnsi="Times New Roman"/>
          <w:sz w:val="22"/>
          <w:szCs w:val="22"/>
        </w:rPr>
        <w:t>deste Termo, acompanhado dos documentos comprobatórios da referida destinação</w:t>
      </w:r>
      <w:bookmarkEnd w:id="29"/>
      <w:r w:rsidRPr="00FB1C1A">
        <w:rPr>
          <w:rFonts w:ascii="Times New Roman" w:hAnsi="Times New Roman"/>
          <w:sz w:val="22"/>
          <w:szCs w:val="22"/>
        </w:rPr>
        <w:t>.</w:t>
      </w:r>
    </w:p>
    <w:p w14:paraId="683CA839"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BD2D9EB" w14:textId="02D35F04"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Sem prejuízo do disposto acima, a Emissora ou o Agente Fiduciário poderão, eventualmente, a qualquer tempo, solicitar, </w:t>
      </w:r>
      <w:r w:rsidR="00530183" w:rsidRPr="00FB1C1A">
        <w:rPr>
          <w:rFonts w:ascii="Times New Roman" w:hAnsi="Times New Roman"/>
          <w:sz w:val="22"/>
          <w:szCs w:val="22"/>
        </w:rPr>
        <w:t>às</w:t>
      </w:r>
      <w:r w:rsidRPr="00FB1C1A">
        <w:rPr>
          <w:rFonts w:ascii="Times New Roman" w:hAnsi="Times New Roman"/>
          <w:sz w:val="22"/>
          <w:szCs w:val="22"/>
        </w:rPr>
        <w:t xml:space="preserve"> </w:t>
      </w:r>
      <w:r w:rsidR="00530183" w:rsidRPr="00FB1C1A">
        <w:rPr>
          <w:rFonts w:ascii="Times New Roman" w:hAnsi="Times New Roman"/>
          <w:sz w:val="22"/>
          <w:szCs w:val="22"/>
        </w:rPr>
        <w:t>Devedoras</w:t>
      </w:r>
      <w:r w:rsidRPr="00FB1C1A">
        <w:rPr>
          <w:rFonts w:ascii="Times New Roman" w:hAnsi="Times New Roman"/>
          <w:sz w:val="22"/>
          <w:szCs w:val="22"/>
        </w:rPr>
        <w:t>, cópia de quaisquer documentos (contratos, notas fiscais e seus arquivos XML, faturas, recibos, dentre outros) em adição aos documentos já previamente encaminhados pela Emissora,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_Ref80332097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530183" w:rsidRPr="00FB1C1A">
        <w:rPr>
          <w:rFonts w:ascii="Times New Roman" w:hAnsi="Times New Roman"/>
          <w:sz w:val="22"/>
          <w:szCs w:val="22"/>
        </w:rPr>
        <w:t>2.8.2</w:t>
      </w:r>
      <w:r w:rsidRPr="00FB1C1A">
        <w:rPr>
          <w:rFonts w:ascii="Times New Roman" w:hAnsi="Times New Roman"/>
          <w:sz w:val="22"/>
          <w:szCs w:val="22"/>
        </w:rPr>
        <w:t>.</w:t>
      </w:r>
      <w:r w:rsidRPr="00FB1C1A">
        <w:rPr>
          <w:rFonts w:ascii="Times New Roman" w:hAnsi="Times New Roman"/>
          <w:sz w:val="22"/>
          <w:szCs w:val="22"/>
        </w:rPr>
        <w:fldChar w:fldCharType="end"/>
      </w:r>
      <w:r w:rsidRPr="00FB1C1A">
        <w:rPr>
          <w:rFonts w:ascii="Times New Roman" w:hAnsi="Times New Roman"/>
          <w:sz w:val="22"/>
          <w:szCs w:val="22"/>
        </w:rPr>
        <w:t xml:space="preserve"> acima, desde que necessários e relacionados ao reembolso, devendo tais documentos serem disponibilizados pela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em até 5 (cinco) Dias Úteis contados da respectiva solicitação da Emissora e/ou do Agente Fiduciário, ou em prazo inferior se assim solicitado por Autoridades, para fins de atendimento a exigências de órgãos reguladores e fiscalizadores, ou determinações judiciais, administrativas e/ou arbitrais.</w:t>
      </w:r>
    </w:p>
    <w:p w14:paraId="16CD581B" w14:textId="77777777" w:rsidR="000D3687" w:rsidRPr="00FB1C1A" w:rsidRDefault="000D3687" w:rsidP="00DB470A">
      <w:pPr>
        <w:pStyle w:val="Level3"/>
        <w:numPr>
          <w:ilvl w:val="0"/>
          <w:numId w:val="0"/>
        </w:numPr>
        <w:spacing w:after="0" w:line="300" w:lineRule="auto"/>
        <w:ind w:left="1247"/>
        <w:rPr>
          <w:rFonts w:ascii="Times New Roman" w:hAnsi="Times New Roman"/>
          <w:sz w:val="22"/>
          <w:szCs w:val="22"/>
        </w:rPr>
      </w:pPr>
    </w:p>
    <w:p w14:paraId="52FEE4EF" w14:textId="078FFC5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Custos e Despesas Reembolso não foram objeto de destinação no âmbito de outras emissões de certificados de recebíveis imobiliários lastreados em dívidas da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Ademais, a Emissora </w:t>
      </w:r>
      <w:r w:rsidR="00530183" w:rsidRPr="00FB1C1A">
        <w:rPr>
          <w:rFonts w:ascii="Times New Roman" w:hAnsi="Times New Roman"/>
          <w:sz w:val="22"/>
          <w:szCs w:val="22"/>
        </w:rPr>
        <w:t>declara</w:t>
      </w:r>
      <w:r w:rsidRPr="00FB1C1A">
        <w:rPr>
          <w:rFonts w:ascii="Times New Roman" w:hAnsi="Times New Roman"/>
          <w:sz w:val="22"/>
          <w:szCs w:val="22"/>
        </w:rPr>
        <w:t xml:space="preserve"> que os Custos e Despesas Reembolso não estão vinculados a qualquer outra emissão de certificados de recebíveis imobiliários lastreado em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destinação.</w:t>
      </w:r>
    </w:p>
    <w:p w14:paraId="1872F8DC" w14:textId="77777777" w:rsidR="00DC482B" w:rsidRDefault="00DC482B" w:rsidP="00DC482B">
      <w:pPr>
        <w:pStyle w:val="PargrafodaLista"/>
        <w:rPr>
          <w:rFonts w:ascii="Times New Roman" w:hAnsi="Times New Roman"/>
          <w:sz w:val="22"/>
          <w:szCs w:val="22"/>
        </w:rPr>
      </w:pPr>
    </w:p>
    <w:p w14:paraId="0DC1D742" w14:textId="666BEF1F"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A</w:t>
      </w:r>
      <w:r w:rsidR="0049093E">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49093E">
        <w:rPr>
          <w:rFonts w:ascii="Times New Roman" w:hAnsi="Times New Roman"/>
          <w:sz w:val="22"/>
          <w:szCs w:val="22"/>
        </w:rPr>
        <w:t>s</w:t>
      </w:r>
      <w:r w:rsidRPr="005C5EAC">
        <w:rPr>
          <w:rFonts w:ascii="Times New Roman" w:hAnsi="Times New Roman"/>
          <w:sz w:val="22"/>
          <w:szCs w:val="22"/>
        </w:rPr>
        <w:t xml:space="preserve"> </w:t>
      </w:r>
      <w:r w:rsidR="0049093E" w:rsidRPr="005C5EAC">
        <w:rPr>
          <w:rFonts w:ascii="Times New Roman" w:hAnsi="Times New Roman"/>
          <w:sz w:val="22"/>
          <w:szCs w:val="22"/>
        </w:rPr>
        <w:t>dever</w:t>
      </w:r>
      <w:r w:rsidR="0049093E">
        <w:rPr>
          <w:rFonts w:ascii="Times New Roman" w:hAnsi="Times New Roman"/>
          <w:sz w:val="22"/>
          <w:szCs w:val="22"/>
        </w:rPr>
        <w:t>ão</w:t>
      </w:r>
      <w:r w:rsidR="0049093E" w:rsidRPr="005C5EAC">
        <w:rPr>
          <w:rFonts w:ascii="Times New Roman" w:hAnsi="Times New Roman"/>
          <w:sz w:val="22"/>
          <w:szCs w:val="22"/>
        </w:rPr>
        <w:t xml:space="preserve"> </w:t>
      </w:r>
      <w:r w:rsidRPr="005C5EAC">
        <w:rPr>
          <w:rFonts w:ascii="Times New Roman" w:hAnsi="Times New Roman"/>
          <w:sz w:val="22"/>
          <w:szCs w:val="22"/>
        </w:rPr>
        <w:t xml:space="preserve">alocar, na forma disposta na Cláusula acima, os recursos líquidos obtidos por meio da integralização das Notas Comerciais até a Data de Vencimento dos CRI. Em caso de vencimento antecipado das Notas Comerciais ou nos casos de resgate antecipado total previstos </w:t>
      </w:r>
      <w:r w:rsidR="00ED5EEF">
        <w:rPr>
          <w:rFonts w:ascii="Times New Roman" w:hAnsi="Times New Roman"/>
          <w:sz w:val="22"/>
          <w:szCs w:val="22"/>
        </w:rPr>
        <w:t xml:space="preserve">no </w:t>
      </w:r>
      <w:r w:rsidRPr="005C5EAC">
        <w:rPr>
          <w:rFonts w:ascii="Times New Roman" w:hAnsi="Times New Roman"/>
          <w:sz w:val="22"/>
          <w:szCs w:val="22"/>
        </w:rPr>
        <w:t>Instrumento de Emissão, a</w:t>
      </w:r>
      <w:r w:rsidR="0049093E">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49093E">
        <w:rPr>
          <w:rFonts w:ascii="Times New Roman" w:hAnsi="Times New Roman"/>
          <w:sz w:val="22"/>
          <w:szCs w:val="22"/>
        </w:rPr>
        <w:t>s</w:t>
      </w:r>
      <w:r w:rsidRPr="005C5EAC">
        <w:rPr>
          <w:rFonts w:ascii="Times New Roman" w:hAnsi="Times New Roman"/>
          <w:sz w:val="22"/>
          <w:szCs w:val="22"/>
        </w:rPr>
        <w:t xml:space="preserve"> </w:t>
      </w:r>
      <w:r w:rsidR="0049093E" w:rsidRPr="005C5EAC">
        <w:rPr>
          <w:rFonts w:ascii="Times New Roman" w:hAnsi="Times New Roman"/>
          <w:sz w:val="22"/>
          <w:szCs w:val="22"/>
        </w:rPr>
        <w:t>permanecer</w:t>
      </w:r>
      <w:r w:rsidR="0049093E">
        <w:rPr>
          <w:rFonts w:ascii="Times New Roman" w:hAnsi="Times New Roman"/>
          <w:sz w:val="22"/>
          <w:szCs w:val="22"/>
        </w:rPr>
        <w:t>ão</w:t>
      </w:r>
      <w:r w:rsidR="0049093E" w:rsidRPr="005C5EAC">
        <w:rPr>
          <w:rFonts w:ascii="Times New Roman" w:hAnsi="Times New Roman"/>
          <w:sz w:val="22"/>
          <w:szCs w:val="22"/>
        </w:rPr>
        <w:t xml:space="preserve"> </w:t>
      </w:r>
      <w:r w:rsidRPr="005C5EAC">
        <w:rPr>
          <w:rFonts w:ascii="Times New Roman" w:hAnsi="Times New Roman"/>
          <w:sz w:val="22"/>
          <w:szCs w:val="22"/>
        </w:rPr>
        <w:t>obrigada</w:t>
      </w:r>
      <w:r w:rsidR="0049093E">
        <w:rPr>
          <w:rFonts w:ascii="Times New Roman" w:hAnsi="Times New Roman"/>
          <w:sz w:val="22"/>
          <w:szCs w:val="22"/>
        </w:rPr>
        <w:t>s</w:t>
      </w:r>
      <w:r w:rsidRPr="005C5EAC">
        <w:rPr>
          <w:rFonts w:ascii="Times New Roman" w:hAnsi="Times New Roman"/>
          <w:sz w:val="22"/>
          <w:szCs w:val="22"/>
        </w:rPr>
        <w:t xml:space="preserve"> a: (i) aplicar os recursos líquidos obtidos por meio da </w:t>
      </w:r>
      <w:r w:rsidR="00ED5EEF">
        <w:rPr>
          <w:rFonts w:ascii="Times New Roman" w:hAnsi="Times New Roman"/>
          <w:sz w:val="22"/>
          <w:szCs w:val="22"/>
        </w:rPr>
        <w:t>e</w:t>
      </w:r>
      <w:r w:rsidRPr="005C5EAC">
        <w:rPr>
          <w:rFonts w:ascii="Times New Roman" w:hAnsi="Times New Roman"/>
          <w:sz w:val="22"/>
          <w:szCs w:val="22"/>
        </w:rPr>
        <w:t>missão</w:t>
      </w:r>
      <w:r w:rsidR="00ED5EEF">
        <w:rPr>
          <w:rFonts w:ascii="Times New Roman" w:hAnsi="Times New Roman"/>
          <w:sz w:val="22"/>
          <w:szCs w:val="22"/>
        </w:rPr>
        <w:t xml:space="preserve"> das Notas Comerciais</w:t>
      </w:r>
      <w:r w:rsidRPr="005C5EAC">
        <w:rPr>
          <w:rFonts w:ascii="Times New Roman" w:hAnsi="Times New Roman"/>
          <w:sz w:val="22"/>
          <w:szCs w:val="22"/>
        </w:rPr>
        <w:t>, até a Data de Vencimento original dos CRI ou até que se comprove a aplicação da totalidade dos recursos líquidos captados por meio da presente Emissão, o que ocorrer primeiro; e (ii) prestar contas ao Agente Fiduciário acerca da destinação de recursos e seu status, nos termos d</w:t>
      </w:r>
      <w:r w:rsidR="00C30B8A">
        <w:rPr>
          <w:rFonts w:ascii="Times New Roman" w:hAnsi="Times New Roman"/>
          <w:sz w:val="22"/>
          <w:szCs w:val="22"/>
        </w:rPr>
        <w:t>o</w:t>
      </w:r>
      <w:r w:rsidRPr="005C5EAC">
        <w:rPr>
          <w:rFonts w:ascii="Times New Roman" w:hAnsi="Times New Roman"/>
          <w:sz w:val="22"/>
          <w:szCs w:val="22"/>
        </w:rPr>
        <w:t xml:space="preserve"> Instrumento de Emissão incluindo o pagamento devido ao Agente Fiduciário.</w:t>
      </w:r>
    </w:p>
    <w:p w14:paraId="606BAF74"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1E36E2FD" w14:textId="1AD5D770"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A data limite para que haja a efetiva Destinação Futura obtidos por meio desta emissão será a data de vencimento dos CRI. A comprovação da Destinação Futura relativa a aquisição, construção e reforma d</w:t>
      </w:r>
      <w:r w:rsidR="00BC5BB3">
        <w:rPr>
          <w:rFonts w:ascii="Times New Roman" w:hAnsi="Times New Roman"/>
          <w:sz w:val="22"/>
          <w:szCs w:val="22"/>
        </w:rPr>
        <w:t>os Empreendimentos Imobiliários</w:t>
      </w:r>
      <w:r w:rsidRPr="005C5EAC">
        <w:rPr>
          <w:rFonts w:ascii="Times New Roman" w:hAnsi="Times New Roman"/>
          <w:sz w:val="22"/>
          <w:szCs w:val="22"/>
        </w:rPr>
        <w:t xml:space="preserve">, deverá ocorrer conforme </w:t>
      </w:r>
      <w:r w:rsidR="00C477FB">
        <w:rPr>
          <w:rFonts w:ascii="Times New Roman" w:hAnsi="Times New Roman"/>
          <w:sz w:val="22"/>
          <w:szCs w:val="22"/>
        </w:rPr>
        <w:t>previsto na cláusula 3.</w:t>
      </w:r>
      <w:r w:rsidR="0031294F">
        <w:rPr>
          <w:rFonts w:ascii="Times New Roman" w:hAnsi="Times New Roman"/>
          <w:sz w:val="22"/>
          <w:szCs w:val="22"/>
        </w:rPr>
        <w:t>4</w:t>
      </w:r>
      <w:r w:rsidR="00C477FB">
        <w:rPr>
          <w:rFonts w:ascii="Times New Roman" w:hAnsi="Times New Roman"/>
          <w:sz w:val="22"/>
          <w:szCs w:val="22"/>
        </w:rPr>
        <w:t>.8 do Instrumento de Emissão</w:t>
      </w:r>
      <w:r w:rsidRPr="005C5EAC">
        <w:rPr>
          <w:rFonts w:ascii="Times New Roman" w:hAnsi="Times New Roman"/>
          <w:sz w:val="22"/>
          <w:szCs w:val="22"/>
        </w:rPr>
        <w:t>, sendo certo que, havendo a possibilidade de resgate ou vencimento antecipado, as obrigações da</w:t>
      </w:r>
      <w:r w:rsidR="00C2105F">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C2105F">
        <w:rPr>
          <w:rFonts w:ascii="Times New Roman" w:hAnsi="Times New Roman"/>
          <w:sz w:val="22"/>
          <w:szCs w:val="22"/>
        </w:rPr>
        <w:t>s</w:t>
      </w:r>
      <w:r w:rsidRPr="005C5EAC">
        <w:rPr>
          <w:rFonts w:ascii="Times New Roman" w:hAnsi="Times New Roman"/>
          <w:sz w:val="22"/>
          <w:szCs w:val="22"/>
        </w:rPr>
        <w:t xml:space="preserve"> quanto </w:t>
      </w:r>
      <w:r w:rsidR="00C2105F">
        <w:rPr>
          <w:rFonts w:ascii="Times New Roman" w:hAnsi="Times New Roman"/>
          <w:sz w:val="22"/>
          <w:szCs w:val="22"/>
        </w:rPr>
        <w:t>à</w:t>
      </w:r>
      <w:r w:rsidR="00C2105F" w:rsidRPr="005C5EAC">
        <w:rPr>
          <w:rFonts w:ascii="Times New Roman" w:hAnsi="Times New Roman"/>
          <w:sz w:val="22"/>
          <w:szCs w:val="22"/>
        </w:rPr>
        <w:t xml:space="preserve"> </w:t>
      </w:r>
      <w:r w:rsidRPr="005C5EAC">
        <w:rPr>
          <w:rFonts w:ascii="Times New Roman" w:hAnsi="Times New Roman"/>
          <w:sz w:val="22"/>
          <w:szCs w:val="22"/>
        </w:rPr>
        <w:t xml:space="preserve">destinação dos recursos obtidos, o envio das informações e o pagamento devido ao Agente Fiduciário  e as obrigações do Agente Fiduciário com relação a verificação da destinação de recursos, perduração até o vencimento original dos CRI ou até que a destinação da totalidade dos recursos seja efetivada, o que ocorrer primeiro. </w:t>
      </w:r>
    </w:p>
    <w:p w14:paraId="3AAEC253"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5D61CFC1" w14:textId="3CE96E54"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 Adicionalmente, até a Data de Vencimento, será possível a inserção, por meio de aditamento de novos empreendimentos imobiliários no Anexo </w:t>
      </w:r>
      <w:r w:rsidR="00104F55">
        <w:rPr>
          <w:rFonts w:ascii="Times New Roman" w:hAnsi="Times New Roman"/>
          <w:sz w:val="22"/>
          <w:szCs w:val="22"/>
        </w:rPr>
        <w:t>VIII</w:t>
      </w:r>
      <w:r w:rsidRPr="005C5EAC">
        <w:rPr>
          <w:rFonts w:ascii="Times New Roman" w:hAnsi="Times New Roman"/>
          <w:sz w:val="22"/>
          <w:szCs w:val="22"/>
        </w:rPr>
        <w:t xml:space="preserve">, além daqueles inicialmente previstos neste </w:t>
      </w:r>
      <w:r w:rsidR="004926C5">
        <w:rPr>
          <w:rFonts w:ascii="Times New Roman" w:hAnsi="Times New Roman"/>
          <w:sz w:val="22"/>
          <w:szCs w:val="22"/>
        </w:rPr>
        <w:t>Termo de Securitização</w:t>
      </w:r>
      <w:r w:rsidRPr="005C5EAC">
        <w:rPr>
          <w:rFonts w:ascii="Times New Roman" w:hAnsi="Times New Roman"/>
          <w:sz w:val="22"/>
          <w:szCs w:val="22"/>
        </w:rPr>
        <w:t xml:space="preserve">, desde que aprovado em assembleia geral por titulares de CRI que representem 50% (cinquenta por cento) mais um dos titulares de CRI em </w:t>
      </w:r>
      <w:r w:rsidR="002374FD">
        <w:rPr>
          <w:rFonts w:ascii="Times New Roman" w:hAnsi="Times New Roman"/>
          <w:sz w:val="22"/>
          <w:szCs w:val="22"/>
        </w:rPr>
        <w:t>C</w:t>
      </w:r>
      <w:r w:rsidR="002374FD" w:rsidRPr="005C5EAC">
        <w:rPr>
          <w:rFonts w:ascii="Times New Roman" w:hAnsi="Times New Roman"/>
          <w:sz w:val="22"/>
          <w:szCs w:val="22"/>
        </w:rPr>
        <w:t>irculação</w:t>
      </w:r>
      <w:r w:rsidRPr="005C5EAC">
        <w:rPr>
          <w:rFonts w:ascii="Times New Roman" w:hAnsi="Times New Roman"/>
          <w:sz w:val="22"/>
          <w:szCs w:val="22"/>
        </w:rPr>
        <w:t>.</w:t>
      </w:r>
    </w:p>
    <w:p w14:paraId="025BAF66"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12649800" w14:textId="623A653B"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Adicionalmente ao previsto na cláusula </w:t>
      </w:r>
      <w:r>
        <w:rPr>
          <w:rFonts w:ascii="Times New Roman" w:hAnsi="Times New Roman"/>
          <w:sz w:val="22"/>
          <w:szCs w:val="22"/>
        </w:rPr>
        <w:t>2.8.6</w:t>
      </w:r>
      <w:r w:rsidRPr="005C5EAC">
        <w:rPr>
          <w:rFonts w:ascii="Times New Roman" w:hAnsi="Times New Roman"/>
          <w:sz w:val="22"/>
          <w:szCs w:val="22"/>
        </w:rPr>
        <w:t xml:space="preserve"> acima, para fins de comprovação da Destinação Futura relativos a construção e reforma do imóvel, a </w:t>
      </w:r>
      <w:r>
        <w:rPr>
          <w:rFonts w:ascii="Times New Roman" w:hAnsi="Times New Roman"/>
          <w:sz w:val="22"/>
          <w:szCs w:val="22"/>
        </w:rPr>
        <w:t>Devedora</w:t>
      </w:r>
      <w:r w:rsidRPr="005C5EAC">
        <w:rPr>
          <w:rFonts w:ascii="Times New Roman" w:hAnsi="Times New Roman"/>
          <w:sz w:val="22"/>
          <w:szCs w:val="22"/>
        </w:rPr>
        <w:t xml:space="preserve"> deverá enviar ao Agente Fiduciário, com cópia para a </w:t>
      </w:r>
      <w:r>
        <w:rPr>
          <w:rFonts w:ascii="Times New Roman" w:hAnsi="Times New Roman"/>
          <w:sz w:val="22"/>
          <w:szCs w:val="22"/>
        </w:rPr>
        <w:t>Emissora</w:t>
      </w:r>
      <w:r w:rsidRPr="005C5EAC">
        <w:rPr>
          <w:rFonts w:ascii="Times New Roman" w:hAnsi="Times New Roman"/>
          <w:sz w:val="22"/>
          <w:szCs w:val="22"/>
        </w:rPr>
        <w:t xml:space="preserve">, semestralmente em até 15 dias após o encerramento dos semestres fiscais findos em junho e dezembro, sendo o primeiro envio referente a dezembro de 2022, e até a comprovação da alocação do total dos recursos líquidos da Emissão, relatório nos termos do modelo constante do Anexo </w:t>
      </w:r>
      <w:r>
        <w:rPr>
          <w:rFonts w:ascii="Times New Roman" w:hAnsi="Times New Roman"/>
          <w:sz w:val="22"/>
          <w:szCs w:val="22"/>
        </w:rPr>
        <w:t>XI</w:t>
      </w:r>
      <w:r w:rsidRPr="005C5EAC">
        <w:rPr>
          <w:rFonts w:ascii="Times New Roman" w:hAnsi="Times New Roman"/>
          <w:sz w:val="22"/>
          <w:szCs w:val="22"/>
        </w:rPr>
        <w:t xml:space="preserve"> (“</w:t>
      </w:r>
      <w:r w:rsidRPr="00CA14B3">
        <w:rPr>
          <w:rFonts w:ascii="Times New Roman" w:hAnsi="Times New Roman"/>
          <w:sz w:val="22"/>
          <w:szCs w:val="22"/>
          <w:u w:val="single"/>
        </w:rPr>
        <w:t>Relatório Semestral de Destinação de Recursos</w:t>
      </w:r>
      <w:r w:rsidRPr="005C5EAC">
        <w:rPr>
          <w:rFonts w:ascii="Times New Roman" w:hAnsi="Times New Roman"/>
          <w:sz w:val="22"/>
          <w:szCs w:val="22"/>
        </w:rPr>
        <w:t>”), acompanhado do Relatório de Evolução da Obra (abaixo definido) elaborado pelo técnico responsável pel</w:t>
      </w:r>
      <w:r w:rsidR="00BC5BB3">
        <w:rPr>
          <w:rFonts w:ascii="Times New Roman" w:hAnsi="Times New Roman"/>
          <w:sz w:val="22"/>
          <w:szCs w:val="22"/>
        </w:rPr>
        <w:t>os Empreendimentos Imobiliários</w:t>
      </w:r>
      <w:r w:rsidRPr="005C5EAC">
        <w:rPr>
          <w:rFonts w:ascii="Times New Roman" w:hAnsi="Times New Roman"/>
          <w:sz w:val="22"/>
          <w:szCs w:val="22"/>
        </w:rPr>
        <w:t>, das respectivas Notas Fiscais e do cronograma físico financeiro de avanço de obras d</w:t>
      </w:r>
      <w:r w:rsidR="00BC5BB3">
        <w:rPr>
          <w:rFonts w:ascii="Times New Roman" w:hAnsi="Times New Roman"/>
          <w:sz w:val="22"/>
          <w:szCs w:val="22"/>
        </w:rPr>
        <w:t>os Empreendimentos Imobiliários</w:t>
      </w:r>
      <w:r w:rsidRPr="005C5EAC">
        <w:rPr>
          <w:rFonts w:ascii="Times New Roman" w:hAnsi="Times New Roman"/>
          <w:sz w:val="22"/>
          <w:szCs w:val="22"/>
        </w:rPr>
        <w:t xml:space="preserve"> do respectivo semestre </w:t>
      </w:r>
      <w:r w:rsidRPr="0050535A">
        <w:rPr>
          <w:rFonts w:ascii="Times New Roman" w:hAnsi="Times New Roman"/>
          <w:sz w:val="22"/>
          <w:szCs w:val="22"/>
          <w:u w:val="single"/>
        </w:rPr>
        <w:t>(“</w:t>
      </w:r>
      <w:r w:rsidRPr="0039464E">
        <w:rPr>
          <w:rFonts w:ascii="Times New Roman" w:hAnsi="Times New Roman"/>
          <w:sz w:val="22"/>
          <w:szCs w:val="22"/>
          <w:u w:val="single"/>
        </w:rPr>
        <w:t>Documentos Comprobatórios</w:t>
      </w:r>
      <w:r w:rsidRPr="005C5EAC">
        <w:rPr>
          <w:rFonts w:ascii="Times New Roman" w:hAnsi="Times New Roman"/>
          <w:sz w:val="22"/>
          <w:szCs w:val="22"/>
        </w:rPr>
        <w:t xml:space="preserve">”). Adicionalmente, sempre que razoavelmente solicitado por escrito por qualquer autoridade, pela CVM, Receita Federal do Brasil ou de qualquer outro órgão regulador decorrente de solicitação ao Agente Fiduciário dos CRI (conforme abaixo definido) e/ou à </w:t>
      </w:r>
      <w:r>
        <w:rPr>
          <w:rFonts w:ascii="Times New Roman" w:hAnsi="Times New Roman"/>
          <w:sz w:val="22"/>
          <w:szCs w:val="22"/>
        </w:rPr>
        <w:t>Emissora</w:t>
      </w:r>
      <w:r w:rsidRPr="005C5EAC">
        <w:rPr>
          <w:rFonts w:ascii="Times New Roman" w:hAnsi="Times New Roman"/>
          <w:sz w:val="22"/>
          <w:szCs w:val="22"/>
        </w:rPr>
        <w:t xml:space="preserve">, para fins de atendimento das obrigações legais e exigências de órgãos reguladores e fiscalizadores, a </w:t>
      </w:r>
      <w:r>
        <w:rPr>
          <w:rFonts w:ascii="Times New Roman" w:hAnsi="Times New Roman"/>
          <w:sz w:val="22"/>
          <w:szCs w:val="22"/>
        </w:rPr>
        <w:t>Devedora</w:t>
      </w:r>
      <w:r w:rsidRPr="005C5EAC">
        <w:rPr>
          <w:rFonts w:ascii="Times New Roman" w:hAnsi="Times New Roman"/>
          <w:sz w:val="22"/>
          <w:szCs w:val="22"/>
        </w:rPr>
        <w:t xml:space="preserve">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3827F778"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704D7B4D" w14:textId="7E42BA1A"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O Agente Fiduciário deverá verificar, ao longo do prazo de duração dos CRI, o direcionamento de todos os recursos obtidos por meio da presente Emissão, a partir do Relatório e dos Documentos Comprobatórios, nos termos desta Cláusula </w:t>
      </w:r>
      <w:r>
        <w:rPr>
          <w:rFonts w:ascii="Times New Roman" w:hAnsi="Times New Roman"/>
          <w:sz w:val="22"/>
          <w:szCs w:val="22"/>
        </w:rPr>
        <w:t xml:space="preserve">2. </w:t>
      </w:r>
      <w:r w:rsidRPr="005C5EAC">
        <w:rPr>
          <w:rFonts w:ascii="Times New Roman" w:hAnsi="Times New Roman"/>
          <w:sz w:val="22"/>
          <w:szCs w:val="22"/>
        </w:rPr>
        <w:t>O Agente Fiduciário deverá envidar seus melhores esforços para obter a documentação necessária a fim de proceder com a verificação da destinação de recursos oriundos deste Instrumento de Emissão. Adicionalmente, o Agente Fiduciário considerará como corretas e verídicas as informações fornecidas pela</w:t>
      </w:r>
      <w:r w:rsidR="002374FD">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2374FD">
        <w:rPr>
          <w:rFonts w:ascii="Times New Roman" w:hAnsi="Times New Roman"/>
          <w:sz w:val="22"/>
          <w:szCs w:val="22"/>
        </w:rPr>
        <w:t>s</w:t>
      </w:r>
      <w:r w:rsidRPr="005C5EAC">
        <w:rPr>
          <w:rFonts w:ascii="Times New Roman" w:hAnsi="Times New Roman"/>
          <w:sz w:val="22"/>
          <w:szCs w:val="22"/>
        </w:rPr>
        <w:t xml:space="preserve">. </w:t>
      </w:r>
    </w:p>
    <w:p w14:paraId="67802877"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3A9D41DC" w14:textId="7CD30AB3"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Caberá à</w:t>
      </w:r>
      <w:r w:rsidR="002374FD">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2374FD">
        <w:rPr>
          <w:rFonts w:ascii="Times New Roman" w:hAnsi="Times New Roman"/>
          <w:sz w:val="22"/>
          <w:szCs w:val="22"/>
        </w:rPr>
        <w:t>s</w:t>
      </w:r>
      <w:r w:rsidRPr="005C5EAC">
        <w:rPr>
          <w:rFonts w:ascii="Times New Roman" w:hAnsi="Times New Roman"/>
          <w:sz w:val="22"/>
          <w:szCs w:val="22"/>
        </w:rPr>
        <w:t xml:space="preserve"> a verificação e análise da veracidade dos documentos encaminhados, atestando, inclusive, que estes não foram objeto de fraude ou adulteração, não cabendo ao Agente Fiduciário e à </w:t>
      </w:r>
      <w:r>
        <w:rPr>
          <w:rFonts w:ascii="Times New Roman" w:hAnsi="Times New Roman"/>
          <w:sz w:val="22"/>
          <w:szCs w:val="22"/>
        </w:rPr>
        <w:t>Emissora</w:t>
      </w:r>
      <w:r w:rsidRPr="005C5EAC">
        <w:rPr>
          <w:rFonts w:ascii="Times New Roman" w:hAnsi="Times New Roman"/>
          <w:sz w:val="22"/>
          <w:szCs w:val="22"/>
        </w:rPr>
        <w:t xml:space="preserve"> a responsabilidade de verificar a sua suficiência, validade, qualidade, veracidade ou completude das informações técnicas e financeiras neles constantes, tais como notas fiscais, faturas e/ou comprovantes de pagamento e/ou demonstrativos contábeis da </w:t>
      </w:r>
      <w:r>
        <w:rPr>
          <w:rFonts w:ascii="Times New Roman" w:hAnsi="Times New Roman"/>
          <w:sz w:val="22"/>
          <w:szCs w:val="22"/>
        </w:rPr>
        <w:t>Devedora</w:t>
      </w:r>
      <w:r w:rsidRPr="005C5EAC">
        <w:rPr>
          <w:rFonts w:ascii="Times New Roman" w:hAnsi="Times New Roman"/>
          <w:sz w:val="22"/>
          <w:szCs w:val="22"/>
        </w:rPr>
        <w:t>, ou ainda qualquer outro documento que lhe seja enviado com o fim de complementar, esclarecer, retificar ou ratificar as informações do mencionado no relatório mencionado acima.</w:t>
      </w:r>
    </w:p>
    <w:p w14:paraId="3DF46C97"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64F6A443" w14:textId="4FC0681C" w:rsidR="00DC482B"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O descumprimento das obrigações dispostas nesta Cláusula (inclusive das obrigações de fazer e dos respectivos prazos aqui previstos) deverá ser informado pelo Agente Fiduciário à </w:t>
      </w:r>
      <w:r>
        <w:rPr>
          <w:rFonts w:ascii="Times New Roman" w:hAnsi="Times New Roman"/>
          <w:sz w:val="22"/>
          <w:szCs w:val="22"/>
        </w:rPr>
        <w:t>Emissora</w:t>
      </w:r>
      <w:r w:rsidRPr="005C5EAC">
        <w:rPr>
          <w:rFonts w:ascii="Times New Roman" w:hAnsi="Times New Roman"/>
          <w:sz w:val="22"/>
          <w:szCs w:val="22"/>
        </w:rPr>
        <w:t xml:space="preserve">, e poderá resultar no </w:t>
      </w:r>
      <w:r>
        <w:rPr>
          <w:rFonts w:ascii="Times New Roman" w:hAnsi="Times New Roman"/>
          <w:sz w:val="22"/>
          <w:szCs w:val="22"/>
        </w:rPr>
        <w:t>V</w:t>
      </w:r>
      <w:r w:rsidRPr="005C5EAC">
        <w:rPr>
          <w:rFonts w:ascii="Times New Roman" w:hAnsi="Times New Roman"/>
          <w:sz w:val="22"/>
          <w:szCs w:val="22"/>
        </w:rPr>
        <w:t xml:space="preserve">encimento </w:t>
      </w:r>
      <w:r>
        <w:rPr>
          <w:rFonts w:ascii="Times New Roman" w:hAnsi="Times New Roman"/>
          <w:sz w:val="22"/>
          <w:szCs w:val="22"/>
        </w:rPr>
        <w:t>A</w:t>
      </w:r>
      <w:r w:rsidRPr="005C5EAC">
        <w:rPr>
          <w:rFonts w:ascii="Times New Roman" w:hAnsi="Times New Roman"/>
          <w:sz w:val="22"/>
          <w:szCs w:val="22"/>
        </w:rPr>
        <w:t>ntecipado</w:t>
      </w:r>
      <w:r>
        <w:rPr>
          <w:rFonts w:ascii="Times New Roman" w:hAnsi="Times New Roman"/>
          <w:sz w:val="22"/>
          <w:szCs w:val="22"/>
        </w:rPr>
        <w:t>.</w:t>
      </w:r>
    </w:p>
    <w:p w14:paraId="764B9367" w14:textId="77777777" w:rsidR="00897C64" w:rsidRPr="00B32CF7" w:rsidRDefault="00897C64" w:rsidP="00CA14B3">
      <w:pPr>
        <w:pStyle w:val="Level3"/>
        <w:numPr>
          <w:ilvl w:val="0"/>
          <w:numId w:val="0"/>
        </w:numPr>
        <w:spacing w:after="0"/>
        <w:ind w:left="567"/>
        <w:rPr>
          <w:rFonts w:ascii="Times New Roman" w:hAnsi="Times New Roman"/>
          <w:sz w:val="22"/>
          <w:szCs w:val="22"/>
        </w:rPr>
      </w:pPr>
    </w:p>
    <w:p w14:paraId="65087C26" w14:textId="3C223A47"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w:t>
      </w:r>
      <w:r>
        <w:rPr>
          <w:rFonts w:ascii="Times New Roman" w:hAnsi="Times New Roman"/>
          <w:sz w:val="22"/>
          <w:szCs w:val="22"/>
        </w:rPr>
        <w:t>Devedora</w:t>
      </w:r>
      <w:r w:rsidRPr="005C5EAC">
        <w:rPr>
          <w:rFonts w:ascii="Times New Roman" w:hAnsi="Times New Roman"/>
          <w:sz w:val="22"/>
          <w:szCs w:val="22"/>
        </w:rPr>
        <w:t xml:space="preserve"> será a responsável pela custódia e guarda dos documentos encaminhados da Destinação de Recursos que comprovem a utilização dos recursos obtidos pela Devedora em razão do recebimento do Preço de Integralização da</w:t>
      </w:r>
      <w:r w:rsidR="006D066A">
        <w:rPr>
          <w:rFonts w:ascii="Times New Roman" w:hAnsi="Times New Roman"/>
          <w:sz w:val="22"/>
          <w:szCs w:val="22"/>
        </w:rPr>
        <w:t>s</w:t>
      </w:r>
      <w:r w:rsidRPr="005C5EAC">
        <w:rPr>
          <w:rFonts w:ascii="Times New Roman" w:hAnsi="Times New Roman"/>
          <w:sz w:val="22"/>
          <w:szCs w:val="22"/>
        </w:rPr>
        <w:t xml:space="preserve"> Nota</w:t>
      </w:r>
      <w:r w:rsidR="006D066A">
        <w:rPr>
          <w:rFonts w:ascii="Times New Roman" w:hAnsi="Times New Roman"/>
          <w:sz w:val="22"/>
          <w:szCs w:val="22"/>
        </w:rPr>
        <w:t>s</w:t>
      </w:r>
      <w:r w:rsidRPr="005C5EAC">
        <w:rPr>
          <w:rFonts w:ascii="Times New Roman" w:hAnsi="Times New Roman"/>
          <w:sz w:val="22"/>
          <w:szCs w:val="22"/>
        </w:rPr>
        <w:t xml:space="preserve"> Comercia</w:t>
      </w:r>
      <w:r w:rsidR="006D066A">
        <w:rPr>
          <w:rFonts w:ascii="Times New Roman" w:hAnsi="Times New Roman"/>
          <w:sz w:val="22"/>
          <w:szCs w:val="22"/>
        </w:rPr>
        <w:t>is</w:t>
      </w:r>
      <w:r w:rsidRPr="005C5EAC">
        <w:rPr>
          <w:rFonts w:ascii="Times New Roman" w:hAnsi="Times New Roman"/>
          <w:sz w:val="22"/>
          <w:szCs w:val="22"/>
        </w:rPr>
        <w:t>, nos termos d</w:t>
      </w:r>
      <w:r w:rsidR="006D066A">
        <w:rPr>
          <w:rFonts w:ascii="Times New Roman" w:hAnsi="Times New Roman"/>
          <w:sz w:val="22"/>
          <w:szCs w:val="22"/>
        </w:rPr>
        <w:t>o Instrumento de</w:t>
      </w:r>
      <w:r w:rsidRPr="005C5EAC">
        <w:rPr>
          <w:rFonts w:ascii="Times New Roman" w:hAnsi="Times New Roman"/>
          <w:sz w:val="22"/>
          <w:szCs w:val="22"/>
        </w:rPr>
        <w:t xml:space="preserve"> Emissão.</w:t>
      </w:r>
    </w:p>
    <w:p w14:paraId="4F1ACB32"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51F21F3F" w14:textId="2C5CA98F" w:rsidR="00DC482B"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w:t>
      </w:r>
      <w:r>
        <w:rPr>
          <w:rFonts w:ascii="Times New Roman" w:hAnsi="Times New Roman"/>
          <w:sz w:val="22"/>
          <w:szCs w:val="22"/>
        </w:rPr>
        <w:t>Emissora</w:t>
      </w:r>
      <w:r w:rsidRPr="005C5EAC">
        <w:rPr>
          <w:rFonts w:ascii="Times New Roman" w:hAnsi="Times New Roman"/>
          <w:sz w:val="22"/>
          <w:szCs w:val="22"/>
        </w:rPr>
        <w:t xml:space="preserve"> e o Agente Fiduciário não realizarão diretamente o acompanhamento físico das obras d</w:t>
      </w:r>
      <w:r w:rsidR="00BC5BB3">
        <w:rPr>
          <w:rFonts w:ascii="Times New Roman" w:hAnsi="Times New Roman"/>
          <w:sz w:val="22"/>
          <w:szCs w:val="22"/>
        </w:rPr>
        <w:t>os Empreendimentos Imobiliários</w:t>
      </w:r>
      <w:r w:rsidRPr="005C5EAC">
        <w:rPr>
          <w:rFonts w:ascii="Times New Roman" w:hAnsi="Times New Roman"/>
          <w:sz w:val="22"/>
          <w:szCs w:val="22"/>
        </w:rPr>
        <w:t>, estando tal fiscalização restrita ao envio, pela</w:t>
      </w:r>
      <w:r w:rsidR="00AE7738">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AE7738">
        <w:rPr>
          <w:rFonts w:ascii="Times New Roman" w:hAnsi="Times New Roman"/>
          <w:sz w:val="22"/>
          <w:szCs w:val="22"/>
        </w:rPr>
        <w:t>s</w:t>
      </w:r>
      <w:r w:rsidRPr="005C5EAC">
        <w:rPr>
          <w:rFonts w:ascii="Times New Roman" w:hAnsi="Times New Roman"/>
          <w:sz w:val="22"/>
          <w:szCs w:val="22"/>
        </w:rPr>
        <w:t xml:space="preserve"> ao Agente Fiduciário, com cópia à </w:t>
      </w:r>
      <w:r>
        <w:rPr>
          <w:rFonts w:ascii="Times New Roman" w:hAnsi="Times New Roman"/>
          <w:sz w:val="22"/>
          <w:szCs w:val="22"/>
        </w:rPr>
        <w:t>Emissora</w:t>
      </w:r>
      <w:r w:rsidRPr="005C5EAC">
        <w:rPr>
          <w:rFonts w:ascii="Times New Roman" w:hAnsi="Times New Roman"/>
          <w:sz w:val="22"/>
          <w:szCs w:val="22"/>
        </w:rPr>
        <w:t>, dos Documentos Comprobatórios. Adicionalmente, caso entenda necessário, o Agente Fiduciário poderá contratar terceiro especializado para avaliar ou reavaliar os Documentos Comprobatórios.</w:t>
      </w:r>
    </w:p>
    <w:p w14:paraId="130526F6" w14:textId="77777777" w:rsidR="00C56E29" w:rsidRPr="005C5EAC" w:rsidRDefault="00C56E29" w:rsidP="00C56E29">
      <w:pPr>
        <w:pStyle w:val="Level3"/>
        <w:numPr>
          <w:ilvl w:val="0"/>
          <w:numId w:val="0"/>
        </w:numPr>
        <w:spacing w:after="0"/>
        <w:ind w:left="567"/>
        <w:rPr>
          <w:rFonts w:ascii="Times New Roman" w:hAnsi="Times New Roman"/>
          <w:sz w:val="22"/>
          <w:szCs w:val="22"/>
        </w:rPr>
      </w:pPr>
    </w:p>
    <w:p w14:paraId="7E7DECEC" w14:textId="73DE40BE"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A</w:t>
      </w:r>
      <w:r w:rsidR="00AE7738">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AE7738">
        <w:rPr>
          <w:rFonts w:ascii="Times New Roman" w:hAnsi="Times New Roman"/>
          <w:sz w:val="22"/>
          <w:szCs w:val="22"/>
        </w:rPr>
        <w:t>s</w:t>
      </w:r>
      <w:r w:rsidRPr="005C5EAC">
        <w:rPr>
          <w:rFonts w:ascii="Times New Roman" w:hAnsi="Times New Roman"/>
          <w:sz w:val="22"/>
          <w:szCs w:val="22"/>
        </w:rPr>
        <w:t xml:space="preserve"> se obriga</w:t>
      </w:r>
      <w:r w:rsidR="00AE7738">
        <w:rPr>
          <w:rFonts w:ascii="Times New Roman" w:hAnsi="Times New Roman"/>
          <w:sz w:val="22"/>
          <w:szCs w:val="22"/>
        </w:rPr>
        <w:t>m</w:t>
      </w:r>
      <w:r w:rsidRPr="005C5EAC">
        <w:rPr>
          <w:rFonts w:ascii="Times New Roman" w:hAnsi="Times New Roman"/>
          <w:sz w:val="22"/>
          <w:szCs w:val="22"/>
        </w:rPr>
        <w:t xml:space="preserve">, em caráter irrevogável e irretratável, a indenizar a </w:t>
      </w:r>
      <w:r>
        <w:rPr>
          <w:rFonts w:ascii="Times New Roman" w:hAnsi="Times New Roman"/>
          <w:sz w:val="22"/>
          <w:szCs w:val="22"/>
        </w:rPr>
        <w:t>Emissora</w:t>
      </w:r>
      <w:r w:rsidRPr="005C5EAC">
        <w:rPr>
          <w:rFonts w:ascii="Times New Roman" w:hAnsi="Times New Roman"/>
          <w:sz w:val="22"/>
          <w:szCs w:val="22"/>
        </w:rPr>
        <w:t xml:space="preserve">, os titulares de CRI e o Agente Fiduciário 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3FF70841"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03047C76" w14:textId="527279FF"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O pagamento da indenização a que se refere a Cláusula acima será realizado pela</w:t>
      </w:r>
      <w:r w:rsidR="00AE7738">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AE7738">
        <w:rPr>
          <w:rFonts w:ascii="Times New Roman" w:hAnsi="Times New Roman"/>
          <w:sz w:val="22"/>
          <w:szCs w:val="22"/>
        </w:rPr>
        <w:t>s</w:t>
      </w:r>
      <w:r w:rsidRPr="005C5EAC">
        <w:rPr>
          <w:rFonts w:ascii="Times New Roman" w:hAnsi="Times New Roman"/>
          <w:sz w:val="22"/>
          <w:szCs w:val="22"/>
        </w:rPr>
        <w:t xml:space="preserve"> no prazo de até 5 (cinco) Dias Úteis contados da data de recebimento de comunicação escrita enviada pela </w:t>
      </w:r>
      <w:r>
        <w:rPr>
          <w:rFonts w:ascii="Times New Roman" w:hAnsi="Times New Roman"/>
          <w:sz w:val="22"/>
          <w:szCs w:val="22"/>
        </w:rPr>
        <w:t xml:space="preserve">Emissora e/ou Agente Fiduciário </w:t>
      </w:r>
      <w:r w:rsidRPr="005C5EAC">
        <w:rPr>
          <w:rFonts w:ascii="Times New Roman" w:hAnsi="Times New Roman"/>
          <w:sz w:val="22"/>
          <w:szCs w:val="22"/>
        </w:rPr>
        <w:t>neste sentido.</w:t>
      </w:r>
    </w:p>
    <w:p w14:paraId="2700B754"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6185E7C2" w14:textId="57DEBB90"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w:t>
      </w:r>
      <w:r w:rsidR="00437A30">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437A30">
        <w:rPr>
          <w:rFonts w:ascii="Times New Roman" w:hAnsi="Times New Roman"/>
          <w:sz w:val="22"/>
          <w:szCs w:val="22"/>
        </w:rPr>
        <w:t>s</w:t>
      </w:r>
      <w:r w:rsidRPr="005C5EAC">
        <w:rPr>
          <w:rFonts w:ascii="Times New Roman" w:hAnsi="Times New Roman"/>
          <w:sz w:val="22"/>
          <w:szCs w:val="22"/>
        </w:rPr>
        <w:t xml:space="preserve"> se obriga</w:t>
      </w:r>
      <w:r w:rsidR="00437A30">
        <w:rPr>
          <w:rFonts w:ascii="Times New Roman" w:hAnsi="Times New Roman"/>
          <w:sz w:val="22"/>
          <w:szCs w:val="22"/>
        </w:rPr>
        <w:t>m</w:t>
      </w:r>
      <w:r w:rsidRPr="005C5EAC">
        <w:rPr>
          <w:rFonts w:ascii="Times New Roman" w:hAnsi="Times New Roman"/>
          <w:sz w:val="22"/>
          <w:szCs w:val="22"/>
        </w:rPr>
        <w:t xml:space="preserve"> a enviar ao Agente Fiduciário os documentos que, a critério das respectivas autoridades ou órgãos reguladores, comprovem o emprego dos recursos oriundos das Notas Comerciais nas atividades indicadas acima.</w:t>
      </w:r>
    </w:p>
    <w:p w14:paraId="194C1FF7" w14:textId="77777777" w:rsidR="00DC482B" w:rsidRDefault="00DC482B" w:rsidP="00C56E29">
      <w:pPr>
        <w:pStyle w:val="Level3"/>
        <w:numPr>
          <w:ilvl w:val="0"/>
          <w:numId w:val="0"/>
        </w:numPr>
        <w:spacing w:after="0" w:line="300" w:lineRule="auto"/>
        <w:ind w:left="568"/>
        <w:rPr>
          <w:rFonts w:ascii="Times New Roman" w:hAnsi="Times New Roman"/>
          <w:sz w:val="22"/>
          <w:szCs w:val="22"/>
        </w:rPr>
      </w:pPr>
    </w:p>
    <w:p w14:paraId="0041CF39" w14:textId="77777777" w:rsidR="000D3687" w:rsidRPr="00FB1C1A" w:rsidRDefault="000D3687" w:rsidP="00DB470A">
      <w:pPr>
        <w:pStyle w:val="Level3"/>
        <w:numPr>
          <w:ilvl w:val="0"/>
          <w:numId w:val="0"/>
        </w:numPr>
        <w:spacing w:after="0" w:line="300" w:lineRule="auto"/>
        <w:rPr>
          <w:rFonts w:ascii="Times New Roman" w:hAnsi="Times New Roman"/>
          <w:sz w:val="22"/>
          <w:szCs w:val="22"/>
        </w:rPr>
      </w:pPr>
    </w:p>
    <w:p w14:paraId="17A1997E" w14:textId="3C32ACE5"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2C422B" w:rsidRPr="00FB1C1A">
        <w:rPr>
          <w:rFonts w:ascii="Times New Roman" w:hAnsi="Times New Roman"/>
          <w:b/>
          <w:bCs/>
          <w:sz w:val="22"/>
          <w:szCs w:val="22"/>
        </w:rPr>
        <w:t>TERCEIRA</w:t>
      </w:r>
      <w:r w:rsidRPr="00FB1C1A">
        <w:rPr>
          <w:rFonts w:ascii="Times New Roman" w:hAnsi="Times New Roman"/>
          <w:b/>
          <w:bCs/>
          <w:sz w:val="22"/>
          <w:szCs w:val="22"/>
        </w:rPr>
        <w:t xml:space="preserve"> – </w:t>
      </w:r>
      <w:bookmarkEnd w:id="24"/>
      <w:bookmarkEnd w:id="25"/>
      <w:bookmarkEnd w:id="26"/>
      <w:bookmarkEnd w:id="27"/>
      <w:r w:rsidRPr="00FB1C1A">
        <w:rPr>
          <w:rFonts w:ascii="Times New Roman" w:hAnsi="Times New Roman"/>
          <w:b/>
          <w:bCs/>
          <w:sz w:val="22"/>
          <w:szCs w:val="22"/>
        </w:rPr>
        <w:t xml:space="preserve">DAS CARACTERÍSTICAS </w:t>
      </w:r>
      <w:r w:rsidR="002C422B" w:rsidRPr="00FB1C1A">
        <w:rPr>
          <w:rFonts w:ascii="Times New Roman" w:hAnsi="Times New Roman"/>
          <w:b/>
          <w:bCs/>
          <w:sz w:val="22"/>
          <w:szCs w:val="22"/>
        </w:rPr>
        <w:t>DA EMISSÃO</w:t>
      </w:r>
    </w:p>
    <w:p w14:paraId="792F4416" w14:textId="77777777" w:rsidR="000D3687" w:rsidRPr="00FB1C1A" w:rsidRDefault="000D3687" w:rsidP="00DB470A">
      <w:pPr>
        <w:pStyle w:val="Level1"/>
        <w:keepNext/>
        <w:numPr>
          <w:ilvl w:val="0"/>
          <w:numId w:val="0"/>
        </w:numPr>
        <w:spacing w:after="0" w:line="300" w:lineRule="auto"/>
        <w:rPr>
          <w:rFonts w:ascii="Times New Roman" w:hAnsi="Times New Roman"/>
          <w:b/>
          <w:bCs/>
          <w:sz w:val="22"/>
          <w:szCs w:val="22"/>
        </w:rPr>
      </w:pPr>
    </w:p>
    <w:p w14:paraId="2D8A2322" w14:textId="39CF983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CRI objeto da presente Emissão, cujo lastro se constitui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possuem as seguintes características:</w:t>
      </w:r>
    </w:p>
    <w:p w14:paraId="75FC8EA9"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tbl>
      <w:tblPr>
        <w:tblW w:w="4600"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05"/>
      </w:tblGrid>
      <w:tr w:rsidR="00862250" w:rsidRPr="00FB1C1A" w14:paraId="721FAD82" w14:textId="77777777" w:rsidTr="003010BC">
        <w:tc>
          <w:tcPr>
            <w:tcW w:w="5000" w:type="pct"/>
            <w:tcBorders>
              <w:top w:val="single" w:sz="12" w:space="0" w:color="auto"/>
              <w:bottom w:val="single" w:sz="6" w:space="0" w:color="auto"/>
            </w:tcBorders>
            <w:shd w:val="clear" w:color="auto" w:fill="auto"/>
            <w:vAlign w:val="center"/>
          </w:tcPr>
          <w:p w14:paraId="27729736" w14:textId="434679B3" w:rsidR="00A22613"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Patrimônios Separados</w:t>
            </w:r>
            <w:r w:rsidRPr="00FB1C1A">
              <w:rPr>
                <w:rFonts w:ascii="Times New Roman" w:hAnsi="Times New Roman"/>
                <w:sz w:val="22"/>
                <w:szCs w:val="22"/>
              </w:rPr>
              <w:t>: 1</w:t>
            </w:r>
          </w:p>
        </w:tc>
      </w:tr>
      <w:tr w:rsidR="003010BC" w:rsidRPr="00FB1C1A" w14:paraId="37B53D72" w14:textId="77777777" w:rsidTr="003010BC">
        <w:tc>
          <w:tcPr>
            <w:tcW w:w="5000" w:type="pct"/>
            <w:tcBorders>
              <w:top w:val="single" w:sz="12" w:space="0" w:color="auto"/>
              <w:bottom w:val="single" w:sz="6" w:space="0" w:color="auto"/>
            </w:tcBorders>
            <w:shd w:val="clear" w:color="auto" w:fill="auto"/>
            <w:vAlign w:val="center"/>
          </w:tcPr>
          <w:p w14:paraId="403B22DD" w14:textId="2A6C3BD5"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Série</w:t>
            </w:r>
            <w:r w:rsidR="00D947CD">
              <w:rPr>
                <w:rFonts w:ascii="Times New Roman" w:hAnsi="Times New Roman"/>
                <w:sz w:val="22"/>
                <w:szCs w:val="22"/>
                <w:u w:val="single"/>
              </w:rPr>
              <w:t>s</w:t>
            </w:r>
            <w:r w:rsidRPr="00FB1C1A">
              <w:rPr>
                <w:rFonts w:ascii="Times New Roman" w:hAnsi="Times New Roman"/>
                <w:sz w:val="22"/>
                <w:szCs w:val="22"/>
              </w:rPr>
              <w:t xml:space="preserve">: </w:t>
            </w:r>
            <w:r w:rsidR="00D947CD">
              <w:rPr>
                <w:rFonts w:ascii="Times New Roman" w:hAnsi="Times New Roman"/>
                <w:sz w:val="22"/>
                <w:szCs w:val="22"/>
              </w:rPr>
              <w:t>1ª e 2ª Séries</w:t>
            </w:r>
          </w:p>
        </w:tc>
      </w:tr>
      <w:tr w:rsidR="003010BC" w:rsidRPr="00FB1C1A" w14:paraId="274F3631" w14:textId="77777777" w:rsidTr="003010BC">
        <w:tc>
          <w:tcPr>
            <w:tcW w:w="5000" w:type="pct"/>
            <w:tcBorders>
              <w:top w:val="single" w:sz="12" w:space="0" w:color="auto"/>
              <w:bottom w:val="single" w:sz="6" w:space="0" w:color="auto"/>
            </w:tcBorders>
            <w:shd w:val="clear" w:color="auto" w:fill="auto"/>
            <w:vAlign w:val="center"/>
          </w:tcPr>
          <w:p w14:paraId="0E27C8CE" w14:textId="15402DDA"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Classes:</w:t>
            </w:r>
            <w:r w:rsidR="008F57BC">
              <w:rPr>
                <w:rFonts w:ascii="Times New Roman" w:hAnsi="Times New Roman"/>
                <w:sz w:val="22"/>
                <w:szCs w:val="22"/>
              </w:rPr>
              <w:t xml:space="preserve"> </w:t>
            </w:r>
            <w:r w:rsidR="00D947CD">
              <w:rPr>
                <w:rFonts w:ascii="Times New Roman" w:hAnsi="Times New Roman"/>
                <w:sz w:val="22"/>
                <w:szCs w:val="22"/>
              </w:rPr>
              <w:t>Sênior e Subordinada</w:t>
            </w:r>
          </w:p>
        </w:tc>
      </w:tr>
      <w:tr w:rsidR="003010BC" w:rsidRPr="00FB1C1A" w14:paraId="351CFE02" w14:textId="77777777" w:rsidTr="003010BC">
        <w:tc>
          <w:tcPr>
            <w:tcW w:w="5000" w:type="pct"/>
            <w:tcBorders>
              <w:top w:val="single" w:sz="12" w:space="0" w:color="auto"/>
              <w:bottom w:val="single" w:sz="6" w:space="0" w:color="auto"/>
            </w:tcBorders>
            <w:shd w:val="clear" w:color="auto" w:fill="auto"/>
            <w:vAlign w:val="center"/>
          </w:tcPr>
          <w:p w14:paraId="49D61629" w14:textId="59E2D79B"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Emissão</w:t>
            </w:r>
            <w:r w:rsidRPr="00FB1C1A">
              <w:rPr>
                <w:rFonts w:ascii="Times New Roman" w:hAnsi="Times New Roman"/>
                <w:sz w:val="22"/>
                <w:szCs w:val="22"/>
              </w:rPr>
              <w:t xml:space="preserve">: </w:t>
            </w:r>
            <w:r w:rsidR="00CE1DCE">
              <w:rPr>
                <w:rFonts w:ascii="Times New Roman" w:hAnsi="Times New Roman"/>
                <w:sz w:val="22"/>
                <w:szCs w:val="22"/>
              </w:rPr>
              <w:t>33</w:t>
            </w:r>
            <w:r w:rsidRPr="00FB1C1A">
              <w:rPr>
                <w:rFonts w:ascii="Times New Roman" w:hAnsi="Times New Roman"/>
                <w:sz w:val="22"/>
                <w:szCs w:val="22"/>
              </w:rPr>
              <w:t>ª;</w:t>
            </w:r>
          </w:p>
        </w:tc>
      </w:tr>
      <w:tr w:rsidR="00862250" w:rsidRPr="00FB1C1A" w14:paraId="157843B7" w14:textId="77777777" w:rsidTr="003010BC">
        <w:tc>
          <w:tcPr>
            <w:tcW w:w="5000" w:type="pct"/>
            <w:tcBorders>
              <w:top w:val="single" w:sz="6" w:space="0" w:color="auto"/>
            </w:tcBorders>
            <w:shd w:val="clear" w:color="auto" w:fill="auto"/>
            <w:vAlign w:val="center"/>
          </w:tcPr>
          <w:p w14:paraId="16DC1E04" w14:textId="2628D4EB" w:rsidR="00A22613" w:rsidRPr="00FB1C1A" w:rsidRDefault="00A22613"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CRI</w:t>
            </w:r>
            <w:r w:rsidRPr="00FB1C1A">
              <w:rPr>
                <w:rFonts w:ascii="Times New Roman" w:hAnsi="Times New Roman"/>
                <w:sz w:val="22"/>
                <w:szCs w:val="22"/>
              </w:rPr>
              <w:t xml:space="preserve">: </w:t>
            </w:r>
            <w:r w:rsidR="00D67DCB">
              <w:rPr>
                <w:rFonts w:ascii="Times New Roman" w:hAnsi="Times New Roman"/>
                <w:sz w:val="22"/>
                <w:szCs w:val="22"/>
              </w:rPr>
              <w:t>60.</w:t>
            </w:r>
            <w:r w:rsidR="003B59C3">
              <w:rPr>
                <w:rFonts w:ascii="Times New Roman" w:hAnsi="Times New Roman"/>
                <w:sz w:val="22"/>
                <w:szCs w:val="22"/>
              </w:rPr>
              <w:t xml:space="preserve">190 </w:t>
            </w:r>
            <w:r w:rsidR="002007E5">
              <w:rPr>
                <w:rFonts w:ascii="Times New Roman" w:hAnsi="Times New Roman"/>
                <w:sz w:val="22"/>
                <w:szCs w:val="22"/>
              </w:rPr>
              <w:t>(</w:t>
            </w:r>
            <w:r w:rsidR="00D67DCB">
              <w:rPr>
                <w:rFonts w:ascii="Times New Roman" w:hAnsi="Times New Roman"/>
                <w:sz w:val="22"/>
                <w:szCs w:val="22"/>
              </w:rPr>
              <w:t>sessenta mil</w:t>
            </w:r>
            <w:r w:rsidR="002007E5">
              <w:rPr>
                <w:rFonts w:ascii="Times New Roman" w:hAnsi="Times New Roman"/>
                <w:sz w:val="22"/>
                <w:szCs w:val="22"/>
              </w:rPr>
              <w:t xml:space="preserve"> </w:t>
            </w:r>
            <w:r w:rsidR="00E659CF">
              <w:rPr>
                <w:rFonts w:ascii="Times New Roman" w:hAnsi="Times New Roman"/>
                <w:sz w:val="22"/>
                <w:szCs w:val="22"/>
              </w:rPr>
              <w:t xml:space="preserve">cento e </w:t>
            </w:r>
            <w:r w:rsidR="003B59C3">
              <w:rPr>
                <w:rFonts w:ascii="Times New Roman" w:hAnsi="Times New Roman"/>
                <w:sz w:val="22"/>
                <w:szCs w:val="22"/>
              </w:rPr>
              <w:t>noventa</w:t>
            </w:r>
            <w:r w:rsidR="002007E5">
              <w:rPr>
                <w:rFonts w:ascii="Times New Roman" w:hAnsi="Times New Roman"/>
                <w:sz w:val="22"/>
                <w:szCs w:val="22"/>
              </w:rPr>
              <w:t>)</w:t>
            </w:r>
            <w:r w:rsidR="003B59C3">
              <w:rPr>
                <w:rFonts w:ascii="Times New Roman" w:hAnsi="Times New Roman"/>
                <w:sz w:val="22"/>
                <w:szCs w:val="22"/>
              </w:rPr>
              <w:t xml:space="preserve"> CRI</w:t>
            </w:r>
            <w:r w:rsidR="00F74FE5">
              <w:rPr>
                <w:rFonts w:ascii="Times New Roman" w:hAnsi="Times New Roman"/>
                <w:sz w:val="22"/>
                <w:szCs w:val="22"/>
              </w:rPr>
              <w:t>, sendo alocados da seguinte forma:</w:t>
            </w:r>
            <w:r w:rsidR="001C3537">
              <w:rPr>
                <w:rFonts w:ascii="Times New Roman" w:hAnsi="Times New Roman"/>
                <w:sz w:val="22"/>
                <w:szCs w:val="22"/>
              </w:rPr>
              <w:t xml:space="preserve"> (i)</w:t>
            </w:r>
            <w:r w:rsidR="00F74FE5">
              <w:rPr>
                <w:rFonts w:ascii="Times New Roman" w:hAnsi="Times New Roman"/>
                <w:sz w:val="22"/>
                <w:szCs w:val="22"/>
              </w:rPr>
              <w:t xml:space="preserve"> 57.</w:t>
            </w:r>
            <w:r w:rsidR="003B59C3">
              <w:rPr>
                <w:rFonts w:ascii="Times New Roman" w:hAnsi="Times New Roman"/>
                <w:sz w:val="22"/>
                <w:szCs w:val="22"/>
              </w:rPr>
              <w:t xml:space="preserve">190 </w:t>
            </w:r>
            <w:r w:rsidR="00F74FE5">
              <w:rPr>
                <w:rFonts w:ascii="Times New Roman" w:hAnsi="Times New Roman"/>
                <w:sz w:val="22"/>
                <w:szCs w:val="22"/>
              </w:rPr>
              <w:t xml:space="preserve">(cinquenta e sete mil </w:t>
            </w:r>
            <w:r w:rsidR="0017176B">
              <w:rPr>
                <w:rFonts w:ascii="Times New Roman" w:hAnsi="Times New Roman"/>
                <w:sz w:val="22"/>
                <w:szCs w:val="22"/>
              </w:rPr>
              <w:t xml:space="preserve">cento e </w:t>
            </w:r>
            <w:r w:rsidR="003B59C3">
              <w:rPr>
                <w:rFonts w:ascii="Times New Roman" w:hAnsi="Times New Roman"/>
                <w:sz w:val="22"/>
                <w:szCs w:val="22"/>
              </w:rPr>
              <w:t>noventa</w:t>
            </w:r>
            <w:r w:rsidR="00F74FE5">
              <w:rPr>
                <w:rFonts w:ascii="Times New Roman" w:hAnsi="Times New Roman"/>
                <w:sz w:val="22"/>
                <w:szCs w:val="22"/>
              </w:rPr>
              <w:t>)</w:t>
            </w:r>
            <w:r w:rsidR="009A1C0F">
              <w:rPr>
                <w:rFonts w:ascii="Times New Roman" w:hAnsi="Times New Roman"/>
                <w:sz w:val="22"/>
                <w:szCs w:val="22"/>
              </w:rPr>
              <w:t xml:space="preserve"> CRI</w:t>
            </w:r>
            <w:r w:rsidR="009F695C">
              <w:rPr>
                <w:rFonts w:ascii="Times New Roman" w:hAnsi="Times New Roman"/>
                <w:sz w:val="22"/>
                <w:szCs w:val="22"/>
              </w:rPr>
              <w:t xml:space="preserve"> </w:t>
            </w:r>
            <w:r w:rsidR="001C3537">
              <w:rPr>
                <w:rFonts w:ascii="Times New Roman" w:hAnsi="Times New Roman"/>
                <w:sz w:val="22"/>
                <w:szCs w:val="22"/>
              </w:rPr>
              <w:t>S</w:t>
            </w:r>
            <w:r w:rsidR="00DA6F78">
              <w:rPr>
                <w:rFonts w:ascii="Times New Roman" w:hAnsi="Times New Roman"/>
                <w:sz w:val="22"/>
                <w:szCs w:val="22"/>
              </w:rPr>
              <w:t>e</w:t>
            </w:r>
            <w:r w:rsidR="001C3537">
              <w:rPr>
                <w:rFonts w:ascii="Times New Roman" w:hAnsi="Times New Roman"/>
                <w:sz w:val="22"/>
                <w:szCs w:val="22"/>
              </w:rPr>
              <w:t>nior</w:t>
            </w:r>
            <w:r w:rsidR="00DA6F78">
              <w:rPr>
                <w:rFonts w:ascii="Times New Roman" w:hAnsi="Times New Roman"/>
                <w:sz w:val="22"/>
                <w:szCs w:val="22"/>
              </w:rPr>
              <w:t>es</w:t>
            </w:r>
            <w:r w:rsidRPr="00FB1C1A">
              <w:rPr>
                <w:rFonts w:ascii="Times New Roman" w:hAnsi="Times New Roman"/>
                <w:sz w:val="22"/>
                <w:szCs w:val="22"/>
              </w:rPr>
              <w:t>;</w:t>
            </w:r>
            <w:r w:rsidR="001C3537">
              <w:rPr>
                <w:rFonts w:ascii="Times New Roman" w:hAnsi="Times New Roman"/>
                <w:sz w:val="22"/>
                <w:szCs w:val="22"/>
              </w:rPr>
              <w:t xml:space="preserve"> e (ii) 3.000 (três mil</w:t>
            </w:r>
            <w:r w:rsidR="009A1C0F">
              <w:rPr>
                <w:rFonts w:ascii="Times New Roman" w:hAnsi="Times New Roman"/>
                <w:sz w:val="22"/>
                <w:szCs w:val="22"/>
              </w:rPr>
              <w:t>) CRI Subordinad</w:t>
            </w:r>
            <w:r w:rsidR="008E7F97">
              <w:rPr>
                <w:rFonts w:ascii="Times New Roman" w:hAnsi="Times New Roman"/>
                <w:sz w:val="22"/>
                <w:szCs w:val="22"/>
              </w:rPr>
              <w:t>os</w:t>
            </w:r>
            <w:r w:rsidR="009A1C0F">
              <w:rPr>
                <w:rFonts w:ascii="Times New Roman" w:hAnsi="Times New Roman"/>
                <w:sz w:val="22"/>
                <w:szCs w:val="22"/>
              </w:rPr>
              <w:t>;</w:t>
            </w:r>
          </w:p>
        </w:tc>
      </w:tr>
      <w:tr w:rsidR="003010BC" w:rsidRPr="00FB1C1A" w14:paraId="25501E01" w14:textId="77777777" w:rsidTr="003010BC">
        <w:tc>
          <w:tcPr>
            <w:tcW w:w="5000" w:type="pct"/>
            <w:tcBorders>
              <w:top w:val="single" w:sz="6" w:space="0" w:color="auto"/>
            </w:tcBorders>
            <w:shd w:val="clear" w:color="auto" w:fill="auto"/>
            <w:vAlign w:val="center"/>
          </w:tcPr>
          <w:p w14:paraId="7AF50866" w14:textId="54A9186E"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Valor Total dos CRI</w:t>
            </w:r>
            <w:r w:rsidRPr="00FB1C1A">
              <w:rPr>
                <w:rFonts w:ascii="Times New Roman" w:hAnsi="Times New Roman"/>
                <w:sz w:val="22"/>
                <w:szCs w:val="22"/>
              </w:rPr>
              <w:t>: R$ </w:t>
            </w:r>
            <w:r w:rsidR="00D67DCB">
              <w:rPr>
                <w:rFonts w:ascii="Times New Roman" w:hAnsi="Times New Roman"/>
                <w:sz w:val="22"/>
                <w:szCs w:val="22"/>
              </w:rPr>
              <w:t>60.</w:t>
            </w:r>
            <w:r w:rsidR="00F03316">
              <w:rPr>
                <w:rFonts w:ascii="Times New Roman" w:hAnsi="Times New Roman"/>
                <w:sz w:val="22"/>
                <w:szCs w:val="22"/>
              </w:rPr>
              <w:t>190</w:t>
            </w:r>
            <w:r w:rsidR="00864A99">
              <w:rPr>
                <w:rFonts w:ascii="Times New Roman" w:hAnsi="Times New Roman"/>
                <w:sz w:val="22"/>
                <w:szCs w:val="22"/>
              </w:rPr>
              <w:t>.000,00 (</w:t>
            </w:r>
            <w:r w:rsidR="00D67DCB">
              <w:rPr>
                <w:rFonts w:ascii="Times New Roman" w:hAnsi="Times New Roman"/>
                <w:sz w:val="22"/>
                <w:szCs w:val="22"/>
              </w:rPr>
              <w:t>sessenta</w:t>
            </w:r>
            <w:r w:rsidR="000359D0">
              <w:rPr>
                <w:rFonts w:ascii="Times New Roman" w:hAnsi="Times New Roman"/>
                <w:sz w:val="22"/>
                <w:szCs w:val="22"/>
              </w:rPr>
              <w:t xml:space="preserve"> milhões </w:t>
            </w:r>
            <w:r w:rsidR="0017176B">
              <w:rPr>
                <w:rFonts w:ascii="Times New Roman" w:hAnsi="Times New Roman"/>
                <w:sz w:val="22"/>
                <w:szCs w:val="22"/>
              </w:rPr>
              <w:t xml:space="preserve">cento e </w:t>
            </w:r>
            <w:r w:rsidR="00F03316">
              <w:rPr>
                <w:rFonts w:ascii="Times New Roman" w:hAnsi="Times New Roman"/>
                <w:sz w:val="22"/>
                <w:szCs w:val="22"/>
              </w:rPr>
              <w:t xml:space="preserve">noventa </w:t>
            </w:r>
            <w:r w:rsidR="000359D0">
              <w:rPr>
                <w:rFonts w:ascii="Times New Roman" w:hAnsi="Times New Roman"/>
                <w:sz w:val="22"/>
                <w:szCs w:val="22"/>
              </w:rPr>
              <w:t>mil reais)</w:t>
            </w:r>
            <w:r w:rsidRPr="00FB1C1A">
              <w:rPr>
                <w:rFonts w:ascii="Times New Roman" w:hAnsi="Times New Roman"/>
                <w:sz w:val="22"/>
                <w:szCs w:val="22"/>
              </w:rPr>
              <w:t xml:space="preserve"> na Data de Emissão</w:t>
            </w:r>
            <w:r w:rsidR="009A1C0F">
              <w:rPr>
                <w:rFonts w:ascii="Times New Roman" w:hAnsi="Times New Roman"/>
                <w:sz w:val="22"/>
                <w:szCs w:val="22"/>
              </w:rPr>
              <w:t>, sendo alocados da seguinte forma: (i) R$ 57.</w:t>
            </w:r>
            <w:r w:rsidR="00F03316">
              <w:rPr>
                <w:rFonts w:ascii="Times New Roman" w:hAnsi="Times New Roman"/>
                <w:sz w:val="22"/>
                <w:szCs w:val="22"/>
              </w:rPr>
              <w:t>190</w:t>
            </w:r>
            <w:r w:rsidR="009A1C0F">
              <w:rPr>
                <w:rFonts w:ascii="Times New Roman" w:hAnsi="Times New Roman"/>
                <w:sz w:val="22"/>
                <w:szCs w:val="22"/>
              </w:rPr>
              <w:t xml:space="preserve">.000,00 (cinquenta e sete milhões </w:t>
            </w:r>
            <w:r w:rsidR="0017176B">
              <w:rPr>
                <w:rFonts w:ascii="Times New Roman" w:hAnsi="Times New Roman"/>
                <w:sz w:val="22"/>
                <w:szCs w:val="22"/>
              </w:rPr>
              <w:t xml:space="preserve">cento e </w:t>
            </w:r>
            <w:r w:rsidR="00F03316">
              <w:rPr>
                <w:rFonts w:ascii="Times New Roman" w:hAnsi="Times New Roman"/>
                <w:sz w:val="22"/>
                <w:szCs w:val="22"/>
              </w:rPr>
              <w:t xml:space="preserve">noventa </w:t>
            </w:r>
            <w:r w:rsidR="009A1C0F">
              <w:rPr>
                <w:rFonts w:ascii="Times New Roman" w:hAnsi="Times New Roman"/>
                <w:sz w:val="22"/>
                <w:szCs w:val="22"/>
              </w:rPr>
              <w:t xml:space="preserve">mil reais) </w:t>
            </w:r>
            <w:r w:rsidR="008E7F97">
              <w:rPr>
                <w:rFonts w:ascii="Times New Roman" w:hAnsi="Times New Roman"/>
                <w:sz w:val="22"/>
                <w:szCs w:val="22"/>
              </w:rPr>
              <w:t>de CRI</w:t>
            </w:r>
            <w:r w:rsidR="009A1C0F">
              <w:rPr>
                <w:rFonts w:ascii="Times New Roman" w:hAnsi="Times New Roman"/>
                <w:sz w:val="22"/>
                <w:szCs w:val="22"/>
              </w:rPr>
              <w:t xml:space="preserve"> Sênior</w:t>
            </w:r>
            <w:r w:rsidR="009A1C0F" w:rsidRPr="00FB1C1A">
              <w:rPr>
                <w:rFonts w:ascii="Times New Roman" w:hAnsi="Times New Roman"/>
                <w:sz w:val="22"/>
                <w:szCs w:val="22"/>
              </w:rPr>
              <w:t>;</w:t>
            </w:r>
            <w:r w:rsidR="009A1C0F">
              <w:rPr>
                <w:rFonts w:ascii="Times New Roman" w:hAnsi="Times New Roman"/>
                <w:sz w:val="22"/>
                <w:szCs w:val="22"/>
              </w:rPr>
              <w:t xml:space="preserve"> e (ii) R$ 3.000.000,00 (três milhões de reais) </w:t>
            </w:r>
            <w:r w:rsidR="008E7F97">
              <w:rPr>
                <w:rFonts w:ascii="Times New Roman" w:hAnsi="Times New Roman"/>
                <w:sz w:val="22"/>
                <w:szCs w:val="22"/>
              </w:rPr>
              <w:t>de CRI</w:t>
            </w:r>
            <w:r w:rsidR="009A1C0F">
              <w:rPr>
                <w:rFonts w:ascii="Times New Roman" w:hAnsi="Times New Roman"/>
                <w:sz w:val="22"/>
                <w:szCs w:val="22"/>
              </w:rPr>
              <w:t xml:space="preserve"> Subordinad</w:t>
            </w:r>
            <w:r w:rsidR="008E7F97">
              <w:rPr>
                <w:rFonts w:ascii="Times New Roman" w:hAnsi="Times New Roman"/>
                <w:sz w:val="22"/>
                <w:szCs w:val="22"/>
              </w:rPr>
              <w:t>os</w:t>
            </w:r>
            <w:r w:rsidRPr="00FB1C1A">
              <w:rPr>
                <w:rFonts w:ascii="Times New Roman" w:hAnsi="Times New Roman"/>
                <w:bCs/>
                <w:sz w:val="22"/>
                <w:szCs w:val="22"/>
              </w:rPr>
              <w:t>;</w:t>
            </w:r>
          </w:p>
        </w:tc>
      </w:tr>
      <w:tr w:rsidR="003010BC" w:rsidRPr="00FB1C1A" w14:paraId="78474500" w14:textId="77777777" w:rsidTr="003010BC">
        <w:tc>
          <w:tcPr>
            <w:tcW w:w="5000" w:type="pct"/>
            <w:tcBorders>
              <w:top w:val="single" w:sz="6" w:space="0" w:color="auto"/>
            </w:tcBorders>
            <w:shd w:val="clear" w:color="auto" w:fill="auto"/>
            <w:vAlign w:val="center"/>
          </w:tcPr>
          <w:p w14:paraId="78232B76" w14:textId="0972C152" w:rsidR="003010BC" w:rsidRPr="00FB1C1A" w:rsidRDefault="003010BC" w:rsidP="00A45412">
            <w:pPr>
              <w:pStyle w:val="Table1"/>
              <w:numPr>
                <w:ilvl w:val="0"/>
                <w:numId w:val="0"/>
              </w:numPr>
              <w:spacing w:before="0" w:after="0" w:line="300" w:lineRule="auto"/>
              <w:rPr>
                <w:rFonts w:ascii="Times New Roman" w:hAnsi="Times New Roman"/>
                <w:sz w:val="22"/>
                <w:szCs w:val="22"/>
                <w:u w:val="single"/>
              </w:rPr>
            </w:pPr>
          </w:p>
        </w:tc>
      </w:tr>
      <w:tr w:rsidR="003010BC" w:rsidRPr="00FB1C1A" w14:paraId="326D31B3" w14:textId="77777777" w:rsidTr="003010BC">
        <w:tc>
          <w:tcPr>
            <w:tcW w:w="5000" w:type="pct"/>
            <w:tcBorders>
              <w:top w:val="single" w:sz="6" w:space="0" w:color="auto"/>
            </w:tcBorders>
            <w:shd w:val="clear" w:color="auto" w:fill="auto"/>
            <w:vAlign w:val="center"/>
          </w:tcPr>
          <w:p w14:paraId="33572D2F" w14:textId="466E43A0" w:rsidR="003010BC" w:rsidRPr="00FB1C1A" w:rsidRDefault="003010BC"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Valor Nominal Unitário</w:t>
            </w:r>
            <w:r w:rsidRPr="00FB1C1A">
              <w:rPr>
                <w:rFonts w:ascii="Times New Roman" w:hAnsi="Times New Roman"/>
                <w:sz w:val="22"/>
                <w:szCs w:val="22"/>
              </w:rPr>
              <w:t>: R$ 1.000,00 (mil reais) na Data de Emissão;</w:t>
            </w:r>
          </w:p>
        </w:tc>
      </w:tr>
      <w:tr w:rsidR="003010BC" w:rsidRPr="00FB1C1A" w14:paraId="47052F6F" w14:textId="77777777" w:rsidTr="003010BC">
        <w:tc>
          <w:tcPr>
            <w:tcW w:w="5000" w:type="pct"/>
            <w:tcBorders>
              <w:top w:val="single" w:sz="6" w:space="0" w:color="auto"/>
            </w:tcBorders>
            <w:shd w:val="clear" w:color="auto" w:fill="auto"/>
            <w:vAlign w:val="center"/>
          </w:tcPr>
          <w:p w14:paraId="2061123B" w14:textId="44F99920" w:rsidR="003010BC" w:rsidRPr="00FB1C1A" w:rsidRDefault="003010BC"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 xml:space="preserve">Data de Emissão: </w:t>
            </w:r>
            <w:r w:rsidRPr="00FB1C1A">
              <w:rPr>
                <w:rFonts w:ascii="Times New Roman" w:hAnsi="Times New Roman"/>
                <w:sz w:val="22"/>
                <w:szCs w:val="22"/>
              </w:rPr>
              <w:t>para todos os fins e efeitos legais, a data de emissão dos CRI</w:t>
            </w:r>
            <w:r w:rsidR="00D81D47" w:rsidRPr="00FB1C1A">
              <w:rPr>
                <w:rFonts w:ascii="Times New Roman" w:hAnsi="Times New Roman"/>
                <w:sz w:val="22"/>
                <w:szCs w:val="22"/>
              </w:rPr>
              <w:t xml:space="preserve"> </w:t>
            </w:r>
            <w:r w:rsidRPr="00FB1C1A">
              <w:rPr>
                <w:rFonts w:ascii="Times New Roman" w:hAnsi="Times New Roman"/>
                <w:sz w:val="22"/>
                <w:szCs w:val="22"/>
              </w:rPr>
              <w:t xml:space="preserve">será o dia corrido </w:t>
            </w:r>
            <w:r w:rsidR="0017176B">
              <w:rPr>
                <w:rFonts w:ascii="Times New Roman" w:hAnsi="Times New Roman"/>
                <w:sz w:val="22"/>
                <w:szCs w:val="22"/>
              </w:rPr>
              <w:t xml:space="preserve">16 </w:t>
            </w:r>
            <w:r w:rsidR="003539A6">
              <w:rPr>
                <w:rFonts w:ascii="Times New Roman" w:hAnsi="Times New Roman"/>
                <w:sz w:val="22"/>
                <w:szCs w:val="22"/>
              </w:rPr>
              <w:t>de agosto</w:t>
            </w:r>
            <w:r w:rsidR="002E17FC" w:rsidRPr="00FB1C1A">
              <w:rPr>
                <w:rFonts w:ascii="Times New Roman" w:hAnsi="Times New Roman"/>
                <w:sz w:val="22"/>
                <w:szCs w:val="22"/>
              </w:rPr>
              <w:t xml:space="preserve"> </w:t>
            </w:r>
            <w:r w:rsidRPr="00FB1C1A">
              <w:rPr>
                <w:rFonts w:ascii="Times New Roman" w:hAnsi="Times New Roman"/>
                <w:sz w:val="22"/>
                <w:szCs w:val="22"/>
              </w:rPr>
              <w:t xml:space="preserve">de </w:t>
            </w:r>
            <w:r w:rsidR="002E17FC">
              <w:rPr>
                <w:rFonts w:ascii="Times New Roman" w:hAnsi="Times New Roman"/>
                <w:sz w:val="22"/>
                <w:szCs w:val="22"/>
              </w:rPr>
              <w:t>2022</w:t>
            </w:r>
            <w:r w:rsidR="002E17FC" w:rsidRPr="00FB1C1A">
              <w:rPr>
                <w:rFonts w:ascii="Times New Roman" w:hAnsi="Times New Roman"/>
                <w:sz w:val="22"/>
                <w:szCs w:val="22"/>
              </w:rPr>
              <w:t>.</w:t>
            </w:r>
          </w:p>
        </w:tc>
      </w:tr>
      <w:tr w:rsidR="00E07EA7" w:rsidRPr="00FB1C1A" w14:paraId="0AD11FFC" w14:textId="77777777" w:rsidTr="003010BC">
        <w:tc>
          <w:tcPr>
            <w:tcW w:w="5000" w:type="pct"/>
            <w:tcBorders>
              <w:top w:val="single" w:sz="6" w:space="0" w:color="auto"/>
            </w:tcBorders>
            <w:shd w:val="clear" w:color="auto" w:fill="auto"/>
            <w:vAlign w:val="center"/>
          </w:tcPr>
          <w:p w14:paraId="3CEA7D2E" w14:textId="7CA626C3"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Local de Emissão</w:t>
            </w:r>
            <w:r w:rsidRPr="00FB1C1A">
              <w:rPr>
                <w:rFonts w:ascii="Times New Roman" w:hAnsi="Times New Roman"/>
                <w:sz w:val="22"/>
                <w:szCs w:val="22"/>
              </w:rPr>
              <w:t>: São Paulo – SP;</w:t>
            </w:r>
          </w:p>
        </w:tc>
      </w:tr>
      <w:tr w:rsidR="00E07EA7" w:rsidRPr="00FB1C1A" w14:paraId="7E0B38A0" w14:textId="77777777" w:rsidTr="003010BC">
        <w:tc>
          <w:tcPr>
            <w:tcW w:w="5000" w:type="pct"/>
            <w:tcBorders>
              <w:top w:val="single" w:sz="6" w:space="0" w:color="auto"/>
            </w:tcBorders>
            <w:shd w:val="clear" w:color="auto" w:fill="auto"/>
            <w:vAlign w:val="center"/>
          </w:tcPr>
          <w:p w14:paraId="1FD308F4" w14:textId="6982A167" w:rsidR="00E07EA7" w:rsidRPr="00FB1C1A" w:rsidRDefault="00E07EA7" w:rsidP="00DB470A">
            <w:pPr>
              <w:pStyle w:val="Table1"/>
              <w:spacing w:before="0" w:after="0"/>
              <w:rPr>
                <w:rFonts w:ascii="Times New Roman" w:hAnsi="Times New Roman"/>
                <w:sz w:val="22"/>
                <w:szCs w:val="22"/>
              </w:rPr>
            </w:pPr>
            <w:r w:rsidRPr="00FB1C1A">
              <w:rPr>
                <w:rFonts w:ascii="Times New Roman" w:hAnsi="Times New Roman"/>
                <w:sz w:val="22"/>
                <w:szCs w:val="22"/>
                <w:u w:val="single"/>
              </w:rPr>
              <w:t>Data de Vencimento</w:t>
            </w:r>
            <w:r w:rsidRPr="00FB1C1A">
              <w:rPr>
                <w:rFonts w:ascii="Times New Roman" w:hAnsi="Times New Roman"/>
                <w:sz w:val="22"/>
                <w:szCs w:val="22"/>
              </w:rPr>
              <w:t xml:space="preserve">: observado o disposto neste Termo de Securitização, os CRI terão prazo de vencimento de </w:t>
            </w:r>
            <w:r w:rsidR="00613022">
              <w:rPr>
                <w:rFonts w:ascii="Times New Roman" w:hAnsi="Times New Roman"/>
                <w:sz w:val="22"/>
                <w:szCs w:val="22"/>
              </w:rPr>
              <w:t>4.382</w:t>
            </w:r>
            <w:r w:rsidR="002E17FC" w:rsidRPr="00FB1C1A">
              <w:rPr>
                <w:rFonts w:ascii="Times New Roman" w:hAnsi="Times New Roman"/>
                <w:sz w:val="22"/>
                <w:szCs w:val="22"/>
              </w:rPr>
              <w:t xml:space="preserve"> </w:t>
            </w:r>
            <w:r w:rsidR="00217618">
              <w:rPr>
                <w:rFonts w:ascii="Times New Roman" w:hAnsi="Times New Roman"/>
                <w:sz w:val="22"/>
                <w:szCs w:val="22"/>
              </w:rPr>
              <w:t xml:space="preserve">(quatro mil trezentos e oitenta e dois) </w:t>
            </w:r>
            <w:r w:rsidRPr="00FB1C1A">
              <w:rPr>
                <w:rFonts w:ascii="Times New Roman" w:hAnsi="Times New Roman"/>
                <w:sz w:val="22"/>
                <w:szCs w:val="22"/>
              </w:rPr>
              <w:t xml:space="preserve">dias, contados da Data de Emissão, vencendo, portanto, em </w:t>
            </w:r>
            <w:r w:rsidR="00217618">
              <w:rPr>
                <w:rFonts w:ascii="Times New Roman" w:hAnsi="Times New Roman"/>
                <w:sz w:val="22"/>
                <w:szCs w:val="22"/>
              </w:rPr>
              <w:t>15 de agosto</w:t>
            </w:r>
            <w:r w:rsidR="002E17FC" w:rsidRPr="00FB1C1A">
              <w:rPr>
                <w:rFonts w:ascii="Times New Roman" w:hAnsi="Times New Roman"/>
                <w:sz w:val="22"/>
                <w:szCs w:val="22"/>
              </w:rPr>
              <w:t xml:space="preserve"> </w:t>
            </w:r>
            <w:r w:rsidRPr="00FB1C1A">
              <w:rPr>
                <w:rFonts w:ascii="Times New Roman" w:hAnsi="Times New Roman"/>
                <w:sz w:val="22"/>
                <w:szCs w:val="22"/>
              </w:rPr>
              <w:t xml:space="preserve">de </w:t>
            </w:r>
            <w:r w:rsidR="002E17FC">
              <w:rPr>
                <w:rFonts w:ascii="Times New Roman" w:hAnsi="Times New Roman"/>
                <w:sz w:val="22"/>
                <w:szCs w:val="22"/>
              </w:rPr>
              <w:t>203</w:t>
            </w:r>
            <w:r w:rsidR="005F1F03">
              <w:rPr>
                <w:rFonts w:ascii="Times New Roman" w:hAnsi="Times New Roman"/>
                <w:sz w:val="22"/>
                <w:szCs w:val="22"/>
              </w:rPr>
              <w:t>4</w:t>
            </w:r>
            <w:r w:rsidR="002E17FC" w:rsidRPr="00FB1C1A">
              <w:rPr>
                <w:rFonts w:ascii="Times New Roman" w:hAnsi="Times New Roman"/>
                <w:sz w:val="22"/>
                <w:szCs w:val="22"/>
              </w:rPr>
              <w:t>;</w:t>
            </w:r>
          </w:p>
        </w:tc>
      </w:tr>
      <w:tr w:rsidR="00E07EA7" w:rsidRPr="00FB1C1A" w14:paraId="3B45A9DB" w14:textId="77777777" w:rsidTr="003010BC">
        <w:tc>
          <w:tcPr>
            <w:tcW w:w="5000" w:type="pct"/>
            <w:tcBorders>
              <w:top w:val="single" w:sz="6" w:space="0" w:color="auto"/>
            </w:tcBorders>
            <w:shd w:val="clear" w:color="auto" w:fill="auto"/>
            <w:vAlign w:val="center"/>
          </w:tcPr>
          <w:p w14:paraId="55CD2D0A" w14:textId="547DE9E8"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Atualização Monetária</w:t>
            </w:r>
            <w:r w:rsidRPr="00FB1C1A">
              <w:rPr>
                <w:rFonts w:ascii="Times New Roman" w:hAnsi="Times New Roman"/>
                <w:sz w:val="22"/>
                <w:szCs w:val="22"/>
              </w:rPr>
              <w:t xml:space="preserve">: </w:t>
            </w:r>
            <w:r w:rsidR="00FA6CCE">
              <w:rPr>
                <w:rFonts w:ascii="Times New Roman" w:hAnsi="Times New Roman"/>
                <w:sz w:val="22"/>
                <w:szCs w:val="22"/>
              </w:rPr>
              <w:t>IPCA</w:t>
            </w:r>
            <w:r w:rsidRPr="00FB1C1A">
              <w:rPr>
                <w:rFonts w:ascii="Times New Roman" w:hAnsi="Times New Roman"/>
                <w:sz w:val="22"/>
                <w:szCs w:val="22"/>
              </w:rPr>
              <w:t xml:space="preserve">. </w:t>
            </w:r>
          </w:p>
        </w:tc>
      </w:tr>
      <w:tr w:rsidR="00E07EA7" w:rsidRPr="00FB1C1A" w14:paraId="3214A41D" w14:textId="77777777" w:rsidTr="003010BC">
        <w:tc>
          <w:tcPr>
            <w:tcW w:w="5000" w:type="pct"/>
            <w:tcBorders>
              <w:top w:val="single" w:sz="6" w:space="0" w:color="auto"/>
            </w:tcBorders>
            <w:shd w:val="clear" w:color="auto" w:fill="auto"/>
            <w:vAlign w:val="center"/>
          </w:tcPr>
          <w:p w14:paraId="0F0AF2E3" w14:textId="02247E9E"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Remuneração dos CRI</w:t>
            </w:r>
            <w:r w:rsidRPr="00FB1C1A">
              <w:rPr>
                <w:rFonts w:ascii="Times New Roman" w:hAnsi="Times New Roman"/>
                <w:sz w:val="22"/>
                <w:szCs w:val="22"/>
              </w:rPr>
              <w:t xml:space="preserve">: </w:t>
            </w:r>
            <w:r w:rsidR="00350213" w:rsidRPr="00350213">
              <w:rPr>
                <w:rFonts w:ascii="Times New Roman" w:hAnsi="Times New Roman"/>
                <w:sz w:val="22"/>
                <w:szCs w:val="22"/>
              </w:rPr>
              <w:t xml:space="preserve">sobre o Valor Nominal Unitário Atualizado ou saldo do Valor Nominal Unitário Atualizado, conforme o caso, incidirão juros remuneratórios prefixados correspondentes </w:t>
            </w:r>
            <w:r w:rsidR="008E7F97">
              <w:rPr>
                <w:rFonts w:ascii="Times New Roman" w:hAnsi="Times New Roman"/>
                <w:sz w:val="22"/>
                <w:szCs w:val="22"/>
              </w:rPr>
              <w:t xml:space="preserve">(i) para os CRI Sênior, </w:t>
            </w:r>
            <w:r w:rsidR="00350213" w:rsidRPr="00350213">
              <w:rPr>
                <w:rFonts w:ascii="Times New Roman" w:hAnsi="Times New Roman"/>
                <w:sz w:val="22"/>
                <w:szCs w:val="22"/>
              </w:rPr>
              <w:t xml:space="preserve"> </w:t>
            </w:r>
            <w:r w:rsidR="00192C5F" w:rsidRPr="00192C5F">
              <w:rPr>
                <w:rFonts w:ascii="Times New Roman" w:hAnsi="Times New Roman"/>
                <w:sz w:val="22"/>
                <w:szCs w:val="22"/>
              </w:rPr>
              <w:t>11,7687% (onze inteiros, sete mil, seiscentos e oitenta e sete décimos de milésimos por cento</w:t>
            </w:r>
            <w:r w:rsidR="00851CA4">
              <w:rPr>
                <w:rFonts w:ascii="Times New Roman" w:hAnsi="Times New Roman"/>
                <w:sz w:val="22"/>
                <w:szCs w:val="22"/>
              </w:rPr>
              <w:t>)</w:t>
            </w:r>
            <w:r w:rsidR="00350213" w:rsidRPr="00350213">
              <w:rPr>
                <w:rFonts w:ascii="Times New Roman" w:hAnsi="Times New Roman"/>
                <w:sz w:val="22"/>
                <w:szCs w:val="22"/>
              </w:rPr>
              <w:t xml:space="preserve"> ao ano, base 252 (duzentos e cinquenta e dois) dias úteis</w:t>
            </w:r>
            <w:r w:rsidR="002017EF">
              <w:rPr>
                <w:rFonts w:ascii="Times New Roman" w:hAnsi="Times New Roman"/>
                <w:sz w:val="22"/>
                <w:szCs w:val="22"/>
              </w:rPr>
              <w:t xml:space="preserve"> (“</w:t>
            </w:r>
            <w:r w:rsidR="002017EF" w:rsidRPr="00886836">
              <w:rPr>
                <w:rFonts w:ascii="Times New Roman" w:hAnsi="Times New Roman"/>
                <w:sz w:val="22"/>
                <w:szCs w:val="22"/>
                <w:u w:val="single"/>
              </w:rPr>
              <w:t>Remuneração CRI Sênior</w:t>
            </w:r>
            <w:r w:rsidR="002017EF">
              <w:rPr>
                <w:rFonts w:ascii="Times New Roman" w:hAnsi="Times New Roman"/>
                <w:sz w:val="22"/>
                <w:szCs w:val="22"/>
              </w:rPr>
              <w:t>”)</w:t>
            </w:r>
            <w:r w:rsidR="00004E26">
              <w:rPr>
                <w:rFonts w:ascii="Times New Roman" w:hAnsi="Times New Roman"/>
                <w:sz w:val="22"/>
                <w:szCs w:val="22"/>
              </w:rPr>
              <w:t>; e (ii) para os CRI Subordinados</w:t>
            </w:r>
            <w:r w:rsidR="002F3DF4">
              <w:rPr>
                <w:rFonts w:ascii="Times New Roman" w:hAnsi="Times New Roman"/>
                <w:sz w:val="22"/>
                <w:szCs w:val="22"/>
              </w:rPr>
              <w:t>,</w:t>
            </w:r>
            <w:r w:rsidR="00004E26">
              <w:rPr>
                <w:rFonts w:ascii="Times New Roman" w:hAnsi="Times New Roman"/>
                <w:sz w:val="22"/>
                <w:szCs w:val="22"/>
              </w:rPr>
              <w:t xml:space="preserve"> </w:t>
            </w:r>
            <w:r w:rsidR="007F133B" w:rsidRPr="007F133B">
              <w:rPr>
                <w:rFonts w:ascii="Times New Roman" w:hAnsi="Times New Roman"/>
                <w:sz w:val="22"/>
                <w:szCs w:val="22"/>
              </w:rPr>
              <w:t>15,6109% (quinze inteiros, seis mil, cento e nove décimos de milésimos por cento</w:t>
            </w:r>
            <w:r w:rsidR="002017EF" w:rsidRPr="002017EF">
              <w:rPr>
                <w:rFonts w:ascii="Times New Roman" w:hAnsi="Times New Roman"/>
                <w:sz w:val="22"/>
                <w:szCs w:val="22"/>
              </w:rPr>
              <w:t>)</w:t>
            </w:r>
            <w:r w:rsidR="002017EF">
              <w:rPr>
                <w:rFonts w:ascii="Times New Roman" w:hAnsi="Times New Roman"/>
                <w:sz w:val="22"/>
                <w:szCs w:val="22"/>
              </w:rPr>
              <w:t xml:space="preserve"> </w:t>
            </w:r>
            <w:r w:rsidR="002017EF" w:rsidRPr="00350213">
              <w:rPr>
                <w:rFonts w:ascii="Times New Roman" w:hAnsi="Times New Roman"/>
                <w:sz w:val="22"/>
                <w:szCs w:val="22"/>
              </w:rPr>
              <w:t>ao ano, base 252 (duzentos e cinquenta e dois) dias úteis</w:t>
            </w:r>
            <w:r w:rsidR="002017EF" w:rsidRPr="002017EF">
              <w:rPr>
                <w:rFonts w:ascii="Times New Roman" w:hAnsi="Times New Roman"/>
                <w:sz w:val="22"/>
                <w:szCs w:val="22"/>
              </w:rPr>
              <w:t xml:space="preserve"> </w:t>
            </w:r>
            <w:r w:rsidR="00350213" w:rsidRPr="00350213">
              <w:rPr>
                <w:rFonts w:ascii="Times New Roman" w:hAnsi="Times New Roman"/>
                <w:sz w:val="22"/>
                <w:szCs w:val="22"/>
              </w:rPr>
              <w:t>(</w:t>
            </w:r>
            <w:r w:rsidR="002017EF">
              <w:rPr>
                <w:rFonts w:ascii="Times New Roman" w:hAnsi="Times New Roman"/>
                <w:sz w:val="22"/>
                <w:szCs w:val="22"/>
              </w:rPr>
              <w:t>“</w:t>
            </w:r>
            <w:r w:rsidR="002017EF" w:rsidRPr="00024977">
              <w:rPr>
                <w:rFonts w:ascii="Times New Roman" w:hAnsi="Times New Roman"/>
                <w:sz w:val="22"/>
                <w:szCs w:val="22"/>
                <w:u w:val="single"/>
              </w:rPr>
              <w:t>Remuneração CRI Subordinados</w:t>
            </w:r>
            <w:r w:rsidR="002017EF" w:rsidRPr="00886836">
              <w:rPr>
                <w:rFonts w:ascii="Times New Roman" w:hAnsi="Times New Roman"/>
                <w:sz w:val="22"/>
                <w:szCs w:val="22"/>
              </w:rPr>
              <w:t>” e quando em conjunto com a Remuneração CRI Sênior</w:t>
            </w:r>
            <w:r w:rsidR="002017EF">
              <w:rPr>
                <w:rFonts w:ascii="Times New Roman" w:hAnsi="Times New Roman"/>
                <w:sz w:val="22"/>
                <w:szCs w:val="22"/>
              </w:rPr>
              <w:t>, simplesmente</w:t>
            </w:r>
            <w:r w:rsidR="002017EF" w:rsidRPr="00350213">
              <w:rPr>
                <w:rFonts w:ascii="Times New Roman" w:hAnsi="Times New Roman"/>
                <w:sz w:val="22"/>
                <w:szCs w:val="22"/>
              </w:rPr>
              <w:t xml:space="preserve"> </w:t>
            </w:r>
            <w:r w:rsidR="00350213" w:rsidRPr="00350213">
              <w:rPr>
                <w:rFonts w:ascii="Times New Roman" w:hAnsi="Times New Roman"/>
                <w:sz w:val="22"/>
                <w:szCs w:val="22"/>
              </w:rPr>
              <w:t>“</w:t>
            </w:r>
            <w:r w:rsidR="00350213" w:rsidRPr="00CA14B3">
              <w:rPr>
                <w:rFonts w:ascii="Times New Roman" w:hAnsi="Times New Roman"/>
                <w:sz w:val="22"/>
                <w:szCs w:val="22"/>
                <w:u w:val="single"/>
              </w:rPr>
              <w:t>Remuneração</w:t>
            </w:r>
            <w:r w:rsidR="00350213" w:rsidRPr="00350213">
              <w:rPr>
                <w:rFonts w:ascii="Times New Roman" w:hAnsi="Times New Roman"/>
                <w:sz w:val="22"/>
                <w:szCs w:val="22"/>
              </w:rPr>
              <w:t xml:space="preserve">”), calculados de forma exponencial e cumulativa </w:t>
            </w:r>
            <w:r w:rsidR="00350213" w:rsidRPr="00886836">
              <w:rPr>
                <w:rFonts w:ascii="Times New Roman" w:hAnsi="Times New Roman"/>
                <w:i/>
                <w:iCs/>
                <w:sz w:val="22"/>
                <w:szCs w:val="22"/>
              </w:rPr>
              <w:t>pro rata temporis</w:t>
            </w:r>
            <w:r w:rsidR="00350213" w:rsidRPr="00350213">
              <w:rPr>
                <w:rFonts w:ascii="Times New Roman" w:hAnsi="Times New Roman"/>
                <w:sz w:val="22"/>
                <w:szCs w:val="22"/>
              </w:rPr>
              <w:t xml:space="preserve"> por dias decorridos, desde a primeira Data de Integralização dos CRI ou desde a </w:t>
            </w:r>
            <w:r w:rsidR="00AD775B">
              <w:rPr>
                <w:rFonts w:ascii="Times New Roman" w:hAnsi="Times New Roman"/>
                <w:sz w:val="22"/>
                <w:szCs w:val="22"/>
              </w:rPr>
              <w:t>Data de Pagamento</w:t>
            </w:r>
            <w:r w:rsidR="00350213" w:rsidRPr="00350213">
              <w:rPr>
                <w:rFonts w:ascii="Times New Roman" w:hAnsi="Times New Roman"/>
                <w:sz w:val="22"/>
                <w:szCs w:val="22"/>
              </w:rPr>
              <w:t xml:space="preserve"> imediatamente anterior, inclusive, conforme o caso, até a data de cálculo, observada a hipótese de Repactuação Programada</w:t>
            </w:r>
            <w:r w:rsidR="0049236B">
              <w:rPr>
                <w:rFonts w:ascii="Times New Roman" w:hAnsi="Times New Roman"/>
                <w:sz w:val="22"/>
                <w:szCs w:val="22"/>
              </w:rPr>
              <w:t xml:space="preserve"> (conforme abaixo definido)</w:t>
            </w:r>
            <w:r w:rsidRPr="00FB1C1A">
              <w:rPr>
                <w:rFonts w:ascii="Times New Roman" w:hAnsi="Times New Roman"/>
                <w:sz w:val="22"/>
                <w:szCs w:val="22"/>
              </w:rPr>
              <w:t>;</w:t>
            </w:r>
          </w:p>
        </w:tc>
      </w:tr>
      <w:tr w:rsidR="00E07EA7" w:rsidRPr="00FB1C1A" w14:paraId="6B65842B" w14:textId="77777777" w:rsidTr="003010BC">
        <w:tc>
          <w:tcPr>
            <w:tcW w:w="5000" w:type="pct"/>
            <w:tcBorders>
              <w:top w:val="single" w:sz="6" w:space="0" w:color="auto"/>
            </w:tcBorders>
            <w:shd w:val="clear" w:color="auto" w:fill="auto"/>
            <w:vAlign w:val="center"/>
          </w:tcPr>
          <w:p w14:paraId="47503747" w14:textId="24DE0C1F"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Amortização</w:t>
            </w:r>
            <w:r w:rsidRPr="00FB1C1A">
              <w:rPr>
                <w:rFonts w:ascii="Times New Roman" w:hAnsi="Times New Roman"/>
                <w:sz w:val="22"/>
                <w:szCs w:val="22"/>
              </w:rPr>
              <w:t>: o Valor Nominal Unitário</w:t>
            </w:r>
            <w:r w:rsidR="00A4417D">
              <w:rPr>
                <w:rFonts w:ascii="Times New Roman" w:hAnsi="Times New Roman"/>
                <w:sz w:val="22"/>
                <w:szCs w:val="22"/>
              </w:rPr>
              <w:t xml:space="preserve"> Atualizado</w:t>
            </w:r>
            <w:r w:rsidRPr="00FB1C1A">
              <w:rPr>
                <w:rFonts w:ascii="Times New Roman" w:hAnsi="Times New Roman"/>
                <w:sz w:val="22"/>
                <w:szCs w:val="22"/>
              </w:rPr>
              <w:t xml:space="preserve"> dos CRI será amortizado </w:t>
            </w:r>
            <w:r w:rsidR="00D81D47" w:rsidRPr="00FB1C1A">
              <w:rPr>
                <w:rFonts w:ascii="Times New Roman" w:hAnsi="Times New Roman"/>
                <w:sz w:val="22"/>
                <w:szCs w:val="22"/>
              </w:rPr>
              <w:t>mensalmente</w:t>
            </w:r>
            <w:r w:rsidRPr="00FB1C1A">
              <w:rPr>
                <w:rFonts w:ascii="Times New Roman" w:hAnsi="Times New Roman"/>
                <w:sz w:val="22"/>
                <w:szCs w:val="22"/>
              </w:rPr>
              <w:t xml:space="preserve">, </w:t>
            </w:r>
            <w:r w:rsidR="00D81D47" w:rsidRPr="00FB1C1A">
              <w:rPr>
                <w:rFonts w:ascii="Times New Roman" w:hAnsi="Times New Roman"/>
                <w:sz w:val="22"/>
                <w:szCs w:val="22"/>
              </w:rPr>
              <w:t>a contar da Data de Emissão</w:t>
            </w:r>
            <w:r w:rsidR="00A53E89">
              <w:rPr>
                <w:rFonts w:ascii="Times New Roman" w:hAnsi="Times New Roman"/>
                <w:sz w:val="22"/>
                <w:szCs w:val="22"/>
              </w:rPr>
              <w:t xml:space="preserve"> (inclusive)</w:t>
            </w:r>
            <w:r w:rsidR="00D81D47" w:rsidRPr="00FB1C1A">
              <w:rPr>
                <w:rFonts w:ascii="Times New Roman" w:hAnsi="Times New Roman"/>
                <w:sz w:val="22"/>
                <w:szCs w:val="22"/>
              </w:rPr>
              <w:t xml:space="preserve">, </w:t>
            </w:r>
            <w:r w:rsidRPr="00FB1C1A">
              <w:rPr>
                <w:rFonts w:ascii="Times New Roman" w:hAnsi="Times New Roman"/>
                <w:sz w:val="22"/>
                <w:szCs w:val="22"/>
              </w:rPr>
              <w:t xml:space="preserve"> conforme cronograma e nas proporções indicadas na tabela do Anexo II deste Termo de Securitização;</w:t>
            </w:r>
          </w:p>
        </w:tc>
      </w:tr>
      <w:tr w:rsidR="00E07EA7" w:rsidRPr="00FB1C1A" w14:paraId="05EB077D" w14:textId="77777777" w:rsidTr="003010BC">
        <w:tc>
          <w:tcPr>
            <w:tcW w:w="5000" w:type="pct"/>
            <w:tcBorders>
              <w:top w:val="single" w:sz="6" w:space="0" w:color="auto"/>
            </w:tcBorders>
            <w:shd w:val="clear" w:color="auto" w:fill="auto"/>
            <w:vAlign w:val="center"/>
          </w:tcPr>
          <w:p w14:paraId="054D6A13" w14:textId="2E722AE7" w:rsidR="00E07EA7" w:rsidRPr="00FB1C1A" w:rsidRDefault="00474068"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Juros</w:t>
            </w:r>
            <w:r w:rsidRPr="00FB1C1A">
              <w:rPr>
                <w:rFonts w:ascii="Times New Roman" w:hAnsi="Times New Roman"/>
                <w:sz w:val="22"/>
                <w:szCs w:val="22"/>
              </w:rPr>
              <w:t xml:space="preserve">: a Remuneração dos CRI será paga </w:t>
            </w:r>
            <w:r w:rsidR="00D81D47" w:rsidRPr="00FB1C1A">
              <w:rPr>
                <w:rFonts w:ascii="Times New Roman" w:hAnsi="Times New Roman"/>
                <w:sz w:val="22"/>
                <w:szCs w:val="22"/>
              </w:rPr>
              <w:t>mensalmente</w:t>
            </w:r>
            <w:r w:rsidRPr="00FB1C1A">
              <w:rPr>
                <w:rFonts w:ascii="Times New Roman" w:hAnsi="Times New Roman"/>
                <w:sz w:val="22"/>
                <w:szCs w:val="22"/>
              </w:rPr>
              <w:t>, conforme cronograma descrito na tabela do Anexo II deste Termo de Securitização;</w:t>
            </w:r>
            <w:r w:rsidR="00211D0A">
              <w:rPr>
                <w:rFonts w:ascii="Times New Roman" w:hAnsi="Times New Roman"/>
                <w:sz w:val="22"/>
                <w:szCs w:val="22"/>
              </w:rPr>
              <w:t xml:space="preserve"> </w:t>
            </w:r>
          </w:p>
        </w:tc>
      </w:tr>
      <w:tr w:rsidR="00E07EA7" w:rsidRPr="00FB1C1A" w14:paraId="27413504" w14:textId="77777777" w:rsidTr="00BB7FD0">
        <w:tc>
          <w:tcPr>
            <w:tcW w:w="5000" w:type="pct"/>
            <w:shd w:val="clear" w:color="auto" w:fill="auto"/>
            <w:vAlign w:val="center"/>
          </w:tcPr>
          <w:p w14:paraId="5DFBFDB7"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Regime Fiduciário</w:t>
            </w:r>
            <w:r w:rsidRPr="00FB1C1A">
              <w:rPr>
                <w:rFonts w:ascii="Times New Roman" w:hAnsi="Times New Roman"/>
                <w:sz w:val="22"/>
                <w:szCs w:val="22"/>
              </w:rPr>
              <w:t>: Sim;</w:t>
            </w:r>
          </w:p>
        </w:tc>
      </w:tr>
      <w:tr w:rsidR="00482133" w:rsidRPr="00FB1C1A" w14:paraId="0F90406F" w14:textId="77777777" w:rsidTr="00BB7FD0">
        <w:tc>
          <w:tcPr>
            <w:tcW w:w="5000" w:type="pct"/>
            <w:shd w:val="clear" w:color="auto" w:fill="auto"/>
            <w:vAlign w:val="center"/>
          </w:tcPr>
          <w:p w14:paraId="657689C5" w14:textId="681530C2" w:rsidR="00482133" w:rsidRPr="006A0204" w:rsidRDefault="006A0204" w:rsidP="00886836">
            <w:pPr>
              <w:pStyle w:val="Table1"/>
              <w:rPr>
                <w:rFonts w:ascii="Times New Roman" w:hAnsi="Times New Roman"/>
                <w:sz w:val="22"/>
                <w:szCs w:val="22"/>
                <w:u w:val="single"/>
              </w:rPr>
            </w:pPr>
            <w:r w:rsidRPr="006A0204">
              <w:rPr>
                <w:rFonts w:ascii="Times New Roman" w:hAnsi="Times New Roman"/>
                <w:sz w:val="22"/>
                <w:szCs w:val="22"/>
                <w:u w:val="single"/>
              </w:rPr>
              <w:t>Subordinação</w:t>
            </w:r>
            <w:r w:rsidRPr="00886836">
              <w:rPr>
                <w:rFonts w:ascii="Times New Roman" w:hAnsi="Times New Roman"/>
                <w:sz w:val="22"/>
                <w:szCs w:val="22"/>
              </w:rPr>
              <w:t xml:space="preserve">. </w:t>
            </w:r>
            <w:r w:rsidR="00FB132B" w:rsidRPr="00BA0ED2">
              <w:rPr>
                <w:rFonts w:ascii="Times New Roman" w:hAnsi="Times New Roman"/>
                <w:sz w:val="22"/>
                <w:szCs w:val="22"/>
              </w:rPr>
              <w:t xml:space="preserve">Significa a preferência dos CRI Seniores no recebimento </w:t>
            </w:r>
            <w:r w:rsidR="00FB132B">
              <w:rPr>
                <w:rFonts w:ascii="Times New Roman" w:hAnsi="Times New Roman"/>
                <w:sz w:val="22"/>
                <w:szCs w:val="22"/>
              </w:rPr>
              <w:t>da Remuneração</w:t>
            </w:r>
            <w:r w:rsidR="00FB132B" w:rsidRPr="00BA0ED2">
              <w:rPr>
                <w:rFonts w:ascii="Times New Roman" w:hAnsi="Times New Roman"/>
                <w:sz w:val="22"/>
                <w:szCs w:val="22"/>
              </w:rPr>
              <w:t xml:space="preserve">, principal e encargos moratórios eventualmente devidos, em relação aos CRI Subordinados, de acordo com a </w:t>
            </w:r>
            <w:r w:rsidR="00FB132B">
              <w:rPr>
                <w:rFonts w:ascii="Times New Roman" w:hAnsi="Times New Roman"/>
                <w:sz w:val="22"/>
                <w:szCs w:val="22"/>
              </w:rPr>
              <w:t xml:space="preserve">Ordem de Prioridade </w:t>
            </w:r>
            <w:r w:rsidR="00FB132B" w:rsidRPr="00BA0ED2">
              <w:rPr>
                <w:rFonts w:ascii="Times New Roman" w:hAnsi="Times New Roman"/>
                <w:sz w:val="22"/>
                <w:szCs w:val="22"/>
              </w:rPr>
              <w:t>de Pagamento.</w:t>
            </w:r>
          </w:p>
        </w:tc>
      </w:tr>
      <w:tr w:rsidR="00474068" w:rsidRPr="00FB1C1A" w14:paraId="027F3560" w14:textId="77777777" w:rsidTr="00BB7FD0">
        <w:tc>
          <w:tcPr>
            <w:tcW w:w="5000" w:type="pct"/>
            <w:shd w:val="clear" w:color="auto" w:fill="auto"/>
            <w:vAlign w:val="center"/>
          </w:tcPr>
          <w:p w14:paraId="0E342BC1" w14:textId="4F9699FA" w:rsidR="0047406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 flutuante e Coobrigação da Emissora</w:t>
            </w:r>
            <w:r w:rsidRPr="00FB1C1A">
              <w:rPr>
                <w:rFonts w:ascii="Times New Roman" w:hAnsi="Times New Roman"/>
                <w:sz w:val="22"/>
                <w:szCs w:val="22"/>
              </w:rPr>
              <w:t>: não há;</w:t>
            </w:r>
          </w:p>
        </w:tc>
      </w:tr>
      <w:tr w:rsidR="005A6228" w:rsidRPr="00FB1C1A" w14:paraId="5216EF20" w14:textId="77777777" w:rsidTr="00BB7FD0">
        <w:tc>
          <w:tcPr>
            <w:tcW w:w="5000" w:type="pct"/>
            <w:shd w:val="clear" w:color="auto" w:fill="auto"/>
            <w:vAlign w:val="center"/>
          </w:tcPr>
          <w:p w14:paraId="4B09CD54" w14:textId="6649C76A"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Garantias</w:t>
            </w:r>
            <w:r w:rsidRPr="00FB1C1A">
              <w:rPr>
                <w:rFonts w:ascii="Times New Roman" w:hAnsi="Times New Roman"/>
                <w:sz w:val="22"/>
                <w:szCs w:val="22"/>
              </w:rPr>
              <w:t>: exceto pelo Regime Fiduciário, os CRI não contam com qualquer garantia ou coobrigação da Emissora</w:t>
            </w:r>
            <w:r w:rsidR="008422CA">
              <w:rPr>
                <w:rFonts w:ascii="Times New Roman" w:hAnsi="Times New Roman"/>
                <w:sz w:val="22"/>
                <w:szCs w:val="22"/>
              </w:rPr>
              <w:t>, que contarão com as Garantias constituídas no âmbito dos Instrumentos de Emissão</w:t>
            </w:r>
            <w:r w:rsidR="008422CA" w:rsidRPr="00FB1C1A">
              <w:rPr>
                <w:rFonts w:ascii="Times New Roman" w:hAnsi="Times New Roman"/>
                <w:sz w:val="22"/>
                <w:szCs w:val="22"/>
              </w:rPr>
              <w:t>;</w:t>
            </w:r>
          </w:p>
        </w:tc>
      </w:tr>
      <w:tr w:rsidR="005A6228" w:rsidRPr="00FB1C1A" w14:paraId="62486A79" w14:textId="77777777" w:rsidTr="00BB7FD0">
        <w:tc>
          <w:tcPr>
            <w:tcW w:w="5000" w:type="pct"/>
            <w:shd w:val="clear" w:color="auto" w:fill="auto"/>
            <w:vAlign w:val="center"/>
          </w:tcPr>
          <w:p w14:paraId="5ACC14D7" w14:textId="2CEE2690"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Multa e Juros Moratórios:</w:t>
            </w:r>
            <w:r w:rsidR="000024B6" w:rsidRPr="00DB470A">
              <w:rPr>
                <w:rFonts w:ascii="Times New Roman" w:hAnsi="Times New Roman"/>
                <w:sz w:val="22"/>
                <w:szCs w:val="22"/>
              </w:rPr>
              <w:t xml:space="preserve"> (i) multa convencional, irredutível e de natureza não compensatória, de 2% (dois por cento); e (ii) juros moratórios à razão de 1% (um por cento) ao mês, desde a data da inadimplência (inclusive) até a data do efetivo pagamento (exclusive); ambos calculados sobre o montante devido e não pago</w:t>
            </w:r>
          </w:p>
        </w:tc>
      </w:tr>
      <w:tr w:rsidR="00E07EA7" w:rsidRPr="00FB1C1A" w14:paraId="6D07ADF2" w14:textId="77777777" w:rsidTr="00BB7FD0">
        <w:tc>
          <w:tcPr>
            <w:tcW w:w="5000" w:type="pct"/>
            <w:shd w:val="clear" w:color="auto" w:fill="auto"/>
            <w:vAlign w:val="center"/>
          </w:tcPr>
          <w:p w14:paraId="0B9BA4A3"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Ambiente de Depósito, Distribuição, Negociação, Custódia Eletrônica e Liquidação Financeira</w:t>
            </w:r>
            <w:r w:rsidRPr="00FB1C1A">
              <w:rPr>
                <w:rFonts w:ascii="Times New Roman" w:hAnsi="Times New Roman"/>
                <w:sz w:val="22"/>
                <w:szCs w:val="22"/>
              </w:rPr>
              <w:t>: B3;</w:t>
            </w:r>
          </w:p>
        </w:tc>
      </w:tr>
      <w:tr w:rsidR="00474068" w:rsidRPr="00FB1C1A" w14:paraId="7871C447" w14:textId="77777777" w:rsidTr="00BB7FD0">
        <w:tc>
          <w:tcPr>
            <w:tcW w:w="5000" w:type="pct"/>
            <w:shd w:val="clear" w:color="auto" w:fill="auto"/>
            <w:vAlign w:val="center"/>
          </w:tcPr>
          <w:p w14:paraId="65E40A73" w14:textId="74A9C93D" w:rsidR="00474068" w:rsidRPr="00FB1C1A" w:rsidRDefault="0047406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Forma</w:t>
            </w:r>
            <w:r w:rsidR="005A6228" w:rsidRPr="00FB1C1A">
              <w:rPr>
                <w:rFonts w:ascii="Times New Roman" w:hAnsi="Times New Roman"/>
                <w:sz w:val="22"/>
                <w:szCs w:val="22"/>
                <w:u w:val="single"/>
              </w:rPr>
              <w:t xml:space="preserve"> e comprovação de titularidade</w:t>
            </w:r>
            <w:r w:rsidRPr="00FB1C1A">
              <w:rPr>
                <w:rFonts w:ascii="Times New Roman" w:hAnsi="Times New Roman"/>
                <w:sz w:val="22"/>
                <w:szCs w:val="22"/>
              </w:rPr>
              <w:t>: os CRI serão emitidos de forma nominativa e escritural. Serão reconhecidos como comprovante de titularidade o extrato de posição de custódia expedido pela B3, em nome do respectivo titular dos CRI, enquanto estiverem custodiados eletronicamente na B3. Adicionalmente, será admitido como comprovante de titularidade o extrato emitido pelo Escriturador com base nas informações fornecidas pela B3, enquanto estiverem custodiados eletronicamente na B3;</w:t>
            </w:r>
          </w:p>
        </w:tc>
      </w:tr>
      <w:tr w:rsidR="00E07EA7" w:rsidRPr="00FB1C1A" w14:paraId="78036267" w14:textId="77777777" w:rsidTr="00BB7FD0">
        <w:tc>
          <w:tcPr>
            <w:tcW w:w="5000" w:type="pct"/>
            <w:shd w:val="clear" w:color="auto" w:fill="auto"/>
            <w:vAlign w:val="center"/>
          </w:tcPr>
          <w:p w14:paraId="0BF95A21" w14:textId="134BEA0C" w:rsidR="00E07EA7"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Local de Pagamento</w:t>
            </w:r>
            <w:r w:rsidRPr="00FB1C1A">
              <w:rPr>
                <w:rFonts w:ascii="Times New Roman" w:hAnsi="Times New Roman"/>
                <w:sz w:val="22"/>
                <w:szCs w:val="22"/>
              </w:rPr>
              <w:t>:</w:t>
            </w:r>
            <w:r w:rsidR="000024B6" w:rsidRPr="00FB1C1A">
              <w:rPr>
                <w:rFonts w:ascii="Times New Roman" w:hAnsi="Times New Roman"/>
                <w:sz w:val="22"/>
                <w:szCs w:val="22"/>
              </w:rPr>
              <w:t xml:space="preserve"> São Paulo/SP</w:t>
            </w:r>
          </w:p>
        </w:tc>
      </w:tr>
      <w:tr w:rsidR="005A6228" w:rsidRPr="00FB1C1A" w14:paraId="0EE810A6" w14:textId="77777777" w:rsidTr="00BB7FD0">
        <w:tc>
          <w:tcPr>
            <w:tcW w:w="5000" w:type="pct"/>
            <w:shd w:val="clear" w:color="auto" w:fill="auto"/>
            <w:vAlign w:val="center"/>
          </w:tcPr>
          <w:p w14:paraId="590AD05B" w14:textId="42BF78D7" w:rsidR="005A6228"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Atraso no Recebimento dos Pagamentos</w:t>
            </w:r>
            <w:r w:rsidR="000024B6" w:rsidRPr="00FB1C1A">
              <w:rPr>
                <w:rFonts w:ascii="Times New Roman" w:hAnsi="Times New Roman"/>
                <w:sz w:val="22"/>
                <w:szCs w:val="22"/>
              </w:rPr>
              <w:t xml:space="preserve">: </w:t>
            </w:r>
            <w:r w:rsidR="00CD6C43" w:rsidRPr="00FB1C1A">
              <w:rPr>
                <w:rFonts w:ascii="Times New Roman" w:hAnsi="Times New Roman"/>
                <w:sz w:val="22"/>
                <w:szCs w:val="22"/>
              </w:rPr>
              <w:t>o não comparecimento do Titular de CRI para receber o valor correspondente a qualquer das obrigações pecuniárias devidas, nas datas previstas neste Termo ou em comunicado publicado pela Securitizadora,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5A6228" w:rsidRPr="00FB1C1A" w14:paraId="229BA136" w14:textId="77777777" w:rsidTr="00BB7FD0">
        <w:tc>
          <w:tcPr>
            <w:tcW w:w="5000" w:type="pct"/>
            <w:shd w:val="clear" w:color="auto" w:fill="auto"/>
            <w:vAlign w:val="center"/>
          </w:tcPr>
          <w:p w14:paraId="42ADDA47" w14:textId="276983F5"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Prorrogação dos Prazos</w:t>
            </w:r>
            <w:r w:rsidR="000024B6" w:rsidRPr="00FB1C1A">
              <w:rPr>
                <w:rFonts w:ascii="Times New Roman" w:hAnsi="Times New Roman"/>
                <w:sz w:val="22"/>
                <w:szCs w:val="22"/>
              </w:rPr>
              <w:t>:</w:t>
            </w:r>
            <w:r w:rsidR="00CD6C43" w:rsidRPr="00DB470A">
              <w:rPr>
                <w:rFonts w:ascii="Times New Roman" w:hAnsi="Times New Roman"/>
                <w:sz w:val="22"/>
                <w:szCs w:val="22"/>
              </w:rPr>
              <w:t xml:space="preserve"> t</w:t>
            </w:r>
            <w:r w:rsidR="00CD6C43" w:rsidRPr="00FB1C1A">
              <w:rPr>
                <w:rFonts w:ascii="Times New Roman" w:hAnsi="Times New Roman"/>
                <w:sz w:val="22"/>
                <w:szCs w:val="22"/>
              </w:rPr>
              <w:t>odos os prazos aqui estipulados serão contados em dias corridos, exceto se expressamente indicado de modo diverso. Na hipótese de qualquer data aqui prevista não ser Dia Útil, haverá prorrogação para o primeiro Dia Útil subsequente, sem qualquer penalidade</w:t>
            </w:r>
          </w:p>
        </w:tc>
      </w:tr>
      <w:tr w:rsidR="005A6228" w:rsidRPr="00FB1C1A" w14:paraId="6FEEC58F" w14:textId="77777777" w:rsidTr="00BB7FD0">
        <w:tc>
          <w:tcPr>
            <w:tcW w:w="5000" w:type="pct"/>
            <w:shd w:val="clear" w:color="auto" w:fill="auto"/>
            <w:vAlign w:val="center"/>
          </w:tcPr>
          <w:p w14:paraId="541620A2" w14:textId="64B9CAA6"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Utilização de Instrumentos de Derivativos:</w:t>
            </w:r>
            <w:r w:rsidR="000024B6" w:rsidRPr="00FB1C1A">
              <w:rPr>
                <w:rFonts w:ascii="Times New Roman" w:hAnsi="Times New Roman"/>
                <w:sz w:val="22"/>
                <w:szCs w:val="22"/>
              </w:rPr>
              <w:t xml:space="preserve"> N/A</w:t>
            </w:r>
          </w:p>
        </w:tc>
      </w:tr>
      <w:tr w:rsidR="005A6228" w:rsidRPr="00FB1C1A" w14:paraId="419B6900" w14:textId="77777777" w:rsidTr="00BB7FD0">
        <w:tc>
          <w:tcPr>
            <w:tcW w:w="5000" w:type="pct"/>
            <w:shd w:val="clear" w:color="auto" w:fill="auto"/>
            <w:vAlign w:val="center"/>
          </w:tcPr>
          <w:p w14:paraId="6938C2F0" w14:textId="50CF2470" w:rsidR="005A6228" w:rsidRPr="00FB1C1A" w:rsidRDefault="005A6228" w:rsidP="00F94391">
            <w:pPr>
              <w:pStyle w:val="Table1"/>
              <w:numPr>
                <w:ilvl w:val="0"/>
                <w:numId w:val="0"/>
              </w:numPr>
              <w:spacing w:before="0" w:after="0" w:line="300" w:lineRule="auto"/>
              <w:rPr>
                <w:rFonts w:ascii="Times New Roman" w:hAnsi="Times New Roman"/>
                <w:sz w:val="22"/>
                <w:szCs w:val="22"/>
              </w:rPr>
            </w:pPr>
          </w:p>
        </w:tc>
      </w:tr>
      <w:tr w:rsidR="00E07EA7" w:rsidRPr="00FB1C1A" w14:paraId="00F87859" w14:textId="77777777" w:rsidTr="00BB7FD0">
        <w:tc>
          <w:tcPr>
            <w:tcW w:w="5000" w:type="pct"/>
            <w:shd w:val="clear" w:color="auto" w:fill="auto"/>
            <w:vAlign w:val="center"/>
          </w:tcPr>
          <w:p w14:paraId="34E2EF06" w14:textId="325625C5"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Riscos</w:t>
            </w:r>
            <w:r w:rsidRPr="00FB1C1A">
              <w:rPr>
                <w:rFonts w:ascii="Times New Roman" w:hAnsi="Times New Roman"/>
                <w:sz w:val="22"/>
                <w:szCs w:val="22"/>
              </w:rPr>
              <w:t>: conforme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_Ref80332769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21</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bl>
    <w:p w14:paraId="572DA687" w14:textId="77777777" w:rsidR="00A22613" w:rsidRPr="00FB1C1A" w:rsidRDefault="00A22613" w:rsidP="00DB470A">
      <w:pPr>
        <w:pStyle w:val="Level2"/>
        <w:numPr>
          <w:ilvl w:val="0"/>
          <w:numId w:val="0"/>
        </w:numPr>
        <w:spacing w:after="0" w:line="300" w:lineRule="auto"/>
        <w:ind w:left="567"/>
        <w:rPr>
          <w:rFonts w:ascii="Times New Roman" w:hAnsi="Times New Roman"/>
          <w:b/>
          <w:sz w:val="22"/>
          <w:szCs w:val="22"/>
        </w:rPr>
      </w:pPr>
    </w:p>
    <w:p w14:paraId="0D5A6BBA" w14:textId="2C504506" w:rsidR="00A22613" w:rsidRPr="00090D66" w:rsidRDefault="00A22613" w:rsidP="00DB470A">
      <w:pPr>
        <w:pStyle w:val="Level2"/>
        <w:spacing w:after="0" w:line="300" w:lineRule="auto"/>
        <w:rPr>
          <w:rFonts w:ascii="Times New Roman" w:hAnsi="Times New Roman"/>
          <w:b/>
          <w:sz w:val="22"/>
          <w:szCs w:val="22"/>
          <w:u w:val="single"/>
        </w:rPr>
      </w:pPr>
      <w:r w:rsidRPr="00FB1C1A">
        <w:rPr>
          <w:rFonts w:ascii="Times New Roman" w:hAnsi="Times New Roman"/>
          <w:sz w:val="22"/>
          <w:szCs w:val="22"/>
        </w:rPr>
        <w:t xml:space="preserve">Os recursos obtidos com a subscrição e integralização dos CRI serão utilizados exclusivamente pela Emissora para o pagamento do valor referente ao valor de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observado o quanto previsto na Cláusula </w:t>
      </w:r>
      <w:r w:rsidR="00CD6C43" w:rsidRPr="00FB1C1A">
        <w:rPr>
          <w:rFonts w:ascii="Times New Roman" w:hAnsi="Times New Roman"/>
          <w:sz w:val="22"/>
          <w:szCs w:val="22"/>
        </w:rPr>
        <w:t>2.4</w:t>
      </w:r>
      <w:r w:rsidRPr="00FB1C1A">
        <w:rPr>
          <w:rFonts w:ascii="Times New Roman" w:hAnsi="Times New Roman"/>
          <w:sz w:val="22"/>
          <w:szCs w:val="22"/>
        </w:rPr>
        <w:t xml:space="preserve"> acima.</w:t>
      </w:r>
    </w:p>
    <w:p w14:paraId="3C884501" w14:textId="77777777" w:rsidR="001F20CE" w:rsidRPr="00FB1C1A" w:rsidRDefault="001F20CE" w:rsidP="00090D66">
      <w:pPr>
        <w:pStyle w:val="Level2"/>
        <w:numPr>
          <w:ilvl w:val="0"/>
          <w:numId w:val="0"/>
        </w:numPr>
        <w:spacing w:after="0" w:line="300" w:lineRule="auto"/>
        <w:rPr>
          <w:rStyle w:val="deltaviewinsertion0"/>
          <w:rFonts w:ascii="Times New Roman" w:hAnsi="Times New Roman"/>
          <w:b/>
          <w:color w:val="auto"/>
          <w:sz w:val="22"/>
          <w:szCs w:val="22"/>
        </w:rPr>
      </w:pPr>
    </w:p>
    <w:p w14:paraId="60E385FA" w14:textId="7EA6AAF9"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w:t>
      </w:r>
      <w:r w:rsidR="000A32F9" w:rsidRPr="00FB1C1A">
        <w:rPr>
          <w:rFonts w:ascii="Times New Roman" w:hAnsi="Times New Roman"/>
          <w:sz w:val="22"/>
          <w:szCs w:val="22"/>
        </w:rPr>
        <w:t>s</w:t>
      </w:r>
      <w:r w:rsidRPr="00FB1C1A">
        <w:rPr>
          <w:rFonts w:ascii="Times New Roman" w:hAnsi="Times New Roman"/>
          <w:sz w:val="22"/>
          <w:szCs w:val="22"/>
        </w:rPr>
        <w:t xml:space="preserve"> CCI serão depositados diretamente na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0799F7D1" w14:textId="77777777" w:rsidR="00714935" w:rsidRPr="00FB1C1A" w:rsidRDefault="00714935" w:rsidP="00DB470A">
      <w:pPr>
        <w:pStyle w:val="Level2"/>
        <w:numPr>
          <w:ilvl w:val="0"/>
          <w:numId w:val="0"/>
        </w:numPr>
        <w:spacing w:after="0" w:line="300" w:lineRule="auto"/>
        <w:rPr>
          <w:rFonts w:ascii="Times New Roman" w:hAnsi="Times New Roman"/>
          <w:sz w:val="22"/>
          <w:szCs w:val="22"/>
        </w:rPr>
      </w:pPr>
    </w:p>
    <w:p w14:paraId="5DEFB0F1" w14:textId="2CB4BFBC" w:rsidR="004317E9"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4317E9" w:rsidRPr="00FB1C1A">
        <w:rPr>
          <w:rFonts w:ascii="Times New Roman" w:hAnsi="Times New Roman"/>
          <w:b/>
          <w:bCs/>
          <w:sz w:val="22"/>
          <w:szCs w:val="22"/>
        </w:rPr>
        <w:t>QUARTA– CARACTERÍSTICAS GERAIS DOS CRI</w:t>
      </w:r>
    </w:p>
    <w:p w14:paraId="2D2C689D"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F63F015" w14:textId="47598338"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depositados para distribuição primária por meio do MDA – Módulo de Distribuição de Ativos, administrado e operacionalizado pela B3, sendo a distribuição liquidada financeiramente por meio da B3 e para negociação por meio do CETIP 21 – Títulos e Valores Mobiliários, administrado e operacionalizado pela B3, sendo as negociações, os eventos de pagamento liquidados por meio da B3 e os CRI custodiados eletronicamente na B3.</w:t>
      </w:r>
    </w:p>
    <w:p w14:paraId="500BD45C"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47FE29FF" w14:textId="50564942"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objeto da Oferta Restrita, em conformidade com a Instrução CVM 476, sendo esta automaticamente dispensada de registro de distribuição na CVM, nos termos do artigo 6º da Instrução CVM 476, entretanto, deverá ser</w:t>
      </w:r>
      <w:r w:rsidRPr="00FB1C1A">
        <w:rPr>
          <w:rFonts w:ascii="Times New Roman" w:hAnsi="Times New Roman"/>
          <w:bCs/>
          <w:sz w:val="22"/>
          <w:szCs w:val="22"/>
        </w:rPr>
        <w:t xml:space="preserve"> registrada na ANBIMA</w:t>
      </w:r>
      <w:r w:rsidRPr="00FB1C1A">
        <w:rPr>
          <w:rFonts w:ascii="Times New Roman" w:hAnsi="Times New Roman"/>
          <w:sz w:val="22"/>
          <w:szCs w:val="22"/>
        </w:rPr>
        <w:t>,</w:t>
      </w:r>
      <w:r w:rsidRPr="00FB1C1A">
        <w:rPr>
          <w:rFonts w:ascii="Times New Roman" w:hAnsi="Times New Roman"/>
          <w:bCs/>
          <w:sz w:val="22"/>
          <w:szCs w:val="22"/>
        </w:rPr>
        <w:t xml:space="preserve"> </w:t>
      </w:r>
      <w:r w:rsidRPr="00FB1C1A">
        <w:rPr>
          <w:rFonts w:ascii="Times New Roman" w:hAnsi="Times New Roman"/>
          <w:sz w:val="22"/>
          <w:szCs w:val="22"/>
        </w:rPr>
        <w:t>para fins informativos à base de dados da ANBIMA, nos termos do “</w:t>
      </w:r>
      <w:r w:rsidRPr="00FB1C1A">
        <w:rPr>
          <w:rFonts w:ascii="Times New Roman" w:hAnsi="Times New Roman"/>
          <w:i/>
          <w:sz w:val="22"/>
          <w:szCs w:val="22"/>
        </w:rPr>
        <w:t>Código ANBIMA para Ofertas Públicas</w:t>
      </w:r>
      <w:r w:rsidRPr="00FB1C1A">
        <w:rPr>
          <w:rFonts w:ascii="Times New Roman" w:hAnsi="Times New Roman"/>
          <w:sz w:val="22"/>
          <w:szCs w:val="22"/>
        </w:rPr>
        <w:t xml:space="preserve">”, vigente a partir de maio de 2021. </w:t>
      </w:r>
    </w:p>
    <w:p w14:paraId="194542BE"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C9E09B4" w14:textId="5D885A9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Oferta Restrita é destinada apenas a Investidores Profissionais.</w:t>
      </w:r>
    </w:p>
    <w:p w14:paraId="5308F055"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55E73813" w14:textId="747818FD"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início da distribuição pública será informado pelo Coordenador Líder à CVM, no prazo de 5 (cinco) Dias Úteis, contado da primeira procura a potenciais investidores, nos termos do Contrato de Distribuição e do artigo 7-A da Instrução CVM 476.</w:t>
      </w:r>
    </w:p>
    <w:p w14:paraId="3E63A09D"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225F0A25" w14:textId="673280A4"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atendimento ao que dispõe a Instrução CVM 476, os CRI da Oferta Restrita serão ofertados a, no máximo, 75 (setenta e cinco) Investidores Profissionais e subscritos por, no máximo, 50 (cinquenta) Investidores Profissionais. </w:t>
      </w:r>
    </w:p>
    <w:p w14:paraId="177E0EC3"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314EDBB" w14:textId="639D4196"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à vista, no ato da subscrição, pelos Investidores Profissionais, devendo os Investidores Profissionais por ocasião da subscrição fornecer, por escrito, declaração a ser prevista no Boletim de Subscrição, atestando que estão cientes de que, dentre outras questões: (i) a Oferta Restrita não foi registrada na CVM; e (ii) os CRI ofertados estão sujeitos às restrições de negociação previstas na Instrução CVM 476.</w:t>
      </w:r>
    </w:p>
    <w:p w14:paraId="22EA0E8E"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4F0F2EE" w14:textId="77777777" w:rsidR="004317E9" w:rsidRDefault="004317E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Oferta Restrita será encerrada quando da subscrição e integralização da totalidade dos CRI pelos Investidores Profissionais, ou a exclusivo critério do Coordenador Líder, o que ocorrer primeiro.</w:t>
      </w:r>
    </w:p>
    <w:p w14:paraId="712D710C" w14:textId="77777777" w:rsidR="009872C9" w:rsidRPr="00FB1C1A" w:rsidRDefault="009872C9" w:rsidP="009872C9">
      <w:pPr>
        <w:pStyle w:val="Level2"/>
        <w:numPr>
          <w:ilvl w:val="0"/>
          <w:numId w:val="0"/>
        </w:numPr>
        <w:spacing w:after="0" w:line="300" w:lineRule="auto"/>
        <w:ind w:left="426"/>
        <w:rPr>
          <w:rFonts w:ascii="Times New Roman" w:hAnsi="Times New Roman"/>
          <w:sz w:val="22"/>
          <w:szCs w:val="22"/>
        </w:rPr>
      </w:pPr>
    </w:p>
    <w:p w14:paraId="6AA45FB0" w14:textId="2335F702"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conformidade com o artigo 8º da Instrução CVM 476, o encerramento da Oferta Restrita será informado pelo Coordenador Líder à CVM, no prazo de até 5 (cinco) dias contados do seu encerramento, devendo referida comunicação ser encaminhada por intermédio da página da CVM na rede mundial de computadores e conter as informações indicadas no anexo I da Instrução CVM 476. </w:t>
      </w:r>
    </w:p>
    <w:p w14:paraId="6851DE91"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3EF7CADD" w14:textId="766F2BA0"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Caso a Oferta Restrita não seja encerrada dentro de 6 (seis) meses da data de seu início, o Coordenador Líder realizará a comunicação à CVM com os dados disponíveis à época, complementando-os semestralmente até o seu encerramento, observado que a subscrição dos CRI objeto da Oferta Restrita deve ser realizada no prazo máximo de 24 (vinte e quatro) meses contado da data de início da oferta. </w:t>
      </w:r>
    </w:p>
    <w:p w14:paraId="21E99FEC"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2C50BEB" w14:textId="58EF1E8A" w:rsidR="00610276" w:rsidRDefault="004317E9" w:rsidP="00610276">
      <w:pPr>
        <w:pStyle w:val="Level2"/>
        <w:spacing w:after="0" w:line="300" w:lineRule="auto"/>
        <w:rPr>
          <w:rFonts w:ascii="Times New Roman" w:hAnsi="Times New Roman"/>
          <w:sz w:val="22"/>
          <w:szCs w:val="22"/>
        </w:rPr>
      </w:pPr>
      <w:r w:rsidRPr="00FB1C1A">
        <w:rPr>
          <w:rFonts w:ascii="Times New Roman" w:hAnsi="Times New Roman"/>
          <w:sz w:val="22"/>
          <w:szCs w:val="22"/>
        </w:rPr>
        <w:t>Os CRI da presente Emissão, ofertados nos termos da Oferta Restrita, somente poderão ser negociados nos mercados regulamentados de valores mobiliários depois de decorridos 90 (noventa) dias da data de cada subscrição ou aquisição pelo Investidor Profissional.</w:t>
      </w:r>
      <w:r w:rsidR="0076695C" w:rsidRPr="00593E67">
        <w:rPr>
          <w:rFonts w:ascii="Times New Roman" w:hAnsi="Times New Roman"/>
          <w:sz w:val="22"/>
          <w:szCs w:val="22"/>
        </w:rPr>
        <w:t xml:space="preserve"> </w:t>
      </w:r>
      <w:r w:rsidR="0076695C" w:rsidRPr="00B34482">
        <w:rPr>
          <w:rFonts w:ascii="Times New Roman" w:hAnsi="Times New Roman"/>
          <w:sz w:val="22"/>
          <w:szCs w:val="22"/>
        </w:rPr>
        <w:t>No entanto, os CRI poderão ser negociados entre investidores em geral, nos termos do artigo 15, parágrafo 8º, da Instrução CVM 476, desde que sejam observados os requisitos da regulamentação aplicável.</w:t>
      </w:r>
    </w:p>
    <w:p w14:paraId="2505A78C" w14:textId="77777777" w:rsidR="00610276" w:rsidRPr="00610276" w:rsidRDefault="00610276" w:rsidP="00DB470A">
      <w:pPr>
        <w:pStyle w:val="Level2"/>
        <w:numPr>
          <w:ilvl w:val="0"/>
          <w:numId w:val="0"/>
        </w:numPr>
        <w:spacing w:after="0" w:line="300" w:lineRule="auto"/>
        <w:rPr>
          <w:rFonts w:ascii="Times New Roman" w:hAnsi="Times New Roman"/>
          <w:sz w:val="22"/>
          <w:szCs w:val="22"/>
        </w:rPr>
      </w:pPr>
    </w:p>
    <w:p w14:paraId="63E57390" w14:textId="2C34FEEF" w:rsidR="004317E9" w:rsidRDefault="004D0B00" w:rsidP="00FB1C1A">
      <w:pPr>
        <w:pStyle w:val="Level2"/>
        <w:spacing w:after="0" w:line="300" w:lineRule="auto"/>
        <w:rPr>
          <w:rFonts w:ascii="Times New Roman" w:hAnsi="Times New Roman"/>
          <w:sz w:val="22"/>
          <w:szCs w:val="22"/>
        </w:rPr>
      </w:pPr>
      <w:r w:rsidRPr="004D0B00">
        <w:rPr>
          <w:rFonts w:ascii="Times New Roman" w:hAnsi="Times New Roman"/>
          <w:sz w:val="22"/>
          <w:szCs w:val="22"/>
        </w:rPr>
        <w:t xml:space="preserve">Os CRI somente poderão ser negociados entre Investidores Profissionais nos termos do  artigo </w:t>
      </w:r>
      <w:r w:rsidR="00956745">
        <w:rPr>
          <w:rFonts w:ascii="Times New Roman" w:hAnsi="Times New Roman"/>
          <w:sz w:val="22"/>
          <w:szCs w:val="22"/>
        </w:rPr>
        <w:t>51</w:t>
      </w:r>
      <w:r w:rsidR="00956745" w:rsidRPr="004D0B00">
        <w:rPr>
          <w:rFonts w:ascii="Times New Roman" w:hAnsi="Times New Roman"/>
          <w:sz w:val="22"/>
          <w:szCs w:val="22"/>
        </w:rPr>
        <w:t xml:space="preserve"> </w:t>
      </w:r>
      <w:r w:rsidRPr="004D0B00">
        <w:rPr>
          <w:rFonts w:ascii="Times New Roman" w:hAnsi="Times New Roman"/>
          <w:sz w:val="22"/>
          <w:szCs w:val="22"/>
        </w:rPr>
        <w:t>da Resolução CVM 60</w:t>
      </w:r>
      <w:r w:rsidR="004317E9" w:rsidRPr="00FB1C1A">
        <w:rPr>
          <w:rFonts w:ascii="Times New Roman" w:hAnsi="Times New Roman"/>
          <w:sz w:val="22"/>
          <w:szCs w:val="22"/>
        </w:rPr>
        <w:t>.</w:t>
      </w:r>
    </w:p>
    <w:p w14:paraId="6421F11A"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48F499B" w14:textId="7C00736F"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declarações a serem emitidas pela Emissora</w:t>
      </w:r>
      <w:r w:rsidR="00610276">
        <w:rPr>
          <w:rFonts w:ascii="Times New Roman" w:hAnsi="Times New Roman"/>
          <w:sz w:val="22"/>
          <w:szCs w:val="22"/>
        </w:rPr>
        <w:t xml:space="preserve"> e pela Instituição Custodiante</w:t>
      </w:r>
      <w:r w:rsidRPr="00FB1C1A">
        <w:rPr>
          <w:rFonts w:ascii="Times New Roman" w:hAnsi="Times New Roman"/>
          <w:sz w:val="22"/>
          <w:szCs w:val="22"/>
        </w:rPr>
        <w:t>, encontra</w:t>
      </w:r>
      <w:r w:rsidR="00610276">
        <w:rPr>
          <w:rFonts w:ascii="Times New Roman" w:hAnsi="Times New Roman"/>
          <w:sz w:val="22"/>
          <w:szCs w:val="22"/>
        </w:rPr>
        <w:t>m</w:t>
      </w:r>
      <w:r w:rsidRPr="00FB1C1A">
        <w:rPr>
          <w:rFonts w:ascii="Times New Roman" w:hAnsi="Times New Roman"/>
          <w:sz w:val="22"/>
          <w:szCs w:val="22"/>
        </w:rPr>
        <w:t>-se anexa</w:t>
      </w:r>
      <w:r w:rsidR="00610276">
        <w:rPr>
          <w:rFonts w:ascii="Times New Roman" w:hAnsi="Times New Roman"/>
          <w:sz w:val="22"/>
          <w:szCs w:val="22"/>
        </w:rPr>
        <w:t>s</w:t>
      </w:r>
      <w:r w:rsidRPr="00FB1C1A">
        <w:rPr>
          <w:rFonts w:ascii="Times New Roman" w:hAnsi="Times New Roman"/>
          <w:sz w:val="22"/>
          <w:szCs w:val="22"/>
        </w:rPr>
        <w:t xml:space="preserve"> ao presente Termo de Securitização como Anexo </w:t>
      </w:r>
      <w:r w:rsidR="00DC762B">
        <w:rPr>
          <w:rFonts w:ascii="Times New Roman" w:hAnsi="Times New Roman"/>
          <w:sz w:val="22"/>
          <w:szCs w:val="22"/>
        </w:rPr>
        <w:t>I</w:t>
      </w:r>
      <w:r w:rsidRPr="00FB1C1A">
        <w:rPr>
          <w:rFonts w:ascii="Times New Roman" w:hAnsi="Times New Roman"/>
          <w:sz w:val="22"/>
          <w:szCs w:val="22"/>
        </w:rPr>
        <w:t>V</w:t>
      </w:r>
      <w:r w:rsidR="00535A28">
        <w:rPr>
          <w:rFonts w:ascii="Times New Roman" w:hAnsi="Times New Roman"/>
          <w:sz w:val="22"/>
          <w:szCs w:val="22"/>
        </w:rPr>
        <w:t xml:space="preserve"> e VII, respectivamente</w:t>
      </w:r>
      <w:r w:rsidRPr="00FB1C1A">
        <w:rPr>
          <w:rFonts w:ascii="Times New Roman" w:hAnsi="Times New Roman"/>
          <w:sz w:val="22"/>
          <w:szCs w:val="22"/>
        </w:rPr>
        <w:t>.</w:t>
      </w:r>
      <w:r w:rsidR="00AD209B">
        <w:rPr>
          <w:rFonts w:ascii="Times New Roman" w:hAnsi="Times New Roman"/>
          <w:sz w:val="22"/>
          <w:szCs w:val="22"/>
        </w:rPr>
        <w:t xml:space="preserve"> </w:t>
      </w:r>
    </w:p>
    <w:p w14:paraId="07A0E0B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595341D5" w14:textId="00B03411" w:rsidR="00610276" w:rsidRPr="00FB1C1A" w:rsidRDefault="00463D68" w:rsidP="00090D66">
      <w:pPr>
        <w:pStyle w:val="Level2"/>
        <w:spacing w:after="0" w:line="300" w:lineRule="auto"/>
        <w:rPr>
          <w:rFonts w:ascii="Times New Roman" w:hAnsi="Times New Roman"/>
          <w:sz w:val="22"/>
          <w:szCs w:val="22"/>
        </w:rPr>
      </w:pPr>
      <w:r>
        <w:rPr>
          <w:rFonts w:ascii="Times New Roman" w:hAnsi="Times New Roman"/>
          <w:sz w:val="22"/>
          <w:szCs w:val="22"/>
        </w:rPr>
        <w:t>A</w:t>
      </w:r>
      <w:r w:rsidRPr="00FB1C1A">
        <w:rPr>
          <w:rFonts w:ascii="Times New Roman" w:hAnsi="Times New Roman"/>
          <w:sz w:val="22"/>
          <w:szCs w:val="22"/>
        </w:rPr>
        <w:t xml:space="preserve"> </w:t>
      </w:r>
      <w:r w:rsidR="004317E9" w:rsidRPr="00FB1C1A">
        <w:rPr>
          <w:rFonts w:ascii="Times New Roman" w:hAnsi="Times New Roman"/>
          <w:sz w:val="22"/>
          <w:szCs w:val="22"/>
        </w:rPr>
        <w:t xml:space="preserve">distribuição dos CRI aos </w:t>
      </w:r>
      <w:r w:rsidR="004317E9" w:rsidRPr="00FB1C1A">
        <w:rPr>
          <w:rFonts w:ascii="Times New Roman" w:hAnsi="Times New Roman"/>
          <w:bCs/>
          <w:sz w:val="22"/>
          <w:szCs w:val="22"/>
        </w:rPr>
        <w:t xml:space="preserve">Investidores Profissionais </w:t>
      </w:r>
      <w:r w:rsidR="004317E9" w:rsidRPr="00FB1C1A">
        <w:rPr>
          <w:rFonts w:ascii="Times New Roman" w:hAnsi="Times New Roman"/>
          <w:sz w:val="22"/>
          <w:szCs w:val="22"/>
        </w:rPr>
        <w:t>sob o regime de garantia firme de colocação.</w:t>
      </w:r>
    </w:p>
    <w:p w14:paraId="4BF457F4" w14:textId="77777777" w:rsidR="00610276" w:rsidRDefault="00610276" w:rsidP="00DB470A">
      <w:pPr>
        <w:pStyle w:val="Level2"/>
        <w:numPr>
          <w:ilvl w:val="0"/>
          <w:numId w:val="0"/>
        </w:numPr>
        <w:spacing w:after="0" w:line="300" w:lineRule="auto"/>
        <w:rPr>
          <w:rFonts w:ascii="Times New Roman" w:hAnsi="Times New Roman"/>
          <w:sz w:val="22"/>
          <w:szCs w:val="22"/>
        </w:rPr>
      </w:pPr>
    </w:p>
    <w:p w14:paraId="25352ED8" w14:textId="77777777" w:rsidR="00D540AC" w:rsidRPr="00B34482" w:rsidRDefault="00D540AC" w:rsidP="00A00CEA">
      <w:pPr>
        <w:pStyle w:val="Level2"/>
        <w:spacing w:after="0"/>
        <w:ind w:left="425"/>
        <w:rPr>
          <w:rFonts w:ascii="Times New Roman" w:hAnsi="Times New Roman"/>
          <w:sz w:val="22"/>
          <w:szCs w:val="22"/>
        </w:rPr>
      </w:pPr>
      <w:bookmarkStart w:id="30" w:name="_Hlk109309179"/>
      <w:r w:rsidRPr="00B34482">
        <w:rPr>
          <w:rFonts w:ascii="Times New Roman" w:hAnsi="Times New Roman"/>
          <w:sz w:val="22"/>
          <w:szCs w:val="22"/>
        </w:rPr>
        <w:t>Não obstante o disposto na Cláusula 4.</w:t>
      </w:r>
      <w:r>
        <w:rPr>
          <w:rFonts w:ascii="Times New Roman" w:hAnsi="Times New Roman"/>
          <w:sz w:val="22"/>
          <w:szCs w:val="22"/>
        </w:rPr>
        <w:t>4</w:t>
      </w:r>
      <w:r w:rsidRPr="00B34482">
        <w:rPr>
          <w:rFonts w:ascii="Times New Roman" w:hAnsi="Times New Roman"/>
          <w:sz w:val="22"/>
          <w:szCs w:val="22"/>
        </w:rPr>
        <w:t>. acima, o prazo de 90 (noventa) dias para restrição de negociação dos CRI no mercado secundário, referido acima, não será aplicável ao Coordenador Líder para os CRI que tenham sido subscritos e integralizados por este em razão do exercício de garantia firme de colocação, nos termos deste Contrato, de acordo com o inciso II do artigo 13 da Instrução CVM 476, desde que sejam observadas as seguintes condições: (i) o Investidor Profissional adquirente dos CRI no mercado secundário observe o prazo de 90 (noventa) dias de restrição de negociação, contado da data do exercício da garantia firme pelo Coordenador Líder; e (ii) o Coordenador Líder verifique o cumprimento das regras previstas nos artigos 2º e 3º da Instrução CVM 476.</w:t>
      </w:r>
    </w:p>
    <w:p w14:paraId="0452E386" w14:textId="77777777" w:rsidR="00D540AC" w:rsidRPr="00B34482" w:rsidRDefault="00D540AC" w:rsidP="00A00CEA">
      <w:pPr>
        <w:pStyle w:val="Level2"/>
        <w:numPr>
          <w:ilvl w:val="0"/>
          <w:numId w:val="0"/>
        </w:numPr>
        <w:spacing w:after="0"/>
        <w:ind w:left="425"/>
        <w:rPr>
          <w:rFonts w:ascii="Times New Roman" w:hAnsi="Times New Roman"/>
          <w:sz w:val="22"/>
          <w:szCs w:val="22"/>
        </w:rPr>
      </w:pPr>
    </w:p>
    <w:p w14:paraId="7AEF30FE" w14:textId="39EBC7B6" w:rsidR="00D540AC" w:rsidRPr="008B7637" w:rsidRDefault="00211E09" w:rsidP="00D540AC">
      <w:pPr>
        <w:pStyle w:val="Level2"/>
        <w:spacing w:after="0" w:line="300" w:lineRule="auto"/>
        <w:rPr>
          <w:rFonts w:ascii="Times New Roman" w:hAnsi="Times New Roman"/>
          <w:sz w:val="22"/>
          <w:szCs w:val="22"/>
        </w:rPr>
      </w:pPr>
      <w:r w:rsidRPr="00FB1C1A">
        <w:rPr>
          <w:rFonts w:ascii="Times New Roman" w:hAnsi="Times New Roman"/>
          <w:sz w:val="22"/>
          <w:szCs w:val="22"/>
        </w:rPr>
        <w:t>O Coordenador Líder poderá, a qualquer momento, realizar a negociação dos CRI adquiridos em virtude do exercício da garantia firme de colocação, nos mercados regulamentados de valores mobiliários, nos termos do artigo 13, inciso II, da Instrução CVM 476, sendo certo que: (i) o adquirente dos CRI deve observar a restrição de negociação prevista neste Termo, contada a partir do exercício da garantia firme pelos Coordenadores; (ii) os Coordenadores são responsáveis pela verificação do cumprimento das regras previstas nos artigos 2º e 3º da Instrução CVM 476; e (iii) a negociação deve se dar nas mesmas condições da Oferta Restrita dos CRI, podendo o valor de transferência ser atualizado em razão da variação do preço dos CRI</w:t>
      </w:r>
      <w:r w:rsidR="00D540AC" w:rsidRPr="008B7637">
        <w:rPr>
          <w:rFonts w:ascii="Times New Roman" w:hAnsi="Times New Roman"/>
          <w:sz w:val="22"/>
          <w:szCs w:val="22"/>
        </w:rPr>
        <w:t>.</w:t>
      </w:r>
    </w:p>
    <w:bookmarkEnd w:id="30"/>
    <w:p w14:paraId="149A293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26092497" w14:textId="36149B43" w:rsidR="004317E9"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QUINTA – DA SUBSCRIÇÃO E INTEGRALIZAÇÃO DOS CRI</w:t>
      </w:r>
    </w:p>
    <w:p w14:paraId="4F9528B0"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7CD7A2A" w14:textId="0773746A"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na forma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_Ref80811101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8.1.1</w:t>
      </w:r>
      <w:r w:rsidRPr="00FB1C1A">
        <w:rPr>
          <w:rFonts w:ascii="Times New Roman" w:hAnsi="Times New Roman"/>
          <w:sz w:val="22"/>
          <w:szCs w:val="22"/>
        </w:rPr>
        <w:fldChar w:fldCharType="end"/>
      </w:r>
      <w:r w:rsidRPr="00FB1C1A">
        <w:rPr>
          <w:rFonts w:ascii="Times New Roman" w:hAnsi="Times New Roman"/>
          <w:sz w:val="22"/>
          <w:szCs w:val="22"/>
        </w:rPr>
        <w:t xml:space="preserve"> abaixo, sendo admitido, inclusive, ágio ou deságio no momento da sua subscrição e integralização, desde que aplicados em igualdade de condições a todos os Investidores Profissionais.</w:t>
      </w:r>
    </w:p>
    <w:p w14:paraId="7345C3B9"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30D477C6" w14:textId="2B886915"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CRI serão subscritos e integralizados pelo seu Valor Nominal Unitário na primeira Data de Integralização e, nas demais Datas de Integralização, pelo Valor Nominal Unitário </w:t>
      </w:r>
      <w:r w:rsidR="00FE2076">
        <w:rPr>
          <w:rFonts w:ascii="Times New Roman" w:hAnsi="Times New Roman"/>
          <w:sz w:val="22"/>
          <w:szCs w:val="22"/>
        </w:rPr>
        <w:t xml:space="preserve">Atualizado </w:t>
      </w:r>
      <w:r w:rsidRPr="00FB1C1A">
        <w:rPr>
          <w:rFonts w:ascii="Times New Roman" w:hAnsi="Times New Roman"/>
          <w:sz w:val="22"/>
          <w:szCs w:val="22"/>
        </w:rPr>
        <w:t xml:space="preserve">acrescido da Remuneração, calculada </w:t>
      </w:r>
      <w:r w:rsidRPr="00FB1C1A">
        <w:rPr>
          <w:rFonts w:ascii="Times New Roman" w:hAnsi="Times New Roman"/>
          <w:i/>
          <w:iCs/>
          <w:sz w:val="22"/>
          <w:szCs w:val="22"/>
        </w:rPr>
        <w:t>pro rata temporis</w:t>
      </w:r>
      <w:r w:rsidRPr="00FB1C1A">
        <w:rPr>
          <w:rFonts w:ascii="Times New Roman" w:hAnsi="Times New Roman"/>
          <w:sz w:val="22"/>
          <w:szCs w:val="22"/>
        </w:rPr>
        <w:t xml:space="preserve"> desde a primeira Data da Integralização até a data da efetiva integralização, podendo ser subscritos e integralizados à vista, em moeda corrente nacional, no ato da subscrição, com a assinatura do respectivo Boletim de Subscrição, observados os termos desta Cláusula </w:t>
      </w:r>
      <w:r w:rsidR="000A32F9" w:rsidRPr="00FB1C1A">
        <w:rPr>
          <w:rFonts w:ascii="Times New Roman" w:hAnsi="Times New Roman"/>
          <w:sz w:val="22"/>
          <w:szCs w:val="22"/>
        </w:rPr>
        <w:t>5</w:t>
      </w:r>
      <w:r w:rsidRPr="00FB1C1A">
        <w:rPr>
          <w:rFonts w:ascii="Times New Roman" w:hAnsi="Times New Roman"/>
          <w:sz w:val="22"/>
          <w:szCs w:val="22"/>
        </w:rPr>
        <w:t>.</w:t>
      </w:r>
    </w:p>
    <w:p w14:paraId="25A70D69"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6203AA97" w14:textId="430E7B7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integralização da totalidade dos CRI será realizada via B3.</w:t>
      </w:r>
    </w:p>
    <w:p w14:paraId="1DA40D67"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1B43D85" w14:textId="5A496C6B"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deverão ser subscritos e integralizados em qualquer uma das Datas de Integralização, observado o prazo máximo de colocação.</w:t>
      </w:r>
    </w:p>
    <w:p w14:paraId="4DD133B1"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66BAFF30" w14:textId="73E12CDC" w:rsidR="00A22613"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SEXTA</w:t>
      </w:r>
      <w:r w:rsidR="00A22613" w:rsidRPr="00FB1C1A">
        <w:rPr>
          <w:rFonts w:ascii="Times New Roman" w:hAnsi="Times New Roman"/>
          <w:b/>
          <w:bCs/>
          <w:sz w:val="22"/>
          <w:szCs w:val="22"/>
        </w:rPr>
        <w:t xml:space="preserve">–REMUNERAÇÃO DOS CRI </w:t>
      </w:r>
    </w:p>
    <w:p w14:paraId="67A6AC9F" w14:textId="77777777" w:rsidR="00610276" w:rsidRPr="00FB1C1A" w:rsidRDefault="00610276" w:rsidP="00DB470A">
      <w:pPr>
        <w:pStyle w:val="Level1"/>
        <w:keepNext/>
        <w:numPr>
          <w:ilvl w:val="0"/>
          <w:numId w:val="0"/>
        </w:numPr>
        <w:spacing w:after="0" w:line="300" w:lineRule="auto"/>
        <w:ind w:left="426"/>
        <w:rPr>
          <w:rFonts w:ascii="Times New Roman" w:hAnsi="Times New Roman"/>
          <w:b/>
          <w:bCs/>
          <w:sz w:val="22"/>
          <w:szCs w:val="22"/>
        </w:rPr>
      </w:pPr>
    </w:p>
    <w:p w14:paraId="74AF30FD"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bookmarkStart w:id="31" w:name="_Ref465176806"/>
    </w:p>
    <w:p w14:paraId="4DA80F1C"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34A5EC6B"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7E8C9B78" w14:textId="43587C50" w:rsidR="001023C5" w:rsidRPr="00E244BD" w:rsidRDefault="001023C5" w:rsidP="00090D66">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t>Atualização Monetária</w:t>
      </w:r>
    </w:p>
    <w:p w14:paraId="733546AC" w14:textId="77777777" w:rsidR="001023C5" w:rsidRPr="005C399B" w:rsidRDefault="001023C5" w:rsidP="00090D66">
      <w:pPr>
        <w:pStyle w:val="Demarest01"/>
        <w:keepLines/>
        <w:spacing w:line="312" w:lineRule="auto"/>
        <w:ind w:left="426" w:hanging="6"/>
        <w:rPr>
          <w:rFonts w:eastAsia="Arial Unicode MS"/>
          <w:sz w:val="22"/>
          <w:szCs w:val="22"/>
          <w:lang w:bidi="th-TH"/>
        </w:rPr>
      </w:pPr>
    </w:p>
    <w:p w14:paraId="5DE52CE5" w14:textId="6D36867D" w:rsidR="001023C5" w:rsidRPr="00CC0363" w:rsidRDefault="001023C5" w:rsidP="00090D66">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eastAsia="Arial Unicode MS" w:hAnsi="Times New Roman" w:cs="Times New Roman"/>
          <w:b w:val="0"/>
          <w:bCs w:val="0"/>
          <w:caps w:val="0"/>
          <w:color w:val="auto"/>
          <w:sz w:val="22"/>
          <w:szCs w:val="22"/>
          <w:lang w:bidi="th-TH"/>
        </w:rPr>
      </w:pPr>
      <w:r w:rsidRPr="003811ED">
        <w:rPr>
          <w:rFonts w:ascii="Times New Roman" w:eastAsia="Arial Unicode MS" w:hAnsi="Times New Roman" w:cs="Times New Roman"/>
          <w:b w:val="0"/>
          <w:bCs w:val="0"/>
          <w:caps w:val="0"/>
          <w:color w:val="auto"/>
          <w:sz w:val="22"/>
          <w:szCs w:val="22"/>
          <w:lang w:bidi="th-TH"/>
        </w:rPr>
        <w:t>O Valor Nominal Unitário ou o saldo do Valor Nominal Unitário</w:t>
      </w:r>
      <w:r w:rsidR="00DF4E5E">
        <w:rPr>
          <w:rFonts w:ascii="Times New Roman" w:eastAsia="Arial Unicode MS" w:hAnsi="Times New Roman" w:cs="Times New Roman"/>
          <w:b w:val="0"/>
          <w:bCs w:val="0"/>
          <w:caps w:val="0"/>
          <w:color w:val="auto"/>
          <w:sz w:val="22"/>
          <w:szCs w:val="22"/>
          <w:lang w:bidi="th-TH"/>
        </w:rPr>
        <w:t xml:space="preserve"> dos CRI</w:t>
      </w:r>
      <w:r w:rsidRPr="003811ED">
        <w:rPr>
          <w:rFonts w:ascii="Times New Roman" w:eastAsia="Arial Unicode MS" w:hAnsi="Times New Roman" w:cs="Times New Roman"/>
          <w:b w:val="0"/>
          <w:bCs w:val="0"/>
          <w:caps w:val="0"/>
          <w:color w:val="auto"/>
          <w:sz w:val="22"/>
          <w:szCs w:val="22"/>
          <w:lang w:bidi="th-TH"/>
        </w:rPr>
        <w:t xml:space="preserve">, conforme o caso, será atualizado pela variação </w:t>
      </w:r>
      <w:r w:rsidR="00870577">
        <w:rPr>
          <w:rFonts w:ascii="Times New Roman" w:eastAsia="Arial Unicode MS" w:hAnsi="Times New Roman" w:cs="Times New Roman"/>
          <w:b w:val="0"/>
          <w:bCs w:val="0"/>
          <w:caps w:val="0"/>
          <w:color w:val="auto"/>
          <w:sz w:val="22"/>
          <w:szCs w:val="22"/>
          <w:lang w:bidi="th-TH"/>
        </w:rPr>
        <w:t xml:space="preserve">positiva </w:t>
      </w:r>
      <w:r w:rsidRPr="003811ED">
        <w:rPr>
          <w:rFonts w:ascii="Times New Roman" w:eastAsia="Arial Unicode MS" w:hAnsi="Times New Roman" w:cs="Times New Roman"/>
          <w:b w:val="0"/>
          <w:bCs w:val="0"/>
          <w:caps w:val="0"/>
          <w:color w:val="auto"/>
          <w:sz w:val="22"/>
          <w:szCs w:val="22"/>
          <w:lang w:bidi="th-TH"/>
        </w:rPr>
        <w:t>do Índice Nacional de Preços ao Consumidor Amplo (“</w:t>
      </w:r>
      <w:r w:rsidRPr="00B6134C">
        <w:rPr>
          <w:rFonts w:ascii="Times New Roman" w:eastAsia="Arial Unicode MS" w:hAnsi="Times New Roman" w:cs="Times New Roman"/>
          <w:b w:val="0"/>
          <w:bCs w:val="0"/>
          <w:caps w:val="0"/>
          <w:color w:val="auto"/>
          <w:sz w:val="22"/>
          <w:szCs w:val="22"/>
          <w:u w:val="single"/>
          <w:lang w:bidi="th-TH"/>
        </w:rPr>
        <w:t>IPCA</w:t>
      </w:r>
      <w:r w:rsidRPr="003811ED">
        <w:rPr>
          <w:rFonts w:ascii="Times New Roman" w:eastAsia="Arial Unicode MS" w:hAnsi="Times New Roman" w:cs="Times New Roman"/>
          <w:b w:val="0"/>
          <w:bCs w:val="0"/>
          <w:caps w:val="0"/>
          <w:color w:val="auto"/>
          <w:sz w:val="22"/>
          <w:szCs w:val="22"/>
          <w:lang w:bidi="th-TH"/>
        </w:rPr>
        <w:t>” e “</w:t>
      </w:r>
      <w:r w:rsidRPr="00B6134C">
        <w:rPr>
          <w:rFonts w:ascii="Times New Roman" w:eastAsia="Arial Unicode MS" w:hAnsi="Times New Roman" w:cs="Times New Roman"/>
          <w:b w:val="0"/>
          <w:bCs w:val="0"/>
          <w:caps w:val="0"/>
          <w:color w:val="auto"/>
          <w:sz w:val="22"/>
          <w:szCs w:val="22"/>
          <w:u w:val="single"/>
          <w:lang w:bidi="th-TH"/>
        </w:rPr>
        <w:t>Atualização Monetária</w:t>
      </w:r>
      <w:r w:rsidRPr="003811ED">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B6134C">
        <w:rPr>
          <w:rFonts w:ascii="Times New Roman" w:eastAsia="Arial Unicode MS" w:hAnsi="Times New Roman" w:cs="Times New Roman"/>
          <w:b w:val="0"/>
          <w:bCs w:val="0"/>
          <w:i/>
          <w:iCs/>
          <w:caps w:val="0"/>
          <w:color w:val="auto"/>
          <w:sz w:val="22"/>
          <w:szCs w:val="22"/>
          <w:lang w:bidi="th-TH"/>
        </w:rPr>
        <w:t>pro rata temporis</w:t>
      </w:r>
      <w:r w:rsidRPr="003811ED">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w:t>
      </w:r>
      <w:r w:rsidR="00AD775B">
        <w:rPr>
          <w:rFonts w:ascii="Times New Roman" w:eastAsia="Arial Unicode MS" w:hAnsi="Times New Roman" w:cs="Times New Roman"/>
          <w:b w:val="0"/>
          <w:bCs w:val="0"/>
          <w:caps w:val="0"/>
          <w:color w:val="auto"/>
          <w:sz w:val="22"/>
          <w:szCs w:val="22"/>
          <w:lang w:bidi="th-TH"/>
        </w:rPr>
        <w:t>Data de Pagamento</w:t>
      </w:r>
      <w:r w:rsidRPr="003811ED">
        <w:rPr>
          <w:rFonts w:ascii="Times New Roman" w:eastAsia="Arial Unicode MS" w:hAnsi="Times New Roman" w:cs="Times New Roman"/>
          <w:b w:val="0"/>
          <w:bCs w:val="0"/>
          <w:caps w:val="0"/>
          <w:color w:val="auto"/>
          <w:sz w:val="22"/>
          <w:szCs w:val="22"/>
          <w:lang w:bidi="th-TH"/>
        </w:rPr>
        <w:t>,</w:t>
      </w:r>
      <w:r w:rsidR="00DF4E5E">
        <w:rPr>
          <w:rFonts w:ascii="Times New Roman" w:eastAsia="Arial Unicode MS" w:hAnsi="Times New Roman" w:cs="Times New Roman"/>
          <w:b w:val="0"/>
          <w:bCs w:val="0"/>
          <w:caps w:val="0"/>
          <w:color w:val="auto"/>
          <w:sz w:val="22"/>
          <w:szCs w:val="22"/>
          <w:lang w:bidi="th-TH"/>
        </w:rPr>
        <w:t xml:space="preserve"> de cada série,</w:t>
      </w:r>
      <w:r w:rsidRPr="003811ED">
        <w:rPr>
          <w:rFonts w:ascii="Times New Roman" w:eastAsia="Arial Unicode MS" w:hAnsi="Times New Roman" w:cs="Times New Roman"/>
          <w:b w:val="0"/>
          <w:bCs w:val="0"/>
          <w:caps w:val="0"/>
          <w:color w:val="auto"/>
          <w:sz w:val="22"/>
          <w:szCs w:val="22"/>
          <w:lang w:bidi="th-TH"/>
        </w:rPr>
        <w:t xml:space="preserve"> o que ocorrer por último, inclusive, até a próxima </w:t>
      </w:r>
      <w:r w:rsidR="00AD775B">
        <w:rPr>
          <w:rFonts w:ascii="Times New Roman" w:eastAsia="Arial Unicode MS" w:hAnsi="Times New Roman" w:cs="Times New Roman"/>
          <w:b w:val="0"/>
          <w:bCs w:val="0"/>
          <w:caps w:val="0"/>
          <w:color w:val="auto"/>
          <w:sz w:val="22"/>
          <w:szCs w:val="22"/>
          <w:lang w:bidi="th-TH"/>
        </w:rPr>
        <w:t>Data de Pagamento</w:t>
      </w:r>
      <w:r w:rsidRPr="003811ED">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Valor Nominal Unitário Atualizado</w:t>
      </w:r>
      <w:r w:rsidRPr="003811ED">
        <w:rPr>
          <w:rFonts w:ascii="Times New Roman" w:eastAsia="Arial Unicode MS" w:hAnsi="Times New Roman" w:cs="Times New Roman"/>
          <w:b w:val="0"/>
          <w:bCs w:val="0"/>
          <w:caps w:val="0"/>
          <w:color w:val="auto"/>
          <w:sz w:val="22"/>
          <w:szCs w:val="22"/>
          <w:lang w:bidi="th-TH"/>
        </w:rPr>
        <w:t xml:space="preserve">”), exclusive, sendo que o produto da Atualização Monetária </w:t>
      </w:r>
      <w:r w:rsidR="001F20CE">
        <w:rPr>
          <w:rFonts w:ascii="Times New Roman" w:eastAsia="Arial Unicode MS" w:hAnsi="Times New Roman" w:cs="Times New Roman"/>
          <w:b w:val="0"/>
          <w:bCs w:val="0"/>
          <w:caps w:val="0"/>
          <w:color w:val="auto"/>
          <w:sz w:val="22"/>
          <w:szCs w:val="22"/>
          <w:lang w:bidi="th-TH"/>
        </w:rPr>
        <w:t>dos</w:t>
      </w:r>
      <w:r w:rsidRPr="003811ED">
        <w:rPr>
          <w:rFonts w:ascii="Times New Roman" w:eastAsia="Arial Unicode MS" w:hAnsi="Times New Roman" w:cs="Times New Roman"/>
          <w:b w:val="0"/>
          <w:bCs w:val="0"/>
          <w:caps w:val="0"/>
          <w:color w:val="auto"/>
          <w:sz w:val="22"/>
          <w:szCs w:val="22"/>
          <w:lang w:bidi="th-TH"/>
        </w:rPr>
        <w:t xml:space="preserve"> </w:t>
      </w:r>
      <w:r w:rsidR="001F20CE">
        <w:rPr>
          <w:rFonts w:ascii="Times New Roman" w:eastAsia="Arial Unicode MS" w:hAnsi="Times New Roman" w:cs="Times New Roman"/>
          <w:b w:val="0"/>
          <w:bCs w:val="0"/>
          <w:caps w:val="0"/>
          <w:color w:val="auto"/>
          <w:sz w:val="22"/>
          <w:szCs w:val="22"/>
          <w:lang w:bidi="th-TH"/>
        </w:rPr>
        <w:t>CRI</w:t>
      </w:r>
      <w:r w:rsidRPr="003811ED">
        <w:rPr>
          <w:rFonts w:ascii="Times New Roman" w:eastAsia="Arial Unicode MS" w:hAnsi="Times New Roman" w:cs="Times New Roman"/>
          <w:b w:val="0"/>
          <w:bCs w:val="0"/>
          <w:caps w:val="0"/>
          <w:color w:val="auto"/>
          <w:sz w:val="22"/>
          <w:szCs w:val="22"/>
          <w:lang w:bidi="th-TH"/>
        </w:rPr>
        <w:t xml:space="preserve"> será incorporado automaticamente ao Valor Nominal Unitário </w:t>
      </w:r>
      <w:r w:rsidR="00B075B7">
        <w:rPr>
          <w:rFonts w:ascii="Times New Roman" w:eastAsia="Arial Unicode MS" w:hAnsi="Times New Roman" w:cs="Times New Roman"/>
          <w:b w:val="0"/>
          <w:bCs w:val="0"/>
          <w:caps w:val="0"/>
          <w:color w:val="auto"/>
          <w:sz w:val="22"/>
          <w:szCs w:val="22"/>
          <w:lang w:bidi="th-TH"/>
        </w:rPr>
        <w:t>dos CRI</w:t>
      </w:r>
      <w:r w:rsidRPr="003811ED">
        <w:rPr>
          <w:rFonts w:ascii="Times New Roman" w:eastAsia="Arial Unicode MS" w:hAnsi="Times New Roman" w:cs="Times New Roman"/>
          <w:b w:val="0"/>
          <w:bCs w:val="0"/>
          <w:caps w:val="0"/>
          <w:color w:val="auto"/>
          <w:sz w:val="22"/>
          <w:szCs w:val="22"/>
          <w:lang w:bidi="th-TH"/>
        </w:rPr>
        <w:t>, de acordo com a seguinte fórmula:</w:t>
      </w:r>
      <w:r w:rsidR="004951C8">
        <w:rPr>
          <w:rFonts w:ascii="Times New Roman" w:eastAsia="Arial Unicode MS" w:hAnsi="Times New Roman" w:cs="Times New Roman"/>
          <w:b w:val="0"/>
          <w:bCs w:val="0"/>
          <w:caps w:val="0"/>
          <w:color w:val="auto"/>
          <w:sz w:val="22"/>
          <w:szCs w:val="22"/>
          <w:lang w:bidi="th-TH"/>
        </w:rPr>
        <w:t xml:space="preserve"> </w:t>
      </w:r>
    </w:p>
    <w:p w14:paraId="3BF82322" w14:textId="77777777" w:rsidR="001023C5"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3968B64E"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eastAsia="Arial Unicode MS" w:hAnsi="Cambria Math" w:cstheme="minorHAnsi"/>
              <w:sz w:val="22"/>
              <w:szCs w:val="22"/>
              <w:lang w:bidi="th-TH"/>
            </w:rPr>
            <m:t>VNa=VNe×C</m:t>
          </m:r>
        </m:oMath>
      </m:oMathPara>
    </w:p>
    <w:p w14:paraId="012697D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onde:</w:t>
      </w:r>
    </w:p>
    <w:p w14:paraId="409BF436"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39F4A50B"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VNa</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796C6BBD"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4F6E1C35"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VNe</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4E3D027B"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159511BC"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C</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acumulado das variações mensais dos números-índice do IPCA utilizados, calculado com 8 (oito) casas decimais, sem arredondamento, apurado da seguinte forma:</w:t>
      </w:r>
    </w:p>
    <w:p w14:paraId="12D6261A" w14:textId="77777777" w:rsidR="001023C5" w:rsidRPr="00C26349" w:rsidRDefault="001023C5" w:rsidP="001023C5">
      <w:pPr>
        <w:widowControl w:val="0"/>
        <w:spacing w:line="360" w:lineRule="auto"/>
        <w:rPr>
          <w:rFonts w:ascii="Trebuchet MS" w:eastAsia="Arial Unicode MS" w:hAnsi="Trebuchet MS" w:cstheme="minorHAnsi"/>
          <w:sz w:val="22"/>
          <w:szCs w:val="22"/>
          <w:lang w:bidi="th-TH"/>
        </w:rPr>
      </w:pPr>
    </w:p>
    <w:p w14:paraId="3C806DE4"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hAnsi="Cambria Math"/>
              <w:snapToGrid w:val="0"/>
              <w:sz w:val="22"/>
              <w:szCs w:val="22"/>
            </w:rPr>
            <m:t>C=</m:t>
          </m:r>
          <m:sSup>
            <m:sSupPr>
              <m:ctrlPr>
                <w:rPr>
                  <w:rFonts w:ascii="Cambria Math" w:hAnsi="Cambria Math"/>
                  <w:i/>
                  <w:snapToGrid w:val="0"/>
                  <w:sz w:val="22"/>
                  <w:szCs w:val="22"/>
                </w:rPr>
              </m:ctrlPr>
            </m:sSupPr>
            <m:e>
              <m:d>
                <m:dPr>
                  <m:ctrlPr>
                    <w:rPr>
                      <w:rFonts w:ascii="Cambria Math" w:hAnsi="Cambria Math"/>
                      <w:i/>
                      <w:snapToGrid w:val="0"/>
                      <w:sz w:val="22"/>
                      <w:szCs w:val="22"/>
                    </w:rPr>
                  </m:ctrlPr>
                </m:dPr>
                <m:e>
                  <m:f>
                    <m:fPr>
                      <m:ctrlPr>
                        <w:rPr>
                          <w:rFonts w:ascii="Cambria Math" w:hAnsi="Cambria Math"/>
                          <w:i/>
                          <w:snapToGrid w:val="0"/>
                          <w:sz w:val="22"/>
                          <w:szCs w:val="22"/>
                        </w:rPr>
                      </m:ctrlPr>
                    </m:fPr>
                    <m:num>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m:t>
                          </m:r>
                        </m:sub>
                      </m:sSub>
                    </m:num>
                    <m:den>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k-1</m:t>
                          </m:r>
                        </m:sub>
                      </m:sSub>
                    </m:den>
                  </m:f>
                </m:e>
              </m:d>
            </m:e>
            <m:sup>
              <m:f>
                <m:fPr>
                  <m:ctrlPr>
                    <w:rPr>
                      <w:rFonts w:ascii="Cambria Math" w:hAnsi="Cambria Math"/>
                      <w:i/>
                      <w:snapToGrid w:val="0"/>
                      <w:sz w:val="22"/>
                      <w:szCs w:val="22"/>
                    </w:rPr>
                  </m:ctrlPr>
                </m:fPr>
                <m:num>
                  <m:r>
                    <w:rPr>
                      <w:rFonts w:ascii="Cambria Math" w:hAnsi="Cambria Math"/>
                      <w:snapToGrid w:val="0"/>
                      <w:sz w:val="22"/>
                      <w:szCs w:val="22"/>
                    </w:rPr>
                    <m:t>dup</m:t>
                  </m:r>
                </m:num>
                <m:den>
                  <m:r>
                    <w:rPr>
                      <w:rFonts w:ascii="Cambria Math" w:hAnsi="Cambria Math"/>
                      <w:snapToGrid w:val="0"/>
                      <w:sz w:val="22"/>
                      <w:szCs w:val="22"/>
                    </w:rPr>
                    <m:t>dut</m:t>
                  </m:r>
                </m:den>
              </m:f>
            </m:sup>
          </m:sSup>
        </m:oMath>
      </m:oMathPara>
    </w:p>
    <w:p w14:paraId="26049161" w14:textId="77777777" w:rsidR="001023C5" w:rsidRPr="00090D66" w:rsidRDefault="001023C5" w:rsidP="00090D66">
      <w:pPr>
        <w:widowControl w:val="0"/>
        <w:spacing w:line="360" w:lineRule="auto"/>
        <w:ind w:left="426"/>
        <w:rPr>
          <w:rFonts w:ascii="Times New Roman" w:eastAsia="Arial Unicode MS" w:hAnsi="Times New Roman"/>
          <w:sz w:val="22"/>
          <w:szCs w:val="22"/>
          <w:lang w:bidi="th-TH"/>
        </w:rPr>
      </w:pPr>
      <w:r w:rsidRPr="00090D66">
        <w:rPr>
          <w:rFonts w:ascii="Times New Roman" w:eastAsia="Arial Unicode MS" w:hAnsi="Times New Roman"/>
          <w:sz w:val="22"/>
          <w:szCs w:val="22"/>
          <w:lang w:bidi="th-TH"/>
        </w:rPr>
        <w:t>onde:</w:t>
      </w:r>
    </w:p>
    <w:p w14:paraId="184A1001" w14:textId="77777777" w:rsidR="001023C5" w:rsidRPr="00C26349" w:rsidRDefault="001023C5" w:rsidP="00077408">
      <w:pPr>
        <w:widowControl w:val="0"/>
        <w:spacing w:line="360" w:lineRule="auto"/>
        <w:rPr>
          <w:rFonts w:ascii="Trebuchet MS" w:eastAsia="Arial Unicode MS" w:hAnsi="Trebuchet MS" w:cstheme="minorHAnsi"/>
          <w:sz w:val="22"/>
          <w:szCs w:val="22"/>
          <w:lang w:bidi="th-TH"/>
        </w:rPr>
      </w:pPr>
    </w:p>
    <w:p w14:paraId="6C54C110" w14:textId="35940DEB"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NIk</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r>
      <w:r w:rsidR="004F1AA3" w:rsidRPr="00A57584">
        <w:rPr>
          <w:rFonts w:ascii="Times New Roman" w:eastAsia="Arial Unicode MS" w:hAnsi="Times New Roman" w:cs="Times New Roman"/>
          <w:b w:val="0"/>
          <w:bCs w:val="0"/>
          <w:caps w:val="0"/>
          <w:color w:val="auto"/>
          <w:sz w:val="22"/>
          <w:szCs w:val="22"/>
          <w:lang w:bidi="th-TH"/>
        </w:rPr>
        <w:t xml:space="preserve">número-índice do IPCA divulgado no mês da </w:t>
      </w:r>
      <w:r w:rsidR="00EF75DB">
        <w:rPr>
          <w:rFonts w:ascii="Times New Roman" w:eastAsia="Arial Unicode MS" w:hAnsi="Times New Roman" w:cs="Times New Roman"/>
          <w:b w:val="0"/>
          <w:bCs w:val="0"/>
          <w:caps w:val="0"/>
          <w:color w:val="auto"/>
          <w:sz w:val="22"/>
          <w:szCs w:val="22"/>
          <w:lang w:bidi="th-TH"/>
        </w:rPr>
        <w:t>Data de Pagamento</w:t>
      </w:r>
      <w:r w:rsidR="00806C9F" w:rsidRPr="00A57584">
        <w:rPr>
          <w:rFonts w:ascii="Times New Roman" w:eastAsia="Arial Unicode MS" w:hAnsi="Times New Roman" w:cs="Times New Roman"/>
          <w:b w:val="0"/>
          <w:bCs w:val="0"/>
          <w:caps w:val="0"/>
          <w:color w:val="auto"/>
          <w:sz w:val="22"/>
          <w:szCs w:val="22"/>
          <w:lang w:bidi="th-TH"/>
        </w:rPr>
        <w:t xml:space="preserve"> </w:t>
      </w:r>
      <w:r w:rsidR="004F1AA3" w:rsidRPr="00A57584">
        <w:rPr>
          <w:rFonts w:ascii="Times New Roman" w:eastAsia="Arial Unicode MS" w:hAnsi="Times New Roman" w:cs="Times New Roman"/>
          <w:b w:val="0"/>
          <w:bCs w:val="0"/>
          <w:caps w:val="0"/>
          <w:color w:val="auto"/>
          <w:sz w:val="22"/>
          <w:szCs w:val="22"/>
          <w:lang w:bidi="th-TH"/>
        </w:rPr>
        <w:t xml:space="preserve">referente ao mês anterior à </w:t>
      </w:r>
      <w:r w:rsidR="00EF75D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xml:space="preserve"> (conforme abaixo definido), caso a atualização seja em data anterior ou na própria </w:t>
      </w:r>
      <w:r w:rsidR="00EF75D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xml:space="preserve">. Após  a </w:t>
      </w:r>
      <w:r w:rsidR="00EF75D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xml:space="preserve">, o “Nik” corresponderá ao valor do número índice do IPCA referente ao mês da </w:t>
      </w:r>
      <w:r w:rsidR="00EF75D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w:t>
      </w:r>
    </w:p>
    <w:p w14:paraId="0A7F86B1"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595EDBC9"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NIk-1</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2722A3A9"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65E2CA63" w14:textId="2F4192CB" w:rsidR="00077408" w:rsidRPr="00B6134C" w:rsidRDefault="001023C5" w:rsidP="00077408">
      <w:pPr>
        <w:pStyle w:val="Demarest01"/>
        <w:keepLines/>
        <w:spacing w:line="312" w:lineRule="auto"/>
        <w:ind w:right="-58"/>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dup</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entre a primeira Data de Integralização ou a última </w:t>
      </w:r>
      <w:r w:rsidR="00EF75D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(inclusive), o que ocorrer por último, e a data de cálculo (exclusive), sendo “dup” um número inteiro. </w:t>
      </w:r>
    </w:p>
    <w:p w14:paraId="076E1A0C"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25E9FE20" w14:textId="562A14B5"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dut</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contidos entre a </w:t>
      </w:r>
      <w:r w:rsidR="00EF75D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imediatamente anterior, inclusive, e a próxima </w:t>
      </w:r>
      <w:r w:rsidR="00EF75D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exclusive, sendo “dut” um número inteiro. Exclusivamente para a primeira </w:t>
      </w:r>
      <w:r w:rsidR="00EF75D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“dut” será considerado como sendo </w:t>
      </w:r>
      <w:r w:rsidR="006D464B">
        <w:rPr>
          <w:rFonts w:ascii="Times New Roman" w:hAnsi="Times New Roman" w:cs="Times New Roman"/>
          <w:b w:val="0"/>
          <w:bCs w:val="0"/>
          <w:caps w:val="0"/>
          <w:color w:val="auto"/>
          <w:sz w:val="22"/>
          <w:szCs w:val="22"/>
          <w:lang w:bidi="th-TH"/>
        </w:rPr>
        <w:t xml:space="preserve">22 </w:t>
      </w:r>
      <w:r w:rsidR="00A263E8">
        <w:rPr>
          <w:rFonts w:ascii="Times New Roman" w:hAnsi="Times New Roman" w:cs="Times New Roman"/>
          <w:b w:val="0"/>
          <w:bCs w:val="0"/>
          <w:caps w:val="0"/>
          <w:color w:val="auto"/>
          <w:sz w:val="22"/>
          <w:szCs w:val="22"/>
          <w:lang w:bidi="th-TH"/>
        </w:rPr>
        <w:t xml:space="preserve">(vinte e </w:t>
      </w:r>
      <w:r w:rsidR="006D464B">
        <w:rPr>
          <w:rFonts w:ascii="Times New Roman" w:hAnsi="Times New Roman" w:cs="Times New Roman"/>
          <w:b w:val="0"/>
          <w:bCs w:val="0"/>
          <w:caps w:val="0"/>
          <w:color w:val="auto"/>
          <w:sz w:val="22"/>
          <w:szCs w:val="22"/>
          <w:lang w:bidi="th-TH"/>
        </w:rPr>
        <w:t>dois</w:t>
      </w:r>
      <w:r w:rsidR="00A263E8">
        <w:rPr>
          <w:rFonts w:ascii="Times New Roman" w:hAnsi="Times New Roman" w:cs="Times New Roman"/>
          <w:b w:val="0"/>
          <w:bCs w:val="0"/>
          <w:caps w:val="0"/>
          <w:color w:val="auto"/>
          <w:sz w:val="22"/>
          <w:szCs w:val="22"/>
          <w:lang w:bidi="th-TH"/>
        </w:rPr>
        <w:t>) Dias Úteis</w:t>
      </w:r>
      <w:r w:rsidRPr="00B6134C">
        <w:rPr>
          <w:rFonts w:ascii="Times New Roman" w:eastAsia="Arial Unicode MS" w:hAnsi="Times New Roman" w:cs="Times New Roman"/>
          <w:b w:val="0"/>
          <w:bCs w:val="0"/>
          <w:caps w:val="0"/>
          <w:color w:val="auto"/>
          <w:sz w:val="22"/>
          <w:szCs w:val="22"/>
          <w:lang w:bidi="th-TH"/>
        </w:rPr>
        <w:t xml:space="preserve">. </w:t>
      </w:r>
    </w:p>
    <w:p w14:paraId="1CC6DB35"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13D441F8"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Sendo que:</w:t>
      </w:r>
    </w:p>
    <w:p w14:paraId="50F38608"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2969D0ED"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p>
    <w:p w14:paraId="5B80DCC7"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79A29F79"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6ECCD559" w14:textId="4BCCAE65"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(iii)</w:t>
      </w:r>
      <w:r w:rsidRPr="00B6134C">
        <w:rPr>
          <w:rFonts w:ascii="Times New Roman" w:eastAsia="Arial Unicode MS" w:hAnsi="Times New Roman" w:cs="Times New Roman"/>
          <w:b w:val="0"/>
          <w:bCs w:val="0"/>
          <w:caps w:val="0"/>
          <w:color w:val="auto"/>
          <w:sz w:val="22"/>
          <w:szCs w:val="22"/>
          <w:lang w:bidi="th-TH"/>
        </w:rPr>
        <w:tab/>
        <w:t xml:space="preserve">para fins de cálculo, considera-se como </w:t>
      </w:r>
      <w:r w:rsidR="00EF75DB">
        <w:rPr>
          <w:rFonts w:ascii="Times New Roman" w:eastAsia="Arial Unicode MS" w:hAnsi="Times New Roman" w:cs="Times New Roman"/>
          <w:b w:val="0"/>
          <w:bCs w:val="0"/>
          <w:caps w:val="0"/>
          <w:color w:val="auto"/>
          <w:sz w:val="22"/>
          <w:szCs w:val="22"/>
          <w:lang w:bidi="th-TH"/>
        </w:rPr>
        <w:t>data de pagamento</w:t>
      </w:r>
      <w:r w:rsidR="00EF75DB"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as datas descritas</w:t>
      </w:r>
      <w:r>
        <w:rPr>
          <w:rFonts w:ascii="Times New Roman" w:eastAsia="Arial Unicode MS" w:hAnsi="Times New Roman" w:cs="Times New Roman"/>
          <w:b w:val="0"/>
          <w:bCs w:val="0"/>
          <w:caps w:val="0"/>
          <w:color w:val="auto"/>
          <w:sz w:val="22"/>
          <w:szCs w:val="22"/>
          <w:lang w:bidi="th-TH"/>
        </w:rPr>
        <w:t xml:space="preserve"> no cronograma de pagamento previsto</w:t>
      </w:r>
      <w:r w:rsidRPr="00B6134C">
        <w:rPr>
          <w:rFonts w:ascii="Times New Roman" w:eastAsia="Arial Unicode MS" w:hAnsi="Times New Roman" w:cs="Times New Roman"/>
          <w:b w:val="0"/>
          <w:bCs w:val="0"/>
          <w:caps w:val="0"/>
          <w:color w:val="auto"/>
          <w:sz w:val="22"/>
          <w:szCs w:val="22"/>
          <w:lang w:bidi="th-TH"/>
        </w:rPr>
        <w:t xml:space="preserve"> no Anexo </w:t>
      </w:r>
      <w:r w:rsidR="00153AAB">
        <w:rPr>
          <w:rFonts w:ascii="Times New Roman" w:eastAsia="Arial Unicode MS" w:hAnsi="Times New Roman" w:cs="Times New Roman"/>
          <w:b w:val="0"/>
          <w:bCs w:val="0"/>
          <w:caps w:val="0"/>
          <w:color w:val="auto"/>
          <w:sz w:val="22"/>
          <w:szCs w:val="22"/>
          <w:lang w:bidi="th-TH"/>
        </w:rPr>
        <w:t xml:space="preserve">II </w:t>
      </w:r>
      <w:r>
        <w:rPr>
          <w:rFonts w:ascii="Times New Roman" w:eastAsia="Arial Unicode MS" w:hAnsi="Times New Roman" w:cs="Times New Roman"/>
          <w:b w:val="0"/>
          <w:bCs w:val="0"/>
          <w:caps w:val="0"/>
          <w:color w:val="auto"/>
          <w:sz w:val="22"/>
          <w:szCs w:val="22"/>
          <w:lang w:bidi="th-TH"/>
        </w:rPr>
        <w:t>ao</w:t>
      </w:r>
      <w:r w:rsidRPr="00B6134C">
        <w:rPr>
          <w:rFonts w:ascii="Times New Roman" w:eastAsia="Arial Unicode MS" w:hAnsi="Times New Roman" w:cs="Times New Roman"/>
          <w:b w:val="0"/>
          <w:bCs w:val="0"/>
          <w:caps w:val="0"/>
          <w:color w:val="auto"/>
          <w:sz w:val="22"/>
          <w:szCs w:val="22"/>
          <w:lang w:bidi="th-TH"/>
        </w:rPr>
        <w:t xml:space="preserve"> presente </w:t>
      </w:r>
      <w:r w:rsidR="00ED1169">
        <w:rPr>
          <w:rFonts w:ascii="Times New Roman" w:eastAsia="Arial Unicode MS" w:hAnsi="Times New Roman" w:cs="Times New Roman"/>
          <w:b w:val="0"/>
          <w:bCs w:val="0"/>
          <w:caps w:val="0"/>
          <w:color w:val="auto"/>
          <w:sz w:val="22"/>
          <w:szCs w:val="22"/>
          <w:lang w:bidi="th-TH"/>
        </w:rPr>
        <w:t>Termo de Securitiza</w:t>
      </w:r>
      <w:r w:rsidR="001F20CE">
        <w:rPr>
          <w:rFonts w:ascii="Times New Roman" w:eastAsia="Arial Unicode MS" w:hAnsi="Times New Roman" w:cs="Times New Roman"/>
          <w:b w:val="0"/>
          <w:bCs w:val="0"/>
          <w:caps w:val="0"/>
          <w:color w:val="auto"/>
          <w:sz w:val="22"/>
          <w:szCs w:val="22"/>
          <w:lang w:bidi="th-TH"/>
        </w:rPr>
        <w:t>ção</w:t>
      </w:r>
      <w:r w:rsidRPr="00B6134C">
        <w:rPr>
          <w:rFonts w:ascii="Times New Roman" w:eastAsia="Arial Unicode MS" w:hAnsi="Times New Roman" w:cs="Times New Roman"/>
          <w:b w:val="0"/>
          <w:bCs w:val="0"/>
          <w:caps w:val="0"/>
          <w:color w:val="auto"/>
          <w:sz w:val="22"/>
          <w:szCs w:val="22"/>
          <w:lang w:bidi="th-TH"/>
        </w:rPr>
        <w:t xml:space="preserve">; </w:t>
      </w:r>
    </w:p>
    <w:p w14:paraId="4321A2DB"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7C717835" w14:textId="0C6C9662"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(iv)</w:t>
      </w:r>
      <w:r w:rsidRPr="00B6134C">
        <w:rPr>
          <w:rFonts w:ascii="Times New Roman" w:eastAsia="Arial Unicode MS" w:hAnsi="Times New Roman" w:cs="Times New Roman"/>
          <w:b w:val="0"/>
          <w:bCs w:val="0"/>
          <w:caps w:val="0"/>
          <w:color w:val="auto"/>
          <w:sz w:val="22"/>
          <w:szCs w:val="22"/>
          <w:lang w:bidi="th-TH"/>
        </w:rPr>
        <w:tab/>
        <w:t xml:space="preserve">considera-se como mês de atualização, o período mensal compreendido entre duas Datas de </w:t>
      </w:r>
      <w:r w:rsidR="005635CE">
        <w:rPr>
          <w:rFonts w:ascii="Times New Roman" w:eastAsia="Arial Unicode MS" w:hAnsi="Times New Roman" w:cs="Times New Roman"/>
          <w:b w:val="0"/>
          <w:bCs w:val="0"/>
          <w:caps w:val="0"/>
          <w:color w:val="auto"/>
          <w:sz w:val="22"/>
          <w:szCs w:val="22"/>
          <w:lang w:bidi="th-TH"/>
        </w:rPr>
        <w:t>Pagamento</w:t>
      </w:r>
      <w:r w:rsidR="005635CE"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consecutivas; e</w:t>
      </w:r>
    </w:p>
    <w:p w14:paraId="281D827D"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0F23CB5B" w14:textId="0C742D60"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(vii)</w:t>
      </w:r>
      <w:r w:rsidRPr="00B6134C">
        <w:rPr>
          <w:rFonts w:ascii="Times New Roman" w:eastAsia="Arial Unicode MS" w:hAnsi="Times New Roman" w:cs="Times New Roman"/>
          <w:b w:val="0"/>
          <w:bCs w:val="0"/>
          <w:caps w:val="0"/>
          <w:color w:val="auto"/>
          <w:sz w:val="22"/>
          <w:szCs w:val="22"/>
          <w:lang w:bidi="th-TH"/>
        </w:rPr>
        <w:tab/>
        <w:t>caso o número índice do IPCA utilizado para o cálculo do saldo devedor d</w:t>
      </w:r>
      <w:r w:rsidR="00153AAB">
        <w:rPr>
          <w:rFonts w:ascii="Times New Roman" w:eastAsia="Arial Unicode MS" w:hAnsi="Times New Roman" w:cs="Times New Roman"/>
          <w:b w:val="0"/>
          <w:bCs w:val="0"/>
          <w:caps w:val="0"/>
          <w:color w:val="auto"/>
          <w:sz w:val="22"/>
          <w:szCs w:val="22"/>
          <w:lang w:bidi="th-TH"/>
        </w:rPr>
        <w:t>o</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w:t>
      </w:r>
      <w:r w:rsidR="00153AAB">
        <w:rPr>
          <w:rFonts w:ascii="Times New Roman" w:eastAsia="Arial Unicode MS" w:hAnsi="Times New Roman" w:cs="Times New Roman"/>
          <w:b w:val="0"/>
          <w:bCs w:val="0"/>
          <w:caps w:val="0"/>
          <w:color w:val="auto"/>
          <w:sz w:val="22"/>
          <w:szCs w:val="22"/>
          <w:lang w:bidi="th-TH"/>
        </w:rPr>
        <w:t>CRI</w:t>
      </w:r>
      <w:r w:rsidRPr="00B6134C">
        <w:rPr>
          <w:rFonts w:ascii="Times New Roman" w:eastAsia="Arial Unicode MS" w:hAnsi="Times New Roman" w:cs="Times New Roman"/>
          <w:b w:val="0"/>
          <w:bCs w:val="0"/>
          <w:caps w:val="0"/>
          <w:color w:val="auto"/>
          <w:sz w:val="22"/>
          <w:szCs w:val="22"/>
          <w:lang w:bidi="th-TH"/>
        </w:rPr>
        <w:t xml:space="preserve"> seja diferente do considerado para o pagamento do CRI, </w:t>
      </w:r>
      <w:r w:rsidR="00EF75DB">
        <w:rPr>
          <w:rFonts w:ascii="Times New Roman" w:eastAsia="Arial Unicode MS" w:hAnsi="Times New Roman" w:cs="Times New Roman"/>
          <w:b w:val="0"/>
          <w:bCs w:val="0"/>
          <w:caps w:val="0"/>
          <w:color w:val="auto"/>
          <w:sz w:val="22"/>
          <w:szCs w:val="22"/>
          <w:lang w:bidi="th-TH"/>
        </w:rPr>
        <w:t>as Devedoras</w:t>
      </w:r>
      <w:r w:rsidRPr="00B6134C">
        <w:rPr>
          <w:rFonts w:ascii="Times New Roman" w:eastAsia="Arial Unicode MS" w:hAnsi="Times New Roman" w:cs="Times New Roman"/>
          <w:b w:val="0"/>
          <w:bCs w:val="0"/>
          <w:caps w:val="0"/>
          <w:color w:val="auto"/>
          <w:sz w:val="22"/>
          <w:szCs w:val="22"/>
          <w:lang w:bidi="th-TH"/>
        </w:rPr>
        <w:t xml:space="preserve"> </w:t>
      </w:r>
      <w:r w:rsidR="00EF75DB" w:rsidRPr="00B6134C">
        <w:rPr>
          <w:rFonts w:ascii="Times New Roman" w:eastAsia="Arial Unicode MS" w:hAnsi="Times New Roman" w:cs="Times New Roman"/>
          <w:b w:val="0"/>
          <w:bCs w:val="0"/>
          <w:caps w:val="0"/>
          <w:color w:val="auto"/>
          <w:sz w:val="22"/>
          <w:szCs w:val="22"/>
          <w:lang w:bidi="th-TH"/>
        </w:rPr>
        <w:t>dever</w:t>
      </w:r>
      <w:r w:rsidR="00EF75DB">
        <w:rPr>
          <w:rFonts w:ascii="Times New Roman" w:eastAsia="Arial Unicode MS" w:hAnsi="Times New Roman" w:cs="Times New Roman"/>
          <w:b w:val="0"/>
          <w:bCs w:val="0"/>
          <w:caps w:val="0"/>
          <w:color w:val="auto"/>
          <w:sz w:val="22"/>
          <w:szCs w:val="22"/>
          <w:lang w:bidi="th-TH"/>
        </w:rPr>
        <w:t>ão</w:t>
      </w:r>
      <w:r w:rsidR="00EF75DB"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fazer o ajuste até 1 (um) Dia Útil antes do pagamento dos CRI para que o titular dos CRI receba o valor integral acordado.</w:t>
      </w:r>
    </w:p>
    <w:p w14:paraId="6B3D22A5" w14:textId="77777777" w:rsidR="001023C5" w:rsidRDefault="001023C5" w:rsidP="00077408">
      <w:pPr>
        <w:pStyle w:val="Demarest01"/>
        <w:keepNext w:val="0"/>
        <w:spacing w:line="312" w:lineRule="auto"/>
        <w:ind w:left="0" w:firstLine="0"/>
        <w:rPr>
          <w:rFonts w:ascii="Times New Roman" w:eastAsia="Arial Unicode MS" w:hAnsi="Times New Roman" w:cs="Times New Roman"/>
          <w:b w:val="0"/>
          <w:bCs w:val="0"/>
          <w:caps w:val="0"/>
          <w:color w:val="auto"/>
          <w:sz w:val="22"/>
          <w:szCs w:val="22"/>
          <w:lang w:bidi="th-TH"/>
        </w:rPr>
      </w:pPr>
    </w:p>
    <w:p w14:paraId="236703D0" w14:textId="16AE8D69"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CB2423">
        <w:rPr>
          <w:rFonts w:ascii="Times New Roman" w:eastAsia="Arial Unicode MS" w:hAnsi="Times New Roman" w:cs="Times New Roman"/>
          <w:b w:val="0"/>
          <w:bCs w:val="0"/>
          <w:caps w:val="0"/>
          <w:color w:val="auto"/>
          <w:sz w:val="22"/>
          <w:szCs w:val="22"/>
          <w:lang w:bidi="th-TH"/>
        </w:rPr>
        <w:t>a variação d</w:t>
      </w:r>
      <w:r w:rsidRPr="00B6134C">
        <w:rPr>
          <w:rFonts w:ascii="Times New Roman" w:eastAsia="Arial Unicode MS" w:hAnsi="Times New Roman" w:cs="Times New Roman"/>
          <w:b w:val="0"/>
          <w:bCs w:val="0"/>
          <w:caps w:val="0"/>
          <w:color w:val="auto"/>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Taxa Substitutiva</w:t>
      </w:r>
      <w:r w:rsidRPr="00B6134C">
        <w:rPr>
          <w:rFonts w:ascii="Times New Roman" w:eastAsia="Arial Unicode MS" w:hAnsi="Times New Roman" w:cs="Times New Roman"/>
          <w:b w:val="0"/>
          <w:bCs w:val="0"/>
          <w:caps w:val="0"/>
          <w:color w:val="auto"/>
          <w:sz w:val="22"/>
          <w:szCs w:val="22"/>
          <w:lang w:bidi="th-TH"/>
        </w:rPr>
        <w:t>”).</w:t>
      </w:r>
    </w:p>
    <w:p w14:paraId="4209FD62"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144A62A2" w14:textId="6D6D2FB1"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27517F">
        <w:rPr>
          <w:rFonts w:ascii="Times New Roman" w:eastAsia="Arial Unicode MS" w:hAnsi="Times New Roman" w:cs="Times New Roman"/>
          <w:b w:val="0"/>
          <w:bCs w:val="0"/>
          <w:caps w:val="0"/>
          <w:color w:val="auto"/>
          <w:sz w:val="22"/>
          <w:szCs w:val="22"/>
          <w:lang w:bidi="th-TH"/>
        </w:rPr>
        <w:t>neste Termo de Securitização</w:t>
      </w:r>
      <w:r w:rsidRPr="00B6134C">
        <w:rPr>
          <w:rFonts w:ascii="Times New Roman" w:eastAsia="Arial Unicode MS" w:hAnsi="Times New Roman" w:cs="Times New Roman"/>
          <w:b w:val="0"/>
          <w:bCs w:val="0"/>
          <w:caps w:val="0"/>
          <w:color w:val="auto"/>
          <w:sz w:val="22"/>
          <w:szCs w:val="22"/>
          <w:lang w:bidi="th-TH"/>
        </w:rPr>
        <w:t>,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04B6A604"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6E0B8DAA" w14:textId="77777777"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4C46A506"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4D35B12B" w14:textId="7694DE5D"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Caso não haja acordo sobre a Taxa Substitutiva (ou caso não seja instalada a assembleia geral de titulares do CRI para deliberação da Taxa Substitutiva, ou, ainda, caso instalada a assembleia geral de titulares do CRI, não haja quórum para deliberação em primeira ou em segunda convocação), a Emissora deverá, no prazo de 20 (vinte) Dias Úteis contados (i) da data de encerramento da respectiva assembleia geral dos titulares de CRI; (ii) da data em que tal assembleia geral dos titulares de CRI deveria ter ocorrido, ou, se for o caso, em outro prazo que venha a ser definido em referida assembleia geral dos titulares de CRI, pagar </w:t>
      </w:r>
      <w:r w:rsidR="00863ACD">
        <w:rPr>
          <w:rFonts w:ascii="Times New Roman" w:eastAsia="Arial Unicode MS" w:hAnsi="Times New Roman" w:cs="Times New Roman"/>
          <w:b w:val="0"/>
          <w:bCs w:val="0"/>
          <w:caps w:val="0"/>
          <w:color w:val="auto"/>
          <w:sz w:val="22"/>
          <w:szCs w:val="22"/>
          <w:lang w:bidi="th-TH"/>
        </w:rPr>
        <w:t>aos Titulares dos CRI</w:t>
      </w:r>
      <w:r w:rsidRPr="00B6134C">
        <w:rPr>
          <w:rFonts w:ascii="Times New Roman" w:eastAsia="Arial Unicode MS" w:hAnsi="Times New Roman" w:cs="Times New Roman"/>
          <w:b w:val="0"/>
          <w:bCs w:val="0"/>
          <w:caps w:val="0"/>
          <w:color w:val="auto"/>
          <w:sz w:val="22"/>
          <w:szCs w:val="22"/>
          <w:lang w:bidi="th-TH"/>
        </w:rPr>
        <w:t xml:space="preserve">, pelo resgate </w:t>
      </w:r>
      <w:r>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1FDA9E3B" w14:textId="77777777" w:rsidR="001023C5" w:rsidRPr="005C399B"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20F50E95" w14:textId="77777777" w:rsidR="001023C5" w:rsidRPr="00E244BD" w:rsidRDefault="001023C5" w:rsidP="001023C5">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E244BD">
        <w:rPr>
          <w:rFonts w:ascii="Times New Roman" w:hAnsi="Times New Roman" w:cs="Times New Roman"/>
          <w:iCs/>
          <w:caps w:val="0"/>
          <w:sz w:val="22"/>
          <w:szCs w:val="22"/>
        </w:rPr>
        <w:t xml:space="preserve">Remuneração </w:t>
      </w:r>
    </w:p>
    <w:p w14:paraId="743D391A" w14:textId="77777777" w:rsidR="001023C5" w:rsidRPr="005C399B" w:rsidRDefault="001023C5" w:rsidP="001023C5">
      <w:pPr>
        <w:pStyle w:val="Demarest01"/>
        <w:keepLines/>
        <w:spacing w:line="312" w:lineRule="auto"/>
        <w:ind w:left="0" w:firstLine="0"/>
        <w:rPr>
          <w:sz w:val="22"/>
          <w:szCs w:val="22"/>
          <w:lang w:bidi="th-TH"/>
        </w:rPr>
      </w:pPr>
    </w:p>
    <w:p w14:paraId="6BC48584" w14:textId="13336127"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Sem prejuízo da Atualização Monetária prevista nos termos da Cláusula </w:t>
      </w:r>
      <w:r w:rsidR="0053339E">
        <w:rPr>
          <w:rFonts w:ascii="Times New Roman" w:eastAsia="Arial Unicode MS" w:hAnsi="Times New Roman" w:cs="Times New Roman"/>
          <w:b w:val="0"/>
          <w:bCs w:val="0"/>
          <w:caps w:val="0"/>
          <w:color w:val="auto"/>
          <w:sz w:val="22"/>
          <w:szCs w:val="22"/>
          <w:lang w:bidi="th-TH"/>
        </w:rPr>
        <w:t>6.1</w:t>
      </w:r>
      <w:r w:rsidRPr="00B6134C">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00FC3F08">
        <w:rPr>
          <w:rFonts w:ascii="Times New Roman" w:eastAsia="Arial Unicode MS" w:hAnsi="Times New Roman" w:cs="Times New Roman"/>
          <w:b w:val="0"/>
          <w:bCs w:val="0"/>
          <w:caps w:val="0"/>
          <w:color w:val="auto"/>
          <w:sz w:val="22"/>
          <w:szCs w:val="22"/>
          <w:lang w:bidi="th-TH"/>
        </w:rPr>
        <w:t xml:space="preserve">(i) para os CRI Seniores o equivalente a </w:t>
      </w:r>
      <w:r w:rsidR="0044519B" w:rsidRPr="0044519B">
        <w:rPr>
          <w:rFonts w:ascii="Times New Roman" w:hAnsi="Times New Roman" w:cs="Times New Roman"/>
          <w:b w:val="0"/>
          <w:bCs w:val="0"/>
          <w:caps w:val="0"/>
          <w:color w:val="auto"/>
          <w:sz w:val="22"/>
          <w:szCs w:val="22"/>
          <w:lang w:bidi="th-TH"/>
        </w:rPr>
        <w:t>11,7687% (onze inteiros, sete mil, seiscentos e oitenta e sete décimos de milésimos por cento</w:t>
      </w:r>
      <w:r w:rsidR="000721BD" w:rsidRPr="005F2A9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xml:space="preserve"> ao ano, base 252 (duzentos e cinquenta e dois) dias úteis</w:t>
      </w:r>
      <w:r w:rsidR="007465EE">
        <w:rPr>
          <w:rFonts w:ascii="Times New Roman" w:eastAsia="Arial Unicode MS" w:hAnsi="Times New Roman" w:cs="Times New Roman"/>
          <w:b w:val="0"/>
          <w:bCs w:val="0"/>
          <w:caps w:val="0"/>
          <w:color w:val="auto"/>
          <w:sz w:val="22"/>
          <w:szCs w:val="22"/>
          <w:lang w:bidi="th-TH"/>
        </w:rPr>
        <w:t xml:space="preserve">; (ii) </w:t>
      </w:r>
      <w:r w:rsidR="00607E7E" w:rsidRPr="00607E7E">
        <w:rPr>
          <w:rFonts w:ascii="Times New Roman" w:eastAsia="Arial Unicode MS" w:hAnsi="Times New Roman" w:cs="Times New Roman"/>
          <w:b w:val="0"/>
          <w:bCs w:val="0"/>
          <w:caps w:val="0"/>
          <w:color w:val="auto"/>
          <w:sz w:val="22"/>
          <w:szCs w:val="22"/>
          <w:lang w:bidi="th-TH"/>
        </w:rPr>
        <w:t xml:space="preserve">para os CRI Subordinados, </w:t>
      </w:r>
      <w:r w:rsidR="00512987" w:rsidRPr="00512987">
        <w:rPr>
          <w:rFonts w:ascii="Times New Roman" w:eastAsia="Arial Unicode MS" w:hAnsi="Times New Roman" w:cs="Times New Roman"/>
          <w:b w:val="0"/>
          <w:bCs w:val="0"/>
          <w:caps w:val="0"/>
          <w:color w:val="auto"/>
          <w:sz w:val="22"/>
          <w:szCs w:val="22"/>
          <w:lang w:bidi="th-TH"/>
        </w:rPr>
        <w:t>15,6109% (quinze inteiros, seis mil, cento e nove décimos de milésimos por cento</w:t>
      </w:r>
      <w:r w:rsidR="00607E7E" w:rsidRPr="00607E7E">
        <w:rPr>
          <w:rFonts w:ascii="Times New Roman" w:eastAsia="Arial Unicode MS" w:hAnsi="Times New Roman" w:cs="Times New Roman"/>
          <w:b w:val="0"/>
          <w:bCs w:val="0"/>
          <w:caps w:val="0"/>
          <w:color w:val="auto"/>
          <w:sz w:val="22"/>
          <w:szCs w:val="22"/>
          <w:lang w:bidi="th-TH"/>
        </w:rPr>
        <w:t>) ao ano, base 252 (duzentos e cinquenta e dois) dias úteis</w:t>
      </w:r>
      <w:r w:rsidRPr="00B6134C">
        <w:rPr>
          <w:rFonts w:ascii="Times New Roman" w:eastAsia="Arial Unicode MS" w:hAnsi="Times New Roman" w:cs="Times New Roman"/>
          <w:b w:val="0"/>
          <w:bCs w:val="0"/>
          <w:caps w:val="0"/>
          <w:color w:val="auto"/>
          <w:sz w:val="22"/>
          <w:szCs w:val="22"/>
          <w:lang w:bidi="th-TH"/>
        </w:rPr>
        <w:t xml:space="preserve">, calculados de forma exponencial e cumulativa pro rata temporis por dias decorridos, desde a primeira Data de Integralização dos CRI ou desde 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imediatamente anterior, inclusive, </w:t>
      </w:r>
      <w:r w:rsidR="00DA7BBF">
        <w:rPr>
          <w:rFonts w:ascii="Times New Roman" w:eastAsia="Arial Unicode MS" w:hAnsi="Times New Roman" w:cs="Times New Roman"/>
          <w:b w:val="0"/>
          <w:bCs w:val="0"/>
          <w:caps w:val="0"/>
          <w:color w:val="auto"/>
          <w:sz w:val="22"/>
          <w:szCs w:val="22"/>
          <w:lang w:bidi="th-TH"/>
        </w:rPr>
        <w:t xml:space="preserve">de cada série, </w:t>
      </w:r>
      <w:r w:rsidRPr="00B6134C">
        <w:rPr>
          <w:rFonts w:ascii="Times New Roman" w:eastAsia="Arial Unicode MS" w:hAnsi="Times New Roman" w:cs="Times New Roman"/>
          <w:b w:val="0"/>
          <w:bCs w:val="0"/>
          <w:caps w:val="0"/>
          <w:color w:val="auto"/>
          <w:sz w:val="22"/>
          <w:szCs w:val="22"/>
          <w:lang w:bidi="th-TH"/>
        </w:rPr>
        <w:t>conforme o caso, até a data de cálculo, conforme fórmula abaixo</w:t>
      </w:r>
      <w:r>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B6134C">
        <w:rPr>
          <w:rFonts w:ascii="Times New Roman" w:eastAsia="Arial Unicode MS" w:hAnsi="Times New Roman" w:cs="Times New Roman"/>
          <w:b w:val="0"/>
          <w:bCs w:val="0"/>
          <w:caps w:val="0"/>
          <w:color w:val="auto"/>
          <w:sz w:val="22"/>
          <w:szCs w:val="22"/>
          <w:lang w:bidi="th-TH"/>
        </w:rPr>
        <w:t xml:space="preserve">: </w:t>
      </w:r>
    </w:p>
    <w:p w14:paraId="6D430885" w14:textId="77777777" w:rsidR="001023C5" w:rsidRPr="005C399B" w:rsidRDefault="001023C5" w:rsidP="001023C5">
      <w:pPr>
        <w:pStyle w:val="Demarest01"/>
        <w:keepLines/>
        <w:spacing w:line="312" w:lineRule="auto"/>
        <w:ind w:left="0" w:firstLine="0"/>
        <w:rPr>
          <w:sz w:val="22"/>
          <w:szCs w:val="22"/>
          <w:lang w:bidi="th-TH"/>
        </w:rPr>
      </w:pPr>
    </w:p>
    <w:p w14:paraId="3FAAC1FD"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J = VNa x (Fator Juros – 1)</w:t>
      </w:r>
    </w:p>
    <w:p w14:paraId="14E0E180" w14:textId="77777777" w:rsidR="001023C5" w:rsidRPr="00090D66"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090D66">
        <w:rPr>
          <w:rFonts w:ascii="Times New Roman" w:hAnsi="Times New Roman" w:cs="Times New Roman"/>
          <w:color w:val="auto"/>
          <w:sz w:val="22"/>
          <w:szCs w:val="22"/>
          <w:lang w:bidi="th-TH"/>
        </w:rPr>
        <w:t>onde:</w:t>
      </w:r>
    </w:p>
    <w:p w14:paraId="1237B622"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7E52E687" w14:textId="77777777" w:rsidR="001023C5" w:rsidRPr="00B6134C" w:rsidRDefault="001023C5" w:rsidP="00090D66">
      <w:pPr>
        <w:pStyle w:val="Demarest01"/>
        <w:keepLine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J</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valor unitário da Remuneração devida no final do i-ésimo período de capitalização, calculada com 8 (oito) casas decimais sem arredondamento;</w:t>
      </w:r>
    </w:p>
    <w:p w14:paraId="4D62C161"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60A17549"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VNa </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conforme definido acima;</w:t>
      </w:r>
    </w:p>
    <w:p w14:paraId="2D1D6390"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5B815052" w14:textId="77777777" w:rsidR="001023C5" w:rsidRPr="00B6134C" w:rsidRDefault="001023C5" w:rsidP="00090D66">
      <w:pPr>
        <w:pStyle w:val="Demarest01"/>
        <w:keepLines/>
        <w:tabs>
          <w:tab w:val="clear" w:pos="2700"/>
          <w:tab w:val="left" w:pos="1701"/>
        </w:tab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Fator Juros</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0AF33ECC"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30BCC5E4" w14:textId="77777777" w:rsidR="001023C5" w:rsidRPr="002F33CA"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2F33CA">
        <w:rPr>
          <w:rFonts w:ascii="Times New Roman" w:hAnsi="Times New Roman" w:cs="Times New Roman"/>
          <w:color w:val="auto"/>
          <w:sz w:val="22"/>
          <w:szCs w:val="22"/>
          <w:lang w:bidi="th-TH"/>
        </w:rPr>
        <w:t>onde:</w:t>
      </w:r>
    </w:p>
    <w:p w14:paraId="550094FE"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1260B3F6" w14:textId="12419613"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 xml:space="preserve">i: </w:t>
      </w:r>
      <w:r w:rsidR="00DA7BBF">
        <w:rPr>
          <w:rFonts w:ascii="Times New Roman" w:hAnsi="Times New Roman" w:cs="Times New Roman"/>
          <w:color w:val="auto"/>
          <w:sz w:val="22"/>
          <w:szCs w:val="22"/>
          <w:lang w:bidi="th-TH"/>
        </w:rPr>
        <w:t xml:space="preserve">(i) para os CRI Seniores </w:t>
      </w:r>
      <w:r w:rsidR="003C0052">
        <w:rPr>
          <w:rFonts w:ascii="Times New Roman" w:hAnsi="Times New Roman" w:cs="Times New Roman"/>
          <w:color w:val="auto"/>
          <w:sz w:val="22"/>
          <w:szCs w:val="22"/>
          <w:lang w:bidi="th-TH"/>
        </w:rPr>
        <w:t>11,7687</w:t>
      </w:r>
      <w:r w:rsidR="00B34A8D">
        <w:rPr>
          <w:rFonts w:ascii="Times New Roman" w:hAnsi="Times New Roman" w:cs="Times New Roman"/>
          <w:color w:val="auto"/>
          <w:sz w:val="22"/>
          <w:szCs w:val="22"/>
          <w:lang w:bidi="th-TH"/>
        </w:rPr>
        <w:t xml:space="preserve">; e para os CRI Subordinados </w:t>
      </w:r>
      <w:r w:rsidR="003C0052">
        <w:rPr>
          <w:rFonts w:ascii="Times New Roman" w:hAnsi="Times New Roman" w:cs="Times New Roman"/>
          <w:color w:val="auto"/>
          <w:sz w:val="22"/>
          <w:szCs w:val="22"/>
          <w:lang w:bidi="th-TH"/>
        </w:rPr>
        <w:t>15,6109</w:t>
      </w:r>
      <w:r w:rsidR="00903FC0">
        <w:rPr>
          <w:rFonts w:ascii="Times New Roman" w:hAnsi="Times New Roman" w:cs="Times New Roman"/>
          <w:color w:val="auto"/>
          <w:sz w:val="22"/>
          <w:szCs w:val="22"/>
          <w:lang w:bidi="th-TH"/>
        </w:rPr>
        <w:t xml:space="preserve">, </w:t>
      </w:r>
      <w:r w:rsidR="00DA629F">
        <w:rPr>
          <w:rFonts w:ascii="Times New Roman" w:hAnsi="Times New Roman" w:cs="Times New Roman"/>
          <w:color w:val="auto"/>
          <w:sz w:val="22"/>
          <w:szCs w:val="22"/>
          <w:lang w:bidi="th-TH"/>
        </w:rPr>
        <w:t>observada a Repactuação Programada</w:t>
      </w:r>
      <w:r w:rsidRPr="00B6134C">
        <w:rPr>
          <w:rFonts w:ascii="Times New Roman" w:hAnsi="Times New Roman" w:cs="Times New Roman"/>
          <w:color w:val="auto"/>
          <w:sz w:val="22"/>
          <w:szCs w:val="22"/>
          <w:lang w:bidi="th-TH"/>
        </w:rPr>
        <w:t>;</w:t>
      </w:r>
    </w:p>
    <w:p w14:paraId="22E4961F"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365FEE1E" w14:textId="76FA9733"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dup: </w:t>
      </w:r>
      <w:r w:rsidR="00DA629F">
        <w:rPr>
          <w:rFonts w:ascii="Times New Roman" w:eastAsia="Arial Unicode MS" w:hAnsi="Times New Roman" w:cs="Times New Roman"/>
          <w:b w:val="0"/>
          <w:bCs w:val="0"/>
          <w:caps w:val="0"/>
          <w:color w:val="auto"/>
          <w:sz w:val="22"/>
          <w:szCs w:val="22"/>
          <w:lang w:bidi="th-TH"/>
        </w:rPr>
        <w:t>conforme acima</w:t>
      </w:r>
      <w:r w:rsidRPr="00B6134C">
        <w:rPr>
          <w:rFonts w:ascii="Times New Roman" w:eastAsia="Arial Unicode MS" w:hAnsi="Times New Roman" w:cs="Times New Roman"/>
          <w:b w:val="0"/>
          <w:bCs w:val="0"/>
          <w:caps w:val="0"/>
          <w:color w:val="auto"/>
          <w:sz w:val="22"/>
          <w:szCs w:val="22"/>
          <w:lang w:bidi="th-TH"/>
        </w:rPr>
        <w:t>;</w:t>
      </w:r>
    </w:p>
    <w:p w14:paraId="193EB9FC" w14:textId="77777777" w:rsidR="001023C5" w:rsidRPr="00B6134C" w:rsidRDefault="001023C5" w:rsidP="001023C5">
      <w:pPr>
        <w:pStyle w:val="Demarest01"/>
        <w:keepLines/>
        <w:spacing w:line="312" w:lineRule="auto"/>
        <w:rPr>
          <w:rFonts w:ascii="Times New Roman" w:eastAsia="Arial Unicode MS" w:hAnsi="Times New Roman"/>
          <w:sz w:val="22"/>
          <w:szCs w:val="22"/>
          <w:lang w:bidi="th-TH"/>
        </w:rPr>
      </w:pPr>
    </w:p>
    <w:p w14:paraId="1671BE28" w14:textId="12566D02"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 Remuneração será paga sempre nos dias previstos no cronograma de pagamento </w:t>
      </w:r>
      <w:r w:rsidR="008B54CD">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previstos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Data de Pagamento da Remuneração</w:t>
      </w:r>
      <w:r w:rsidRPr="00B6134C">
        <w:rPr>
          <w:rFonts w:ascii="Times New Roman" w:eastAsia="Arial Unicode MS" w:hAnsi="Times New Roman" w:cs="Times New Roman"/>
          <w:b w:val="0"/>
          <w:bCs w:val="0"/>
          <w:caps w:val="0"/>
          <w:color w:val="auto"/>
          <w:sz w:val="22"/>
          <w:szCs w:val="22"/>
          <w:lang w:bidi="th-TH"/>
        </w:rPr>
        <w:t>").</w:t>
      </w:r>
    </w:p>
    <w:p w14:paraId="2498D48F"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61F2521" w14:textId="35017A5C"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u w:val="single"/>
          <w:lang w:bidi="th-TH"/>
        </w:rPr>
        <w:t>Amortização</w:t>
      </w:r>
      <w:bookmarkStart w:id="32" w:name="_Ref264227032"/>
      <w:r w:rsidRPr="00B6134C">
        <w:rPr>
          <w:rFonts w:ascii="Times New Roman" w:eastAsia="Arial Unicode MS" w:hAnsi="Times New Roman" w:cs="Times New Roman"/>
          <w:b w:val="0"/>
          <w:bCs w:val="0"/>
          <w:caps w:val="0"/>
          <w:color w:val="auto"/>
          <w:sz w:val="22"/>
          <w:szCs w:val="22"/>
          <w:u w:val="single"/>
          <w:lang w:bidi="th-TH"/>
        </w:rPr>
        <w:t xml:space="preserve"> Programada</w:t>
      </w:r>
      <w:r w:rsidRPr="00B6134C">
        <w:rPr>
          <w:rFonts w:ascii="Times New Roman" w:eastAsia="Arial Unicode MS" w:hAnsi="Times New Roman" w:cs="Times New Roman"/>
          <w:b w:val="0"/>
          <w:bCs w:val="0"/>
          <w:caps w:val="0"/>
          <w:color w:val="auto"/>
          <w:sz w:val="22"/>
          <w:szCs w:val="22"/>
          <w:lang w:bidi="th-TH"/>
        </w:rPr>
        <w:t xml:space="preserve">: </w:t>
      </w:r>
      <w:bookmarkEnd w:id="32"/>
      <w:r w:rsidRPr="00B6134C">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Pr>
          <w:rFonts w:ascii="Times New Roman" w:eastAsia="Arial Unicode MS" w:hAnsi="Times New Roman" w:cs="Times New Roman"/>
          <w:b w:val="0"/>
          <w:bCs w:val="0"/>
          <w:caps w:val="0"/>
          <w:color w:val="auto"/>
          <w:sz w:val="22"/>
          <w:szCs w:val="22"/>
          <w:lang w:bidi="th-TH"/>
        </w:rPr>
        <w:t>est</w:t>
      </w:r>
      <w:r w:rsidR="00ED639B">
        <w:rPr>
          <w:rFonts w:ascii="Times New Roman" w:eastAsia="Arial Unicode MS" w:hAnsi="Times New Roman" w:cs="Times New Roman"/>
          <w:b w:val="0"/>
          <w:bCs w:val="0"/>
          <w:caps w:val="0"/>
          <w:color w:val="auto"/>
          <w:sz w:val="22"/>
          <w:szCs w:val="22"/>
          <w:lang w:bidi="th-TH"/>
        </w:rPr>
        <w:t>e</w:t>
      </w:r>
      <w:r w:rsidRPr="00B6134C">
        <w:rPr>
          <w:rFonts w:ascii="Times New Roman" w:eastAsia="Arial Unicode MS" w:hAnsi="Times New Roman" w:cs="Times New Roman"/>
          <w:b w:val="0"/>
          <w:bCs w:val="0"/>
          <w:caps w:val="0"/>
          <w:color w:val="auto"/>
          <w:sz w:val="22"/>
          <w:szCs w:val="22"/>
          <w:lang w:bidi="th-TH"/>
        </w:rPr>
        <w:t xml:space="preserve"> </w:t>
      </w:r>
      <w:r w:rsidR="00ED639B">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xml:space="preserve">, o saldo do Valor Nominal Unitário Atualizado </w:t>
      </w:r>
      <w:r w:rsidR="00903FC0">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será amortizado </w:t>
      </w:r>
      <w:r w:rsidRPr="005528E3">
        <w:rPr>
          <w:rFonts w:ascii="Times New Roman" w:eastAsia="Arial Unicode MS" w:hAnsi="Times New Roman" w:cs="Times New Roman"/>
          <w:b w:val="0"/>
          <w:bCs w:val="0"/>
          <w:caps w:val="0"/>
          <w:color w:val="auto"/>
          <w:sz w:val="22"/>
          <w:szCs w:val="22"/>
          <w:lang w:bidi="th-TH"/>
        </w:rPr>
        <w:t>conforme tabela constante no Anexo I</w:t>
      </w:r>
      <w:r>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 xml:space="preserve">, sendo o primeiro pagamento </w:t>
      </w:r>
      <w:r w:rsidR="00751E9B">
        <w:rPr>
          <w:rFonts w:ascii="Times New Roman" w:eastAsia="Arial Unicode MS" w:hAnsi="Times New Roman" w:cs="Times New Roman"/>
          <w:b w:val="0"/>
          <w:bCs w:val="0"/>
          <w:caps w:val="0"/>
          <w:color w:val="auto"/>
          <w:sz w:val="22"/>
          <w:szCs w:val="22"/>
          <w:lang w:bidi="th-TH"/>
        </w:rPr>
        <w:t xml:space="preserve">dos CRI </w:t>
      </w:r>
      <w:r w:rsidR="00FA49C8">
        <w:rPr>
          <w:rFonts w:ascii="Times New Roman" w:eastAsia="Arial Unicode MS" w:hAnsi="Times New Roman" w:cs="Times New Roman"/>
          <w:b w:val="0"/>
          <w:bCs w:val="0"/>
          <w:caps w:val="0"/>
          <w:color w:val="auto"/>
          <w:sz w:val="22"/>
          <w:szCs w:val="22"/>
          <w:lang w:bidi="th-TH"/>
        </w:rPr>
        <w:t>S</w:t>
      </w:r>
      <w:r w:rsidR="00751E9B">
        <w:rPr>
          <w:rFonts w:ascii="Times New Roman" w:eastAsia="Arial Unicode MS" w:hAnsi="Times New Roman" w:cs="Times New Roman"/>
          <w:b w:val="0"/>
          <w:bCs w:val="0"/>
          <w:caps w:val="0"/>
          <w:color w:val="auto"/>
          <w:sz w:val="22"/>
          <w:szCs w:val="22"/>
          <w:lang w:bidi="th-TH"/>
        </w:rPr>
        <w:t xml:space="preserve">eniores </w:t>
      </w:r>
      <w:r w:rsidRPr="00B6134C">
        <w:rPr>
          <w:rFonts w:ascii="Times New Roman" w:eastAsia="Arial Unicode MS" w:hAnsi="Times New Roman" w:cs="Times New Roman"/>
          <w:b w:val="0"/>
          <w:bCs w:val="0"/>
          <w:caps w:val="0"/>
          <w:color w:val="auto"/>
          <w:sz w:val="22"/>
          <w:szCs w:val="22"/>
          <w:lang w:bidi="th-TH"/>
        </w:rPr>
        <w:t xml:space="preserve">em </w:t>
      </w:r>
      <w:r w:rsidR="00152E33">
        <w:rPr>
          <w:rFonts w:ascii="Times New Roman" w:eastAsia="Arial Unicode MS" w:hAnsi="Times New Roman" w:cs="Times New Roman"/>
          <w:b w:val="0"/>
          <w:bCs w:val="0"/>
          <w:caps w:val="0"/>
          <w:color w:val="auto"/>
          <w:sz w:val="22"/>
          <w:szCs w:val="22"/>
          <w:lang w:bidi="th-TH"/>
        </w:rPr>
        <w:t xml:space="preserve">15 de </w:t>
      </w:r>
      <w:r w:rsidR="00751E9B">
        <w:rPr>
          <w:rFonts w:ascii="Times New Roman" w:eastAsia="Arial Unicode MS" w:hAnsi="Times New Roman" w:cs="Times New Roman"/>
          <w:b w:val="0"/>
          <w:bCs w:val="0"/>
          <w:caps w:val="0"/>
          <w:color w:val="auto"/>
          <w:sz w:val="22"/>
          <w:szCs w:val="22"/>
          <w:lang w:bidi="th-TH"/>
        </w:rPr>
        <w:t xml:space="preserve">setembro </w:t>
      </w:r>
      <w:r w:rsidR="00152E33">
        <w:rPr>
          <w:rFonts w:ascii="Times New Roman" w:eastAsia="Arial Unicode MS" w:hAnsi="Times New Roman" w:cs="Times New Roman"/>
          <w:b w:val="0"/>
          <w:bCs w:val="0"/>
          <w:caps w:val="0"/>
          <w:color w:val="auto"/>
          <w:sz w:val="22"/>
          <w:szCs w:val="22"/>
          <w:lang w:bidi="th-TH"/>
        </w:rPr>
        <w:t>de 2022</w:t>
      </w:r>
      <w:r w:rsidR="00751E9B">
        <w:rPr>
          <w:rFonts w:ascii="Times New Roman" w:eastAsia="Arial Unicode MS" w:hAnsi="Times New Roman" w:cs="Times New Roman"/>
          <w:b w:val="0"/>
          <w:bCs w:val="0"/>
          <w:caps w:val="0"/>
          <w:color w:val="auto"/>
          <w:sz w:val="22"/>
          <w:szCs w:val="22"/>
          <w:lang w:bidi="th-TH"/>
        </w:rPr>
        <w:t xml:space="preserve">, e para os CRI Subordinados em </w:t>
      </w:r>
      <w:r w:rsidR="00FA49C8">
        <w:rPr>
          <w:rFonts w:ascii="Times New Roman" w:eastAsia="Arial Unicode MS" w:hAnsi="Times New Roman" w:cs="Times New Roman"/>
          <w:b w:val="0"/>
          <w:bCs w:val="0"/>
          <w:caps w:val="0"/>
          <w:color w:val="auto"/>
          <w:sz w:val="22"/>
          <w:szCs w:val="22"/>
          <w:lang w:bidi="th-TH"/>
        </w:rPr>
        <w:t>15 de setembro de 2023,</w:t>
      </w:r>
      <w:r>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 xml:space="preserve">e </w:t>
      </w:r>
      <w:r w:rsidR="00FA49C8">
        <w:rPr>
          <w:rFonts w:ascii="Times New Roman" w:eastAsia="Arial Unicode MS" w:hAnsi="Times New Roman" w:cs="Times New Roman"/>
          <w:b w:val="0"/>
          <w:bCs w:val="0"/>
          <w:caps w:val="0"/>
          <w:color w:val="auto"/>
          <w:sz w:val="22"/>
          <w:szCs w:val="22"/>
          <w:lang w:bidi="th-TH"/>
        </w:rPr>
        <w:t xml:space="preserve">o </w:t>
      </w:r>
      <w:r w:rsidRPr="00B6134C">
        <w:rPr>
          <w:rFonts w:ascii="Times New Roman" w:eastAsia="Arial Unicode MS" w:hAnsi="Times New Roman" w:cs="Times New Roman"/>
          <w:b w:val="0"/>
          <w:bCs w:val="0"/>
          <w:caps w:val="0"/>
          <w:color w:val="auto"/>
          <w:sz w:val="22"/>
          <w:szCs w:val="22"/>
          <w:lang w:bidi="th-TH"/>
        </w:rPr>
        <w:t xml:space="preserve">último na Data de Vencimento, </w:t>
      </w:r>
      <w:r w:rsidR="00E92637">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B6134C">
        <w:rPr>
          <w:rFonts w:ascii="Times New Roman" w:eastAsia="Arial Unicode MS" w:hAnsi="Times New Roman" w:cs="Times New Roman"/>
          <w:b w:val="0"/>
          <w:bCs w:val="0"/>
          <w:caps w:val="0"/>
          <w:color w:val="auto"/>
          <w:sz w:val="22"/>
          <w:szCs w:val="22"/>
          <w:u w:val="single"/>
          <w:lang w:bidi="th-TH"/>
        </w:rPr>
        <w:t>Data de Amortização</w:t>
      </w:r>
      <w:r w:rsidRPr="00B6134C">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B6134C">
        <w:rPr>
          <w:rFonts w:ascii="Times New Roman" w:eastAsia="Arial Unicode MS" w:hAnsi="Times New Roman" w:cs="Times New Roman"/>
          <w:b w:val="0"/>
          <w:bCs w:val="0"/>
          <w:caps w:val="0"/>
          <w:color w:val="auto"/>
          <w:sz w:val="22"/>
          <w:szCs w:val="22"/>
          <w:u w:val="single"/>
          <w:lang w:bidi="th-TH"/>
        </w:rPr>
        <w:t>Data de Pagamento</w:t>
      </w:r>
      <w:r w:rsidRPr="00B6134C">
        <w:rPr>
          <w:rFonts w:ascii="Times New Roman" w:eastAsia="Arial Unicode MS" w:hAnsi="Times New Roman" w:cs="Times New Roman"/>
          <w:b w:val="0"/>
          <w:bCs w:val="0"/>
          <w:caps w:val="0"/>
          <w:color w:val="auto"/>
          <w:sz w:val="22"/>
          <w:szCs w:val="22"/>
          <w:lang w:bidi="th-TH"/>
        </w:rPr>
        <w:t>"). O cálculo da amortização será realizado com base na seguinte fórmula:</w:t>
      </w:r>
      <w:r w:rsidR="000D221E" w:rsidRPr="000D221E">
        <w:t xml:space="preserve"> </w:t>
      </w:r>
    </w:p>
    <w:p w14:paraId="43E018C9" w14:textId="77777777" w:rsidR="001023C5" w:rsidRPr="00C26349" w:rsidRDefault="001023C5" w:rsidP="001023C5">
      <w:pPr>
        <w:pStyle w:val="FooterReference"/>
        <w:numPr>
          <w:ilvl w:val="0"/>
          <w:numId w:val="0"/>
        </w:numPr>
        <w:spacing w:line="360" w:lineRule="auto"/>
        <w:jc w:val="both"/>
        <w:rPr>
          <w:rFonts w:ascii="Trebuchet MS" w:hAnsi="Trebuchet MS" w:cstheme="minorHAnsi"/>
          <w:color w:val="auto"/>
          <w:sz w:val="22"/>
          <w:lang w:bidi="th-TH"/>
        </w:rPr>
      </w:pPr>
    </w:p>
    <w:p w14:paraId="0723C0E6" w14:textId="3CD1F17D" w:rsidR="001023C5" w:rsidRPr="00C26349" w:rsidRDefault="001023C5" w:rsidP="001023C5">
      <w:pPr>
        <w:pStyle w:val="Body2"/>
        <w:widowControl w:val="0"/>
        <w:spacing w:after="0" w:line="360" w:lineRule="auto"/>
        <w:ind w:left="0"/>
        <w:rPr>
          <w:rFonts w:ascii="Trebuchet MS" w:eastAsiaTheme="minorEastAsia" w:hAnsi="Trebuchet MS" w:cstheme="minorHAnsi"/>
          <w:kern w:val="0"/>
          <w:sz w:val="22"/>
          <w:szCs w:val="22"/>
          <w:lang w:eastAsia="zh-CN" w:bidi="th-TH"/>
        </w:rPr>
      </w:pPr>
      <m:oMathPara>
        <m:oMathParaPr>
          <m:jc m:val="center"/>
        </m:oMathParaPr>
        <m:oMath>
          <m:r>
            <w:rPr>
              <w:rFonts w:ascii="Cambria Math" w:eastAsiaTheme="minorEastAsia" w:hAnsi="Cambria Math" w:cstheme="minorHAnsi"/>
              <w:kern w:val="0"/>
              <w:sz w:val="22"/>
              <w:szCs w:val="22"/>
              <w:lang w:eastAsia="zh-CN" w:bidi="th-TH"/>
            </w:rPr>
            <m:t>AMi</m:t>
          </m:r>
          <m:r>
            <m:rPr>
              <m:sty m:val="p"/>
            </m:rPr>
            <w:rPr>
              <w:rFonts w:ascii="Cambria Math" w:eastAsiaTheme="minorEastAsia" w:hAnsi="Cambria Math" w:cstheme="minorHAnsi"/>
              <w:kern w:val="0"/>
              <w:sz w:val="22"/>
              <w:szCs w:val="22"/>
              <w:lang w:eastAsia="zh-CN" w:bidi="th-TH"/>
            </w:rPr>
            <m:t>=</m:t>
          </m:r>
          <m:r>
            <w:rPr>
              <w:rFonts w:ascii="Cambria Math" w:eastAsiaTheme="minorEastAsia" w:hAnsi="Cambria Math" w:cstheme="minorHAnsi"/>
              <w:kern w:val="0"/>
              <w:sz w:val="22"/>
              <w:szCs w:val="22"/>
              <w:lang w:eastAsia="zh-CN" w:bidi="th-TH"/>
            </w:rPr>
            <m:t>VNa</m:t>
          </m:r>
          <m:r>
            <m:rPr>
              <m:sty m:val="p"/>
            </m:rPr>
            <w:rPr>
              <w:rFonts w:ascii="Cambria Math" w:eastAsiaTheme="minorEastAsia" w:hAnsi="Cambria Math" w:cstheme="minorHAnsi"/>
              <w:kern w:val="0"/>
              <w:sz w:val="22"/>
              <w:szCs w:val="22"/>
              <w:lang w:eastAsia="zh-CN" w:bidi="th-TH"/>
            </w:rPr>
            <m:t xml:space="preserve">× </m:t>
          </m:r>
          <m:r>
            <w:rPr>
              <w:rFonts w:ascii="Cambria Math" w:eastAsiaTheme="minorEastAsia" w:hAnsi="Cambria Math" w:cstheme="minorHAnsi"/>
              <w:kern w:val="0"/>
              <w:sz w:val="22"/>
              <w:szCs w:val="22"/>
              <w:lang w:eastAsia="zh-CN" w:bidi="th-TH"/>
            </w:rPr>
            <m:t>Tai</m:t>
          </m:r>
          <m:r>
            <m:rPr>
              <m:sty m:val="p"/>
            </m:rPr>
            <w:rPr>
              <w:rFonts w:ascii="Cambria Math" w:eastAsiaTheme="minorEastAsia" w:hAnsi="Cambria Math" w:cstheme="minorHAnsi"/>
              <w:kern w:val="0"/>
              <w:sz w:val="22"/>
              <w:szCs w:val="22"/>
              <w:lang w:eastAsia="zh-CN" w:bidi="th-TH"/>
            </w:rPr>
            <m:t xml:space="preserve"> </m:t>
          </m:r>
        </m:oMath>
      </m:oMathPara>
    </w:p>
    <w:p w14:paraId="01ABDDEC" w14:textId="77777777" w:rsidR="001023C5" w:rsidRPr="00C26349" w:rsidRDefault="001023C5" w:rsidP="001023C5">
      <w:pPr>
        <w:spacing w:line="360" w:lineRule="auto"/>
        <w:rPr>
          <w:rFonts w:ascii="Trebuchet MS" w:hAnsi="Trebuchet MS" w:cstheme="minorHAnsi"/>
          <w:sz w:val="22"/>
          <w:szCs w:val="22"/>
          <w:lang w:bidi="th-TH"/>
        </w:rPr>
      </w:pPr>
    </w:p>
    <w:p w14:paraId="396D5A36"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Onde:</w:t>
      </w:r>
    </w:p>
    <w:p w14:paraId="332A9B4B"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04945647"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AMi = valor unitário da i-ésima parcela de amortização, calculado com 8 (oito) casas decimais, sem arredondamento;</w:t>
      </w:r>
    </w:p>
    <w:p w14:paraId="49BEA6F4"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3217AB38"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VNa = conforme definido acima; e</w:t>
      </w:r>
    </w:p>
    <w:p w14:paraId="51104F3F"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79BCFDCC" w14:textId="2651D547"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lang w:bidi="th-TH"/>
        </w:rPr>
      </w:pPr>
      <w:r w:rsidRPr="00B6134C">
        <w:rPr>
          <w:rFonts w:ascii="Times New Roman" w:eastAsia="Arial Unicode MS" w:hAnsi="Times New Roman" w:cs="Times New Roman"/>
          <w:b w:val="0"/>
          <w:bCs w:val="0"/>
          <w:caps w:val="0"/>
          <w:color w:val="auto"/>
          <w:sz w:val="22"/>
          <w:szCs w:val="22"/>
          <w:lang w:bidi="th-TH"/>
        </w:rPr>
        <w:t xml:space="preserve">Tai = i-ésima taxa de amortização, com </w:t>
      </w:r>
      <w:r w:rsidR="00FD5585">
        <w:rPr>
          <w:rFonts w:ascii="Times New Roman" w:eastAsia="Arial Unicode MS" w:hAnsi="Times New Roman" w:cs="Times New Roman"/>
          <w:b w:val="0"/>
          <w:bCs w:val="0"/>
          <w:caps w:val="0"/>
          <w:color w:val="auto"/>
          <w:sz w:val="22"/>
          <w:szCs w:val="22"/>
          <w:lang w:bidi="th-TH"/>
        </w:rPr>
        <w:t>4</w:t>
      </w:r>
      <w:r w:rsidR="00FD5585"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w:t>
      </w:r>
      <w:r w:rsidR="00FD5585">
        <w:rPr>
          <w:rFonts w:ascii="Times New Roman" w:eastAsia="Arial Unicode MS" w:hAnsi="Times New Roman" w:cs="Times New Roman"/>
          <w:b w:val="0"/>
          <w:bCs w:val="0"/>
          <w:caps w:val="0"/>
          <w:color w:val="auto"/>
          <w:sz w:val="22"/>
          <w:szCs w:val="22"/>
          <w:lang w:bidi="th-TH"/>
        </w:rPr>
        <w:t>quatro</w:t>
      </w:r>
      <w:r w:rsidRPr="00B6134C">
        <w:rPr>
          <w:rFonts w:ascii="Times New Roman" w:eastAsia="Arial Unicode MS" w:hAnsi="Times New Roman" w:cs="Times New Roman"/>
          <w:b w:val="0"/>
          <w:bCs w:val="0"/>
          <w:caps w:val="0"/>
          <w:color w:val="auto"/>
          <w:sz w:val="22"/>
          <w:szCs w:val="22"/>
          <w:lang w:bidi="th-TH"/>
        </w:rPr>
        <w:t xml:space="preserve">) casas decimais, conforme o cronograma de pagamentos constante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presente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a título de amortização programada.</w:t>
      </w:r>
    </w:p>
    <w:p w14:paraId="190C9DF0" w14:textId="03984693" w:rsidR="008A3BAD" w:rsidRPr="002F33CA" w:rsidRDefault="008A3BAD" w:rsidP="002F33CA">
      <w:pPr>
        <w:pStyle w:val="Level1"/>
        <w:numPr>
          <w:ilvl w:val="0"/>
          <w:numId w:val="0"/>
        </w:numPr>
        <w:spacing w:after="0"/>
        <w:ind w:left="426"/>
        <w:rPr>
          <w:rFonts w:ascii="Times New Roman" w:hAnsi="Times New Roman"/>
          <w:sz w:val="22"/>
          <w:szCs w:val="22"/>
        </w:rPr>
      </w:pPr>
      <w:bookmarkStart w:id="33" w:name="_Ref80364323"/>
      <w:bookmarkEnd w:id="31"/>
    </w:p>
    <w:p w14:paraId="1B2B9E94" w14:textId="4C47FA3F" w:rsidR="00BC6E47" w:rsidRDefault="00BC6E47" w:rsidP="00FB1C1A">
      <w:pPr>
        <w:pStyle w:val="Level1"/>
        <w:spacing w:after="0"/>
        <w:rPr>
          <w:rFonts w:ascii="Times New Roman" w:hAnsi="Times New Roman"/>
          <w:b/>
          <w:bCs/>
          <w:sz w:val="22"/>
          <w:szCs w:val="22"/>
        </w:rPr>
      </w:pPr>
      <w:r w:rsidRPr="002F33CA">
        <w:rPr>
          <w:rFonts w:ascii="Times New Roman" w:hAnsi="Times New Roman"/>
          <w:b/>
          <w:bCs/>
          <w:sz w:val="22"/>
          <w:szCs w:val="22"/>
        </w:rPr>
        <w:t>CLÁUSULA SÉTIMA – DESPESAS, FUNDO DE DESPESAS, FUNDO DE OBRAS E FUNDO DE RESERVA</w:t>
      </w:r>
    </w:p>
    <w:p w14:paraId="635C81E6" w14:textId="77777777" w:rsidR="00BC6E47" w:rsidRDefault="00BC6E47" w:rsidP="00BC6E47">
      <w:pPr>
        <w:pStyle w:val="Level1"/>
        <w:numPr>
          <w:ilvl w:val="0"/>
          <w:numId w:val="0"/>
        </w:numPr>
        <w:spacing w:after="0"/>
        <w:ind w:left="426"/>
        <w:rPr>
          <w:rFonts w:ascii="Times New Roman" w:hAnsi="Times New Roman"/>
          <w:b/>
          <w:bCs/>
          <w:sz w:val="22"/>
          <w:szCs w:val="22"/>
        </w:rPr>
      </w:pPr>
    </w:p>
    <w:p w14:paraId="0A9BA92E" w14:textId="1D6D57C3" w:rsidR="00922C1B" w:rsidRPr="002F33CA" w:rsidRDefault="00922C1B" w:rsidP="002F33CA">
      <w:pPr>
        <w:pStyle w:val="Level2"/>
        <w:rPr>
          <w:rFonts w:ascii="Times New Roman" w:hAnsi="Times New Roman"/>
          <w:sz w:val="22"/>
          <w:szCs w:val="32"/>
        </w:rPr>
      </w:pPr>
      <w:r w:rsidRPr="002F33CA">
        <w:rPr>
          <w:rFonts w:ascii="Times New Roman" w:hAnsi="Times New Roman"/>
          <w:sz w:val="22"/>
          <w:szCs w:val="32"/>
          <w:u w:val="single"/>
        </w:rPr>
        <w:t>Despesas</w:t>
      </w:r>
      <w:r w:rsidRPr="002F33CA">
        <w:rPr>
          <w:rFonts w:ascii="Times New Roman" w:hAnsi="Times New Roman"/>
          <w:sz w:val="22"/>
          <w:szCs w:val="32"/>
        </w:rPr>
        <w:t xml:space="preserve">: Para fazer frente aos pagamentos das despesas relativas à administração do Patrimônio Separado, a emissão das Notas Comerciais e aos valores relacionados às despesas e custos a serem incorridos para fins da Oferta, conforme o caso, </w:t>
      </w:r>
      <w:r w:rsidR="00F80B18">
        <w:rPr>
          <w:rFonts w:ascii="Times New Roman" w:hAnsi="Times New Roman"/>
          <w:sz w:val="22"/>
          <w:szCs w:val="32"/>
        </w:rPr>
        <w:t>que incluem aquelas descritas abaixo e nos Documentos da Operação,</w:t>
      </w:r>
      <w:r w:rsidR="000F6C2E" w:rsidRPr="002F33CA">
        <w:rPr>
          <w:rFonts w:ascii="Times New Roman" w:hAnsi="Times New Roman"/>
          <w:sz w:val="22"/>
          <w:szCs w:val="32"/>
        </w:rPr>
        <w:t xml:space="preserve"> </w:t>
      </w:r>
      <w:r w:rsidRPr="002F33CA">
        <w:rPr>
          <w:rFonts w:ascii="Times New Roman" w:hAnsi="Times New Roman"/>
          <w:sz w:val="22"/>
          <w:szCs w:val="32"/>
        </w:rPr>
        <w:t>que serão arcadas pelo Fundo de Despesas e/ou diretamente pela</w:t>
      </w:r>
      <w:r w:rsidR="00E5103C">
        <w:rPr>
          <w:rFonts w:ascii="Times New Roman" w:hAnsi="Times New Roman"/>
          <w:sz w:val="22"/>
          <w:szCs w:val="32"/>
        </w:rPr>
        <w:t>s</w:t>
      </w:r>
      <w:r w:rsidRPr="002F33CA">
        <w:rPr>
          <w:rFonts w:ascii="Times New Roman" w:hAnsi="Times New Roman"/>
          <w:sz w:val="22"/>
          <w:szCs w:val="32"/>
        </w:rPr>
        <w:t xml:space="preserve"> </w:t>
      </w:r>
      <w:r>
        <w:rPr>
          <w:rFonts w:ascii="Times New Roman" w:hAnsi="Times New Roman"/>
          <w:sz w:val="22"/>
          <w:szCs w:val="32"/>
        </w:rPr>
        <w:t>Devedora</w:t>
      </w:r>
      <w:r w:rsidR="00E5103C">
        <w:rPr>
          <w:rFonts w:ascii="Times New Roman" w:hAnsi="Times New Roman"/>
          <w:sz w:val="22"/>
          <w:szCs w:val="32"/>
        </w:rPr>
        <w:t>s</w:t>
      </w:r>
      <w:r w:rsidRPr="002F33CA">
        <w:rPr>
          <w:rFonts w:ascii="Times New Roman" w:hAnsi="Times New Roman"/>
          <w:sz w:val="22"/>
          <w:szCs w:val="32"/>
        </w:rPr>
        <w:t xml:space="preserve"> e/ou pelos Fiadores, de forma solidária, na sua insuficiência, a </w:t>
      </w:r>
      <w:r>
        <w:rPr>
          <w:rFonts w:ascii="Times New Roman" w:hAnsi="Times New Roman"/>
          <w:sz w:val="22"/>
          <w:szCs w:val="32"/>
        </w:rPr>
        <w:t xml:space="preserve">Securitizadora </w:t>
      </w:r>
      <w:r w:rsidRPr="002F33CA">
        <w:rPr>
          <w:rFonts w:ascii="Times New Roman" w:hAnsi="Times New Roman"/>
          <w:sz w:val="22"/>
          <w:szCs w:val="32"/>
        </w:rPr>
        <w:t xml:space="preserve">deverá observar o disposto no item </w:t>
      </w:r>
      <w:r>
        <w:rPr>
          <w:rFonts w:ascii="Times New Roman" w:hAnsi="Times New Roman"/>
          <w:sz w:val="22"/>
          <w:szCs w:val="32"/>
        </w:rPr>
        <w:t>7</w:t>
      </w:r>
      <w:r w:rsidRPr="002F33CA">
        <w:rPr>
          <w:rFonts w:ascii="Times New Roman" w:hAnsi="Times New Roman"/>
          <w:sz w:val="22"/>
          <w:szCs w:val="32"/>
        </w:rPr>
        <w:t>.1.1. abaixo (“</w:t>
      </w:r>
      <w:r w:rsidRPr="002F33CA">
        <w:rPr>
          <w:rFonts w:ascii="Times New Roman" w:hAnsi="Times New Roman"/>
          <w:sz w:val="22"/>
          <w:szCs w:val="32"/>
          <w:u w:val="single"/>
        </w:rPr>
        <w:t>Despesas</w:t>
      </w:r>
      <w:r w:rsidRPr="002F33CA">
        <w:rPr>
          <w:rFonts w:ascii="Times New Roman" w:hAnsi="Times New Roman"/>
          <w:sz w:val="22"/>
          <w:szCs w:val="32"/>
        </w:rPr>
        <w:t xml:space="preserve">”): </w:t>
      </w:r>
    </w:p>
    <w:p w14:paraId="10B6073B"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32401AC8" w14:textId="06CC93C2" w:rsidR="00922C1B" w:rsidRPr="002F33CA" w:rsidRDefault="00922C1B" w:rsidP="00CA14B3">
      <w:pPr>
        <w:pStyle w:val="Level3"/>
        <w:spacing w:after="0"/>
        <w:ind w:left="425"/>
        <w:rPr>
          <w:rFonts w:ascii="Times New Roman" w:hAnsi="Times New Roman"/>
          <w:sz w:val="22"/>
          <w:szCs w:val="32"/>
        </w:rPr>
      </w:pPr>
      <w:r w:rsidRPr="002F33CA">
        <w:rPr>
          <w:rFonts w:ascii="Times New Roman" w:hAnsi="Times New Roman"/>
          <w:sz w:val="22"/>
          <w:szCs w:val="32"/>
        </w:rPr>
        <w:t>Fica a Securitizadora autorizada a deduzir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xml:space="preserve">, o montante necessário para fins de pagamento ou reembolso do valor das </w:t>
      </w:r>
      <w:bookmarkStart w:id="34" w:name="_Hlk109745843"/>
      <w:r w:rsidR="00E919DD">
        <w:rPr>
          <w:rFonts w:ascii="Times New Roman" w:eastAsia="Arial Unicode MS" w:hAnsi="Times New Roman"/>
          <w:sz w:val="22"/>
          <w:szCs w:val="22"/>
        </w:rPr>
        <w:t xml:space="preserve">despesas flat, conforme descritas </w:t>
      </w:r>
      <w:r w:rsidR="00F80B18">
        <w:rPr>
          <w:rFonts w:ascii="Times New Roman" w:eastAsia="Arial Unicode MS" w:hAnsi="Times New Roman"/>
          <w:sz w:val="22"/>
          <w:szCs w:val="22"/>
        </w:rPr>
        <w:t>abaixo e nos Documentos da Operação</w:t>
      </w:r>
      <w:r w:rsidR="00E919DD">
        <w:rPr>
          <w:rFonts w:ascii="Times New Roman" w:eastAsia="Arial Unicode MS" w:hAnsi="Times New Roman"/>
          <w:sz w:val="22"/>
          <w:szCs w:val="22"/>
        </w:rPr>
        <w:t>. Em relação às demais Despesas</w:t>
      </w:r>
      <w:bookmarkEnd w:id="34"/>
      <w:r w:rsidR="00E919DD">
        <w:rPr>
          <w:rFonts w:ascii="Times New Roman" w:eastAsia="Arial Unicode MS" w:hAnsi="Times New Roman"/>
          <w:sz w:val="22"/>
          <w:szCs w:val="22"/>
        </w:rPr>
        <w:t xml:space="preserve">, </w:t>
      </w:r>
      <w:r w:rsidRPr="002F33CA">
        <w:rPr>
          <w:rFonts w:ascii="Times New Roman" w:hAnsi="Times New Roman"/>
          <w:sz w:val="22"/>
          <w:szCs w:val="32"/>
        </w:rPr>
        <w:t>que não forem objeto de abatimento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tais despesas serão arcadas: (i) prioritariamente com recursos do Fundo de Despesas; e (iii) caso a Emissora ou os Fiadores não arquem com as Despesas ou não recomponha</w:t>
      </w:r>
      <w:r w:rsidR="00401006">
        <w:rPr>
          <w:rFonts w:ascii="Times New Roman" w:hAnsi="Times New Roman"/>
          <w:sz w:val="22"/>
          <w:szCs w:val="32"/>
        </w:rPr>
        <w:t>m</w:t>
      </w:r>
      <w:r w:rsidRPr="002F33CA">
        <w:rPr>
          <w:rFonts w:ascii="Times New Roman" w:hAnsi="Times New Roman"/>
          <w:sz w:val="22"/>
          <w:szCs w:val="32"/>
        </w:rPr>
        <w:t xml:space="preserve"> o Fundo de Despesas, ou ainda não haja Recebíveis suficientes para sua recomposição, as Despesas poderão ser arcadas com recursos do Fundo de Reserva e do Fundo de Obras, atrelados ao Patrimônio Separado, sem prejuízo dos termos e condições pactuados nos Documentos da Operação no que tange às obrigações pecuniárias da Emissora e dos Fiadores. </w:t>
      </w:r>
    </w:p>
    <w:p w14:paraId="605034E9"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000AA8B6" w14:textId="400D81B3"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9.1., acima, conforme o caso, continuarão sendo devidas. </w:t>
      </w:r>
    </w:p>
    <w:p w14:paraId="33F70E55"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27ED9FE9" w14:textId="52475769"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621C6444"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763F6E80" w14:textId="11874C5F"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Fundo de Despesas: Será retido do Preço de Integralização </w:t>
      </w:r>
      <w:r w:rsidR="00701918">
        <w:rPr>
          <w:rFonts w:ascii="Times New Roman" w:hAnsi="Times New Roman"/>
          <w:sz w:val="22"/>
          <w:szCs w:val="22"/>
        </w:rPr>
        <w:t xml:space="preserve">das Notas Comerciais </w:t>
      </w:r>
      <w:r w:rsidRPr="002F33CA">
        <w:rPr>
          <w:rFonts w:ascii="Times New Roman" w:hAnsi="Times New Roman"/>
          <w:sz w:val="22"/>
          <w:szCs w:val="22"/>
        </w:rPr>
        <w:t xml:space="preserve">na Conta do Patrimônio Separado o montante de R$ </w:t>
      </w:r>
      <w:r w:rsidR="0041274D">
        <w:rPr>
          <w:rFonts w:ascii="Times New Roman" w:hAnsi="Times New Roman"/>
          <w:sz w:val="22"/>
          <w:szCs w:val="22"/>
        </w:rPr>
        <w:t>150.000,00 (cento e cinquenta mil reais)</w:t>
      </w:r>
      <w:r w:rsidRPr="002F33CA">
        <w:rPr>
          <w:rFonts w:ascii="Times New Roman" w:hAnsi="Times New Roman"/>
          <w:sz w:val="22"/>
          <w:szCs w:val="22"/>
        </w:rPr>
        <w:t xml:space="preserve"> para constituição de um fundo de despesas (“</w:t>
      </w:r>
      <w:r w:rsidRPr="002F33CA">
        <w:rPr>
          <w:rFonts w:ascii="Times New Roman" w:hAnsi="Times New Roman"/>
          <w:sz w:val="22"/>
          <w:szCs w:val="22"/>
          <w:u w:val="single"/>
        </w:rPr>
        <w:t>Fundo de Despesas</w:t>
      </w:r>
      <w:r w:rsidRPr="002F33CA">
        <w:rPr>
          <w:rFonts w:ascii="Times New Roman" w:hAnsi="Times New Roman"/>
          <w:sz w:val="22"/>
          <w:szCs w:val="22"/>
        </w:rPr>
        <w:t xml:space="preserve"> ” e “</w:t>
      </w:r>
      <w:r w:rsidRPr="002F33CA">
        <w:rPr>
          <w:rFonts w:ascii="Times New Roman" w:hAnsi="Times New Roman"/>
          <w:sz w:val="22"/>
          <w:szCs w:val="22"/>
          <w:u w:val="single"/>
        </w:rPr>
        <w:t>Valor Inicial do Fundo de Despesas</w:t>
      </w:r>
      <w:r w:rsidRPr="002F33CA">
        <w:rPr>
          <w:rFonts w:ascii="Times New Roman" w:hAnsi="Times New Roman"/>
          <w:sz w:val="22"/>
          <w:szCs w:val="22"/>
        </w:rPr>
        <w:t xml:space="preserve">”), para o pagamento das Despesas vinculadas à emissão dos CRI, sendo que, caso o montante do Fundo de Despesas fique inferior à R$ </w:t>
      </w:r>
      <w:r w:rsidR="0041274D">
        <w:rPr>
          <w:rFonts w:ascii="Times New Roman" w:hAnsi="Times New Roman"/>
          <w:sz w:val="22"/>
          <w:szCs w:val="22"/>
        </w:rPr>
        <w:t>80.000,00 (oitenta mil reais)</w:t>
      </w:r>
      <w:r w:rsidRPr="002F33CA">
        <w:rPr>
          <w:rFonts w:ascii="Times New Roman" w:hAnsi="Times New Roman"/>
          <w:sz w:val="22"/>
          <w:szCs w:val="22"/>
        </w:rPr>
        <w:t xml:space="preserve"> (“</w:t>
      </w:r>
      <w:r w:rsidRPr="002F33CA">
        <w:rPr>
          <w:rFonts w:ascii="Times New Roman" w:hAnsi="Times New Roman"/>
          <w:sz w:val="22"/>
          <w:szCs w:val="22"/>
          <w:u w:val="single"/>
        </w:rPr>
        <w:t>Valor Mínimo Fundo de Despesas</w:t>
      </w:r>
      <w:r w:rsidRPr="002F33CA">
        <w:rPr>
          <w:rFonts w:ascii="Times New Roman" w:hAnsi="Times New Roman"/>
          <w:sz w:val="22"/>
          <w:szCs w:val="22"/>
        </w:rPr>
        <w:t xml:space="preserve">”), a Emissora e os Fiadores, de forma solidária, deverão recompor tal fundo ao Valor Inicial do Fundo de Despesas, em até 5 (cinco) Dias Úteis. </w:t>
      </w:r>
    </w:p>
    <w:p w14:paraId="7A7F109E" w14:textId="77777777" w:rsidR="00922C1B" w:rsidRPr="002F33CA" w:rsidRDefault="00922C1B" w:rsidP="00CA14B3">
      <w:pPr>
        <w:pStyle w:val="Level1"/>
        <w:numPr>
          <w:ilvl w:val="0"/>
          <w:numId w:val="0"/>
        </w:numPr>
        <w:spacing w:after="0"/>
        <w:ind w:left="425"/>
        <w:rPr>
          <w:rFonts w:ascii="Times New Roman" w:hAnsi="Times New Roman"/>
          <w:sz w:val="22"/>
          <w:szCs w:val="22"/>
        </w:rPr>
      </w:pPr>
    </w:p>
    <w:p w14:paraId="77AD81CB" w14:textId="08EFD544" w:rsidR="00922C1B" w:rsidRPr="00922C1B" w:rsidRDefault="00922C1B" w:rsidP="00CA14B3">
      <w:pPr>
        <w:pStyle w:val="Level3"/>
        <w:spacing w:after="0"/>
        <w:ind w:left="425"/>
        <w:rPr>
          <w:rFonts w:ascii="Times New Roman" w:hAnsi="Times New Roman"/>
          <w:b/>
          <w:bCs/>
          <w:sz w:val="22"/>
          <w:szCs w:val="22"/>
        </w:rPr>
      </w:pPr>
      <w:r w:rsidRPr="002F33CA">
        <w:rPr>
          <w:rFonts w:ascii="Times New Roman" w:hAnsi="Times New Roman"/>
          <w:sz w:val="22"/>
          <w:szCs w:val="22"/>
        </w:rPr>
        <w:t xml:space="preserve">Os recursos mantidos no Fundo de Despesas poderão ser investidos </w:t>
      </w:r>
      <w:r w:rsidR="00A01B97" w:rsidRPr="002F33CA">
        <w:rPr>
          <w:rFonts w:ascii="Times New Roman" w:hAnsi="Times New Roman"/>
          <w:sz w:val="22"/>
          <w:szCs w:val="22"/>
        </w:rPr>
        <w:t xml:space="preserve">nos </w:t>
      </w:r>
      <w:r w:rsidRPr="002F33CA">
        <w:rPr>
          <w:rFonts w:ascii="Times New Roman" w:hAnsi="Times New Roman"/>
          <w:sz w:val="22"/>
          <w:szCs w:val="22"/>
        </w:rPr>
        <w:t>Investimentos Permitidos</w:t>
      </w:r>
      <w:r w:rsidRPr="00922C1B">
        <w:rPr>
          <w:rFonts w:ascii="Times New Roman" w:hAnsi="Times New Roman"/>
          <w:b/>
          <w:bCs/>
          <w:sz w:val="22"/>
          <w:szCs w:val="22"/>
        </w:rPr>
        <w:t xml:space="preserve">. </w:t>
      </w:r>
    </w:p>
    <w:p w14:paraId="56594773"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3A16E69C" w14:textId="55685628"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Os recursos oriundos dos rendimentos auferidos com tais investimentos integrarão o Patrimônio Separado dos CRI, contabilizados sobre o Fundo de Despesas. A </w:t>
      </w:r>
      <w:r w:rsidR="00A01B97">
        <w:rPr>
          <w:rFonts w:ascii="Times New Roman" w:hAnsi="Times New Roman"/>
          <w:sz w:val="22"/>
          <w:szCs w:val="22"/>
        </w:rPr>
        <w:t>Securitizadora</w:t>
      </w:r>
      <w:r w:rsidRPr="002F33CA">
        <w:rPr>
          <w:rFonts w:ascii="Times New Roman" w:hAnsi="Times New Roman"/>
          <w:sz w:val="22"/>
          <w:szCs w:val="22"/>
        </w:rPr>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Investimentos Permitidos sejam oriundos de conduta dolosa da Credora. </w:t>
      </w:r>
    </w:p>
    <w:p w14:paraId="1B99D4BA"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782A62E" w14:textId="4965A741"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Após o pagamento da última parcela de remuneração e amortização dos CRI e cumpridas integralmente as obrigações dos CRI (incluindo, mas não se limitando, pagamento de todas as despesas da operação), a </w:t>
      </w:r>
      <w:r w:rsidR="00A01B97">
        <w:rPr>
          <w:rFonts w:ascii="Times New Roman" w:hAnsi="Times New Roman"/>
          <w:sz w:val="22"/>
          <w:szCs w:val="22"/>
        </w:rPr>
        <w:t>Securitizador</w:t>
      </w:r>
      <w:r w:rsidRPr="002F33CA">
        <w:rPr>
          <w:rFonts w:ascii="Times New Roman" w:hAnsi="Times New Roman"/>
          <w:sz w:val="22"/>
          <w:szCs w:val="22"/>
        </w:rPr>
        <w:t xml:space="preserve">a deverá, em até 3 (três) Dias Úteis contados da data de vencimento final dos CRI, liberar eventual saldo remanescente do Fundo de Despesas, juntamente com os rendimentos líquidos oriundos da aplicação nos Investimentos Permitidos, para a </w:t>
      </w:r>
      <w:r w:rsidR="00142FE0">
        <w:rPr>
          <w:rFonts w:ascii="Times New Roman" w:hAnsi="Times New Roman"/>
          <w:sz w:val="22"/>
          <w:szCs w:val="22"/>
        </w:rPr>
        <w:t>Devedora</w:t>
      </w:r>
      <w:r w:rsidRPr="002F33CA">
        <w:rPr>
          <w:rFonts w:ascii="Times New Roman" w:hAnsi="Times New Roman"/>
          <w:sz w:val="22"/>
          <w:szCs w:val="22"/>
        </w:rPr>
        <w:t>, em conta a ser indicada por esta.</w:t>
      </w:r>
    </w:p>
    <w:p w14:paraId="6A2E1EE8"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06648F37" w14:textId="1768AA9C" w:rsidR="00922C1B" w:rsidRPr="00922C1B" w:rsidRDefault="00922C1B" w:rsidP="00CA14B3">
      <w:pPr>
        <w:pStyle w:val="Level2"/>
        <w:spacing w:after="0"/>
        <w:ind w:left="425"/>
        <w:rPr>
          <w:rFonts w:ascii="Times New Roman" w:hAnsi="Times New Roman"/>
          <w:b/>
          <w:bCs/>
          <w:sz w:val="22"/>
          <w:szCs w:val="22"/>
        </w:rPr>
      </w:pPr>
      <w:r w:rsidRPr="00922C1B">
        <w:rPr>
          <w:rFonts w:ascii="Times New Roman" w:hAnsi="Times New Roman"/>
          <w:b/>
          <w:bCs/>
          <w:sz w:val="22"/>
          <w:szCs w:val="22"/>
        </w:rPr>
        <w:t>Fundo de Obras</w:t>
      </w:r>
    </w:p>
    <w:p w14:paraId="5AD6D7CB"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7F216407" w14:textId="6692A0BF" w:rsidR="00922C1B" w:rsidRPr="002F33CA" w:rsidRDefault="00922C1B" w:rsidP="00CA14B3">
      <w:pPr>
        <w:pStyle w:val="Level3"/>
        <w:spacing w:after="0"/>
        <w:ind w:left="425"/>
        <w:rPr>
          <w:rFonts w:ascii="Times New Roman" w:hAnsi="Times New Roman"/>
          <w:sz w:val="22"/>
          <w:szCs w:val="32"/>
        </w:rPr>
      </w:pPr>
      <w:r w:rsidRPr="002F33CA">
        <w:rPr>
          <w:rFonts w:ascii="Times New Roman" w:hAnsi="Times New Roman"/>
          <w:sz w:val="22"/>
          <w:szCs w:val="32"/>
        </w:rPr>
        <w:t xml:space="preserve">As Partes concordam em constituir, na Conta do Patrimônio Separado, o Fundo de Obras, que será constituído com recursos da integralização </w:t>
      </w:r>
      <w:r w:rsidR="00C14F73">
        <w:rPr>
          <w:rFonts w:ascii="Times New Roman" w:hAnsi="Times New Roman"/>
          <w:sz w:val="22"/>
          <w:szCs w:val="32"/>
        </w:rPr>
        <w:t>das Notas Comerciais</w:t>
      </w:r>
      <w:r w:rsidRPr="002F33CA">
        <w:rPr>
          <w:rFonts w:ascii="Times New Roman" w:hAnsi="Times New Roman"/>
          <w:sz w:val="22"/>
          <w:szCs w:val="32"/>
        </w:rPr>
        <w:t xml:space="preserve"> </w:t>
      </w:r>
      <w:r w:rsidR="00E034D8">
        <w:rPr>
          <w:rFonts w:ascii="Times New Roman" w:hAnsi="Times New Roman"/>
          <w:sz w:val="22"/>
          <w:szCs w:val="22"/>
        </w:rPr>
        <w:t>ou, na hipótese de recomposição, se for necessário, mediante aporte pelas Devedoras, ou pelos Fiadores, conforme comunicação enviada pela Emissora nesse sentido, em até 2 (dois) Dias Úteis a contar do envio da comunicação pela Emissora, que</w:t>
      </w:r>
      <w:r w:rsidR="00E034D8">
        <w:rPr>
          <w:rFonts w:ascii="Times New Roman" w:hAnsi="Times New Roman"/>
          <w:sz w:val="22"/>
          <w:szCs w:val="32"/>
        </w:rPr>
        <w:t xml:space="preserve"> </w:t>
      </w:r>
      <w:r w:rsidRPr="002F33CA">
        <w:rPr>
          <w:rFonts w:ascii="Times New Roman" w:hAnsi="Times New Roman"/>
          <w:sz w:val="22"/>
          <w:szCs w:val="32"/>
        </w:rPr>
        <w:t xml:space="preserve">e poderão ser investidos nos Investimentos Permitidos, no valor de R$ </w:t>
      </w:r>
      <w:r w:rsidR="008902C9">
        <w:rPr>
          <w:rFonts w:ascii="Times New Roman" w:hAnsi="Times New Roman"/>
          <w:sz w:val="22"/>
          <w:szCs w:val="22"/>
        </w:rPr>
        <w:t>22.455.987,90 (vinte e dois milhões, quatrocentos e cinquenta e cinco mil, novecentos e oitenta e sete reais e noventa centavos)</w:t>
      </w:r>
      <w:r w:rsidRPr="002F33CA">
        <w:rPr>
          <w:rFonts w:ascii="Times New Roman" w:hAnsi="Times New Roman"/>
          <w:sz w:val="22"/>
          <w:szCs w:val="32"/>
        </w:rPr>
        <w:t xml:space="preserve"> (“</w:t>
      </w:r>
      <w:r w:rsidRPr="002F33CA">
        <w:rPr>
          <w:rFonts w:ascii="Times New Roman" w:hAnsi="Times New Roman"/>
          <w:sz w:val="22"/>
          <w:szCs w:val="32"/>
          <w:u w:val="single"/>
        </w:rPr>
        <w:t>Valor Inicial do Fundo de Obras</w:t>
      </w:r>
      <w:r w:rsidRPr="002F33CA">
        <w:rPr>
          <w:rFonts w:ascii="Times New Roman" w:hAnsi="Times New Roman"/>
          <w:sz w:val="22"/>
          <w:szCs w:val="32"/>
        </w:rPr>
        <w:t>”), montante este correspondente ao valor necessário para execução das obras do</w:t>
      </w:r>
      <w:r w:rsidR="00E919FC">
        <w:rPr>
          <w:rFonts w:ascii="Times New Roman" w:hAnsi="Times New Roman"/>
          <w:sz w:val="22"/>
          <w:szCs w:val="32"/>
        </w:rPr>
        <w:t>s</w:t>
      </w:r>
      <w:r w:rsidRPr="002F33CA">
        <w:rPr>
          <w:rFonts w:ascii="Times New Roman" w:hAnsi="Times New Roman"/>
          <w:sz w:val="22"/>
          <w:szCs w:val="32"/>
        </w:rPr>
        <w:t xml:space="preserve"> Empreendimento</w:t>
      </w:r>
      <w:r w:rsidR="00E919FC">
        <w:rPr>
          <w:rFonts w:ascii="Times New Roman" w:hAnsi="Times New Roman"/>
          <w:sz w:val="22"/>
          <w:szCs w:val="32"/>
        </w:rPr>
        <w:t>s</w:t>
      </w:r>
      <w:r w:rsidRPr="002F33CA">
        <w:rPr>
          <w:rFonts w:ascii="Times New Roman" w:hAnsi="Times New Roman"/>
          <w:sz w:val="22"/>
          <w:szCs w:val="32"/>
        </w:rPr>
        <w:t xml:space="preserve"> Imobiliário</w:t>
      </w:r>
      <w:r w:rsidR="00E919FC">
        <w:rPr>
          <w:rFonts w:ascii="Times New Roman" w:hAnsi="Times New Roman"/>
          <w:sz w:val="22"/>
          <w:szCs w:val="32"/>
        </w:rPr>
        <w:t>s</w:t>
      </w:r>
      <w:r w:rsidRPr="002F33CA">
        <w:rPr>
          <w:rFonts w:ascii="Times New Roman" w:hAnsi="Times New Roman"/>
          <w:sz w:val="22"/>
          <w:szCs w:val="32"/>
        </w:rPr>
        <w:t>, conforme validado e informado pelo relatório elaborado pelo Grupo Energia</w:t>
      </w:r>
      <w:r w:rsidR="0081773B">
        <w:rPr>
          <w:rFonts w:ascii="Times New Roman" w:hAnsi="Times New Roman"/>
          <w:sz w:val="22"/>
          <w:szCs w:val="22"/>
        </w:rPr>
        <w:t>, e que serão liberados mediante evolução de obra</w:t>
      </w:r>
      <w:r w:rsidRPr="002F33CA">
        <w:rPr>
          <w:rFonts w:ascii="Times New Roman" w:hAnsi="Times New Roman"/>
          <w:sz w:val="22"/>
          <w:szCs w:val="32"/>
        </w:rPr>
        <w:t xml:space="preserve">. </w:t>
      </w:r>
    </w:p>
    <w:p w14:paraId="756EEF9D" w14:textId="77777777" w:rsidR="004A7493" w:rsidRDefault="004A7493" w:rsidP="008902C9">
      <w:pPr>
        <w:pStyle w:val="Level1"/>
        <w:numPr>
          <w:ilvl w:val="0"/>
          <w:numId w:val="0"/>
        </w:numPr>
        <w:spacing w:after="0"/>
        <w:ind w:left="425"/>
        <w:rPr>
          <w:rFonts w:ascii="Times New Roman" w:hAnsi="Times New Roman"/>
          <w:b/>
          <w:bCs/>
          <w:sz w:val="22"/>
          <w:szCs w:val="22"/>
        </w:rPr>
      </w:pPr>
    </w:p>
    <w:p w14:paraId="20A1B7DC" w14:textId="0879799E"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A evolução da obra será verificada pelo Grupo Energia, empresa de engenharia independente, contratada pela Emissora para realizar a medição das obras de construção do</w:t>
      </w:r>
      <w:r w:rsidR="00BC5BB3">
        <w:rPr>
          <w:rFonts w:ascii="Times New Roman" w:hAnsi="Times New Roman"/>
          <w:sz w:val="22"/>
          <w:szCs w:val="22"/>
        </w:rPr>
        <w:t>s</w:t>
      </w:r>
      <w:r w:rsidRPr="002F33CA">
        <w:rPr>
          <w:rFonts w:ascii="Times New Roman" w:hAnsi="Times New Roman"/>
          <w:sz w:val="22"/>
          <w:szCs w:val="22"/>
        </w:rPr>
        <w:t xml:space="preserve"> Empreendimento</w:t>
      </w:r>
      <w:r w:rsidR="00BC5BB3">
        <w:rPr>
          <w:rFonts w:ascii="Times New Roman" w:hAnsi="Times New Roman"/>
          <w:sz w:val="22"/>
          <w:szCs w:val="22"/>
        </w:rPr>
        <w:t>s</w:t>
      </w:r>
      <w:r w:rsidRPr="002F33CA">
        <w:rPr>
          <w:rFonts w:ascii="Times New Roman" w:hAnsi="Times New Roman"/>
          <w:sz w:val="22"/>
          <w:szCs w:val="22"/>
        </w:rPr>
        <w:t xml:space="preserve"> Imobiliário</w:t>
      </w:r>
      <w:r w:rsidR="00BC5BB3">
        <w:rPr>
          <w:rFonts w:ascii="Times New Roman" w:hAnsi="Times New Roman"/>
          <w:sz w:val="22"/>
          <w:szCs w:val="22"/>
        </w:rPr>
        <w:t>s</w:t>
      </w:r>
      <w:r w:rsidRPr="002F33CA">
        <w:rPr>
          <w:rFonts w:ascii="Times New Roman" w:hAnsi="Times New Roman"/>
          <w:sz w:val="22"/>
          <w:szCs w:val="22"/>
        </w:rPr>
        <w:t>, que deverá realizar a medição financeira e física das obras em periodicidade mensal ou menor, emitindo o respectivo Relatório de Medição.</w:t>
      </w:r>
    </w:p>
    <w:p w14:paraId="77173621"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50848D91" w14:textId="3AFA8911"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Os recursos do Fundo de Obras serão integralmente utilizados conforme Destinação de Recursos.</w:t>
      </w:r>
    </w:p>
    <w:p w14:paraId="0837DE01"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624C762C" w14:textId="2B0DAA6B"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Os recursos objeto do Fundo de Obras somente serão liberados à Conta de Livre</w:t>
      </w:r>
      <w:r w:rsidRPr="00922C1B">
        <w:rPr>
          <w:rFonts w:ascii="Times New Roman" w:hAnsi="Times New Roman"/>
          <w:b/>
          <w:bCs/>
          <w:sz w:val="22"/>
          <w:szCs w:val="22"/>
        </w:rPr>
        <w:t xml:space="preserve"> </w:t>
      </w:r>
      <w:r w:rsidRPr="002F33CA">
        <w:rPr>
          <w:rFonts w:ascii="Times New Roman" w:hAnsi="Times New Roman"/>
          <w:sz w:val="22"/>
          <w:szCs w:val="22"/>
        </w:rPr>
        <w:t xml:space="preserve">Movimentação </w:t>
      </w:r>
      <w:r w:rsidR="009A1D25">
        <w:rPr>
          <w:rFonts w:ascii="Times New Roman" w:hAnsi="Times New Roman"/>
          <w:sz w:val="22"/>
          <w:szCs w:val="22"/>
        </w:rPr>
        <w:t xml:space="preserve">pela Emissora </w:t>
      </w:r>
      <w:r w:rsidRPr="002F33CA">
        <w:rPr>
          <w:rFonts w:ascii="Times New Roman" w:hAnsi="Times New Roman"/>
          <w:sz w:val="22"/>
          <w:szCs w:val="22"/>
        </w:rPr>
        <w:t>mediante apresentação de avaliação técnica do projeto e contratação de acompanhamento mensal do andamento do cronograma físico financeiro estipulado pela Empresa de Engenharia Independente, definida em comum acordo entre a Emissora e a Credora</w:t>
      </w:r>
      <w:r w:rsidR="009A1D25">
        <w:rPr>
          <w:rFonts w:ascii="Times New Roman" w:hAnsi="Times New Roman"/>
          <w:sz w:val="22"/>
          <w:szCs w:val="22"/>
        </w:rPr>
        <w:t>,</w:t>
      </w:r>
      <w:r w:rsidRPr="002F33CA">
        <w:rPr>
          <w:rFonts w:ascii="Times New Roman" w:hAnsi="Times New Roman"/>
          <w:sz w:val="22"/>
          <w:szCs w:val="22"/>
        </w:rPr>
        <w:t xml:space="preserve"> para a </w:t>
      </w:r>
      <w:r w:rsidR="00DA4F89">
        <w:rPr>
          <w:rFonts w:ascii="Times New Roman" w:hAnsi="Times New Roman"/>
          <w:sz w:val="22"/>
          <w:szCs w:val="22"/>
        </w:rPr>
        <w:t>elaboração</w:t>
      </w:r>
      <w:r w:rsidR="00DA4F89" w:rsidRPr="002F33CA">
        <w:rPr>
          <w:rFonts w:ascii="Times New Roman" w:hAnsi="Times New Roman"/>
          <w:sz w:val="22"/>
          <w:szCs w:val="22"/>
        </w:rPr>
        <w:t xml:space="preserve"> </w:t>
      </w:r>
      <w:r w:rsidRPr="002F33CA">
        <w:rPr>
          <w:rFonts w:ascii="Times New Roman" w:hAnsi="Times New Roman"/>
          <w:sz w:val="22"/>
          <w:szCs w:val="22"/>
        </w:rPr>
        <w:t xml:space="preserve">do relatório de medição de obra, </w:t>
      </w:r>
      <w:r w:rsidR="00DA4F89">
        <w:rPr>
          <w:rFonts w:ascii="Times New Roman" w:hAnsi="Times New Roman"/>
          <w:sz w:val="22"/>
          <w:szCs w:val="22"/>
        </w:rPr>
        <w:t xml:space="preserve">a ser enviado para a Emissora </w:t>
      </w:r>
      <w:r w:rsidRPr="002F33CA">
        <w:rPr>
          <w:rFonts w:ascii="Times New Roman" w:hAnsi="Times New Roman"/>
          <w:sz w:val="22"/>
          <w:szCs w:val="22"/>
        </w:rPr>
        <w:t>com cópia para o Agente Fiduciário dos CRI (“</w:t>
      </w:r>
      <w:r w:rsidRPr="002F33CA">
        <w:rPr>
          <w:rFonts w:ascii="Times New Roman" w:hAnsi="Times New Roman"/>
          <w:sz w:val="22"/>
          <w:szCs w:val="22"/>
          <w:u w:val="single"/>
        </w:rPr>
        <w:t>Relatório de Medição</w:t>
      </w:r>
      <w:r w:rsidRPr="002F33CA">
        <w:rPr>
          <w:rFonts w:ascii="Times New Roman" w:hAnsi="Times New Roman"/>
          <w:sz w:val="22"/>
          <w:szCs w:val="22"/>
        </w:rPr>
        <w:t xml:space="preserve">”), no prazo de até 5 (cinco) Dias Úteis após a solicitação encaminhada à Securitizadora, por correio eletrônico (e-mail), contendo o respectivo Relatório de Medição que ateste o cumprimento financeiro e físico do Cronograma de Obras. Eventual valor excedente, objeto do Fundo de Obras, será depositado em favor </w:t>
      </w:r>
      <w:r w:rsidR="00F44869" w:rsidRPr="002F33CA">
        <w:rPr>
          <w:rFonts w:ascii="Times New Roman" w:hAnsi="Times New Roman"/>
          <w:sz w:val="22"/>
          <w:szCs w:val="22"/>
        </w:rPr>
        <w:t>da</w:t>
      </w:r>
      <w:r w:rsidR="00F44869">
        <w:rPr>
          <w:rFonts w:ascii="Times New Roman" w:hAnsi="Times New Roman"/>
          <w:sz w:val="22"/>
          <w:szCs w:val="22"/>
        </w:rPr>
        <w:t>s Devedoras, conforme for</w:t>
      </w:r>
      <w:r w:rsidRPr="002F33CA">
        <w:rPr>
          <w:rFonts w:ascii="Times New Roman" w:hAnsi="Times New Roman"/>
          <w:sz w:val="22"/>
          <w:szCs w:val="22"/>
        </w:rPr>
        <w:t>, na Conta de Livre Movimentação, em até 5 (cinco) Dias Úteis após o recebimento pela Securitizadora, com cópia para o Agente Fiduciário, do Relatório de Medição que ateste a devida conclusão das obras.</w:t>
      </w:r>
    </w:p>
    <w:p w14:paraId="2A5E5D76"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01344BCB" w14:textId="67A857A0"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O valor dos recursos do Fundo de Obras a ser liberado à</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estará limitado ao valor efetivamente desembolsado </w:t>
      </w:r>
      <w:r w:rsidR="00146F50">
        <w:rPr>
          <w:rFonts w:ascii="Times New Roman" w:hAnsi="Times New Roman"/>
          <w:sz w:val="22"/>
          <w:szCs w:val="22"/>
        </w:rPr>
        <w:t>pela respectiva Devedora</w:t>
      </w:r>
      <w:r w:rsidR="00146F50" w:rsidRPr="002F33CA">
        <w:rPr>
          <w:rFonts w:ascii="Times New Roman" w:hAnsi="Times New Roman"/>
          <w:sz w:val="22"/>
          <w:szCs w:val="22"/>
        </w:rPr>
        <w:t xml:space="preserve"> </w:t>
      </w:r>
      <w:r w:rsidRPr="002F33CA">
        <w:rPr>
          <w:rFonts w:ascii="Times New Roman" w:hAnsi="Times New Roman"/>
          <w:sz w:val="22"/>
          <w:szCs w:val="22"/>
        </w:rPr>
        <w:t>no desenvolvimento d</w:t>
      </w:r>
      <w:r w:rsidR="00BC5BB3">
        <w:rPr>
          <w:rFonts w:ascii="Times New Roman" w:hAnsi="Times New Roman"/>
          <w:sz w:val="22"/>
          <w:szCs w:val="22"/>
        </w:rPr>
        <w:t>os Empreendimentos Imobiliários</w:t>
      </w:r>
      <w:r w:rsidRPr="002F33CA">
        <w:rPr>
          <w:rFonts w:ascii="Times New Roman" w:hAnsi="Times New Roman"/>
          <w:sz w:val="22"/>
          <w:szCs w:val="22"/>
        </w:rPr>
        <w:t xml:space="preserve"> mediante a apresentação de notas fiscais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conforme a confirmação do desenvolvimento físico das obras apontado no respectivo Relatório de Medição. Dessa forma, a liberação de recursos somente ocorrerá mediante a comprovação do desembolso financeiro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apuração da correspondente medição física realizada pela Empresa de Engenharia Independente. </w:t>
      </w:r>
    </w:p>
    <w:p w14:paraId="4E4C48A4"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AF30DB5" w14:textId="4F09BEA2" w:rsidR="00FF2F18" w:rsidRPr="002F33CA" w:rsidRDefault="00922C1B" w:rsidP="00FF2F18">
      <w:pPr>
        <w:pStyle w:val="Level3"/>
        <w:spacing w:after="0"/>
        <w:ind w:left="425"/>
        <w:rPr>
          <w:rFonts w:ascii="Times New Roman" w:hAnsi="Times New Roman"/>
          <w:sz w:val="22"/>
          <w:szCs w:val="22"/>
        </w:rPr>
      </w:pPr>
      <w:r w:rsidRPr="002F33CA">
        <w:rPr>
          <w:rFonts w:ascii="Times New Roman" w:hAnsi="Times New Roman"/>
          <w:sz w:val="22"/>
          <w:szCs w:val="22"/>
        </w:rPr>
        <w:t>Caso seja verificado em um Relatório de Medição que os Recursos disponíveis no Fundo de Obras não serão suficientes para arcar com os custos subsequentes da obra, a</w:t>
      </w:r>
      <w:r w:rsidR="00E5103C">
        <w:rPr>
          <w:rFonts w:ascii="Times New Roman" w:hAnsi="Times New Roman"/>
          <w:sz w:val="22"/>
          <w:szCs w:val="22"/>
        </w:rPr>
        <w:t>s</w:t>
      </w:r>
      <w:r w:rsidRPr="002F33CA">
        <w:rPr>
          <w:rFonts w:ascii="Times New Roman" w:hAnsi="Times New Roman"/>
          <w:sz w:val="22"/>
          <w:szCs w:val="22"/>
        </w:rPr>
        <w:t xml:space="preserve"> </w:t>
      </w:r>
      <w:r w:rsidR="0006786A">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se compromete</w:t>
      </w:r>
      <w:r w:rsidR="00E5103C">
        <w:rPr>
          <w:rFonts w:ascii="Times New Roman" w:hAnsi="Times New Roman"/>
          <w:sz w:val="22"/>
          <w:szCs w:val="22"/>
        </w:rPr>
        <w:t>m</w:t>
      </w:r>
      <w:r w:rsidRPr="002F33CA">
        <w:rPr>
          <w:rFonts w:ascii="Times New Roman" w:hAnsi="Times New Roman"/>
          <w:sz w:val="22"/>
          <w:szCs w:val="22"/>
        </w:rPr>
        <w:t xml:space="preserve"> a aportar recursos próprios na Conta do Patrimônio Separado para fins de recomposição do Fundo de Obras, em até 5 (cinco) Dias Úteis a contar do recebimento de notificação da </w:t>
      </w:r>
      <w:r w:rsidR="00637A0B" w:rsidRPr="002F33CA">
        <w:rPr>
          <w:rFonts w:ascii="Times New Roman" w:hAnsi="Times New Roman"/>
          <w:sz w:val="22"/>
          <w:szCs w:val="22"/>
        </w:rPr>
        <w:t>Securitizadora</w:t>
      </w:r>
      <w:r w:rsidR="00103CCF">
        <w:rPr>
          <w:rFonts w:ascii="Times New Roman" w:hAnsi="Times New Roman"/>
          <w:sz w:val="22"/>
          <w:szCs w:val="22"/>
        </w:rPr>
        <w:t>, sob pena de Vencimento Antecipado Automático</w:t>
      </w:r>
      <w:r w:rsidRPr="002F33CA">
        <w:rPr>
          <w:rFonts w:ascii="Times New Roman" w:hAnsi="Times New Roman"/>
          <w:sz w:val="22"/>
          <w:szCs w:val="22"/>
        </w:rPr>
        <w:t>.</w:t>
      </w:r>
      <w:r w:rsidR="00FF2F18" w:rsidRPr="00FF2F18">
        <w:rPr>
          <w:rFonts w:ascii="Times New Roman" w:hAnsi="Times New Roman"/>
          <w:sz w:val="22"/>
          <w:szCs w:val="22"/>
        </w:rPr>
        <w:t xml:space="preserve"> </w:t>
      </w:r>
    </w:p>
    <w:p w14:paraId="0BAA8796"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8202C88" w14:textId="62ADA486"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 xml:space="preserve">A qualquer tempo e a exclusivo critério da </w:t>
      </w:r>
      <w:r w:rsidR="0006786A" w:rsidRPr="00A57584">
        <w:rPr>
          <w:rFonts w:ascii="Times New Roman" w:hAnsi="Times New Roman"/>
          <w:sz w:val="22"/>
          <w:szCs w:val="22"/>
        </w:rPr>
        <w:t>Securitizadora</w:t>
      </w:r>
      <w:r w:rsidRPr="002F33CA">
        <w:rPr>
          <w:rFonts w:ascii="Times New Roman" w:hAnsi="Times New Roman"/>
          <w:sz w:val="22"/>
          <w:szCs w:val="22"/>
        </w:rPr>
        <w:t xml:space="preserve">, conforme orientação em assembleia de titulares de CRI, a Empresa de Engenharia Independente contratada poderá ser substituída por outras empresas especializadas, de escolha da </w:t>
      </w:r>
      <w:r w:rsidR="0006786A" w:rsidRPr="00A57584">
        <w:rPr>
          <w:rFonts w:ascii="Times New Roman" w:hAnsi="Times New Roman"/>
          <w:sz w:val="22"/>
          <w:szCs w:val="22"/>
        </w:rPr>
        <w:t>Securitizadora</w:t>
      </w:r>
      <w:r w:rsidRPr="002F33CA">
        <w:rPr>
          <w:rFonts w:ascii="Times New Roman" w:hAnsi="Times New Roman"/>
          <w:sz w:val="22"/>
          <w:szCs w:val="22"/>
        </w:rPr>
        <w:t>, desde que não haja prejuízo na continuidade dos serviços, evitando-se atraso na liberação dos recursos e andamento das obras.</w:t>
      </w:r>
    </w:p>
    <w:p w14:paraId="7559293B" w14:textId="77777777" w:rsidR="00922C1B" w:rsidRPr="00922C1B" w:rsidRDefault="00922C1B" w:rsidP="00D5637E">
      <w:pPr>
        <w:pStyle w:val="Level1"/>
        <w:numPr>
          <w:ilvl w:val="0"/>
          <w:numId w:val="0"/>
        </w:numPr>
        <w:spacing w:after="0"/>
        <w:ind w:left="426"/>
        <w:rPr>
          <w:rFonts w:ascii="Times New Roman" w:hAnsi="Times New Roman"/>
          <w:b/>
          <w:bCs/>
          <w:sz w:val="22"/>
          <w:szCs w:val="22"/>
        </w:rPr>
      </w:pPr>
    </w:p>
    <w:p w14:paraId="788FB5BD" w14:textId="2912CBE7" w:rsidR="00922C1B" w:rsidRPr="002F33CA" w:rsidRDefault="00922C1B" w:rsidP="00D5637E">
      <w:pPr>
        <w:pStyle w:val="Level3"/>
        <w:spacing w:after="0"/>
        <w:ind w:left="425"/>
        <w:rPr>
          <w:rFonts w:ascii="Times New Roman" w:hAnsi="Times New Roman"/>
          <w:sz w:val="22"/>
          <w:szCs w:val="22"/>
        </w:rPr>
      </w:pPr>
      <w:r w:rsidRPr="002F33CA">
        <w:rPr>
          <w:rFonts w:ascii="Times New Roman" w:hAnsi="Times New Roman"/>
          <w:sz w:val="22"/>
          <w:szCs w:val="22"/>
        </w:rPr>
        <w:t xml:space="preserve">A </w:t>
      </w:r>
      <w:r w:rsidR="0006786A" w:rsidRPr="00A57584">
        <w:rPr>
          <w:rFonts w:ascii="Times New Roman" w:hAnsi="Times New Roman"/>
          <w:sz w:val="22"/>
          <w:szCs w:val="22"/>
        </w:rPr>
        <w:t>Securitizadora</w:t>
      </w:r>
      <w:r w:rsidRPr="002F33CA">
        <w:rPr>
          <w:rFonts w:ascii="Times New Roman" w:hAnsi="Times New Roman"/>
          <w:sz w:val="22"/>
          <w:szCs w:val="22"/>
        </w:rPr>
        <w:t xml:space="preserve"> poderá solicitar à </w:t>
      </w:r>
      <w:r w:rsidR="0006786A">
        <w:rPr>
          <w:rFonts w:ascii="Times New Roman" w:hAnsi="Times New Roman"/>
          <w:sz w:val="22"/>
          <w:szCs w:val="22"/>
        </w:rPr>
        <w:t>Deved</w:t>
      </w:r>
      <w:r w:rsidRPr="002F33CA">
        <w:rPr>
          <w:rFonts w:ascii="Times New Roman" w:hAnsi="Times New Roman"/>
          <w:sz w:val="22"/>
          <w:szCs w:val="22"/>
        </w:rPr>
        <w:t xml:space="preserve">ora, a qualquer momento, mediante notificação por escrito, informações sobre a Destinação dos Recursos do Fundo de Obras, devendo esta enviar à </w:t>
      </w:r>
      <w:r w:rsidR="0006786A" w:rsidRPr="00A57584">
        <w:rPr>
          <w:rFonts w:ascii="Times New Roman" w:hAnsi="Times New Roman"/>
          <w:sz w:val="22"/>
          <w:szCs w:val="22"/>
        </w:rPr>
        <w:t>Securitizadora</w:t>
      </w:r>
      <w:r w:rsidRPr="002F33CA">
        <w:rPr>
          <w:rFonts w:ascii="Times New Roman" w:hAnsi="Times New Roman"/>
          <w:sz w:val="22"/>
          <w:szCs w:val="22"/>
        </w:rPr>
        <w:t>, obrigatoriamente, os documentos e informações solicitados, em até 5 (cinco) Dias Úteis contados da solicitação, ou em prazo menor, se solicitado por órgão regulador ou qualquer outra autoridade.</w:t>
      </w:r>
    </w:p>
    <w:p w14:paraId="3C3C16DC" w14:textId="77777777" w:rsidR="00922C1B" w:rsidRPr="002F33CA" w:rsidRDefault="00922C1B" w:rsidP="00D5637E">
      <w:pPr>
        <w:pStyle w:val="Level3"/>
        <w:numPr>
          <w:ilvl w:val="0"/>
          <w:numId w:val="0"/>
        </w:numPr>
        <w:spacing w:after="0"/>
        <w:ind w:left="425"/>
        <w:rPr>
          <w:rFonts w:ascii="Times New Roman" w:hAnsi="Times New Roman"/>
          <w:sz w:val="22"/>
          <w:szCs w:val="22"/>
        </w:rPr>
      </w:pPr>
    </w:p>
    <w:p w14:paraId="6845D1DB" w14:textId="6645FF42"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A Securitizadora e o Agente Fiduciário não realizarão o acompanhamento físico de obras, estando tal fiscalização restrita ao envio dos Relatórios de Medição e documentos acima previstos.</w:t>
      </w:r>
    </w:p>
    <w:p w14:paraId="5990B9E4"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03838EC" w14:textId="1FD8B4C0"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A Securitizadora e o Agente Fiduciário considerarão como corretas e verídicas as informações fornecidas pela Empresa de Engenharia Independente a respeito do acompanhamento físico e financeiro das obras d</w:t>
      </w:r>
      <w:r w:rsidR="00BC5BB3">
        <w:rPr>
          <w:rFonts w:ascii="Times New Roman" w:hAnsi="Times New Roman"/>
          <w:sz w:val="22"/>
          <w:szCs w:val="22"/>
        </w:rPr>
        <w:t xml:space="preserve">os </w:t>
      </w:r>
      <w:r w:rsidR="00BB3178">
        <w:rPr>
          <w:rFonts w:ascii="Times New Roman" w:hAnsi="Times New Roman"/>
          <w:sz w:val="22"/>
          <w:szCs w:val="22"/>
        </w:rPr>
        <w:t>Empreendimentos</w:t>
      </w:r>
      <w:r w:rsidR="00BC5BB3">
        <w:rPr>
          <w:rFonts w:ascii="Times New Roman" w:hAnsi="Times New Roman"/>
          <w:sz w:val="22"/>
          <w:szCs w:val="22"/>
        </w:rPr>
        <w:t xml:space="preserve"> Imobiliários</w:t>
      </w:r>
      <w:r w:rsidRPr="002F33CA">
        <w:rPr>
          <w:rFonts w:ascii="Times New Roman" w:hAnsi="Times New Roman"/>
          <w:sz w:val="22"/>
          <w:szCs w:val="22"/>
        </w:rPr>
        <w:t xml:space="preserve"> no Relatório de Medição.</w:t>
      </w:r>
    </w:p>
    <w:p w14:paraId="27EC6817"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3361F03B" w14:textId="4387AE74"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Sem prejuízo do disposto nesta Cláusula 9.3., a Emissora poderá solicitar adiantamentos para aquisição de serviços e materiais para entrega futura, desde que apresente à Securitizadora e à Empresa de Engenharia Independente a descrição dos materiais e/ou serviços a serem pagos com tais recursos, as notas fiscais respectivas e o contrato de aquisição de tais materiais e/ou serviços (“</w:t>
      </w:r>
      <w:r w:rsidRPr="002F33CA">
        <w:rPr>
          <w:rFonts w:ascii="Times New Roman" w:hAnsi="Times New Roman"/>
          <w:sz w:val="22"/>
          <w:szCs w:val="22"/>
          <w:u w:val="single"/>
        </w:rPr>
        <w:t>Adiantamentos</w:t>
      </w:r>
      <w:r w:rsidRPr="002F33CA">
        <w:rPr>
          <w:rFonts w:ascii="Times New Roman" w:hAnsi="Times New Roman"/>
          <w:sz w:val="22"/>
          <w:szCs w:val="22"/>
        </w:rPr>
        <w:t>”).</w:t>
      </w:r>
    </w:p>
    <w:p w14:paraId="4F49D1E9"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5E06C69D" w14:textId="56BB4122" w:rsidR="00922C1B" w:rsidRPr="002F33CA" w:rsidRDefault="00922C1B" w:rsidP="00D5637E">
      <w:pPr>
        <w:pStyle w:val="Level3"/>
        <w:spacing w:after="0"/>
        <w:ind w:left="425"/>
        <w:rPr>
          <w:rFonts w:ascii="Times New Roman" w:hAnsi="Times New Roman"/>
          <w:sz w:val="22"/>
          <w:szCs w:val="22"/>
        </w:rPr>
      </w:pPr>
      <w:r w:rsidRPr="002F33CA">
        <w:rPr>
          <w:rFonts w:ascii="Times New Roman" w:hAnsi="Times New Roman"/>
          <w:sz w:val="22"/>
          <w:szCs w:val="22"/>
        </w:rPr>
        <w:t xml:space="preserve">Os Adiantamentos previstos acima deverão ser realizados com 5 (cinco) Dias Úteis contados da data de solicitação do adiantamento, e deverão observar </w:t>
      </w:r>
      <w:r w:rsidR="00BD59DF">
        <w:rPr>
          <w:rFonts w:ascii="Times New Roman" w:hAnsi="Times New Roman"/>
          <w:sz w:val="22"/>
          <w:szCs w:val="22"/>
        </w:rPr>
        <w:t xml:space="preserve">limite máximo mensal de até 8 (oito) notas ficais/faturas, no total mensal, individual ou agregado, de até R$ 12.000.000,00 (doze milhões de reais), até fevereiro de 2023 (inclusive), </w:t>
      </w:r>
      <w:r w:rsidRPr="002F33CA">
        <w:rPr>
          <w:rFonts w:ascii="Times New Roman" w:hAnsi="Times New Roman"/>
          <w:sz w:val="22"/>
          <w:szCs w:val="22"/>
        </w:rPr>
        <w:t>bem como o limite máximo do item do orçamento apresentado inicialmente</w:t>
      </w:r>
      <w:r w:rsidR="00C3136F" w:rsidRPr="00C3136F">
        <w:rPr>
          <w:rFonts w:ascii="Times New Roman" w:hAnsi="Times New Roman"/>
          <w:sz w:val="22"/>
          <w:szCs w:val="22"/>
        </w:rPr>
        <w:t xml:space="preserve"> </w:t>
      </w:r>
      <w:r w:rsidR="00C3136F">
        <w:rPr>
          <w:rFonts w:ascii="Times New Roman" w:hAnsi="Times New Roman"/>
          <w:sz w:val="22"/>
          <w:szCs w:val="22"/>
        </w:rPr>
        <w:t>e o limite de recursos no Fundo de Obras</w:t>
      </w:r>
      <w:r w:rsidRPr="002F33CA">
        <w:rPr>
          <w:rFonts w:ascii="Times New Roman" w:hAnsi="Times New Roman"/>
          <w:sz w:val="22"/>
          <w:szCs w:val="22"/>
        </w:rPr>
        <w:t>, sendo certo que sua liberação pela Securitizadora ficará sujeita à aprovação pela Empresa de Engenharia Independente. Os adiantamentos em valor superior ao limite máximo mensal previsto nesta Cláusula, dependerão de aprovação prévia dos titulares dos CRI reunidos em assembleia geral.</w:t>
      </w:r>
    </w:p>
    <w:p w14:paraId="44FE4F40" w14:textId="77777777" w:rsidR="00922C1B" w:rsidRPr="00922C1B" w:rsidRDefault="00922C1B" w:rsidP="002F33CA">
      <w:pPr>
        <w:pStyle w:val="Level1"/>
        <w:numPr>
          <w:ilvl w:val="0"/>
          <w:numId w:val="0"/>
        </w:numPr>
        <w:spacing w:after="0"/>
        <w:ind w:left="425"/>
        <w:rPr>
          <w:rFonts w:ascii="Times New Roman" w:hAnsi="Times New Roman"/>
          <w:b/>
          <w:bCs/>
          <w:sz w:val="22"/>
          <w:szCs w:val="22"/>
        </w:rPr>
      </w:pPr>
    </w:p>
    <w:p w14:paraId="6B331866" w14:textId="32C3C0C5" w:rsidR="00922C1B" w:rsidRPr="002F33CA"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t>O valor dos adiantamentos será deduzido do Fundo de Obras a partir da data em que for liberado à Emissora, deixando de estar disponíveis para novos desembolsos do Fundo de Obras, independentemente de eventuais perecimentos, inocuidades, extravios, inadequações ou qualquer outro motivo que impeça a utilização dos materiais e/ou serviços adquiridos com recursos do adiantamento na obra d</w:t>
      </w:r>
      <w:r w:rsidR="00BC5BB3">
        <w:rPr>
          <w:rFonts w:ascii="Times New Roman" w:hAnsi="Times New Roman"/>
          <w:sz w:val="22"/>
          <w:szCs w:val="22"/>
        </w:rPr>
        <w:t>os Empreendimentos Imobiliários</w:t>
      </w:r>
      <w:r w:rsidRPr="002F33CA">
        <w:rPr>
          <w:rFonts w:ascii="Times New Roman" w:hAnsi="Times New Roman"/>
          <w:sz w:val="22"/>
          <w:szCs w:val="22"/>
        </w:rPr>
        <w:t xml:space="preserve">. </w:t>
      </w:r>
    </w:p>
    <w:p w14:paraId="223BEC34" w14:textId="77777777" w:rsidR="00922C1B" w:rsidRPr="002F33CA" w:rsidRDefault="00922C1B" w:rsidP="002F33CA">
      <w:pPr>
        <w:pStyle w:val="Level3"/>
        <w:numPr>
          <w:ilvl w:val="0"/>
          <w:numId w:val="0"/>
        </w:numPr>
        <w:spacing w:after="0"/>
        <w:ind w:left="425"/>
        <w:rPr>
          <w:rFonts w:ascii="Times New Roman" w:hAnsi="Times New Roman"/>
          <w:sz w:val="22"/>
          <w:szCs w:val="22"/>
        </w:rPr>
      </w:pPr>
    </w:p>
    <w:p w14:paraId="44FEF4F6" w14:textId="49AD1561" w:rsidR="00573F64" w:rsidRDefault="00B45C3C" w:rsidP="00573F64">
      <w:pPr>
        <w:pStyle w:val="Level3"/>
        <w:spacing w:after="0"/>
        <w:ind w:left="425"/>
        <w:rPr>
          <w:rFonts w:ascii="Times New Roman" w:hAnsi="Times New Roman"/>
          <w:sz w:val="22"/>
          <w:szCs w:val="22"/>
        </w:rPr>
      </w:pPr>
      <w:r w:rsidRPr="006F1BE8">
        <w:rPr>
          <w:rFonts w:ascii="Times New Roman" w:hAnsi="Times New Roman"/>
          <w:sz w:val="22"/>
          <w:szCs w:val="22"/>
        </w:rPr>
        <w:t xml:space="preserve">Os pagamentos dos serviços e materiais a serem adquiridos com os recursos dos adiantamentos serão realizados pela Securitizadora por conta e ordem das Devedoras, com os recursos depositados </w:t>
      </w:r>
      <w:r w:rsidRPr="00510D67">
        <w:rPr>
          <w:rFonts w:ascii="Times New Roman" w:hAnsi="Times New Roman"/>
          <w:sz w:val="22"/>
          <w:szCs w:val="22"/>
        </w:rPr>
        <w:t>Conta do Patrimônio Separado</w:t>
      </w:r>
      <w:r w:rsidRPr="006F1BE8">
        <w:rPr>
          <w:rFonts w:ascii="Times New Roman" w:hAnsi="Times New Roman"/>
          <w:sz w:val="22"/>
          <w:szCs w:val="22"/>
        </w:rPr>
        <w:t xml:space="preserve"> mediante a apresentação dos respectivos comprovantes e faturas, que deverão ser entregues à Emissora, </w:t>
      </w:r>
      <w:r w:rsidRPr="00510D67">
        <w:rPr>
          <w:rFonts w:ascii="Times New Roman" w:hAnsi="Times New Roman"/>
          <w:sz w:val="22"/>
          <w:szCs w:val="22"/>
        </w:rPr>
        <w:t>dentro de até 5</w:t>
      </w:r>
      <w:r w:rsidRPr="0063601D">
        <w:rPr>
          <w:rFonts w:ascii="Times New Roman" w:hAnsi="Times New Roman"/>
          <w:sz w:val="22"/>
          <w:szCs w:val="22"/>
        </w:rPr>
        <w:t xml:space="preserve"> (cinco)  Dias Úteis antes da data em que tais pagamentos deverão ser realizados. </w:t>
      </w:r>
    </w:p>
    <w:p w14:paraId="58ABEA8D" w14:textId="77777777" w:rsidR="00B45C3C" w:rsidRPr="006F1BE8" w:rsidRDefault="00B45C3C" w:rsidP="0063601D">
      <w:pPr>
        <w:pStyle w:val="Level3"/>
        <w:numPr>
          <w:ilvl w:val="0"/>
          <w:numId w:val="0"/>
        </w:numPr>
        <w:spacing w:after="0"/>
        <w:ind w:left="425"/>
        <w:rPr>
          <w:rFonts w:ascii="Times New Roman" w:hAnsi="Times New Roman"/>
          <w:sz w:val="24"/>
          <w:szCs w:val="24"/>
        </w:rPr>
      </w:pPr>
    </w:p>
    <w:p w14:paraId="6D35A984" w14:textId="714D2AA0" w:rsidR="007B7B2E" w:rsidRPr="001145B4" w:rsidRDefault="00573F64" w:rsidP="00886836">
      <w:pPr>
        <w:pStyle w:val="Level4"/>
        <w:tabs>
          <w:tab w:val="clear" w:pos="2722"/>
          <w:tab w:val="clear" w:pos="2977"/>
          <w:tab w:val="left" w:pos="1276"/>
        </w:tabs>
        <w:spacing w:after="0"/>
        <w:ind w:left="425"/>
        <w:rPr>
          <w:rFonts w:ascii="Times New Roman" w:hAnsi="Times New Roman"/>
          <w:sz w:val="22"/>
        </w:rPr>
      </w:pPr>
      <w:r w:rsidRPr="006F1BE8">
        <w:rPr>
          <w:rFonts w:ascii="Times New Roman" w:hAnsi="Times New Roman"/>
          <w:sz w:val="22"/>
          <w:szCs w:val="28"/>
        </w:rPr>
        <w:t xml:space="preserve"> </w:t>
      </w:r>
      <w:r w:rsidR="0098558C" w:rsidRPr="006F1BE8">
        <w:rPr>
          <w:rFonts w:ascii="Times New Roman" w:hAnsi="Times New Roman"/>
          <w:sz w:val="22"/>
          <w:szCs w:val="28"/>
        </w:rPr>
        <w:t xml:space="preserve">Fica desde já aprovado o pagamento das </w:t>
      </w:r>
      <w:r w:rsidR="00F86E42" w:rsidRPr="006F1BE8">
        <w:rPr>
          <w:rFonts w:ascii="Times New Roman" w:hAnsi="Times New Roman"/>
          <w:sz w:val="22"/>
          <w:szCs w:val="28"/>
        </w:rPr>
        <w:t>despesas realizadas com serviços e materiais</w:t>
      </w:r>
      <w:r w:rsidR="00510D67">
        <w:rPr>
          <w:rFonts w:ascii="Times New Roman" w:hAnsi="Times New Roman"/>
          <w:sz w:val="22"/>
          <w:szCs w:val="28"/>
        </w:rPr>
        <w:t xml:space="preserve">, </w:t>
      </w:r>
      <w:r w:rsidR="00C3136F">
        <w:rPr>
          <w:rFonts w:ascii="Times New Roman" w:hAnsi="Times New Roman"/>
          <w:sz w:val="22"/>
          <w:szCs w:val="28"/>
        </w:rPr>
        <w:t xml:space="preserve">conforme </w:t>
      </w:r>
      <w:r w:rsidR="00510D67">
        <w:rPr>
          <w:rFonts w:ascii="Times New Roman" w:hAnsi="Times New Roman"/>
          <w:sz w:val="22"/>
          <w:szCs w:val="28"/>
        </w:rPr>
        <w:t>previstas na cláusula acima,</w:t>
      </w:r>
      <w:r w:rsidR="00F86E42" w:rsidRPr="006F1BE8">
        <w:rPr>
          <w:rFonts w:ascii="Times New Roman" w:hAnsi="Times New Roman"/>
          <w:sz w:val="22"/>
          <w:szCs w:val="28"/>
        </w:rPr>
        <w:t xml:space="preserve"> junto aos fornecedores de serviço indicados </w:t>
      </w:r>
      <w:r w:rsidR="00B80017">
        <w:rPr>
          <w:rFonts w:ascii="Times New Roman" w:hAnsi="Times New Roman"/>
          <w:sz w:val="22"/>
          <w:szCs w:val="28"/>
        </w:rPr>
        <w:t>no</w:t>
      </w:r>
      <w:r w:rsidR="00B80017" w:rsidRPr="006F1BE8">
        <w:rPr>
          <w:rFonts w:ascii="Times New Roman" w:hAnsi="Times New Roman"/>
          <w:sz w:val="22"/>
          <w:szCs w:val="28"/>
        </w:rPr>
        <w:t xml:space="preserve"> </w:t>
      </w:r>
      <w:r w:rsidR="008D5D09" w:rsidRPr="006F1BE8">
        <w:rPr>
          <w:rFonts w:ascii="Times New Roman" w:hAnsi="Times New Roman"/>
          <w:sz w:val="22"/>
          <w:szCs w:val="28"/>
        </w:rPr>
        <w:t xml:space="preserve">Anexo </w:t>
      </w:r>
      <w:r w:rsidR="0086109A">
        <w:rPr>
          <w:rFonts w:ascii="Times New Roman" w:hAnsi="Times New Roman"/>
          <w:sz w:val="22"/>
          <w:szCs w:val="28"/>
        </w:rPr>
        <w:t>XII ao presente Termo de Securitização</w:t>
      </w:r>
      <w:r w:rsidR="008D5D09" w:rsidRPr="006F1BE8">
        <w:rPr>
          <w:rFonts w:ascii="Times New Roman" w:hAnsi="Times New Roman"/>
          <w:sz w:val="22"/>
          <w:szCs w:val="28"/>
        </w:rPr>
        <w:t xml:space="preserve">, no montante de </w:t>
      </w:r>
      <w:r w:rsidR="000B0FB9">
        <w:rPr>
          <w:rFonts w:ascii="Times New Roman" w:hAnsi="Times New Roman"/>
          <w:sz w:val="22"/>
          <w:szCs w:val="28"/>
        </w:rPr>
        <w:t xml:space="preserve">até </w:t>
      </w:r>
      <w:r w:rsidR="000B0FB9" w:rsidRPr="006F1BE8">
        <w:rPr>
          <w:rFonts w:ascii="Times New Roman" w:hAnsi="Times New Roman"/>
          <w:sz w:val="22"/>
          <w:szCs w:val="28"/>
        </w:rPr>
        <w:t>R$</w:t>
      </w:r>
      <w:r w:rsidR="000B0FB9" w:rsidRPr="005F2A98">
        <w:rPr>
          <w:rFonts w:ascii="Times New Roman" w:hAnsi="Times New Roman"/>
          <w:sz w:val="22"/>
          <w:szCs w:val="28"/>
        </w:rPr>
        <w:t xml:space="preserve"> 7.</w:t>
      </w:r>
      <w:r w:rsidR="000B0FB9">
        <w:rPr>
          <w:rFonts w:ascii="Times New Roman" w:hAnsi="Times New Roman"/>
          <w:sz w:val="22"/>
          <w:szCs w:val="28"/>
        </w:rPr>
        <w:t>400</w:t>
      </w:r>
      <w:r w:rsidR="000B0FB9" w:rsidRPr="005F2A98">
        <w:rPr>
          <w:rFonts w:ascii="Times New Roman" w:hAnsi="Times New Roman"/>
          <w:sz w:val="22"/>
          <w:szCs w:val="28"/>
        </w:rPr>
        <w:t>.</w:t>
      </w:r>
      <w:r w:rsidR="000B0FB9">
        <w:rPr>
          <w:rFonts w:ascii="Times New Roman" w:hAnsi="Times New Roman"/>
          <w:sz w:val="22"/>
          <w:szCs w:val="28"/>
        </w:rPr>
        <w:t>000,00 (sete milhões e quatrocentos mil reais)</w:t>
      </w:r>
      <w:r w:rsidR="00046202" w:rsidRPr="006F1BE8">
        <w:rPr>
          <w:rFonts w:ascii="Times New Roman" w:hAnsi="Times New Roman"/>
          <w:sz w:val="22"/>
          <w:szCs w:val="28"/>
        </w:rPr>
        <w:t xml:space="preserve">, </w:t>
      </w:r>
      <w:r w:rsidR="002F3468" w:rsidRPr="00987EF3">
        <w:rPr>
          <w:rFonts w:ascii="Times New Roman" w:hAnsi="Times New Roman"/>
          <w:sz w:val="22"/>
          <w:szCs w:val="22"/>
        </w:rPr>
        <w:t>que deverá ser realizado diretamente pela Securitizadora, no prazo de 3 (três) Dias Úteis a contar da data do pagamento do Preço de Integralização pela Emissora, com os recursos da integralização dos CRI, e que constituem o Fundo de Obras, por conta e ordem das Devedoras</w:t>
      </w:r>
      <w:r w:rsidR="00046202" w:rsidRPr="006F1BE8">
        <w:rPr>
          <w:rFonts w:ascii="Times New Roman" w:hAnsi="Times New Roman"/>
          <w:sz w:val="22"/>
          <w:szCs w:val="28"/>
        </w:rPr>
        <w:t>.</w:t>
      </w:r>
      <w:r w:rsidR="00F86E42" w:rsidRPr="006F1BE8">
        <w:rPr>
          <w:rFonts w:ascii="Times New Roman" w:hAnsi="Times New Roman"/>
          <w:sz w:val="22"/>
          <w:szCs w:val="28"/>
        </w:rPr>
        <w:t xml:space="preserve"> </w:t>
      </w:r>
      <w:r w:rsidR="00940875" w:rsidRPr="00940875">
        <w:rPr>
          <w:rFonts w:ascii="Times New Roman" w:hAnsi="Times New Roman"/>
          <w:sz w:val="22"/>
          <w:szCs w:val="22"/>
          <w:highlight w:val="yellow"/>
        </w:rPr>
        <w:t xml:space="preserve"> </w:t>
      </w:r>
    </w:p>
    <w:p w14:paraId="3FA6D306" w14:textId="77777777" w:rsidR="001145B4" w:rsidRPr="006F1BE8" w:rsidRDefault="001145B4" w:rsidP="00886836">
      <w:pPr>
        <w:pStyle w:val="Level4"/>
        <w:numPr>
          <w:ilvl w:val="0"/>
          <w:numId w:val="0"/>
        </w:numPr>
        <w:tabs>
          <w:tab w:val="clear" w:pos="2977"/>
          <w:tab w:val="left" w:pos="1276"/>
        </w:tabs>
        <w:spacing w:after="0"/>
        <w:ind w:left="425"/>
        <w:rPr>
          <w:rFonts w:ascii="Times New Roman" w:hAnsi="Times New Roman"/>
          <w:sz w:val="22"/>
        </w:rPr>
      </w:pPr>
    </w:p>
    <w:p w14:paraId="0D7192DB" w14:textId="11933384" w:rsidR="007B7B2E" w:rsidRPr="007B7B2E" w:rsidRDefault="007B7B2E" w:rsidP="002F33CA">
      <w:pPr>
        <w:pStyle w:val="Level2"/>
        <w:rPr>
          <w:rFonts w:ascii="Times New Roman" w:hAnsi="Times New Roman"/>
          <w:sz w:val="22"/>
          <w:szCs w:val="22"/>
        </w:rPr>
      </w:pPr>
      <w:r w:rsidRPr="002F33CA">
        <w:rPr>
          <w:rFonts w:ascii="Times New Roman" w:hAnsi="Times New Roman"/>
          <w:b/>
          <w:bCs/>
          <w:sz w:val="22"/>
          <w:szCs w:val="22"/>
        </w:rPr>
        <w:t>Fundo de Reserva</w:t>
      </w:r>
      <w:r w:rsidRPr="007B7B2E">
        <w:rPr>
          <w:rFonts w:ascii="Times New Roman" w:hAnsi="Times New Roman"/>
          <w:sz w:val="22"/>
          <w:szCs w:val="22"/>
        </w:rPr>
        <w:t xml:space="preserve">: </w:t>
      </w:r>
    </w:p>
    <w:p w14:paraId="591B939B" w14:textId="649C86C2" w:rsidR="007B7B2E" w:rsidRDefault="007B7B2E" w:rsidP="006F1BE8">
      <w:pPr>
        <w:pStyle w:val="Level3"/>
        <w:spacing w:after="0"/>
        <w:ind w:left="425"/>
        <w:rPr>
          <w:rFonts w:ascii="Times New Roman" w:hAnsi="Times New Roman"/>
          <w:sz w:val="22"/>
          <w:szCs w:val="22"/>
        </w:rPr>
      </w:pPr>
      <w:r w:rsidRPr="007B7B2E">
        <w:rPr>
          <w:rFonts w:ascii="Times New Roman" w:hAnsi="Times New Roman"/>
          <w:sz w:val="22"/>
          <w:szCs w:val="22"/>
        </w:rPr>
        <w:t xml:space="preserve">A </w:t>
      </w:r>
      <w:r>
        <w:rPr>
          <w:rFonts w:ascii="Times New Roman" w:hAnsi="Times New Roman"/>
          <w:sz w:val="22"/>
          <w:szCs w:val="22"/>
        </w:rPr>
        <w:t>Securitizadora</w:t>
      </w:r>
      <w:r w:rsidRPr="007B7B2E">
        <w:rPr>
          <w:rFonts w:ascii="Times New Roman" w:hAnsi="Times New Roman"/>
          <w:sz w:val="22"/>
          <w:szCs w:val="22"/>
        </w:rPr>
        <w:t>, com os recursos oriundos do Preço de Integralização</w:t>
      </w:r>
      <w:r>
        <w:rPr>
          <w:rFonts w:ascii="Times New Roman" w:hAnsi="Times New Roman"/>
          <w:sz w:val="22"/>
          <w:szCs w:val="22"/>
        </w:rPr>
        <w:t xml:space="preserve"> das Notas Comerciais</w:t>
      </w:r>
      <w:r w:rsidRPr="007B7B2E">
        <w:rPr>
          <w:rFonts w:ascii="Times New Roman" w:hAnsi="Times New Roman"/>
          <w:sz w:val="22"/>
          <w:szCs w:val="22"/>
        </w:rPr>
        <w:t xml:space="preserve">, constituirá, na Conta do Patrimônio Separado, o fundo de reserva no montante de R$ </w:t>
      </w:r>
      <w:r w:rsidR="00C1036C" w:rsidRPr="00C1036C">
        <w:rPr>
          <w:rFonts w:ascii="Times New Roman" w:hAnsi="Times New Roman"/>
          <w:sz w:val="22"/>
          <w:szCs w:val="22"/>
        </w:rPr>
        <w:t>2.098.090,09 (dois milhões, noventa e oito mil, noventa reais, e nove centavos</w:t>
      </w:r>
      <w:r w:rsidR="00C2571C">
        <w:rPr>
          <w:rFonts w:ascii="Times New Roman" w:hAnsi="Times New Roman"/>
          <w:sz w:val="22"/>
          <w:szCs w:val="22"/>
        </w:rPr>
        <w:t>)</w:t>
      </w:r>
      <w:r w:rsidRPr="007B7B2E">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w:t>
      </w:r>
      <w:r w:rsidR="00A75C04">
        <w:rPr>
          <w:rFonts w:ascii="Times New Roman" w:hAnsi="Times New Roman"/>
          <w:sz w:val="22"/>
          <w:szCs w:val="22"/>
        </w:rPr>
        <w:t xml:space="preserve">às </w:t>
      </w:r>
      <w:r w:rsidRPr="007B7B2E">
        <w:rPr>
          <w:rFonts w:ascii="Times New Roman" w:hAnsi="Times New Roman"/>
          <w:sz w:val="22"/>
          <w:szCs w:val="22"/>
        </w:rPr>
        <w:t xml:space="preserve">3 (três) </w:t>
      </w:r>
      <w:r w:rsidR="00E95583">
        <w:rPr>
          <w:rFonts w:ascii="Times New Roman" w:hAnsi="Times New Roman"/>
          <w:sz w:val="22"/>
          <w:szCs w:val="22"/>
        </w:rPr>
        <w:t xml:space="preserve">próximas </w:t>
      </w:r>
      <w:r w:rsidRPr="007B7B2E">
        <w:rPr>
          <w:rFonts w:ascii="Times New Roman" w:hAnsi="Times New Roman"/>
          <w:sz w:val="22"/>
          <w:szCs w:val="22"/>
        </w:rPr>
        <w:t>parcelas vincendas de Remuneração e Amortização das Notas Comerciais</w:t>
      </w:r>
      <w:r w:rsidR="003805BB">
        <w:rPr>
          <w:rFonts w:ascii="Times New Roman" w:hAnsi="Times New Roman"/>
          <w:sz w:val="22"/>
          <w:szCs w:val="22"/>
        </w:rPr>
        <w:t xml:space="preserve"> referente às Datas de Pagamento que tenham tais pagamentos</w:t>
      </w:r>
      <w:r w:rsidRPr="007B7B2E">
        <w:rPr>
          <w:rFonts w:ascii="Times New Roman" w:hAnsi="Times New Roman"/>
          <w:sz w:val="22"/>
          <w:szCs w:val="22"/>
        </w:rPr>
        <w:t xml:space="preserve">, conforme calculado pela </w:t>
      </w:r>
      <w:r>
        <w:rPr>
          <w:rFonts w:ascii="Times New Roman" w:hAnsi="Times New Roman"/>
          <w:sz w:val="22"/>
          <w:szCs w:val="22"/>
        </w:rPr>
        <w:t>Securitizadora</w:t>
      </w:r>
      <w:r w:rsidRPr="007B7B2E">
        <w:rPr>
          <w:rFonts w:ascii="Times New Roman" w:hAnsi="Times New Roman"/>
          <w:sz w:val="22"/>
          <w:szCs w:val="22"/>
        </w:rPr>
        <w:t xml:space="preserve">. Dessa forma, caso haja redução ou aumento do valor das parcelas de Remuneração e Amortização ao longo da Operação, o Montante Mínimo do Fundo de Reserva também será proporcionalmente reduzido ou aumentado, conforme aplicável. Esses recursos, caso não utilizados, serão devolvidos à </w:t>
      </w:r>
      <w:r>
        <w:rPr>
          <w:rFonts w:ascii="Times New Roman" w:hAnsi="Times New Roman"/>
          <w:sz w:val="22"/>
          <w:szCs w:val="22"/>
        </w:rPr>
        <w:t>Devedora</w:t>
      </w:r>
      <w:r w:rsidR="0024699B">
        <w:rPr>
          <w:rFonts w:ascii="Times New Roman" w:hAnsi="Times New Roman"/>
          <w:sz w:val="22"/>
          <w:szCs w:val="22"/>
        </w:rPr>
        <w:t xml:space="preserve">s </w:t>
      </w:r>
      <w:r w:rsidRPr="007B7B2E">
        <w:rPr>
          <w:rFonts w:ascii="Times New Roman" w:hAnsi="Times New Roman"/>
          <w:sz w:val="22"/>
          <w:szCs w:val="22"/>
        </w:rPr>
        <w:t>quando do fim da operação, e consequente liquidação integral dos Direitos Creditórios Imobiliários.</w:t>
      </w:r>
    </w:p>
    <w:p w14:paraId="56F3C1AE"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11FA760E" w14:textId="5C5A7D84" w:rsidR="007B7B2E" w:rsidRDefault="0024699B" w:rsidP="006F1BE8">
      <w:pPr>
        <w:pStyle w:val="Level3"/>
        <w:spacing w:after="0"/>
        <w:ind w:left="425"/>
        <w:rPr>
          <w:rFonts w:ascii="Times New Roman" w:hAnsi="Times New Roman"/>
          <w:sz w:val="22"/>
          <w:szCs w:val="22"/>
        </w:rPr>
      </w:pPr>
      <w:r w:rsidRPr="007B7B2E">
        <w:rPr>
          <w:rFonts w:ascii="Times New Roman" w:hAnsi="Times New Roman"/>
          <w:sz w:val="22"/>
          <w:szCs w:val="22"/>
        </w:rPr>
        <w:t xml:space="preserve">A </w:t>
      </w:r>
      <w:r>
        <w:rPr>
          <w:rFonts w:ascii="Times New Roman" w:hAnsi="Times New Roman"/>
          <w:sz w:val="22"/>
          <w:szCs w:val="22"/>
        </w:rPr>
        <w:t>Securitizadora</w:t>
      </w:r>
      <w:r w:rsidRPr="007B7B2E">
        <w:rPr>
          <w:rFonts w:ascii="Times New Roman" w:hAnsi="Times New Roman"/>
          <w:sz w:val="22"/>
          <w:szCs w:val="22"/>
        </w:rPr>
        <w:t xml:space="preserve"> realizará a verificação dos valores depositados na Conta do Patrimônio Separado a título de Fundo de Reserva, com pelo menos </w:t>
      </w:r>
      <w:r w:rsidR="00E95583">
        <w:rPr>
          <w:rFonts w:ascii="Times New Roman" w:hAnsi="Times New Roman"/>
          <w:sz w:val="22"/>
          <w:szCs w:val="22"/>
        </w:rPr>
        <w:t>5</w:t>
      </w:r>
      <w:r w:rsidR="00E95583" w:rsidRPr="007B7B2E">
        <w:rPr>
          <w:rFonts w:ascii="Times New Roman" w:hAnsi="Times New Roman"/>
          <w:sz w:val="22"/>
          <w:szCs w:val="22"/>
        </w:rPr>
        <w:t xml:space="preserve"> </w:t>
      </w:r>
      <w:r w:rsidRPr="007B7B2E">
        <w:rPr>
          <w:rFonts w:ascii="Times New Roman" w:hAnsi="Times New Roman"/>
          <w:sz w:val="22"/>
          <w:szCs w:val="22"/>
        </w:rPr>
        <w:t>(</w:t>
      </w:r>
      <w:r w:rsidR="00E95583">
        <w:rPr>
          <w:rFonts w:ascii="Times New Roman" w:hAnsi="Times New Roman"/>
          <w:sz w:val="22"/>
          <w:szCs w:val="22"/>
        </w:rPr>
        <w:t>cinco</w:t>
      </w:r>
      <w:r w:rsidRPr="007B7B2E">
        <w:rPr>
          <w:rFonts w:ascii="Times New Roman" w:hAnsi="Times New Roman"/>
          <w:sz w:val="22"/>
          <w:szCs w:val="22"/>
        </w:rPr>
        <w:t>) Dias Úteis de cada Data de Pagamento (“</w:t>
      </w:r>
      <w:r w:rsidRPr="002F33CA">
        <w:rPr>
          <w:rFonts w:ascii="Times New Roman" w:hAnsi="Times New Roman"/>
          <w:sz w:val="22"/>
          <w:szCs w:val="22"/>
          <w:u w:val="single"/>
        </w:rPr>
        <w:t>Data de Verificação</w:t>
      </w:r>
      <w:r w:rsidRPr="007B7B2E">
        <w:rPr>
          <w:rFonts w:ascii="Times New Roman" w:hAnsi="Times New Roman"/>
          <w:sz w:val="22"/>
          <w:szCs w:val="22"/>
        </w:rPr>
        <w:t>”), a fim de verificar eventual necessidade de recomposição do Fundo de Reserva pela Emissora e/ou Fiadores.</w:t>
      </w:r>
      <w:r w:rsidR="00397A29">
        <w:rPr>
          <w:rFonts w:ascii="Times New Roman" w:hAnsi="Times New Roman"/>
          <w:sz w:val="22"/>
          <w:szCs w:val="22"/>
        </w:rPr>
        <w:t xml:space="preserve"> Eventual devolução mensal ocorrerá em até 4 (quatro) Dias Úteis de cada Data de Pagamento.</w:t>
      </w:r>
    </w:p>
    <w:p w14:paraId="7EE02943"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5A65EDA1" w14:textId="2193FC44" w:rsidR="007B7B2E" w:rsidRDefault="007B7B2E" w:rsidP="006F1BE8">
      <w:pPr>
        <w:pStyle w:val="Level3"/>
        <w:spacing w:after="0"/>
        <w:ind w:left="425"/>
        <w:rPr>
          <w:rFonts w:ascii="Times New Roman" w:hAnsi="Times New Roman"/>
          <w:sz w:val="22"/>
          <w:szCs w:val="22"/>
        </w:rPr>
      </w:pPr>
      <w:r w:rsidRPr="007B7B2E">
        <w:rPr>
          <w:rFonts w:ascii="Times New Roman" w:hAnsi="Times New Roman"/>
          <w:sz w:val="22"/>
          <w:szCs w:val="22"/>
        </w:rPr>
        <w:t>A</w:t>
      </w:r>
      <w:r w:rsidR="0024699B">
        <w:rPr>
          <w:rFonts w:ascii="Times New Roman" w:hAnsi="Times New Roman"/>
          <w:sz w:val="22"/>
          <w:szCs w:val="22"/>
        </w:rPr>
        <w:t>s</w:t>
      </w:r>
      <w:r w:rsidRPr="007B7B2E">
        <w:rPr>
          <w:rFonts w:ascii="Times New Roman" w:hAnsi="Times New Roman"/>
          <w:sz w:val="22"/>
          <w:szCs w:val="22"/>
        </w:rPr>
        <w:t xml:space="preserve"> </w:t>
      </w:r>
      <w:r w:rsidR="0024699B">
        <w:rPr>
          <w:rFonts w:ascii="Times New Roman" w:hAnsi="Times New Roman"/>
          <w:sz w:val="22"/>
          <w:szCs w:val="22"/>
        </w:rPr>
        <w:t>Devedoras</w:t>
      </w:r>
      <w:r w:rsidRPr="007B7B2E">
        <w:rPr>
          <w:rFonts w:ascii="Times New Roman" w:hAnsi="Times New Roman"/>
          <w:sz w:val="22"/>
          <w:szCs w:val="22"/>
        </w:rPr>
        <w:t xml:space="preserve"> e/ou os Fiadores se obrigam a manter o Montante Mínimo do Fundo de Reserva até o cumprimento integral das Obrigações Garantidas, seja mediante retenção de recursos objeto da Cessão Fiduciária na Conta do Patrimônio Separado, seja mediante aporte de recursos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e/ou Fiadores na Conta do Patrimônio Separado em até 5 (cinco) Dias Úteis da notificação pela </w:t>
      </w:r>
      <w:r w:rsidR="00D1336F">
        <w:rPr>
          <w:rFonts w:ascii="Times New Roman" w:hAnsi="Times New Roman"/>
          <w:sz w:val="22"/>
          <w:szCs w:val="22"/>
        </w:rPr>
        <w:t>Securitizadora</w:t>
      </w:r>
      <w:r w:rsidRPr="007B7B2E">
        <w:rPr>
          <w:rFonts w:ascii="Times New Roman" w:hAnsi="Times New Roman"/>
          <w:sz w:val="22"/>
          <w:szCs w:val="22"/>
        </w:rPr>
        <w:t xml:space="preserve"> neste sentido.</w:t>
      </w:r>
      <w:r w:rsidR="001C4FA5" w:rsidRPr="001C4FA5">
        <w:rPr>
          <w:rFonts w:ascii="Times New Roman" w:hAnsi="Times New Roman"/>
          <w:sz w:val="22"/>
          <w:szCs w:val="22"/>
        </w:rPr>
        <w:t xml:space="preserve"> </w:t>
      </w:r>
    </w:p>
    <w:p w14:paraId="4CED55CE"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0292E475" w14:textId="38694253" w:rsidR="007B7B2E" w:rsidRDefault="007B7B2E" w:rsidP="00A75C04">
      <w:pPr>
        <w:pStyle w:val="Level3"/>
        <w:spacing w:after="0"/>
        <w:ind w:left="425"/>
        <w:rPr>
          <w:rFonts w:ascii="Times New Roman" w:hAnsi="Times New Roman"/>
          <w:sz w:val="22"/>
          <w:szCs w:val="22"/>
        </w:rPr>
      </w:pPr>
      <w:r w:rsidRPr="007B7B2E">
        <w:rPr>
          <w:rFonts w:ascii="Times New Roman" w:hAnsi="Times New Roman"/>
          <w:sz w:val="22"/>
          <w:szCs w:val="22"/>
        </w:rPr>
        <w:t>Na Data de Verificação, eventual insuficiência de recursos dos valores depositados na Conta do Patrimônio Separado deverá ser complementada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ou Fiadores. Para fins desta Cláusula, entende-se por mês de apuração o mês civil da respectiva Data de Verificação. </w:t>
      </w:r>
    </w:p>
    <w:p w14:paraId="078663F3"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06033D14" w14:textId="1EF46BCF"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 xml:space="preserve">Exceto no caso de erro e/ou imprecisão, os cálculos realizados pela </w:t>
      </w:r>
      <w:r w:rsidR="00D1336F">
        <w:rPr>
          <w:rFonts w:ascii="Times New Roman" w:hAnsi="Times New Roman"/>
          <w:sz w:val="22"/>
          <w:szCs w:val="22"/>
        </w:rPr>
        <w:t>Securitizadora</w:t>
      </w:r>
      <w:r w:rsidRPr="007B7B2E">
        <w:rPr>
          <w:rFonts w:ascii="Times New Roman" w:hAnsi="Times New Roman"/>
          <w:sz w:val="22"/>
          <w:szCs w:val="22"/>
        </w:rPr>
        <w:t xml:space="preserve"> nos termos desta Cláusula serão finais e obrigarão 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w:t>
      </w:r>
    </w:p>
    <w:p w14:paraId="644EF40A" w14:textId="77777777" w:rsidR="00A75C04" w:rsidRPr="007B7B2E" w:rsidRDefault="00A75C04" w:rsidP="006F1BE8">
      <w:pPr>
        <w:pStyle w:val="Level3"/>
        <w:numPr>
          <w:ilvl w:val="0"/>
          <w:numId w:val="0"/>
        </w:numPr>
        <w:spacing w:after="0"/>
        <w:ind w:left="426"/>
        <w:rPr>
          <w:rFonts w:ascii="Times New Roman" w:hAnsi="Times New Roman"/>
          <w:sz w:val="22"/>
          <w:szCs w:val="22"/>
        </w:rPr>
      </w:pPr>
    </w:p>
    <w:p w14:paraId="61A3B34D" w14:textId="78ED40A6" w:rsidR="007B7B2E" w:rsidRDefault="007B7B2E" w:rsidP="00A75C04">
      <w:pPr>
        <w:pStyle w:val="Level3"/>
        <w:spacing w:after="0"/>
        <w:ind w:left="426"/>
        <w:rPr>
          <w:rFonts w:ascii="Times New Roman" w:hAnsi="Times New Roman"/>
          <w:sz w:val="22"/>
          <w:szCs w:val="22"/>
        </w:rPr>
      </w:pPr>
      <w:r w:rsidRPr="007B7B2E">
        <w:rPr>
          <w:rFonts w:ascii="Times New Roman" w:hAnsi="Times New Roman"/>
          <w:sz w:val="22"/>
          <w:szCs w:val="22"/>
        </w:rPr>
        <w:t>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 xml:space="preserve">Devedoras </w:t>
      </w:r>
      <w:r w:rsidRPr="007B7B2E">
        <w:rPr>
          <w:rFonts w:ascii="Times New Roman" w:hAnsi="Times New Roman"/>
          <w:sz w:val="22"/>
          <w:szCs w:val="22"/>
        </w:rPr>
        <w:t>obriga</w:t>
      </w:r>
      <w:r w:rsidR="00D1336F">
        <w:rPr>
          <w:rFonts w:ascii="Times New Roman" w:hAnsi="Times New Roman"/>
          <w:sz w:val="22"/>
          <w:szCs w:val="22"/>
        </w:rPr>
        <w:t>m</w:t>
      </w:r>
      <w:r w:rsidRPr="007B7B2E">
        <w:rPr>
          <w:rFonts w:ascii="Times New Roman" w:hAnsi="Times New Roman"/>
          <w:sz w:val="22"/>
          <w:szCs w:val="22"/>
        </w:rPr>
        <w:t xml:space="preserve">-se a indenizar e a isentar a </w:t>
      </w:r>
      <w:r w:rsidR="00D1336F">
        <w:rPr>
          <w:rFonts w:ascii="Times New Roman" w:hAnsi="Times New Roman"/>
          <w:sz w:val="22"/>
          <w:szCs w:val="22"/>
        </w:rPr>
        <w:t>Securitizadora</w:t>
      </w:r>
      <w:r w:rsidRPr="007B7B2E">
        <w:rPr>
          <w:rFonts w:ascii="Times New Roman" w:hAnsi="Times New Roman"/>
          <w:sz w:val="22"/>
          <w:szCs w:val="22"/>
        </w:rPr>
        <w:t xml:space="preserve">, por si e na qualidade de titular do Patrimônio Separado (conforme definido nos Documentos da Operação), administrado sob regime fiduciário em benefício dos titulares dos CRI, de qualquer prejuízo e/ou perdas e danos diretos que venha a comprovadamente sofrer em decorrência do descumprimento de suas respectivas obrigações oriundas deste </w:t>
      </w:r>
      <w:r w:rsidR="005960C0">
        <w:rPr>
          <w:rFonts w:ascii="Times New Roman" w:hAnsi="Times New Roman"/>
          <w:sz w:val="22"/>
          <w:szCs w:val="22"/>
        </w:rPr>
        <w:t>Termo de Securitização</w:t>
      </w:r>
      <w:r w:rsidRPr="007B7B2E">
        <w:rPr>
          <w:rFonts w:ascii="Times New Roman" w:hAnsi="Times New Roman"/>
          <w:sz w:val="22"/>
          <w:szCs w:val="22"/>
        </w:rPr>
        <w:t>, consoante decisão judicial transitada em julgado que decidir sobre a indenização.</w:t>
      </w:r>
    </w:p>
    <w:p w14:paraId="697B8F1D" w14:textId="77777777" w:rsidR="00A75C04" w:rsidRDefault="00A75C04" w:rsidP="006F1BE8">
      <w:pPr>
        <w:pStyle w:val="PargrafodaLista"/>
        <w:spacing w:after="0"/>
        <w:rPr>
          <w:rFonts w:ascii="Times New Roman" w:hAnsi="Times New Roman"/>
          <w:sz w:val="22"/>
          <w:szCs w:val="22"/>
        </w:rPr>
      </w:pPr>
    </w:p>
    <w:p w14:paraId="24E3EE2A" w14:textId="13BE9424"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O pagamento da indenização a que se refere a Cláusula acima será realizado pela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no prazo de até 5 (cinco) Dias Úteis contados da data de recebimento de comunicação escrita enviada pela Securitizadora neste sentido.</w:t>
      </w:r>
    </w:p>
    <w:p w14:paraId="761C7602" w14:textId="77777777" w:rsidR="00A75C04" w:rsidRPr="007B7B2E" w:rsidRDefault="00A75C04" w:rsidP="006F1BE8">
      <w:pPr>
        <w:pStyle w:val="Level3"/>
        <w:numPr>
          <w:ilvl w:val="0"/>
          <w:numId w:val="0"/>
        </w:numPr>
        <w:spacing w:after="0"/>
        <w:ind w:left="426"/>
        <w:rPr>
          <w:rFonts w:ascii="Times New Roman" w:hAnsi="Times New Roman"/>
          <w:sz w:val="22"/>
          <w:szCs w:val="22"/>
        </w:rPr>
      </w:pPr>
    </w:p>
    <w:p w14:paraId="17152C6E" w14:textId="26174413"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Se qualquer ação, reclamação, investigação ou outro processo for instituído contra a Securitizadora em relação a ato, omissão ou fato atribuível à</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a </w:t>
      </w:r>
      <w:r w:rsidR="005960C0">
        <w:rPr>
          <w:rFonts w:ascii="Times New Roman" w:hAnsi="Times New Roman"/>
          <w:sz w:val="22"/>
          <w:szCs w:val="22"/>
        </w:rPr>
        <w:t>Securitizadora</w:t>
      </w:r>
      <w:r w:rsidRPr="007B7B2E">
        <w:rPr>
          <w:rFonts w:ascii="Times New Roman" w:hAnsi="Times New Roman"/>
          <w:sz w:val="22"/>
          <w:szCs w:val="22"/>
        </w:rPr>
        <w:t xml:space="preserve"> deverá notificar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conforme o caso, em até 01 (um) Dia Útil de sua ciência, mas em qualquer caso, antes de expirado o prazo de apresentação de defesa, para que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possa</w:t>
      </w:r>
      <w:r w:rsidR="005960C0">
        <w:rPr>
          <w:rFonts w:ascii="Times New Roman" w:hAnsi="Times New Roman"/>
          <w:sz w:val="22"/>
          <w:szCs w:val="22"/>
        </w:rPr>
        <w:t>m</w:t>
      </w:r>
      <w:r w:rsidRPr="007B7B2E">
        <w:rPr>
          <w:rFonts w:ascii="Times New Roman" w:hAnsi="Times New Roman"/>
          <w:sz w:val="22"/>
          <w:szCs w:val="22"/>
        </w:rPr>
        <w:t xml:space="preserve"> assumir a defesa tempestivamente. Nessa hipótese, a </w:t>
      </w:r>
      <w:r w:rsidR="005960C0">
        <w:rPr>
          <w:rFonts w:ascii="Times New Roman" w:hAnsi="Times New Roman"/>
          <w:sz w:val="22"/>
          <w:szCs w:val="22"/>
        </w:rPr>
        <w:t>Securitizadora</w:t>
      </w:r>
      <w:r w:rsidRPr="007B7B2E">
        <w:rPr>
          <w:rFonts w:ascii="Times New Roman" w:hAnsi="Times New Roman"/>
          <w:sz w:val="22"/>
          <w:szCs w:val="22"/>
        </w:rPr>
        <w:t xml:space="preserve"> deverá cooperar com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e fornecer todas as informações e outros subsídios necessários para tanto com a razoabilidade necessária. Caso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não assuma</w:t>
      </w:r>
      <w:r w:rsidR="005960C0">
        <w:rPr>
          <w:rFonts w:ascii="Times New Roman" w:hAnsi="Times New Roman"/>
          <w:sz w:val="22"/>
          <w:szCs w:val="22"/>
        </w:rPr>
        <w:t>m</w:t>
      </w:r>
      <w:r w:rsidRPr="007B7B2E">
        <w:rPr>
          <w:rFonts w:ascii="Times New Roman" w:hAnsi="Times New Roman"/>
          <w:sz w:val="22"/>
          <w:szCs w:val="22"/>
        </w:rPr>
        <w:t xml:space="preserve"> a defesa, a mesma reembolsará ou pagará o montante total devido pela </w:t>
      </w:r>
      <w:r w:rsidR="005960C0">
        <w:rPr>
          <w:rFonts w:ascii="Times New Roman" w:hAnsi="Times New Roman"/>
          <w:sz w:val="22"/>
          <w:szCs w:val="22"/>
        </w:rPr>
        <w:t>Securitizadora</w:t>
      </w:r>
      <w:r w:rsidRPr="007B7B2E">
        <w:rPr>
          <w:rFonts w:ascii="Times New Roman" w:hAnsi="Times New Roman"/>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027567C0" w14:textId="77777777" w:rsidR="00A75C04" w:rsidRDefault="00A75C04" w:rsidP="006F1BE8">
      <w:pPr>
        <w:pStyle w:val="PargrafodaLista"/>
        <w:spacing w:after="0"/>
        <w:rPr>
          <w:rFonts w:ascii="Times New Roman" w:hAnsi="Times New Roman"/>
          <w:sz w:val="22"/>
          <w:szCs w:val="22"/>
        </w:rPr>
      </w:pPr>
    </w:p>
    <w:p w14:paraId="61C41737" w14:textId="4DE4DA6E"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w:t>
      </w:r>
    </w:p>
    <w:p w14:paraId="315E698B" w14:textId="77777777" w:rsidR="00A75C04" w:rsidRPr="007B7B2E" w:rsidRDefault="00A75C04" w:rsidP="006F1BE8">
      <w:pPr>
        <w:pStyle w:val="Level3"/>
        <w:numPr>
          <w:ilvl w:val="0"/>
          <w:numId w:val="0"/>
        </w:numPr>
        <w:spacing w:after="0"/>
        <w:ind w:left="426"/>
        <w:rPr>
          <w:rFonts w:ascii="Times New Roman" w:hAnsi="Times New Roman"/>
          <w:sz w:val="22"/>
          <w:szCs w:val="22"/>
        </w:rPr>
      </w:pPr>
    </w:p>
    <w:p w14:paraId="47CE4A51" w14:textId="5B0FF0AC"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ab/>
        <w:t>Em caso de pagamento de quaisquer valores a título de indenização em virtude de ordem judicial posteriormente revertida ou alterada, de forma definitiva, e a Securitizadora tiver tais valores restituídos, a Securitizadora obriga-se a, no mesmo sentido, devolver à</w:t>
      </w:r>
      <w:r w:rsidR="000B2995">
        <w:rPr>
          <w:rFonts w:ascii="Times New Roman" w:hAnsi="Times New Roman"/>
          <w:sz w:val="22"/>
          <w:szCs w:val="22"/>
        </w:rPr>
        <w:t>s</w:t>
      </w:r>
      <w:r w:rsidRPr="007B7B2E">
        <w:rPr>
          <w:rFonts w:ascii="Times New Roman" w:hAnsi="Times New Roman"/>
          <w:sz w:val="22"/>
          <w:szCs w:val="22"/>
        </w:rPr>
        <w:t xml:space="preserve"> </w:t>
      </w:r>
      <w:r w:rsidR="000B2995">
        <w:rPr>
          <w:rFonts w:ascii="Times New Roman" w:hAnsi="Times New Roman"/>
          <w:sz w:val="22"/>
          <w:szCs w:val="22"/>
        </w:rPr>
        <w:t>Devedoras</w:t>
      </w:r>
      <w:r w:rsidRPr="007B7B2E">
        <w:rPr>
          <w:rFonts w:ascii="Times New Roman" w:hAnsi="Times New Roman"/>
          <w:sz w:val="22"/>
          <w:szCs w:val="22"/>
        </w:rPr>
        <w:t>, os montantes restituídos.</w:t>
      </w:r>
    </w:p>
    <w:p w14:paraId="2BD08C0C" w14:textId="77777777" w:rsidR="00A75C04" w:rsidRPr="007B7B2E" w:rsidRDefault="00A75C04" w:rsidP="006F1BE8">
      <w:pPr>
        <w:pStyle w:val="Level3"/>
        <w:numPr>
          <w:ilvl w:val="0"/>
          <w:numId w:val="0"/>
        </w:numPr>
        <w:spacing w:after="0"/>
        <w:rPr>
          <w:rFonts w:ascii="Times New Roman" w:hAnsi="Times New Roman"/>
          <w:sz w:val="22"/>
          <w:szCs w:val="22"/>
        </w:rPr>
      </w:pPr>
    </w:p>
    <w:p w14:paraId="5005EE8D" w14:textId="2023A944" w:rsidR="007B7B2E" w:rsidRPr="007B7B2E" w:rsidRDefault="003428EC" w:rsidP="006F1BE8">
      <w:pPr>
        <w:pStyle w:val="Level3"/>
        <w:spacing w:after="0"/>
        <w:ind w:left="426"/>
        <w:rPr>
          <w:rFonts w:ascii="Times New Roman" w:hAnsi="Times New Roman"/>
          <w:sz w:val="22"/>
          <w:szCs w:val="22"/>
        </w:rPr>
      </w:pPr>
      <w:r w:rsidRPr="007B7B2E">
        <w:rPr>
          <w:rFonts w:ascii="Times New Roman" w:hAnsi="Times New Roman"/>
          <w:sz w:val="22"/>
          <w:szCs w:val="22"/>
        </w:rPr>
        <w:t>As estipulações de indenização previstas nas Cláusulas acima deverão sobreviver à resolução, término (antecipado ou não) ou rescisão d</w:t>
      </w:r>
      <w:r>
        <w:rPr>
          <w:rFonts w:ascii="Times New Roman" w:hAnsi="Times New Roman"/>
          <w:sz w:val="22"/>
          <w:szCs w:val="22"/>
        </w:rPr>
        <w:t>o</w:t>
      </w:r>
      <w:r w:rsidRPr="007B7B2E">
        <w:rPr>
          <w:rFonts w:ascii="Times New Roman" w:hAnsi="Times New Roman"/>
          <w:sz w:val="22"/>
          <w:szCs w:val="22"/>
        </w:rPr>
        <w:t xml:space="preserve"> presente </w:t>
      </w:r>
      <w:r>
        <w:rPr>
          <w:rFonts w:ascii="Times New Roman" w:hAnsi="Times New Roman"/>
          <w:sz w:val="22"/>
          <w:szCs w:val="22"/>
        </w:rPr>
        <w:t>Termo de Securitização.</w:t>
      </w:r>
    </w:p>
    <w:p w14:paraId="0AF2796D" w14:textId="77777777" w:rsidR="00BC6E47" w:rsidRPr="00BC6E47" w:rsidRDefault="00BC6E47" w:rsidP="002F33CA">
      <w:pPr>
        <w:pStyle w:val="Level1"/>
        <w:numPr>
          <w:ilvl w:val="0"/>
          <w:numId w:val="0"/>
        </w:numPr>
        <w:spacing w:after="0"/>
        <w:ind w:left="426"/>
        <w:rPr>
          <w:rFonts w:ascii="Times New Roman" w:hAnsi="Times New Roman"/>
          <w:b/>
          <w:bCs/>
          <w:sz w:val="22"/>
          <w:szCs w:val="22"/>
        </w:rPr>
      </w:pPr>
    </w:p>
    <w:p w14:paraId="0065AA49" w14:textId="52337566" w:rsidR="005C0DEE" w:rsidRPr="00DB470A" w:rsidRDefault="00436D5E" w:rsidP="00FB1C1A">
      <w:pPr>
        <w:pStyle w:val="Level1"/>
        <w:spacing w:after="0"/>
        <w:rPr>
          <w:rFonts w:ascii="Times New Roman" w:hAnsi="Times New Roman"/>
          <w:sz w:val="22"/>
          <w:szCs w:val="22"/>
        </w:rPr>
      </w:pPr>
      <w:r>
        <w:rPr>
          <w:rFonts w:ascii="Times New Roman" w:hAnsi="Times New Roman"/>
          <w:b/>
          <w:bCs/>
          <w:sz w:val="22"/>
          <w:szCs w:val="22"/>
        </w:rPr>
        <w:t xml:space="preserve">CLÁUSULA OITAVA - </w:t>
      </w:r>
      <w:r w:rsidR="005C0DEE" w:rsidRPr="00DB470A">
        <w:rPr>
          <w:rFonts w:ascii="Times New Roman" w:hAnsi="Times New Roman"/>
          <w:b/>
          <w:bCs/>
          <w:sz w:val="22"/>
          <w:szCs w:val="22"/>
        </w:rPr>
        <w:t xml:space="preserve">DO RESGATE ANTECIPADO </w:t>
      </w:r>
    </w:p>
    <w:p w14:paraId="6459E96F" w14:textId="7FB53465" w:rsidR="00610276" w:rsidRPr="00DB470A" w:rsidRDefault="00610276" w:rsidP="00B772EB">
      <w:pPr>
        <w:pStyle w:val="Level1"/>
        <w:numPr>
          <w:ilvl w:val="0"/>
          <w:numId w:val="0"/>
        </w:numPr>
        <w:spacing w:after="0"/>
        <w:rPr>
          <w:rFonts w:ascii="Times New Roman" w:hAnsi="Times New Roman"/>
          <w:sz w:val="22"/>
          <w:szCs w:val="22"/>
        </w:rPr>
      </w:pPr>
    </w:p>
    <w:p w14:paraId="508674A6" w14:textId="77777777" w:rsidR="00444F5F" w:rsidRDefault="00444F5F" w:rsidP="006F1BE8">
      <w:pPr>
        <w:pStyle w:val="Level2"/>
        <w:spacing w:after="0"/>
        <w:rPr>
          <w:rFonts w:ascii="Times New Roman" w:hAnsi="Times New Roman"/>
          <w:b/>
          <w:bCs/>
          <w:sz w:val="22"/>
          <w:szCs w:val="22"/>
        </w:rPr>
      </w:pPr>
      <w:r w:rsidRPr="00090D66">
        <w:rPr>
          <w:rFonts w:ascii="Times New Roman" w:hAnsi="Times New Roman"/>
          <w:b/>
          <w:bCs/>
          <w:sz w:val="22"/>
          <w:szCs w:val="22"/>
        </w:rPr>
        <w:t>Resgate Antecipado Obrigatório</w:t>
      </w:r>
    </w:p>
    <w:p w14:paraId="16CB2220" w14:textId="77777777" w:rsidR="00740D9D" w:rsidRPr="00090D66" w:rsidRDefault="00740D9D" w:rsidP="006F1BE8">
      <w:pPr>
        <w:pStyle w:val="Level2"/>
        <w:numPr>
          <w:ilvl w:val="0"/>
          <w:numId w:val="0"/>
        </w:numPr>
        <w:spacing w:after="0"/>
        <w:ind w:left="426"/>
        <w:rPr>
          <w:rFonts w:ascii="Times New Roman" w:hAnsi="Times New Roman"/>
          <w:b/>
          <w:bCs/>
          <w:sz w:val="22"/>
          <w:szCs w:val="22"/>
        </w:rPr>
      </w:pPr>
    </w:p>
    <w:p w14:paraId="318CA4EB" w14:textId="1D320573" w:rsidR="00025A52" w:rsidRDefault="00444F5F" w:rsidP="006F1BE8">
      <w:pPr>
        <w:pStyle w:val="Level3"/>
        <w:tabs>
          <w:tab w:val="num" w:pos="426"/>
        </w:tabs>
        <w:spacing w:after="0"/>
        <w:rPr>
          <w:rFonts w:ascii="Times New Roman" w:hAnsi="Times New Roman"/>
          <w:sz w:val="22"/>
          <w:szCs w:val="22"/>
        </w:rPr>
      </w:pPr>
      <w:r w:rsidRPr="00090D66">
        <w:rPr>
          <w:rFonts w:ascii="Times New Roman" w:hAnsi="Times New Roman"/>
          <w:sz w:val="22"/>
          <w:szCs w:val="22"/>
        </w:rPr>
        <w:t>A Emissora deverá realizar o Resgate Antecipado Obrigatório da totalidade das Notas Comerciais pelo valor equivalente ao saldo devedor dos CRI (“</w:t>
      </w:r>
      <w:r w:rsidRPr="002F33CA">
        <w:rPr>
          <w:rFonts w:ascii="Times New Roman" w:hAnsi="Times New Roman"/>
          <w:sz w:val="22"/>
          <w:szCs w:val="22"/>
          <w:u w:val="single"/>
        </w:rPr>
        <w:t>Resgate Antecipado Obrigatório</w:t>
      </w:r>
      <w:r w:rsidRPr="00090D66">
        <w:rPr>
          <w:rFonts w:ascii="Times New Roman" w:hAnsi="Times New Roman"/>
          <w:sz w:val="22"/>
          <w:szCs w:val="22"/>
        </w:rPr>
        <w:t>”) (i) na ocorrência de um Evento de Vencimento Antecipado das Notas Comerciais ou (ii) da deliberação, em assembleia geral de Titulares de CRI, pelo Resgate Antecipado da totalidade dos CRI diante da ocorrência de um Evento de Vencimento Antecipado Não-Automático das Notas Comerciais (iii) ou ainda quando os Titulares dos CRI e a Emissora não chegarem a um consenso quanto à Taxa Substitutiva.</w:t>
      </w:r>
    </w:p>
    <w:p w14:paraId="781FFCAC" w14:textId="77777777" w:rsidR="00740D9D" w:rsidRPr="00090D66" w:rsidRDefault="00740D9D" w:rsidP="006F1BE8">
      <w:pPr>
        <w:pStyle w:val="Level3"/>
        <w:numPr>
          <w:ilvl w:val="0"/>
          <w:numId w:val="0"/>
        </w:numPr>
        <w:tabs>
          <w:tab w:val="num" w:pos="1362"/>
        </w:tabs>
        <w:spacing w:after="0"/>
        <w:ind w:left="568"/>
        <w:rPr>
          <w:rFonts w:ascii="Times New Roman" w:hAnsi="Times New Roman"/>
          <w:sz w:val="22"/>
          <w:szCs w:val="22"/>
        </w:rPr>
      </w:pPr>
    </w:p>
    <w:p w14:paraId="17DBAAC4" w14:textId="77777777" w:rsidR="00EC33A1" w:rsidRDefault="00B77720" w:rsidP="00B772EB">
      <w:pPr>
        <w:pStyle w:val="Level2"/>
        <w:spacing w:after="0" w:line="300" w:lineRule="auto"/>
        <w:rPr>
          <w:rFonts w:ascii="Times New Roman" w:hAnsi="Times New Roman"/>
          <w:sz w:val="22"/>
          <w:szCs w:val="22"/>
        </w:rPr>
      </w:pPr>
      <w:r w:rsidRPr="00090D66">
        <w:rPr>
          <w:rFonts w:ascii="Times New Roman" w:hAnsi="Times New Roman"/>
          <w:b/>
          <w:bCs/>
          <w:sz w:val="22"/>
          <w:szCs w:val="22"/>
        </w:rPr>
        <w:t>Resgate Antecipado Facultativo</w:t>
      </w:r>
      <w:r>
        <w:rPr>
          <w:rFonts w:ascii="Times New Roman" w:hAnsi="Times New Roman"/>
          <w:sz w:val="22"/>
          <w:szCs w:val="22"/>
        </w:rPr>
        <w:t xml:space="preserve">. </w:t>
      </w:r>
    </w:p>
    <w:p w14:paraId="502ED42D" w14:textId="77777777" w:rsidR="00740D9D" w:rsidRDefault="00740D9D" w:rsidP="006F1BE8">
      <w:pPr>
        <w:pStyle w:val="Level2"/>
        <w:numPr>
          <w:ilvl w:val="0"/>
          <w:numId w:val="0"/>
        </w:numPr>
        <w:spacing w:after="0" w:line="300" w:lineRule="auto"/>
        <w:ind w:left="426"/>
        <w:rPr>
          <w:rFonts w:ascii="Times New Roman" w:hAnsi="Times New Roman"/>
          <w:sz w:val="22"/>
          <w:szCs w:val="22"/>
        </w:rPr>
      </w:pPr>
    </w:p>
    <w:p w14:paraId="7EAC7F6C" w14:textId="16639016"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independentemente de assembleia geral de titulares dos CRI, poderá, a seu exclusivo critério, e após 3 (três) anos contados da Data de Emissão, ou seja, a partir de </w:t>
      </w:r>
      <w:r w:rsidR="002418AC">
        <w:rPr>
          <w:rFonts w:ascii="Times New Roman" w:eastAsia="MS Mincho" w:hAnsi="Times New Roman"/>
          <w:sz w:val="22"/>
          <w:szCs w:val="22"/>
          <w:lang w:eastAsia="pt-BR"/>
        </w:rPr>
        <w:t>16 de agosto</w:t>
      </w:r>
      <w:r w:rsidR="005C5CB1">
        <w:rPr>
          <w:rFonts w:ascii="Times New Roman" w:eastAsia="MS Mincho" w:hAnsi="Times New Roman"/>
          <w:sz w:val="22"/>
          <w:szCs w:val="22"/>
          <w:lang w:eastAsia="pt-BR"/>
        </w:rPr>
        <w:t xml:space="preserve"> </w:t>
      </w:r>
      <w:r w:rsidR="00685BB8">
        <w:rPr>
          <w:rFonts w:ascii="Times New Roman" w:hAnsi="Times New Roman"/>
          <w:sz w:val="22"/>
          <w:szCs w:val="22"/>
        </w:rPr>
        <w:t>de 20</w:t>
      </w:r>
      <w:r w:rsidR="00E306CF">
        <w:rPr>
          <w:rFonts w:ascii="Times New Roman" w:hAnsi="Times New Roman"/>
          <w:sz w:val="22"/>
          <w:szCs w:val="22"/>
        </w:rPr>
        <w:t>25</w:t>
      </w:r>
      <w:r w:rsidR="00685BB8" w:rsidRPr="00090D66">
        <w:rPr>
          <w:rFonts w:ascii="Times New Roman" w:hAnsi="Times New Roman"/>
          <w:sz w:val="22"/>
          <w:szCs w:val="22"/>
        </w:rPr>
        <w:t xml:space="preserve"> </w:t>
      </w:r>
      <w:r w:rsidRPr="00090D66">
        <w:rPr>
          <w:rFonts w:ascii="Times New Roman" w:hAnsi="Times New Roman"/>
          <w:sz w:val="22"/>
          <w:szCs w:val="22"/>
        </w:rPr>
        <w:t xml:space="preserve">(inclusive), promover o resgate antecipado da totalidade </w:t>
      </w:r>
      <w:r w:rsidR="0067136D" w:rsidRPr="00090D66">
        <w:rPr>
          <w:rFonts w:ascii="Times New Roman" w:hAnsi="Times New Roman"/>
          <w:sz w:val="22"/>
          <w:szCs w:val="22"/>
        </w:rPr>
        <w:t>dos CRI</w:t>
      </w:r>
      <w:r w:rsidRPr="00090D66">
        <w:rPr>
          <w:rFonts w:ascii="Times New Roman" w:hAnsi="Times New Roman"/>
          <w:sz w:val="22"/>
          <w:szCs w:val="22"/>
        </w:rPr>
        <w:t>, conforme procedimentos previstos nesta Cláusula.</w:t>
      </w:r>
    </w:p>
    <w:p w14:paraId="261B94F3" w14:textId="77777777" w:rsidR="007D3825" w:rsidRPr="00090D66" w:rsidRDefault="007D3825" w:rsidP="00090D66">
      <w:pPr>
        <w:pStyle w:val="Level3"/>
        <w:numPr>
          <w:ilvl w:val="0"/>
          <w:numId w:val="0"/>
        </w:numPr>
        <w:spacing w:after="0"/>
        <w:rPr>
          <w:rFonts w:ascii="Times New Roman" w:hAnsi="Times New Roman"/>
          <w:sz w:val="22"/>
          <w:szCs w:val="22"/>
        </w:rPr>
      </w:pPr>
    </w:p>
    <w:p w14:paraId="3AA14C12" w14:textId="1CF8931D"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realizará o Resgate Antecipado Facultativo da totalidade </w:t>
      </w:r>
      <w:r w:rsidR="00466237">
        <w:rPr>
          <w:rFonts w:ascii="Times New Roman" w:hAnsi="Times New Roman"/>
          <w:sz w:val="22"/>
          <w:szCs w:val="22"/>
        </w:rPr>
        <w:t>dos CRI</w:t>
      </w:r>
      <w:r w:rsidRPr="00090D66">
        <w:rPr>
          <w:rFonts w:ascii="Times New Roman" w:hAnsi="Times New Roman"/>
          <w:sz w:val="22"/>
          <w:szCs w:val="22"/>
        </w:rPr>
        <w:t xml:space="preserve"> por meio de comunicação endereçada à Credora e ao Agente Fiduciário dos CRI, nos termos </w:t>
      </w:r>
      <w:r w:rsidR="00466237" w:rsidRPr="00090D66">
        <w:rPr>
          <w:rFonts w:ascii="Times New Roman" w:hAnsi="Times New Roman"/>
          <w:sz w:val="22"/>
          <w:szCs w:val="22"/>
        </w:rPr>
        <w:t>dest</w:t>
      </w:r>
      <w:r w:rsidR="00466237">
        <w:rPr>
          <w:rFonts w:ascii="Times New Roman" w:hAnsi="Times New Roman"/>
          <w:sz w:val="22"/>
          <w:szCs w:val="22"/>
        </w:rPr>
        <w:t>e</w:t>
      </w:r>
      <w:r w:rsidR="00466237" w:rsidRPr="00090D66">
        <w:rPr>
          <w:rFonts w:ascii="Times New Roman" w:hAnsi="Times New Roman"/>
          <w:sz w:val="22"/>
          <w:szCs w:val="22"/>
        </w:rPr>
        <w:t xml:space="preserve"> </w:t>
      </w:r>
      <w:r w:rsidR="00466237">
        <w:rPr>
          <w:rFonts w:ascii="Times New Roman" w:hAnsi="Times New Roman"/>
          <w:sz w:val="22"/>
          <w:szCs w:val="22"/>
        </w:rPr>
        <w:t>Termo de Securitização</w:t>
      </w:r>
      <w:r w:rsidR="00466237" w:rsidRPr="00090D66">
        <w:rPr>
          <w:rFonts w:ascii="Times New Roman" w:hAnsi="Times New Roman"/>
          <w:sz w:val="22"/>
          <w:szCs w:val="22"/>
        </w:rPr>
        <w:t xml:space="preserve"> </w:t>
      </w:r>
      <w:r w:rsidRPr="00090D66">
        <w:rPr>
          <w:rFonts w:ascii="Times New Roman" w:hAnsi="Times New Roman"/>
          <w:sz w:val="22"/>
          <w:szCs w:val="22"/>
        </w:rPr>
        <w:t>(“</w:t>
      </w:r>
      <w:r w:rsidRPr="002F33CA">
        <w:rPr>
          <w:rFonts w:ascii="Times New Roman" w:hAnsi="Times New Roman"/>
          <w:sz w:val="22"/>
          <w:szCs w:val="22"/>
          <w:u w:val="single"/>
        </w:rPr>
        <w:t>Comunicação de Resgate Antecipado</w:t>
      </w:r>
      <w:r w:rsidRPr="00090D66">
        <w:rPr>
          <w:rFonts w:ascii="Times New Roman" w:hAnsi="Times New Roman"/>
          <w:sz w:val="22"/>
          <w:szCs w:val="22"/>
        </w:rPr>
        <w:t xml:space="preserve">”), com, no mínimo, 20 (vinte) Dias Úteis de antecedência da data de realização do Resgate Antecipado Facultativo, a qual deverá descrever os termos e condições do Resgate Antecipado Facultativo, incluindo: (i) a data para o resgate </w:t>
      </w:r>
      <w:r w:rsidR="00466237">
        <w:rPr>
          <w:rFonts w:ascii="Times New Roman" w:hAnsi="Times New Roman"/>
          <w:sz w:val="22"/>
          <w:szCs w:val="22"/>
        </w:rPr>
        <w:t>dos CRI</w:t>
      </w:r>
      <w:r w:rsidRPr="00090D66">
        <w:rPr>
          <w:rFonts w:ascii="Times New Roman" w:hAnsi="Times New Roman"/>
          <w:sz w:val="22"/>
          <w:szCs w:val="22"/>
        </w:rPr>
        <w:t xml:space="preserve"> e do efetivo pagamento à Credora, que deverá ser obrigatoriamente um Dia Útil; e (ii) demais informações consideradas relevantes pela Emissora para conhecimento da Credora.</w:t>
      </w:r>
    </w:p>
    <w:p w14:paraId="58F00F80" w14:textId="77777777" w:rsidR="00EC3CE1" w:rsidRDefault="00EC3CE1" w:rsidP="00090D66">
      <w:pPr>
        <w:pStyle w:val="Level3"/>
        <w:numPr>
          <w:ilvl w:val="0"/>
          <w:numId w:val="0"/>
        </w:numPr>
        <w:spacing w:after="0"/>
      </w:pPr>
    </w:p>
    <w:p w14:paraId="0C8F8DDA" w14:textId="7A1A966C" w:rsidR="00EC3CE1" w:rsidRDefault="00EC3CE1" w:rsidP="00817AC9">
      <w:pPr>
        <w:pStyle w:val="Level3"/>
        <w:spacing w:after="0" w:line="300" w:lineRule="auto"/>
        <w:rPr>
          <w:rFonts w:ascii="Times New Roman" w:hAnsi="Times New Roman"/>
          <w:sz w:val="22"/>
          <w:szCs w:val="22"/>
        </w:rPr>
      </w:pPr>
      <w:r w:rsidRPr="00090D66">
        <w:rPr>
          <w:rFonts w:ascii="Times New Roman" w:hAnsi="Times New Roman"/>
          <w:sz w:val="22"/>
          <w:szCs w:val="22"/>
        </w:rPr>
        <w:t xml:space="preserve">O valor a ser pago à </w:t>
      </w:r>
      <w:r w:rsidR="00A47BC2">
        <w:rPr>
          <w:rFonts w:ascii="Times New Roman" w:hAnsi="Times New Roman"/>
          <w:sz w:val="22"/>
          <w:szCs w:val="22"/>
        </w:rPr>
        <w:t>Se</w:t>
      </w:r>
      <w:r w:rsidR="003C3ADC">
        <w:rPr>
          <w:rFonts w:ascii="Times New Roman" w:hAnsi="Times New Roman"/>
          <w:sz w:val="22"/>
          <w:szCs w:val="22"/>
        </w:rPr>
        <w:t>curitizadora</w:t>
      </w:r>
      <w:r w:rsidR="00A47BC2" w:rsidRPr="00090D66">
        <w:rPr>
          <w:rFonts w:ascii="Times New Roman" w:hAnsi="Times New Roman"/>
          <w:sz w:val="22"/>
          <w:szCs w:val="22"/>
        </w:rPr>
        <w:t xml:space="preserve"> </w:t>
      </w:r>
      <w:r w:rsidRPr="00090D66">
        <w:rPr>
          <w:rFonts w:ascii="Times New Roman" w:hAnsi="Times New Roman"/>
          <w:sz w:val="22"/>
          <w:szCs w:val="22"/>
        </w:rPr>
        <w:t>a título de Resgate Antecipado será, sem prejuízo da quitação das demais Obrigações Garantidas, o maior entre (“</w:t>
      </w:r>
      <w:r w:rsidRPr="002F33CA">
        <w:rPr>
          <w:rFonts w:ascii="Times New Roman" w:hAnsi="Times New Roman"/>
          <w:sz w:val="22"/>
          <w:szCs w:val="22"/>
          <w:u w:val="single"/>
        </w:rPr>
        <w:t>Valor do Resgate Antecipado Facultativo</w:t>
      </w:r>
      <w:r w:rsidRPr="00090D66">
        <w:rPr>
          <w:rFonts w:ascii="Times New Roman" w:hAnsi="Times New Roman"/>
          <w:sz w:val="22"/>
          <w:szCs w:val="22"/>
        </w:rPr>
        <w:t xml:space="preserve">”): (i) </w:t>
      </w:r>
      <w:r w:rsidR="00673226" w:rsidRPr="00090D66">
        <w:rPr>
          <w:rFonts w:ascii="Times New Roman" w:hAnsi="Times New Roman"/>
          <w:sz w:val="22"/>
          <w:szCs w:val="22"/>
        </w:rPr>
        <w:t xml:space="preserve">o </w:t>
      </w:r>
      <w:r w:rsidR="00673226">
        <w:rPr>
          <w:rFonts w:ascii="Times New Roman" w:hAnsi="Times New Roman"/>
          <w:sz w:val="22"/>
          <w:szCs w:val="22"/>
        </w:rPr>
        <w:t>Valor Nominal Atualizado</w:t>
      </w:r>
      <w:r w:rsidR="00673226" w:rsidRPr="00090D66">
        <w:rPr>
          <w:rFonts w:ascii="Times New Roman" w:hAnsi="Times New Roman"/>
          <w:sz w:val="22"/>
          <w:szCs w:val="22"/>
        </w:rPr>
        <w:t xml:space="preserve"> </w:t>
      </w:r>
      <w:r w:rsidRPr="00090D66">
        <w:rPr>
          <w:rFonts w:ascii="Times New Roman" w:hAnsi="Times New Roman"/>
          <w:sz w:val="22"/>
          <w:szCs w:val="22"/>
        </w:rPr>
        <w:t>dos CRI acrescido da Remuneração e de quaisquer encargos moratórios, se aplicável, e de prêmio equivalente a 2,50% (dois inteiros e cinquenta centésimos por cento) (“</w:t>
      </w:r>
      <w:r w:rsidRPr="002F33CA">
        <w:rPr>
          <w:rFonts w:ascii="Times New Roman" w:hAnsi="Times New Roman"/>
          <w:sz w:val="22"/>
          <w:szCs w:val="22"/>
          <w:u w:val="single"/>
        </w:rPr>
        <w:t>Prêmio</w:t>
      </w:r>
      <w:r w:rsidRPr="00090D66">
        <w:rPr>
          <w:rFonts w:ascii="Times New Roman" w:hAnsi="Times New Roman"/>
          <w:sz w:val="22"/>
          <w:szCs w:val="22"/>
        </w:rPr>
        <w:t>”); e (ii) o valor presente das parcelas remanescentes de pagamento de amortização do Valor Nominal Unitário Atualizado das Notas Comerciais e das parcelas de Remuneração, devidamente atualizados monetariamente até a data do Resgate Antecipado, utilizando como taxa de desconto o cupom do título público Tesouro IPCA+ com juros semestrais (NTN-B), com vencimento mais próxima a duration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r w:rsidR="00243198" w:rsidRPr="00243198">
        <w:rPr>
          <w:rFonts w:ascii="Times New Roman" w:hAnsi="Times New Roman"/>
          <w:sz w:val="22"/>
          <w:szCs w:val="22"/>
        </w:rPr>
        <w:t xml:space="preserve"> </w:t>
      </w:r>
    </w:p>
    <w:p w14:paraId="3A42044A" w14:textId="77777777" w:rsidR="00817AC9" w:rsidRPr="00090D66" w:rsidRDefault="00817AC9" w:rsidP="00090D66">
      <w:pPr>
        <w:pStyle w:val="Level3"/>
        <w:numPr>
          <w:ilvl w:val="0"/>
          <w:numId w:val="0"/>
        </w:numPr>
        <w:spacing w:after="0" w:line="300" w:lineRule="auto"/>
        <w:rPr>
          <w:rFonts w:ascii="Times New Roman" w:hAnsi="Times New Roman"/>
          <w:sz w:val="22"/>
          <w:szCs w:val="22"/>
        </w:rPr>
      </w:pPr>
    </w:p>
    <w:p w14:paraId="3D6606F8" w14:textId="77777777" w:rsidR="00734206" w:rsidRPr="00BA75E8" w:rsidRDefault="00734206" w:rsidP="00734206">
      <w:pPr>
        <w:pStyle w:val="FooterReference"/>
        <w:numPr>
          <w:ilvl w:val="0"/>
          <w:numId w:val="0"/>
        </w:numPr>
        <w:ind w:left="792" w:hanging="432"/>
        <w:rPr>
          <w:sz w:val="22"/>
        </w:rPr>
      </w:pPr>
    </w:p>
    <w:p w14:paraId="0E2633CF" w14:textId="77777777" w:rsidR="00734206" w:rsidRPr="00BA75E8" w:rsidRDefault="00734206" w:rsidP="00734206">
      <w:pPr>
        <w:pStyle w:val="Corpodetexto"/>
        <w:ind w:left="851"/>
        <w:jc w:val="center"/>
        <w:rPr>
          <w:i w:val="0"/>
          <w:iCs/>
          <w:sz w:val="22"/>
          <w:szCs w:val="22"/>
        </w:rPr>
      </w:pPr>
      <m:oMathPara>
        <m:oMath>
          <m:r>
            <m:rPr>
              <m:sty m:val="bi"/>
            </m:rPr>
            <w:rPr>
              <w:rFonts w:ascii="Cambria Math" w:hAnsi="Cambria Math"/>
              <w:sz w:val="22"/>
              <w:szCs w:val="22"/>
            </w:rPr>
            <m:t>VP=</m:t>
          </m:r>
          <m:nary>
            <m:naryPr>
              <m:chr m:val="∑"/>
              <m:limLoc m:val="undOvr"/>
              <m:ctrlPr>
                <w:rPr>
                  <w:rFonts w:ascii="Cambria Math" w:eastAsiaTheme="minorHAnsi" w:hAnsi="Cambria Math"/>
                  <w:iCs/>
                  <w:color w:val="000000"/>
                  <w:sz w:val="22"/>
                  <w:szCs w:val="22"/>
                  <w:lang w:eastAsia="x-none"/>
                </w:rPr>
              </m:ctrlPr>
            </m:naryPr>
            <m:sub>
              <m:r>
                <m:rPr>
                  <m:sty m:val="bi"/>
                </m:rPr>
                <w:rPr>
                  <w:rFonts w:ascii="Cambria Math" w:hAnsi="Cambria Math"/>
                  <w:sz w:val="22"/>
                  <w:szCs w:val="22"/>
                </w:rPr>
                <m:t>k=1</m:t>
              </m:r>
            </m:sub>
            <m:sup>
              <m:r>
                <m:rPr>
                  <m:sty m:val="bi"/>
                </m:rPr>
                <w:rPr>
                  <w:rFonts w:ascii="Cambria Math" w:hAnsi="Cambria Math"/>
                  <w:sz w:val="22"/>
                  <w:szCs w:val="22"/>
                </w:rPr>
                <m:t>n</m:t>
              </m:r>
            </m:sup>
            <m:e>
              <m:r>
                <m:rPr>
                  <m:sty m:val="bi"/>
                </m:rPr>
                <w:rPr>
                  <w:rFonts w:ascii="Cambria Math" w:hAnsi="Cambria Math"/>
                  <w:sz w:val="22"/>
                  <w:szCs w:val="22"/>
                </w:rPr>
                <m:t>(</m:t>
              </m:r>
              <m:f>
                <m:fPr>
                  <m:ctrlPr>
                    <w:rPr>
                      <w:rFonts w:ascii="Cambria Math" w:eastAsiaTheme="minorHAnsi" w:hAnsi="Cambria Math"/>
                      <w:iCs/>
                      <w:color w:val="000000"/>
                      <w:sz w:val="22"/>
                      <w:szCs w:val="22"/>
                      <w:lang w:eastAsia="x-none"/>
                    </w:rPr>
                  </m:ctrlPr>
                </m:fPr>
                <m:num>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PMT</m:t>
                      </m:r>
                    </m:e>
                    <m:sub>
                      <m:r>
                        <m:rPr>
                          <m:sty m:val="bi"/>
                        </m:rPr>
                        <w:rPr>
                          <w:rFonts w:ascii="Cambria Math" w:hAnsi="Cambria Math"/>
                          <w:sz w:val="22"/>
                          <w:szCs w:val="22"/>
                        </w:rPr>
                        <m:t>k</m:t>
                      </m:r>
                    </m:sub>
                  </m:sSub>
                  <m:r>
                    <m:rPr>
                      <m:sty m:val="bi"/>
                    </m:rP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Fator Antecipação</m:t>
                      </m:r>
                    </m:e>
                    <m:sub>
                      <m:r>
                        <m:rPr>
                          <m:sty m:val="bi"/>
                        </m:rPr>
                        <w:rPr>
                          <w:rFonts w:ascii="Cambria Math" w:hAnsi="Cambria Math"/>
                          <w:sz w:val="22"/>
                          <w:szCs w:val="22"/>
                        </w:rPr>
                        <m:t>k</m:t>
                      </m:r>
                    </m:sub>
                  </m:sSub>
                </m:den>
              </m:f>
            </m:e>
          </m:nary>
          <m:r>
            <m:rPr>
              <m:sty m:val="bi"/>
            </m:rPr>
            <w:rPr>
              <w:rFonts w:ascii="Cambria Math" w:hAnsi="Cambria Math"/>
              <w:sz w:val="22"/>
              <w:szCs w:val="22"/>
            </w:rPr>
            <m:t>)</m:t>
          </m:r>
        </m:oMath>
      </m:oMathPara>
    </w:p>
    <w:p w14:paraId="18ACFE63" w14:textId="77777777" w:rsidR="00EC3CE1" w:rsidRPr="00090D66" w:rsidRDefault="00EC3CE1" w:rsidP="00090D66">
      <w:pPr>
        <w:pStyle w:val="Level3"/>
        <w:numPr>
          <w:ilvl w:val="0"/>
          <w:numId w:val="0"/>
        </w:numPr>
        <w:rPr>
          <w:rFonts w:ascii="Times New Roman" w:hAnsi="Times New Roman"/>
          <w:sz w:val="22"/>
          <w:szCs w:val="22"/>
        </w:rPr>
      </w:pPr>
    </w:p>
    <w:p w14:paraId="3FA7CDDE" w14:textId="42471F84" w:rsidR="00EC3CE1" w:rsidRPr="00090D66"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sz w:val="22"/>
          <w:szCs w:val="22"/>
        </w:rPr>
        <w:t xml:space="preserve"> “VP”: </w:t>
      </w:r>
      <w:r w:rsidR="009F63C3" w:rsidRPr="00090D66">
        <w:rPr>
          <w:rFonts w:ascii="Times New Roman" w:hAnsi="Times New Roman"/>
          <w:sz w:val="22"/>
          <w:szCs w:val="22"/>
        </w:rPr>
        <w:t xml:space="preserve">somatório do valor presente das parcelas de pagamento </w:t>
      </w:r>
      <w:r w:rsidR="002655BA">
        <w:rPr>
          <w:rFonts w:ascii="Times New Roman" w:hAnsi="Times New Roman"/>
          <w:sz w:val="22"/>
          <w:szCs w:val="22"/>
        </w:rPr>
        <w:t>das Notas Comerciais</w:t>
      </w:r>
      <w:r w:rsidR="0015558B" w:rsidRPr="00090D66">
        <w:rPr>
          <w:rFonts w:ascii="Times New Roman" w:hAnsi="Times New Roman"/>
          <w:sz w:val="22"/>
          <w:szCs w:val="22"/>
        </w:rPr>
        <w:t>;</w:t>
      </w:r>
    </w:p>
    <w:p w14:paraId="23919671" w14:textId="77777777" w:rsidR="00EC3CE1" w:rsidRPr="00090D66" w:rsidRDefault="00EC3CE1" w:rsidP="00090D66">
      <w:pPr>
        <w:pStyle w:val="Level3"/>
        <w:numPr>
          <w:ilvl w:val="0"/>
          <w:numId w:val="0"/>
        </w:numPr>
        <w:spacing w:after="0"/>
        <w:rPr>
          <w:rFonts w:ascii="Times New Roman" w:hAnsi="Times New Roman"/>
          <w:sz w:val="22"/>
          <w:szCs w:val="22"/>
        </w:rPr>
      </w:pPr>
    </w:p>
    <w:p w14:paraId="2F64FC8D" w14:textId="3D90EA56" w:rsidR="00EC3CE1" w:rsidRPr="00EF77C0"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 xml:space="preserve">PMTK” </w:t>
      </w:r>
      <w:r w:rsidR="009F63C3" w:rsidRPr="00090D66">
        <w:rPr>
          <w:rFonts w:ascii="Times New Roman" w:hAnsi="Times New Roman"/>
          <w:sz w:val="22"/>
          <w:szCs w:val="22"/>
        </w:rPr>
        <w:t xml:space="preserve">corresponde ao valor para a k-ésima parcela de remuneração e amortização de principal </w:t>
      </w:r>
      <w:r w:rsidR="002655BA">
        <w:rPr>
          <w:rFonts w:ascii="Times New Roman" w:hAnsi="Times New Roman"/>
          <w:sz w:val="22"/>
          <w:szCs w:val="22"/>
        </w:rPr>
        <w:t>das Notas Comerciais</w:t>
      </w:r>
      <w:r w:rsidRPr="00090D66">
        <w:rPr>
          <w:rFonts w:ascii="Times New Roman" w:hAnsi="Times New Roman"/>
          <w:sz w:val="22"/>
          <w:szCs w:val="22"/>
        </w:rPr>
        <w:t>;</w:t>
      </w:r>
    </w:p>
    <w:p w14:paraId="1A14723F" w14:textId="77777777" w:rsidR="00BD6B7A" w:rsidRPr="00090D66" w:rsidRDefault="00BD6B7A" w:rsidP="00090D66">
      <w:pPr>
        <w:pStyle w:val="Level3"/>
        <w:numPr>
          <w:ilvl w:val="0"/>
          <w:numId w:val="0"/>
        </w:numPr>
        <w:spacing w:after="0"/>
        <w:rPr>
          <w:rFonts w:ascii="Times New Roman" w:hAnsi="Times New Roman"/>
          <w:sz w:val="22"/>
          <w:szCs w:val="22"/>
        </w:rPr>
      </w:pPr>
    </w:p>
    <w:p w14:paraId="50397634" w14:textId="5D063277"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c</w:t>
      </w:r>
      <w:r w:rsidRPr="00090D66">
        <w:rPr>
          <w:rFonts w:ascii="Times New Roman" w:hAnsi="Times New Roman"/>
          <w:sz w:val="22"/>
          <w:szCs w:val="22"/>
        </w:rPr>
        <w:t xml:space="preserve">” </w:t>
      </w:r>
      <w:r w:rsidR="00EF77C0" w:rsidRPr="00090D66">
        <w:rPr>
          <w:rFonts w:ascii="Times New Roman" w:hAnsi="Times New Roman"/>
          <w:sz w:val="22"/>
          <w:szCs w:val="22"/>
        </w:rPr>
        <w:t xml:space="preserve">corresponde à variação mensal acumulada do </w:t>
      </w:r>
      <w:r w:rsidR="0021173E" w:rsidRPr="00090D66">
        <w:rPr>
          <w:rFonts w:ascii="Times New Roman" w:hAnsi="Times New Roman"/>
          <w:sz w:val="22"/>
          <w:szCs w:val="22"/>
        </w:rPr>
        <w:t>IPCA</w:t>
      </w:r>
      <w:r w:rsidR="00EF77C0" w:rsidRPr="00090D66">
        <w:rPr>
          <w:rFonts w:ascii="Times New Roman" w:hAnsi="Times New Roman"/>
          <w:sz w:val="22"/>
          <w:szCs w:val="22"/>
        </w:rPr>
        <w:t>, calculado com 8 (oito) casas decimais, sem arredondamento, apurado nos termos desta nota comercial;</w:t>
      </w:r>
    </w:p>
    <w:p w14:paraId="47787F95" w14:textId="77777777" w:rsidR="00EC3CE1" w:rsidRPr="00090D66" w:rsidRDefault="00EC3CE1" w:rsidP="00090D66">
      <w:pPr>
        <w:pStyle w:val="Level3"/>
        <w:numPr>
          <w:ilvl w:val="0"/>
          <w:numId w:val="0"/>
        </w:numPr>
        <w:spacing w:after="0"/>
        <w:rPr>
          <w:rFonts w:ascii="Times New Roman" w:hAnsi="Times New Roman"/>
          <w:sz w:val="22"/>
          <w:szCs w:val="22"/>
        </w:rPr>
      </w:pPr>
    </w:p>
    <w:p w14:paraId="74C35709" w14:textId="1E83AD5A" w:rsidR="00EC3CE1" w:rsidRPr="00090D66" w:rsidRDefault="00EF77C0"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n</w:t>
      </w:r>
      <w:r w:rsidRPr="00090D66">
        <w:rPr>
          <w:rFonts w:ascii="Times New Roman" w:hAnsi="Times New Roman"/>
          <w:sz w:val="22"/>
          <w:szCs w:val="22"/>
        </w:rPr>
        <w:t>” corresponde ao número de parcelas de juros e/ou amortização da nota comercial devidas aos investidores após a data em que efetivamente ocorrerá o resgate antecipado facultativo, conforme o caso, sendo “n” um número inteiro</w:t>
      </w:r>
      <w:r w:rsidR="00EC3CE1" w:rsidRPr="00090D66">
        <w:rPr>
          <w:rFonts w:ascii="Times New Roman" w:hAnsi="Times New Roman"/>
          <w:sz w:val="22"/>
          <w:szCs w:val="22"/>
        </w:rPr>
        <w:t>;</w:t>
      </w:r>
    </w:p>
    <w:p w14:paraId="04EEE14B" w14:textId="77777777" w:rsidR="00EC3CE1" w:rsidRPr="00090D66" w:rsidRDefault="00EC3CE1" w:rsidP="00090D66">
      <w:pPr>
        <w:pStyle w:val="Level3"/>
        <w:numPr>
          <w:ilvl w:val="0"/>
          <w:numId w:val="0"/>
        </w:numPr>
        <w:spacing w:after="0"/>
        <w:rPr>
          <w:rFonts w:ascii="Times New Roman" w:hAnsi="Times New Roman"/>
          <w:sz w:val="22"/>
          <w:szCs w:val="22"/>
        </w:rPr>
      </w:pPr>
    </w:p>
    <w:p w14:paraId="5B45B8CF" w14:textId="3F24649C"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EF77C0" w:rsidRPr="00090D66">
        <w:rPr>
          <w:rFonts w:ascii="Times New Roman" w:hAnsi="Times New Roman"/>
          <w:sz w:val="22"/>
          <w:szCs w:val="22"/>
        </w:rPr>
        <w:t>Fator Antecipação” corresponde ao fator apurado conforme fórmula a seguir, calculado com 9 (nove) casas decimais, sem arredondamento</w:t>
      </w:r>
      <w:r w:rsidRPr="00090D66">
        <w:rPr>
          <w:rFonts w:ascii="Times New Roman" w:hAnsi="Times New Roman"/>
          <w:sz w:val="22"/>
          <w:szCs w:val="22"/>
        </w:rPr>
        <w:t>:</w:t>
      </w:r>
    </w:p>
    <w:p w14:paraId="1CCFD0BE" w14:textId="77777777" w:rsidR="00EC3CE1" w:rsidRPr="00090D66" w:rsidRDefault="00EC3CE1" w:rsidP="00090D66">
      <w:pPr>
        <w:pStyle w:val="Level3"/>
        <w:numPr>
          <w:ilvl w:val="0"/>
          <w:numId w:val="0"/>
        </w:numPr>
        <w:spacing w:after="0"/>
        <w:rPr>
          <w:rFonts w:ascii="Times New Roman" w:hAnsi="Times New Roman"/>
          <w:sz w:val="22"/>
          <w:szCs w:val="22"/>
        </w:rPr>
      </w:pPr>
    </w:p>
    <w:p w14:paraId="5CC843D3" w14:textId="77777777" w:rsidR="00220B93" w:rsidRPr="00BA75E8" w:rsidRDefault="00000000" w:rsidP="00220B93">
      <w:pPr>
        <w:spacing w:line="360" w:lineRule="auto"/>
        <w:ind w:left="851"/>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20B843A3" w14:textId="77777777" w:rsidR="00EF77C0" w:rsidRPr="00090D66" w:rsidRDefault="00EF77C0" w:rsidP="009F63C3">
      <w:pPr>
        <w:pStyle w:val="Level3"/>
        <w:numPr>
          <w:ilvl w:val="0"/>
          <w:numId w:val="0"/>
        </w:numPr>
        <w:rPr>
          <w:rFonts w:ascii="Times New Roman" w:hAnsi="Times New Roman"/>
          <w:sz w:val="22"/>
          <w:szCs w:val="22"/>
        </w:rPr>
      </w:pPr>
    </w:p>
    <w:p w14:paraId="51DB8639" w14:textId="70858FD2" w:rsidR="00EC3CE1" w:rsidRPr="00090D66" w:rsidRDefault="00EF77C0" w:rsidP="00090D66">
      <w:pPr>
        <w:pStyle w:val="Level3"/>
        <w:numPr>
          <w:ilvl w:val="0"/>
          <w:numId w:val="0"/>
        </w:numPr>
        <w:rPr>
          <w:rFonts w:ascii="Times New Roman" w:hAnsi="Times New Roman"/>
          <w:sz w:val="22"/>
          <w:szCs w:val="22"/>
        </w:rPr>
      </w:pPr>
      <w:r w:rsidRPr="00090D66">
        <w:rPr>
          <w:rFonts w:ascii="Times New Roman" w:hAnsi="Times New Roman"/>
          <w:sz w:val="22"/>
          <w:szCs w:val="22"/>
        </w:rPr>
        <w:t>onde:</w:t>
      </w:r>
    </w:p>
    <w:p w14:paraId="6DB91458" w14:textId="77777777" w:rsidR="00EC3CE1" w:rsidRPr="00090D66" w:rsidRDefault="00EC3CE1" w:rsidP="00090D66">
      <w:pPr>
        <w:pStyle w:val="Level3"/>
        <w:numPr>
          <w:ilvl w:val="0"/>
          <w:numId w:val="0"/>
        </w:numPr>
        <w:rPr>
          <w:rFonts w:ascii="Times New Roman" w:hAnsi="Times New Roman"/>
          <w:sz w:val="22"/>
          <w:szCs w:val="22"/>
        </w:rPr>
      </w:pPr>
    </w:p>
    <w:p w14:paraId="07E36653" w14:textId="7AA29A04" w:rsidR="00EC3CE1"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T</w:t>
      </w:r>
      <w:r w:rsidR="00EF77C0" w:rsidRPr="00090D66">
        <w:rPr>
          <w:rFonts w:ascii="Times New Roman" w:hAnsi="Times New Roman"/>
          <w:sz w:val="22"/>
          <w:szCs w:val="22"/>
        </w:rPr>
        <w:t>esouro</w:t>
      </w:r>
      <w:r w:rsidRPr="00090D66">
        <w:rPr>
          <w:rFonts w:ascii="Times New Roman" w:hAnsi="Times New Roman"/>
          <w:sz w:val="22"/>
          <w:szCs w:val="22"/>
        </w:rPr>
        <w:t xml:space="preserve"> IPCA” </w:t>
      </w:r>
      <w:r w:rsidR="00EF77C0" w:rsidRPr="00090D66">
        <w:rPr>
          <w:rFonts w:ascii="Times New Roman" w:hAnsi="Times New Roman"/>
          <w:sz w:val="22"/>
          <w:szCs w:val="22"/>
        </w:rPr>
        <w:t xml:space="preserve">corresponde ao cupom do tesouro </w:t>
      </w:r>
      <w:r w:rsidR="00EF77C0" w:rsidRPr="00EF77C0">
        <w:rPr>
          <w:rFonts w:ascii="Times New Roman" w:hAnsi="Times New Roman"/>
          <w:sz w:val="22"/>
          <w:szCs w:val="22"/>
        </w:rPr>
        <w:t>IPCA</w:t>
      </w:r>
      <w:r w:rsidR="00EF77C0" w:rsidRPr="00090D66">
        <w:rPr>
          <w:rFonts w:ascii="Times New Roman" w:hAnsi="Times New Roman"/>
          <w:sz w:val="22"/>
          <w:szCs w:val="22"/>
        </w:rPr>
        <w:t xml:space="preserve">+ com juros semestrais com vencimento mais próximo à duration remanescente das notas comerciais, baseada na cotação indicativa divulgada pela </w:t>
      </w:r>
      <w:r w:rsidR="00EF77C0" w:rsidRPr="00EF77C0">
        <w:rPr>
          <w:rFonts w:ascii="Times New Roman" w:hAnsi="Times New Roman"/>
          <w:sz w:val="22"/>
          <w:szCs w:val="22"/>
        </w:rPr>
        <w:t xml:space="preserve">ANBIMA </w:t>
      </w:r>
      <w:r w:rsidR="00EF77C0" w:rsidRPr="00090D66">
        <w:rPr>
          <w:rFonts w:ascii="Times New Roman" w:hAnsi="Times New Roman"/>
          <w:sz w:val="22"/>
          <w:szCs w:val="22"/>
        </w:rPr>
        <w:t>em sua página na internet (http://www.anbima.com.br), apurada no dia útil imediatamente anterior à data do resgate antecipado facultativo, conforme o caso</w:t>
      </w:r>
      <w:r w:rsidR="008B2CDC">
        <w:rPr>
          <w:rFonts w:ascii="Times New Roman" w:hAnsi="Times New Roman"/>
          <w:sz w:val="22"/>
          <w:szCs w:val="22"/>
        </w:rPr>
        <w:t>;</w:t>
      </w:r>
    </w:p>
    <w:p w14:paraId="3F23FD83" w14:textId="77777777" w:rsidR="008B2CDC" w:rsidRDefault="008B2CDC" w:rsidP="00090D66">
      <w:pPr>
        <w:pStyle w:val="Level3"/>
        <w:numPr>
          <w:ilvl w:val="0"/>
          <w:numId w:val="0"/>
        </w:numPr>
        <w:spacing w:after="0"/>
        <w:rPr>
          <w:rFonts w:ascii="Times New Roman" w:hAnsi="Times New Roman"/>
          <w:sz w:val="22"/>
          <w:szCs w:val="22"/>
        </w:rPr>
      </w:pPr>
    </w:p>
    <w:p w14:paraId="39D93D05" w14:textId="76659975" w:rsidR="00EC3CE1" w:rsidRPr="00090D66" w:rsidRDefault="00255051" w:rsidP="00090D66">
      <w:pPr>
        <w:pStyle w:val="Level3"/>
        <w:numPr>
          <w:ilvl w:val="0"/>
          <w:numId w:val="0"/>
        </w:numPr>
        <w:spacing w:after="0"/>
        <w:rPr>
          <w:rFonts w:ascii="Times New Roman" w:hAnsi="Times New Roman"/>
          <w:sz w:val="22"/>
          <w:szCs w:val="22"/>
        </w:rPr>
      </w:pPr>
      <w:r w:rsidRPr="00255051">
        <w:rPr>
          <w:rFonts w:ascii="Times New Roman" w:hAnsi="Times New Roman"/>
          <w:sz w:val="22"/>
          <w:szCs w:val="22"/>
        </w:rPr>
        <w:t>“NK” corresponde ao número de dias úteis entre a data do resgate antecipado facultativo e a data de pagamento da respectiva PMTk.</w:t>
      </w:r>
    </w:p>
    <w:p w14:paraId="5E06AB80" w14:textId="77777777" w:rsidR="00EC3CE1" w:rsidRPr="00090D66" w:rsidRDefault="00EC3CE1" w:rsidP="00090D66">
      <w:pPr>
        <w:pStyle w:val="Level3"/>
        <w:numPr>
          <w:ilvl w:val="0"/>
          <w:numId w:val="0"/>
        </w:numPr>
        <w:spacing w:after="0"/>
        <w:rPr>
          <w:rFonts w:ascii="Times New Roman" w:hAnsi="Times New Roman"/>
          <w:sz w:val="22"/>
          <w:szCs w:val="22"/>
        </w:rPr>
      </w:pPr>
    </w:p>
    <w:p w14:paraId="49BD7A3A" w14:textId="72FD4D24" w:rsidR="00EC3CE1" w:rsidRDefault="00255051" w:rsidP="00090D66">
      <w:pPr>
        <w:pStyle w:val="Level3"/>
        <w:spacing w:after="0"/>
        <w:rPr>
          <w:rFonts w:ascii="Times New Roman" w:hAnsi="Times New Roman"/>
          <w:sz w:val="22"/>
          <w:szCs w:val="22"/>
        </w:rPr>
      </w:pPr>
      <w:r>
        <w:rPr>
          <w:rFonts w:ascii="Times New Roman" w:hAnsi="Times New Roman"/>
          <w:sz w:val="22"/>
          <w:szCs w:val="22"/>
        </w:rPr>
        <w:t>N</w:t>
      </w:r>
      <w:r w:rsidRPr="00255051">
        <w:rPr>
          <w:rFonts w:ascii="Times New Roman" w:hAnsi="Times New Roman"/>
          <w:sz w:val="22"/>
          <w:szCs w:val="22"/>
        </w:rPr>
        <w:t>ão será permitido qualquer Resgate Antecipado Parcial.</w:t>
      </w:r>
    </w:p>
    <w:p w14:paraId="2D349322" w14:textId="77777777" w:rsidR="00150568" w:rsidRDefault="00150568" w:rsidP="002F33CA">
      <w:pPr>
        <w:pStyle w:val="Level3"/>
        <w:numPr>
          <w:ilvl w:val="0"/>
          <w:numId w:val="0"/>
        </w:numPr>
        <w:spacing w:after="0"/>
        <w:rPr>
          <w:rFonts w:ascii="Times New Roman" w:hAnsi="Times New Roman"/>
          <w:sz w:val="22"/>
          <w:szCs w:val="22"/>
        </w:rPr>
      </w:pPr>
    </w:p>
    <w:p w14:paraId="53E9AF28" w14:textId="4B33D578" w:rsidR="00BD6B7A" w:rsidRPr="00090D66" w:rsidRDefault="00150568" w:rsidP="00090D66">
      <w:pPr>
        <w:pStyle w:val="Level3"/>
        <w:spacing w:after="0"/>
        <w:rPr>
          <w:rFonts w:ascii="Times New Roman" w:hAnsi="Times New Roman"/>
          <w:sz w:val="22"/>
          <w:szCs w:val="22"/>
        </w:rPr>
      </w:pPr>
      <w:r>
        <w:rPr>
          <w:rFonts w:ascii="Times New Roman" w:hAnsi="Times New Roman"/>
          <w:sz w:val="22"/>
          <w:szCs w:val="22"/>
        </w:rPr>
        <w:t>A B3 deverá ser comunicada acerca do Resgate Antecipado Facultativo com no mínimo 3 (três) Dias Úteis de antecedência</w:t>
      </w:r>
      <w:r w:rsidR="007846D2">
        <w:rPr>
          <w:rFonts w:ascii="Times New Roman" w:hAnsi="Times New Roman"/>
          <w:sz w:val="22"/>
          <w:szCs w:val="22"/>
        </w:rPr>
        <w:t xml:space="preserve"> da data do evento</w:t>
      </w:r>
      <w:r>
        <w:rPr>
          <w:rFonts w:ascii="Times New Roman" w:hAnsi="Times New Roman"/>
          <w:sz w:val="22"/>
          <w:szCs w:val="22"/>
        </w:rPr>
        <w:t>.</w:t>
      </w:r>
    </w:p>
    <w:p w14:paraId="0506DCD7" w14:textId="77777777" w:rsidR="00EC3CE1" w:rsidRDefault="00EC3CE1" w:rsidP="00090D66">
      <w:pPr>
        <w:pStyle w:val="Level3"/>
        <w:numPr>
          <w:ilvl w:val="0"/>
          <w:numId w:val="0"/>
        </w:numPr>
        <w:spacing w:after="0"/>
      </w:pPr>
    </w:p>
    <w:p w14:paraId="1F8FF4CF" w14:textId="77777777" w:rsidR="000769EF" w:rsidRPr="00090D66" w:rsidRDefault="000769EF" w:rsidP="002F33CA">
      <w:pPr>
        <w:pStyle w:val="Level2"/>
        <w:spacing w:after="0"/>
        <w:rPr>
          <w:rFonts w:ascii="Times New Roman" w:hAnsi="Times New Roman"/>
          <w:b/>
          <w:bCs/>
          <w:sz w:val="22"/>
          <w:szCs w:val="22"/>
        </w:rPr>
      </w:pPr>
      <w:r w:rsidRPr="00090D66">
        <w:rPr>
          <w:rFonts w:ascii="Times New Roman" w:hAnsi="Times New Roman"/>
          <w:b/>
          <w:bCs/>
          <w:sz w:val="22"/>
          <w:szCs w:val="22"/>
        </w:rPr>
        <w:t>Repactuação Programada</w:t>
      </w:r>
    </w:p>
    <w:p w14:paraId="70AF7819" w14:textId="77777777" w:rsidR="000769EF" w:rsidRPr="00090D66" w:rsidRDefault="000769EF" w:rsidP="002F33CA">
      <w:pPr>
        <w:widowControl w:val="0"/>
        <w:shd w:val="clear" w:color="auto" w:fill="FFFFFF"/>
        <w:spacing w:after="0" w:line="312" w:lineRule="auto"/>
        <w:rPr>
          <w:rFonts w:ascii="Times New Roman" w:hAnsi="Times New Roman"/>
          <w:b/>
          <w:bCs/>
          <w:color w:val="000000"/>
          <w:sz w:val="22"/>
          <w:szCs w:val="22"/>
        </w:rPr>
      </w:pPr>
    </w:p>
    <w:p w14:paraId="34F21664" w14:textId="059D907A" w:rsidR="00331207" w:rsidRPr="00FB1C1A" w:rsidRDefault="00D30D93" w:rsidP="002F33CA">
      <w:pPr>
        <w:widowControl w:val="0"/>
        <w:shd w:val="clear" w:color="auto" w:fill="FFFFFF"/>
        <w:tabs>
          <w:tab w:val="left" w:pos="142"/>
          <w:tab w:val="left" w:pos="900"/>
        </w:tabs>
        <w:autoSpaceDE w:val="0"/>
        <w:autoSpaceDN w:val="0"/>
        <w:adjustRightInd w:val="0"/>
        <w:spacing w:after="0" w:line="300" w:lineRule="auto"/>
        <w:ind w:right="-2"/>
        <w:rPr>
          <w:rFonts w:ascii="Times New Roman" w:hAnsi="Times New Roman"/>
          <w:sz w:val="22"/>
          <w:szCs w:val="22"/>
        </w:rPr>
      </w:pPr>
      <w:r>
        <w:rPr>
          <w:rFonts w:ascii="Times New Roman" w:hAnsi="Times New Roman"/>
          <w:b/>
          <w:bCs/>
          <w:color w:val="000000"/>
          <w:sz w:val="22"/>
          <w:szCs w:val="22"/>
        </w:rPr>
        <w:t>8</w:t>
      </w:r>
      <w:r w:rsidR="000769EF">
        <w:rPr>
          <w:rFonts w:ascii="Times New Roman" w:hAnsi="Times New Roman"/>
          <w:b/>
          <w:bCs/>
          <w:color w:val="000000"/>
          <w:sz w:val="22"/>
          <w:szCs w:val="22"/>
        </w:rPr>
        <w:t>.3</w:t>
      </w:r>
      <w:r w:rsidR="000769EF" w:rsidRPr="00090D66">
        <w:rPr>
          <w:rFonts w:ascii="Times New Roman" w:hAnsi="Times New Roman"/>
          <w:b/>
          <w:bCs/>
          <w:sz w:val="22"/>
          <w:szCs w:val="22"/>
        </w:rPr>
        <w:t>.1.</w:t>
      </w:r>
      <w:r w:rsidR="000769EF" w:rsidRPr="00090D66">
        <w:rPr>
          <w:rFonts w:ascii="Times New Roman" w:hAnsi="Times New Roman"/>
          <w:b/>
          <w:sz w:val="22"/>
          <w:szCs w:val="22"/>
        </w:rPr>
        <w:tab/>
      </w:r>
      <w:r w:rsidR="00D448AB">
        <w:rPr>
          <w:rFonts w:ascii="Times New Roman" w:eastAsia="Arial Unicode MS" w:hAnsi="Times New Roman"/>
          <w:bCs/>
          <w:kern w:val="32"/>
          <w:sz w:val="22"/>
          <w:szCs w:val="22"/>
          <w:lang w:bidi="th-TH"/>
        </w:rPr>
        <w:t>T</w:t>
      </w:r>
      <w:r w:rsidR="00D448AB" w:rsidRPr="00090D66">
        <w:rPr>
          <w:rFonts w:ascii="Times New Roman" w:eastAsia="Arial Unicode MS" w:hAnsi="Times New Roman"/>
          <w:bCs/>
          <w:kern w:val="32"/>
          <w:sz w:val="22"/>
          <w:szCs w:val="22"/>
          <w:lang w:bidi="th-TH"/>
        </w:rPr>
        <w:t>ranscorrido o período de 12 (doze) meses a contar da Data de Emissão</w:t>
      </w:r>
      <w:r w:rsidR="00D448AB" w:rsidRPr="006F1BE8">
        <w:rPr>
          <w:rFonts w:ascii="Times New Roman" w:eastAsia="Arial Unicode MS" w:hAnsi="Times New Roman"/>
          <w:bCs/>
          <w:kern w:val="32"/>
          <w:sz w:val="22"/>
          <w:szCs w:val="22"/>
          <w:lang w:bidi="th-TH"/>
        </w:rPr>
        <w:t>,</w:t>
      </w:r>
      <w:r w:rsidR="00D448AB" w:rsidRPr="00090D66">
        <w:rPr>
          <w:rFonts w:ascii="Times New Roman" w:eastAsia="Arial Unicode MS" w:hAnsi="Times New Roman"/>
          <w:b/>
          <w:kern w:val="32"/>
          <w:sz w:val="22"/>
          <w:szCs w:val="22"/>
          <w:lang w:bidi="th-TH"/>
        </w:rPr>
        <w:t xml:space="preserve"> </w:t>
      </w:r>
      <w:r w:rsidR="00D448AB" w:rsidRPr="00090D66">
        <w:rPr>
          <w:rFonts w:ascii="Times New Roman" w:hAnsi="Times New Roman"/>
          <w:bCs/>
          <w:sz w:val="22"/>
          <w:szCs w:val="22"/>
        </w:rPr>
        <w:t xml:space="preserve">ou seja a partir de </w:t>
      </w:r>
      <w:r w:rsidR="00EC22AE">
        <w:rPr>
          <w:rFonts w:ascii="Times New Roman" w:hAnsi="Times New Roman"/>
          <w:bCs/>
          <w:sz w:val="22"/>
          <w:szCs w:val="22"/>
        </w:rPr>
        <w:t>16 de setembro</w:t>
      </w:r>
      <w:r w:rsidR="00464758">
        <w:rPr>
          <w:rFonts w:ascii="Times New Roman" w:eastAsia="Arial Unicode MS" w:hAnsi="Times New Roman"/>
          <w:kern w:val="32"/>
          <w:sz w:val="22"/>
          <w:szCs w:val="22"/>
          <w:lang w:bidi="th-TH"/>
        </w:rPr>
        <w:t xml:space="preserve"> </w:t>
      </w:r>
      <w:r w:rsidR="00E306CF">
        <w:rPr>
          <w:rFonts w:ascii="Times New Roman" w:eastAsia="Arial Unicode MS" w:hAnsi="Times New Roman"/>
          <w:kern w:val="32"/>
          <w:sz w:val="22"/>
          <w:szCs w:val="22"/>
          <w:lang w:bidi="th-TH"/>
        </w:rPr>
        <w:t>de 2023</w:t>
      </w:r>
      <w:r w:rsidR="00D448AB" w:rsidRPr="00495A9B">
        <w:rPr>
          <w:rFonts w:ascii="Times New Roman" w:hAnsi="Times New Roman"/>
          <w:bCs/>
          <w:sz w:val="22"/>
          <w:szCs w:val="22"/>
        </w:rPr>
        <w:t xml:space="preserve"> </w:t>
      </w:r>
      <w:r w:rsidR="00D448AB" w:rsidRPr="00090D66">
        <w:rPr>
          <w:rFonts w:ascii="Times New Roman" w:hAnsi="Times New Roman"/>
          <w:bCs/>
          <w:sz w:val="22"/>
          <w:szCs w:val="22"/>
        </w:rPr>
        <w:t>(inclusive)</w:t>
      </w:r>
      <w:r w:rsidR="00D448AB" w:rsidRPr="00C65592">
        <w:rPr>
          <w:rFonts w:ascii="Times New Roman" w:hAnsi="Times New Roman"/>
          <w:bCs/>
          <w:sz w:val="22"/>
          <w:szCs w:val="22"/>
        </w:rPr>
        <w:t xml:space="preserve"> </w:t>
      </w:r>
      <w:r w:rsidR="00D448AB">
        <w:rPr>
          <w:rFonts w:ascii="Times New Roman" w:hAnsi="Times New Roman"/>
          <w:bCs/>
          <w:sz w:val="22"/>
          <w:szCs w:val="22"/>
        </w:rPr>
        <w:t>e, cumulativamente,</w:t>
      </w:r>
      <w:r w:rsidR="00D448AB" w:rsidRPr="00090D66">
        <w:rPr>
          <w:rFonts w:ascii="Times New Roman" w:hAnsi="Times New Roman"/>
          <w:bCs/>
          <w:sz w:val="22"/>
          <w:szCs w:val="22"/>
        </w:rPr>
        <w:t xml:space="preserve"> </w:t>
      </w:r>
      <w:r w:rsidR="00D448AB" w:rsidRPr="00090D66">
        <w:rPr>
          <w:rFonts w:ascii="Times New Roman" w:eastAsia="Arial Unicode MS" w:hAnsi="Times New Roman"/>
          <w:bCs/>
          <w:kern w:val="32"/>
          <w:sz w:val="22"/>
          <w:szCs w:val="22"/>
          <w:lang w:bidi="th-TH"/>
        </w:rPr>
        <w:t>n</w:t>
      </w:r>
      <w:r w:rsidR="00D448AB" w:rsidRPr="00090D66">
        <w:rPr>
          <w:rFonts w:ascii="Times New Roman" w:eastAsia="Arial Unicode MS" w:hAnsi="Times New Roman"/>
          <w:kern w:val="32"/>
          <w:sz w:val="22"/>
          <w:szCs w:val="22"/>
          <w:lang w:bidi="th-TH"/>
        </w:rPr>
        <w:t>a hipótese de verificação de conclusão das obras</w:t>
      </w:r>
      <w:r w:rsidR="00D448AB">
        <w:rPr>
          <w:rFonts w:ascii="Times New Roman" w:eastAsia="Arial Unicode MS" w:hAnsi="Times New Roman"/>
          <w:kern w:val="32"/>
          <w:sz w:val="22"/>
          <w:szCs w:val="22"/>
          <w:lang w:bidi="th-TH"/>
        </w:rPr>
        <w:t xml:space="preserve"> dos Empreendimentos Imobiliários</w:t>
      </w:r>
      <w:r w:rsidR="00D448AB" w:rsidRPr="00090D66">
        <w:rPr>
          <w:rFonts w:ascii="Times New Roman" w:eastAsia="Arial Unicode MS" w:hAnsi="Times New Roman"/>
          <w:kern w:val="32"/>
          <w:sz w:val="22"/>
          <w:szCs w:val="22"/>
          <w:lang w:bidi="th-TH"/>
        </w:rPr>
        <w:t xml:space="preserve"> e de que o</w:t>
      </w:r>
      <w:r w:rsidR="00D448AB">
        <w:rPr>
          <w:rFonts w:ascii="Times New Roman" w:eastAsia="Arial Unicode MS" w:hAnsi="Times New Roman"/>
          <w:kern w:val="32"/>
          <w:sz w:val="22"/>
          <w:szCs w:val="22"/>
          <w:lang w:bidi="th-TH"/>
        </w:rPr>
        <w:t>s</w:t>
      </w:r>
      <w:r w:rsidR="00D448AB" w:rsidRPr="00090D66">
        <w:rPr>
          <w:rFonts w:ascii="Times New Roman" w:eastAsia="Arial Unicode MS" w:hAnsi="Times New Roman"/>
          <w:kern w:val="32"/>
          <w:sz w:val="22"/>
          <w:szCs w:val="22"/>
          <w:lang w:bidi="th-TH"/>
        </w:rPr>
        <w:t xml:space="preserve"> Empreendimento</w:t>
      </w:r>
      <w:r w:rsidR="00D448AB">
        <w:rPr>
          <w:rFonts w:ascii="Times New Roman" w:eastAsia="Arial Unicode MS" w:hAnsi="Times New Roman"/>
          <w:kern w:val="32"/>
          <w:sz w:val="22"/>
          <w:szCs w:val="22"/>
          <w:lang w:bidi="th-TH"/>
        </w:rPr>
        <w:t>s</w:t>
      </w:r>
      <w:r w:rsidR="00D448AB" w:rsidRPr="00090D66">
        <w:rPr>
          <w:rFonts w:ascii="Times New Roman" w:eastAsia="Arial Unicode MS" w:hAnsi="Times New Roman"/>
          <w:kern w:val="32"/>
          <w:sz w:val="22"/>
          <w:szCs w:val="22"/>
          <w:lang w:bidi="th-TH"/>
        </w:rPr>
        <w:t xml:space="preserve"> Imobiliário</w:t>
      </w:r>
      <w:r w:rsidR="00D448AB">
        <w:rPr>
          <w:rFonts w:ascii="Times New Roman" w:eastAsia="Arial Unicode MS" w:hAnsi="Times New Roman"/>
          <w:kern w:val="32"/>
          <w:sz w:val="22"/>
          <w:szCs w:val="22"/>
          <w:lang w:bidi="th-TH"/>
        </w:rPr>
        <w:t>s</w:t>
      </w:r>
      <w:r w:rsidR="00D448AB" w:rsidRPr="00090D66">
        <w:rPr>
          <w:rFonts w:ascii="Times New Roman" w:eastAsia="Arial Unicode MS" w:hAnsi="Times New Roman"/>
          <w:kern w:val="32"/>
          <w:sz w:val="22"/>
          <w:szCs w:val="22"/>
          <w:lang w:bidi="th-TH"/>
        </w:rPr>
        <w:t xml:space="preserve"> est</w:t>
      </w:r>
      <w:r w:rsidR="00D448AB">
        <w:rPr>
          <w:rFonts w:ascii="Times New Roman" w:eastAsia="Arial Unicode MS" w:hAnsi="Times New Roman"/>
          <w:kern w:val="32"/>
          <w:sz w:val="22"/>
          <w:szCs w:val="22"/>
          <w:lang w:bidi="th-TH"/>
        </w:rPr>
        <w:t>ejam</w:t>
      </w:r>
      <w:r w:rsidR="00D448AB" w:rsidRPr="00090D66">
        <w:rPr>
          <w:rFonts w:ascii="Times New Roman" w:eastAsia="Arial Unicode MS" w:hAnsi="Times New Roman"/>
          <w:kern w:val="32"/>
          <w:sz w:val="22"/>
          <w:szCs w:val="22"/>
          <w:lang w:bidi="th-TH"/>
        </w:rPr>
        <w:t xml:space="preserve"> performado, mediante apresentação de Relatório de Evolução de Obras, a Remuneração </w:t>
      </w:r>
      <w:r w:rsidR="00D448AB">
        <w:rPr>
          <w:rFonts w:ascii="Times New Roman" w:eastAsia="Arial Unicode MS" w:hAnsi="Times New Roman"/>
          <w:kern w:val="32"/>
          <w:sz w:val="22"/>
          <w:szCs w:val="22"/>
          <w:lang w:bidi="th-TH"/>
        </w:rPr>
        <w:t xml:space="preserve">nos termos da cláusula 6.2 </w:t>
      </w:r>
      <w:r w:rsidR="00D448AB" w:rsidRPr="00090D66">
        <w:rPr>
          <w:rFonts w:ascii="Times New Roman" w:eastAsia="Arial Unicode MS" w:hAnsi="Times New Roman"/>
          <w:kern w:val="32"/>
          <w:sz w:val="22"/>
          <w:szCs w:val="22"/>
          <w:lang w:bidi="th-TH"/>
        </w:rPr>
        <w:t xml:space="preserve">passará a ser, a partir do período de capitalização imediatamente posterior à sua verificação, </w:t>
      </w:r>
      <w:r w:rsidR="00EC22AE">
        <w:rPr>
          <w:rFonts w:ascii="Times New Roman" w:eastAsia="Arial Unicode MS" w:hAnsi="Times New Roman"/>
          <w:kern w:val="32"/>
          <w:sz w:val="22"/>
          <w:szCs w:val="22"/>
          <w:lang w:bidi="th-TH"/>
        </w:rPr>
        <w:t xml:space="preserve">(i) para os CRI Seniores o </w:t>
      </w:r>
      <w:r w:rsidR="00D448AB" w:rsidRPr="00090D66">
        <w:rPr>
          <w:rFonts w:ascii="Times New Roman" w:eastAsia="Arial Unicode MS" w:hAnsi="Times New Roman"/>
          <w:kern w:val="32"/>
          <w:sz w:val="22"/>
          <w:szCs w:val="22"/>
          <w:lang w:bidi="th-TH"/>
        </w:rPr>
        <w:t xml:space="preserve">equivalente a </w:t>
      </w:r>
      <w:r w:rsidR="00C63D35" w:rsidRPr="00C63D35">
        <w:rPr>
          <w:rFonts w:ascii="Times New Roman" w:eastAsia="Arial Unicode MS" w:hAnsi="Times New Roman"/>
          <w:kern w:val="32"/>
          <w:sz w:val="22"/>
          <w:szCs w:val="22"/>
          <w:lang w:bidi="th-TH"/>
        </w:rPr>
        <w:t>8,9136% (oito inteiros, nove mil, cento e trinta e seis décimos de milésimos por cento</w:t>
      </w:r>
      <w:r w:rsidR="00D448AB" w:rsidRPr="00090D66">
        <w:rPr>
          <w:rFonts w:ascii="Times New Roman" w:eastAsia="Arial Unicode MS" w:hAnsi="Times New Roman"/>
          <w:sz w:val="22"/>
          <w:szCs w:val="22"/>
          <w:lang w:bidi="th-TH"/>
        </w:rPr>
        <w:t>) ao ano, base 252 (duzentos e cinquenta e dois) Dias Úteis</w:t>
      </w:r>
      <w:r w:rsidR="00D448AB" w:rsidRPr="00A6528D">
        <w:rPr>
          <w:rFonts w:ascii="Times New Roman" w:eastAsia="Arial Unicode MS" w:hAnsi="Times New Roman"/>
          <w:sz w:val="22"/>
          <w:szCs w:val="22"/>
          <w:lang w:bidi="th-TH"/>
        </w:rPr>
        <w:t xml:space="preserve">, </w:t>
      </w:r>
      <w:r w:rsidR="00EC22AE">
        <w:rPr>
          <w:rFonts w:ascii="Times New Roman" w:eastAsia="Arial Unicode MS" w:hAnsi="Times New Roman"/>
          <w:sz w:val="22"/>
          <w:szCs w:val="22"/>
          <w:lang w:bidi="th-TH"/>
        </w:rPr>
        <w:t xml:space="preserve">e (ii) para os CRI Subordinados o equivalente a </w:t>
      </w:r>
      <w:r w:rsidR="00284928" w:rsidRPr="00284928">
        <w:rPr>
          <w:rFonts w:ascii="Times New Roman" w:eastAsia="Arial Unicode MS" w:hAnsi="Times New Roman"/>
          <w:sz w:val="22"/>
          <w:szCs w:val="22"/>
          <w:lang w:bidi="th-TH"/>
        </w:rPr>
        <w:t>11,7687% (onze inteiros, sete mil, seiscentos e oitenta e sete décimos de milésimos por cento</w:t>
      </w:r>
      <w:r w:rsidR="00C52226">
        <w:rPr>
          <w:rFonts w:ascii="Times New Roman" w:eastAsia="Arial Unicode MS" w:hAnsi="Times New Roman"/>
          <w:sz w:val="22"/>
          <w:szCs w:val="22"/>
          <w:lang w:bidi="th-TH"/>
        </w:rPr>
        <w:t>) ao ano, base 252 (duzentos e cinquenta e dois) Dias Úteis</w:t>
      </w:r>
      <w:r w:rsidR="005844C2">
        <w:rPr>
          <w:rFonts w:ascii="Times New Roman" w:eastAsia="Arial Unicode MS" w:hAnsi="Times New Roman"/>
          <w:sz w:val="22"/>
          <w:szCs w:val="22"/>
          <w:lang w:bidi="th-TH"/>
        </w:rPr>
        <w:t xml:space="preserve">, </w:t>
      </w:r>
      <w:r w:rsidR="00D448AB" w:rsidRPr="00A6528D">
        <w:rPr>
          <w:rFonts w:ascii="Times New Roman" w:eastAsia="Arial Unicode MS" w:hAnsi="Times New Roman"/>
          <w:sz w:val="22"/>
          <w:szCs w:val="22"/>
          <w:lang w:bidi="th-TH"/>
        </w:rPr>
        <w:t xml:space="preserve">calculados de forma exponencial e cumulativa </w:t>
      </w:r>
      <w:r w:rsidR="00D448AB" w:rsidRPr="006F1BE8">
        <w:rPr>
          <w:rFonts w:ascii="Times New Roman" w:eastAsia="Arial Unicode MS" w:hAnsi="Times New Roman"/>
          <w:i/>
          <w:iCs/>
          <w:sz w:val="22"/>
          <w:szCs w:val="22"/>
          <w:lang w:bidi="th-TH"/>
        </w:rPr>
        <w:t>pro rata temporis</w:t>
      </w:r>
      <w:r w:rsidR="00D448AB" w:rsidRPr="00A6528D">
        <w:rPr>
          <w:rFonts w:ascii="Times New Roman" w:eastAsia="Arial Unicode MS" w:hAnsi="Times New Roman"/>
          <w:sz w:val="22"/>
          <w:szCs w:val="22"/>
          <w:lang w:bidi="th-TH"/>
        </w:rPr>
        <w:t xml:space="preserve"> por dias decorridos, desde a Data de Pagamento da Remuneração imediatamente anterior, inclusive, conforme o caso, até a data de cálculo (exclusive), conforme fórmula prevista na cláusula </w:t>
      </w:r>
      <w:r w:rsidR="00D448AB">
        <w:rPr>
          <w:rFonts w:ascii="Times New Roman" w:eastAsia="Arial Unicode MS" w:hAnsi="Times New Roman"/>
          <w:sz w:val="22"/>
          <w:szCs w:val="22"/>
          <w:lang w:bidi="th-TH"/>
        </w:rPr>
        <w:t>6.2.1</w:t>
      </w:r>
      <w:r w:rsidR="00D448AB" w:rsidRPr="00A6528D">
        <w:rPr>
          <w:rFonts w:ascii="Times New Roman" w:eastAsia="Arial Unicode MS" w:hAnsi="Times New Roman"/>
          <w:sz w:val="22"/>
          <w:szCs w:val="22"/>
          <w:lang w:bidi="th-TH"/>
        </w:rPr>
        <w:t xml:space="preserve"> acima</w:t>
      </w:r>
      <w:r w:rsidR="00D448AB">
        <w:rPr>
          <w:rFonts w:ascii="Times New Roman" w:eastAsia="Arial Unicode MS" w:hAnsi="Times New Roman"/>
          <w:sz w:val="22"/>
          <w:szCs w:val="22"/>
          <w:lang w:bidi="th-TH"/>
        </w:rPr>
        <w:t xml:space="preserve">, mediante aditamento aos Instrumentos de Emissão e ao presente Termo de Securitização, sem a necessidade de realização de </w:t>
      </w:r>
      <w:r w:rsidR="00D448AB" w:rsidRPr="006F1BE8">
        <w:rPr>
          <w:rFonts w:ascii="Times New Roman" w:hAnsi="Times New Roman"/>
          <w:sz w:val="22"/>
          <w:szCs w:val="22"/>
        </w:rPr>
        <w:t>Assembleia Especial de Investidores</w:t>
      </w:r>
      <w:r w:rsidR="000769EF" w:rsidRPr="00090D66">
        <w:rPr>
          <w:rFonts w:ascii="Times New Roman" w:eastAsia="Arial Unicode MS" w:hAnsi="Times New Roman"/>
          <w:kern w:val="32"/>
          <w:sz w:val="22"/>
          <w:szCs w:val="22"/>
          <w:lang w:bidi="th-TH"/>
        </w:rPr>
        <w:t>.</w:t>
      </w:r>
      <w:r w:rsidR="00C80CDE">
        <w:rPr>
          <w:rFonts w:ascii="Times New Roman" w:eastAsia="Arial Unicode MS" w:hAnsi="Times New Roman"/>
          <w:kern w:val="32"/>
          <w:sz w:val="22"/>
          <w:szCs w:val="22"/>
          <w:lang w:bidi="th-TH"/>
        </w:rPr>
        <w:t xml:space="preserve"> </w:t>
      </w:r>
    </w:p>
    <w:p w14:paraId="08D283C1" w14:textId="77777777" w:rsidR="001D0764" w:rsidRPr="00FB1C1A" w:rsidRDefault="001D0764" w:rsidP="00DB470A">
      <w:pPr>
        <w:pStyle w:val="Level2"/>
        <w:numPr>
          <w:ilvl w:val="0"/>
          <w:numId w:val="0"/>
        </w:numPr>
        <w:spacing w:after="0" w:line="300" w:lineRule="auto"/>
        <w:ind w:left="284"/>
        <w:rPr>
          <w:rFonts w:ascii="Times New Roman" w:hAnsi="Times New Roman"/>
          <w:sz w:val="22"/>
          <w:szCs w:val="22"/>
        </w:rPr>
      </w:pPr>
    </w:p>
    <w:p w14:paraId="32C38783" w14:textId="0414D35B" w:rsidR="00A22613" w:rsidRPr="00FB1C1A" w:rsidRDefault="00FC45F2" w:rsidP="00DB470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NONA</w:t>
      </w:r>
      <w:r w:rsidRPr="00FB1C1A">
        <w:rPr>
          <w:rFonts w:ascii="Times New Roman" w:hAnsi="Times New Roman"/>
          <w:b/>
          <w:bCs/>
          <w:sz w:val="22"/>
          <w:szCs w:val="22"/>
        </w:rPr>
        <w:t xml:space="preserve"> </w:t>
      </w:r>
      <w:r w:rsidR="00155D72" w:rsidRPr="00FB1C1A">
        <w:rPr>
          <w:rFonts w:ascii="Times New Roman" w:hAnsi="Times New Roman"/>
          <w:b/>
          <w:bCs/>
          <w:sz w:val="22"/>
          <w:szCs w:val="22"/>
        </w:rPr>
        <w:t>–</w:t>
      </w:r>
      <w:r w:rsidR="001D0764" w:rsidRPr="00FB1C1A">
        <w:rPr>
          <w:rFonts w:ascii="Times New Roman" w:hAnsi="Times New Roman"/>
          <w:b/>
          <w:bCs/>
          <w:sz w:val="22"/>
          <w:szCs w:val="22"/>
        </w:rPr>
        <w:t xml:space="preserve"> </w:t>
      </w:r>
      <w:r w:rsidR="00A22613" w:rsidRPr="00FB1C1A">
        <w:rPr>
          <w:rFonts w:ascii="Times New Roman" w:hAnsi="Times New Roman"/>
          <w:b/>
          <w:bCs/>
          <w:sz w:val="22"/>
          <w:szCs w:val="22"/>
        </w:rPr>
        <w:t>VENCIMENTO ANTECIPADO AUTOMÁTICO E NÃO AUTOMÁTICO DOS CRI</w:t>
      </w:r>
      <w:bookmarkEnd w:id="33"/>
      <w:r w:rsidR="00A22613" w:rsidRPr="00FB1C1A">
        <w:rPr>
          <w:rFonts w:ascii="Times New Roman" w:hAnsi="Times New Roman"/>
          <w:b/>
          <w:bCs/>
          <w:sz w:val="22"/>
          <w:szCs w:val="22"/>
        </w:rPr>
        <w:t xml:space="preserve"> </w:t>
      </w:r>
    </w:p>
    <w:p w14:paraId="2E2A7C1D" w14:textId="77777777" w:rsidR="00155D72" w:rsidRPr="00FB1C1A" w:rsidRDefault="00155D72" w:rsidP="00C66DA5">
      <w:pPr>
        <w:pStyle w:val="Level2"/>
        <w:numPr>
          <w:ilvl w:val="0"/>
          <w:numId w:val="0"/>
        </w:numPr>
        <w:spacing w:after="0" w:line="300" w:lineRule="auto"/>
        <w:ind w:left="567"/>
        <w:rPr>
          <w:rFonts w:ascii="Times New Roman" w:hAnsi="Times New Roman"/>
          <w:bCs/>
          <w:iCs/>
          <w:sz w:val="22"/>
          <w:szCs w:val="22"/>
        </w:rPr>
      </w:pPr>
    </w:p>
    <w:p w14:paraId="12327F50" w14:textId="04518590" w:rsidR="00A22613" w:rsidRPr="00535A28" w:rsidRDefault="00A22613" w:rsidP="00FB1C1A">
      <w:pPr>
        <w:pStyle w:val="Level2"/>
        <w:spacing w:after="0" w:line="300" w:lineRule="auto"/>
        <w:rPr>
          <w:rFonts w:ascii="Times New Roman" w:hAnsi="Times New Roman"/>
          <w:bCs/>
          <w:iCs/>
          <w:sz w:val="22"/>
          <w:szCs w:val="22"/>
        </w:rPr>
      </w:pPr>
      <w:r w:rsidRPr="00FB1C1A">
        <w:rPr>
          <w:rFonts w:ascii="Times New Roman" w:hAnsi="Times New Roman"/>
          <w:sz w:val="22"/>
          <w:szCs w:val="22"/>
          <w:u w:val="single"/>
        </w:rPr>
        <w:t>Hipóteses de Vencimento Antecipado dos CRI</w:t>
      </w:r>
      <w:r w:rsidRPr="00FB1C1A">
        <w:rPr>
          <w:rFonts w:ascii="Times New Roman" w:hAnsi="Times New Roman"/>
          <w:sz w:val="22"/>
          <w:szCs w:val="22"/>
        </w:rPr>
        <w:t xml:space="preserve">: </w:t>
      </w:r>
      <w:r w:rsidR="00087088" w:rsidRPr="00FB1C1A">
        <w:rPr>
          <w:rFonts w:ascii="Times New Roman" w:hAnsi="Times New Roman"/>
          <w:sz w:val="22"/>
          <w:szCs w:val="22"/>
        </w:rPr>
        <w:t xml:space="preserve">Observado o disposto a seguir, </w:t>
      </w:r>
      <w:r w:rsidR="005B2406">
        <w:rPr>
          <w:rFonts w:ascii="Times New Roman" w:hAnsi="Times New Roman"/>
          <w:sz w:val="22"/>
          <w:szCs w:val="22"/>
        </w:rPr>
        <w:t>o Agente Fiduciário e/ou a</w:t>
      </w:r>
      <w:r w:rsidR="005B2406" w:rsidRPr="00FB1C1A">
        <w:rPr>
          <w:rFonts w:ascii="Times New Roman" w:hAnsi="Times New Roman"/>
          <w:sz w:val="22"/>
          <w:szCs w:val="22"/>
        </w:rPr>
        <w:t xml:space="preserve"> </w:t>
      </w:r>
      <w:r w:rsidR="00087088" w:rsidRPr="00FB1C1A">
        <w:rPr>
          <w:rFonts w:ascii="Times New Roman" w:hAnsi="Times New Roman"/>
          <w:sz w:val="22"/>
          <w:szCs w:val="22"/>
        </w:rPr>
        <w:t>Securitizadora, deverá, independentemente de aviso ou notificação judicial ou extrajudicial às Devedoras, conforme o caso, ou consulta aos titulares dos CRI declarar antecipadamente vencidas automaticamente todas as obrigações constantes deste Termo de Securitização (“</w:t>
      </w:r>
      <w:r w:rsidR="00087088" w:rsidRPr="00090D66">
        <w:rPr>
          <w:rFonts w:ascii="Times New Roman" w:hAnsi="Times New Roman"/>
          <w:sz w:val="22"/>
          <w:szCs w:val="22"/>
          <w:u w:val="single"/>
        </w:rPr>
        <w:t>Vencimento Antecipado</w:t>
      </w:r>
      <w:r w:rsidR="00087088" w:rsidRPr="00FB1C1A">
        <w:rPr>
          <w:rFonts w:ascii="Times New Roman" w:hAnsi="Times New Roman"/>
          <w:sz w:val="22"/>
          <w:szCs w:val="22"/>
        </w:rPr>
        <w:t>”) na ocorrência de qualquer um dos eventos listados nesta Cláusula 8.1, hipótese em que serão declaradas vencidas antecipadamente todas as obrigações constantes deste Termo de Securitização, devendo a</w:t>
      </w:r>
      <w:r w:rsidR="002A4EA2" w:rsidRPr="00FB1C1A">
        <w:rPr>
          <w:rFonts w:ascii="Times New Roman" w:hAnsi="Times New Roman"/>
          <w:sz w:val="22"/>
          <w:szCs w:val="22"/>
        </w:rPr>
        <w:t>s</w:t>
      </w:r>
      <w:r w:rsidR="00087088" w:rsidRPr="00FB1C1A">
        <w:rPr>
          <w:rFonts w:ascii="Times New Roman" w:hAnsi="Times New Roman"/>
          <w:sz w:val="22"/>
          <w:szCs w:val="22"/>
        </w:rPr>
        <w:t xml:space="preserve"> </w:t>
      </w:r>
      <w:r w:rsidR="002A4EA2" w:rsidRPr="00FB1C1A">
        <w:rPr>
          <w:rFonts w:ascii="Times New Roman" w:hAnsi="Times New Roman"/>
          <w:sz w:val="22"/>
          <w:szCs w:val="22"/>
        </w:rPr>
        <w:t>Devedoras</w:t>
      </w:r>
      <w:r w:rsidR="00087088" w:rsidRPr="00FB1C1A">
        <w:rPr>
          <w:rFonts w:ascii="Times New Roman" w:hAnsi="Times New Roman"/>
          <w:sz w:val="22"/>
          <w:szCs w:val="22"/>
        </w:rPr>
        <w:t xml:space="preserve"> pagar</w:t>
      </w:r>
      <w:r w:rsidR="002A4EA2" w:rsidRPr="00FB1C1A">
        <w:rPr>
          <w:rFonts w:ascii="Times New Roman" w:hAnsi="Times New Roman"/>
          <w:sz w:val="22"/>
          <w:szCs w:val="22"/>
        </w:rPr>
        <w:t>em</w:t>
      </w:r>
      <w:r w:rsidR="00087088" w:rsidRPr="00FB1C1A">
        <w:rPr>
          <w:rFonts w:ascii="Times New Roman" w:hAnsi="Times New Roman"/>
          <w:sz w:val="22"/>
          <w:szCs w:val="22"/>
        </w:rPr>
        <w:t xml:space="preserve"> aos Titulares de </w:t>
      </w:r>
      <w:r w:rsidR="002A4EA2" w:rsidRPr="00FB1C1A">
        <w:rPr>
          <w:rFonts w:ascii="Times New Roman" w:hAnsi="Times New Roman"/>
          <w:sz w:val="22"/>
          <w:szCs w:val="22"/>
        </w:rPr>
        <w:t>CRI</w:t>
      </w:r>
      <w:r w:rsidR="00087088" w:rsidRPr="00FB1C1A">
        <w:rPr>
          <w:rFonts w:ascii="Times New Roman" w:hAnsi="Times New Roman"/>
          <w:sz w:val="22"/>
          <w:szCs w:val="22"/>
        </w:rPr>
        <w:t xml:space="preserve">, de forma definitiva, irrevogável e irretratável, o valor a ser determinado na forma da Cláusula </w:t>
      </w:r>
      <w:r w:rsidR="00667733">
        <w:rPr>
          <w:rFonts w:ascii="Times New Roman" w:hAnsi="Times New Roman"/>
          <w:sz w:val="22"/>
          <w:szCs w:val="22"/>
        </w:rPr>
        <w:t>9</w:t>
      </w:r>
      <w:r w:rsidR="00535A28">
        <w:rPr>
          <w:rFonts w:ascii="Times New Roman" w:hAnsi="Times New Roman"/>
          <w:sz w:val="22"/>
          <w:szCs w:val="22"/>
        </w:rPr>
        <w:t>.4</w:t>
      </w:r>
      <w:r w:rsidR="00087088" w:rsidRPr="00FB1C1A">
        <w:rPr>
          <w:rFonts w:ascii="Times New Roman" w:hAnsi="Times New Roman"/>
          <w:sz w:val="22"/>
          <w:szCs w:val="22"/>
        </w:rPr>
        <w:t xml:space="preserve"> abaixo</w:t>
      </w:r>
      <w:r w:rsidRPr="00FB1C1A">
        <w:rPr>
          <w:rFonts w:ascii="Times New Roman" w:hAnsi="Times New Roman"/>
          <w:sz w:val="22"/>
          <w:szCs w:val="22"/>
        </w:rPr>
        <w:t xml:space="preserve">. </w:t>
      </w:r>
      <w:r w:rsidR="007F763F">
        <w:rPr>
          <w:rFonts w:ascii="Times New Roman" w:hAnsi="Times New Roman"/>
          <w:sz w:val="22"/>
          <w:szCs w:val="22"/>
        </w:rPr>
        <w:t xml:space="preserve"> </w:t>
      </w:r>
    </w:p>
    <w:p w14:paraId="7AD8FB5D" w14:textId="77777777" w:rsidR="00535A28" w:rsidRPr="00FB1C1A" w:rsidRDefault="00535A28" w:rsidP="00DB470A">
      <w:pPr>
        <w:pStyle w:val="Level2"/>
        <w:numPr>
          <w:ilvl w:val="0"/>
          <w:numId w:val="0"/>
        </w:numPr>
        <w:spacing w:after="0" w:line="300" w:lineRule="auto"/>
        <w:rPr>
          <w:rFonts w:ascii="Times New Roman" w:hAnsi="Times New Roman"/>
          <w:bCs/>
          <w:iCs/>
          <w:sz w:val="22"/>
          <w:szCs w:val="22"/>
        </w:rPr>
      </w:pPr>
    </w:p>
    <w:p w14:paraId="364AE7EB" w14:textId="1C8E43B8" w:rsidR="00A22613" w:rsidRPr="00DB470A" w:rsidRDefault="00A22613" w:rsidP="002F33CA">
      <w:pPr>
        <w:pStyle w:val="Level3"/>
        <w:spacing w:after="0" w:line="300" w:lineRule="auto"/>
        <w:ind w:left="426"/>
        <w:rPr>
          <w:rFonts w:ascii="Times New Roman" w:hAnsi="Times New Roman"/>
          <w:bCs/>
          <w:iCs/>
          <w:sz w:val="22"/>
          <w:szCs w:val="22"/>
        </w:rPr>
      </w:pPr>
      <w:bookmarkStart w:id="35" w:name="_Ref80364694"/>
      <w:bookmarkStart w:id="36" w:name="_Ref1759089"/>
      <w:bookmarkStart w:id="37" w:name="_Hlk80776477"/>
      <w:r w:rsidRPr="00FB1C1A">
        <w:rPr>
          <w:rFonts w:ascii="Times New Roman" w:hAnsi="Times New Roman"/>
          <w:sz w:val="22"/>
          <w:szCs w:val="22"/>
          <w:u w:val="single"/>
        </w:rPr>
        <w:t>Vencimento Antecipado Automático</w:t>
      </w:r>
      <w:r w:rsidRPr="00FB1C1A">
        <w:rPr>
          <w:rFonts w:ascii="Times New Roman" w:hAnsi="Times New Roman"/>
          <w:sz w:val="22"/>
          <w:szCs w:val="22"/>
        </w:rPr>
        <w:t xml:space="preserve">: </w:t>
      </w:r>
      <w:r w:rsidRPr="00FB1C1A">
        <w:rPr>
          <w:rFonts w:ascii="Times New Roman" w:eastAsia="Arial Unicode MS" w:hAnsi="Times New Roman"/>
          <w:sz w:val="22"/>
          <w:szCs w:val="22"/>
        </w:rPr>
        <w:t xml:space="preserve">Será considerado um </w:t>
      </w:r>
      <w:r w:rsidR="002A4EA2" w:rsidRPr="00FB1C1A">
        <w:rPr>
          <w:rFonts w:ascii="Times New Roman" w:eastAsia="Arial Unicode MS" w:hAnsi="Times New Roman"/>
          <w:sz w:val="22"/>
          <w:szCs w:val="22"/>
        </w:rPr>
        <w:t xml:space="preserve">Evento </w:t>
      </w:r>
      <w:r w:rsidRPr="00FB1C1A">
        <w:rPr>
          <w:rFonts w:ascii="Times New Roman" w:eastAsia="Arial Unicode MS" w:hAnsi="Times New Roman"/>
          <w:sz w:val="22"/>
          <w:szCs w:val="22"/>
        </w:rPr>
        <w:t xml:space="preserve">de </w:t>
      </w:r>
      <w:r w:rsidR="002A4EA2" w:rsidRPr="00FB1C1A">
        <w:rPr>
          <w:rFonts w:ascii="Times New Roman" w:eastAsia="Arial Unicode MS" w:hAnsi="Times New Roman"/>
          <w:sz w:val="22"/>
          <w:szCs w:val="22"/>
        </w:rPr>
        <w:t>V</w:t>
      </w:r>
      <w:r w:rsidRPr="00FB1C1A">
        <w:rPr>
          <w:rFonts w:ascii="Times New Roman" w:eastAsia="Arial Unicode MS" w:hAnsi="Times New Roman"/>
          <w:sz w:val="22"/>
          <w:szCs w:val="22"/>
        </w:rPr>
        <w:t xml:space="preserve">encimento </w:t>
      </w:r>
      <w:r w:rsidR="002A4EA2" w:rsidRPr="00FB1C1A">
        <w:rPr>
          <w:rFonts w:ascii="Times New Roman" w:hAnsi="Times New Roman"/>
          <w:sz w:val="22"/>
          <w:szCs w:val="22"/>
        </w:rPr>
        <w:t>Antecipado</w:t>
      </w:r>
      <w:r w:rsidR="002A4EA2" w:rsidRPr="00FB1C1A">
        <w:rPr>
          <w:rFonts w:ascii="Times New Roman" w:eastAsia="Arial Unicode MS" w:hAnsi="Times New Roman"/>
          <w:sz w:val="22"/>
          <w:szCs w:val="22"/>
        </w:rPr>
        <w:t xml:space="preserve"> Automático</w:t>
      </w:r>
      <w:r w:rsidRPr="00FB1C1A">
        <w:rPr>
          <w:rFonts w:ascii="Times New Roman" w:eastAsia="Arial Unicode MS" w:hAnsi="Times New Roman"/>
          <w:sz w:val="22"/>
          <w:szCs w:val="22"/>
        </w:rPr>
        <w:t>, observado o disposto nesta Cláusula </w:t>
      </w:r>
      <w:r w:rsidR="00667733">
        <w:rPr>
          <w:rFonts w:ascii="Times New Roman" w:eastAsia="Arial Unicode MS" w:hAnsi="Times New Roman"/>
          <w:sz w:val="22"/>
          <w:szCs w:val="22"/>
        </w:rPr>
        <w:t>9</w:t>
      </w:r>
      <w:r w:rsidRPr="00FB1C1A">
        <w:rPr>
          <w:rFonts w:ascii="Times New Roman" w:eastAsia="Arial Unicode MS" w:hAnsi="Times New Roman"/>
          <w:sz w:val="22"/>
          <w:szCs w:val="22"/>
        </w:rPr>
        <w:t xml:space="preserve">, qualquer hipótese de vencimento antecipado automático das </w:t>
      </w:r>
      <w:r w:rsidR="002A4EA2" w:rsidRPr="00FB1C1A">
        <w:rPr>
          <w:rFonts w:ascii="Times New Roman" w:eastAsia="Arial Unicode MS" w:hAnsi="Times New Roman"/>
          <w:sz w:val="22"/>
          <w:szCs w:val="22"/>
        </w:rPr>
        <w:t>Notas Comerciais</w:t>
      </w:r>
      <w:r w:rsidRPr="00FB1C1A">
        <w:rPr>
          <w:rFonts w:ascii="Times New Roman" w:eastAsia="Arial Unicode MS" w:hAnsi="Times New Roman"/>
          <w:sz w:val="22"/>
          <w:szCs w:val="22"/>
        </w:rPr>
        <w:t>, a saber:</w:t>
      </w:r>
      <w:bookmarkEnd w:id="35"/>
      <w:bookmarkEnd w:id="36"/>
      <w:r w:rsidR="00CE2019" w:rsidRPr="0065386F">
        <w:rPr>
          <w:rFonts w:ascii="Times New Roman" w:eastAsia="Arial Unicode MS" w:hAnsi="Times New Roman"/>
          <w:sz w:val="22"/>
          <w:szCs w:val="22"/>
        </w:rPr>
        <w:t xml:space="preserve"> </w:t>
      </w:r>
    </w:p>
    <w:p w14:paraId="5CF6BC1A" w14:textId="77777777" w:rsidR="002A4EA2" w:rsidRPr="00FB1C1A" w:rsidRDefault="002A4EA2" w:rsidP="00DB470A">
      <w:pPr>
        <w:pStyle w:val="PargrafodaLista"/>
        <w:spacing w:after="0" w:line="312" w:lineRule="auto"/>
        <w:ind w:left="1276"/>
        <w:rPr>
          <w:rFonts w:ascii="Times New Roman" w:hAnsi="Times New Roman"/>
          <w:sz w:val="22"/>
          <w:szCs w:val="22"/>
        </w:rPr>
      </w:pPr>
    </w:p>
    <w:p w14:paraId="009B1135" w14:textId="6D5F178A" w:rsidR="002A4EA2" w:rsidRPr="00DB470A" w:rsidRDefault="00C52F7F" w:rsidP="00DB470A">
      <w:pPr>
        <w:pStyle w:val="PargrafodaLista"/>
        <w:numPr>
          <w:ilvl w:val="0"/>
          <w:numId w:val="108"/>
        </w:numPr>
        <w:spacing w:after="0" w:line="312" w:lineRule="auto"/>
        <w:ind w:left="1276" w:firstLine="0"/>
        <w:rPr>
          <w:rFonts w:ascii="Times New Roman" w:hAnsi="Times New Roman"/>
          <w:sz w:val="22"/>
          <w:szCs w:val="22"/>
        </w:rPr>
      </w:pPr>
      <w:r>
        <w:rPr>
          <w:rFonts w:ascii="Times New Roman" w:hAnsi="Times New Roman"/>
          <w:sz w:val="22"/>
          <w:szCs w:val="22"/>
        </w:rPr>
        <w:t xml:space="preserve"> </w:t>
      </w:r>
      <w:r w:rsidR="002A4EA2" w:rsidRPr="00DB470A">
        <w:rPr>
          <w:rFonts w:ascii="Times New Roman" w:hAnsi="Times New Roman"/>
          <w:sz w:val="22"/>
          <w:szCs w:val="22"/>
        </w:rPr>
        <w:t>inadimplemento por parte da</w:t>
      </w:r>
      <w:r w:rsidR="002A4EA2" w:rsidRPr="00FB1C1A">
        <w:rPr>
          <w:rFonts w:ascii="Times New Roman" w:hAnsi="Times New Roman"/>
          <w:sz w:val="22"/>
          <w:szCs w:val="22"/>
        </w:rPr>
        <w:t>s</w:t>
      </w:r>
      <w:r w:rsidR="002A4EA2" w:rsidRPr="00DB470A">
        <w:rPr>
          <w:rFonts w:ascii="Times New Roman" w:hAnsi="Times New Roman"/>
          <w:sz w:val="22"/>
          <w:szCs w:val="22"/>
        </w:rPr>
        <w:t xml:space="preserve"> </w:t>
      </w:r>
      <w:r w:rsidR="002A4EA2" w:rsidRPr="00FB1C1A">
        <w:rPr>
          <w:rFonts w:ascii="Times New Roman" w:hAnsi="Times New Roman"/>
          <w:sz w:val="22"/>
          <w:szCs w:val="22"/>
        </w:rPr>
        <w:t>Devedoras</w:t>
      </w:r>
      <w:r w:rsidR="002A4EA2" w:rsidRPr="00DB470A">
        <w:rPr>
          <w:rFonts w:ascii="Times New Roman" w:hAnsi="Times New Roman"/>
          <w:sz w:val="22"/>
          <w:szCs w:val="22"/>
        </w:rPr>
        <w:t xml:space="preserve"> e/ou dos Fiadores, ou de qualquer parte pertencente ao seu Grupo Econômico (conforme abaixo definido), das obrigações financeiras previstas nos Documentos da Operação, exceto se tal inadimplemento for sanado no prazo de 2 (dois) Dias Úteis contado da data do não pagamento;</w:t>
      </w:r>
    </w:p>
    <w:p w14:paraId="57EFD6F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716FB8E" w14:textId="63E3B156" w:rsidR="002A4EA2" w:rsidRPr="00DB470A" w:rsidRDefault="002A4EA2" w:rsidP="00090D66">
      <w:pPr>
        <w:pStyle w:val="PargrafodaLista"/>
        <w:numPr>
          <w:ilvl w:val="0"/>
          <w:numId w:val="108"/>
        </w:numPr>
        <w:tabs>
          <w:tab w:val="left" w:pos="1560"/>
        </w:tabs>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insolvência, pedido de autofalência, insolvência, falência não elidida ou contestado no prazo legal, ou decretação de falência </w:t>
      </w:r>
      <w:r w:rsidRPr="00FB1C1A">
        <w:rPr>
          <w:rFonts w:ascii="Times New Roman" w:hAnsi="Times New Roman"/>
          <w:sz w:val="22"/>
          <w:szCs w:val="22"/>
        </w:rPr>
        <w:t xml:space="preserve">das Devedoras </w:t>
      </w:r>
      <w:r w:rsidRPr="00DB470A">
        <w:rPr>
          <w:rFonts w:ascii="Times New Roman" w:hAnsi="Times New Roman"/>
          <w:sz w:val="22"/>
          <w:szCs w:val="22"/>
        </w:rPr>
        <w:t>e/ou dos Fiadores e/ou de quaisquer sociedades por elas controladas (conforme definição de controle prevista no artigo 116 da Lei das Sociedades por Ações) (“</w:t>
      </w:r>
      <w:r w:rsidRPr="00DB470A">
        <w:rPr>
          <w:rFonts w:ascii="Times New Roman" w:hAnsi="Times New Roman"/>
          <w:sz w:val="22"/>
          <w:szCs w:val="22"/>
          <w:u w:val="single"/>
        </w:rPr>
        <w:t>Controladas</w:t>
      </w:r>
      <w:r w:rsidRPr="00DB470A">
        <w:rPr>
          <w:rFonts w:ascii="Times New Roman" w:hAnsi="Times New Roman"/>
          <w:sz w:val="22"/>
          <w:szCs w:val="22"/>
        </w:rPr>
        <w:t>”), direta ou indiretamente, liquidação, dissolução ou qualquer procedimento de insolvência análogo que venha a ser criado por lei, desde que não elidido no prazo legal que vier a ser criado no âmbito de referida lei;</w:t>
      </w:r>
    </w:p>
    <w:p w14:paraId="37BD4782"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736D26A8" w14:textId="5C66A307" w:rsidR="002A4EA2" w:rsidRPr="00DB470A" w:rsidRDefault="002A4EA2" w:rsidP="00090D66">
      <w:pPr>
        <w:pStyle w:val="PargrafodaLista"/>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pedido de recuperação judicial ou extrajudicial formulado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 xml:space="preserve">Devedoras </w:t>
      </w:r>
      <w:r w:rsidRPr="00DB470A">
        <w:rPr>
          <w:rFonts w:ascii="Times New Roman" w:hAnsi="Times New Roman"/>
          <w:sz w:val="22"/>
          <w:szCs w:val="22"/>
        </w:rPr>
        <w:t>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w:t>
      </w:r>
      <w:r w:rsidR="003B45E2">
        <w:rPr>
          <w:rFonts w:ascii="Times New Roman" w:hAnsi="Times New Roman"/>
          <w:sz w:val="22"/>
          <w:szCs w:val="22"/>
        </w:rPr>
        <w:t>as</w:t>
      </w:r>
      <w:r w:rsidRPr="00DB470A">
        <w:rPr>
          <w:rFonts w:ascii="Times New Roman" w:hAnsi="Times New Roman"/>
          <w:sz w:val="22"/>
          <w:szCs w:val="22"/>
        </w:rPr>
        <w:t xml:space="preserve"> </w:t>
      </w:r>
      <w:r w:rsidR="003B45E2">
        <w:rPr>
          <w:rFonts w:ascii="Times New Roman" w:hAnsi="Times New Roman"/>
          <w:sz w:val="22"/>
          <w:szCs w:val="22"/>
        </w:rPr>
        <w:t>Devedoras</w:t>
      </w:r>
      <w:r w:rsidRPr="00DB470A">
        <w:rPr>
          <w:rFonts w:ascii="Times New Roman" w:hAnsi="Times New Roman"/>
          <w:sz w:val="22"/>
          <w:szCs w:val="22"/>
        </w:rPr>
        <w:t>, por qualquer de suas Controladas, diretas ou indiretas e/ou por qualquer de seus acionistas controladores, independentemente de ter sido requerida homologação judicial do referido plano;</w:t>
      </w:r>
    </w:p>
    <w:p w14:paraId="3D70F27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112ADC0" w14:textId="68891D4E" w:rsidR="002A4EA2" w:rsidRPr="00DB470A" w:rsidRDefault="002A4EA2" w:rsidP="00090D66">
      <w:pPr>
        <w:pStyle w:val="PargrafodaLista"/>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liquidação, dissolução ou extinção da</w:t>
      </w:r>
      <w:r w:rsidR="003B45E2">
        <w:rPr>
          <w:rFonts w:ascii="Times New Roman" w:hAnsi="Times New Roman"/>
          <w:sz w:val="22"/>
          <w:szCs w:val="22"/>
        </w:rPr>
        <w:t>s</w:t>
      </w:r>
      <w:r w:rsidRPr="00DB470A">
        <w:rPr>
          <w:rFonts w:ascii="Times New Roman" w:hAnsi="Times New Roman"/>
          <w:sz w:val="22"/>
          <w:szCs w:val="22"/>
        </w:rPr>
        <w:t xml:space="preserve"> </w:t>
      </w:r>
      <w:r w:rsidR="003B45E2">
        <w:rPr>
          <w:rFonts w:ascii="Times New Roman" w:hAnsi="Times New Roman"/>
          <w:sz w:val="22"/>
          <w:szCs w:val="22"/>
        </w:rPr>
        <w:t>Devedoras</w:t>
      </w:r>
      <w:r w:rsidRPr="00DB470A">
        <w:rPr>
          <w:rFonts w:ascii="Times New Roman" w:hAnsi="Times New Roman"/>
          <w:sz w:val="22"/>
          <w:szCs w:val="22"/>
        </w:rPr>
        <w:t xml:space="preserve"> e/ou dos Fiadores, conforme aplicável, ou qualquer procedimento análogo que venha a ser criado por lei;</w:t>
      </w:r>
    </w:p>
    <w:p w14:paraId="34A07585"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0AC92FD5" w14:textId="31B63534" w:rsidR="002A4EA2" w:rsidRPr="00DB470A" w:rsidRDefault="002A4EA2" w:rsidP="00090D66">
      <w:pPr>
        <w:pStyle w:val="PargrafodaLista"/>
        <w:numPr>
          <w:ilvl w:val="0"/>
          <w:numId w:val="108"/>
        </w:numPr>
        <w:tabs>
          <w:tab w:val="left" w:pos="1843"/>
        </w:tabs>
        <w:spacing w:after="0" w:line="312" w:lineRule="auto"/>
        <w:ind w:left="1276" w:firstLine="0"/>
        <w:rPr>
          <w:rFonts w:ascii="Times New Roman" w:hAnsi="Times New Roman"/>
          <w:sz w:val="22"/>
          <w:szCs w:val="22"/>
        </w:rPr>
      </w:pPr>
      <w:r w:rsidRPr="00DB470A">
        <w:rPr>
          <w:rFonts w:ascii="Times New Roman" w:hAnsi="Times New Roman"/>
          <w:sz w:val="22"/>
          <w:szCs w:val="22"/>
        </w:rPr>
        <w:t>realização dos seguintes atos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Devedoras</w:t>
      </w:r>
      <w:r w:rsidRPr="00DB470A">
        <w:rPr>
          <w:rFonts w:ascii="Times New Roman" w:hAnsi="Times New Roman"/>
          <w:sz w:val="22"/>
          <w:szCs w:val="22"/>
        </w:rPr>
        <w:t xml:space="preserve"> e/ou pelos Fiadores com relação ao Instrumento de Emissão e aos demais documentos relacionados aos Documentos da Operação,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DB470A">
        <w:rPr>
          <w:rFonts w:ascii="Times New Roman" w:hAnsi="Times New Roman"/>
          <w:sz w:val="22"/>
          <w:szCs w:val="22"/>
          <w:u w:val="single"/>
        </w:rPr>
        <w:t>Ônus</w:t>
      </w:r>
      <w:r w:rsidRPr="00DB470A">
        <w:rPr>
          <w:rFonts w:ascii="Times New Roman" w:hAnsi="Times New Roman"/>
          <w:sz w:val="22"/>
          <w:szCs w:val="22"/>
        </w:rPr>
        <w:t>”);</w:t>
      </w:r>
    </w:p>
    <w:p w14:paraId="633CC0EA"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CC1B63D" w14:textId="2552B417"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decisão em primeira instância, desde que não tenha sido obtido efeito suspensivo, ou decisão em segunda instância prolatada por qualquer juiz ou tribunal declarando </w:t>
      </w:r>
      <w:r w:rsidRPr="008F0A65">
        <w:rPr>
          <w:rFonts w:ascii="Times New Roman" w:hAnsi="Times New Roman"/>
          <w:sz w:val="22"/>
          <w:szCs w:val="22"/>
        </w:rPr>
        <w:t xml:space="preserve">a </w:t>
      </w:r>
      <w:r w:rsidR="008F0A65" w:rsidRPr="00090D66">
        <w:rPr>
          <w:rFonts w:ascii="Times New Roman" w:hAnsi="Times New Roman"/>
          <w:sz w:val="22"/>
          <w:szCs w:val="22"/>
        </w:rPr>
        <w:t>anulação,</w:t>
      </w:r>
      <w:r w:rsidR="008F0A65">
        <w:rPr>
          <w:sz w:val="22"/>
          <w:szCs w:val="22"/>
        </w:rPr>
        <w:t xml:space="preserve"> </w:t>
      </w:r>
      <w:r w:rsidRPr="00DB470A">
        <w:rPr>
          <w:rFonts w:ascii="Times New Roman" w:hAnsi="Times New Roman"/>
          <w:sz w:val="22"/>
          <w:szCs w:val="22"/>
        </w:rPr>
        <w:t>ilegalidade, nulidade, ineficácia ou inexequibilidade d</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de qualquer documento relacionado à Emissão, ou de quaisquer de suas disposições;</w:t>
      </w:r>
    </w:p>
    <w:p w14:paraId="1E7904D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3BBC5A3" w14:textId="3C6A302E" w:rsidR="002A4EA2" w:rsidRPr="0021286C" w:rsidRDefault="002A4EA2" w:rsidP="00DB470A">
      <w:pPr>
        <w:pStyle w:val="PargrafodaLista"/>
        <w:numPr>
          <w:ilvl w:val="0"/>
          <w:numId w:val="108"/>
        </w:numPr>
        <w:spacing w:after="0" w:line="312" w:lineRule="auto"/>
        <w:ind w:left="1276" w:firstLine="0"/>
        <w:rPr>
          <w:rFonts w:ascii="Times New Roman" w:hAnsi="Times New Roman"/>
          <w:b/>
          <w:bCs/>
          <w:sz w:val="22"/>
          <w:szCs w:val="22"/>
        </w:rPr>
      </w:pPr>
      <w:bookmarkStart w:id="38" w:name="_Hlk12029823"/>
      <w:r w:rsidRPr="0021396C">
        <w:rPr>
          <w:rFonts w:ascii="Times New Roman" w:hAnsi="Times New Roman"/>
          <w:sz w:val="22"/>
          <w:szCs w:val="22"/>
        </w:rPr>
        <w:t xml:space="preserve">pagamento de dividendos, juros sobre o capital próprio ou qualquer outra participação nos lucros prevista dos documentos societários </w:t>
      </w:r>
      <w:r w:rsidR="00225503" w:rsidRPr="0021396C">
        <w:rPr>
          <w:rFonts w:ascii="Times New Roman" w:hAnsi="Times New Roman"/>
          <w:sz w:val="22"/>
          <w:szCs w:val="22"/>
        </w:rPr>
        <w:t xml:space="preserve">das Devedoras, sendo que no âmbito dos Fiadores, será considerado </w:t>
      </w:r>
      <w:r w:rsidR="0021396C" w:rsidRPr="0021396C">
        <w:rPr>
          <w:rFonts w:ascii="Times New Roman" w:hAnsi="Times New Roman"/>
          <w:sz w:val="22"/>
          <w:szCs w:val="22"/>
        </w:rPr>
        <w:t xml:space="preserve">apenas caso </w:t>
      </w:r>
      <w:r w:rsidR="00225503" w:rsidRPr="0021396C">
        <w:rPr>
          <w:rFonts w:ascii="Times New Roman" w:hAnsi="Times New Roman"/>
          <w:sz w:val="22"/>
          <w:szCs w:val="22"/>
        </w:rPr>
        <w:t>o pagamento de dividendos, caso as Devedoras estejam em mora relativamente ao cumprimento de quaisquer de suas obrigações pecuniárias previstas nos Instrumentos de Emissão ou esteja em curso quaisquer dos Eventos de Vencimento Antecipado definidos nos Instrumentos de Emissão</w:t>
      </w:r>
      <w:bookmarkEnd w:id="38"/>
      <w:r w:rsidRPr="0021396C">
        <w:rPr>
          <w:rFonts w:ascii="Times New Roman" w:hAnsi="Times New Roman"/>
          <w:sz w:val="22"/>
          <w:szCs w:val="22"/>
        </w:rPr>
        <w:t>;</w:t>
      </w:r>
      <w:r w:rsidR="000D53A1" w:rsidRPr="0021396C">
        <w:rPr>
          <w:rFonts w:ascii="Times New Roman" w:hAnsi="Times New Roman"/>
          <w:sz w:val="22"/>
          <w:szCs w:val="22"/>
        </w:rPr>
        <w:t xml:space="preserve"> </w:t>
      </w:r>
    </w:p>
    <w:p w14:paraId="7599B8A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54DF8F3" w14:textId="2D1AB18D"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prática, pela</w:t>
      </w:r>
      <w:r w:rsidR="004C33C7" w:rsidRPr="00FB1C1A">
        <w:rPr>
          <w:rFonts w:ascii="Times New Roman" w:hAnsi="Times New Roman"/>
          <w:sz w:val="22"/>
          <w:szCs w:val="22"/>
        </w:rPr>
        <w:t>s</w:t>
      </w:r>
      <w:r w:rsidRPr="00DB470A">
        <w:rPr>
          <w:rFonts w:ascii="Times New Roman" w:hAnsi="Times New Roman"/>
          <w:sz w:val="22"/>
          <w:szCs w:val="22"/>
        </w:rPr>
        <w:t xml:space="preserve"> </w:t>
      </w:r>
      <w:r w:rsidR="004C33C7" w:rsidRPr="00FB1C1A">
        <w:rPr>
          <w:rFonts w:ascii="Times New Roman" w:hAnsi="Times New Roman"/>
          <w:sz w:val="22"/>
          <w:szCs w:val="22"/>
        </w:rPr>
        <w:t>Devedoras</w:t>
      </w:r>
      <w:r w:rsidRPr="00DB470A">
        <w:rPr>
          <w:rFonts w:ascii="Times New Roman" w:hAnsi="Times New Roman"/>
          <w:sz w:val="22"/>
          <w:szCs w:val="22"/>
        </w:rPr>
        <w:t xml:space="preserve">, pelos Fiadores e/ou por qualquer controladora </w:t>
      </w:r>
      <w:bookmarkStart w:id="39" w:name="_Hlk14168452"/>
      <w:r w:rsidRPr="00DB470A">
        <w:rPr>
          <w:rFonts w:ascii="Times New Roman" w:hAnsi="Times New Roman"/>
          <w:sz w:val="22"/>
          <w:szCs w:val="22"/>
        </w:rPr>
        <w:t>(conforme definição de controle prevista no artigo 116 da Lei das Sociedades por Ações) (“</w:t>
      </w:r>
      <w:r w:rsidRPr="00DB470A">
        <w:rPr>
          <w:rFonts w:ascii="Times New Roman" w:hAnsi="Times New Roman"/>
          <w:sz w:val="22"/>
          <w:szCs w:val="22"/>
          <w:u w:val="single"/>
        </w:rPr>
        <w:t>Controladora</w:t>
      </w:r>
      <w:r w:rsidRPr="00DB470A">
        <w:rPr>
          <w:rFonts w:ascii="Times New Roman" w:hAnsi="Times New Roman"/>
          <w:sz w:val="22"/>
          <w:szCs w:val="22"/>
        </w:rPr>
        <w:t>” ou quando houver mais de uma as “</w:t>
      </w:r>
      <w:r w:rsidRPr="00DB470A">
        <w:rPr>
          <w:rFonts w:ascii="Times New Roman" w:hAnsi="Times New Roman"/>
          <w:sz w:val="22"/>
          <w:szCs w:val="22"/>
          <w:u w:val="single"/>
        </w:rPr>
        <w:t>Controladoras</w:t>
      </w:r>
      <w:r w:rsidRPr="00DB470A">
        <w:rPr>
          <w:rFonts w:ascii="Times New Roman" w:hAnsi="Times New Roman"/>
          <w:sz w:val="22"/>
          <w:szCs w:val="22"/>
        </w:rPr>
        <w:t>”)</w:t>
      </w:r>
      <w:bookmarkEnd w:id="39"/>
      <w:r w:rsidRPr="00DB470A">
        <w:rPr>
          <w:rFonts w:ascii="Times New Roman" w:hAnsi="Times New Roman"/>
          <w:sz w:val="22"/>
          <w:szCs w:val="22"/>
        </w:rPr>
        <w:t xml:space="preserve"> </w:t>
      </w:r>
      <w:r w:rsidR="004C33C7" w:rsidRPr="00FB1C1A">
        <w:rPr>
          <w:rFonts w:ascii="Times New Roman" w:hAnsi="Times New Roman"/>
          <w:sz w:val="22"/>
          <w:szCs w:val="22"/>
        </w:rPr>
        <w:t>das Devedoras</w:t>
      </w:r>
      <w:r w:rsidRPr="00DB470A">
        <w:rPr>
          <w:rFonts w:ascii="Times New Roman" w:hAnsi="Times New Roman"/>
          <w:sz w:val="22"/>
          <w:szCs w:val="22"/>
        </w:rPr>
        <w:t xml:space="preserve">, bem como prepostos, funcionários ou terceiros agindo em nome </w:t>
      </w:r>
      <w:r w:rsidR="004C33C7" w:rsidRPr="00FB1C1A">
        <w:rPr>
          <w:rFonts w:ascii="Times New Roman" w:hAnsi="Times New Roman"/>
          <w:sz w:val="22"/>
          <w:szCs w:val="22"/>
        </w:rPr>
        <w:t>das Devedoras</w:t>
      </w:r>
      <w:r w:rsidRPr="00DB470A">
        <w:rPr>
          <w:rFonts w:ascii="Times New Roman" w:hAnsi="Times New Roman"/>
          <w:sz w:val="22"/>
          <w:szCs w:val="22"/>
        </w:rPr>
        <w:t xml:space="preserve"> e/ou dos Fiadores, de qualquer ato visando anular, questionar, revisar, cancelar, descaracterizar ou repudiar, por procedimento de ordem litigiosa, judicial, arbitral ou administrativa, </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a Fiança ou qualquer outro documento da Emissão ou vinculado às Notas Comerciais ou qualquer de suas disposições;</w:t>
      </w:r>
    </w:p>
    <w:p w14:paraId="3B5435C1"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89EFEC9" w14:textId="796980A1"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ocorra a imposição de gravame sobre as quotas de emissão </w:t>
      </w:r>
      <w:r w:rsidR="004C33C7" w:rsidRPr="00FB1C1A">
        <w:rPr>
          <w:rFonts w:ascii="Times New Roman" w:hAnsi="Times New Roman"/>
          <w:sz w:val="22"/>
          <w:szCs w:val="22"/>
        </w:rPr>
        <w:t xml:space="preserve">das Devedoras </w:t>
      </w:r>
      <w:r w:rsidRPr="00DB470A">
        <w:rPr>
          <w:rFonts w:ascii="Times New Roman" w:hAnsi="Times New Roman"/>
          <w:sz w:val="22"/>
          <w:szCs w:val="22"/>
        </w:rPr>
        <w:t>ou sobre ativos por estas detidos, ou de qualquer subsidiária que venha a ser constituída, exceto pela Cessão Fiduciária e pela Alienação Fiduciária de Quotas;</w:t>
      </w:r>
    </w:p>
    <w:p w14:paraId="76A13E6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7EDA5E60" w14:textId="33C09FA1" w:rsidR="006A2AFB" w:rsidRPr="00DB470A" w:rsidRDefault="006A2AFB" w:rsidP="006A2AFB">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w:t>
      </w:r>
      <w:r>
        <w:rPr>
          <w:rFonts w:ascii="Times New Roman" w:hAnsi="Times New Roman"/>
          <w:sz w:val="22"/>
          <w:szCs w:val="22"/>
        </w:rPr>
        <w:t>qualquer d</w:t>
      </w:r>
      <w:r w:rsidRPr="00FB1C1A">
        <w:rPr>
          <w:rFonts w:ascii="Times New Roman" w:hAnsi="Times New Roman"/>
          <w:sz w:val="22"/>
          <w:szCs w:val="22"/>
        </w:rPr>
        <w:t>os</w:t>
      </w:r>
      <w:r w:rsidRPr="00DB470A">
        <w:rPr>
          <w:rFonts w:ascii="Times New Roman" w:hAnsi="Times New Roman"/>
          <w:sz w:val="22"/>
          <w:szCs w:val="22"/>
        </w:rPr>
        <w:t xml:space="preserve"> Instrumento</w:t>
      </w:r>
      <w:r w:rsidRPr="00FB1C1A">
        <w:rPr>
          <w:rFonts w:ascii="Times New Roman" w:hAnsi="Times New Roman"/>
          <w:sz w:val="22"/>
          <w:szCs w:val="22"/>
        </w:rPr>
        <w:t>s</w:t>
      </w:r>
      <w:r w:rsidRPr="00DB470A">
        <w:rPr>
          <w:rFonts w:ascii="Times New Roman" w:hAnsi="Times New Roman"/>
          <w:sz w:val="22"/>
          <w:szCs w:val="22"/>
        </w:rPr>
        <w:t xml:space="preserve"> de Emissão seja, por qualquer motivo, resilido, rescindido ou por qualquer outra forma, extinto, por qualquer lei ou norma regulatória, ou por decisão administrativa, judicial ou arbitral; </w:t>
      </w:r>
    </w:p>
    <w:p w14:paraId="1A6378BF" w14:textId="77777777" w:rsidR="006A2AFB" w:rsidRPr="00DB470A" w:rsidRDefault="006A2AFB" w:rsidP="006A2AFB">
      <w:pPr>
        <w:pStyle w:val="PargrafodaLista"/>
        <w:spacing w:after="0" w:line="312" w:lineRule="auto"/>
        <w:ind w:left="1276"/>
        <w:rPr>
          <w:rFonts w:ascii="Times New Roman" w:hAnsi="Times New Roman"/>
          <w:sz w:val="22"/>
          <w:szCs w:val="22"/>
        </w:rPr>
      </w:pPr>
    </w:p>
    <w:p w14:paraId="7DEF253C" w14:textId="751BF234" w:rsidR="002A4EA2" w:rsidRPr="00DB470A" w:rsidRDefault="006A2AFB" w:rsidP="006A2AFB">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se </w:t>
      </w:r>
      <w:r w:rsidRPr="00FB1C1A">
        <w:rPr>
          <w:rFonts w:ascii="Times New Roman" w:hAnsi="Times New Roman"/>
          <w:sz w:val="22"/>
          <w:szCs w:val="22"/>
        </w:rPr>
        <w:t>os</w:t>
      </w:r>
      <w:r w:rsidRPr="00DB470A">
        <w:rPr>
          <w:rFonts w:ascii="Times New Roman" w:hAnsi="Times New Roman"/>
          <w:sz w:val="22"/>
          <w:szCs w:val="22"/>
        </w:rPr>
        <w:t xml:space="preserve"> Instrumento</w:t>
      </w:r>
      <w:r w:rsidRPr="00FB1C1A">
        <w:rPr>
          <w:rFonts w:ascii="Times New Roman" w:hAnsi="Times New Roman"/>
          <w:sz w:val="22"/>
          <w:szCs w:val="22"/>
        </w:rPr>
        <w:t>s</w:t>
      </w:r>
      <w:r w:rsidRPr="00DB470A">
        <w:rPr>
          <w:rFonts w:ascii="Times New Roman" w:hAnsi="Times New Roman"/>
          <w:sz w:val="22"/>
          <w:szCs w:val="22"/>
        </w:rPr>
        <w:t xml:space="preserve"> de Emissão, qualquer das Garantias ou qualquer dos Documentos da Operação for objeto de questionamento judicial</w:t>
      </w:r>
      <w:r>
        <w:rPr>
          <w:rFonts w:ascii="Times New Roman" w:hAnsi="Times New Roman"/>
          <w:sz w:val="22"/>
          <w:szCs w:val="22"/>
        </w:rPr>
        <w:t>, administrativo e/ou arbitral</w:t>
      </w:r>
      <w:r w:rsidRPr="00DB470A">
        <w:rPr>
          <w:rFonts w:ascii="Times New Roman" w:hAnsi="Times New Roman"/>
          <w:sz w:val="22"/>
          <w:szCs w:val="22"/>
        </w:rPr>
        <w:t xml:space="preserve"> </w:t>
      </w:r>
      <w:r w:rsidRPr="00FB1C1A">
        <w:rPr>
          <w:rFonts w:ascii="Times New Roman" w:hAnsi="Times New Roman"/>
          <w:sz w:val="22"/>
          <w:szCs w:val="22"/>
        </w:rPr>
        <w:t>pelas Devedoras</w:t>
      </w:r>
      <w:r w:rsidRPr="00DB470A">
        <w:rPr>
          <w:rFonts w:ascii="Times New Roman" w:hAnsi="Times New Roman"/>
          <w:sz w:val="22"/>
          <w:szCs w:val="22"/>
        </w:rPr>
        <w:t>, pelos Fiadores ou qualquer parte a ela relacionada</w:t>
      </w:r>
      <w:r w:rsidR="002A4EA2" w:rsidRPr="00DB470A">
        <w:rPr>
          <w:rFonts w:ascii="Times New Roman" w:hAnsi="Times New Roman"/>
          <w:sz w:val="22"/>
          <w:szCs w:val="22"/>
        </w:rPr>
        <w:t>;</w:t>
      </w:r>
    </w:p>
    <w:p w14:paraId="02CE69DF"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43C04523" w14:textId="639578D5" w:rsidR="002A4EA2"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w:t>
      </w:r>
      <w:r w:rsidR="00F2054F">
        <w:rPr>
          <w:rFonts w:ascii="Times New Roman" w:hAnsi="Times New Roman"/>
          <w:sz w:val="22"/>
          <w:szCs w:val="22"/>
        </w:rPr>
        <w:t xml:space="preserve">os </w:t>
      </w:r>
      <w:r w:rsidR="00F2054F" w:rsidRPr="00F2054F">
        <w:rPr>
          <w:rFonts w:ascii="Times New Roman" w:hAnsi="Times New Roman"/>
          <w:sz w:val="22"/>
          <w:szCs w:val="22"/>
        </w:rPr>
        <w:t xml:space="preserve">Direitos Creditórios Imobiliários e/ou </w:t>
      </w:r>
      <w:r w:rsidRPr="00DB470A">
        <w:rPr>
          <w:rFonts w:ascii="Times New Roman" w:hAnsi="Times New Roman"/>
          <w:sz w:val="22"/>
          <w:szCs w:val="22"/>
        </w:rPr>
        <w:t>os Recebíveis sejam reclamados por terceiros conforme decisão judicial ou arbitral, ainda que em caráter liminar, que não seja suspensa ou revertida de forma definitiva no prazo previsto na legislação aplicável;</w:t>
      </w:r>
    </w:p>
    <w:p w14:paraId="25F8E5E6" w14:textId="77777777" w:rsidR="00E06C9E" w:rsidRPr="009F4A66" w:rsidRDefault="00E06C9E" w:rsidP="009F4A66">
      <w:pPr>
        <w:pStyle w:val="PargrafodaLista"/>
        <w:rPr>
          <w:rFonts w:ascii="Times New Roman" w:hAnsi="Times New Roman"/>
          <w:sz w:val="22"/>
          <w:szCs w:val="22"/>
        </w:rPr>
      </w:pPr>
    </w:p>
    <w:p w14:paraId="1ECCCF1E" w14:textId="5DD4B69D" w:rsidR="009773A0" w:rsidRPr="009773A0" w:rsidRDefault="009773A0" w:rsidP="009F4A66">
      <w:pPr>
        <w:pStyle w:val="PargrafodaLista"/>
        <w:numPr>
          <w:ilvl w:val="0"/>
          <w:numId w:val="108"/>
        </w:numPr>
        <w:ind w:left="1276" w:hanging="11"/>
        <w:rPr>
          <w:rFonts w:ascii="Times New Roman" w:hAnsi="Times New Roman"/>
          <w:sz w:val="22"/>
          <w:szCs w:val="22"/>
        </w:rPr>
      </w:pPr>
      <w:r w:rsidRPr="009773A0">
        <w:rPr>
          <w:rFonts w:ascii="Times New Roman" w:hAnsi="Times New Roman"/>
          <w:sz w:val="22"/>
          <w:szCs w:val="22"/>
        </w:rPr>
        <w:t xml:space="preserve">caso as Devedoras não realizem a quitação das dívidas indicadas no item “i” da constituídas pelas Devedoras junto ao Itaú Unibanco, no prazo indicado, conforme descrição no item (i) da Cláusula 6.1. </w:t>
      </w:r>
      <w:r w:rsidR="00AA7886">
        <w:rPr>
          <w:rFonts w:ascii="Times New Roman" w:hAnsi="Times New Roman"/>
          <w:sz w:val="22"/>
          <w:szCs w:val="22"/>
        </w:rPr>
        <w:t>dos Instrumentos de Emissão</w:t>
      </w:r>
      <w:r w:rsidRPr="009773A0">
        <w:rPr>
          <w:rFonts w:ascii="Times New Roman" w:hAnsi="Times New Roman"/>
          <w:sz w:val="22"/>
          <w:szCs w:val="22"/>
        </w:rPr>
        <w:t>, no prazo previsto em referida cláusula;</w:t>
      </w:r>
    </w:p>
    <w:p w14:paraId="4229213D"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EED039E" w14:textId="6FB88780" w:rsidR="002A4EA2"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cessão, promessa de cessão ou qualquer forma de transferência ou promessa de transferência a terceiros, no todo ou em parte, pela</w:t>
      </w:r>
      <w:r w:rsidR="000E3091" w:rsidRPr="00FB1C1A">
        <w:rPr>
          <w:rFonts w:ascii="Times New Roman" w:hAnsi="Times New Roman"/>
          <w:sz w:val="22"/>
          <w:szCs w:val="22"/>
        </w:rPr>
        <w:t>s</w:t>
      </w:r>
      <w:r w:rsidRPr="00DB470A">
        <w:rPr>
          <w:rFonts w:ascii="Times New Roman" w:hAnsi="Times New Roman"/>
          <w:sz w:val="22"/>
          <w:szCs w:val="22"/>
        </w:rPr>
        <w:t xml:space="preserve"> </w:t>
      </w:r>
      <w:r w:rsidR="000E3091" w:rsidRPr="00FB1C1A">
        <w:rPr>
          <w:rFonts w:ascii="Times New Roman" w:hAnsi="Times New Roman"/>
          <w:sz w:val="22"/>
          <w:szCs w:val="22"/>
        </w:rPr>
        <w:t xml:space="preserve">Devedoras </w:t>
      </w:r>
      <w:r w:rsidRPr="00DB470A">
        <w:rPr>
          <w:rFonts w:ascii="Times New Roman" w:hAnsi="Times New Roman"/>
          <w:sz w:val="22"/>
          <w:szCs w:val="22"/>
        </w:rPr>
        <w:t xml:space="preserve">e/ou pelos Fiadores, de qualquer de suas obrigações nos termos </w:t>
      </w:r>
      <w:r w:rsidR="000E3091" w:rsidRPr="00FB1C1A">
        <w:rPr>
          <w:rFonts w:ascii="Times New Roman" w:hAnsi="Times New Roman"/>
          <w:sz w:val="22"/>
          <w:szCs w:val="22"/>
        </w:rPr>
        <w:t xml:space="preserve">dos Instrumentos </w:t>
      </w:r>
      <w:r w:rsidRPr="00DB470A">
        <w:rPr>
          <w:rFonts w:ascii="Times New Roman" w:hAnsi="Times New Roman"/>
          <w:sz w:val="22"/>
          <w:szCs w:val="22"/>
        </w:rPr>
        <w:t>de Emissão;</w:t>
      </w:r>
    </w:p>
    <w:p w14:paraId="16A297D5" w14:textId="77777777" w:rsidR="00560A37" w:rsidRPr="00090D66" w:rsidRDefault="00560A37" w:rsidP="00090D66">
      <w:pPr>
        <w:pStyle w:val="PargrafodaLista"/>
        <w:rPr>
          <w:rFonts w:ascii="Times New Roman" w:hAnsi="Times New Roman"/>
          <w:sz w:val="22"/>
          <w:szCs w:val="22"/>
        </w:rPr>
      </w:pPr>
    </w:p>
    <w:p w14:paraId="501AA5C1" w14:textId="6F362A66"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vencimento antecipado de quaisquer obrigações financeiras da</w:t>
      </w:r>
      <w:r w:rsidR="00C4422C">
        <w:rPr>
          <w:rFonts w:ascii="Times New Roman" w:hAnsi="Times New Roman"/>
          <w:sz w:val="22"/>
          <w:szCs w:val="22"/>
        </w:rPr>
        <w:t>s</w:t>
      </w:r>
      <w:r w:rsidRPr="00EF0A45">
        <w:rPr>
          <w:rFonts w:ascii="Times New Roman" w:hAnsi="Times New Roman"/>
          <w:sz w:val="22"/>
          <w:szCs w:val="22"/>
        </w:rPr>
        <w:t xml:space="preserve"> </w:t>
      </w:r>
      <w:r w:rsidR="00C4422C">
        <w:rPr>
          <w:rFonts w:ascii="Times New Roman" w:hAnsi="Times New Roman"/>
          <w:sz w:val="22"/>
          <w:szCs w:val="22"/>
        </w:rPr>
        <w:t>Devedoras</w:t>
      </w:r>
      <w:r w:rsidRPr="00EF0A45">
        <w:rPr>
          <w:rFonts w:ascii="Times New Roman" w:hAnsi="Times New Roman"/>
          <w:sz w:val="22"/>
          <w:szCs w:val="22"/>
        </w:rPr>
        <w:t xml:space="preserve"> e/ou dos Fiadores, no mercado financeiro ou de capitais nacional e internacional;</w:t>
      </w:r>
    </w:p>
    <w:p w14:paraId="2955C125"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9DF6EB9" w14:textId="4C490E50"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transferência, cessão de qualquer forma ou promessa de cessão a terceiros, pela</w:t>
      </w:r>
      <w:r w:rsidR="00C4422C">
        <w:rPr>
          <w:rFonts w:ascii="Times New Roman" w:hAnsi="Times New Roman"/>
          <w:sz w:val="22"/>
          <w:szCs w:val="22"/>
        </w:rPr>
        <w:t>s Devedoras</w:t>
      </w:r>
      <w:r w:rsidRPr="00EF0A45">
        <w:rPr>
          <w:rFonts w:ascii="Times New Roman" w:hAnsi="Times New Roman"/>
          <w:sz w:val="22"/>
          <w:szCs w:val="22"/>
        </w:rPr>
        <w:t xml:space="preserve"> ou pelos Fiadores, dos direitos e obrigações assumidos nos termos dos demais Documentos da Operação de que seja parte, sem a prévia autorização dos titulares de CRI reunidos em assembleia;</w:t>
      </w:r>
    </w:p>
    <w:p w14:paraId="6BA79794"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176F09F2" w14:textId="27844089"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anulação, invalidade, nulidade ou inexequibilidade de qualquer um dos Documento</w:t>
      </w:r>
      <w:r w:rsidR="008551E4">
        <w:rPr>
          <w:rFonts w:ascii="Times New Roman" w:hAnsi="Times New Roman"/>
          <w:sz w:val="22"/>
          <w:szCs w:val="22"/>
        </w:rPr>
        <w:t>s</w:t>
      </w:r>
      <w:r w:rsidRPr="00EF0A45">
        <w:rPr>
          <w:rFonts w:ascii="Times New Roman" w:hAnsi="Times New Roman"/>
          <w:sz w:val="22"/>
          <w:szCs w:val="22"/>
        </w:rPr>
        <w:t xml:space="preserve"> da Operação, ou de qualquer cláusula que cause impacto negativo aos CRI;</w:t>
      </w:r>
    </w:p>
    <w:p w14:paraId="19DD4216"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83D102C" w14:textId="3AEEB8DA"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r w:rsidR="005C1527" w:rsidRPr="005C1527">
        <w:rPr>
          <w:rFonts w:ascii="Times New Roman" w:hAnsi="Times New Roman"/>
          <w:sz w:val="22"/>
          <w:szCs w:val="22"/>
        </w:rPr>
        <w:t xml:space="preserve"> </w:t>
      </w:r>
    </w:p>
    <w:p w14:paraId="39A23B15"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F159730" w14:textId="6C5F5464" w:rsidR="00FD3D67" w:rsidRPr="00FD3D67" w:rsidRDefault="00EF0A45" w:rsidP="002F33CA">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alteração ou modificação do objeto social da</w:t>
      </w:r>
      <w:r w:rsidR="00AF2CC9">
        <w:rPr>
          <w:rFonts w:ascii="Times New Roman" w:hAnsi="Times New Roman"/>
          <w:sz w:val="22"/>
          <w:szCs w:val="22"/>
        </w:rPr>
        <w:t>s</w:t>
      </w:r>
      <w:r w:rsidRPr="00EF0A45">
        <w:rPr>
          <w:rFonts w:ascii="Times New Roman" w:hAnsi="Times New Roman"/>
          <w:sz w:val="22"/>
          <w:szCs w:val="22"/>
        </w:rPr>
        <w:t xml:space="preserve"> </w:t>
      </w:r>
      <w:r w:rsidR="00AF2CC9">
        <w:rPr>
          <w:rFonts w:ascii="Times New Roman" w:hAnsi="Times New Roman"/>
          <w:sz w:val="22"/>
          <w:szCs w:val="22"/>
        </w:rPr>
        <w:t>Devedoras</w:t>
      </w:r>
      <w:r w:rsidRPr="00EF0A45">
        <w:rPr>
          <w:rFonts w:ascii="Times New Roman" w:hAnsi="Times New Roman"/>
          <w:sz w:val="22"/>
          <w:szCs w:val="22"/>
        </w:rPr>
        <w:t xml:space="preserve"> ou dos Fiadores de modo a alterar significativamente o seu ramo de atividade</w:t>
      </w:r>
      <w:r w:rsidR="00FD3D67" w:rsidRPr="00FD3D67">
        <w:t xml:space="preserve"> </w:t>
      </w:r>
      <w:r w:rsidR="00FD3D67" w:rsidRPr="00FD3D67">
        <w:rPr>
          <w:rFonts w:ascii="Times New Roman" w:hAnsi="Times New Roman"/>
          <w:sz w:val="22"/>
          <w:szCs w:val="22"/>
        </w:rPr>
        <w:t>ficando permitida a alteração para inclusão e/ou exclusão de atividades não preponderantes ao objeto social ou mediante autorização expressa pela Credora, conforme deliberação dos titulares dos CRI;</w:t>
      </w:r>
    </w:p>
    <w:p w14:paraId="5A55E620" w14:textId="77777777" w:rsidR="00FD3D67" w:rsidRPr="00FD3D67" w:rsidRDefault="00FD3D67" w:rsidP="002F33CA">
      <w:pPr>
        <w:pStyle w:val="PargrafodaLista"/>
        <w:spacing w:after="0" w:line="312" w:lineRule="auto"/>
        <w:rPr>
          <w:rFonts w:ascii="Times New Roman" w:hAnsi="Times New Roman"/>
          <w:sz w:val="22"/>
          <w:szCs w:val="22"/>
        </w:rPr>
      </w:pPr>
    </w:p>
    <w:p w14:paraId="2C6A43BA" w14:textId="6815DDD3" w:rsidR="00FD3D67" w:rsidRPr="00FD3D67" w:rsidRDefault="00FD3D67" w:rsidP="0021286C">
      <w:pPr>
        <w:pStyle w:val="PargrafodaLista"/>
        <w:numPr>
          <w:ilvl w:val="0"/>
          <w:numId w:val="108"/>
        </w:numPr>
        <w:spacing w:after="0" w:line="312" w:lineRule="auto"/>
        <w:ind w:left="1276" w:firstLine="0"/>
        <w:rPr>
          <w:rFonts w:ascii="Times New Roman" w:hAnsi="Times New Roman"/>
          <w:sz w:val="22"/>
          <w:szCs w:val="22"/>
        </w:rPr>
      </w:pPr>
      <w:r w:rsidRPr="00FD3D67">
        <w:rPr>
          <w:rFonts w:ascii="Times New Roman" w:hAnsi="Times New Roman"/>
          <w:sz w:val="22"/>
          <w:szCs w:val="22"/>
        </w:rPr>
        <w:t>caso a</w:t>
      </w:r>
      <w:r w:rsidR="00C4422C">
        <w:rPr>
          <w:rFonts w:ascii="Times New Roman" w:hAnsi="Times New Roman"/>
          <w:sz w:val="22"/>
          <w:szCs w:val="22"/>
        </w:rPr>
        <w:t>s</w:t>
      </w:r>
      <w:r w:rsidRPr="00FD3D67">
        <w:rPr>
          <w:rFonts w:ascii="Times New Roman" w:hAnsi="Times New Roman"/>
          <w:sz w:val="22"/>
          <w:szCs w:val="22"/>
        </w:rPr>
        <w:t xml:space="preserve"> </w:t>
      </w:r>
      <w:r w:rsidR="00C4422C">
        <w:rPr>
          <w:rFonts w:ascii="Times New Roman" w:hAnsi="Times New Roman"/>
          <w:sz w:val="22"/>
          <w:szCs w:val="22"/>
        </w:rPr>
        <w:t>Devedoras</w:t>
      </w:r>
      <w:r w:rsidRPr="00FD3D67">
        <w:rPr>
          <w:rFonts w:ascii="Times New Roman" w:hAnsi="Times New Roman"/>
          <w:sz w:val="22"/>
          <w:szCs w:val="22"/>
        </w:rPr>
        <w:t>, o Fiduciante, os Fiadores, ou qualquer pessoa pertencente ao seu Grupo Econômico</w:t>
      </w:r>
      <w:r w:rsidR="00AA14DE">
        <w:rPr>
          <w:rFonts w:ascii="Times New Roman" w:hAnsi="Times New Roman"/>
          <w:sz w:val="22"/>
          <w:szCs w:val="22"/>
        </w:rPr>
        <w:t xml:space="preserve"> </w:t>
      </w:r>
      <w:r w:rsidR="009560C2">
        <w:rPr>
          <w:rFonts w:ascii="Times New Roman" w:hAnsi="Times New Roman"/>
          <w:sz w:val="22"/>
          <w:szCs w:val="22"/>
        </w:rPr>
        <w:t>(</w:t>
      </w:r>
      <w:r w:rsidR="00AA14DE">
        <w:rPr>
          <w:rFonts w:ascii="Times New Roman" w:hAnsi="Times New Roman"/>
          <w:sz w:val="22"/>
          <w:szCs w:val="22"/>
        </w:rPr>
        <w:t>conforme abaixo definido)</w:t>
      </w:r>
      <w:r w:rsidRPr="00FD3D67">
        <w:rPr>
          <w:rFonts w:ascii="Times New Roman" w:hAnsi="Times New Roman"/>
          <w:sz w:val="22"/>
          <w:szCs w:val="22"/>
        </w:rPr>
        <w:t xml:space="preserve"> adote qualquer medida que prejudique ou vise prejudicar os Recebíveis;</w:t>
      </w:r>
    </w:p>
    <w:p w14:paraId="03B4F1D8" w14:textId="77777777" w:rsidR="00FD3D67" w:rsidRPr="00FD3D67" w:rsidRDefault="00FD3D67" w:rsidP="002F33CA">
      <w:pPr>
        <w:pStyle w:val="PargrafodaLista"/>
        <w:spacing w:after="0" w:line="312" w:lineRule="auto"/>
        <w:ind w:left="1134" w:hanging="11"/>
        <w:rPr>
          <w:rFonts w:ascii="Times New Roman" w:hAnsi="Times New Roman"/>
          <w:sz w:val="22"/>
          <w:szCs w:val="22"/>
        </w:rPr>
      </w:pPr>
    </w:p>
    <w:p w14:paraId="4FAE9295" w14:textId="2E950953" w:rsidR="00FD3D67" w:rsidRPr="00FD3D67" w:rsidRDefault="00162E12" w:rsidP="006A65AF">
      <w:pPr>
        <w:pStyle w:val="PargrafodaLista"/>
        <w:numPr>
          <w:ilvl w:val="0"/>
          <w:numId w:val="108"/>
        </w:numPr>
        <w:spacing w:after="0" w:line="312" w:lineRule="auto"/>
        <w:ind w:left="1134" w:firstLine="0"/>
        <w:rPr>
          <w:rFonts w:ascii="Times New Roman" w:hAnsi="Times New Roman"/>
          <w:sz w:val="22"/>
          <w:szCs w:val="22"/>
        </w:rPr>
      </w:pPr>
      <w:r>
        <w:rPr>
          <w:rFonts w:ascii="Times New Roman" w:hAnsi="Times New Roman"/>
          <w:sz w:val="22"/>
          <w:szCs w:val="22"/>
        </w:rPr>
        <w:t xml:space="preserve">Se as Devedoras, </w:t>
      </w:r>
      <w:r w:rsidRPr="00FD3D67">
        <w:rPr>
          <w:rFonts w:ascii="Times New Roman" w:hAnsi="Times New Roman"/>
          <w:sz w:val="22"/>
          <w:szCs w:val="22"/>
        </w:rPr>
        <w:t>os Fiadores</w:t>
      </w:r>
      <w:r>
        <w:rPr>
          <w:rFonts w:ascii="Times New Roman" w:hAnsi="Times New Roman"/>
          <w:sz w:val="22"/>
          <w:szCs w:val="22"/>
        </w:rPr>
        <w:t>, ou qualquer parte do seu Grupo Econômico</w:t>
      </w:r>
      <w:r w:rsidRPr="00FD3D67">
        <w:rPr>
          <w:rFonts w:ascii="Times New Roman" w:hAnsi="Times New Roman"/>
          <w:sz w:val="22"/>
          <w:szCs w:val="22"/>
        </w:rPr>
        <w:t xml:space="preserve"> </w:t>
      </w:r>
      <w:r w:rsidR="00AA14DE">
        <w:rPr>
          <w:rFonts w:ascii="Times New Roman" w:hAnsi="Times New Roman"/>
          <w:sz w:val="22"/>
          <w:szCs w:val="22"/>
        </w:rPr>
        <w:t>(conforme abaixo definido)</w:t>
      </w:r>
      <w:r>
        <w:rPr>
          <w:rFonts w:ascii="Times New Roman" w:hAnsi="Times New Roman"/>
          <w:sz w:val="22"/>
          <w:szCs w:val="22"/>
        </w:rPr>
        <w:t xml:space="preserve"> </w:t>
      </w:r>
      <w:r w:rsidRPr="00FD3D67">
        <w:rPr>
          <w:rFonts w:ascii="Times New Roman" w:hAnsi="Times New Roman"/>
          <w:sz w:val="22"/>
          <w:szCs w:val="22"/>
        </w:rPr>
        <w:t xml:space="preserve">alterarem ou tentar alterar a forma de pagamento dos Direitos Creditórios </w:t>
      </w:r>
      <w:r w:rsidR="0058252B">
        <w:rPr>
          <w:rFonts w:ascii="Times New Roman" w:hAnsi="Times New Roman"/>
          <w:sz w:val="22"/>
          <w:szCs w:val="22"/>
        </w:rPr>
        <w:t xml:space="preserve">Imobiliários </w:t>
      </w:r>
      <w:r w:rsidRPr="00FD3D67">
        <w:rPr>
          <w:rFonts w:ascii="Times New Roman" w:hAnsi="Times New Roman"/>
          <w:sz w:val="22"/>
          <w:szCs w:val="22"/>
        </w:rPr>
        <w:t>sem autorização dos titulares dos CRI</w:t>
      </w:r>
      <w:r w:rsidR="00FD3D67" w:rsidRPr="00FD3D67">
        <w:rPr>
          <w:rFonts w:ascii="Times New Roman" w:hAnsi="Times New Roman"/>
          <w:sz w:val="22"/>
          <w:szCs w:val="22"/>
        </w:rPr>
        <w:t>;</w:t>
      </w:r>
    </w:p>
    <w:p w14:paraId="773A30EC" w14:textId="36F4173F" w:rsidR="00FD3D67" w:rsidRPr="00FD3D67" w:rsidRDefault="00FD3D67" w:rsidP="002F33CA">
      <w:pPr>
        <w:pStyle w:val="PargrafodaLista"/>
        <w:spacing w:after="0" w:line="312" w:lineRule="auto"/>
        <w:ind w:left="1134"/>
        <w:rPr>
          <w:rFonts w:ascii="Times New Roman" w:hAnsi="Times New Roman"/>
          <w:sz w:val="22"/>
          <w:szCs w:val="22"/>
        </w:rPr>
      </w:pPr>
    </w:p>
    <w:p w14:paraId="74DB2BA1" w14:textId="36EF04C0" w:rsidR="00DE7612" w:rsidRDefault="00FD3D67" w:rsidP="002F33CA">
      <w:pPr>
        <w:pStyle w:val="PargrafodaLista"/>
        <w:numPr>
          <w:ilvl w:val="0"/>
          <w:numId w:val="108"/>
        </w:numPr>
        <w:spacing w:after="0" w:line="312" w:lineRule="auto"/>
        <w:ind w:left="1134" w:firstLine="0"/>
        <w:rPr>
          <w:rFonts w:ascii="Times New Roman" w:hAnsi="Times New Roman"/>
          <w:sz w:val="22"/>
          <w:szCs w:val="22"/>
        </w:rPr>
      </w:pPr>
      <w:r w:rsidRPr="00FD3D67">
        <w:rPr>
          <w:rFonts w:ascii="Times New Roman" w:hAnsi="Times New Roman"/>
          <w:sz w:val="22"/>
          <w:szCs w:val="22"/>
        </w:rPr>
        <w:t>caso as contas de destino dos Recebíveis sejam modificadas para qualquer conta diversa da</w:t>
      </w:r>
      <w:r w:rsidR="00E6215D">
        <w:rPr>
          <w:rFonts w:ascii="Times New Roman" w:hAnsi="Times New Roman"/>
          <w:sz w:val="22"/>
          <w:szCs w:val="22"/>
        </w:rPr>
        <w:t>s</w:t>
      </w:r>
      <w:r w:rsidRPr="00FD3D67">
        <w:rPr>
          <w:rFonts w:ascii="Times New Roman" w:hAnsi="Times New Roman"/>
          <w:sz w:val="22"/>
          <w:szCs w:val="22"/>
        </w:rPr>
        <w:t xml:space="preserve"> Conta</w:t>
      </w:r>
      <w:r w:rsidR="00E6215D">
        <w:rPr>
          <w:rFonts w:ascii="Times New Roman" w:hAnsi="Times New Roman"/>
          <w:sz w:val="22"/>
          <w:szCs w:val="22"/>
        </w:rPr>
        <w:t>s</w:t>
      </w:r>
      <w:r w:rsidRPr="00FD3D67">
        <w:rPr>
          <w:rFonts w:ascii="Times New Roman" w:hAnsi="Times New Roman"/>
          <w:sz w:val="22"/>
          <w:szCs w:val="22"/>
        </w:rPr>
        <w:t xml:space="preserve"> Vinculada</w:t>
      </w:r>
      <w:r w:rsidR="00E6215D">
        <w:rPr>
          <w:rFonts w:ascii="Times New Roman" w:hAnsi="Times New Roman"/>
          <w:sz w:val="22"/>
          <w:szCs w:val="22"/>
        </w:rPr>
        <w:t>s</w:t>
      </w:r>
      <w:r w:rsidRPr="00FD3D67">
        <w:rPr>
          <w:rFonts w:ascii="Times New Roman" w:hAnsi="Times New Roman"/>
          <w:sz w:val="22"/>
          <w:szCs w:val="22"/>
        </w:rPr>
        <w:t xml:space="preserve">, sem a prévia e expressa aprovação da Credora, conforme deliberação dos titulares dos CRI; </w:t>
      </w:r>
      <w:r w:rsidR="00976743" w:rsidRPr="00FD3D67">
        <w:rPr>
          <w:rFonts w:ascii="Times New Roman" w:hAnsi="Times New Roman"/>
          <w:sz w:val="22"/>
          <w:szCs w:val="22"/>
        </w:rPr>
        <w:t>e</w:t>
      </w:r>
    </w:p>
    <w:p w14:paraId="0A09B4E0" w14:textId="77777777" w:rsidR="00FD3D67" w:rsidRPr="00FD3D67" w:rsidRDefault="00FD3D67" w:rsidP="002F33CA">
      <w:pPr>
        <w:pStyle w:val="PargrafodaLista"/>
        <w:spacing w:after="0" w:line="312" w:lineRule="auto"/>
        <w:rPr>
          <w:rFonts w:ascii="Times New Roman" w:hAnsi="Times New Roman"/>
          <w:sz w:val="22"/>
          <w:szCs w:val="22"/>
        </w:rPr>
      </w:pPr>
    </w:p>
    <w:p w14:paraId="316CA063" w14:textId="2581E5CC" w:rsidR="00FD3D67" w:rsidRPr="00FD3D67" w:rsidRDefault="008C3D8E" w:rsidP="002F33CA">
      <w:pPr>
        <w:pStyle w:val="PargrafodaLista"/>
        <w:numPr>
          <w:ilvl w:val="0"/>
          <w:numId w:val="108"/>
        </w:numPr>
        <w:spacing w:after="0" w:line="312" w:lineRule="auto"/>
        <w:ind w:left="1134" w:hanging="11"/>
        <w:rPr>
          <w:rFonts w:ascii="Times New Roman" w:hAnsi="Times New Roman"/>
          <w:sz w:val="22"/>
          <w:szCs w:val="22"/>
        </w:rPr>
      </w:pPr>
      <w:r w:rsidRPr="00FD3D67">
        <w:rPr>
          <w:rFonts w:ascii="Times New Roman" w:hAnsi="Times New Roman"/>
          <w:sz w:val="22"/>
          <w:szCs w:val="22"/>
        </w:rPr>
        <w:t>caso sejam os contratos de arrendamento dos imóveis onde estão sendo desenvolvidos os Empreendimentos Imobiliários</w:t>
      </w:r>
      <w:r>
        <w:rPr>
          <w:rFonts w:ascii="Times New Roman" w:hAnsi="Times New Roman"/>
          <w:sz w:val="22"/>
          <w:szCs w:val="22"/>
        </w:rPr>
        <w:t xml:space="preserve"> sejam </w:t>
      </w:r>
      <w:r w:rsidRPr="004A7940">
        <w:rPr>
          <w:rFonts w:ascii="Times New Roman" w:hAnsi="Times New Roman"/>
          <w:sz w:val="22"/>
          <w:szCs w:val="22"/>
        </w:rPr>
        <w:t>por qualquer motivo, integral ou parcialmente resilidos, rescindidos ou por qualquer outra forma extintos</w:t>
      </w:r>
      <w:r w:rsidR="00FD3D67">
        <w:rPr>
          <w:rFonts w:ascii="Times New Roman" w:hAnsi="Times New Roman"/>
          <w:sz w:val="22"/>
          <w:szCs w:val="22"/>
        </w:rPr>
        <w:t>.</w:t>
      </w:r>
    </w:p>
    <w:p w14:paraId="27CC47F6" w14:textId="77777777" w:rsidR="005E4241" w:rsidRPr="00FB1C1A" w:rsidRDefault="005E4241" w:rsidP="00DB470A">
      <w:pPr>
        <w:pStyle w:val="Level3"/>
        <w:numPr>
          <w:ilvl w:val="0"/>
          <w:numId w:val="0"/>
        </w:numPr>
        <w:spacing w:after="0" w:line="300" w:lineRule="auto"/>
        <w:ind w:left="1247"/>
        <w:rPr>
          <w:rFonts w:ascii="Times New Roman" w:hAnsi="Times New Roman"/>
          <w:bCs/>
          <w:iCs/>
          <w:sz w:val="22"/>
          <w:szCs w:val="22"/>
        </w:rPr>
      </w:pPr>
    </w:p>
    <w:p w14:paraId="4B008EAE" w14:textId="4E3046FC" w:rsidR="000E3091" w:rsidRPr="006A65AF" w:rsidRDefault="000E3091" w:rsidP="006A65AF">
      <w:pPr>
        <w:pStyle w:val="Level3"/>
        <w:tabs>
          <w:tab w:val="left" w:pos="1701"/>
        </w:tabs>
        <w:spacing w:after="0" w:line="300" w:lineRule="auto"/>
        <w:rPr>
          <w:rFonts w:ascii="Times New Roman" w:hAnsi="Times New Roman"/>
          <w:sz w:val="22"/>
          <w:szCs w:val="22"/>
        </w:rPr>
      </w:pPr>
      <w:r w:rsidRPr="00DB470A">
        <w:rPr>
          <w:rFonts w:ascii="Times New Roman" w:hAnsi="Times New Roman"/>
          <w:sz w:val="22"/>
          <w:szCs w:val="22"/>
        </w:rPr>
        <w:tab/>
      </w:r>
      <w:r w:rsidR="00ED514A" w:rsidRPr="006A65AF">
        <w:rPr>
          <w:rFonts w:ascii="Times New Roman" w:hAnsi="Times New Roman"/>
          <w:bCs/>
          <w:iCs/>
          <w:sz w:val="22"/>
          <w:szCs w:val="22"/>
          <w:u w:val="single"/>
        </w:rPr>
        <w:t xml:space="preserve">Vencimento Antecipado Não Automático </w:t>
      </w:r>
      <w:r w:rsidRPr="006A65AF">
        <w:rPr>
          <w:rFonts w:ascii="Times New Roman" w:hAnsi="Times New Roman"/>
          <w:bCs/>
          <w:iCs/>
          <w:sz w:val="22"/>
          <w:szCs w:val="22"/>
        </w:rPr>
        <w:t>Observado o disposto n</w:t>
      </w:r>
      <w:r w:rsidR="00ED514A" w:rsidRPr="006A65AF">
        <w:rPr>
          <w:rFonts w:ascii="Times New Roman" w:hAnsi="Times New Roman"/>
          <w:bCs/>
          <w:iCs/>
          <w:sz w:val="22"/>
          <w:szCs w:val="22"/>
        </w:rPr>
        <w:t>esta</w:t>
      </w:r>
      <w:r w:rsidRPr="006A65AF">
        <w:rPr>
          <w:rFonts w:ascii="Times New Roman" w:hAnsi="Times New Roman"/>
          <w:bCs/>
          <w:iCs/>
          <w:sz w:val="22"/>
          <w:szCs w:val="22"/>
        </w:rPr>
        <w:t xml:space="preserve"> Cláusula e seguintes abaixo, </w:t>
      </w:r>
      <w:r w:rsidR="007C6C4C" w:rsidRPr="006A65AF">
        <w:rPr>
          <w:rFonts w:ascii="Times New Roman" w:hAnsi="Times New Roman"/>
          <w:bCs/>
          <w:iCs/>
          <w:sz w:val="22"/>
          <w:szCs w:val="22"/>
        </w:rPr>
        <w:t xml:space="preserve">o Agente Fiduciário e/ou </w:t>
      </w:r>
      <w:r w:rsidRPr="006A65AF">
        <w:rPr>
          <w:rFonts w:ascii="Times New Roman" w:hAnsi="Times New Roman"/>
          <w:bCs/>
          <w:iCs/>
          <w:sz w:val="22"/>
          <w:szCs w:val="22"/>
        </w:rPr>
        <w:t xml:space="preserve">a </w:t>
      </w:r>
      <w:r w:rsidR="00ED514A" w:rsidRPr="006A65AF">
        <w:rPr>
          <w:rFonts w:ascii="Times New Roman" w:hAnsi="Times New Roman"/>
          <w:bCs/>
          <w:iCs/>
          <w:sz w:val="22"/>
          <w:szCs w:val="22"/>
        </w:rPr>
        <w:t>Securitizadora</w:t>
      </w:r>
      <w:r w:rsidRPr="006A65AF">
        <w:rPr>
          <w:rFonts w:ascii="Times New Roman" w:hAnsi="Times New Roman"/>
          <w:bCs/>
          <w:iCs/>
          <w:sz w:val="22"/>
          <w:szCs w:val="22"/>
        </w:rPr>
        <w:t xml:space="preserve"> poderá declarar o vencimento antecipado de todas as obrigações constantes deste </w:t>
      </w:r>
      <w:r w:rsidR="00ED514A" w:rsidRPr="006A65AF">
        <w:rPr>
          <w:rFonts w:ascii="Times New Roman" w:hAnsi="Times New Roman"/>
          <w:bCs/>
          <w:iCs/>
          <w:sz w:val="22"/>
          <w:szCs w:val="22"/>
        </w:rPr>
        <w:t>Termo de Securitização</w:t>
      </w:r>
      <w:r w:rsidRPr="006A65AF">
        <w:rPr>
          <w:rFonts w:ascii="Times New Roman" w:hAnsi="Times New Roman"/>
          <w:bCs/>
          <w:iCs/>
          <w:sz w:val="22"/>
          <w:szCs w:val="22"/>
        </w:rPr>
        <w:t xml:space="preserve"> e exigir o pagamento antecipado, pela</w:t>
      </w:r>
      <w:r w:rsidR="00ED514A" w:rsidRPr="006A65AF">
        <w:rPr>
          <w:rFonts w:ascii="Times New Roman" w:hAnsi="Times New Roman"/>
          <w:bCs/>
          <w:iCs/>
          <w:sz w:val="22"/>
          <w:szCs w:val="22"/>
        </w:rPr>
        <w:t>s</w:t>
      </w:r>
      <w:r w:rsidRPr="006A65AF">
        <w:rPr>
          <w:rFonts w:ascii="Times New Roman" w:hAnsi="Times New Roman"/>
          <w:bCs/>
          <w:iCs/>
          <w:sz w:val="22"/>
          <w:szCs w:val="22"/>
        </w:rPr>
        <w:t xml:space="preserve"> </w:t>
      </w:r>
      <w:r w:rsidR="00ED514A" w:rsidRPr="006A65AF">
        <w:rPr>
          <w:rFonts w:ascii="Times New Roman" w:hAnsi="Times New Roman"/>
          <w:bCs/>
          <w:iCs/>
          <w:sz w:val="22"/>
          <w:szCs w:val="22"/>
        </w:rPr>
        <w:t>Devedoras</w:t>
      </w:r>
      <w:r w:rsidRPr="006A65AF">
        <w:rPr>
          <w:rFonts w:ascii="Times New Roman" w:hAnsi="Times New Roman"/>
          <w:bCs/>
          <w:iCs/>
          <w:sz w:val="22"/>
          <w:szCs w:val="22"/>
        </w:rPr>
        <w:t>, do saldo devedor d</w:t>
      </w:r>
      <w:r w:rsidR="00ED514A" w:rsidRPr="006A65AF">
        <w:rPr>
          <w:rFonts w:ascii="Times New Roman" w:hAnsi="Times New Roman"/>
          <w:bCs/>
          <w:iCs/>
          <w:sz w:val="22"/>
          <w:szCs w:val="22"/>
        </w:rPr>
        <w:t>o</w:t>
      </w:r>
      <w:r w:rsidRPr="006A65AF">
        <w:rPr>
          <w:rFonts w:ascii="Times New Roman" w:hAnsi="Times New Roman"/>
          <w:bCs/>
          <w:iCs/>
          <w:sz w:val="22"/>
          <w:szCs w:val="22"/>
        </w:rPr>
        <w:t xml:space="preserve">s </w:t>
      </w:r>
      <w:r w:rsidR="00ED514A" w:rsidRPr="006A65AF">
        <w:rPr>
          <w:rFonts w:ascii="Times New Roman" w:hAnsi="Times New Roman"/>
          <w:bCs/>
          <w:iCs/>
          <w:sz w:val="22"/>
          <w:szCs w:val="22"/>
        </w:rPr>
        <w:t>CRI</w:t>
      </w:r>
      <w:r w:rsidRPr="006A65AF">
        <w:rPr>
          <w:rFonts w:ascii="Times New Roman" w:hAnsi="Times New Roman"/>
          <w:bCs/>
          <w:iCs/>
          <w:sz w:val="22"/>
          <w:szCs w:val="22"/>
        </w:rPr>
        <w:t>, acrescido da Remuneração</w:t>
      </w:r>
      <w:r w:rsidR="00ED514A" w:rsidRPr="006A65AF">
        <w:rPr>
          <w:rFonts w:ascii="Times New Roman" w:hAnsi="Times New Roman"/>
          <w:bCs/>
          <w:iCs/>
          <w:sz w:val="22"/>
          <w:szCs w:val="22"/>
        </w:rPr>
        <w:t xml:space="preserve"> dos CRI</w:t>
      </w:r>
      <w:r w:rsidRPr="006A65AF">
        <w:rPr>
          <w:rFonts w:ascii="Times New Roman" w:hAnsi="Times New Roman"/>
          <w:bCs/>
          <w:iCs/>
          <w:sz w:val="22"/>
          <w:szCs w:val="22"/>
        </w:rPr>
        <w:t xml:space="preserve"> aplicável e, conforme o caso, dos Encargos Moratórios e de quaisquer outros valores eventualmente devidos pela</w:t>
      </w:r>
      <w:r w:rsidR="00ED514A" w:rsidRPr="006A65AF">
        <w:rPr>
          <w:rFonts w:ascii="Times New Roman" w:hAnsi="Times New Roman"/>
          <w:bCs/>
          <w:iCs/>
          <w:sz w:val="22"/>
          <w:szCs w:val="22"/>
        </w:rPr>
        <w:t>s</w:t>
      </w:r>
      <w:r w:rsidRPr="006A65AF">
        <w:rPr>
          <w:rFonts w:ascii="Times New Roman" w:hAnsi="Times New Roman"/>
          <w:bCs/>
          <w:iCs/>
          <w:sz w:val="22"/>
          <w:szCs w:val="22"/>
        </w:rPr>
        <w:t xml:space="preserve"> </w:t>
      </w:r>
      <w:r w:rsidR="00ED514A" w:rsidRPr="006A65AF">
        <w:rPr>
          <w:rFonts w:ascii="Times New Roman" w:hAnsi="Times New Roman"/>
          <w:bCs/>
          <w:iCs/>
          <w:sz w:val="22"/>
          <w:szCs w:val="22"/>
        </w:rPr>
        <w:t>Devedoras</w:t>
      </w:r>
      <w:r w:rsidRPr="006A65AF">
        <w:rPr>
          <w:rFonts w:ascii="Times New Roman" w:hAnsi="Times New Roman"/>
          <w:bCs/>
          <w:iCs/>
          <w:sz w:val="22"/>
          <w:szCs w:val="22"/>
        </w:rPr>
        <w:t>, nos termos deste Instrumento, na ocorrência das seguintes hipóteses, respeitados os respectivos prazos de cura</w:t>
      </w:r>
      <w:r w:rsidRPr="006A65AF">
        <w:rPr>
          <w:rFonts w:ascii="Times New Roman" w:hAnsi="Times New Roman"/>
          <w:sz w:val="22"/>
          <w:szCs w:val="22"/>
        </w:rPr>
        <w:t>:</w:t>
      </w:r>
      <w:r w:rsidR="00F60ECD" w:rsidRPr="0065386F">
        <w:rPr>
          <w:rFonts w:ascii="Times New Roman" w:eastAsia="Arial Unicode MS" w:hAnsi="Times New Roman"/>
          <w:sz w:val="22"/>
          <w:szCs w:val="22"/>
        </w:rPr>
        <w:t xml:space="preserve"> </w:t>
      </w:r>
    </w:p>
    <w:p w14:paraId="1D469A8E" w14:textId="77777777" w:rsidR="001913A3" w:rsidRPr="00DB470A" w:rsidRDefault="001913A3" w:rsidP="001913A3">
      <w:pPr>
        <w:pStyle w:val="Level3"/>
        <w:numPr>
          <w:ilvl w:val="0"/>
          <w:numId w:val="0"/>
        </w:numPr>
        <w:spacing w:after="0" w:line="300" w:lineRule="auto"/>
        <w:rPr>
          <w:rFonts w:ascii="Times New Roman" w:hAnsi="Times New Roman"/>
          <w:sz w:val="22"/>
          <w:szCs w:val="22"/>
        </w:rPr>
      </w:pPr>
    </w:p>
    <w:p w14:paraId="0074FB11" w14:textId="53EAA732" w:rsidR="000E3091" w:rsidRPr="00DB470A"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inadimplemento, pela</w:t>
      </w:r>
      <w:r w:rsidR="00ED514A" w:rsidRPr="00DB470A">
        <w:rPr>
          <w:rFonts w:ascii="Times New Roman" w:hAnsi="Times New Roman"/>
          <w:sz w:val="22"/>
          <w:szCs w:val="22"/>
        </w:rPr>
        <w:t>s</w:t>
      </w:r>
      <w:r w:rsidRPr="00DB470A">
        <w:rPr>
          <w:rFonts w:ascii="Times New Roman" w:hAnsi="Times New Roman"/>
          <w:sz w:val="22"/>
          <w:szCs w:val="22"/>
        </w:rPr>
        <w:t xml:space="preserve"> </w:t>
      </w:r>
      <w:r w:rsidR="00ED514A" w:rsidRPr="00DB470A">
        <w:rPr>
          <w:rFonts w:ascii="Times New Roman" w:hAnsi="Times New Roman"/>
          <w:sz w:val="22"/>
          <w:szCs w:val="22"/>
        </w:rPr>
        <w:t>Devedoras</w:t>
      </w:r>
      <w:r w:rsidRPr="00DB470A">
        <w:rPr>
          <w:rFonts w:ascii="Times New Roman" w:hAnsi="Times New Roman"/>
          <w:sz w:val="22"/>
          <w:szCs w:val="22"/>
        </w:rPr>
        <w:t xml:space="preserve"> e/ou pelos Fiadores, de qualquer decisão judicial transitada em julgado e/ou de qualquer decisão arbitral não sujeita a recurso, contra 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os Fiadores e quaisquer de suas Controladas, direta ou indiretamente, em valor, individual ou agregado, seja igual ou superior a R$ 500.000,00 (quinhentos mil de reais), ou seu equivalente em outras moedas; </w:t>
      </w:r>
    </w:p>
    <w:p w14:paraId="3AD18B7C" w14:textId="03598114" w:rsidR="00B9101E" w:rsidRPr="00DB470A" w:rsidRDefault="000E3091" w:rsidP="00B9101E">
      <w:pPr>
        <w:pStyle w:val="Level1"/>
        <w:numPr>
          <w:ilvl w:val="0"/>
          <w:numId w:val="0"/>
        </w:numPr>
        <w:tabs>
          <w:tab w:val="left" w:pos="2041"/>
        </w:tabs>
        <w:spacing w:after="0"/>
        <w:rPr>
          <w:rFonts w:ascii="Times New Roman" w:hAnsi="Times New Roman"/>
          <w:sz w:val="22"/>
          <w:szCs w:val="22"/>
        </w:rPr>
      </w:pPr>
      <w:r w:rsidRPr="00DB470A">
        <w:rPr>
          <w:rFonts w:ascii="Times New Roman" w:hAnsi="Times New Roman"/>
          <w:sz w:val="22"/>
          <w:szCs w:val="22"/>
        </w:rPr>
        <w:t xml:space="preserve"> </w:t>
      </w:r>
    </w:p>
    <w:p w14:paraId="13E0F54F" w14:textId="0BE9413C" w:rsidR="00B9101E" w:rsidRDefault="00B9101E" w:rsidP="00B9101E">
      <w:pPr>
        <w:pStyle w:val="Level1"/>
        <w:numPr>
          <w:ilvl w:val="0"/>
          <w:numId w:val="171"/>
        </w:numPr>
        <w:spacing w:after="0"/>
        <w:ind w:left="1276" w:firstLine="0"/>
        <w:rPr>
          <w:rFonts w:ascii="Times New Roman" w:hAnsi="Times New Roman"/>
          <w:sz w:val="22"/>
          <w:szCs w:val="22"/>
        </w:rPr>
      </w:pPr>
      <w:bookmarkStart w:id="40" w:name="_Hlk85186560"/>
      <w:r w:rsidRPr="00CA14B3">
        <w:rPr>
          <w:rFonts w:ascii="Times New Roman" w:hAnsi="Times New Roman"/>
          <w:sz w:val="22"/>
          <w:szCs w:val="22"/>
        </w:rPr>
        <w:t>realização de redução do capital social da</w:t>
      </w:r>
      <w:r>
        <w:rPr>
          <w:rFonts w:ascii="Times New Roman" w:hAnsi="Times New Roman"/>
          <w:sz w:val="22"/>
          <w:szCs w:val="22"/>
        </w:rPr>
        <w:t xml:space="preserve">s </w:t>
      </w:r>
      <w:r w:rsidRPr="00DB470A">
        <w:rPr>
          <w:rFonts w:ascii="Times New Roman" w:hAnsi="Times New Roman"/>
          <w:sz w:val="22"/>
          <w:szCs w:val="22"/>
        </w:rPr>
        <w:t xml:space="preserve">Devedoras </w:t>
      </w:r>
      <w:r w:rsidRPr="00CA14B3">
        <w:rPr>
          <w:rFonts w:ascii="Times New Roman" w:hAnsi="Times New Roman"/>
          <w:sz w:val="22"/>
          <w:szCs w:val="22"/>
        </w:rPr>
        <w:t>ou d</w:t>
      </w:r>
      <w:r>
        <w:rPr>
          <w:rFonts w:ascii="Times New Roman" w:hAnsi="Times New Roman"/>
          <w:sz w:val="22"/>
          <w:szCs w:val="22"/>
        </w:rPr>
        <w:t>os Fiadores</w:t>
      </w:r>
      <w:r w:rsidR="0007281B" w:rsidRPr="0007281B">
        <w:rPr>
          <w:rFonts w:ascii="Times New Roman" w:hAnsi="Times New Roman"/>
          <w:sz w:val="22"/>
          <w:szCs w:val="22"/>
        </w:rPr>
        <w:t>, neste último caso, caso os Fiadores estejam em mora relativamente ao cumprimento de quaisquer de suas obrigações pecuniárias previstas nos Instrumentos de Emissão ou esteja em curso quaisquer dos Eventos de Vencimento Antecipado definidos nos Instrumentos de Emissão,</w:t>
      </w:r>
      <w:r>
        <w:rPr>
          <w:rFonts w:ascii="Times New Roman" w:hAnsi="Times New Roman"/>
          <w:sz w:val="22"/>
          <w:szCs w:val="22"/>
        </w:rPr>
        <w:t xml:space="preserve"> </w:t>
      </w:r>
      <w:r w:rsidRPr="00CA14B3">
        <w:rPr>
          <w:rFonts w:ascii="Times New Roman" w:hAnsi="Times New Roman"/>
          <w:sz w:val="22"/>
          <w:szCs w:val="22"/>
        </w:rPr>
        <w:t xml:space="preserve">sem anuência prévia da Securitizadora a ser obtida após consulta formal aos </w:t>
      </w:r>
      <w:r>
        <w:rPr>
          <w:rFonts w:ascii="Times New Roman" w:hAnsi="Times New Roman"/>
          <w:sz w:val="22"/>
          <w:szCs w:val="22"/>
        </w:rPr>
        <w:t>t</w:t>
      </w:r>
      <w:r w:rsidRPr="00CA14B3">
        <w:rPr>
          <w:rFonts w:ascii="Times New Roman" w:hAnsi="Times New Roman"/>
          <w:sz w:val="22"/>
          <w:szCs w:val="22"/>
        </w:rPr>
        <w:t>itulares de CRI</w:t>
      </w:r>
      <w:bookmarkEnd w:id="40"/>
      <w:r w:rsidRPr="00CA14B3">
        <w:rPr>
          <w:rFonts w:ascii="Times New Roman" w:hAnsi="Times New Roman"/>
          <w:sz w:val="22"/>
          <w:szCs w:val="22"/>
        </w:rPr>
        <w:t>;</w:t>
      </w:r>
    </w:p>
    <w:p w14:paraId="2979E510" w14:textId="77777777" w:rsidR="000E3091" w:rsidRPr="00DB470A" w:rsidRDefault="000E3091" w:rsidP="00DB470A">
      <w:pPr>
        <w:pStyle w:val="Level1"/>
        <w:numPr>
          <w:ilvl w:val="0"/>
          <w:numId w:val="0"/>
        </w:numPr>
        <w:tabs>
          <w:tab w:val="left" w:pos="2041"/>
        </w:tabs>
        <w:spacing w:after="0"/>
        <w:rPr>
          <w:rFonts w:ascii="Times New Roman" w:hAnsi="Times New Roman"/>
          <w:sz w:val="22"/>
          <w:szCs w:val="22"/>
        </w:rPr>
      </w:pPr>
    </w:p>
    <w:p w14:paraId="445566CC" w14:textId="505E6D76" w:rsidR="000E3091" w:rsidRPr="00DB470A" w:rsidRDefault="001D09CE"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abandono total ou paralisação total das atividades das Devedoras e/ou dos Fiadores e/ou de quaisquer de suas Controladoras e/ou Controladas por prazo superior a 30 (trinta) dias; </w:t>
      </w:r>
    </w:p>
    <w:p w14:paraId="1B558959"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6A00A60E" w14:textId="72E4A98F" w:rsidR="00394C14" w:rsidRPr="00DB470A" w:rsidRDefault="00394C14" w:rsidP="00394C14">
      <w:pPr>
        <w:pStyle w:val="Level1"/>
        <w:numPr>
          <w:ilvl w:val="0"/>
          <w:numId w:val="171"/>
        </w:numPr>
        <w:tabs>
          <w:tab w:val="left" w:pos="1701"/>
        </w:tabs>
        <w:spacing w:after="0"/>
        <w:ind w:left="1276" w:firstLine="0"/>
        <w:rPr>
          <w:rFonts w:ascii="Times New Roman" w:hAnsi="Times New Roman"/>
          <w:sz w:val="22"/>
          <w:szCs w:val="22"/>
        </w:rPr>
      </w:pPr>
      <w:r w:rsidRPr="00DB470A">
        <w:rPr>
          <w:rFonts w:ascii="Times New Roman" w:hAnsi="Times New Roman"/>
          <w:sz w:val="22"/>
          <w:szCs w:val="22"/>
        </w:rPr>
        <w:t>paralisação parcial das atividades das Devedoras e/ou dos Fiadores e/ou de quaisquer de suas Controladoras e/ou Controladas, por prazo superior a 60 (sessenta) dias</w:t>
      </w:r>
      <w:bookmarkStart w:id="41" w:name="_Hlk107171359"/>
      <w:r w:rsidRPr="00DB470A">
        <w:rPr>
          <w:rFonts w:ascii="Times New Roman" w:hAnsi="Times New Roman"/>
          <w:sz w:val="22"/>
          <w:szCs w:val="22"/>
        </w:rPr>
        <w:t>;</w:t>
      </w:r>
      <w:r>
        <w:rPr>
          <w:rFonts w:ascii="Times New Roman" w:hAnsi="Times New Roman"/>
          <w:sz w:val="22"/>
          <w:szCs w:val="22"/>
        </w:rPr>
        <w:t xml:space="preserve"> </w:t>
      </w:r>
    </w:p>
    <w:bookmarkEnd w:id="41"/>
    <w:p w14:paraId="27CE2423"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2A4D0BF6" w14:textId="51D23B12"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protesto de títulos contra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de suas sociedades Controladas, em valor individual ou agregado superior a R$ 500.000,00 (quinhentos mil reais) ou seu equivalente em outras moedas, salvo se, no prazo legal ou no prazo máximo de 30 (trinta) dias corridos, o que for menor,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as Controladas comprovarem que (a) o protesto foi suspenso, cancelado ou sustado por decisão judicial; ou (b) foram prestadas e aceitas garantias em juízo em valor no mínimo equivalente ao montante protestado; </w:t>
      </w:r>
    </w:p>
    <w:p w14:paraId="72F8E0C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ADBC22C" w14:textId="68A2885D"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descumprimento pela</w:t>
      </w:r>
      <w:r w:rsidR="006D4E9C" w:rsidRPr="00DB470A">
        <w:rPr>
          <w:rFonts w:ascii="Times New Roman" w:hAnsi="Times New Roman"/>
          <w:sz w:val="22"/>
          <w:szCs w:val="22"/>
        </w:rPr>
        <w:t>s Devedoras</w:t>
      </w:r>
      <w:r w:rsidRPr="00DB470A">
        <w:rPr>
          <w:rFonts w:ascii="Times New Roman" w:hAnsi="Times New Roman"/>
          <w:sz w:val="22"/>
          <w:szCs w:val="22"/>
        </w:rPr>
        <w:t xml:space="preserve"> e/ou pelos Fiadores de qualquer obrigação não pecuniária prevista </w:t>
      </w:r>
      <w:r w:rsidR="006D4E9C" w:rsidRPr="00DB470A">
        <w:rPr>
          <w:rFonts w:ascii="Times New Roman" w:hAnsi="Times New Roman"/>
          <w:sz w:val="22"/>
          <w:szCs w:val="22"/>
        </w:rPr>
        <w:t>nos Instrumentos de Emissão</w:t>
      </w:r>
      <w:r w:rsidRPr="00DB470A">
        <w:rPr>
          <w:rFonts w:ascii="Times New Roman" w:hAnsi="Times New Roman"/>
          <w:sz w:val="22"/>
          <w:szCs w:val="22"/>
        </w:rPr>
        <w:t xml:space="preserve">, que (i) não seja devidamente sanada no prazo de cura específico aplicável àquela obrigação; ou (ii) em não havendo prazo de cura específico, não seja devidamente sanada no prazo de 15 (quinze) dias corridos contados  do descumprimento; </w:t>
      </w:r>
    </w:p>
    <w:p w14:paraId="080F7D47"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1BB4DB1E" w14:textId="039F5284"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for verificada a inveracidade ou inexatidão, a qualquer tempo, de quaisquer declarações ou garantias prestadas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nos Documentos da Operação e desde que essa conclusão tenha ocorrido após concedido prazo de 5 (cinco) Dias Úteis para esclarecimentos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a exclusivo critério da </w:t>
      </w:r>
      <w:r w:rsidR="006D4E9C" w:rsidRPr="00DB470A">
        <w:rPr>
          <w:rFonts w:ascii="Times New Roman" w:hAnsi="Times New Roman"/>
          <w:sz w:val="22"/>
          <w:szCs w:val="22"/>
        </w:rPr>
        <w:t>Securitizadora</w:t>
      </w:r>
      <w:r w:rsidRPr="00DB470A">
        <w:rPr>
          <w:rFonts w:ascii="Times New Roman" w:hAnsi="Times New Roman"/>
          <w:sz w:val="22"/>
          <w:szCs w:val="22"/>
        </w:rPr>
        <w:t>;</w:t>
      </w:r>
    </w:p>
    <w:p w14:paraId="305FB537"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1C61D182" w14:textId="122D4A3A"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mora ou inadimplemento no pagamento de quaisquer obrigações financeiras </w:t>
      </w:r>
      <w:r w:rsidR="006D4E9C" w:rsidRPr="00DB470A">
        <w:rPr>
          <w:rFonts w:ascii="Times New Roman" w:hAnsi="Times New Roman"/>
          <w:sz w:val="22"/>
          <w:szCs w:val="22"/>
        </w:rPr>
        <w:t xml:space="preserve">das Devedoras </w:t>
      </w:r>
      <w:r w:rsidRPr="00DB470A">
        <w:rPr>
          <w:rFonts w:ascii="Times New Roman" w:hAnsi="Times New Roman"/>
          <w:sz w:val="22"/>
          <w:szCs w:val="22"/>
        </w:rPr>
        <w:t xml:space="preserve">e/ou dos Fiadores e/ou de quaisquer de suas Controladas, direta ou indiretamente, no mercado financeiro ou de capitais nacional e internacional, em valor individual ou agregado superior a R$ 500.000,00 (quinhentos mil reais) ou seu equivalente em outras moedas, que não sejam sanados nos prazos de cura previstos nos respectivos contratos; </w:t>
      </w:r>
    </w:p>
    <w:p w14:paraId="4FC1C2E6"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2C5EF336" w14:textId="6E85565A"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não renovação, cancelamento, revogação ou suspensão de autorizações, concessões, subvenções, alvarás ou licenças, dispensas, inclusive as ambientais necessárias à manutenção das atividades desenvolvidas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exceto (a) no que se referir às licenças e/ou às aprovações em processo de renovação tempestiva e/ou que estejam sendo discutidas de boa-fé pela</w:t>
      </w:r>
      <w:r w:rsidR="00284A94" w:rsidRPr="00DB470A">
        <w:rPr>
          <w:rFonts w:ascii="Times New Roman" w:hAnsi="Times New Roman"/>
          <w:sz w:val="22"/>
          <w:szCs w:val="22"/>
        </w:rPr>
        <w:t>s</w:t>
      </w:r>
      <w:r w:rsidRPr="00DB470A">
        <w:rPr>
          <w:rFonts w:ascii="Times New Roman" w:hAnsi="Times New Roman"/>
          <w:sz w:val="22"/>
          <w:szCs w:val="22"/>
        </w:rPr>
        <w:t xml:space="preserve"> </w:t>
      </w:r>
      <w:r w:rsidR="00284A94" w:rsidRPr="00DB470A">
        <w:rPr>
          <w:rFonts w:ascii="Times New Roman" w:hAnsi="Times New Roman"/>
          <w:sz w:val="22"/>
          <w:szCs w:val="22"/>
        </w:rPr>
        <w:t>Devedoras</w:t>
      </w:r>
      <w:r w:rsidRPr="00DB470A">
        <w:rPr>
          <w:rFonts w:ascii="Times New Roman" w:hAnsi="Times New Roman"/>
          <w:sz w:val="22"/>
          <w:szCs w:val="22"/>
        </w:rPr>
        <w:t xml:space="preserve"> e/ou pelos Fiadores, nas esferas judicial ou administrativa, desde que tenham sido obtidos os efeitos suspensivos de sua exigibilidade (caso aplicável) ou caso </w:t>
      </w:r>
      <w:r w:rsidR="00284A94" w:rsidRPr="00DB470A">
        <w:rPr>
          <w:rFonts w:ascii="Times New Roman" w:hAnsi="Times New Roman"/>
          <w:sz w:val="22"/>
          <w:szCs w:val="22"/>
        </w:rPr>
        <w:t xml:space="preserve">as Devedoras </w:t>
      </w:r>
      <w:r w:rsidRPr="00DB470A">
        <w:rPr>
          <w:rFonts w:ascii="Times New Roman" w:hAnsi="Times New Roman"/>
          <w:sz w:val="22"/>
          <w:szCs w:val="22"/>
        </w:rPr>
        <w:t xml:space="preserve">e/ou os Fiadores comprovem que, em decorrência de tal questionamento e enquanto este perdurar, a renovação ou obtenção da referida licença ou autorização não será exigida; ou (b) se </w:t>
      </w:r>
      <w:r w:rsidR="00284A94" w:rsidRPr="00DB470A">
        <w:rPr>
          <w:rFonts w:ascii="Times New Roman" w:hAnsi="Times New Roman"/>
          <w:sz w:val="22"/>
          <w:szCs w:val="22"/>
        </w:rPr>
        <w:t xml:space="preserve">as Devedoras </w:t>
      </w:r>
      <w:r w:rsidRPr="00DB470A">
        <w:rPr>
          <w:rFonts w:ascii="Times New Roman" w:hAnsi="Times New Roman"/>
          <w:sz w:val="22"/>
          <w:szCs w:val="22"/>
        </w:rPr>
        <w:t>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p>
    <w:p w14:paraId="7E6C462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668E0BC" w14:textId="6C1D1835" w:rsidR="000E3091" w:rsidRDefault="00701162" w:rsidP="00B9101E">
      <w:pPr>
        <w:pStyle w:val="Level1"/>
        <w:numPr>
          <w:ilvl w:val="0"/>
          <w:numId w:val="171"/>
        </w:numPr>
        <w:tabs>
          <w:tab w:val="left" w:pos="1701"/>
        </w:tabs>
        <w:spacing w:after="0"/>
        <w:ind w:left="1276" w:hanging="11"/>
        <w:rPr>
          <w:rFonts w:ascii="Times New Roman" w:hAnsi="Times New Roman"/>
          <w:sz w:val="22"/>
          <w:szCs w:val="22"/>
        </w:rPr>
      </w:pPr>
      <w:r w:rsidRPr="002F0B3C">
        <w:rPr>
          <w:rFonts w:ascii="Times New Roman" w:hAnsi="Times New Roman"/>
          <w:sz w:val="22"/>
          <w:szCs w:val="22"/>
        </w:rPr>
        <w:t xml:space="preserve">caso haja descumprimento, conforme ato decisório proferido por autoridade competente, ou caso qualquer autoridade no Brasil ou no exterior ingresse com qualquer ação, procedimento, processo (judicial ou administrativo) e/ou adote qualquer medida punitiva </w:t>
      </w:r>
      <w:r>
        <w:rPr>
          <w:rFonts w:ascii="Times New Roman" w:hAnsi="Times New Roman"/>
          <w:sz w:val="22"/>
          <w:szCs w:val="22"/>
        </w:rPr>
        <w:t>contra a</w:t>
      </w:r>
      <w:r w:rsidR="00C4422C">
        <w:rPr>
          <w:rFonts w:ascii="Times New Roman" w:hAnsi="Times New Roman"/>
          <w:sz w:val="22"/>
          <w:szCs w:val="22"/>
        </w:rPr>
        <w:t>s</w:t>
      </w:r>
      <w:r>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os Fiadores, suas Controladas e Controladores, administradores e/ou acionistas agindo em nome das Devedoras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Pr="00701162">
        <w:rPr>
          <w:rFonts w:ascii="Times New Roman" w:hAnsi="Times New Roman"/>
          <w:sz w:val="22"/>
          <w:szCs w:val="22"/>
          <w:u w:val="single"/>
        </w:rPr>
        <w:t>Leis Anticorrupção</w:t>
      </w:r>
      <w:r w:rsidRPr="00DB470A">
        <w:rPr>
          <w:rFonts w:ascii="Times New Roman" w:hAnsi="Times New Roman"/>
          <w:sz w:val="22"/>
          <w:szCs w:val="22"/>
        </w:rPr>
        <w:t>”), conforme aplicáveis</w:t>
      </w:r>
      <w:r w:rsidR="000E3091" w:rsidRPr="00DB470A">
        <w:rPr>
          <w:rFonts w:ascii="Times New Roman" w:hAnsi="Times New Roman"/>
          <w:sz w:val="22"/>
          <w:szCs w:val="22"/>
        </w:rPr>
        <w:t xml:space="preserve">; </w:t>
      </w:r>
    </w:p>
    <w:p w14:paraId="4E640A2A"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0825919" w14:textId="4AEDA8D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celebração de contratos de empréstimos, adiantamentos, concessão de mútuos (na qualidade de mutuante) ou qualquer outra modalidade de crédito e/ou garantias pela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pelos Fiadores, com seus acionistas diretos ou indiretos, e/ou com pessoas físicas ou jurídicas componentes do grupo econômico a que pertença</w:t>
      </w:r>
      <w:r w:rsidR="007F763F">
        <w:rPr>
          <w:rFonts w:ascii="Times New Roman" w:hAnsi="Times New Roman"/>
          <w:sz w:val="22"/>
          <w:szCs w:val="22"/>
        </w:rPr>
        <w:t>m</w:t>
      </w:r>
      <w:r w:rsidRPr="00DB470A">
        <w:rPr>
          <w:rFonts w:ascii="Times New Roman" w:hAnsi="Times New Roman"/>
          <w:sz w:val="22"/>
          <w:szCs w:val="22"/>
        </w:rPr>
        <w:t xml:space="preserve"> 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Fiador e/ou qualquer de seus administradores</w:t>
      </w:r>
      <w:r w:rsidR="00745927">
        <w:rPr>
          <w:rFonts w:ascii="Times New Roman" w:hAnsi="Times New Roman"/>
          <w:sz w:val="22"/>
          <w:szCs w:val="22"/>
        </w:rPr>
        <w:t xml:space="preserve"> (“</w:t>
      </w:r>
      <w:r w:rsidR="00745927" w:rsidRPr="00CA14B3">
        <w:rPr>
          <w:rFonts w:ascii="Times New Roman" w:hAnsi="Times New Roman"/>
          <w:sz w:val="22"/>
          <w:szCs w:val="22"/>
          <w:u w:val="single"/>
        </w:rPr>
        <w:t>Grupo Econômico</w:t>
      </w:r>
      <w:r w:rsidR="00745927">
        <w:rPr>
          <w:rFonts w:ascii="Times New Roman" w:hAnsi="Times New Roman"/>
          <w:sz w:val="22"/>
          <w:szCs w:val="22"/>
        </w:rPr>
        <w:t>”</w:t>
      </w:r>
      <w:r w:rsidRPr="00DB470A">
        <w:rPr>
          <w:rFonts w:ascii="Times New Roman" w:hAnsi="Times New Roman"/>
          <w:sz w:val="22"/>
          <w:szCs w:val="22"/>
        </w:rPr>
        <w:t>, exceto por contratos de empréstimos, adiantamentos, concessão de mútuos (na qualidade de mutuante) ou qualquer outra modalidade de crédito e/ou garantias em valor individual ou agregado de até R$500.000,00 (quinhentos mil reais)</w:t>
      </w:r>
      <w:r w:rsidR="003251F2">
        <w:rPr>
          <w:rFonts w:ascii="Times New Roman" w:hAnsi="Times New Roman"/>
          <w:sz w:val="22"/>
          <w:szCs w:val="22"/>
        </w:rPr>
        <w:t xml:space="preserve">, </w:t>
      </w:r>
      <w:r w:rsidR="003251F2" w:rsidRPr="0021286C">
        <w:rPr>
          <w:rFonts w:ascii="Times New Roman" w:hAnsi="Times New Roman"/>
          <w:sz w:val="22"/>
          <w:szCs w:val="22"/>
        </w:rPr>
        <w:t>desde que realizado de forma subordinada às Notas Comerciais</w:t>
      </w:r>
      <w:r w:rsidR="00D65928" w:rsidRPr="00976743">
        <w:rPr>
          <w:rFonts w:ascii="Times New Roman" w:hAnsi="Times New Roman"/>
          <w:sz w:val="22"/>
          <w:szCs w:val="22"/>
        </w:rPr>
        <w:t>,</w:t>
      </w:r>
      <w:r w:rsidR="00D65928">
        <w:rPr>
          <w:rFonts w:ascii="Times New Roman" w:hAnsi="Times New Roman"/>
          <w:sz w:val="22"/>
          <w:szCs w:val="22"/>
        </w:rPr>
        <w:t xml:space="preserve"> e com prazo de pagamento posterior à Data de Vencimento dos CRI</w:t>
      </w:r>
      <w:r w:rsidRPr="00DB470A">
        <w:rPr>
          <w:rFonts w:ascii="Times New Roman" w:hAnsi="Times New Roman"/>
          <w:sz w:val="22"/>
          <w:szCs w:val="22"/>
        </w:rPr>
        <w:t xml:space="preserve">; </w:t>
      </w:r>
    </w:p>
    <w:p w14:paraId="1F69A97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D7F0F01" w14:textId="187927A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contratação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ou por suas investidas</w:t>
      </w:r>
      <w:r w:rsidR="00594D5E">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de qualquer endividamento, inclusive bancário, no mercado financeiro ou realização de qualquer operação de equity ou dívida no mercado de capitais, exceto se autorizado em assembleia de titulares d</w:t>
      </w:r>
      <w:r w:rsidR="00594D5E">
        <w:rPr>
          <w:rFonts w:ascii="Times New Roman" w:hAnsi="Times New Roman"/>
          <w:sz w:val="22"/>
          <w:szCs w:val="22"/>
        </w:rPr>
        <w:t>o</w:t>
      </w:r>
      <w:r w:rsidRPr="00DB470A">
        <w:rPr>
          <w:rFonts w:ascii="Times New Roman" w:hAnsi="Times New Roman"/>
          <w:sz w:val="22"/>
          <w:szCs w:val="22"/>
        </w:rPr>
        <w:t xml:space="preserve">s </w:t>
      </w:r>
      <w:r w:rsidR="00594D5E">
        <w:rPr>
          <w:rFonts w:ascii="Times New Roman" w:hAnsi="Times New Roman"/>
          <w:sz w:val="22"/>
          <w:szCs w:val="22"/>
        </w:rPr>
        <w:t>CRI</w:t>
      </w:r>
      <w:r w:rsidRPr="00DB470A">
        <w:rPr>
          <w:rFonts w:ascii="Times New Roman" w:hAnsi="Times New Roman"/>
          <w:sz w:val="22"/>
          <w:szCs w:val="22"/>
        </w:rPr>
        <w:t xml:space="preserve">; </w:t>
      </w:r>
    </w:p>
    <w:p w14:paraId="3A1196E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5E6F6411" w14:textId="2847E5B6"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constituição e/ou prestação,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ou por suas investidas, de quaisquer Ô</w:t>
      </w:r>
      <w:r w:rsidR="00284A94" w:rsidRPr="00DB470A">
        <w:rPr>
          <w:rFonts w:ascii="Times New Roman" w:hAnsi="Times New Roman"/>
          <w:sz w:val="22"/>
          <w:szCs w:val="22"/>
        </w:rPr>
        <w:t>nus</w:t>
      </w:r>
      <w:r w:rsidRPr="00DB470A">
        <w:rPr>
          <w:rFonts w:ascii="Times New Roman" w:hAnsi="Times New Roman"/>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84A94" w:rsidRPr="00DB470A">
        <w:rPr>
          <w:rFonts w:ascii="Times New Roman" w:hAnsi="Times New Roman"/>
          <w:sz w:val="22"/>
          <w:szCs w:val="22"/>
        </w:rPr>
        <w:t>das Devedoras</w:t>
      </w:r>
      <w:r w:rsidR="000532E6" w:rsidRPr="000532E6">
        <w:rPr>
          <w:rFonts w:ascii="Times New Roman" w:hAnsi="Times New Roman"/>
          <w:sz w:val="22"/>
          <w:szCs w:val="22"/>
        </w:rPr>
        <w:t xml:space="preserve">, em benefício de qualquer terceiro exceto se autorizado em assembleia de titulares dos CRI; </w:t>
      </w:r>
    </w:p>
    <w:p w14:paraId="4817A50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9FFD2BC" w14:textId="633709D6" w:rsidR="000E3091" w:rsidRDefault="006D1021" w:rsidP="00B9101E">
      <w:pPr>
        <w:pStyle w:val="Level1"/>
        <w:numPr>
          <w:ilvl w:val="0"/>
          <w:numId w:val="171"/>
        </w:numPr>
        <w:tabs>
          <w:tab w:val="left" w:pos="1701"/>
        </w:tabs>
        <w:spacing w:after="0"/>
        <w:ind w:left="1276" w:hanging="11"/>
        <w:rPr>
          <w:rFonts w:ascii="Times New Roman" w:hAnsi="Times New Roman"/>
          <w:sz w:val="22"/>
          <w:szCs w:val="22"/>
        </w:rPr>
      </w:pPr>
      <w:r w:rsidRPr="006D1021">
        <w:rPr>
          <w:rFonts w:ascii="Times New Roman" w:hAnsi="Times New Roman"/>
          <w:sz w:val="22"/>
          <w:szCs w:val="22"/>
        </w:rPr>
        <w:t xml:space="preserve">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(vii) da Cláusula </w:t>
      </w:r>
      <w:r w:rsidR="00593DDB">
        <w:rPr>
          <w:rFonts w:ascii="Times New Roman" w:hAnsi="Times New Roman"/>
          <w:sz w:val="22"/>
          <w:szCs w:val="22"/>
        </w:rPr>
        <w:t>8</w:t>
      </w:r>
      <w:r w:rsidRPr="006D1021">
        <w:rPr>
          <w:rFonts w:ascii="Times New Roman" w:hAnsi="Times New Roman"/>
          <w:sz w:val="22"/>
          <w:szCs w:val="22"/>
        </w:rPr>
        <w:t xml:space="preserve">.1.1 acima, </w:t>
      </w:r>
      <w:r w:rsidR="00593DDB">
        <w:rPr>
          <w:rFonts w:ascii="Times New Roman" w:hAnsi="Times New Roman"/>
          <w:sz w:val="22"/>
          <w:szCs w:val="22"/>
        </w:rPr>
        <w:t>deste Termo de Securitização</w:t>
      </w:r>
      <w:r w:rsidRPr="006D1021">
        <w:rPr>
          <w:rFonts w:ascii="Times New Roman" w:hAnsi="Times New Roman"/>
          <w:sz w:val="22"/>
          <w:szCs w:val="22"/>
        </w:rPr>
        <w:t xml:space="preserve">, anulando total ou parcialmente, questionando, revisando, cancelando, descaracterizando ou repudiando a validade de cláusulas ou revisando total ou parcialmente os termos e condições </w:t>
      </w:r>
      <w:r w:rsidR="00504F42">
        <w:rPr>
          <w:rFonts w:ascii="Times New Roman" w:hAnsi="Times New Roman"/>
          <w:sz w:val="22"/>
          <w:szCs w:val="22"/>
        </w:rPr>
        <w:t>do</w:t>
      </w:r>
      <w:r w:rsidR="00AB17E2">
        <w:rPr>
          <w:rFonts w:ascii="Times New Roman" w:hAnsi="Times New Roman"/>
          <w:sz w:val="22"/>
          <w:szCs w:val="22"/>
        </w:rPr>
        <w:t>s</w:t>
      </w:r>
      <w:r w:rsidR="00504F42">
        <w:rPr>
          <w:rFonts w:ascii="Times New Roman" w:hAnsi="Times New Roman"/>
          <w:sz w:val="22"/>
          <w:szCs w:val="22"/>
        </w:rPr>
        <w:t xml:space="preserve"> Instrumento</w:t>
      </w:r>
      <w:r w:rsidR="00AB17E2">
        <w:rPr>
          <w:rFonts w:ascii="Times New Roman" w:hAnsi="Times New Roman"/>
          <w:sz w:val="22"/>
          <w:szCs w:val="22"/>
        </w:rPr>
        <w:t>s</w:t>
      </w:r>
      <w:r w:rsidR="00504F42">
        <w:rPr>
          <w:rFonts w:ascii="Times New Roman" w:hAnsi="Times New Roman"/>
          <w:sz w:val="22"/>
          <w:szCs w:val="22"/>
        </w:rPr>
        <w:t xml:space="preserve"> de Emissão</w:t>
      </w:r>
      <w:r w:rsidRPr="006D1021">
        <w:rPr>
          <w:rFonts w:ascii="Times New Roman" w:hAnsi="Times New Roman"/>
          <w:sz w:val="22"/>
          <w:szCs w:val="22"/>
        </w:rPr>
        <w:t>, desde que tal decisão não tenha sido elidida no prazo de 10 (dez) Dias Úteis</w:t>
      </w:r>
      <w:r w:rsidR="000E3091" w:rsidRPr="006D1021">
        <w:rPr>
          <w:rFonts w:ascii="Times New Roman" w:hAnsi="Times New Roman"/>
          <w:sz w:val="22"/>
          <w:szCs w:val="22"/>
        </w:rPr>
        <w:t>;</w:t>
      </w:r>
    </w:p>
    <w:p w14:paraId="74BFFA9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644377C" w14:textId="1848E230" w:rsidR="000E3091" w:rsidRPr="00DB470A"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desapropriação, confisco ou qualquer outra medida de qualquer entidade governamental brasileira que resulte (a) na incapacidade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gerir seus negócios, desde que tal desapropriação, confisco ou outra medida afete a capacidade de pagamento,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de suas obrigações relativas a este Instrumento de Emissão e/ou (b) na efetiva perda,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da propriedade e/ou da posse direta ou indireta da totalidade ou de parte substancial de seus bens ou ativos, mediante a imissão da posse pela respectiva autoridade governamental; </w:t>
      </w:r>
    </w:p>
    <w:p w14:paraId="72116AEF" w14:textId="77777777" w:rsidR="000E3091" w:rsidRPr="00DB470A" w:rsidRDefault="000E3091" w:rsidP="002F33CA">
      <w:pPr>
        <w:pStyle w:val="Level1"/>
        <w:numPr>
          <w:ilvl w:val="0"/>
          <w:numId w:val="0"/>
        </w:numPr>
        <w:tabs>
          <w:tab w:val="left" w:pos="1701"/>
        </w:tabs>
        <w:spacing w:after="0"/>
        <w:ind w:left="1276"/>
        <w:rPr>
          <w:rFonts w:ascii="Times New Roman" w:hAnsi="Times New Roman"/>
          <w:sz w:val="22"/>
          <w:szCs w:val="22"/>
        </w:rPr>
      </w:pPr>
    </w:p>
    <w:p w14:paraId="21403954" w14:textId="3F1A0FB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venda ou transferência de ativo não circulante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e/ou de qualquer Controlada, de valor agregado superior a 20% (vinte por cento) dos ativos totais não circulantes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na Data de Emissão; </w:t>
      </w:r>
    </w:p>
    <w:p w14:paraId="450492F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38307DF" w14:textId="65D90BB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inclusão, em acordo societário ou estatuto social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dispositivo que importe em restrições ou prejuízo à capacidade de pagamento das obrigações financeiras decorrentes deste Instrumento de Emissão; </w:t>
      </w:r>
    </w:p>
    <w:p w14:paraId="28219748"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C665EF2" w14:textId="0CEFFAD6"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fusão, cisão, incorporação, incorporação de ações ou qualquer outra forma de reorganização societária </w:t>
      </w:r>
      <w:r w:rsidR="00284A94" w:rsidRPr="00DB470A">
        <w:rPr>
          <w:rFonts w:ascii="Times New Roman" w:hAnsi="Times New Roman"/>
          <w:sz w:val="22"/>
          <w:szCs w:val="22"/>
        </w:rPr>
        <w:t>das Devedoras</w:t>
      </w:r>
      <w:r w:rsidR="002861CA" w:rsidRPr="002F33CA">
        <w:rPr>
          <w:rFonts w:ascii="Times New Roman" w:hAnsi="Times New Roman"/>
          <w:sz w:val="22"/>
          <w:szCs w:val="22"/>
        </w:rPr>
        <w:t xml:space="preserve"> </w:t>
      </w:r>
      <w:r w:rsidR="002861CA" w:rsidRPr="00090D66">
        <w:rPr>
          <w:rFonts w:ascii="Times New Roman" w:hAnsi="Times New Roman"/>
          <w:sz w:val="22"/>
          <w:szCs w:val="22"/>
        </w:rPr>
        <w:t>alteração do controle acionário, direto ou indireto da</w:t>
      </w:r>
      <w:r w:rsidR="007F763F">
        <w:rPr>
          <w:rFonts w:ascii="Times New Roman" w:hAnsi="Times New Roman"/>
          <w:sz w:val="22"/>
          <w:szCs w:val="22"/>
        </w:rPr>
        <w:t>s</w:t>
      </w:r>
      <w:r w:rsidR="002861CA" w:rsidRPr="00090D66">
        <w:rPr>
          <w:rFonts w:ascii="Times New Roman" w:hAnsi="Times New Roman"/>
          <w:sz w:val="22"/>
          <w:szCs w:val="22"/>
        </w:rPr>
        <w:t xml:space="preserve"> </w:t>
      </w:r>
      <w:r w:rsidR="007F763F">
        <w:rPr>
          <w:rFonts w:ascii="Times New Roman" w:hAnsi="Times New Roman"/>
          <w:sz w:val="22"/>
          <w:szCs w:val="22"/>
        </w:rPr>
        <w:t>Devedoras</w:t>
      </w:r>
      <w:r w:rsidR="002861CA" w:rsidRPr="00090D66">
        <w:rPr>
          <w:rFonts w:ascii="Times New Roman" w:hAnsi="Times New Roman"/>
          <w:sz w:val="22"/>
          <w:szCs w:val="22"/>
        </w:rPr>
        <w:t>, de qualquer Controlada, e/ou dos Fiadores, conforme aplicável,</w:t>
      </w:r>
      <w:r w:rsidRPr="002861CA">
        <w:rPr>
          <w:rFonts w:ascii="Times New Roman" w:hAnsi="Times New Roman"/>
          <w:sz w:val="22"/>
          <w:szCs w:val="22"/>
        </w:rPr>
        <w:t xml:space="preserve"> </w:t>
      </w:r>
      <w:r w:rsidRPr="00DB470A">
        <w:rPr>
          <w:rFonts w:ascii="Times New Roman" w:hAnsi="Times New Roman"/>
          <w:sz w:val="22"/>
          <w:szCs w:val="22"/>
        </w:rPr>
        <w:t xml:space="preserve">e/ou de qualquer de suas investidas e/ou subsidiárias, que implique mudança de controle (conforme a definição prevista no artigo 116 da Lei das Sociedades por Ações) </w:t>
      </w:r>
      <w:r w:rsidR="00284A94" w:rsidRPr="00DB470A">
        <w:rPr>
          <w:rFonts w:ascii="Times New Roman" w:hAnsi="Times New Roman"/>
          <w:sz w:val="22"/>
          <w:szCs w:val="22"/>
        </w:rPr>
        <w:t>das Devedoras</w:t>
      </w:r>
      <w:r w:rsidRPr="00DB470A">
        <w:rPr>
          <w:rFonts w:ascii="Times New Roman" w:hAnsi="Times New Roman"/>
          <w:sz w:val="22"/>
          <w:szCs w:val="22"/>
        </w:rPr>
        <w:t>, exceto (a) no caso de incorporação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de qualquer Controlada, incluindo os Fiadores; (b) no caso de criação de subsidiárias e filial,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(c) tenha sido obtida expressa e prévia anuência da </w:t>
      </w:r>
      <w:r w:rsidR="006D4E9C" w:rsidRPr="00DB470A">
        <w:rPr>
          <w:rFonts w:ascii="Times New Roman" w:hAnsi="Times New Roman"/>
          <w:sz w:val="22"/>
          <w:szCs w:val="22"/>
        </w:rPr>
        <w:t>Securitizadora</w:t>
      </w:r>
      <w:r w:rsidR="009252BF" w:rsidRPr="002F33CA">
        <w:rPr>
          <w:rFonts w:ascii="Times New Roman" w:hAnsi="Times New Roman"/>
          <w:sz w:val="22"/>
          <w:szCs w:val="22"/>
        </w:rPr>
        <w:t xml:space="preserve"> </w:t>
      </w:r>
      <w:r w:rsidR="009252BF" w:rsidRPr="00090D66">
        <w:rPr>
          <w:rFonts w:ascii="Times New Roman" w:hAnsi="Times New Roman"/>
          <w:sz w:val="22"/>
          <w:szCs w:val="22"/>
        </w:rPr>
        <w:t>conforme orientada pelos titulares dos CRI em assembleia geral de titulares dos CRI</w:t>
      </w:r>
      <w:r w:rsidRPr="00DB470A">
        <w:rPr>
          <w:rFonts w:ascii="Times New Roman" w:hAnsi="Times New Roman"/>
          <w:sz w:val="22"/>
          <w:szCs w:val="22"/>
        </w:rPr>
        <w:t>;</w:t>
      </w:r>
    </w:p>
    <w:p w14:paraId="1B24DD26"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F83FF3F" w14:textId="51C25038" w:rsidR="000E3091" w:rsidRDefault="000B3D54" w:rsidP="00B9101E">
      <w:pPr>
        <w:pStyle w:val="Level1"/>
        <w:numPr>
          <w:ilvl w:val="0"/>
          <w:numId w:val="171"/>
        </w:numPr>
        <w:tabs>
          <w:tab w:val="left" w:pos="1701"/>
        </w:tabs>
        <w:spacing w:after="0"/>
        <w:ind w:left="1276" w:hanging="11"/>
        <w:rPr>
          <w:rFonts w:ascii="Times New Roman" w:hAnsi="Times New Roman"/>
          <w:sz w:val="22"/>
          <w:szCs w:val="22"/>
        </w:rPr>
      </w:pPr>
      <w:r w:rsidRPr="002F0B3C">
        <w:rPr>
          <w:rFonts w:ascii="Times New Roman" w:hAnsi="Times New Roman"/>
          <w:sz w:val="22"/>
          <w:szCs w:val="22"/>
        </w:rPr>
        <w:t xml:space="preserve">caso haja descumprimento, conforme ato decisório proferido por autoridade competente, ou caso qualquer autoridade no Brasil ingresse com qualquer ação, procedimento, processo (judicial ou administrativo) e/ou adote qualquer medida punitiva </w:t>
      </w:r>
      <w:r w:rsidRPr="00DB470A">
        <w:rPr>
          <w:rFonts w:ascii="Times New Roman" w:hAnsi="Times New Roman"/>
          <w:sz w:val="22"/>
          <w:szCs w:val="22"/>
        </w:rPr>
        <w:t>referente a descumprimento, pelas Devedoras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w:t>
      </w:r>
      <w:r w:rsidR="006D1390">
        <w:rPr>
          <w:rFonts w:ascii="Times New Roman" w:hAnsi="Times New Roman"/>
          <w:sz w:val="22"/>
          <w:szCs w:val="22"/>
        </w:rPr>
        <w:t>;</w:t>
      </w:r>
    </w:p>
    <w:p w14:paraId="397707B9"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64CE40C" w14:textId="54327F2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caso não seja realizado, por qualquer motivo, o registro (i) do Contrato de Cessão Fiduciária de Recebíveis no prazo de 30 (trinta) dias corridos da presente data perante os cartórios de registro de títulos e documentos das comarcas competentes; (ii) do Contrato de Alienação Fiduciária de Quotas no prazo de 30 (trinta) dias corridos a contar da presente data perante os cartórios de registro de títulos e documentos das comarcas competentes; (iii) do registro do Instrumento de alteração contratual </w:t>
      </w:r>
      <w:r w:rsidR="00284A94" w:rsidRPr="00DB470A">
        <w:rPr>
          <w:rFonts w:ascii="Times New Roman" w:hAnsi="Times New Roman"/>
          <w:sz w:val="22"/>
          <w:szCs w:val="22"/>
        </w:rPr>
        <w:t>das Devedoras</w:t>
      </w:r>
      <w:r w:rsidRPr="00DB470A">
        <w:rPr>
          <w:rFonts w:ascii="Times New Roman" w:hAnsi="Times New Roman"/>
          <w:sz w:val="22"/>
          <w:szCs w:val="22"/>
        </w:rPr>
        <w:t xml:space="preserve"> de forma a refletir o gravame sobre as quotas, perante a JUCEG, no prazo de 30 (trinta) dias a contar da presente data; (</w:t>
      </w:r>
      <w:r w:rsidR="00E306CF">
        <w:rPr>
          <w:rFonts w:ascii="Times New Roman" w:hAnsi="Times New Roman"/>
          <w:sz w:val="22"/>
          <w:szCs w:val="22"/>
        </w:rPr>
        <w:t>i</w:t>
      </w:r>
      <w:r w:rsidRPr="00DB470A">
        <w:rPr>
          <w:rFonts w:ascii="Times New Roman" w:hAnsi="Times New Roman"/>
          <w:sz w:val="22"/>
          <w:szCs w:val="22"/>
        </w:rPr>
        <w:t xml:space="preserve">v) da </w:t>
      </w:r>
      <w:r w:rsidR="00B17CBD" w:rsidRPr="00DB470A">
        <w:rPr>
          <w:rFonts w:ascii="Times New Roman" w:hAnsi="Times New Roman"/>
          <w:sz w:val="22"/>
          <w:szCs w:val="22"/>
        </w:rPr>
        <w:t xml:space="preserve">ata da aprovação societária </w:t>
      </w:r>
      <w:r w:rsidR="00284A94" w:rsidRPr="00DB470A">
        <w:rPr>
          <w:rFonts w:ascii="Times New Roman" w:hAnsi="Times New Roman"/>
          <w:sz w:val="22"/>
          <w:szCs w:val="22"/>
        </w:rPr>
        <w:t>das Devedoras</w:t>
      </w:r>
      <w:r w:rsidRPr="00DB470A">
        <w:rPr>
          <w:rFonts w:ascii="Times New Roman" w:hAnsi="Times New Roman"/>
          <w:sz w:val="22"/>
          <w:szCs w:val="22"/>
        </w:rPr>
        <w:t xml:space="preserve"> perante a JUCEG, no prazo de 30 (trinta) dias a contar da presente data; (vi)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da Welt</w:t>
      </w:r>
      <w:r w:rsidRPr="00DB470A">
        <w:rPr>
          <w:rFonts w:ascii="Times New Roman" w:hAnsi="Times New Roman"/>
          <w:sz w:val="22"/>
          <w:szCs w:val="22"/>
        </w:rPr>
        <w:t xml:space="preserve"> perante a JUCEG, no prazo de 30 (trinta) dias a contar da data</w:t>
      </w:r>
      <w:r w:rsidR="009E0A99">
        <w:rPr>
          <w:rFonts w:ascii="Times New Roman" w:hAnsi="Times New Roman"/>
          <w:sz w:val="22"/>
          <w:szCs w:val="22"/>
        </w:rPr>
        <w:t xml:space="preserve"> de sua celebração</w:t>
      </w:r>
      <w:r w:rsidRPr="00DB470A">
        <w:rPr>
          <w:rFonts w:ascii="Times New Roman" w:hAnsi="Times New Roman"/>
          <w:sz w:val="22"/>
          <w:szCs w:val="22"/>
        </w:rPr>
        <w:t xml:space="preserve">; (vii)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 xml:space="preserve">da Ilumine </w:t>
      </w:r>
      <w:r w:rsidRPr="00DB470A">
        <w:rPr>
          <w:rFonts w:ascii="Times New Roman" w:hAnsi="Times New Roman"/>
          <w:sz w:val="22"/>
          <w:szCs w:val="22"/>
        </w:rPr>
        <w:t xml:space="preserve">perante a JUCEG, no prazo de 30 (trinta) dias a contar da presente data; (viii) da </w:t>
      </w:r>
      <w:r w:rsidR="00B17CBD" w:rsidRPr="00DB470A">
        <w:rPr>
          <w:rFonts w:ascii="Times New Roman" w:hAnsi="Times New Roman"/>
          <w:sz w:val="22"/>
          <w:szCs w:val="22"/>
        </w:rPr>
        <w:t xml:space="preserve">ata de aprovação societária </w:t>
      </w:r>
      <w:r w:rsidR="00D9337C" w:rsidRPr="00DB470A">
        <w:rPr>
          <w:rFonts w:ascii="Times New Roman" w:hAnsi="Times New Roman"/>
          <w:sz w:val="22"/>
          <w:szCs w:val="22"/>
        </w:rPr>
        <w:t>da EMAM</w:t>
      </w:r>
      <w:r w:rsidRPr="00DB470A">
        <w:rPr>
          <w:rFonts w:ascii="Times New Roman" w:hAnsi="Times New Roman"/>
          <w:sz w:val="22"/>
          <w:szCs w:val="22"/>
        </w:rPr>
        <w:t xml:space="preserve"> perante a JUCESP, no prazo de 30 (trinta) dias a contar da presente data;</w:t>
      </w:r>
      <w:r w:rsidR="001C4049">
        <w:rPr>
          <w:rFonts w:ascii="Times New Roman" w:hAnsi="Times New Roman"/>
          <w:sz w:val="22"/>
          <w:szCs w:val="22"/>
        </w:rPr>
        <w:t xml:space="preserve"> e (ix) dos Instrumentos de Emissão </w:t>
      </w:r>
      <w:r w:rsidR="001C4049" w:rsidRPr="00DB470A">
        <w:rPr>
          <w:rFonts w:ascii="Times New Roman" w:hAnsi="Times New Roman"/>
          <w:sz w:val="22"/>
          <w:szCs w:val="22"/>
        </w:rPr>
        <w:t>no prazo de 30 (trinta) dias corridos da presente data perante os cartórios de registro de títulos e documentos das comarcas competentes</w:t>
      </w:r>
      <w:r w:rsidR="001C4049">
        <w:rPr>
          <w:rFonts w:ascii="Times New Roman" w:hAnsi="Times New Roman"/>
          <w:sz w:val="22"/>
          <w:szCs w:val="22"/>
        </w:rPr>
        <w:t>;</w:t>
      </w:r>
    </w:p>
    <w:p w14:paraId="4176C151"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ED5575B" w14:textId="5922D830"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na hipótese de perda ou deterioração </w:t>
      </w:r>
      <w:r w:rsidR="00B50DFB">
        <w:rPr>
          <w:rFonts w:ascii="Times New Roman" w:hAnsi="Times New Roman"/>
          <w:sz w:val="22"/>
          <w:szCs w:val="22"/>
        </w:rPr>
        <w:t>das Garantias</w:t>
      </w:r>
      <w:r w:rsidRPr="00DB470A">
        <w:rPr>
          <w:rFonts w:ascii="Times New Roman" w:hAnsi="Times New Roman"/>
          <w:sz w:val="22"/>
          <w:szCs w:val="22"/>
        </w:rPr>
        <w:t xml:space="preserve">, por qualquer razão, caso </w:t>
      </w:r>
      <w:r w:rsidR="00D9337C" w:rsidRPr="00DB470A">
        <w:rPr>
          <w:rFonts w:ascii="Times New Roman" w:hAnsi="Times New Roman"/>
          <w:sz w:val="22"/>
          <w:szCs w:val="22"/>
        </w:rPr>
        <w:t>as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não realize</w:t>
      </w:r>
      <w:r w:rsidR="00D9337C" w:rsidRPr="00DB470A">
        <w:rPr>
          <w:rFonts w:ascii="Times New Roman" w:hAnsi="Times New Roman"/>
          <w:sz w:val="22"/>
          <w:szCs w:val="22"/>
        </w:rPr>
        <w:t>m</w:t>
      </w:r>
      <w:r w:rsidRPr="00DB470A">
        <w:rPr>
          <w:rFonts w:ascii="Times New Roman" w:hAnsi="Times New Roman"/>
          <w:sz w:val="22"/>
          <w:szCs w:val="22"/>
        </w:rPr>
        <w:t xml:space="preserve"> a recomposição ou constituição de nova garantia </w:t>
      </w:r>
      <w:r w:rsidR="00D9337C" w:rsidRPr="00DB470A">
        <w:rPr>
          <w:rFonts w:ascii="Times New Roman" w:hAnsi="Times New Roman"/>
          <w:sz w:val="22"/>
          <w:szCs w:val="22"/>
        </w:rPr>
        <w:t>pelas Devedoras</w:t>
      </w:r>
      <w:r w:rsidRPr="00DB470A">
        <w:rPr>
          <w:rFonts w:ascii="Times New Roman" w:hAnsi="Times New Roman"/>
          <w:sz w:val="22"/>
          <w:szCs w:val="22"/>
        </w:rPr>
        <w:t xml:space="preserve"> e/ou pelos Fiadores;</w:t>
      </w:r>
    </w:p>
    <w:p w14:paraId="2258B21C" w14:textId="77777777" w:rsidR="00535A28" w:rsidRPr="00DB470A" w:rsidRDefault="00535A28" w:rsidP="002F33CA">
      <w:pPr>
        <w:pStyle w:val="Level1"/>
        <w:numPr>
          <w:ilvl w:val="0"/>
          <w:numId w:val="0"/>
        </w:numPr>
        <w:tabs>
          <w:tab w:val="left" w:pos="1701"/>
        </w:tabs>
        <w:spacing w:after="0"/>
        <w:ind w:left="1265"/>
        <w:rPr>
          <w:rFonts w:ascii="Times New Roman" w:hAnsi="Times New Roman"/>
          <w:sz w:val="22"/>
          <w:szCs w:val="22"/>
        </w:rPr>
      </w:pPr>
    </w:p>
    <w:p w14:paraId="61C35F7A" w14:textId="39D6F89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ab/>
        <w:t>caso 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venha</w:t>
      </w:r>
      <w:r w:rsidR="00CC6579">
        <w:rPr>
          <w:rFonts w:ascii="Times New Roman" w:hAnsi="Times New Roman"/>
          <w:sz w:val="22"/>
          <w:szCs w:val="22"/>
        </w:rPr>
        <w:t>m</w:t>
      </w:r>
      <w:r w:rsidRPr="00DB470A">
        <w:rPr>
          <w:rFonts w:ascii="Times New Roman" w:hAnsi="Times New Roman"/>
          <w:sz w:val="22"/>
          <w:szCs w:val="22"/>
        </w:rPr>
        <w:t xml:space="preserve"> a celebrar novos </w:t>
      </w:r>
      <w:r w:rsidR="0011154F">
        <w:rPr>
          <w:rFonts w:ascii="Times New Roman" w:hAnsi="Times New Roman"/>
          <w:sz w:val="22"/>
          <w:szCs w:val="22"/>
        </w:rPr>
        <w:t>Contratos Cedidos</w:t>
      </w:r>
      <w:r w:rsidRPr="00DB470A">
        <w:rPr>
          <w:rFonts w:ascii="Times New Roman" w:hAnsi="Times New Roman"/>
          <w:sz w:val="22"/>
          <w:szCs w:val="22"/>
        </w:rPr>
        <w:t xml:space="preserve">, e estes não sejam vinculados ao Contrato de Cessão Fiduciária através de aditamento, conforme previsto no Contrato de Cessão Fiduciária, no prazo de 10 (dez) Dias Úteis contados da respectiva celebração; </w:t>
      </w:r>
    </w:p>
    <w:p w14:paraId="717BB45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7ABA865" w14:textId="7B04007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qualquer das obrigações assumidas pelo Fiduciante no âmbito da Alienação Fiduciária de Quotas não for cumprida na forma e quando devida, ou se 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efetuar</w:t>
      </w:r>
      <w:r w:rsidR="007F763F">
        <w:rPr>
          <w:rFonts w:ascii="Times New Roman" w:hAnsi="Times New Roman"/>
          <w:sz w:val="22"/>
          <w:szCs w:val="22"/>
        </w:rPr>
        <w:t>em</w:t>
      </w:r>
      <w:r w:rsidRPr="00DB470A">
        <w:rPr>
          <w:rFonts w:ascii="Times New Roman" w:hAnsi="Times New Roman"/>
          <w:sz w:val="22"/>
          <w:szCs w:val="22"/>
        </w:rPr>
        <w:t xml:space="preserve"> o pagamento de quaisquer Direitos em desacordo com a Alienação Fiduciária de Quotas;</w:t>
      </w:r>
    </w:p>
    <w:p w14:paraId="070D9D4D"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AD4FE6B" w14:textId="6E5E9A0B"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não forem mantidos em dia os pagamentos de todos os tributos, impostos, taxas ou quaisquer outras contribuições </w:t>
      </w:r>
      <w:r w:rsidR="00D9337C" w:rsidRPr="00DB470A">
        <w:rPr>
          <w:rFonts w:ascii="Times New Roman" w:hAnsi="Times New Roman"/>
          <w:sz w:val="22"/>
          <w:szCs w:val="22"/>
        </w:rPr>
        <w:t>pelas Devedoras</w:t>
      </w:r>
      <w:r w:rsidRPr="00DB470A">
        <w:rPr>
          <w:rFonts w:ascii="Times New Roman" w:hAnsi="Times New Roman"/>
          <w:sz w:val="22"/>
          <w:szCs w:val="22"/>
        </w:rPr>
        <w:t>;</w:t>
      </w:r>
    </w:p>
    <w:p w14:paraId="08762C0B"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038C833" w14:textId="639291FF" w:rsidR="000E3091" w:rsidRDefault="00170702" w:rsidP="00B9101E">
      <w:pPr>
        <w:pStyle w:val="Level1"/>
        <w:numPr>
          <w:ilvl w:val="0"/>
          <w:numId w:val="171"/>
        </w:numPr>
        <w:tabs>
          <w:tab w:val="left" w:pos="1701"/>
        </w:tabs>
        <w:spacing w:after="0"/>
        <w:ind w:left="1276" w:hanging="11"/>
        <w:rPr>
          <w:rFonts w:ascii="Times New Roman" w:hAnsi="Times New Roman"/>
          <w:sz w:val="22"/>
          <w:szCs w:val="22"/>
        </w:rPr>
      </w:pPr>
      <w:r w:rsidRPr="00170702">
        <w:rPr>
          <w:rFonts w:ascii="Times New Roman" w:hAnsi="Times New Roman"/>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 Fiduciante ou pela</w:t>
      </w:r>
      <w:r w:rsidR="007F763F">
        <w:rPr>
          <w:rFonts w:ascii="Times New Roman" w:hAnsi="Times New Roman"/>
          <w:sz w:val="22"/>
          <w:szCs w:val="22"/>
        </w:rPr>
        <w:t>s</w:t>
      </w:r>
      <w:r w:rsidRPr="00170702">
        <w:rPr>
          <w:rFonts w:ascii="Times New Roman" w:hAnsi="Times New Roman"/>
          <w:sz w:val="22"/>
          <w:szCs w:val="22"/>
        </w:rPr>
        <w:t xml:space="preserve"> </w:t>
      </w:r>
      <w:r w:rsidR="007F763F">
        <w:rPr>
          <w:rFonts w:ascii="Times New Roman" w:hAnsi="Times New Roman"/>
          <w:sz w:val="22"/>
          <w:szCs w:val="22"/>
        </w:rPr>
        <w:t>Devedoras</w:t>
      </w:r>
      <w:r w:rsidRPr="00170702">
        <w:rPr>
          <w:rFonts w:ascii="Times New Roman" w:hAnsi="Times New Roman"/>
          <w:sz w:val="22"/>
          <w:szCs w:val="22"/>
        </w:rPr>
        <w:t>, no prazo e forma determinados em lei</w:t>
      </w:r>
      <w:r w:rsidR="000E3091" w:rsidRPr="00170702">
        <w:rPr>
          <w:rFonts w:ascii="Times New Roman" w:hAnsi="Times New Roman"/>
          <w:sz w:val="22"/>
          <w:szCs w:val="22"/>
        </w:rPr>
        <w:t>;</w:t>
      </w:r>
    </w:p>
    <w:p w14:paraId="28FEC1B1" w14:textId="77777777" w:rsidR="00F07A9A" w:rsidRDefault="00F07A9A" w:rsidP="002F33CA">
      <w:pPr>
        <w:pStyle w:val="Level1"/>
        <w:numPr>
          <w:ilvl w:val="0"/>
          <w:numId w:val="0"/>
        </w:numPr>
        <w:tabs>
          <w:tab w:val="left" w:pos="1701"/>
        </w:tabs>
        <w:spacing w:after="0"/>
        <w:ind w:left="1276"/>
        <w:rPr>
          <w:rFonts w:ascii="Times New Roman" w:hAnsi="Times New Roman"/>
          <w:sz w:val="22"/>
          <w:szCs w:val="22"/>
        </w:rPr>
      </w:pPr>
    </w:p>
    <w:p w14:paraId="6692D9F9" w14:textId="4CC7BD0C"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o Fiduciante ceder ou transferir quaisquer de seus direitos, deveres e obrigações decorrentes da Alienação Fiduciária de Quotas, total ou parcialmente; </w:t>
      </w:r>
    </w:p>
    <w:p w14:paraId="3E4624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C815094" w14:textId="22C5AE88"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caso não seja entregue a cópia do contrato social consolidado </w:t>
      </w:r>
      <w:r w:rsidR="00284A94" w:rsidRPr="00DB470A">
        <w:rPr>
          <w:rFonts w:ascii="Times New Roman" w:hAnsi="Times New Roman"/>
          <w:sz w:val="22"/>
          <w:szCs w:val="22"/>
        </w:rPr>
        <w:t>das Devedoras</w:t>
      </w:r>
      <w:r w:rsidRPr="00DB470A">
        <w:rPr>
          <w:rFonts w:ascii="Times New Roman" w:hAnsi="Times New Roman"/>
          <w:sz w:val="22"/>
          <w:szCs w:val="22"/>
        </w:rPr>
        <w:t xml:space="preserve"> conforme na Cláusula 5.2.2. do Contrato de Alienação Fiduciária de Quotas, respeitado prazo de cura de 30 (trinta) dias;</w:t>
      </w:r>
    </w:p>
    <w:p w14:paraId="1A6EE5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638DC655" w14:textId="6DA78F54" w:rsidR="000E3091" w:rsidRDefault="002E2720" w:rsidP="00B9101E">
      <w:pPr>
        <w:pStyle w:val="Level1"/>
        <w:numPr>
          <w:ilvl w:val="0"/>
          <w:numId w:val="171"/>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0E3091" w:rsidRPr="00DB470A">
        <w:rPr>
          <w:rFonts w:ascii="Times New Roman" w:hAnsi="Times New Roman"/>
          <w:sz w:val="22"/>
          <w:szCs w:val="22"/>
        </w:rPr>
        <w:t xml:space="preserve">a aprovação de qualquer matéria descrita na Cláusula 5.3 do Contrato de Alienação Fiduciária de Quotas, sem a prévia e expressa aprovação da </w:t>
      </w:r>
      <w:r w:rsidR="006D4E9C" w:rsidRPr="00DB470A">
        <w:rPr>
          <w:rFonts w:ascii="Times New Roman" w:hAnsi="Times New Roman"/>
          <w:sz w:val="22"/>
          <w:szCs w:val="22"/>
        </w:rPr>
        <w:t>Securitizadora</w:t>
      </w:r>
      <w:r w:rsidR="000E3091" w:rsidRPr="00DB470A">
        <w:rPr>
          <w:rFonts w:ascii="Times New Roman" w:hAnsi="Times New Roman"/>
          <w:sz w:val="22"/>
          <w:szCs w:val="22"/>
        </w:rPr>
        <w:t xml:space="preserve">; </w:t>
      </w:r>
    </w:p>
    <w:p w14:paraId="586F7619" w14:textId="77777777" w:rsidR="00890FBE" w:rsidRDefault="00890FBE" w:rsidP="002F33CA">
      <w:pPr>
        <w:pStyle w:val="Level1"/>
        <w:numPr>
          <w:ilvl w:val="0"/>
          <w:numId w:val="0"/>
        </w:numPr>
        <w:tabs>
          <w:tab w:val="left" w:pos="1701"/>
        </w:tabs>
        <w:spacing w:after="0"/>
        <w:ind w:left="1276"/>
        <w:rPr>
          <w:rFonts w:ascii="Times New Roman" w:hAnsi="Times New Roman"/>
          <w:sz w:val="22"/>
          <w:szCs w:val="22"/>
        </w:rPr>
      </w:pPr>
    </w:p>
    <w:p w14:paraId="7F265880" w14:textId="43A64C83" w:rsidR="00890FBE" w:rsidRDefault="00890FBE" w:rsidP="00B9101E">
      <w:pPr>
        <w:pStyle w:val="Level1"/>
        <w:numPr>
          <w:ilvl w:val="0"/>
          <w:numId w:val="171"/>
        </w:numPr>
        <w:tabs>
          <w:tab w:val="left" w:pos="1701"/>
          <w:tab w:val="left" w:pos="2410"/>
        </w:tabs>
        <w:spacing w:after="0"/>
        <w:ind w:left="1276" w:hanging="11"/>
        <w:rPr>
          <w:rFonts w:ascii="Times New Roman" w:hAnsi="Times New Roman"/>
          <w:sz w:val="22"/>
          <w:szCs w:val="22"/>
        </w:rPr>
      </w:pPr>
      <w:r>
        <w:rPr>
          <w:rFonts w:ascii="Times New Roman" w:hAnsi="Times New Roman"/>
          <w:sz w:val="22"/>
          <w:szCs w:val="22"/>
        </w:rPr>
        <w:t xml:space="preserve">caso, em </w:t>
      </w:r>
      <w:r w:rsidRPr="005D75A5">
        <w:rPr>
          <w:rFonts w:ascii="Times New Roman" w:hAnsi="Times New Roman"/>
          <w:sz w:val="22"/>
          <w:szCs w:val="22"/>
        </w:rPr>
        <w:t xml:space="preserve">12 (doze) meses a contar da Data de Emissão, </w:t>
      </w:r>
      <w:r>
        <w:rPr>
          <w:rFonts w:ascii="Times New Roman" w:hAnsi="Times New Roman"/>
          <w:sz w:val="22"/>
          <w:szCs w:val="22"/>
        </w:rPr>
        <w:t xml:space="preserve">não houver a </w:t>
      </w:r>
      <w:r w:rsidRPr="005D75A5">
        <w:rPr>
          <w:rFonts w:ascii="Times New Roman" w:hAnsi="Times New Roman"/>
          <w:sz w:val="22"/>
          <w:szCs w:val="22"/>
        </w:rPr>
        <w:t xml:space="preserve">conclusão das obras </w:t>
      </w:r>
      <w:r>
        <w:rPr>
          <w:rFonts w:ascii="Times New Roman" w:hAnsi="Times New Roman"/>
          <w:sz w:val="22"/>
          <w:szCs w:val="22"/>
        </w:rPr>
        <w:t>d</w:t>
      </w:r>
      <w:r w:rsidR="00BC5BB3">
        <w:rPr>
          <w:rFonts w:ascii="Times New Roman" w:hAnsi="Times New Roman"/>
          <w:sz w:val="22"/>
          <w:szCs w:val="22"/>
        </w:rPr>
        <w:t>os Empreendimentos Imobiliários</w:t>
      </w:r>
      <w:r>
        <w:rPr>
          <w:rFonts w:ascii="Times New Roman" w:hAnsi="Times New Roman"/>
          <w:sz w:val="22"/>
          <w:szCs w:val="22"/>
        </w:rPr>
        <w:t xml:space="preserve">; </w:t>
      </w:r>
    </w:p>
    <w:p w14:paraId="7D1E21FA" w14:textId="77777777" w:rsidR="00890FBE" w:rsidRPr="002F33CA" w:rsidRDefault="00890FBE" w:rsidP="002F33CA">
      <w:pPr>
        <w:pStyle w:val="Level1"/>
        <w:numPr>
          <w:ilvl w:val="0"/>
          <w:numId w:val="0"/>
        </w:numPr>
        <w:tabs>
          <w:tab w:val="left" w:pos="1701"/>
        </w:tabs>
        <w:spacing w:after="0"/>
        <w:ind w:left="1276"/>
        <w:rPr>
          <w:rFonts w:ascii="Times New Roman" w:hAnsi="Times New Roman"/>
          <w:sz w:val="22"/>
          <w:szCs w:val="22"/>
        </w:rPr>
      </w:pPr>
    </w:p>
    <w:p w14:paraId="40F5CF5B" w14:textId="503282F9" w:rsidR="00890FBE" w:rsidRPr="00DC36A4" w:rsidRDefault="00DC36A4" w:rsidP="00B9101E">
      <w:pPr>
        <w:pStyle w:val="Level1"/>
        <w:numPr>
          <w:ilvl w:val="0"/>
          <w:numId w:val="171"/>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890FBE">
        <w:rPr>
          <w:rFonts w:ascii="Times New Roman" w:hAnsi="Times New Roman"/>
          <w:sz w:val="22"/>
          <w:szCs w:val="22"/>
        </w:rPr>
        <w:t xml:space="preserve">ocorrência de quaisquer um dos eventos de vencimento antecipado previstos na Cláusula Sétima do Contrato de Alienação Fiduciária de Quotas; </w:t>
      </w:r>
    </w:p>
    <w:p w14:paraId="5F17DF16" w14:textId="77777777" w:rsidR="00DC36A4" w:rsidRPr="00DB470A" w:rsidRDefault="00DC36A4" w:rsidP="004A5324">
      <w:pPr>
        <w:pStyle w:val="Level1"/>
        <w:numPr>
          <w:ilvl w:val="0"/>
          <w:numId w:val="0"/>
        </w:numPr>
        <w:tabs>
          <w:tab w:val="left" w:pos="1701"/>
        </w:tabs>
        <w:spacing w:after="0"/>
        <w:ind w:left="1276"/>
        <w:rPr>
          <w:rFonts w:ascii="Times New Roman" w:hAnsi="Times New Roman"/>
          <w:sz w:val="22"/>
          <w:szCs w:val="22"/>
        </w:rPr>
      </w:pPr>
    </w:p>
    <w:p w14:paraId="0F1B9F01" w14:textId="4ADBE3D6" w:rsidR="00225BD8" w:rsidRDefault="000E3091" w:rsidP="004A5324">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 aprovação de qualquer deliberação societária que implique em redução de capital, cisão, liquidação, incorporação ou qualquer outro evento que altere a situação das quotas e dos direitos </w:t>
      </w:r>
      <w:r w:rsidR="00284A94" w:rsidRPr="00DB470A">
        <w:rPr>
          <w:rFonts w:ascii="Times New Roman" w:hAnsi="Times New Roman"/>
          <w:sz w:val="22"/>
          <w:szCs w:val="22"/>
        </w:rPr>
        <w:t>das Devedoras</w:t>
      </w:r>
      <w:r w:rsidRPr="00DB470A">
        <w:rPr>
          <w:rFonts w:ascii="Times New Roman" w:hAnsi="Times New Roman"/>
          <w:sz w:val="22"/>
          <w:szCs w:val="22"/>
        </w:rPr>
        <w:t xml:space="preserve">, sem a prévia e expressa aprovação da </w:t>
      </w:r>
      <w:r w:rsidR="006D4E9C" w:rsidRPr="00DB470A">
        <w:rPr>
          <w:rFonts w:ascii="Times New Roman" w:hAnsi="Times New Roman"/>
          <w:sz w:val="22"/>
          <w:szCs w:val="22"/>
        </w:rPr>
        <w:t>Securitizadora</w:t>
      </w:r>
      <w:r w:rsidR="00225BD8">
        <w:rPr>
          <w:rFonts w:ascii="Times New Roman" w:hAnsi="Times New Roman"/>
          <w:sz w:val="22"/>
          <w:szCs w:val="22"/>
        </w:rPr>
        <w:t>;</w:t>
      </w:r>
    </w:p>
    <w:p w14:paraId="31C6A146" w14:textId="77777777" w:rsidR="00225BD8" w:rsidRDefault="00225BD8" w:rsidP="0065386F">
      <w:pPr>
        <w:pStyle w:val="PargrafodaLista"/>
        <w:spacing w:after="0"/>
        <w:rPr>
          <w:rFonts w:ascii="Times New Roman" w:hAnsi="Times New Roman"/>
          <w:sz w:val="22"/>
          <w:szCs w:val="22"/>
        </w:rPr>
      </w:pPr>
    </w:p>
    <w:p w14:paraId="2C25CA01" w14:textId="5DD22284" w:rsidR="00225BD8" w:rsidRDefault="00225BD8" w:rsidP="004A5324">
      <w:pPr>
        <w:pStyle w:val="Recuonormal"/>
        <w:numPr>
          <w:ilvl w:val="0"/>
          <w:numId w:val="171"/>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t>caso a</w:t>
      </w:r>
      <w:r w:rsidR="007F763F">
        <w:rPr>
          <w:rFonts w:ascii="Times New Roman" w:hAnsi="Times New Roman"/>
          <w:sz w:val="22"/>
          <w:szCs w:val="22"/>
          <w:lang w:val="pt-BR"/>
        </w:rPr>
        <w:t>s</w:t>
      </w:r>
      <w:r>
        <w:rPr>
          <w:rFonts w:ascii="Times New Roman" w:hAnsi="Times New Roman"/>
          <w:sz w:val="22"/>
          <w:szCs w:val="22"/>
          <w:lang w:val="pt-BR"/>
        </w:rPr>
        <w:t xml:space="preserve"> </w:t>
      </w:r>
      <w:r w:rsidR="007F763F">
        <w:rPr>
          <w:rFonts w:ascii="Times New Roman" w:hAnsi="Times New Roman"/>
          <w:sz w:val="22"/>
          <w:szCs w:val="22"/>
        </w:rPr>
        <w:t>Devedoras</w:t>
      </w:r>
      <w:r>
        <w:rPr>
          <w:rFonts w:ascii="Times New Roman" w:hAnsi="Times New Roman"/>
          <w:sz w:val="22"/>
          <w:szCs w:val="22"/>
          <w:lang w:val="pt-BR"/>
        </w:rPr>
        <w:t xml:space="preserve"> venha</w:t>
      </w:r>
      <w:r w:rsidR="003E0436">
        <w:rPr>
          <w:rFonts w:ascii="Times New Roman" w:hAnsi="Times New Roman"/>
          <w:sz w:val="22"/>
          <w:szCs w:val="22"/>
          <w:lang w:val="pt-BR"/>
        </w:rPr>
        <w:t>m</w:t>
      </w:r>
      <w:r>
        <w:rPr>
          <w:rFonts w:ascii="Times New Roman" w:hAnsi="Times New Roman"/>
          <w:sz w:val="22"/>
          <w:szCs w:val="22"/>
          <w:lang w:val="pt-BR"/>
        </w:rPr>
        <w:t xml:space="preserve"> a desenvolver de forma concomitante, outro projeto de geração de energia além do que será desenvolvido n</w:t>
      </w:r>
      <w:r w:rsidR="00BC5BB3">
        <w:rPr>
          <w:rFonts w:ascii="Times New Roman" w:hAnsi="Times New Roman"/>
          <w:sz w:val="22"/>
          <w:szCs w:val="22"/>
          <w:lang w:val="pt-BR"/>
        </w:rPr>
        <w:t>os Empreendimentos Imobiliários</w:t>
      </w:r>
      <w:r>
        <w:rPr>
          <w:rFonts w:ascii="Times New Roman" w:hAnsi="Times New Roman"/>
          <w:sz w:val="22"/>
          <w:szCs w:val="22"/>
          <w:lang w:val="pt-BR"/>
        </w:rPr>
        <w:t xml:space="preserve">, sem a prévia e expressa anuência da </w:t>
      </w:r>
      <w:r w:rsidR="00B17153">
        <w:rPr>
          <w:rFonts w:ascii="Times New Roman" w:hAnsi="Times New Roman"/>
          <w:sz w:val="22"/>
          <w:szCs w:val="22"/>
          <w:lang w:val="pt-BR"/>
        </w:rPr>
        <w:t>Securitizadora</w:t>
      </w:r>
      <w:r>
        <w:rPr>
          <w:rFonts w:ascii="Times New Roman" w:hAnsi="Times New Roman"/>
          <w:sz w:val="22"/>
          <w:szCs w:val="22"/>
          <w:lang w:val="pt-BR"/>
        </w:rPr>
        <w:t>, mediante deliberação dos Titulares dos CRI; e</w:t>
      </w:r>
    </w:p>
    <w:p w14:paraId="40C35E75" w14:textId="77777777" w:rsidR="00225BD8" w:rsidRDefault="00225BD8" w:rsidP="0065386F">
      <w:pPr>
        <w:pStyle w:val="PargrafodaLista"/>
        <w:spacing w:after="0"/>
        <w:ind w:left="1276"/>
        <w:rPr>
          <w:rFonts w:ascii="Times New Roman" w:hAnsi="Times New Roman"/>
          <w:sz w:val="22"/>
          <w:szCs w:val="22"/>
        </w:rPr>
      </w:pPr>
    </w:p>
    <w:p w14:paraId="2F675F15" w14:textId="5B1A6925" w:rsidR="00535A28" w:rsidRDefault="00A82729" w:rsidP="00BC3D54">
      <w:pPr>
        <w:pStyle w:val="Recuonormal"/>
        <w:numPr>
          <w:ilvl w:val="0"/>
          <w:numId w:val="171"/>
        </w:numPr>
        <w:spacing w:after="0" w:line="300" w:lineRule="auto"/>
        <w:ind w:left="1276" w:firstLine="0"/>
        <w:rPr>
          <w:rFonts w:ascii="Times New Roman" w:hAnsi="Times New Roman"/>
          <w:sz w:val="22"/>
          <w:szCs w:val="22"/>
        </w:rPr>
      </w:pPr>
      <w:r>
        <w:rPr>
          <w:rFonts w:ascii="Times New Roman" w:hAnsi="Times New Roman"/>
          <w:sz w:val="22"/>
          <w:szCs w:val="22"/>
        </w:rPr>
        <w:t xml:space="preserve">decorridos 4 (quatro) meses (exclusive) após a conclusão dos empreendimentos imobiliários desenvolvidos pela Bernoulli e pela Ouvidor, conforme atestada pela Empresa de Engenharia, deixe de ser observado, por 2 (duas) vezes consecutivas ou 3 (três) vezes alternadas </w:t>
      </w:r>
      <w:bookmarkStart w:id="42" w:name="_Hlk110445011"/>
      <w:r>
        <w:rPr>
          <w:rFonts w:ascii="Times New Roman" w:hAnsi="Times New Roman"/>
          <w:sz w:val="22"/>
          <w:szCs w:val="22"/>
        </w:rPr>
        <w:t>dentro do período de 12 (doze) meses</w:t>
      </w:r>
      <w:bookmarkEnd w:id="42"/>
      <w:r>
        <w:rPr>
          <w:rFonts w:ascii="Times New Roman" w:hAnsi="Times New Roman"/>
          <w:sz w:val="22"/>
          <w:szCs w:val="22"/>
        </w:rPr>
        <w:t>, o Índice de Cobertura do Serviço da Dívida (conforme termo definido no Contrato de Cessão Fiduciária de Recebíveis)</w:t>
      </w:r>
      <w:r w:rsidR="00303AED">
        <w:rPr>
          <w:rFonts w:ascii="Times New Roman" w:hAnsi="Times New Roman"/>
          <w:sz w:val="22"/>
          <w:szCs w:val="22"/>
        </w:rPr>
        <w:t xml:space="preserve">, </w:t>
      </w:r>
      <w:r w:rsidR="00B17153" w:rsidRPr="009E1723">
        <w:rPr>
          <w:rFonts w:ascii="Times New Roman" w:hAnsi="Times New Roman"/>
          <w:sz w:val="22"/>
          <w:szCs w:val="22"/>
        </w:rPr>
        <w:t xml:space="preserve">sendo certo que somente serão considerados no cálculo os recebíveis dos </w:t>
      </w:r>
      <w:r w:rsidR="0011154F">
        <w:rPr>
          <w:rFonts w:ascii="Times New Roman" w:hAnsi="Times New Roman"/>
          <w:sz w:val="22"/>
          <w:szCs w:val="22"/>
        </w:rPr>
        <w:t>Contratos Cedidos</w:t>
      </w:r>
      <w:r w:rsidR="0011154F" w:rsidRPr="009E1723">
        <w:rPr>
          <w:rFonts w:ascii="Times New Roman" w:hAnsi="Times New Roman"/>
          <w:sz w:val="22"/>
          <w:szCs w:val="22"/>
        </w:rPr>
        <w:t xml:space="preserve"> </w:t>
      </w:r>
      <w:r w:rsidR="00B17153" w:rsidRPr="009E1723">
        <w:rPr>
          <w:rFonts w:ascii="Times New Roman" w:hAnsi="Times New Roman"/>
          <w:sz w:val="22"/>
          <w:szCs w:val="22"/>
        </w:rPr>
        <w:t>que transitarem nas contas vinculadas e que tenham sido efetivamente pagos pelos Clientes</w:t>
      </w:r>
      <w:r w:rsidR="0082235B" w:rsidRPr="009E1723">
        <w:rPr>
          <w:rFonts w:ascii="Times New Roman" w:hAnsi="Times New Roman"/>
          <w:sz w:val="22"/>
          <w:szCs w:val="22"/>
        </w:rPr>
        <w:t xml:space="preserve"> </w:t>
      </w:r>
      <w:r w:rsidR="0082235B" w:rsidRPr="00616AE8">
        <w:rPr>
          <w:rFonts w:ascii="Times New Roman" w:hAnsi="Times New Roman"/>
          <w:sz w:val="22"/>
          <w:szCs w:val="22"/>
        </w:rPr>
        <w:t>no mês anterior ao mês de verificação</w:t>
      </w:r>
      <w:r w:rsidR="00303AED">
        <w:rPr>
          <w:rFonts w:ascii="Times New Roman" w:hAnsi="Times New Roman"/>
          <w:sz w:val="22"/>
          <w:szCs w:val="22"/>
        </w:rPr>
        <w:t>.</w:t>
      </w:r>
    </w:p>
    <w:p w14:paraId="491ED9E1" w14:textId="77777777" w:rsidR="00303AED" w:rsidRPr="00DB470A" w:rsidRDefault="00303AED" w:rsidP="002F33CA">
      <w:pPr>
        <w:pStyle w:val="Level1"/>
        <w:numPr>
          <w:ilvl w:val="0"/>
          <w:numId w:val="0"/>
        </w:numPr>
        <w:tabs>
          <w:tab w:val="left" w:pos="1701"/>
        </w:tabs>
        <w:spacing w:after="0"/>
        <w:ind w:left="1276"/>
        <w:rPr>
          <w:rFonts w:ascii="Times New Roman" w:hAnsi="Times New Roman"/>
          <w:sz w:val="22"/>
          <w:szCs w:val="22"/>
        </w:rPr>
      </w:pPr>
    </w:p>
    <w:p w14:paraId="77FD952D" w14:textId="39FF8C45" w:rsidR="00A22613" w:rsidRDefault="00A22613" w:rsidP="00FC45F2">
      <w:pPr>
        <w:pStyle w:val="Level2"/>
        <w:spacing w:after="0" w:line="300" w:lineRule="auto"/>
        <w:rPr>
          <w:rFonts w:ascii="Times New Roman" w:hAnsi="Times New Roman"/>
          <w:sz w:val="22"/>
          <w:szCs w:val="22"/>
        </w:rPr>
      </w:pPr>
      <w:bookmarkStart w:id="43" w:name="_Ref80365586"/>
      <w:bookmarkStart w:id="44" w:name="_Hlk11144825"/>
      <w:bookmarkEnd w:id="37"/>
      <w:r w:rsidRPr="00FB1C1A">
        <w:rPr>
          <w:rFonts w:ascii="Times New Roman" w:hAnsi="Times New Roman"/>
          <w:sz w:val="22"/>
          <w:szCs w:val="22"/>
        </w:rPr>
        <w:t>A ocorrência de quaisquer dos eventos indicados na Cláusula </w:t>
      </w:r>
      <w:r w:rsidR="00667733">
        <w:rPr>
          <w:rFonts w:ascii="Times New Roman" w:hAnsi="Times New Roman"/>
          <w:sz w:val="22"/>
          <w:szCs w:val="22"/>
        </w:rPr>
        <w:t>9</w:t>
      </w:r>
      <w:r w:rsidR="00B17CBD" w:rsidRPr="00FB1C1A">
        <w:rPr>
          <w:rFonts w:ascii="Times New Roman" w:hAnsi="Times New Roman"/>
          <w:sz w:val="22"/>
          <w:szCs w:val="22"/>
        </w:rPr>
        <w:t>.1.</w:t>
      </w:r>
      <w:r w:rsidR="00771398" w:rsidRPr="00FB1C1A">
        <w:rPr>
          <w:rFonts w:ascii="Times New Roman" w:hAnsi="Times New Roman"/>
          <w:sz w:val="22"/>
          <w:szCs w:val="22"/>
        </w:rPr>
        <w:t>1</w:t>
      </w:r>
      <w:r w:rsidRPr="00FB1C1A">
        <w:rPr>
          <w:rFonts w:ascii="Times New Roman" w:hAnsi="Times New Roman"/>
          <w:sz w:val="22"/>
          <w:szCs w:val="22"/>
        </w:rPr>
        <w:t xml:space="preserve"> acima, não sanado no respectivo prazo de cura, conforme aplicável, acarretará o vencimento antecipado automático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 xml:space="preserve">e, consequentemente, dos CRI, sendo que a Emissora deverá declarar antecipadamente vencidas todas as obrigações decorrentes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e, consequentemente, dos CRI, e exigir o pagamento do que for devido. Na ciência da ocorrência de quaisquer dos eventos indicados na Cláusula </w:t>
      </w:r>
      <w:r w:rsidR="00B41EA3">
        <w:rPr>
          <w:rFonts w:ascii="Times New Roman" w:hAnsi="Times New Roman"/>
          <w:sz w:val="22"/>
          <w:szCs w:val="22"/>
        </w:rPr>
        <w:t>9.1.2</w:t>
      </w:r>
      <w:r w:rsidRPr="00FB1C1A">
        <w:rPr>
          <w:rFonts w:ascii="Times New Roman" w:hAnsi="Times New Roman"/>
          <w:sz w:val="22"/>
          <w:szCs w:val="22"/>
        </w:rPr>
        <w:t xml:space="preserve"> acima, não sanado no respectivo prazo de cura, conforme aplicável, a Emissora deverá convocar, em até 2 (dois) Dias Úteis contados da data em que tomar conhecimento do evento, uma </w:t>
      </w:r>
      <w:r w:rsidR="00FB1C1A">
        <w:rPr>
          <w:rFonts w:ascii="Times New Roman" w:hAnsi="Times New Roman"/>
          <w:sz w:val="22"/>
          <w:szCs w:val="22"/>
        </w:rPr>
        <w:t>Assembleia Especial de Investidores</w:t>
      </w:r>
      <w:r w:rsidRPr="00FB1C1A">
        <w:rPr>
          <w:rStyle w:val="DeltaViewInsertion"/>
          <w:rFonts w:ascii="Times New Roman" w:hAnsi="Times New Roman"/>
          <w:color w:val="auto"/>
          <w:sz w:val="22"/>
          <w:szCs w:val="22"/>
        </w:rPr>
        <w:t xml:space="preserve"> </w:t>
      </w:r>
      <w:r w:rsidRPr="00FB1C1A">
        <w:rPr>
          <w:rFonts w:ascii="Times New Roman" w:hAnsi="Times New Roman"/>
          <w:sz w:val="22"/>
          <w:szCs w:val="22"/>
        </w:rPr>
        <w:t xml:space="preserve">para deliberar sobre a declaração do </w:t>
      </w:r>
      <w:r w:rsidR="00B41EA3">
        <w:rPr>
          <w:rFonts w:ascii="Times New Roman" w:hAnsi="Times New Roman"/>
          <w:sz w:val="22"/>
          <w:szCs w:val="22"/>
        </w:rPr>
        <w:t xml:space="preserve">não </w:t>
      </w:r>
      <w:r w:rsidRPr="00FB1C1A">
        <w:rPr>
          <w:rFonts w:ascii="Times New Roman" w:hAnsi="Times New Roman"/>
          <w:sz w:val="22"/>
          <w:szCs w:val="22"/>
        </w:rPr>
        <w:t xml:space="preserve">vencimento antecipado das </w:t>
      </w:r>
      <w:r w:rsidR="00B17CBD" w:rsidRPr="00FB1C1A">
        <w:rPr>
          <w:rFonts w:ascii="Times New Roman" w:hAnsi="Times New Roman"/>
          <w:sz w:val="22"/>
          <w:szCs w:val="22"/>
        </w:rPr>
        <w:t>Notas Comerciais</w:t>
      </w:r>
      <w:r w:rsidRPr="00FB1C1A">
        <w:rPr>
          <w:rFonts w:ascii="Times New Roman" w:hAnsi="Times New Roman"/>
          <w:sz w:val="22"/>
          <w:szCs w:val="22"/>
        </w:rPr>
        <w:t>.</w:t>
      </w:r>
      <w:bookmarkEnd w:id="43"/>
    </w:p>
    <w:p w14:paraId="0614071D"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650E3BF" w14:textId="2D73E6A8"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 xml:space="preserve">a que se refere esta Cláusula deverá ser realizada no prazo máximo de </w:t>
      </w:r>
      <w:r w:rsidR="000B79EB">
        <w:rPr>
          <w:rStyle w:val="DeltaViewInsertion"/>
          <w:rFonts w:ascii="Times New Roman" w:hAnsi="Times New Roman"/>
          <w:color w:val="auto"/>
          <w:sz w:val="22"/>
          <w:szCs w:val="22"/>
          <w:u w:val="none"/>
        </w:rPr>
        <w:t>20</w:t>
      </w:r>
      <w:r w:rsidR="00771398" w:rsidRPr="00FB1C1A">
        <w:rPr>
          <w:rStyle w:val="DeltaViewInsertion"/>
          <w:rFonts w:ascii="Times New Roman" w:hAnsi="Times New Roman"/>
          <w:color w:val="auto"/>
          <w:sz w:val="22"/>
          <w:szCs w:val="22"/>
          <w:u w:val="none"/>
        </w:rPr>
        <w:t xml:space="preserve"> </w:t>
      </w:r>
      <w:r w:rsidRPr="00FB1C1A">
        <w:rPr>
          <w:rStyle w:val="DeltaViewInsertion"/>
          <w:rFonts w:ascii="Times New Roman" w:hAnsi="Times New Roman"/>
          <w:color w:val="auto"/>
          <w:sz w:val="22"/>
          <w:szCs w:val="22"/>
          <w:u w:val="none"/>
        </w:rPr>
        <w:t>(</w:t>
      </w:r>
      <w:r w:rsidR="000B79EB">
        <w:rPr>
          <w:rStyle w:val="DeltaViewInsertion"/>
          <w:rFonts w:ascii="Times New Roman" w:hAnsi="Times New Roman"/>
          <w:color w:val="auto"/>
          <w:sz w:val="22"/>
          <w:szCs w:val="22"/>
          <w:u w:val="none"/>
        </w:rPr>
        <w:t>vinte</w:t>
      </w:r>
      <w:r w:rsidRPr="00FB1C1A">
        <w:rPr>
          <w:rStyle w:val="DeltaViewInsertion"/>
          <w:rFonts w:ascii="Times New Roman" w:hAnsi="Times New Roman"/>
          <w:color w:val="auto"/>
          <w:sz w:val="22"/>
          <w:szCs w:val="22"/>
          <w:u w:val="none"/>
        </w:rPr>
        <w:t xml:space="preserve">) dias corridos, ou conforme prazos mínimos da legislação vigente quando da convocação de referida </w:t>
      </w:r>
      <w:r w:rsidR="00FB1C1A">
        <w:rPr>
          <w:rStyle w:val="DeltaViewInsertion"/>
          <w:rFonts w:ascii="Times New Roman" w:hAnsi="Times New Roman"/>
          <w:color w:val="auto"/>
          <w:sz w:val="22"/>
          <w:szCs w:val="22"/>
          <w:u w:val="none"/>
        </w:rPr>
        <w:t>Assembleia Especial de Investidores</w:t>
      </w:r>
      <w:r w:rsidRPr="00FB1C1A">
        <w:rPr>
          <w:rStyle w:val="DeltaViewInsertion"/>
          <w:rFonts w:ascii="Times New Roman" w:hAnsi="Times New Roman"/>
          <w:color w:val="auto"/>
          <w:sz w:val="22"/>
          <w:szCs w:val="22"/>
          <w:u w:val="none"/>
        </w:rPr>
        <w:t>, tudo de acordo com os quóruns de instalação e de deliberação indicados neste Termo de Securitização</w:t>
      </w:r>
      <w:bookmarkEnd w:id="44"/>
      <w:r w:rsidRPr="00FB1C1A">
        <w:rPr>
          <w:rStyle w:val="DeltaViewInsertion"/>
          <w:rFonts w:ascii="Times New Roman" w:hAnsi="Times New Roman"/>
          <w:color w:val="auto"/>
          <w:sz w:val="22"/>
          <w:szCs w:val="22"/>
          <w:u w:val="none"/>
        </w:rPr>
        <w:t>.</w:t>
      </w:r>
    </w:p>
    <w:p w14:paraId="5929111F"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783DEEB9" w14:textId="0E570EB7"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A assembleia geral a que se refere a Cláusula </w:t>
      </w:r>
      <w:r w:rsidR="00667733" w:rsidRPr="00FB1C1A">
        <w:rPr>
          <w:rStyle w:val="DeltaViewInsertion"/>
          <w:rFonts w:ascii="Times New Roman" w:hAnsi="Times New Roman"/>
          <w:color w:val="auto"/>
          <w:sz w:val="22"/>
          <w:szCs w:val="22"/>
          <w:u w:val="none"/>
        </w:rPr>
        <w:fldChar w:fldCharType="begin"/>
      </w:r>
      <w:r w:rsidR="00667733" w:rsidRPr="00FB1C1A">
        <w:rPr>
          <w:rStyle w:val="DeltaViewInsertion"/>
          <w:rFonts w:ascii="Times New Roman" w:hAnsi="Times New Roman"/>
          <w:color w:val="auto"/>
          <w:sz w:val="22"/>
          <w:szCs w:val="22"/>
          <w:u w:val="none"/>
        </w:rPr>
        <w:instrText xml:space="preserve"> REF _Ref80365586 \r \h  \* MERGEFORMAT </w:instrText>
      </w:r>
      <w:r w:rsidR="00667733" w:rsidRPr="00FB1C1A">
        <w:rPr>
          <w:rStyle w:val="DeltaViewInsertion"/>
          <w:rFonts w:ascii="Times New Roman" w:hAnsi="Times New Roman"/>
          <w:color w:val="auto"/>
          <w:sz w:val="22"/>
          <w:szCs w:val="22"/>
          <w:u w:val="none"/>
        </w:rPr>
      </w:r>
      <w:r w:rsidR="00667733" w:rsidRPr="00FB1C1A">
        <w:rPr>
          <w:rStyle w:val="DeltaViewInsertion"/>
          <w:rFonts w:ascii="Times New Roman" w:hAnsi="Times New Roman"/>
          <w:color w:val="auto"/>
          <w:sz w:val="22"/>
          <w:szCs w:val="22"/>
          <w:u w:val="none"/>
        </w:rPr>
        <w:fldChar w:fldCharType="separate"/>
      </w:r>
      <w:r w:rsidR="00667733">
        <w:rPr>
          <w:rStyle w:val="DeltaViewInsertion"/>
          <w:rFonts w:ascii="Times New Roman" w:hAnsi="Times New Roman"/>
          <w:color w:val="auto"/>
          <w:sz w:val="22"/>
          <w:szCs w:val="22"/>
          <w:u w:val="none"/>
        </w:rPr>
        <w:t>9.2</w:t>
      </w:r>
      <w:r w:rsidR="00667733" w:rsidRPr="00FB1C1A">
        <w:rPr>
          <w:rStyle w:val="DeltaViewInsertion"/>
          <w:rFonts w:ascii="Times New Roman" w:hAnsi="Times New Roman"/>
          <w:color w:val="auto"/>
          <w:sz w:val="22"/>
          <w:szCs w:val="22"/>
          <w:u w:val="none"/>
        </w:rPr>
        <w:fldChar w:fldCharType="end"/>
      </w:r>
      <w:r w:rsidR="006254BB">
        <w:rPr>
          <w:rStyle w:val="DeltaViewInsertion"/>
          <w:rFonts w:ascii="Times New Roman" w:hAnsi="Times New Roman"/>
          <w:color w:val="auto"/>
          <w:sz w:val="22"/>
          <w:szCs w:val="22"/>
          <w:u w:val="none"/>
        </w:rPr>
        <w:t>.1</w:t>
      </w:r>
      <w:r w:rsidRPr="00FB1C1A">
        <w:rPr>
          <w:rStyle w:val="DeltaViewInsertion"/>
          <w:rFonts w:ascii="Times New Roman" w:hAnsi="Times New Roman"/>
          <w:color w:val="auto"/>
          <w:sz w:val="22"/>
          <w:szCs w:val="22"/>
          <w:u w:val="none"/>
        </w:rPr>
        <w:t xml:space="preserve"> acima se instalará, com qualquer número</w:t>
      </w:r>
      <w:r w:rsidR="00621D8D" w:rsidRPr="00621D8D">
        <w:rPr>
          <w:rStyle w:val="DeltaViewInsertion"/>
          <w:rFonts w:ascii="Times New Roman" w:hAnsi="Times New Roman"/>
          <w:color w:val="auto"/>
          <w:sz w:val="22"/>
          <w:szCs w:val="22"/>
          <w:u w:val="none"/>
        </w:rPr>
        <w:t xml:space="preserve"> </w:t>
      </w:r>
      <w:r w:rsidR="00621D8D">
        <w:rPr>
          <w:rStyle w:val="DeltaViewInsertion"/>
          <w:rFonts w:ascii="Times New Roman" w:hAnsi="Times New Roman"/>
          <w:color w:val="auto"/>
          <w:sz w:val="22"/>
          <w:szCs w:val="22"/>
          <w:u w:val="none"/>
        </w:rPr>
        <w:t>de titulares de CRI em Circulação presente</w:t>
      </w:r>
      <w:r w:rsidRPr="00FB1C1A">
        <w:rPr>
          <w:rStyle w:val="DeltaViewInsertion"/>
          <w:rFonts w:ascii="Times New Roman" w:hAnsi="Times New Roman"/>
          <w:color w:val="auto"/>
          <w:sz w:val="22"/>
          <w:szCs w:val="22"/>
          <w:u w:val="none"/>
        </w:rPr>
        <w:t>, excluídos, para os fins dos quóruns estabelecidos nesta Cláusula, os CRI que não possuírem o direito de voto.</w:t>
      </w:r>
    </w:p>
    <w:p w14:paraId="5FA4EF07"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3006D8F7" w14:textId="733BC02A" w:rsidR="0035103D" w:rsidRPr="00DB470A" w:rsidRDefault="003E097F" w:rsidP="0035103D">
      <w:pPr>
        <w:pStyle w:val="Level3"/>
        <w:spacing w:after="0" w:line="300" w:lineRule="auto"/>
        <w:ind w:left="426"/>
        <w:rPr>
          <w:rFonts w:ascii="Times New Roman" w:hAnsi="Times New Roman"/>
          <w:sz w:val="22"/>
          <w:szCs w:val="22"/>
          <w:u w:val="double"/>
        </w:rPr>
      </w:pPr>
      <w:r w:rsidRPr="00BA75E8">
        <w:rPr>
          <w:rFonts w:ascii="Times New Roman" w:hAnsi="Times New Roman"/>
          <w:sz w:val="22"/>
          <w:szCs w:val="22"/>
        </w:rPr>
        <w:t>Caso, na assembleia geral de titulares de CRI, os titulares dos CRI decidirem por declarar</w:t>
      </w:r>
      <w:r>
        <w:rPr>
          <w:rFonts w:ascii="Times New Roman" w:hAnsi="Times New Roman"/>
          <w:sz w:val="22"/>
          <w:szCs w:val="22"/>
        </w:rPr>
        <w:t xml:space="preserve"> o</w:t>
      </w:r>
      <w:r w:rsidRPr="00BA75E8">
        <w:rPr>
          <w:rFonts w:ascii="Times New Roman" w:hAnsi="Times New Roman"/>
          <w:sz w:val="22"/>
          <w:szCs w:val="22"/>
        </w:rPr>
        <w:t xml:space="preserve"> não vencimento antecipado das obrigações decorrentes das Notas Comerciais e dos demais Documentos da Oferta, a </w:t>
      </w:r>
      <w:r>
        <w:rPr>
          <w:rFonts w:ascii="Times New Roman" w:hAnsi="Times New Roman"/>
          <w:sz w:val="22"/>
          <w:szCs w:val="22"/>
        </w:rPr>
        <w:t>Emissora</w:t>
      </w:r>
      <w:r w:rsidRPr="00BA75E8">
        <w:rPr>
          <w:rFonts w:ascii="Times New Roman" w:hAnsi="Times New Roman"/>
          <w:sz w:val="22"/>
          <w:szCs w:val="22"/>
        </w:rPr>
        <w:t xml:space="preserve"> não deverá declarar vencidas todas as obrigações decorrentes das Notas Comerciais e dos demais documentos da Oferta</w:t>
      </w:r>
      <w:r>
        <w:rPr>
          <w:rFonts w:ascii="Times New Roman" w:hAnsi="Times New Roman"/>
          <w:sz w:val="22"/>
          <w:szCs w:val="22"/>
        </w:rPr>
        <w:t xml:space="preserve">. </w:t>
      </w:r>
      <w:r w:rsidR="00A37CAA" w:rsidRPr="00BA75E8">
        <w:rPr>
          <w:rFonts w:ascii="Times New Roman" w:hAnsi="Times New Roman"/>
          <w:sz w:val="22"/>
          <w:szCs w:val="22"/>
        </w:rPr>
        <w:t xml:space="preserve">As deliberações em assembleias gerais de titulares dos CRI </w:t>
      </w:r>
      <w:bookmarkStart w:id="45" w:name="_Hlk108381651"/>
      <w:r w:rsidR="00A37CAA" w:rsidRPr="00BA75E8">
        <w:rPr>
          <w:rFonts w:ascii="Times New Roman" w:hAnsi="Times New Roman"/>
          <w:sz w:val="22"/>
          <w:szCs w:val="22"/>
        </w:rPr>
        <w:t xml:space="preserve">que impliquem a declaração de não vencimento antecipado das Notas Comerciais e dos demais Documentos da Oferta, inclusive no caso de renúncia ou perdão temporário, serão tomadas pelos votos favoráveis de titulares dos CRI </w:t>
      </w:r>
      <w:r w:rsidR="00A37CAA">
        <w:rPr>
          <w:rFonts w:ascii="Times New Roman" w:hAnsi="Times New Roman"/>
          <w:sz w:val="22"/>
          <w:szCs w:val="22"/>
        </w:rPr>
        <w:t xml:space="preserve">em Circulação </w:t>
      </w:r>
      <w:bookmarkEnd w:id="45"/>
      <w:r w:rsidR="00A37CAA" w:rsidRPr="00BA75E8">
        <w:rPr>
          <w:rFonts w:ascii="Times New Roman" w:hAnsi="Times New Roman"/>
          <w:sz w:val="22"/>
          <w:szCs w:val="22"/>
        </w:rPr>
        <w:t xml:space="preserve">que representem 50% (cinquenta por cento) mais um dos CRI em </w:t>
      </w:r>
      <w:r w:rsidR="00A37CAA">
        <w:rPr>
          <w:rFonts w:ascii="Times New Roman" w:hAnsi="Times New Roman"/>
          <w:sz w:val="22"/>
          <w:szCs w:val="22"/>
        </w:rPr>
        <w:t>C</w:t>
      </w:r>
      <w:r w:rsidR="00A37CAA" w:rsidRPr="00BA75E8">
        <w:rPr>
          <w:rFonts w:ascii="Times New Roman" w:hAnsi="Times New Roman"/>
          <w:sz w:val="22"/>
          <w:szCs w:val="22"/>
        </w:rPr>
        <w:t>irculação</w:t>
      </w:r>
      <w:r w:rsidR="00F904EF" w:rsidRPr="00F904EF">
        <w:rPr>
          <w:rFonts w:ascii="Times New Roman" w:hAnsi="Times New Roman"/>
          <w:sz w:val="22"/>
        </w:rPr>
        <w:t xml:space="preserve"> </w:t>
      </w:r>
      <w:r w:rsidR="00F904EF" w:rsidRPr="000E6AA3">
        <w:rPr>
          <w:rFonts w:ascii="Times New Roman" w:hAnsi="Times New Roman"/>
          <w:sz w:val="22"/>
        </w:rPr>
        <w:t>desde que os titulares dos CRI em Circulação presentes representem, no mínimo,</w:t>
      </w:r>
      <w:r w:rsidR="00F904EF" w:rsidRPr="000E6AA3">
        <w:rPr>
          <w:rFonts w:ascii="Times New Roman" w:hAnsi="Times New Roman"/>
          <w:b/>
          <w:caps/>
          <w:sz w:val="22"/>
        </w:rPr>
        <w:t xml:space="preserve"> </w:t>
      </w:r>
      <w:r w:rsidR="00F904EF" w:rsidRPr="000E6AA3">
        <w:rPr>
          <w:rFonts w:ascii="Times New Roman" w:hAnsi="Times New Roman"/>
          <w:sz w:val="22"/>
        </w:rPr>
        <w:t>30% (trinta por cento) dos CRI</w:t>
      </w:r>
      <w:r w:rsidR="00F904EF">
        <w:rPr>
          <w:rFonts w:ascii="Times New Roman" w:hAnsi="Times New Roman"/>
          <w:sz w:val="22"/>
        </w:rPr>
        <w:t>.</w:t>
      </w:r>
      <w:r w:rsidR="00F904EF" w:rsidRPr="000E6AA3">
        <w:rPr>
          <w:rFonts w:ascii="Times New Roman" w:hAnsi="Times New Roman"/>
          <w:sz w:val="22"/>
        </w:rPr>
        <w:t xml:space="preserve"> </w:t>
      </w:r>
    </w:p>
    <w:p w14:paraId="3EB27EED" w14:textId="77777777" w:rsidR="00E2730A" w:rsidRPr="00FB1C1A" w:rsidRDefault="00E2730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08EDB87F" w14:textId="1AF3EB51" w:rsidR="00A22613" w:rsidRDefault="00A22613" w:rsidP="00DB470A">
      <w:pPr>
        <w:pStyle w:val="Level2"/>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Na ocorrência do vencimento antecipado dos CRI (tanto o automático, quanto o não automático), a Emissora, após realizar comunicação imediata da ocorrência à B3, efetuará o pagamento do Valor Nominal Unitário em até 2 (dois) Dias Úteis a contar do recebimento dos valores devidos no âmbito das </w:t>
      </w:r>
      <w:r w:rsidR="00D20663" w:rsidRPr="00FB1C1A">
        <w:rPr>
          <w:rStyle w:val="DeltaViewInsertion"/>
          <w:rFonts w:ascii="Times New Roman" w:hAnsi="Times New Roman"/>
          <w:color w:val="auto"/>
          <w:sz w:val="22"/>
          <w:szCs w:val="22"/>
          <w:u w:val="none"/>
        </w:rPr>
        <w:t>Notas Comerciais</w:t>
      </w:r>
      <w:r w:rsidRPr="00FB1C1A">
        <w:rPr>
          <w:rStyle w:val="DeltaViewInsertion"/>
          <w:rFonts w:ascii="Times New Roman" w:hAnsi="Times New Roman"/>
          <w:color w:val="auto"/>
          <w:sz w:val="22"/>
          <w:szCs w:val="22"/>
          <w:u w:val="none"/>
        </w:rPr>
        <w:t xml:space="preserve">, acrescido da Remuneração, calculada </w:t>
      </w:r>
      <w:r w:rsidRPr="00FB1C1A">
        <w:rPr>
          <w:rStyle w:val="DeltaViewInsertion"/>
          <w:rFonts w:ascii="Times New Roman" w:hAnsi="Times New Roman"/>
          <w:i/>
          <w:iCs/>
          <w:color w:val="auto"/>
          <w:sz w:val="22"/>
          <w:szCs w:val="22"/>
          <w:u w:val="none"/>
        </w:rPr>
        <w:t>pro rata temporis</w:t>
      </w:r>
      <w:r w:rsidRPr="00FB1C1A">
        <w:rPr>
          <w:rStyle w:val="DeltaViewInsertion"/>
          <w:rFonts w:ascii="Times New Roman" w:hAnsi="Times New Roman"/>
          <w:color w:val="auto"/>
          <w:sz w:val="22"/>
          <w:szCs w:val="22"/>
          <w:u w:val="none"/>
        </w:rPr>
        <w:t xml:space="preserve"> desde a primeira Data de Integralização ou da última Data de Pagamento da Remuneração até a data do seu efetivo pagamento e de quaisquer outros valores eventualmente devidos pela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Devedora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e pela Emissora nos termos deste Termo de Securitização.</w:t>
      </w:r>
    </w:p>
    <w:p w14:paraId="7D3FCB67" w14:textId="77777777" w:rsidR="00FB1C1A" w:rsidRPr="00FB1C1A" w:rsidRDefault="00FB1C1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64A5FB6A" w14:textId="2486485B" w:rsidR="00155D72" w:rsidRPr="00FB1C1A" w:rsidRDefault="00A22613" w:rsidP="00DB470A">
      <w:pPr>
        <w:pStyle w:val="Level1"/>
        <w:keepNext/>
        <w:spacing w:after="0" w:line="300" w:lineRule="auto"/>
        <w:rPr>
          <w:rFonts w:ascii="Times New Roman" w:hAnsi="Times New Roman"/>
          <w:b/>
          <w:bCs/>
          <w:sz w:val="22"/>
          <w:szCs w:val="22"/>
        </w:rPr>
      </w:pPr>
      <w:bookmarkStart w:id="46" w:name="_Toc110076267"/>
      <w:bookmarkStart w:id="47" w:name="_Toc163380706"/>
      <w:bookmarkStart w:id="48" w:name="_Toc180553622"/>
      <w:bookmarkStart w:id="49" w:name="_Toc205799097"/>
      <w:r w:rsidRPr="00FB1C1A">
        <w:rPr>
          <w:rFonts w:ascii="Times New Roman" w:hAnsi="Times New Roman"/>
          <w:b/>
          <w:bCs/>
          <w:sz w:val="22"/>
          <w:szCs w:val="22"/>
        </w:rPr>
        <w:t xml:space="preserve">CLÁUSULA </w:t>
      </w:r>
      <w:r w:rsidR="00FC45F2">
        <w:rPr>
          <w:rFonts w:ascii="Times New Roman" w:hAnsi="Times New Roman"/>
          <w:b/>
          <w:bCs/>
          <w:sz w:val="22"/>
          <w:szCs w:val="22"/>
        </w:rPr>
        <w:t>DÉCIMA</w:t>
      </w:r>
      <w:r w:rsidR="00FC45F2" w:rsidRPr="00FB1C1A">
        <w:rPr>
          <w:rFonts w:ascii="Times New Roman" w:hAnsi="Times New Roman"/>
          <w:b/>
          <w:bCs/>
          <w:sz w:val="22"/>
          <w:szCs w:val="22"/>
        </w:rPr>
        <w:t xml:space="preserve"> </w:t>
      </w:r>
      <w:r w:rsidRPr="00FB1C1A">
        <w:rPr>
          <w:rFonts w:ascii="Times New Roman" w:hAnsi="Times New Roman"/>
          <w:b/>
          <w:bCs/>
          <w:sz w:val="22"/>
          <w:szCs w:val="22"/>
        </w:rPr>
        <w:t>–</w:t>
      </w:r>
      <w:r w:rsidR="00AD209B">
        <w:rPr>
          <w:rFonts w:ascii="Times New Roman" w:hAnsi="Times New Roman"/>
          <w:b/>
          <w:bCs/>
          <w:sz w:val="22"/>
          <w:szCs w:val="22"/>
        </w:rPr>
        <w:t xml:space="preserve"> </w:t>
      </w:r>
      <w:r w:rsidR="00B10F1F" w:rsidRPr="00FB1C1A">
        <w:rPr>
          <w:rFonts w:ascii="Times New Roman" w:hAnsi="Times New Roman"/>
          <w:b/>
          <w:bCs/>
          <w:sz w:val="22"/>
          <w:szCs w:val="22"/>
        </w:rPr>
        <w:t>DAS GARANTIAS</w:t>
      </w:r>
    </w:p>
    <w:p w14:paraId="283708C2" w14:textId="77777777" w:rsidR="00D20663" w:rsidRPr="00FB1C1A" w:rsidRDefault="00D20663" w:rsidP="00DB470A">
      <w:pPr>
        <w:pStyle w:val="Level1"/>
        <w:keepNext/>
        <w:numPr>
          <w:ilvl w:val="0"/>
          <w:numId w:val="0"/>
        </w:numPr>
        <w:spacing w:after="0" w:line="300" w:lineRule="auto"/>
        <w:rPr>
          <w:rFonts w:ascii="Times New Roman" w:hAnsi="Times New Roman"/>
          <w:b/>
          <w:bCs/>
          <w:sz w:val="22"/>
          <w:szCs w:val="22"/>
        </w:rPr>
      </w:pPr>
    </w:p>
    <w:p w14:paraId="7F85BB3D" w14:textId="32DE755F" w:rsidR="00B47453" w:rsidRDefault="00B10F1F">
      <w:pPr>
        <w:pStyle w:val="Level2"/>
        <w:spacing w:after="0"/>
        <w:rPr>
          <w:rFonts w:ascii="Times New Roman" w:hAnsi="Times New Roman"/>
          <w:sz w:val="22"/>
          <w:szCs w:val="22"/>
        </w:rPr>
      </w:pPr>
      <w:r w:rsidRPr="00FB1C1A">
        <w:rPr>
          <w:rFonts w:ascii="Times New Roman" w:hAnsi="Times New Roman"/>
          <w:sz w:val="22"/>
          <w:szCs w:val="22"/>
        </w:rPr>
        <w:t>Não serão constituídas garantias específicas, reais ou pessoais, sobre os CRI.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r w:rsidR="00D20663" w:rsidRPr="00FB1C1A">
        <w:rPr>
          <w:rFonts w:ascii="Times New Roman" w:hAnsi="Times New Roman"/>
          <w:sz w:val="22"/>
          <w:szCs w:val="22"/>
        </w:rPr>
        <w:t xml:space="preserve"> </w:t>
      </w:r>
      <w:r w:rsidR="00AE412E">
        <w:rPr>
          <w:rFonts w:ascii="Times New Roman" w:hAnsi="Times New Roman"/>
          <w:sz w:val="22"/>
          <w:szCs w:val="22"/>
        </w:rPr>
        <w:t>Os CRI contarã</w:t>
      </w:r>
      <w:r w:rsidR="00555916">
        <w:rPr>
          <w:rFonts w:ascii="Times New Roman" w:hAnsi="Times New Roman"/>
          <w:sz w:val="22"/>
          <w:szCs w:val="22"/>
        </w:rPr>
        <w:t>o com a Subordinação.</w:t>
      </w:r>
    </w:p>
    <w:p w14:paraId="766ED8B0" w14:textId="77777777" w:rsidR="00B47453" w:rsidRDefault="00B47453" w:rsidP="00090D66">
      <w:pPr>
        <w:pStyle w:val="Level2"/>
        <w:numPr>
          <w:ilvl w:val="0"/>
          <w:numId w:val="0"/>
        </w:numPr>
        <w:spacing w:after="0"/>
        <w:rPr>
          <w:rFonts w:ascii="Times New Roman" w:hAnsi="Times New Roman"/>
          <w:sz w:val="22"/>
          <w:szCs w:val="22"/>
        </w:rPr>
      </w:pPr>
    </w:p>
    <w:p w14:paraId="6AD206C0" w14:textId="229FA26F" w:rsidR="00155D72" w:rsidRPr="00FB1C1A" w:rsidRDefault="00D20663" w:rsidP="00DB470A">
      <w:pPr>
        <w:pStyle w:val="Level2"/>
        <w:spacing w:after="0"/>
        <w:rPr>
          <w:rFonts w:ascii="Times New Roman" w:hAnsi="Times New Roman"/>
          <w:sz w:val="22"/>
          <w:szCs w:val="22"/>
        </w:rPr>
      </w:pPr>
      <w:r w:rsidRPr="00FB1C1A">
        <w:rPr>
          <w:rFonts w:ascii="Times New Roman" w:hAnsi="Times New Roman"/>
          <w:sz w:val="22"/>
          <w:szCs w:val="22"/>
        </w:rPr>
        <w:t>As Notas Comerciais</w:t>
      </w:r>
      <w:r w:rsidR="00B47453">
        <w:rPr>
          <w:rFonts w:ascii="Times New Roman" w:hAnsi="Times New Roman"/>
          <w:sz w:val="22"/>
          <w:szCs w:val="22"/>
        </w:rPr>
        <w:t>, lastro dos CRI,</w:t>
      </w:r>
      <w:r w:rsidRPr="00FB1C1A">
        <w:rPr>
          <w:rFonts w:ascii="Times New Roman" w:hAnsi="Times New Roman"/>
          <w:sz w:val="22"/>
          <w:szCs w:val="22"/>
        </w:rPr>
        <w:t xml:space="preserve"> contarão com Fiança, a Cessão Fiduciária de Recebíveis e a Alienação Fiduciária de Quotas.</w:t>
      </w:r>
    </w:p>
    <w:p w14:paraId="702A4DAE" w14:textId="77777777" w:rsidR="00D20663" w:rsidRPr="00FB1C1A" w:rsidRDefault="00D20663" w:rsidP="00DB470A">
      <w:pPr>
        <w:pStyle w:val="Level2"/>
        <w:numPr>
          <w:ilvl w:val="0"/>
          <w:numId w:val="0"/>
        </w:numPr>
        <w:spacing w:after="0"/>
        <w:ind w:left="284"/>
        <w:rPr>
          <w:rFonts w:ascii="Times New Roman" w:hAnsi="Times New Roman"/>
          <w:sz w:val="22"/>
          <w:szCs w:val="22"/>
        </w:rPr>
      </w:pPr>
    </w:p>
    <w:p w14:paraId="243CFB0A" w14:textId="3A3DBF13" w:rsidR="00A22613" w:rsidRPr="00FB1C1A" w:rsidRDefault="00155D72"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DÉCIMA </w:t>
      </w:r>
      <w:r w:rsidR="00FC45F2">
        <w:rPr>
          <w:rFonts w:ascii="Times New Roman" w:hAnsi="Times New Roman"/>
          <w:b/>
          <w:bCs/>
          <w:sz w:val="22"/>
          <w:szCs w:val="22"/>
        </w:rPr>
        <w:t xml:space="preserve">PRIMEIRA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DA INSTITUIÇÃO DO REGIME </w:t>
      </w:r>
      <w:bookmarkEnd w:id="46"/>
      <w:bookmarkEnd w:id="47"/>
      <w:bookmarkEnd w:id="48"/>
      <w:bookmarkEnd w:id="49"/>
      <w:r w:rsidR="00A22613" w:rsidRPr="00FB1C1A">
        <w:rPr>
          <w:rFonts w:ascii="Times New Roman" w:hAnsi="Times New Roman"/>
          <w:b/>
          <w:bCs/>
          <w:sz w:val="22"/>
          <w:szCs w:val="22"/>
        </w:rPr>
        <w:t>FIDUCIÁRIO</w:t>
      </w:r>
      <w:r w:rsidR="00E43D84" w:rsidRPr="00FB1C1A">
        <w:rPr>
          <w:rFonts w:ascii="Times New Roman" w:hAnsi="Times New Roman"/>
          <w:b/>
          <w:bCs/>
          <w:sz w:val="22"/>
          <w:szCs w:val="22"/>
        </w:rPr>
        <w:t xml:space="preserve"> E ADMINISTRAÇÃO DO PATRIMÔNIO SEPARADO</w:t>
      </w:r>
    </w:p>
    <w:p w14:paraId="13F29395" w14:textId="77777777" w:rsidR="00E43D84" w:rsidRPr="00FB1C1A" w:rsidRDefault="00E43D84" w:rsidP="00FB1C1A">
      <w:pPr>
        <w:pStyle w:val="Level1"/>
        <w:keepNext/>
        <w:numPr>
          <w:ilvl w:val="0"/>
          <w:numId w:val="0"/>
        </w:numPr>
        <w:spacing w:after="0" w:line="300" w:lineRule="auto"/>
        <w:rPr>
          <w:rFonts w:ascii="Times New Roman" w:hAnsi="Times New Roman"/>
          <w:b/>
          <w:bCs/>
          <w:sz w:val="22"/>
          <w:szCs w:val="22"/>
        </w:rPr>
      </w:pPr>
    </w:p>
    <w:p w14:paraId="52778699" w14:textId="2FA30EAC" w:rsidR="00A22613" w:rsidRDefault="00A22613" w:rsidP="00FB1C1A">
      <w:pPr>
        <w:pStyle w:val="Level2"/>
        <w:tabs>
          <w:tab w:val="num" w:pos="709"/>
        </w:tabs>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20663" w:rsidRPr="00FB1C1A">
        <w:rPr>
          <w:rFonts w:ascii="Times New Roman" w:hAnsi="Times New Roman"/>
          <w:sz w:val="22"/>
          <w:szCs w:val="22"/>
        </w:rPr>
        <w:t xml:space="preserve">do artigo </w:t>
      </w:r>
      <w:r w:rsidR="000B3FA0" w:rsidRPr="00FB1C1A">
        <w:rPr>
          <w:rFonts w:ascii="Times New Roman" w:hAnsi="Times New Roman"/>
          <w:sz w:val="22"/>
          <w:szCs w:val="22"/>
        </w:rPr>
        <w:t>2</w:t>
      </w:r>
      <w:r w:rsidR="000B3FA0">
        <w:rPr>
          <w:rFonts w:ascii="Times New Roman" w:hAnsi="Times New Roman"/>
          <w:sz w:val="22"/>
          <w:szCs w:val="22"/>
        </w:rPr>
        <w:t>5</w:t>
      </w:r>
      <w:r w:rsidR="000B3FA0" w:rsidRPr="00FB1C1A">
        <w:rPr>
          <w:rFonts w:ascii="Times New Roman" w:hAnsi="Times New Roman"/>
          <w:sz w:val="22"/>
          <w:szCs w:val="22"/>
        </w:rPr>
        <w:t xml:space="preserve"> </w:t>
      </w:r>
      <w:r w:rsidR="00D20663" w:rsidRPr="00FB1C1A">
        <w:rPr>
          <w:rFonts w:ascii="Times New Roman" w:hAnsi="Times New Roman"/>
          <w:sz w:val="22"/>
          <w:szCs w:val="22"/>
        </w:rPr>
        <w:t xml:space="preserve">da </w:t>
      </w:r>
      <w:r w:rsidR="000B3FA0">
        <w:rPr>
          <w:rFonts w:ascii="Times New Roman" w:hAnsi="Times New Roman"/>
          <w:sz w:val="22"/>
          <w:szCs w:val="22"/>
        </w:rPr>
        <w:t>Lei 14.430</w:t>
      </w:r>
      <w:r w:rsidRPr="00FB1C1A">
        <w:rPr>
          <w:rFonts w:ascii="Times New Roman" w:hAnsi="Times New Roman"/>
          <w:sz w:val="22"/>
          <w:szCs w:val="22"/>
        </w:rPr>
        <w:t xml:space="preserve">, a Emissora institui o Regime Fiduciário sobre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vinculados ao presente Termo de Securitização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53BFC3E8" w14:textId="77777777" w:rsidR="005E4241" w:rsidRPr="00FB1C1A" w:rsidRDefault="005E4241" w:rsidP="00DB470A">
      <w:pPr>
        <w:pStyle w:val="Level2"/>
        <w:numPr>
          <w:ilvl w:val="0"/>
          <w:numId w:val="0"/>
        </w:numPr>
        <w:tabs>
          <w:tab w:val="num" w:pos="993"/>
        </w:tabs>
        <w:spacing w:after="0" w:line="300" w:lineRule="auto"/>
        <w:rPr>
          <w:rFonts w:ascii="Times New Roman" w:hAnsi="Times New Roman"/>
          <w:sz w:val="22"/>
          <w:szCs w:val="22"/>
        </w:rPr>
      </w:pPr>
    </w:p>
    <w:p w14:paraId="4E737EDD" w14:textId="1D76B92C" w:rsidR="00A22613" w:rsidRDefault="00A22613" w:rsidP="00FB1C1A">
      <w:pPr>
        <w:pStyle w:val="Level3"/>
        <w:spacing w:after="0" w:line="300" w:lineRule="auto"/>
        <w:ind w:left="567"/>
        <w:rPr>
          <w:rFonts w:ascii="Times New Roman" w:hAnsi="Times New Roman"/>
          <w:sz w:val="22"/>
          <w:szCs w:val="22"/>
        </w:rPr>
      </w:pPr>
      <w:r w:rsidRPr="00FB1C1A">
        <w:rPr>
          <w:rFonts w:ascii="Times New Roman" w:hAnsi="Times New Roman"/>
          <w:sz w:val="22"/>
          <w:szCs w:val="22"/>
        </w:rPr>
        <w:t>O Regime Fiduciário instituído pela Emissora será registrado na Instituição Custodiante, conforme previsto no parágrafo único do artigo 23 da Lei 10.931 e nos termos da declaração constante do Anexo V</w:t>
      </w:r>
      <w:r w:rsidR="005E4241">
        <w:rPr>
          <w:rFonts w:ascii="Times New Roman" w:hAnsi="Times New Roman"/>
          <w:sz w:val="22"/>
          <w:szCs w:val="22"/>
        </w:rPr>
        <w:t>II</w:t>
      </w:r>
      <w:r w:rsidRPr="00FB1C1A">
        <w:rPr>
          <w:rFonts w:ascii="Times New Roman" w:hAnsi="Times New Roman"/>
          <w:sz w:val="22"/>
          <w:szCs w:val="22"/>
        </w:rPr>
        <w:t xml:space="preserve"> deste Termo de Securitização.</w:t>
      </w:r>
    </w:p>
    <w:p w14:paraId="4C611CF8" w14:textId="77777777" w:rsidR="005E4241" w:rsidRPr="00FB1C1A" w:rsidRDefault="005E4241" w:rsidP="00DB470A">
      <w:pPr>
        <w:pStyle w:val="Level3"/>
        <w:numPr>
          <w:ilvl w:val="0"/>
          <w:numId w:val="0"/>
        </w:numPr>
        <w:spacing w:after="0" w:line="300" w:lineRule="auto"/>
        <w:ind w:left="567"/>
        <w:rPr>
          <w:rFonts w:ascii="Times New Roman" w:hAnsi="Times New Roman"/>
          <w:sz w:val="22"/>
          <w:szCs w:val="22"/>
        </w:rPr>
      </w:pPr>
    </w:p>
    <w:p w14:paraId="3FD6B19D" w14:textId="2205B2E4"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sujeitos ao Regime Fiduciário serão destacados do patrimônio da Emissora e passarão a constituir Patrimônio Separado, destinando-se especificamente ao pagamento dos CRI e das demais obrigações relativas ao Regime Fiduciário, nos termos do artigo </w:t>
      </w:r>
      <w:r w:rsidR="00044CA9" w:rsidRPr="00FB1C1A">
        <w:rPr>
          <w:rFonts w:ascii="Times New Roman" w:hAnsi="Times New Roman"/>
          <w:sz w:val="22"/>
          <w:szCs w:val="22"/>
        </w:rPr>
        <w:t>2</w:t>
      </w:r>
      <w:r w:rsidR="00044CA9">
        <w:rPr>
          <w:rFonts w:ascii="Times New Roman" w:hAnsi="Times New Roman"/>
          <w:sz w:val="22"/>
          <w:szCs w:val="22"/>
        </w:rPr>
        <w:t>7</w:t>
      </w:r>
      <w:r w:rsidR="00044CA9" w:rsidRPr="00FB1C1A">
        <w:rPr>
          <w:rFonts w:ascii="Times New Roman" w:hAnsi="Times New Roman"/>
          <w:sz w:val="22"/>
          <w:szCs w:val="22"/>
        </w:rPr>
        <w:t xml:space="preserve"> </w:t>
      </w:r>
      <w:r w:rsidR="00DF66A1" w:rsidRPr="00FB1C1A">
        <w:rPr>
          <w:rFonts w:ascii="Times New Roman" w:hAnsi="Times New Roman"/>
          <w:sz w:val="22"/>
          <w:szCs w:val="22"/>
        </w:rPr>
        <w:t xml:space="preserve">da </w:t>
      </w:r>
      <w:r w:rsidR="00044CA9">
        <w:rPr>
          <w:rFonts w:ascii="Times New Roman" w:hAnsi="Times New Roman"/>
          <w:sz w:val="22"/>
          <w:szCs w:val="22"/>
        </w:rPr>
        <w:t>Lei 14.430</w:t>
      </w:r>
      <w:r w:rsidRPr="00FB1C1A">
        <w:rPr>
          <w:rFonts w:ascii="Times New Roman" w:hAnsi="Times New Roman"/>
          <w:sz w:val="22"/>
          <w:szCs w:val="22"/>
        </w:rPr>
        <w:t>, até o pagamento integral dos CRI.</w:t>
      </w:r>
    </w:p>
    <w:p w14:paraId="083E203D" w14:textId="77777777" w:rsidR="005E4241" w:rsidRPr="00FB1C1A" w:rsidRDefault="005E4241" w:rsidP="00DB470A">
      <w:pPr>
        <w:pStyle w:val="Level2"/>
        <w:numPr>
          <w:ilvl w:val="0"/>
          <w:numId w:val="0"/>
        </w:numPr>
        <w:spacing w:after="0" w:line="300" w:lineRule="auto"/>
        <w:rPr>
          <w:rFonts w:ascii="Times New Roman" w:hAnsi="Times New Roman"/>
          <w:sz w:val="22"/>
          <w:szCs w:val="22"/>
        </w:rPr>
      </w:pPr>
    </w:p>
    <w:p w14:paraId="2A6898E5" w14:textId="295D655B"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044CA9" w:rsidRPr="00FB1C1A">
        <w:rPr>
          <w:rFonts w:ascii="Times New Roman" w:hAnsi="Times New Roman"/>
          <w:sz w:val="22"/>
          <w:szCs w:val="22"/>
        </w:rPr>
        <w:t>2</w:t>
      </w:r>
      <w:r w:rsidR="00044CA9">
        <w:rPr>
          <w:rFonts w:ascii="Times New Roman" w:hAnsi="Times New Roman"/>
          <w:sz w:val="22"/>
          <w:szCs w:val="22"/>
        </w:rPr>
        <w:t>7</w:t>
      </w:r>
      <w:r w:rsidR="00044CA9" w:rsidRPr="00FB1C1A">
        <w:rPr>
          <w:rFonts w:ascii="Times New Roman" w:hAnsi="Times New Roman"/>
          <w:sz w:val="22"/>
          <w:szCs w:val="22"/>
        </w:rPr>
        <w:t xml:space="preserve"> </w:t>
      </w:r>
      <w:r w:rsidR="00DF66A1" w:rsidRPr="00FB1C1A">
        <w:rPr>
          <w:rFonts w:ascii="Times New Roman" w:hAnsi="Times New Roman"/>
          <w:sz w:val="22"/>
          <w:szCs w:val="22"/>
        </w:rPr>
        <w:t xml:space="preserve">da </w:t>
      </w:r>
      <w:r w:rsidR="00044CA9">
        <w:rPr>
          <w:rFonts w:ascii="Times New Roman" w:hAnsi="Times New Roman"/>
          <w:sz w:val="22"/>
          <w:szCs w:val="22"/>
        </w:rPr>
        <w:t>Lei 14.430</w:t>
      </w:r>
      <w:r w:rsidRPr="00FB1C1A">
        <w:rPr>
          <w:rFonts w:ascii="Times New Roman" w:hAnsi="Times New Roman"/>
          <w:sz w:val="22"/>
          <w:szCs w:val="22"/>
        </w:rPr>
        <w:t xml:space="preserv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estão isentos e imunes de qualquer ação ou execução pelos credores da Emissora, não se prestando à constituição de garantias ou à execução por quaisquer dos credores da Emissora, por mais privilegiados que sejam, e só responderão pelas obrigações inerentes aos CRI aos quais estão vinculados.</w:t>
      </w:r>
    </w:p>
    <w:p w14:paraId="7912FEAD" w14:textId="77777777" w:rsidR="00E8495C" w:rsidRPr="00FB1C1A" w:rsidRDefault="00E8495C" w:rsidP="00090D66">
      <w:pPr>
        <w:pStyle w:val="Level2"/>
        <w:numPr>
          <w:ilvl w:val="0"/>
          <w:numId w:val="0"/>
        </w:numPr>
        <w:spacing w:after="0" w:line="300" w:lineRule="auto"/>
        <w:rPr>
          <w:rFonts w:ascii="Times New Roman" w:hAnsi="Times New Roman"/>
          <w:sz w:val="22"/>
          <w:szCs w:val="22"/>
        </w:rPr>
      </w:pPr>
    </w:p>
    <w:p w14:paraId="60F4DCA1" w14:textId="6356942B" w:rsidR="00DF66A1" w:rsidRPr="00FB1C1A" w:rsidRDefault="00DF66A1"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CCI, os Direitos Creditórios Imobiliários e a Conta do Patrimônio Separado, objeto do Regime Fiduciário,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mais privilegiadas que sejam, exceto conforme previsto neste Termo de Securitização. </w:t>
      </w:r>
    </w:p>
    <w:p w14:paraId="3CA6A6A0" w14:textId="77777777" w:rsidR="00DF66A1" w:rsidRPr="00DB470A" w:rsidRDefault="00DF66A1" w:rsidP="00DB470A">
      <w:pPr>
        <w:pStyle w:val="Level3"/>
        <w:numPr>
          <w:ilvl w:val="0"/>
          <w:numId w:val="0"/>
        </w:numPr>
        <w:spacing w:after="0"/>
        <w:rPr>
          <w:rFonts w:ascii="Times New Roman" w:hAnsi="Times New Roman"/>
          <w:sz w:val="22"/>
          <w:szCs w:val="22"/>
        </w:rPr>
      </w:pPr>
      <w:bookmarkStart w:id="50" w:name="_Hlk12869856"/>
    </w:p>
    <w:p w14:paraId="6391D160" w14:textId="74034623" w:rsidR="00DF66A1" w:rsidRPr="00DB470A" w:rsidRDefault="00DF66A1" w:rsidP="00DB470A">
      <w:pPr>
        <w:pStyle w:val="Level2"/>
        <w:spacing w:after="0" w:line="300" w:lineRule="auto"/>
        <w:rPr>
          <w:rFonts w:ascii="Times New Roman" w:hAnsi="Times New Roman"/>
          <w:sz w:val="22"/>
          <w:szCs w:val="22"/>
        </w:rPr>
      </w:pPr>
      <w:r w:rsidRPr="00DB470A">
        <w:rPr>
          <w:rFonts w:ascii="Times New Roman" w:hAnsi="Times New Roman"/>
          <w:sz w:val="22"/>
          <w:szCs w:val="22"/>
        </w:rPr>
        <w:t xml:space="preserve">O Patrimônio Separado será composto pelos Créditos do Patrimônio Separado. </w:t>
      </w:r>
    </w:p>
    <w:p w14:paraId="6C1A4729" w14:textId="77777777" w:rsidR="00DF66A1" w:rsidRPr="00DB470A" w:rsidRDefault="00DF66A1" w:rsidP="00DB470A">
      <w:pPr>
        <w:pStyle w:val="PargrafodaLista"/>
        <w:tabs>
          <w:tab w:val="left" w:pos="426"/>
          <w:tab w:val="left" w:pos="567"/>
          <w:tab w:val="left" w:pos="851"/>
          <w:tab w:val="left" w:pos="1843"/>
        </w:tabs>
        <w:spacing w:after="0" w:line="300" w:lineRule="auto"/>
        <w:ind w:left="0" w:right="-2"/>
        <w:rPr>
          <w:rFonts w:ascii="Times New Roman" w:hAnsi="Times New Roman"/>
          <w:sz w:val="22"/>
          <w:szCs w:val="22"/>
        </w:rPr>
      </w:pPr>
    </w:p>
    <w:p w14:paraId="722C2E0C" w14:textId="2F8A2798" w:rsidR="00A65767" w:rsidRDefault="00DF66A1" w:rsidP="00A65767">
      <w:pPr>
        <w:pStyle w:val="Level3"/>
        <w:spacing w:after="0"/>
        <w:rPr>
          <w:rFonts w:ascii="Times New Roman" w:hAnsi="Times New Roman"/>
          <w:sz w:val="22"/>
          <w:szCs w:val="22"/>
        </w:rPr>
      </w:pPr>
      <w:r w:rsidRPr="00DB470A">
        <w:rPr>
          <w:rFonts w:ascii="Times New Roman" w:hAnsi="Times New Roman"/>
          <w:sz w:val="22"/>
          <w:szCs w:val="22"/>
        </w:rPr>
        <w:t>Exceto nos casos previstos em legislação específica, em nenhuma hipótese os Titulares de CRI terão o direito de haver seus créditos no âmbito da Emissão contra o patrimônio da Emissora, sendo sua realização limitada à liquidação dos Créditos do Patrimônio Separado.</w:t>
      </w:r>
    </w:p>
    <w:p w14:paraId="790ED2CD" w14:textId="77777777" w:rsidR="00A65767" w:rsidRPr="00A65767" w:rsidRDefault="00A65767" w:rsidP="00A65767">
      <w:pPr>
        <w:pStyle w:val="Level3"/>
        <w:numPr>
          <w:ilvl w:val="0"/>
          <w:numId w:val="0"/>
        </w:numPr>
        <w:spacing w:after="0"/>
        <w:rPr>
          <w:rFonts w:ascii="Times New Roman" w:hAnsi="Times New Roman"/>
          <w:sz w:val="22"/>
          <w:szCs w:val="22"/>
        </w:rPr>
      </w:pPr>
    </w:p>
    <w:p w14:paraId="694603BB" w14:textId="5DE51AD7" w:rsidR="00DF66A1" w:rsidRPr="00FB1C1A" w:rsidRDefault="00DF66A1" w:rsidP="00DB470A">
      <w:pPr>
        <w:pStyle w:val="Level3"/>
        <w:spacing w:after="0"/>
        <w:rPr>
          <w:rFonts w:ascii="Times New Roman" w:hAnsi="Times New Roman"/>
          <w:sz w:val="22"/>
          <w:szCs w:val="22"/>
        </w:rPr>
      </w:pPr>
      <w:r w:rsidRPr="00DB470A">
        <w:rPr>
          <w:rFonts w:ascii="Times New Roman" w:hAnsi="Times New Roman"/>
          <w:sz w:val="22"/>
          <w:szCs w:val="22"/>
        </w:rPr>
        <w:t>A insuficiência dos bens do Patrimônio Separado não dará causa à declaração de sua quebra, cabendo, nessa hipótese, ao Agente Fiduciário convocar Assembleia Especial de Investidores para deliberar sobre as normas de administração ou liquidação do Patrimônio Separado.</w:t>
      </w:r>
    </w:p>
    <w:p w14:paraId="3943A3DD" w14:textId="77777777" w:rsidR="00DF66A1" w:rsidRPr="00DB470A" w:rsidRDefault="00DF66A1" w:rsidP="00DB470A">
      <w:pPr>
        <w:pStyle w:val="Level3"/>
        <w:numPr>
          <w:ilvl w:val="0"/>
          <w:numId w:val="0"/>
        </w:numPr>
        <w:spacing w:after="0"/>
        <w:ind w:left="1247"/>
        <w:rPr>
          <w:rFonts w:ascii="Times New Roman" w:hAnsi="Times New Roman"/>
          <w:sz w:val="22"/>
          <w:szCs w:val="22"/>
        </w:rPr>
      </w:pPr>
    </w:p>
    <w:bookmarkEnd w:id="50"/>
    <w:p w14:paraId="0B7F23EB" w14:textId="21E1FDDC" w:rsidR="00DF66A1" w:rsidRDefault="00DF66A1" w:rsidP="00DB470A">
      <w:pPr>
        <w:pStyle w:val="Level2"/>
        <w:spacing w:after="0"/>
        <w:rPr>
          <w:rFonts w:ascii="Times New Roman" w:hAnsi="Times New Roman"/>
          <w:sz w:val="22"/>
          <w:szCs w:val="22"/>
        </w:rPr>
      </w:pPr>
      <w:r w:rsidRPr="00DB470A">
        <w:rPr>
          <w:rFonts w:ascii="Times New Roman" w:hAnsi="Times New Roman"/>
          <w:sz w:val="22"/>
          <w:szCs w:val="22"/>
        </w:rPr>
        <w:t>Os Créditos do Patrimônio Separado: (i) responderão apenas pelas obrigações inerentes aos CRI e pelo pagamento das despesas de administração do Patrimônio Separado e respectivos custos e obrigações fiscais, conforme previsto neste Termo de Securitização; (ii) estão isentos de qualquer ação ou execução de outros credores da Emissora que não sejam os Titulares de CRI; e (iii) não são passíveis de constituição de outras garantias ou excussão, por mais privilegiadas que sejam, exceto conforme previsto neste Termo de Securitização</w:t>
      </w:r>
    </w:p>
    <w:p w14:paraId="78C9F156" w14:textId="77777777" w:rsidR="00A65767" w:rsidRPr="00DB470A" w:rsidRDefault="00A65767" w:rsidP="00A65767">
      <w:pPr>
        <w:pStyle w:val="Level2"/>
        <w:numPr>
          <w:ilvl w:val="0"/>
          <w:numId w:val="0"/>
        </w:numPr>
        <w:spacing w:after="0"/>
        <w:rPr>
          <w:rFonts w:ascii="Times New Roman" w:hAnsi="Times New Roman"/>
          <w:sz w:val="22"/>
          <w:szCs w:val="22"/>
        </w:rPr>
      </w:pPr>
    </w:p>
    <w:p w14:paraId="2637E834" w14:textId="7594D5D8"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administrará o Patrimônio Separado instituído para os fins desta Emissão, promovendo as diligências necessárias à manutenção de sua regularidade, bem como mantendo registro contábil independentemente do restante de seu patrimônio e elaborando e publicando as respectivas demonstrações financeiras, em conformidade com o artigo </w:t>
      </w:r>
      <w:r w:rsidR="005A0168" w:rsidRPr="00FB1C1A">
        <w:rPr>
          <w:rFonts w:ascii="Times New Roman" w:hAnsi="Times New Roman"/>
          <w:sz w:val="22"/>
          <w:szCs w:val="22"/>
        </w:rPr>
        <w:t>2</w:t>
      </w:r>
      <w:r w:rsidR="005A0168">
        <w:rPr>
          <w:rFonts w:ascii="Times New Roman" w:hAnsi="Times New Roman"/>
          <w:sz w:val="22"/>
          <w:szCs w:val="22"/>
        </w:rPr>
        <w:t>8</w:t>
      </w:r>
      <w:r w:rsidR="005A0168" w:rsidRPr="00FB1C1A">
        <w:rPr>
          <w:rFonts w:ascii="Times New Roman" w:hAnsi="Times New Roman"/>
          <w:sz w:val="22"/>
          <w:szCs w:val="22"/>
        </w:rPr>
        <w:t xml:space="preserve"> </w:t>
      </w:r>
      <w:r w:rsidR="00FC4F7E" w:rsidRPr="00FB1C1A">
        <w:rPr>
          <w:rFonts w:ascii="Times New Roman" w:hAnsi="Times New Roman"/>
          <w:sz w:val="22"/>
          <w:szCs w:val="22"/>
        </w:rPr>
        <w:t xml:space="preserve">da </w:t>
      </w:r>
      <w:r w:rsidR="005A0168">
        <w:rPr>
          <w:rFonts w:ascii="Times New Roman" w:hAnsi="Times New Roman"/>
          <w:sz w:val="22"/>
          <w:szCs w:val="22"/>
        </w:rPr>
        <w:t>Lei 14.430.</w:t>
      </w:r>
    </w:p>
    <w:p w14:paraId="6AEB991D"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49D3D341"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7FEB35A"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E5C3F93"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 Emissora declara que:</w:t>
      </w:r>
    </w:p>
    <w:p w14:paraId="13FFD7E0" w14:textId="77777777" w:rsidR="00A22613" w:rsidRPr="00FB1C1A" w:rsidRDefault="00A22613" w:rsidP="00DB470A">
      <w:pPr>
        <w:pStyle w:val="roman4"/>
        <w:numPr>
          <w:ilvl w:val="0"/>
          <w:numId w:val="67"/>
        </w:numPr>
        <w:spacing w:after="0" w:line="300" w:lineRule="auto"/>
        <w:rPr>
          <w:rFonts w:ascii="Times New Roman" w:hAnsi="Times New Roman"/>
          <w:sz w:val="22"/>
          <w:szCs w:val="22"/>
        </w:rPr>
      </w:pPr>
      <w:r w:rsidRPr="00FB1C1A">
        <w:rPr>
          <w:rFonts w:ascii="Times New Roman" w:hAnsi="Times New Roman"/>
          <w:sz w:val="22"/>
          <w:szCs w:val="22"/>
        </w:rPr>
        <w:t>a custódia da Escritura de Emissão de CCI será realizada pela Instituição Custodiante, cabendo à Instituição Custodiante a custódia da Escritura de Emissão de CCI;</w:t>
      </w:r>
    </w:p>
    <w:p w14:paraId="59096E50" w14:textId="19E7642C"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a custódia de cada Documento da Operação será realizada pela Emissora</w:t>
      </w:r>
      <w:r w:rsidR="00DA271F">
        <w:rPr>
          <w:rFonts w:ascii="Times New Roman" w:hAnsi="Times New Roman"/>
          <w:sz w:val="22"/>
          <w:szCs w:val="22"/>
        </w:rPr>
        <w:t xml:space="preserve"> e pela Instituição Custodiante</w:t>
      </w:r>
      <w:r w:rsidRPr="00FB1C1A">
        <w:rPr>
          <w:rFonts w:ascii="Times New Roman" w:hAnsi="Times New Roman"/>
          <w:sz w:val="22"/>
          <w:szCs w:val="22"/>
        </w:rPr>
        <w:t>; e</w:t>
      </w:r>
    </w:p>
    <w:p w14:paraId="59D9C6E8" w14:textId="4D587080"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 xml:space="preserve">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será realizada pela Emissora. </w:t>
      </w:r>
    </w:p>
    <w:p w14:paraId="12B095F0" w14:textId="77777777"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A totalidade do patrimônio da Emissora responderá por prejuízos ou por insuficiência do Patrimônio Separado em caso de descumprimento de disposição legal ou regulamentar, por negligência ou administração temerária ou, ainda, por desvio da finalidade do referido Patrimônio Separado.</w:t>
      </w:r>
    </w:p>
    <w:p w14:paraId="46542A91" w14:textId="77777777" w:rsidR="005047AA" w:rsidRPr="00FB1C1A" w:rsidRDefault="005047AA" w:rsidP="00090D66">
      <w:pPr>
        <w:pStyle w:val="Level2"/>
        <w:numPr>
          <w:ilvl w:val="0"/>
          <w:numId w:val="0"/>
        </w:numPr>
        <w:spacing w:after="0" w:line="300" w:lineRule="auto"/>
        <w:rPr>
          <w:rFonts w:ascii="Times New Roman" w:hAnsi="Times New Roman"/>
          <w:sz w:val="22"/>
          <w:szCs w:val="22"/>
        </w:rPr>
      </w:pPr>
    </w:p>
    <w:p w14:paraId="1B74E1FF" w14:textId="6D769E05" w:rsidR="00A22613" w:rsidRDefault="00A22613">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existência de rendimentos dos recursos depositados no Patrimônio Separado, a Emissora realizará o repasse destes rendimentos líquidos de tributos à</w:t>
      </w:r>
      <w:r w:rsidR="00FC4F7E" w:rsidRPr="00FB1C1A">
        <w:rPr>
          <w:rFonts w:ascii="Times New Roman" w:hAnsi="Times New Roman"/>
          <w:sz w:val="22"/>
          <w:szCs w:val="22"/>
        </w:rPr>
        <w:t>s</w:t>
      </w:r>
      <w:r w:rsidRPr="00FB1C1A">
        <w:rPr>
          <w:rFonts w:ascii="Times New Roman" w:hAnsi="Times New Roman"/>
          <w:sz w:val="22"/>
          <w:szCs w:val="22"/>
        </w:rPr>
        <w:t xml:space="preserve"> Devedora</w:t>
      </w:r>
      <w:r w:rsidR="00FC4F7E" w:rsidRPr="00FB1C1A">
        <w:rPr>
          <w:rFonts w:ascii="Times New Roman" w:hAnsi="Times New Roman"/>
          <w:sz w:val="22"/>
          <w:szCs w:val="22"/>
        </w:rPr>
        <w:t>s</w:t>
      </w:r>
      <w:r w:rsidRPr="00FB1C1A">
        <w:rPr>
          <w:rFonts w:ascii="Times New Roman" w:hAnsi="Times New Roman"/>
          <w:sz w:val="22"/>
          <w:szCs w:val="22"/>
        </w:rPr>
        <w:t>, respeitada a ordem de aplicação de recursos da Ordem de Prioridade de Pagamentos.</w:t>
      </w:r>
    </w:p>
    <w:p w14:paraId="3C650064" w14:textId="77777777" w:rsidR="005047AA" w:rsidRPr="00FB1C1A" w:rsidRDefault="005047AA" w:rsidP="00090D66">
      <w:pPr>
        <w:pStyle w:val="Level3"/>
        <w:numPr>
          <w:ilvl w:val="0"/>
          <w:numId w:val="0"/>
        </w:numPr>
        <w:spacing w:after="0" w:line="300" w:lineRule="auto"/>
        <w:ind w:left="1247"/>
        <w:rPr>
          <w:rFonts w:ascii="Times New Roman" w:hAnsi="Times New Roman"/>
          <w:sz w:val="22"/>
          <w:szCs w:val="22"/>
        </w:rPr>
      </w:pPr>
    </w:p>
    <w:p w14:paraId="1C002DC4" w14:textId="3C4F9AF3" w:rsidR="00A22613" w:rsidRDefault="00A22613">
      <w:pPr>
        <w:pStyle w:val="Level1"/>
        <w:keepNext/>
        <w:spacing w:after="0" w:line="300" w:lineRule="auto"/>
        <w:rPr>
          <w:rFonts w:ascii="Times New Roman" w:hAnsi="Times New Roman"/>
          <w:b/>
          <w:bCs/>
          <w:sz w:val="22"/>
          <w:szCs w:val="22"/>
        </w:rPr>
      </w:pPr>
      <w:bookmarkStart w:id="51" w:name="_Toc110076265"/>
      <w:bookmarkStart w:id="52" w:name="_Toc163380704"/>
      <w:bookmarkStart w:id="53" w:name="_Toc180553620"/>
      <w:bookmarkStart w:id="54" w:name="_Toc205799095"/>
      <w:bookmarkStart w:id="55" w:name="_Toc110076268"/>
      <w:bookmarkStart w:id="56" w:name="_Toc163380707"/>
      <w:bookmarkStart w:id="57" w:name="_Toc180553623"/>
      <w:bookmarkStart w:id="58" w:name="_Toc205799098"/>
      <w:bookmarkStart w:id="59" w:name="_Toc110076270"/>
      <w:bookmarkStart w:id="60" w:name="_Toc163380709"/>
      <w:bookmarkStart w:id="61" w:name="_Toc180553625"/>
      <w:bookmarkStart w:id="62" w:name="_Toc205799100"/>
      <w:r w:rsidRPr="00FB1C1A">
        <w:rPr>
          <w:rFonts w:ascii="Times New Roman" w:hAnsi="Times New Roman"/>
          <w:b/>
          <w:bCs/>
          <w:sz w:val="22"/>
          <w:szCs w:val="22"/>
        </w:rPr>
        <w:t xml:space="preserve">CLÁUSULA </w:t>
      </w:r>
      <w:r w:rsidR="00FC45F2">
        <w:rPr>
          <w:rFonts w:ascii="Times New Roman" w:hAnsi="Times New Roman"/>
          <w:b/>
          <w:bCs/>
          <w:sz w:val="22"/>
          <w:szCs w:val="22"/>
        </w:rPr>
        <w:t>DÉCIMA SEGUNDA</w:t>
      </w:r>
      <w:r w:rsidR="00FC45F2" w:rsidRPr="00FB1C1A">
        <w:rPr>
          <w:rFonts w:ascii="Times New Roman" w:hAnsi="Times New Roman"/>
          <w:b/>
          <w:bCs/>
          <w:sz w:val="22"/>
          <w:szCs w:val="22"/>
        </w:rPr>
        <w:t xml:space="preserve"> </w:t>
      </w:r>
      <w:r w:rsidRPr="00FB1C1A">
        <w:rPr>
          <w:rFonts w:ascii="Times New Roman" w:hAnsi="Times New Roman"/>
          <w:b/>
          <w:bCs/>
          <w:sz w:val="22"/>
          <w:szCs w:val="22"/>
        </w:rPr>
        <w:t>– DECLARAÇÕES E OBRIGAÇÕES DA EMISSORA</w:t>
      </w:r>
      <w:bookmarkEnd w:id="51"/>
      <w:bookmarkEnd w:id="52"/>
      <w:bookmarkEnd w:id="53"/>
      <w:bookmarkEnd w:id="54"/>
    </w:p>
    <w:p w14:paraId="1378FD24" w14:textId="77777777" w:rsidR="00D700B5" w:rsidRDefault="00D700B5" w:rsidP="00D700B5">
      <w:pPr>
        <w:pStyle w:val="Level1"/>
        <w:keepNext/>
        <w:numPr>
          <w:ilvl w:val="0"/>
          <w:numId w:val="0"/>
        </w:numPr>
        <w:spacing w:after="0" w:line="300" w:lineRule="auto"/>
        <w:rPr>
          <w:rFonts w:ascii="Times New Roman" w:hAnsi="Times New Roman"/>
          <w:b/>
          <w:bCs/>
          <w:sz w:val="22"/>
          <w:szCs w:val="22"/>
        </w:rPr>
      </w:pPr>
    </w:p>
    <w:p w14:paraId="4DE87FD6"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neste ato declara que:</w:t>
      </w:r>
    </w:p>
    <w:p w14:paraId="2B4F7C5B" w14:textId="77777777" w:rsidR="00D700B5" w:rsidRPr="00FB1C1A" w:rsidRDefault="00D700B5" w:rsidP="00D700B5">
      <w:pPr>
        <w:pStyle w:val="Level2"/>
        <w:numPr>
          <w:ilvl w:val="0"/>
          <w:numId w:val="0"/>
        </w:numPr>
        <w:spacing w:after="0" w:line="300" w:lineRule="auto"/>
        <w:rPr>
          <w:rFonts w:ascii="Times New Roman" w:hAnsi="Times New Roman"/>
          <w:sz w:val="22"/>
          <w:szCs w:val="22"/>
        </w:rPr>
      </w:pPr>
    </w:p>
    <w:p w14:paraId="6B7D0117" w14:textId="77777777" w:rsidR="00A22613" w:rsidRDefault="00A22613" w:rsidP="00A65767">
      <w:pPr>
        <w:numPr>
          <w:ilvl w:val="0"/>
          <w:numId w:val="102"/>
        </w:numPr>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é uma sociedade devidamente organizada, constituída e existente sob a forma de sociedade por ações com registro de companhia aberta de acordo com as leis brasileiras;</w:t>
      </w:r>
    </w:p>
    <w:p w14:paraId="14BAE7D0" w14:textId="77777777" w:rsidR="00A65767" w:rsidRPr="00FB1C1A" w:rsidRDefault="00A65767" w:rsidP="00A65767">
      <w:pPr>
        <w:spacing w:after="0" w:line="300" w:lineRule="auto"/>
        <w:rPr>
          <w:rFonts w:ascii="Times New Roman" w:hAnsi="Times New Roman"/>
          <w:sz w:val="22"/>
          <w:szCs w:val="22"/>
        </w:rPr>
      </w:pPr>
    </w:p>
    <w:p w14:paraId="27C47A77" w14:textId="77777777" w:rsidR="00A65767"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está devidamente autorizada e obteve todas as autorizações necessárias à celebração deste Termo de Securitização e dos Documentos da Operação de que seja parte, à emissão dos CRI e ao cumprimento de suas obrigações aqui previstas e dos Documentos da Operação, tendo sido satisfeitos todos os requisitos legais e estatutários necessários para tanto;</w:t>
      </w:r>
    </w:p>
    <w:p w14:paraId="3F0C4DED" w14:textId="77777777" w:rsidR="00A65767" w:rsidRDefault="00A65767" w:rsidP="00A65767">
      <w:pPr>
        <w:pStyle w:val="roman3"/>
        <w:numPr>
          <w:ilvl w:val="0"/>
          <w:numId w:val="0"/>
        </w:numPr>
        <w:spacing w:after="0" w:line="300" w:lineRule="auto"/>
        <w:rPr>
          <w:rFonts w:ascii="Times New Roman" w:hAnsi="Times New Roman"/>
          <w:sz w:val="22"/>
          <w:szCs w:val="22"/>
        </w:rPr>
      </w:pPr>
    </w:p>
    <w:p w14:paraId="4F718CB1" w14:textId="7ED76180" w:rsidR="00A22613"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os representantes legais que assinam este Termo de Securitização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5A65ADFF"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413503D7" w14:textId="77777777" w:rsidR="0004290C" w:rsidRDefault="0004290C"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há qualquer ligação entre a Emissora e o Agente Fiduciário que impeça o Agente Fiduciário de exercer plenamente suas funções;</w:t>
      </w:r>
    </w:p>
    <w:p w14:paraId="6D50F35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22F47C1" w14:textId="2C8C47F6" w:rsidR="00A22613" w:rsidRDefault="00FC4F7E"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a c</w:t>
      </w:r>
      <w:r w:rsidR="0004290C" w:rsidRPr="00DB470A">
        <w:rPr>
          <w:rFonts w:ascii="Times New Roman" w:hAnsi="Times New Roman"/>
          <w:sz w:val="22"/>
          <w:szCs w:val="22"/>
        </w:rPr>
        <w:t>elebração e cumprimento das obrigações previstas no Termo de securitização não infringem ou contraria</w:t>
      </w:r>
      <w:r w:rsidRPr="00FB1C1A">
        <w:rPr>
          <w:rFonts w:ascii="Times New Roman" w:hAnsi="Times New Roman"/>
          <w:sz w:val="22"/>
          <w:szCs w:val="22"/>
        </w:rPr>
        <w:t>m</w:t>
      </w:r>
      <w:r w:rsidR="0004290C" w:rsidRPr="00DB470A">
        <w:rPr>
          <w:rFonts w:ascii="Times New Roman" w:hAnsi="Times New Roman"/>
          <w:sz w:val="22"/>
          <w:szCs w:val="22"/>
        </w:rPr>
        <w:t xml:space="preserve">: (a) contratos de que a </w:t>
      </w:r>
      <w:r w:rsidRPr="00FB1C1A">
        <w:rPr>
          <w:rFonts w:ascii="Times New Roman" w:hAnsi="Times New Roman"/>
          <w:sz w:val="22"/>
          <w:szCs w:val="22"/>
        </w:rPr>
        <w:t>E</w:t>
      </w:r>
      <w:r w:rsidR="0004290C" w:rsidRPr="00DB470A">
        <w:rPr>
          <w:rFonts w:ascii="Times New Roman" w:hAnsi="Times New Roman"/>
          <w:sz w:val="22"/>
          <w:szCs w:val="22"/>
        </w:rPr>
        <w:t>missora faça parte ou resultar</w:t>
      </w:r>
      <w:r w:rsidRPr="00FB1C1A">
        <w:rPr>
          <w:rFonts w:ascii="Times New Roman" w:hAnsi="Times New Roman"/>
          <w:sz w:val="22"/>
          <w:szCs w:val="22"/>
        </w:rPr>
        <w:t>ão</w:t>
      </w:r>
      <w:r w:rsidR="0004290C" w:rsidRPr="00DB470A">
        <w:rPr>
          <w:rFonts w:ascii="Times New Roman" w:hAnsi="Times New Roman"/>
          <w:sz w:val="22"/>
          <w:szCs w:val="22"/>
        </w:rPr>
        <w:t xml:space="preserve"> em (I) vencimento antecipado de obrigações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(II) criação de qualquer ônus; ou (III) rescisão de qualquer desses contratos; (b) o estatuto social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bem como qualquer lei, decreto ou regulamento a que a </w:t>
      </w:r>
      <w:r w:rsidRPr="00FB1C1A">
        <w:rPr>
          <w:rFonts w:ascii="Times New Roman" w:hAnsi="Times New Roman"/>
          <w:sz w:val="22"/>
          <w:szCs w:val="22"/>
        </w:rPr>
        <w:t>E</w:t>
      </w:r>
      <w:r w:rsidRPr="00DB470A">
        <w:rPr>
          <w:rFonts w:ascii="Times New Roman" w:hAnsi="Times New Roman"/>
          <w:sz w:val="22"/>
          <w:szCs w:val="22"/>
        </w:rPr>
        <w:t xml:space="preserve">missora </w:t>
      </w:r>
      <w:r w:rsidR="0004290C" w:rsidRPr="00DB470A">
        <w:rPr>
          <w:rFonts w:ascii="Times New Roman" w:hAnsi="Times New Roman"/>
          <w:sz w:val="22"/>
          <w:szCs w:val="22"/>
        </w:rPr>
        <w:t>esteja sujeita</w:t>
      </w:r>
      <w:r w:rsidRPr="00FB1C1A">
        <w:rPr>
          <w:rFonts w:ascii="Times New Roman" w:hAnsi="Times New Roman"/>
          <w:sz w:val="22"/>
          <w:szCs w:val="22"/>
        </w:rPr>
        <w:t>;</w:t>
      </w:r>
    </w:p>
    <w:p w14:paraId="4C7DDD6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B25D1C7" w14:textId="5E2AC862" w:rsidR="00A65767" w:rsidRDefault="00690BA7"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não omitiu </w:t>
      </w:r>
      <w:r w:rsidR="00C93FB3">
        <w:rPr>
          <w:rFonts w:ascii="Times New Roman" w:hAnsi="Times New Roman"/>
          <w:sz w:val="22"/>
          <w:szCs w:val="22"/>
        </w:rPr>
        <w:t>qualquer</w:t>
      </w:r>
      <w:r w:rsidR="00C93FB3" w:rsidRPr="00A65767">
        <w:rPr>
          <w:rFonts w:ascii="Times New Roman" w:hAnsi="Times New Roman"/>
          <w:sz w:val="22"/>
          <w:szCs w:val="22"/>
        </w:rPr>
        <w:t xml:space="preserve"> </w:t>
      </w:r>
      <w:r w:rsidRPr="00A65767">
        <w:rPr>
          <w:rFonts w:ascii="Times New Roman" w:hAnsi="Times New Roman"/>
          <w:sz w:val="22"/>
          <w:szCs w:val="22"/>
        </w:rPr>
        <w:t>acontecimento relevante, de qualquer natureza, que seja de seu conhecimento e que possa resultar em uma mudança adversa relevante e/ou alteração relevante de suas atividades;</w:t>
      </w:r>
    </w:p>
    <w:p w14:paraId="54EDB501" w14:textId="77777777" w:rsidR="00A65767" w:rsidRDefault="00A65767" w:rsidP="00A65767">
      <w:pPr>
        <w:pStyle w:val="PargrafodaLista"/>
        <w:spacing w:after="0"/>
        <w:rPr>
          <w:rFonts w:ascii="Times New Roman" w:hAnsi="Times New Roman"/>
          <w:sz w:val="22"/>
          <w:szCs w:val="22"/>
        </w:rPr>
      </w:pPr>
    </w:p>
    <w:p w14:paraId="7048ED77" w14:textId="31AD29B5" w:rsidR="00690BA7" w:rsidRDefault="00FC4F7E"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teve</w:t>
      </w:r>
      <w:r w:rsidR="00690BA7" w:rsidRPr="00A65767">
        <w:rPr>
          <w:rFonts w:ascii="Times New Roman" w:hAnsi="Times New Roman"/>
          <w:sz w:val="22"/>
          <w:szCs w:val="22"/>
        </w:rPr>
        <w:t xml:space="preserve"> a sua falência ou insolvência requerida ou decretada até a respectiva data, tampouco estar em processo de recuperação judicial e/ou extrajudicial</w:t>
      </w:r>
      <w:r w:rsidRPr="00A65767">
        <w:rPr>
          <w:rFonts w:ascii="Times New Roman" w:hAnsi="Times New Roman"/>
          <w:sz w:val="22"/>
          <w:szCs w:val="22"/>
        </w:rPr>
        <w:t>;</w:t>
      </w:r>
    </w:p>
    <w:p w14:paraId="5E90E07A"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7AE08EB4" w14:textId="53E0751D"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encontram-se livres e desembaraçados de quaisquer ônus, gravames ou restrições de natureza pessoal, real, ou arbitral, não sendo do conhecimento da Emissora, a existência de qualquer fato que a impeça ou restrinja seu direito de celebrar este Termo de Securitização e os Documentos da Operação de que seja parte; </w:t>
      </w:r>
    </w:p>
    <w:p w14:paraId="53F6839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13CF7632" w14:textId="4AEF687A"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existem procedimentos administrativos ou ações judiciais, ou arbitrais de qualquer natureza em qualquer tribunal, e</w:t>
      </w:r>
      <w:r w:rsidR="005D47C9" w:rsidRPr="00FB1C1A">
        <w:rPr>
          <w:rFonts w:ascii="Times New Roman" w:hAnsi="Times New Roman"/>
          <w:sz w:val="22"/>
          <w:szCs w:val="22"/>
        </w:rPr>
        <w:t xml:space="preserve"> </w:t>
      </w:r>
      <w:r w:rsidRPr="00FB1C1A">
        <w:rPr>
          <w:rFonts w:ascii="Times New Roman" w:hAnsi="Times New Roman"/>
          <w:sz w:val="22"/>
          <w:szCs w:val="22"/>
        </w:rPr>
        <w:t xml:space="preserve">inexiste investigações ou inquéritos que afetem ou possam vir a afetar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ou, ainda que indiretamente, o presente Termo de Securitização e os Documentos da Operação; </w:t>
      </w:r>
    </w:p>
    <w:p w14:paraId="4A026297" w14:textId="77777777" w:rsidR="00BF6AF7" w:rsidRPr="00FB1C1A" w:rsidRDefault="00BF6AF7" w:rsidP="00090D66">
      <w:pPr>
        <w:pStyle w:val="roman3"/>
        <w:numPr>
          <w:ilvl w:val="0"/>
          <w:numId w:val="0"/>
        </w:numPr>
        <w:spacing w:after="0" w:line="300" w:lineRule="auto"/>
        <w:rPr>
          <w:rFonts w:ascii="Times New Roman" w:hAnsi="Times New Roman"/>
          <w:sz w:val="22"/>
          <w:szCs w:val="22"/>
        </w:rPr>
      </w:pPr>
    </w:p>
    <w:p w14:paraId="18F617BC" w14:textId="4FBAD599" w:rsidR="00A22613" w:rsidRDefault="00690BA7"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é legítima e única titular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integralmente pela</w:t>
      </w:r>
      <w:r w:rsidR="00FC4F7E" w:rsidRPr="00FB1C1A">
        <w:rPr>
          <w:rFonts w:ascii="Times New Roman" w:hAnsi="Times New Roman"/>
          <w:sz w:val="22"/>
          <w:szCs w:val="22"/>
        </w:rPr>
        <w:t>s</w:t>
      </w:r>
      <w:r w:rsidRPr="00FB1C1A">
        <w:rPr>
          <w:rFonts w:ascii="Times New Roman" w:hAnsi="Times New Roman"/>
          <w:sz w:val="22"/>
          <w:szCs w:val="22"/>
        </w:rPr>
        <w:t xml:space="preserve"> CCI, e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00A22613" w:rsidRPr="00FB1C1A">
        <w:rPr>
          <w:rFonts w:ascii="Times New Roman" w:hAnsi="Times New Roman"/>
          <w:sz w:val="22"/>
          <w:szCs w:val="22"/>
        </w:rPr>
        <w:t>;</w:t>
      </w:r>
    </w:p>
    <w:p w14:paraId="148E4F51"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33F94A49"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este Termo de Securitização e os Documentos da Operação de que seja parte constituem uma obrigação legal, válida e vinculativa da Emissora, exequível de acordo com os seus termos e condições;</w:t>
      </w:r>
    </w:p>
    <w:p w14:paraId="0C578A03"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A394D4"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(ii) no curso de um processo judicial e/ou administrativo ou foram condenados ou indiciados sob a acusação de corrupção ou suborno; (iii) listados em alguma entidade governamental, tampouco conhecidos ou suspeitos de práticas de terrorismo e/ou lavagem de dinheiro; (iv)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7985BF0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07917FB5" w14:textId="77777777"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28FE807F" w14:textId="77777777" w:rsidR="00BB123B" w:rsidRDefault="00BB123B" w:rsidP="00BB123B">
      <w:pPr>
        <w:pStyle w:val="roman3"/>
        <w:numPr>
          <w:ilvl w:val="0"/>
          <w:numId w:val="0"/>
        </w:numPr>
        <w:spacing w:after="0" w:line="300" w:lineRule="auto"/>
        <w:rPr>
          <w:rFonts w:ascii="Times New Roman" w:hAnsi="Times New Roman"/>
          <w:sz w:val="22"/>
          <w:szCs w:val="22"/>
        </w:rPr>
      </w:pPr>
    </w:p>
    <w:p w14:paraId="7C05BEDE"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020B86">
        <w:rPr>
          <w:rFonts w:ascii="Times New Roman" w:hAnsi="Times New Roman"/>
          <w:sz w:val="22"/>
          <w:szCs w:val="22"/>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tenha um Efeito Adverso Relevante; ou (ii) visando a anular, alterar, invalidar, questionar ou de qualquer forma afetar este Termo de Securitização e/ou qualquer dos demais Documentos da Operação;</w:t>
      </w:r>
    </w:p>
    <w:p w14:paraId="5FD94806" w14:textId="77777777" w:rsidR="00BB123B" w:rsidRPr="00020B86" w:rsidRDefault="00BB123B" w:rsidP="00BB123B">
      <w:pPr>
        <w:pStyle w:val="roman3"/>
        <w:numPr>
          <w:ilvl w:val="0"/>
          <w:numId w:val="0"/>
        </w:numPr>
        <w:spacing w:after="0" w:line="300" w:lineRule="auto"/>
        <w:rPr>
          <w:rFonts w:ascii="Times New Roman" w:hAnsi="Times New Roman"/>
          <w:sz w:val="22"/>
          <w:szCs w:val="22"/>
        </w:rPr>
      </w:pPr>
    </w:p>
    <w:p w14:paraId="037833C7" w14:textId="77777777" w:rsidR="00BB123B" w:rsidRDefault="00BB123B">
      <w:pPr>
        <w:pStyle w:val="roman3"/>
        <w:tabs>
          <w:tab w:val="clear" w:pos="2638"/>
        </w:tabs>
        <w:spacing w:after="0" w:line="300" w:lineRule="auto"/>
        <w:ind w:left="0"/>
        <w:rPr>
          <w:rFonts w:ascii="Times New Roman" w:hAnsi="Times New Roman"/>
          <w:sz w:val="22"/>
          <w:szCs w:val="22"/>
        </w:rPr>
      </w:pPr>
      <w:r w:rsidRPr="00020B86">
        <w:rPr>
          <w:rFonts w:ascii="Times New Roman" w:hAnsi="Times New Roman"/>
          <w:sz w:val="22"/>
          <w:szCs w:val="22"/>
        </w:rPr>
        <w:t>a celebração, os termos e condições deste Termo de Securitização e dos demais Documentos da Operação e o cumprimento das obrigações aqui e ali previstas e, conforme o caso, a realização da Emissão e da Oferta e a outorga da</w:t>
      </w:r>
      <w:r>
        <w:rPr>
          <w:rFonts w:ascii="Times New Roman" w:hAnsi="Times New Roman"/>
          <w:sz w:val="22"/>
          <w:szCs w:val="22"/>
        </w:rPr>
        <w:t>s Garantias</w:t>
      </w:r>
      <w:r w:rsidRPr="00020B86">
        <w:rPr>
          <w:rFonts w:ascii="Times New Roman" w:hAnsi="Times New Roman"/>
          <w:sz w:val="22"/>
          <w:szCs w:val="22"/>
        </w:rPr>
        <w:t xml:space="preserve"> (a) não infringem o estatuto social da Securitizadora; (b) não infringem qualquer contrato ou instrumento do qual a Securitizadora seja parte e/ou pelo qual qualquer de seus ativos esteja sujeito; (c) não resultarão em (i) vencimento antecipado de qualquer obrigação estabelecida em qualquer contrato ou instrumento do qual a Securitizadora seja parte e/ou pelo qual qualquer de seus ativos esteja sujeito; ou (ii) rescisão de qualquer desses contratos ou instrumentos; (d) não resultarão na criação de qualquer ônus; (e) não infringem qualquer disposição legal ou regulamentar a que a Securitizadora e/ou qualquer de seus ativos esteja sujeito; e (f) não infringem qualquer ordem, decisão ou sentença administrativa, judicial ou arbitral que afete a Securitizadora e/ou qualquer de seus ativos;</w:t>
      </w:r>
    </w:p>
    <w:p w14:paraId="1FD2AF70" w14:textId="77777777" w:rsidR="00F019A3" w:rsidRPr="00020B86" w:rsidRDefault="00F019A3" w:rsidP="00F019A3">
      <w:pPr>
        <w:pStyle w:val="roman3"/>
        <w:numPr>
          <w:ilvl w:val="0"/>
          <w:numId w:val="0"/>
        </w:numPr>
        <w:spacing w:after="0" w:line="300" w:lineRule="auto"/>
        <w:rPr>
          <w:rFonts w:ascii="Times New Roman" w:hAnsi="Times New Roman"/>
          <w:sz w:val="22"/>
          <w:szCs w:val="22"/>
        </w:rPr>
      </w:pPr>
    </w:p>
    <w:p w14:paraId="356706C7"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(a) possui registro atualizado junto à CVM, (b) não apresenta pendências junto a esta instituição, bem como (c) até a presente data não tem conhecimento da existência de questionamento judiciais por parte de investidores;</w:t>
      </w:r>
    </w:p>
    <w:p w14:paraId="2B737F09"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C7BBD95"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não há qualquer ação judicial, procedimento administrativo ou arbitral, inquérito ou outro tipo de investigação governamental, cuja decisão desfavorável possa vir a afetar a capacidade da Securitizadora de cumprir as obrigações por ela assumidas no âmbito dos Documentos da Operação, conforme aplicável;</w:t>
      </w:r>
    </w:p>
    <w:p w14:paraId="10CD9784"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224ED4C"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não pratica crime contra o Sistema Financeiro Nacional, nos termos da Lei nº 7.492, de 16 de junho de 1986, conforme em vigor, e lavagem de dinheiro, nos termos da Lei nº 9.613, de 3 de março de 1998, conforme em vigor;</w:t>
      </w:r>
    </w:p>
    <w:p w14:paraId="1C76B8A1"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1DB0533B"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está em dia com o pagamento de todas as obrigações de natureza tributária (municipal, estadual e federal), trabalhista, previdenciária, ambiental e de quaisquer outras obrigações impostas por lei;</w:t>
      </w:r>
    </w:p>
    <w:p w14:paraId="63E0A508"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1075B103" w14:textId="5D87EC1B"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 xml:space="preserve">não há procedimentos administrativos ou ações judiciais, pessoais, reais, ou arbitrais de qualquer natureza, contra as Devedoras, os Fiadores ou a Securitizadora em qualquer tribunal, que afetem ou possam vir a afetar os </w:t>
      </w:r>
      <w:r w:rsidR="00DB56AC">
        <w:rPr>
          <w:rFonts w:ascii="Times New Roman" w:hAnsi="Times New Roman"/>
          <w:sz w:val="22"/>
          <w:szCs w:val="22"/>
        </w:rPr>
        <w:t>Direitos C</w:t>
      </w:r>
      <w:r w:rsidR="00E754F6">
        <w:rPr>
          <w:rFonts w:ascii="Times New Roman" w:hAnsi="Times New Roman"/>
          <w:sz w:val="22"/>
          <w:szCs w:val="22"/>
        </w:rPr>
        <w:t>r</w:t>
      </w:r>
      <w:r w:rsidR="00DB56AC">
        <w:rPr>
          <w:rFonts w:ascii="Times New Roman" w:hAnsi="Times New Roman"/>
          <w:sz w:val="22"/>
          <w:szCs w:val="22"/>
        </w:rPr>
        <w:t xml:space="preserve">editórios </w:t>
      </w:r>
      <w:r w:rsidRPr="00CA14B3">
        <w:rPr>
          <w:rFonts w:ascii="Times New Roman" w:hAnsi="Times New Roman"/>
          <w:sz w:val="22"/>
          <w:szCs w:val="22"/>
        </w:rPr>
        <w:t>Imobiliários ou, ainda que indiretamente, o presente Termo de Securitização;</w:t>
      </w:r>
    </w:p>
    <w:p w14:paraId="0647A698"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0E148ADF" w14:textId="4279B534"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conforme declarado pelas Devedoras no</w:t>
      </w:r>
      <w:r w:rsidR="00E754F6">
        <w:rPr>
          <w:rFonts w:ascii="Times New Roman" w:hAnsi="Times New Roman"/>
          <w:sz w:val="22"/>
          <w:szCs w:val="22"/>
        </w:rPr>
        <w:t>s</w:t>
      </w:r>
      <w:r w:rsidRPr="00CA14B3">
        <w:rPr>
          <w:rFonts w:ascii="Times New Roman" w:hAnsi="Times New Roman"/>
          <w:sz w:val="22"/>
          <w:szCs w:val="22"/>
        </w:rPr>
        <w:t xml:space="preserve"> </w:t>
      </w:r>
      <w:r w:rsidR="00DB56AC">
        <w:rPr>
          <w:rFonts w:ascii="Times New Roman" w:hAnsi="Times New Roman"/>
          <w:sz w:val="22"/>
          <w:szCs w:val="22"/>
        </w:rPr>
        <w:t>Instrumento</w:t>
      </w:r>
      <w:r w:rsidR="00E754F6">
        <w:rPr>
          <w:rFonts w:ascii="Times New Roman" w:hAnsi="Times New Roman"/>
          <w:sz w:val="22"/>
          <w:szCs w:val="22"/>
        </w:rPr>
        <w:t>s</w:t>
      </w:r>
      <w:r w:rsidR="00DB56AC">
        <w:rPr>
          <w:rFonts w:ascii="Times New Roman" w:hAnsi="Times New Roman"/>
          <w:sz w:val="22"/>
          <w:szCs w:val="22"/>
        </w:rPr>
        <w:t xml:space="preserve"> de Emissão</w:t>
      </w:r>
      <w:r w:rsidRPr="00CA14B3">
        <w:rPr>
          <w:rFonts w:ascii="Times New Roman" w:hAnsi="Times New Roman"/>
          <w:sz w:val="22"/>
          <w:szCs w:val="22"/>
        </w:rPr>
        <w:t>, não tem conhecimento, até a presente data, da existência de restrições urbanísticas, ambientais, sanitárias, de acesso ou segurança relacionadas aos imóveis arrendados;</w:t>
      </w:r>
    </w:p>
    <w:p w14:paraId="3589B6D1"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5204B21"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todos os alvarás, licenças, autorizações ou aprovações necessárias ao seu funcionamento foram regularmente obtidos e encontram-se atualizados; e</w:t>
      </w:r>
    </w:p>
    <w:p w14:paraId="60DCD612"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02EEFAB9" w14:textId="52296D39" w:rsidR="00BB123B" w:rsidRPr="00020B86" w:rsidRDefault="00BB123B" w:rsidP="00CA14B3">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 xml:space="preserve">os </w:t>
      </w:r>
      <w:r w:rsidR="0053461C">
        <w:rPr>
          <w:rFonts w:ascii="Times New Roman" w:hAnsi="Times New Roman"/>
          <w:sz w:val="22"/>
          <w:szCs w:val="22"/>
        </w:rPr>
        <w:t>Direitos Creditórios</w:t>
      </w:r>
      <w:r w:rsidRPr="00CA14B3">
        <w:rPr>
          <w:rFonts w:ascii="Times New Roman" w:hAnsi="Times New Roman"/>
          <w:sz w:val="22"/>
          <w:szCs w:val="22"/>
        </w:rPr>
        <w:t xml:space="preserve"> Imobiliários destinam-se única e exclusivamente a compor o lastro para a emissão dos CRI e serão mantidos no Patrimônio Separado até a liquidação integral dos CRI.</w:t>
      </w:r>
    </w:p>
    <w:p w14:paraId="366EF63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3DCEB70" w14:textId="545BBF1C"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 xml:space="preserve">assegurou a constituição de Regime Fiduciário sobre os </w:t>
      </w:r>
      <w:r w:rsidR="00E15ECF" w:rsidRPr="00FB1C1A">
        <w:rPr>
          <w:rFonts w:ascii="Times New Roman" w:hAnsi="Times New Roman"/>
          <w:sz w:val="22"/>
          <w:szCs w:val="22"/>
        </w:rPr>
        <w:t>Direitos Creditórios Imobiliários</w:t>
      </w:r>
      <w:r w:rsidR="00665AB6">
        <w:rPr>
          <w:rFonts w:ascii="Times New Roman" w:hAnsi="Times New Roman"/>
          <w:sz w:val="22"/>
          <w:szCs w:val="22"/>
        </w:rPr>
        <w:t xml:space="preserve">, nos termos da </w:t>
      </w:r>
      <w:r w:rsidR="005A0168">
        <w:rPr>
          <w:rFonts w:ascii="Times New Roman" w:hAnsi="Times New Roman"/>
          <w:sz w:val="22"/>
          <w:szCs w:val="22"/>
        </w:rPr>
        <w:t>Lei 14.430</w:t>
      </w:r>
      <w:r w:rsidRPr="00FB1C1A">
        <w:rPr>
          <w:rFonts w:ascii="Times New Roman" w:hAnsi="Times New Roman"/>
          <w:sz w:val="22"/>
          <w:szCs w:val="22"/>
        </w:rPr>
        <w:t>; e</w:t>
      </w:r>
    </w:p>
    <w:p w14:paraId="61C447B7"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4119BA" w14:textId="7287E9D1" w:rsidR="00A22613" w:rsidRPr="00FB1C1A" w:rsidRDefault="00FC4F7E" w:rsidP="00A65767">
      <w:pPr>
        <w:pStyle w:val="roman3"/>
        <w:tabs>
          <w:tab w:val="clear" w:pos="2638"/>
        </w:tabs>
        <w:spacing w:after="0" w:line="300" w:lineRule="auto"/>
        <w:ind w:left="0"/>
        <w:rPr>
          <w:rFonts w:ascii="Times New Roman" w:hAnsi="Times New Roman"/>
          <w:sz w:val="22"/>
          <w:szCs w:val="22"/>
        </w:rPr>
      </w:pPr>
      <w:r w:rsidRPr="00DB470A">
        <w:rPr>
          <w:rFonts w:ascii="Times New Roman" w:hAnsi="Times New Roman"/>
          <w:sz w:val="22"/>
          <w:szCs w:val="22"/>
        </w:rPr>
        <w:t>no seu melhor conhecimento não há nenhum débito</w:t>
      </w:r>
      <w:r w:rsidR="00FB1C1A" w:rsidRPr="00DB470A">
        <w:rPr>
          <w:rFonts w:ascii="Times New Roman" w:hAnsi="Times New Roman"/>
          <w:sz w:val="22"/>
          <w:szCs w:val="22"/>
        </w:rPr>
        <w:t xml:space="preserve"> referente aos</w:t>
      </w:r>
      <w:r w:rsidR="00690BA7" w:rsidRPr="00DB470A">
        <w:rPr>
          <w:rFonts w:ascii="Times New Roman" w:hAnsi="Times New Roman"/>
          <w:sz w:val="22"/>
          <w:szCs w:val="22"/>
        </w:rPr>
        <w:t xml:space="preserve"> pagamento</w:t>
      </w:r>
      <w:r w:rsidR="00FB1C1A" w:rsidRPr="00DB470A">
        <w:rPr>
          <w:rFonts w:ascii="Times New Roman" w:hAnsi="Times New Roman"/>
          <w:sz w:val="22"/>
          <w:szCs w:val="22"/>
        </w:rPr>
        <w:t>s</w:t>
      </w:r>
      <w:r w:rsidR="00690BA7" w:rsidRPr="00DB470A">
        <w:rPr>
          <w:rFonts w:ascii="Times New Roman" w:hAnsi="Times New Roman"/>
          <w:sz w:val="22"/>
          <w:szCs w:val="22"/>
        </w:rPr>
        <w:t xml:space="preserve"> das obrigações impostas por lei</w:t>
      </w:r>
      <w:r w:rsidR="00A22613" w:rsidRPr="00FB1C1A">
        <w:rPr>
          <w:rFonts w:ascii="Times New Roman" w:hAnsi="Times New Roman"/>
          <w:sz w:val="22"/>
          <w:szCs w:val="22"/>
        </w:rPr>
        <w:t>.</w:t>
      </w:r>
    </w:p>
    <w:p w14:paraId="68DF1B5D" w14:textId="77777777" w:rsidR="00FB1C1A" w:rsidRPr="00FB1C1A" w:rsidRDefault="00FB1C1A" w:rsidP="00DB470A">
      <w:pPr>
        <w:pStyle w:val="roman3"/>
        <w:numPr>
          <w:ilvl w:val="0"/>
          <w:numId w:val="0"/>
        </w:numPr>
        <w:spacing w:after="0" w:line="300" w:lineRule="auto"/>
        <w:ind w:left="1247"/>
        <w:rPr>
          <w:rFonts w:ascii="Times New Roman" w:hAnsi="Times New Roman"/>
          <w:sz w:val="22"/>
          <w:szCs w:val="22"/>
        </w:rPr>
      </w:pPr>
    </w:p>
    <w:p w14:paraId="4584E018" w14:textId="74B43A8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informará todos os fatos relevantes acerca da Emissão e da própria Emissora, mediante publicação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_Ref80334730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17</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Adicionalmente, informará tais fatos diretamente ao Agente Fiduciário por meio de comunicação por escrito.</w:t>
      </w:r>
    </w:p>
    <w:p w14:paraId="5E08C7DB"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1595C560"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se responsabiliza pela exatidão das informações e declarações prestadas ao Agente Fiduciário e aos Investidores, ressaltando que analisou, baseada nos Documentos da Operação,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 </w:t>
      </w:r>
    </w:p>
    <w:p w14:paraId="1E07214F"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2DC1A062"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notificará, em até 3 (três) Dias Úteis, os Titulares de CRI e o Agente Fiduciário caso quaisquer das declarações aqui prestadas tornem-se total ou parcialmente inverídicas, incompletas ou incorretas.</w:t>
      </w:r>
    </w:p>
    <w:p w14:paraId="3E392BF3"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677024F" w14:textId="77777777" w:rsidR="00FB1C1A" w:rsidRPr="00FB1C1A" w:rsidRDefault="00FB1C1A" w:rsidP="00DB470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assumidas neste Termo de Securitização, a Emissora se obriga, adicionalmente, a:</w:t>
      </w:r>
    </w:p>
    <w:p w14:paraId="2EA07C73"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5DD302E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utilizar os recursos decorrentes dos Direitos Creditórios Imobiliários, se for o caso, para o pagamento dos custos de administração e obrigações, inclusive as fiscais do Patrimônio Separado e dos valores devidos aos titulares de CRI;</w:t>
      </w:r>
    </w:p>
    <w:p w14:paraId="0322F119"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6E8800C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administrar o Patrimônio Separado, mantendo para o mesmo registro contábil próprio e independente de suas demonstrações financeiras;</w:t>
      </w:r>
    </w:p>
    <w:p w14:paraId="7291E08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1607C7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informar todos os fatos relevantes acerca da Emissão e da própria Emissora diretamente ao Agente Fiduciário, por meio de comunicação por escrito, bem como aos participantes do mercado, conforme aplicável, observadas as regras da CVM;</w:t>
      </w:r>
    </w:p>
    <w:p w14:paraId="4D944CE1"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4D56378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ao Agente Fiduciário os seguintes documentos e informações: </w:t>
      </w:r>
    </w:p>
    <w:p w14:paraId="7F9DA73C"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5E259D89" w14:textId="444ED06D"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90 (noventa) dias contados do encerramento do seu exercício social, cópias de todos os seus demonstrativos financeiros e/ou contábeis de encerramento de exercício e, se for o caso, demonstrações consolidadas, auditados por auditor registrado na CVM, inclusive dos demonstrativos do Patrimônio Separado e declaração do imposto de renda dos Fiadores, assim como de todas as informações periódicas e eventuais exigidas pelos normativos da CVM, nos prazos ali previstos, relatórios, comunicados ou demais documentos que devam ser entregues à CVM, na data em que tiverem sido encaminhados, por qualquer meio, àquela autarquia</w:t>
      </w:r>
      <w:r w:rsidR="00EA4FAE" w:rsidRPr="00EA4FAE">
        <w:rPr>
          <w:rFonts w:ascii="Times New Roman" w:hAnsi="Times New Roman"/>
          <w:sz w:val="22"/>
          <w:szCs w:val="22"/>
          <w:lang w:eastAsia="pt-BR"/>
        </w:rPr>
        <w:t xml:space="preserve"> </w:t>
      </w:r>
      <w:r w:rsidR="00EA4FAE">
        <w:rPr>
          <w:rFonts w:ascii="Times New Roman" w:hAnsi="Times New Roman"/>
          <w:sz w:val="22"/>
          <w:szCs w:val="22"/>
          <w:lang w:eastAsia="pt-BR"/>
        </w:rPr>
        <w:t xml:space="preserve">acompanhados anda de </w:t>
      </w:r>
      <w:r w:rsidR="00EA4FAE" w:rsidRPr="00E61BDD">
        <w:rPr>
          <w:rFonts w:ascii="Times New Roman" w:hAnsi="Times New Roman"/>
          <w:sz w:val="22"/>
          <w:szCs w:val="22"/>
          <w:lang w:eastAsia="pt-BR"/>
        </w:rPr>
        <w:t>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w:t>
      </w:r>
      <w:r w:rsidRPr="00FB1C1A">
        <w:rPr>
          <w:rFonts w:ascii="Times New Roman" w:hAnsi="Times New Roman"/>
          <w:sz w:val="22"/>
          <w:szCs w:val="22"/>
          <w:lang w:eastAsia="pt-BR"/>
        </w:rPr>
        <w:t>;</w:t>
      </w:r>
    </w:p>
    <w:p w14:paraId="64196A9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E1BB458"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contados de solicitação recebida do Agente Fiduciário, cópias de todos os documentos e informações, inclusive financeiras e contábeis, fornecidos pela Cedente e desde que por ela entregue, nos termos da legislação vigente; </w:t>
      </w:r>
    </w:p>
    <w:p w14:paraId="47E26D5C" w14:textId="77777777" w:rsidR="00FB1C1A" w:rsidRPr="00FB1C1A" w:rsidRDefault="00FB1C1A" w:rsidP="00DB470A">
      <w:pPr>
        <w:tabs>
          <w:tab w:val="left" w:pos="567"/>
          <w:tab w:val="left" w:pos="851"/>
          <w:tab w:val="left" w:pos="1560"/>
        </w:tabs>
        <w:spacing w:after="0" w:line="300" w:lineRule="auto"/>
        <w:ind w:left="1701"/>
        <w:contextualSpacing/>
        <w:rPr>
          <w:rFonts w:ascii="Times New Roman" w:hAnsi="Times New Roman"/>
          <w:sz w:val="22"/>
          <w:szCs w:val="22"/>
          <w:lang w:eastAsia="pt-BR"/>
        </w:rPr>
      </w:pPr>
    </w:p>
    <w:p w14:paraId="548A30A5"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54791C0E"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4536376D"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5 (cinco) Dias Úteis da data em que forem publicados, cópias dos avisos de fatos relevantes, nos termos do artigo 2º da Resolução CVM 44, e atas de assembleias gerais, reuniões do conselho de administração e da diretoria da Emissora que, de alguma forma, envolvam o interesse dos Titulares de CRI; e</w:t>
      </w:r>
    </w:p>
    <w:p w14:paraId="4BF9317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1EC1034"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cópia de qualquer notificação judicial, extrajudicial ou administrativa, relacionada a ou que possa de qualquer forma impactar os CRI, recebida pela Emissora em até 2 (dois) Dias Úteis contados da data de seu recebimento ou prazo inferior se assim exigido pelas circunstâncias; </w:t>
      </w:r>
    </w:p>
    <w:p w14:paraId="48367089"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6B8802D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preparar suas demonstrações financeiras de encerramento de exercício e, se for o caso, demonstrações consolidadas, em conformidade com a Lei das Sociedades por Ações;</w:t>
      </w:r>
    </w:p>
    <w:p w14:paraId="5BE218D2"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BDF0FF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submeter, na forma da lei, suas contas e demonstrações contábeis, inclusive aquelas relacionadas ao Patrimônio Separado, a exame por empresa de auditoria independente, registrada na CVM; </w:t>
      </w:r>
    </w:p>
    <w:p w14:paraId="07749B94"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1F81214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observar as disposições da Resolução CVM 44, no tocante a dever de sigilo e vedações à negociação;</w:t>
      </w:r>
    </w:p>
    <w:p w14:paraId="37E5A610"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020796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divulgar a ocorrência de fato relevante, conforme definido no artigo 2º da Resolução CVM 44;</w:t>
      </w:r>
    </w:p>
    <w:p w14:paraId="78DEF441"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 </w:t>
      </w:r>
    </w:p>
    <w:p w14:paraId="1C4D618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as informações solicitadas pela CVM; </w:t>
      </w:r>
    </w:p>
    <w:p w14:paraId="5FA2EF93"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8CDC674"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divulgar em sua página na rede mundial de computadores o relatório anual e demais comunicações enviadas pelo Agente Fiduciário na mesma data do seu recebimento; </w:t>
      </w:r>
    </w:p>
    <w:p w14:paraId="594300C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7A815AF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informar ao Agente Fiduciário, em até 2 (dois) Dias Úteis de seu conhecimento, qualquer descumprimento pela Cedente e/ou por eventuais prestadores de serviços contratados em razão da Emissão de obrigação constante deste Termo de Securitização e dos demais Documentos da Operação, inclusive a ocorrência de qualquer evento de recompra do Contrato de Cessão; </w:t>
      </w:r>
    </w:p>
    <w:p w14:paraId="4F8C521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535D60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efetuar, em até 2 (dois)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Titulares de CRI ou para a realização de seus créditos. As despesas a que se refere esta alínea compreenderão, inclusive, as despesas relacionadas com:</w:t>
      </w:r>
    </w:p>
    <w:p w14:paraId="0D61BC8B"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798AD1B9"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publicação ou divulgação, conforme o caso, de relatórios, avisos e notificações previstos neste Termo de Securitização, e outras exigidas, ou que vierem a ser exigidas por lei, envio de comunicações e notificações; </w:t>
      </w:r>
    </w:p>
    <w:p w14:paraId="5D9C8D0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59DA67A8"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extração de certidões, despesas cartorárias e envio de tais documentos, fotocópias, digitalizações; </w:t>
      </w:r>
    </w:p>
    <w:p w14:paraId="2AC7816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42BB4EEA"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despesas com viagens, incluindo custos com transporte, hospedagem e alimentação, quando necessárias ao desempenho das funções; e</w:t>
      </w:r>
    </w:p>
    <w:p w14:paraId="26CF3755"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768A86ED"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eventuais auditorias ou levantamentos periciais que venham a ser imprescindíveis em caso de omissões e/ou obscuridades nas informações devidas pela Emissora, pelos prestadores de serviço contratados em razão da Emissão, e/ou da legislação aplicável, assessoria legal, honorários advocatícios; </w:t>
      </w:r>
    </w:p>
    <w:p w14:paraId="3B672424" w14:textId="77777777" w:rsidR="00FB1C1A" w:rsidRPr="00FB1C1A" w:rsidRDefault="00FB1C1A" w:rsidP="00DB470A">
      <w:pPr>
        <w:tabs>
          <w:tab w:val="left" w:pos="567"/>
          <w:tab w:val="left" w:pos="851"/>
        </w:tabs>
        <w:spacing w:after="0" w:line="300" w:lineRule="auto"/>
        <w:ind w:left="1701" w:right="-2"/>
        <w:rPr>
          <w:rFonts w:ascii="Times New Roman" w:hAnsi="Times New Roman"/>
          <w:b/>
          <w:sz w:val="22"/>
          <w:szCs w:val="22"/>
          <w:lang w:eastAsia="pt-BR"/>
        </w:rPr>
      </w:pPr>
    </w:p>
    <w:p w14:paraId="7EE23E3C"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sempre atualizado seu registro de companhia aberta perante a CVM;</w:t>
      </w:r>
    </w:p>
    <w:p w14:paraId="487A76BD"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D29FCB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manter contratada, durante a vigência deste Termo de Securitização, instituição financeira habilitada para a prestação do serviço de Banco Liquidante;</w:t>
      </w:r>
    </w:p>
    <w:p w14:paraId="6ED0B9F7"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87B2F7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08D9CADF"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648752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4C4009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E58428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comunicar, em 2 (dois) Dias Úteis, ao Agente Fiduciário, por meio de notificação, a ocorrência de quaisquer eventos e/ou situações que possam, no juízo razoável de qualquer pessoa ativa e proba,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14:paraId="0AFD176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A78770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pagar dividendos com os recursos vinculados ao Patrimônio Separado;</w:t>
      </w:r>
    </w:p>
    <w:p w14:paraId="6A7B3DD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500CD2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ACA4B4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DB67F9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w:t>
      </w:r>
    </w:p>
    <w:p w14:paraId="7D48ADE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845252D"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válidos e regulares todos os alvarás, licenças, autorizações ou aprovações necessárias ao regular funcionamento da Emissora, efetuando todo e qualquer pagamento necessário para tanto;</w:t>
      </w:r>
    </w:p>
    <w:p w14:paraId="3FB025A9"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63A196F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49296203"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53A1F69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em dia o pagamento de todos os tributos devidos em âmbito federal, estadual ou municipal;</w:t>
      </w:r>
    </w:p>
    <w:p w14:paraId="077DCF1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07F06E5"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sz w:val="22"/>
          <w:szCs w:val="22"/>
          <w:lang w:eastAsia="pt-BR"/>
        </w:rPr>
        <w:t>manter ou fazer com que seja mantido em adequado funcionamento, diretamente ou por meio de seus agentes, serviço de atendimento aos titulares de CRI;</w:t>
      </w:r>
    </w:p>
    <w:p w14:paraId="243828A1"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97B6D20"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sz w:val="22"/>
          <w:szCs w:val="22"/>
          <w:lang w:eastAsia="pt-BR"/>
        </w:rPr>
      </w:pPr>
      <w:r w:rsidRPr="00FB1C1A">
        <w:rPr>
          <w:rFonts w:ascii="Times New Roman" w:hAnsi="Times New Roman"/>
          <w:sz w:val="22"/>
          <w:szCs w:val="22"/>
          <w:lang w:eastAsia="pt-BR"/>
        </w:rPr>
        <w:t xml:space="preserve">fornecer aos titulares dos CRI e/ou ao Agente Fiduciário, conforme aplicável, no prazo de 10 (dez) Dias Úteis contados do recebimento da solicitação respectiva, ou em prazo inferior, se assim determinado por autoridade competente, informações relativas aos Direitos Creditórios Imobiliários; </w:t>
      </w:r>
    </w:p>
    <w:p w14:paraId="2F16324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19411EC" w14:textId="1254A5A6" w:rsidR="00FB1C1A" w:rsidRPr="00FB1C1A" w:rsidRDefault="006820A6"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Pr>
          <w:rFonts w:ascii="Times New Roman" w:hAnsi="Times New Roman"/>
          <w:sz w:val="22"/>
          <w:szCs w:val="22"/>
          <w:lang w:eastAsia="pt-BR"/>
        </w:rPr>
        <w:t xml:space="preserve"> </w:t>
      </w:r>
      <w:r w:rsidR="00FB1C1A" w:rsidRPr="00FB1C1A">
        <w:rPr>
          <w:rFonts w:ascii="Times New Roman" w:hAnsi="Times New Roman"/>
          <w:sz w:val="22"/>
          <w:szCs w:val="22"/>
          <w:lang w:eastAsia="pt-BR"/>
        </w:rPr>
        <w:t xml:space="preserve">caso entenda necessário e a seu exclusivo critério, substituir </w:t>
      </w:r>
      <w:r w:rsidR="00FB1C1A" w:rsidRPr="00FB1C1A">
        <w:rPr>
          <w:rFonts w:ascii="Times New Roman" w:hAnsi="Times New Roman"/>
          <w:color w:val="000000"/>
          <w:sz w:val="22"/>
          <w:szCs w:val="22"/>
          <w:lang w:eastAsia="pt-BR"/>
        </w:rPr>
        <w:t xml:space="preserve">durante a vigência dos CRI um ou mais prestadores de serviço envolvidos na presente Emissão, independentemente da anuência dos titulares dos CRI por meio de Assembleia Especial de Investidores ou outro ato equivalente, desde que não prejudique no pagamento da remuneração do CRI, </w:t>
      </w:r>
      <w:r w:rsidR="00FB1C1A" w:rsidRPr="00FB1C1A">
        <w:rPr>
          <w:rFonts w:ascii="Times New Roman" w:hAnsi="Times New Roman"/>
          <w:sz w:val="22"/>
          <w:szCs w:val="22"/>
          <w:lang w:eastAsia="pt-BR"/>
        </w:rPr>
        <w:t xml:space="preserve">por outro prestador devidamente habilitado para tanto, a qualquer momento, observado o disposto na cláusula 13.15 abaixo, em relação ao Agente Fiduciário. Nesta hipótese, caso a remuneração dos novos prestadores de serviços seja superior àquela paga aos atuais, tal substituição deverá ser aprovada previamente e por escrito pela Cedente; </w:t>
      </w:r>
    </w:p>
    <w:p w14:paraId="28803C1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5A8D82FA" w14:textId="31EF8981" w:rsidR="00FB1C1A" w:rsidRPr="00DB470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color w:val="000000"/>
          <w:sz w:val="22"/>
          <w:szCs w:val="22"/>
          <w:lang w:eastAsia="pt-BR"/>
        </w:rPr>
        <w:t>informar e enviar declaração anual, o organograma societário, todos os dados financeiros e atos societários necessários à realização do relatório anual, conforme R</w:t>
      </w:r>
      <w:r w:rsidRPr="00FB1C1A">
        <w:rPr>
          <w:rFonts w:ascii="Times New Roman" w:hAnsi="Times New Roman"/>
          <w:sz w:val="22"/>
          <w:szCs w:val="22"/>
          <w:lang w:eastAsia="pt-BR"/>
        </w:rPr>
        <w:t>esolução CVM 17</w:t>
      </w:r>
      <w:r w:rsidRPr="00FB1C1A">
        <w:rPr>
          <w:rFonts w:ascii="Times New Roman" w:hAnsi="Times New Roman"/>
          <w:color w:val="000000"/>
          <w:sz w:val="22"/>
          <w:szCs w:val="22"/>
          <w:lang w:eastAsia="pt-BR"/>
        </w:rPr>
        <w:t xml:space="preserve">, que venham a ser solicitados pelo Agente Fiduciário e que não possam ser por ele obtidos de forma independente, os quais deverão ser devidamente encaminhados pela Emissora em até 30 (trinta) dias antes do encerramento do prazo para disponibilização na CVM. </w:t>
      </w:r>
      <w:r w:rsidRPr="00FB1C1A">
        <w:rPr>
          <w:rFonts w:ascii="Times New Roman" w:hAnsi="Times New Roman"/>
          <w:sz w:val="22"/>
          <w:szCs w:val="22"/>
          <w:lang w:eastAsia="pt-BR"/>
        </w:rPr>
        <w:t>O referido organograma do grupo societário deverá conter, inclusive, controladores, controladas, controle comum, coligadas e integrante de bloco de controle, no encerramento de cada exercício social. A declaração anual, assinada pelo (s) representante(s) legal(is) da Emissora, na forma do seu estatuto social, deverá atestar que (a) permanecem válidas as disposições contidas no Termo de Securitização; (b) a inexistência de descumprimento de obrigações da Emissora; e (c) que não foram praticados atos em desacordo com o estatuto social</w:t>
      </w:r>
      <w:r w:rsidRPr="00FB1C1A">
        <w:rPr>
          <w:rFonts w:ascii="Times New Roman" w:hAnsi="Times New Roman"/>
          <w:color w:val="000000"/>
          <w:sz w:val="22"/>
          <w:szCs w:val="22"/>
          <w:lang w:eastAsia="pt-BR"/>
        </w:rPr>
        <w:t>;</w:t>
      </w:r>
    </w:p>
    <w:p w14:paraId="4D7AF700"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0384F10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calcular diariamente o valor unitário dos CRI;</w:t>
      </w:r>
    </w:p>
    <w:p w14:paraId="1E1F56F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3358F048" w14:textId="77777777" w:rsidR="00FB1C1A" w:rsidRPr="00FB1C1A" w:rsidRDefault="00FB1C1A" w:rsidP="006820A6">
      <w:pPr>
        <w:numPr>
          <w:ilvl w:val="0"/>
          <w:numId w:val="120"/>
        </w:numPr>
        <w:tabs>
          <w:tab w:val="left" w:pos="567"/>
          <w:tab w:val="left" w:pos="851"/>
        </w:tabs>
        <w:spacing w:after="0" w:line="300" w:lineRule="auto"/>
        <w:ind w:left="1418" w:right="-2" w:hanging="709"/>
        <w:rPr>
          <w:rFonts w:ascii="Times New Roman" w:hAnsi="Times New Roman"/>
          <w:b/>
          <w:sz w:val="22"/>
          <w:szCs w:val="22"/>
          <w:lang w:eastAsia="pt-BR"/>
        </w:rPr>
      </w:pPr>
      <w:r w:rsidRPr="00FB1C1A">
        <w:rPr>
          <w:rFonts w:ascii="Times New Roman" w:hAnsi="Times New Roman"/>
          <w:sz w:val="22"/>
          <w:szCs w:val="22"/>
          <w:lang w:eastAsia="pt-BR"/>
        </w:rPr>
        <w:t>informar ao Agente Fiduciário a ocorrência de qualquer Evento de Liquidação do Patrimônio Separado, no prazo de até 2 (dois) Dias Úteis a contar de sua ciência;</w:t>
      </w:r>
    </w:p>
    <w:p w14:paraId="7606D69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F62DAD8" w14:textId="2F66A488" w:rsidR="00FB1C1A" w:rsidRPr="00FB1C1A" w:rsidRDefault="00FB1C1A" w:rsidP="006820A6">
      <w:pPr>
        <w:numPr>
          <w:ilvl w:val="0"/>
          <w:numId w:val="120"/>
        </w:numPr>
        <w:tabs>
          <w:tab w:val="left" w:pos="567"/>
          <w:tab w:val="left" w:pos="851"/>
        </w:tabs>
        <w:suppressAutoHyphens/>
        <w:spacing w:after="0" w:line="300" w:lineRule="auto"/>
        <w:ind w:left="1276" w:hanging="567"/>
        <w:rPr>
          <w:rFonts w:ascii="Times New Roman" w:hAnsi="Times New Roman"/>
          <w:sz w:val="22"/>
          <w:szCs w:val="22"/>
          <w:lang w:eastAsia="pt-BR"/>
        </w:rPr>
      </w:pPr>
      <w:r w:rsidRPr="00FB1C1A">
        <w:rPr>
          <w:rFonts w:ascii="Times New Roman" w:hAnsi="Times New Roman"/>
          <w:sz w:val="22"/>
          <w:szCs w:val="22"/>
          <w:lang w:eastAsia="pt-BR"/>
        </w:rPr>
        <w:t>observar a legislação ambiental e trabalhista vigentes, relativa à saúde e segurança ocupacional;</w:t>
      </w:r>
    </w:p>
    <w:p w14:paraId="0E72886F"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bookmarkStart w:id="63" w:name="_DV_M225"/>
      <w:bookmarkStart w:id="64" w:name="_DV_M227"/>
      <w:bookmarkEnd w:id="63"/>
      <w:bookmarkEnd w:id="64"/>
    </w:p>
    <w:p w14:paraId="5AE8B675" w14:textId="77777777" w:rsidR="00FB1C1A" w:rsidRPr="00FB1C1A" w:rsidRDefault="00FB1C1A" w:rsidP="006820A6">
      <w:pPr>
        <w:numPr>
          <w:ilvl w:val="0"/>
          <w:numId w:val="120"/>
        </w:numPr>
        <w:tabs>
          <w:tab w:val="left" w:pos="567"/>
          <w:tab w:val="left" w:pos="851"/>
          <w:tab w:val="left" w:pos="1418"/>
        </w:tabs>
        <w:suppressAutoHyphens/>
        <w:spacing w:after="0" w:line="300" w:lineRule="auto"/>
        <w:ind w:left="1276" w:hanging="425"/>
        <w:rPr>
          <w:rFonts w:ascii="Times New Roman" w:hAnsi="Times New Roman"/>
          <w:sz w:val="22"/>
          <w:szCs w:val="22"/>
          <w:lang w:eastAsia="pt-BR"/>
        </w:rPr>
      </w:pPr>
      <w:r w:rsidRPr="00FB1C1A">
        <w:rPr>
          <w:rFonts w:ascii="Times New Roman" w:hAnsi="Times New Roman"/>
          <w:sz w:val="22"/>
          <w:szCs w:val="22"/>
          <w:lang w:eastAsia="pt-BR"/>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 e</w:t>
      </w:r>
    </w:p>
    <w:p w14:paraId="2CAC7FD2"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0B0628B" w14:textId="52A703DC" w:rsidR="00FB1C1A" w:rsidRPr="00FB1C1A" w:rsidRDefault="006820A6" w:rsidP="006820A6">
      <w:pPr>
        <w:numPr>
          <w:ilvl w:val="0"/>
          <w:numId w:val="120"/>
        </w:numPr>
        <w:tabs>
          <w:tab w:val="left" w:pos="567"/>
          <w:tab w:val="left" w:pos="851"/>
        </w:tabs>
        <w:spacing w:after="0" w:line="300" w:lineRule="auto"/>
        <w:ind w:left="1276" w:right="-2" w:hanging="425"/>
        <w:rPr>
          <w:rFonts w:ascii="Times New Roman" w:hAnsi="Times New Roman"/>
          <w:b/>
          <w:sz w:val="22"/>
          <w:szCs w:val="22"/>
          <w:lang w:eastAsia="pt-BR"/>
        </w:rPr>
      </w:pPr>
      <w:r>
        <w:rPr>
          <w:rFonts w:ascii="Times New Roman" w:hAnsi="Times New Roman"/>
          <w:sz w:val="22"/>
          <w:szCs w:val="22"/>
          <w:lang w:eastAsia="pt-BR"/>
        </w:rPr>
        <w:t xml:space="preserve"> </w:t>
      </w:r>
      <w:r w:rsidR="00FB1C1A" w:rsidRPr="00FB1C1A">
        <w:rPr>
          <w:rFonts w:ascii="Times New Roman" w:hAnsi="Times New Roman"/>
          <w:sz w:val="22"/>
          <w:szCs w:val="22"/>
          <w:lang w:eastAsia="pt-BR"/>
        </w:rPr>
        <w:t>observar, cumprir e/ou fazer cumprir, por si, por suas coligadas e seus representantes toda e qualquer Lei Anticorrupção, bem como abster-se de praticar quaisquer Condutas Indevidas, devendo (a) manter 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praticar atos de corrupção e de agir de forma lesiva à administração pública, nacional ou estrangeira; (d) adotar programa de integridade, nos termos do Decreto 8.420, de 18 de março de 2015; e (e) caso tenha conhecimento de qualquer ato ou fato que viole aludidas normas, comunicar em até 2 (dois) Dias Úteis ao Agente Fiduciário, que poderá tomar todas as providências, conforme previsto no Termo de Securitização.</w:t>
      </w:r>
    </w:p>
    <w:p w14:paraId="39C164BC"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4B424C0D" w14:textId="77777777" w:rsidR="00FB1C1A" w:rsidRPr="00FB1C1A" w:rsidRDefault="00FB1C1A" w:rsidP="00DB470A">
      <w:pPr>
        <w:numPr>
          <w:ilvl w:val="1"/>
          <w:numId w:val="112"/>
        </w:numPr>
        <w:tabs>
          <w:tab w:val="left" w:pos="567"/>
          <w:tab w:val="left" w:pos="709"/>
        </w:tabs>
        <w:spacing w:after="0" w:line="300" w:lineRule="auto"/>
        <w:ind w:left="0" w:right="-2" w:firstLine="0"/>
        <w:contextualSpacing/>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legais da Emissora, é obrigatória:</w:t>
      </w:r>
    </w:p>
    <w:p w14:paraId="496C5AB3" w14:textId="77777777" w:rsidR="00FB1C1A" w:rsidRPr="00FB1C1A" w:rsidRDefault="00FB1C1A" w:rsidP="00DB470A">
      <w:pPr>
        <w:tabs>
          <w:tab w:val="left" w:pos="567"/>
          <w:tab w:val="left" w:pos="1134"/>
        </w:tabs>
        <w:spacing w:after="0" w:line="300" w:lineRule="auto"/>
        <w:ind w:left="1134" w:right="-2"/>
        <w:rPr>
          <w:rFonts w:ascii="Times New Roman" w:hAnsi="Times New Roman"/>
          <w:sz w:val="22"/>
          <w:szCs w:val="22"/>
          <w:lang w:eastAsia="pt-BR"/>
        </w:rPr>
      </w:pPr>
    </w:p>
    <w:p w14:paraId="5CE065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 elaboração de balanço refletindo a situação do Patrimônio Separado;</w:t>
      </w:r>
    </w:p>
    <w:p w14:paraId="27B2702A"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0385D0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relatório de descrição das despesas incorridas no respectivo período; </w:t>
      </w:r>
    </w:p>
    <w:p w14:paraId="3FABF8FF"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437C28A0"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relatório de custos referentes à defesa dos direitos, garantias e prerrogativas dos titulares de CRI, inclusive a título de reembolso ao Agente Fiduciário;</w:t>
      </w:r>
    </w:p>
    <w:p w14:paraId="0D2F61BD"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6DC53A71"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elaboração de relatório contábil a valor de mercado dos ativos integrantes do Patrimônio Separado, segregados por tipo e natureza de ativo, observados os termos e as condições deste Termo de Securitização; </w:t>
      </w:r>
    </w:p>
    <w:p w14:paraId="425FF664" w14:textId="77777777" w:rsidR="00FB1C1A" w:rsidRPr="00FB1C1A" w:rsidRDefault="00FB1C1A" w:rsidP="00DB470A">
      <w:pPr>
        <w:tabs>
          <w:tab w:val="left" w:pos="567"/>
          <w:tab w:val="left" w:pos="709"/>
        </w:tabs>
        <w:spacing w:after="0" w:line="300" w:lineRule="auto"/>
        <w:ind w:left="1134"/>
        <w:contextualSpacing/>
        <w:rPr>
          <w:rFonts w:ascii="Times New Roman" w:hAnsi="Times New Roman"/>
          <w:sz w:val="22"/>
          <w:szCs w:val="22"/>
          <w:lang w:eastAsia="pt-BR"/>
        </w:rPr>
      </w:pPr>
    </w:p>
    <w:p w14:paraId="767C1F2F"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elaborar um relatório mensal, conforme Anexo 32-II da Instrução CVM nº 480, devendo ser disponibilizado na CVM, conforme Ofício Circular nº 10/2019/CVM/SIN.</w:t>
      </w:r>
    </w:p>
    <w:p w14:paraId="12C54B82" w14:textId="45AA412F" w:rsidR="00FB1C1A" w:rsidRPr="00FB1C1A" w:rsidRDefault="00FB1C1A" w:rsidP="00DB470A">
      <w:pPr>
        <w:tabs>
          <w:tab w:val="left" w:pos="567"/>
          <w:tab w:val="left" w:pos="709"/>
        </w:tabs>
        <w:spacing w:after="0" w:line="300" w:lineRule="auto"/>
        <w:ind w:left="1134" w:right="-2"/>
        <w:contextualSpacing/>
        <w:rPr>
          <w:rFonts w:ascii="Times New Roman" w:hAnsi="Times New Roman"/>
          <w:sz w:val="22"/>
          <w:szCs w:val="22"/>
          <w:lang w:eastAsia="pt-BR"/>
        </w:rPr>
      </w:pPr>
    </w:p>
    <w:p w14:paraId="35EE7067" w14:textId="77777777" w:rsidR="00FB1C1A" w:rsidRPr="00FB1C1A" w:rsidRDefault="00FB1C1A" w:rsidP="002F33C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A Emissora responsabiliza-se pela exatidão das informações e declarações prestadas ao Agente Fiduciário e aos investidores, devendo, portanto, comunicar o Agente Fiduciário e os Investidores, em até 2 (dois) Dias Úteis, caso qualquer das declarações se tornem inverídicas, imprecisas ou incorretas.</w:t>
      </w:r>
    </w:p>
    <w:p w14:paraId="175ADF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
          <w:sz w:val="22"/>
          <w:szCs w:val="22"/>
          <w:lang w:eastAsia="pt-BR"/>
        </w:rPr>
      </w:pPr>
    </w:p>
    <w:p w14:paraId="14397745" w14:textId="77777777" w:rsidR="00FB1C1A" w:rsidRPr="00FB1C1A" w:rsidRDefault="00FB1C1A" w:rsidP="002F33CA">
      <w:pPr>
        <w:pStyle w:val="Level2"/>
        <w:spacing w:after="0" w:line="300" w:lineRule="auto"/>
        <w:rPr>
          <w:rFonts w:ascii="Times New Roman" w:hAnsi="Times New Roman"/>
          <w:bCs/>
          <w:sz w:val="22"/>
          <w:szCs w:val="22"/>
          <w:lang w:eastAsia="pt-BR"/>
        </w:rPr>
      </w:pPr>
      <w:r w:rsidRPr="00FB1C1A">
        <w:rPr>
          <w:rFonts w:ascii="Times New Roman" w:hAnsi="Times New Roman"/>
          <w:bCs/>
          <w:sz w:val="22"/>
          <w:szCs w:val="22"/>
          <w:lang w:eastAsia="pt-BR"/>
        </w:rPr>
        <w:t>É vedado a Emissora, nos termos do artigo 18 da Resolução CVM 60:</w:t>
      </w:r>
    </w:p>
    <w:p w14:paraId="7BA147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Cs/>
          <w:sz w:val="22"/>
          <w:szCs w:val="22"/>
          <w:lang w:eastAsia="pt-BR"/>
        </w:rPr>
      </w:pPr>
    </w:p>
    <w:p w14:paraId="753D93EF" w14:textId="77777777" w:rsidR="00FB1C1A" w:rsidRPr="00FB1C1A" w:rsidRDefault="00FB1C1A" w:rsidP="00DB470A">
      <w:pPr>
        <w:numPr>
          <w:ilvl w:val="0"/>
          <w:numId w:val="121"/>
        </w:numPr>
        <w:tabs>
          <w:tab w:val="left" w:pos="567"/>
          <w:tab w:val="left" w:pos="709"/>
        </w:tabs>
        <w:spacing w:after="0" w:line="300" w:lineRule="auto"/>
        <w:ind w:left="993" w:right="-2" w:firstLine="0"/>
        <w:contextualSpacing/>
        <w:rPr>
          <w:rFonts w:ascii="Times New Roman" w:hAnsi="Times New Roman"/>
          <w:sz w:val="22"/>
          <w:szCs w:val="22"/>
          <w:lang w:eastAsia="pt-BR"/>
        </w:rPr>
      </w:pPr>
      <w:r w:rsidRPr="00FB1C1A">
        <w:rPr>
          <w:rFonts w:ascii="Times New Roman" w:hAnsi="Times New Roman"/>
          <w:sz w:val="22"/>
          <w:szCs w:val="22"/>
          <w:lang w:eastAsia="pt-BR"/>
        </w:rPr>
        <w:t>adquirir direitos creditórios ou subscrever títulos de dívida de partes a ela relacionadas com o propósito de lastrear suas emissões, salvo: a) no caso de os títulos de securitização sejam de colocação exclusiva junto a investidores qualificados; b) no caso de ofertas destinadas exclusivamente a sociedades que integram o seu grupo econômico; c) quando as partes relacionadas forem instituições financeiras e a cessão observar os normativos editados pelo Conselho Monetário Nacional e pelo Banco Central do Brasil; d) houver a prática de warehousing; ou e) houver gestão da inadimplência da carteira de direitos creditórios do patrimônio separado por meio de operação de cessão a partes relacionadas de direitos creditórios inadimplidos em troca de novos direitos creditórios aderentes aos critérios de elegibilidade e demais termos e condições estabelecidos no instrumento de emissão, desde que a operação seja necessária para que os investidores recebam a remuneração prevista no instrumento de emissão.</w:t>
      </w:r>
    </w:p>
    <w:p w14:paraId="56611D5A" w14:textId="77777777" w:rsidR="00FB1C1A" w:rsidRPr="00FB1C1A" w:rsidRDefault="00FB1C1A" w:rsidP="00DB470A">
      <w:pPr>
        <w:spacing w:after="0" w:line="300" w:lineRule="auto"/>
        <w:ind w:left="993"/>
        <w:rPr>
          <w:rFonts w:ascii="Times New Roman" w:hAnsi="Times New Roman"/>
          <w:sz w:val="22"/>
          <w:szCs w:val="22"/>
          <w:lang w:eastAsia="pt-BR"/>
        </w:rPr>
      </w:pPr>
    </w:p>
    <w:p w14:paraId="66AFE454"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(ii) prestar garantias em benefício próprio ou de outro patrimônio separado utilizando os bens ou direitos vinculados aos CRI;</w:t>
      </w:r>
    </w:p>
    <w:p w14:paraId="04D7542B" w14:textId="77777777" w:rsidR="00FB1C1A" w:rsidRPr="00FB1C1A" w:rsidRDefault="00FB1C1A" w:rsidP="00DB470A">
      <w:pPr>
        <w:spacing w:after="0" w:line="300" w:lineRule="auto"/>
        <w:ind w:left="993"/>
        <w:rPr>
          <w:rFonts w:ascii="Times New Roman" w:hAnsi="Times New Roman"/>
          <w:sz w:val="22"/>
          <w:szCs w:val="22"/>
          <w:lang w:eastAsia="pt-BR"/>
        </w:rPr>
      </w:pPr>
    </w:p>
    <w:p w14:paraId="53C4AD71"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(iii)</w:t>
      </w:r>
      <w:r w:rsidRPr="00FB1C1A">
        <w:rPr>
          <w:rFonts w:ascii="Times New Roman" w:hAnsi="Times New Roman"/>
          <w:sz w:val="22"/>
          <w:szCs w:val="22"/>
          <w:lang w:eastAsia="pt-BR"/>
        </w:rPr>
        <w:tab/>
        <w:t xml:space="preserve"> receber recursos provenientes dos Direitos Creditórios Imobiliários em conta corrente não vinculada aos CRI;</w:t>
      </w:r>
    </w:p>
    <w:p w14:paraId="3B3EAE41" w14:textId="77777777" w:rsidR="00FB1C1A" w:rsidRPr="00FB1C1A" w:rsidRDefault="00FB1C1A" w:rsidP="00DB470A">
      <w:pPr>
        <w:spacing w:after="0" w:line="300" w:lineRule="auto"/>
        <w:ind w:left="993"/>
        <w:rPr>
          <w:rFonts w:ascii="Times New Roman" w:hAnsi="Times New Roman"/>
          <w:sz w:val="22"/>
          <w:szCs w:val="22"/>
          <w:lang w:eastAsia="pt-BR"/>
        </w:rPr>
      </w:pPr>
    </w:p>
    <w:p w14:paraId="6EAFC429"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(iv)</w:t>
      </w:r>
      <w:r w:rsidRPr="00FB1C1A">
        <w:rPr>
          <w:rFonts w:ascii="Times New Roman" w:hAnsi="Times New Roman"/>
          <w:sz w:val="22"/>
          <w:szCs w:val="22"/>
          <w:lang w:eastAsia="pt-BR"/>
        </w:rPr>
        <w:tab/>
        <w:t xml:space="preserve"> adiantar rendas futuras aos titulares dos CRI;</w:t>
      </w:r>
    </w:p>
    <w:p w14:paraId="68053CD9" w14:textId="77777777" w:rsidR="00FB1C1A" w:rsidRPr="00FB1C1A" w:rsidRDefault="00FB1C1A" w:rsidP="00DB470A">
      <w:pPr>
        <w:spacing w:after="0" w:line="300" w:lineRule="auto"/>
        <w:ind w:left="993"/>
        <w:rPr>
          <w:rFonts w:ascii="Times New Roman" w:hAnsi="Times New Roman"/>
          <w:sz w:val="22"/>
          <w:szCs w:val="22"/>
          <w:lang w:eastAsia="pt-BR"/>
        </w:rPr>
      </w:pPr>
    </w:p>
    <w:p w14:paraId="2BFC36A9" w14:textId="77777777"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aplicar no exterior os recursos captados com a emissão dos CRI;</w:t>
      </w:r>
    </w:p>
    <w:p w14:paraId="05C9C578" w14:textId="77777777" w:rsidR="00FB1C1A" w:rsidRPr="00FB1C1A" w:rsidRDefault="00FB1C1A" w:rsidP="00DB470A">
      <w:pPr>
        <w:spacing w:after="0" w:line="300" w:lineRule="auto"/>
        <w:ind w:left="993"/>
        <w:contextualSpacing/>
        <w:rPr>
          <w:rFonts w:ascii="Times New Roman" w:hAnsi="Times New Roman"/>
          <w:sz w:val="22"/>
          <w:szCs w:val="22"/>
          <w:lang w:eastAsia="pt-BR"/>
        </w:rPr>
      </w:pPr>
    </w:p>
    <w:p w14:paraId="28A9386E" w14:textId="1AE63A18"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 Contrair ou efetuar empréstimos em nome dos patrimônios separados que administre; e</w:t>
      </w:r>
    </w:p>
    <w:p w14:paraId="7EE69166" w14:textId="77777777" w:rsidR="00FB1C1A" w:rsidRPr="00FB1C1A" w:rsidRDefault="00FB1C1A" w:rsidP="00DB470A">
      <w:pPr>
        <w:spacing w:after="0" w:line="300" w:lineRule="auto"/>
        <w:ind w:left="993"/>
        <w:rPr>
          <w:rFonts w:ascii="Times New Roman" w:hAnsi="Times New Roman"/>
          <w:sz w:val="22"/>
          <w:szCs w:val="22"/>
          <w:lang w:eastAsia="pt-BR"/>
        </w:rPr>
      </w:pPr>
    </w:p>
    <w:p w14:paraId="6E64F428"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(vi) negligenciar, em qualquer circunstância, a defesa dos direitos e interesses dos titulares dos títulos de securitização por ela emitidos.</w:t>
      </w:r>
    </w:p>
    <w:p w14:paraId="31F79758" w14:textId="77777777" w:rsidR="00FB1C1A" w:rsidRPr="00FB1C1A" w:rsidRDefault="00FB1C1A" w:rsidP="00FB1C1A">
      <w:pPr>
        <w:tabs>
          <w:tab w:val="left" w:pos="567"/>
          <w:tab w:val="left" w:pos="1134"/>
        </w:tabs>
        <w:spacing w:after="0" w:line="300" w:lineRule="auto"/>
        <w:ind w:right="-2"/>
        <w:rPr>
          <w:rFonts w:ascii="Times New Roman" w:hAnsi="Times New Roman"/>
          <w:sz w:val="22"/>
          <w:szCs w:val="22"/>
          <w:lang w:eastAsia="pt-BR"/>
        </w:rPr>
      </w:pPr>
    </w:p>
    <w:p w14:paraId="0927CDF1" w14:textId="54F83A9C" w:rsidR="00FB1C1A" w:rsidRPr="00FB1C1A" w:rsidRDefault="00FC45F2" w:rsidP="00090D66">
      <w:pPr>
        <w:pStyle w:val="Level1"/>
        <w:keepNext/>
        <w:tabs>
          <w:tab w:val="left" w:pos="567"/>
          <w:tab w:val="left" w:pos="1134"/>
        </w:tabs>
        <w:spacing w:after="0" w:line="300" w:lineRule="auto"/>
        <w:ind w:right="-2"/>
        <w:rPr>
          <w:rFonts w:ascii="Times New Roman" w:hAnsi="Times New Roman"/>
          <w:b/>
          <w:bCs/>
          <w:sz w:val="22"/>
          <w:szCs w:val="22"/>
        </w:rPr>
      </w:pPr>
      <w:r w:rsidRPr="00FB1C1A">
        <w:rPr>
          <w:rFonts w:ascii="Times New Roman" w:hAnsi="Times New Roman"/>
          <w:b/>
          <w:bCs/>
          <w:sz w:val="22"/>
          <w:szCs w:val="22"/>
        </w:rPr>
        <w:t>CLÁUSULA D</w:t>
      </w:r>
      <w:r>
        <w:rPr>
          <w:rFonts w:ascii="Times New Roman" w:hAnsi="Times New Roman"/>
          <w:b/>
          <w:bCs/>
          <w:sz w:val="22"/>
          <w:szCs w:val="22"/>
        </w:rPr>
        <w:t>ÉCIMA TERCEIRA</w:t>
      </w:r>
      <w:r w:rsidRPr="00FB1C1A">
        <w:rPr>
          <w:rFonts w:ascii="Times New Roman" w:hAnsi="Times New Roman"/>
          <w:b/>
          <w:bCs/>
          <w:sz w:val="22"/>
          <w:szCs w:val="22"/>
        </w:rPr>
        <w:t xml:space="preserve"> </w:t>
      </w:r>
      <w:r w:rsidR="00A22613" w:rsidRPr="00FB1C1A">
        <w:rPr>
          <w:rFonts w:ascii="Times New Roman" w:hAnsi="Times New Roman"/>
          <w:b/>
          <w:bCs/>
          <w:sz w:val="22"/>
          <w:szCs w:val="22"/>
        </w:rPr>
        <w:t>– AGENTE FIDUCIÁRIO</w:t>
      </w:r>
      <w:bookmarkEnd w:id="55"/>
      <w:bookmarkEnd w:id="56"/>
      <w:bookmarkEnd w:id="57"/>
      <w:bookmarkEnd w:id="58"/>
      <w:r w:rsidR="00435E4A" w:rsidRPr="00FB1C1A">
        <w:rPr>
          <w:rFonts w:ascii="Times New Roman" w:hAnsi="Times New Roman"/>
          <w:b/>
          <w:bCs/>
          <w:sz w:val="22"/>
          <w:szCs w:val="22"/>
        </w:rPr>
        <w:t xml:space="preserve"> E OUTROS PRESTADORES DE SERVIÇO</w:t>
      </w:r>
    </w:p>
    <w:p w14:paraId="44830F8E" w14:textId="77777777" w:rsidR="00FB1C1A" w:rsidRPr="00DB470A" w:rsidRDefault="00FB1C1A" w:rsidP="00DB470A">
      <w:pPr>
        <w:pStyle w:val="Level1"/>
        <w:keepNext/>
        <w:numPr>
          <w:ilvl w:val="0"/>
          <w:numId w:val="0"/>
        </w:numPr>
        <w:tabs>
          <w:tab w:val="left" w:pos="567"/>
          <w:tab w:val="left" w:pos="1134"/>
        </w:tabs>
        <w:spacing w:after="0" w:line="300" w:lineRule="auto"/>
        <w:ind w:right="-2"/>
        <w:rPr>
          <w:rFonts w:ascii="Times New Roman" w:hAnsi="Times New Roman"/>
          <w:sz w:val="22"/>
          <w:szCs w:val="22"/>
        </w:rPr>
      </w:pPr>
    </w:p>
    <w:p w14:paraId="72F88224" w14:textId="0FC2BA45" w:rsidR="00FB1C1A" w:rsidRPr="00DB470A" w:rsidRDefault="00FB1C1A" w:rsidP="00DB470A">
      <w:pPr>
        <w:pStyle w:val="Level2"/>
        <w:spacing w:after="0"/>
        <w:rPr>
          <w:rFonts w:ascii="Times New Roman" w:hAnsi="Times New Roman"/>
          <w:b/>
          <w:sz w:val="22"/>
          <w:szCs w:val="32"/>
        </w:rPr>
      </w:pPr>
      <w:r w:rsidRPr="00DB470A">
        <w:rPr>
          <w:rFonts w:ascii="Times New Roman" w:hAnsi="Times New Roman"/>
          <w:sz w:val="22"/>
          <w:szCs w:val="32"/>
        </w:rPr>
        <w:t>A Emissora nomeia e constitui o Agente Fiduciário, que, neste ato, aceita a nomeação para, nos termos do presente Termo de Securitização, representar, perante a Emissora e quaisquer terceiros, os interesses da comunhão dos Titulares de CRI.</w:t>
      </w:r>
    </w:p>
    <w:p w14:paraId="33EA48EB" w14:textId="77777777" w:rsidR="00FB1C1A" w:rsidRPr="00DB470A" w:rsidRDefault="00FB1C1A" w:rsidP="00DB470A">
      <w:pPr>
        <w:pStyle w:val="PargrafodaLista"/>
        <w:tabs>
          <w:tab w:val="left" w:pos="0"/>
          <w:tab w:val="left" w:pos="567"/>
        </w:tabs>
        <w:spacing w:after="0" w:line="300" w:lineRule="auto"/>
        <w:ind w:left="0" w:right="-2"/>
        <w:rPr>
          <w:rFonts w:ascii="Times New Roman" w:hAnsi="Times New Roman"/>
          <w:b/>
          <w:sz w:val="22"/>
          <w:szCs w:val="22"/>
        </w:rPr>
      </w:pPr>
    </w:p>
    <w:p w14:paraId="63CBA248"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O Agente Fiduciário declara que:</w:t>
      </w:r>
    </w:p>
    <w:p w14:paraId="161D98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85CE47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aceita a função para a qual foi nomeado, assumindo integralmente os deveres e atribuições previstas na legislação específica e neste Termo de Securitização;</w:t>
      </w:r>
    </w:p>
    <w:p w14:paraId="6EB4452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4CD9FF2"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5" w:name="_DV_M318"/>
      <w:bookmarkEnd w:id="65"/>
      <w:r w:rsidRPr="00DB470A">
        <w:rPr>
          <w:rFonts w:ascii="Times New Roman" w:hAnsi="Times New Roman"/>
          <w:sz w:val="22"/>
          <w:szCs w:val="22"/>
        </w:rPr>
        <w:t>aceita integralmente este Termo de Securitização, todas suas cláusulas e condições;</w:t>
      </w:r>
    </w:p>
    <w:p w14:paraId="2F7DB2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4226E7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6" w:name="_DV_M319"/>
      <w:bookmarkEnd w:id="66"/>
      <w:r w:rsidRPr="00DB470A">
        <w:rPr>
          <w:rFonts w:ascii="Times New Roman" w:hAnsi="Times New Roman"/>
          <w:sz w:val="22"/>
          <w:szCs w:val="22"/>
        </w:rPr>
        <w:t>está devidamente autorizado a celebrar este Termo de Securitização e a cumprir com suas obrigações aqui previstas, tendo sido satisfeitos todos os requisitos legais e estatutários necessários para tanto;</w:t>
      </w:r>
    </w:p>
    <w:p w14:paraId="37F565A3"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C48E8D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7" w:name="_DV_M320"/>
      <w:bookmarkEnd w:id="67"/>
      <w:r w:rsidRPr="00DB470A">
        <w:rPr>
          <w:rFonts w:ascii="Times New Roman" w:hAnsi="Times New Roman"/>
          <w:sz w:val="22"/>
          <w:szCs w:val="22"/>
        </w:rPr>
        <w:t>a celebração deste Termo de Securitização e o cumprimento de suas obrigações aqui previstas não infringem qualquer obrigação anteriormente assumida pelo Agente Fiduciário;</w:t>
      </w:r>
    </w:p>
    <w:p w14:paraId="74197D02"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0DDAE11"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8" w:name="_DV_M321"/>
      <w:bookmarkEnd w:id="68"/>
      <w:r w:rsidRPr="00DB470A">
        <w:rPr>
          <w:rFonts w:ascii="Times New Roman" w:hAnsi="Times New Roman"/>
          <w:sz w:val="22"/>
          <w:szCs w:val="22"/>
        </w:rPr>
        <w:t>não tem qualquer impedimento legal, conforme parágrafo terceiro do artigo 66, da Lei das Sociedades por Ações, conforme posteriormente alterada, para exercer a função que lhe é conferida;</w:t>
      </w:r>
    </w:p>
    <w:p w14:paraId="236B6ADD"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AEF6BF6" w14:textId="5EBF7E12"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9" w:name="_DV_M322"/>
      <w:bookmarkEnd w:id="69"/>
      <w:r w:rsidRPr="00DB470A">
        <w:rPr>
          <w:rFonts w:ascii="Times New Roman" w:hAnsi="Times New Roman"/>
          <w:sz w:val="22"/>
          <w:szCs w:val="22"/>
        </w:rPr>
        <w:t xml:space="preserve">não se encontra em nenhuma das situações de conflito de interesse previstas no artigo 6º da </w:t>
      </w:r>
      <w:r w:rsidR="00961649" w:rsidRPr="00DB470A">
        <w:rPr>
          <w:rFonts w:ascii="Times New Roman" w:hAnsi="Times New Roman"/>
          <w:sz w:val="22"/>
          <w:szCs w:val="22"/>
        </w:rPr>
        <w:t>Resolução CVM 17</w:t>
      </w:r>
      <w:r w:rsidRPr="00DB470A">
        <w:rPr>
          <w:rFonts w:ascii="Times New Roman" w:hAnsi="Times New Roman"/>
          <w:sz w:val="22"/>
          <w:szCs w:val="22"/>
        </w:rPr>
        <w:t xml:space="preserve">e disposta na declaração constante do Anexo </w:t>
      </w:r>
      <w:r w:rsidR="00C15FC8">
        <w:rPr>
          <w:rFonts w:ascii="Times New Roman" w:hAnsi="Times New Roman"/>
          <w:sz w:val="22"/>
          <w:szCs w:val="22"/>
        </w:rPr>
        <w:t>I</w:t>
      </w:r>
      <w:r w:rsidRPr="00DB470A">
        <w:rPr>
          <w:rFonts w:ascii="Times New Roman" w:hAnsi="Times New Roman"/>
          <w:sz w:val="22"/>
          <w:szCs w:val="22"/>
        </w:rPr>
        <w:t>V deste Termo de Securitização;</w:t>
      </w:r>
    </w:p>
    <w:p w14:paraId="7E0DA7B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CE8E2B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verificou a legalidade e a ausência de vícios da operação, além da veracidade, consistência, correção e suficiência das informações prestadas pela Emissora no Termo de Securitização;</w:t>
      </w:r>
    </w:p>
    <w:p w14:paraId="3D4F47D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842BE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assegura e assegurará, nos termos do parágrafo 1° do artigo 6º da Resolução CVM 17, tratamento equitativo a todos os titulares de CRI em relação a outros titulares de valores mobiliários de emissão da Emissora, sociedade coligada, Controlada, controladora ou integrante do mesmo grupo da Emissora, em que venha atuar na qualidade de agente fiduciário;</w:t>
      </w:r>
    </w:p>
    <w:p w14:paraId="5A95B94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CF1A9A4" w14:textId="73545DC4"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70" w:name="_DV_M323"/>
      <w:bookmarkStart w:id="71" w:name="_DV_M324"/>
      <w:bookmarkEnd w:id="70"/>
      <w:bookmarkEnd w:id="71"/>
      <w:r w:rsidRPr="00DB470A">
        <w:rPr>
          <w:rFonts w:ascii="Times New Roman" w:hAnsi="Times New Roman"/>
          <w:sz w:val="22"/>
          <w:szCs w:val="22"/>
        </w:rPr>
        <w:t xml:space="preserve">o Agente Fiduciário presta serviços de agente fiduciário nas emissões de certificados de recebíveis imobiliários e de certificados de recebíveis de agronegócios da Emissora listadas no Anexo </w:t>
      </w:r>
      <w:r w:rsidR="00961649" w:rsidRPr="00DB470A">
        <w:rPr>
          <w:rFonts w:ascii="Times New Roman" w:hAnsi="Times New Roman"/>
          <w:sz w:val="22"/>
          <w:szCs w:val="22"/>
        </w:rPr>
        <w:t>I</w:t>
      </w:r>
      <w:r w:rsidR="00961649">
        <w:rPr>
          <w:rFonts w:ascii="Times New Roman" w:hAnsi="Times New Roman"/>
          <w:sz w:val="22"/>
          <w:szCs w:val="22"/>
        </w:rPr>
        <w:t>II</w:t>
      </w:r>
      <w:r w:rsidR="00961649" w:rsidRPr="00DB470A">
        <w:rPr>
          <w:rFonts w:ascii="Times New Roman" w:hAnsi="Times New Roman"/>
          <w:sz w:val="22"/>
          <w:szCs w:val="22"/>
        </w:rPr>
        <w:t xml:space="preserve"> </w:t>
      </w:r>
      <w:r w:rsidRPr="00DB470A">
        <w:rPr>
          <w:rFonts w:ascii="Times New Roman" w:hAnsi="Times New Roman"/>
          <w:sz w:val="22"/>
          <w:szCs w:val="22"/>
        </w:rPr>
        <w:t>a este Termo de Securitização;</w:t>
      </w:r>
    </w:p>
    <w:p w14:paraId="1E05D20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057C53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72" w:name="_DV_M325"/>
      <w:bookmarkEnd w:id="72"/>
      <w:r w:rsidRPr="00DB470A">
        <w:rPr>
          <w:rFonts w:ascii="Times New Roman" w:hAnsi="Times New Roman"/>
          <w:sz w:val="22"/>
          <w:szCs w:val="22"/>
        </w:rPr>
        <w:t>ter verificado no momento de aceitar a função a veracidade e a consistência das demais informações contidas no presente Termo de Securitização, diligenciando no sentido de que sejam sanadas as omissões, falhas ou defeitos de que tenha conhecimento;</w:t>
      </w:r>
    </w:p>
    <w:p w14:paraId="2234B06F"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bookmarkStart w:id="73" w:name="_DV_M326"/>
      <w:bookmarkEnd w:id="73"/>
    </w:p>
    <w:p w14:paraId="5A615EA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observa e observará, no exercício de sua função e na qualidade de agente fiduciário, todos os deveres previstos no artigo 11 da Resolução CVM 17; e</w:t>
      </w:r>
    </w:p>
    <w:p w14:paraId="6479F03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501078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b/>
          <w:sz w:val="22"/>
          <w:szCs w:val="22"/>
        </w:rPr>
      </w:pPr>
      <w:bookmarkStart w:id="74" w:name="_DV_M327"/>
      <w:bookmarkEnd w:id="74"/>
      <w:r w:rsidRPr="00DB470A">
        <w:rPr>
          <w:rFonts w:ascii="Times New Roman" w:hAnsi="Times New Roman"/>
          <w:sz w:val="22"/>
          <w:szCs w:val="22"/>
        </w:rPr>
        <w:t>não tem qualquer ligação com a Emissora que o impeça de exercer suas funções.</w:t>
      </w:r>
    </w:p>
    <w:p w14:paraId="038AC3ED" w14:textId="77777777" w:rsidR="00FB1C1A" w:rsidRPr="00DB470A" w:rsidRDefault="00FB1C1A" w:rsidP="00DB470A">
      <w:pPr>
        <w:tabs>
          <w:tab w:val="left" w:pos="567"/>
          <w:tab w:val="left" w:pos="1134"/>
        </w:tabs>
        <w:spacing w:after="0" w:line="300" w:lineRule="auto"/>
        <w:ind w:right="-2" w:firstLine="142"/>
        <w:rPr>
          <w:rFonts w:ascii="Times New Roman" w:hAnsi="Times New Roman"/>
          <w:b/>
          <w:sz w:val="22"/>
          <w:szCs w:val="22"/>
        </w:rPr>
      </w:pPr>
    </w:p>
    <w:p w14:paraId="7D8B1490" w14:textId="375F3DEB" w:rsidR="00FB1C1A" w:rsidRPr="00DB470A" w:rsidRDefault="00FB1C1A" w:rsidP="00FB1C1A">
      <w:pPr>
        <w:pStyle w:val="Level2"/>
        <w:spacing w:after="0"/>
        <w:rPr>
          <w:rFonts w:ascii="Times New Roman" w:hAnsi="Times New Roman"/>
          <w:b/>
          <w:sz w:val="22"/>
          <w:szCs w:val="22"/>
        </w:rPr>
      </w:pPr>
      <w:r w:rsidRPr="00DB470A">
        <w:rPr>
          <w:rFonts w:ascii="Times New Roman" w:hAnsi="Times New Roman"/>
          <w:sz w:val="22"/>
          <w:szCs w:val="22"/>
        </w:rPr>
        <w:t>O Agente Fiduciário exercerá suas funções a partir da data de assinatura deste Termo de Securitização ou de aditamento relativo à sua nomeação, devendo permanecer no cargo até (i) a Data de Vencimento; ou (ii) enquanto a Emissora não quitar suas obrigações perante os titulares de CRI; ou (iii) sua efetiva substituição pela Assembleia Especial de Investidores, conforme aplicável.</w:t>
      </w:r>
    </w:p>
    <w:p w14:paraId="5BD71F4F" w14:textId="77777777" w:rsidR="00FB1C1A" w:rsidRPr="00DB470A" w:rsidRDefault="00FB1C1A" w:rsidP="00DB470A">
      <w:pPr>
        <w:pStyle w:val="Level2"/>
        <w:numPr>
          <w:ilvl w:val="0"/>
          <w:numId w:val="0"/>
        </w:numPr>
        <w:spacing w:after="0"/>
        <w:rPr>
          <w:rFonts w:ascii="Times New Roman" w:hAnsi="Times New Roman"/>
          <w:b/>
          <w:sz w:val="22"/>
          <w:szCs w:val="22"/>
        </w:rPr>
      </w:pPr>
    </w:p>
    <w:p w14:paraId="46739CB2"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Constituem deveres do Agente Fiduciário, dentre aqueles estabelecidos na Resolução CVM 17:</w:t>
      </w:r>
    </w:p>
    <w:p w14:paraId="64687B02"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suas atividades com boa fé, transparência e lealdade para com os Titulares de CRI;</w:t>
      </w:r>
    </w:p>
    <w:p w14:paraId="1743F005"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45B9F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zelar pela proteção dos direitos e interesses dos titulares de CRI, acompanhando a atuação da Emissora na administração do Patrimônio Separado;</w:t>
      </w:r>
    </w:p>
    <w:p w14:paraId="6A0A4C2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817470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nas hipóteses previstas neste Termo de Securitização, a administração do Patrimônio Separado;</w:t>
      </w:r>
    </w:p>
    <w:p w14:paraId="200BFA56"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068F6A3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promover, na forma prevista na cláusula 15 abaixo, a liquidação, total ou parcial, do Patrimônio Separado, conforme aprovado em Assembleia Especial de Investidores;</w:t>
      </w:r>
    </w:p>
    <w:p w14:paraId="46EAA9EE"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385E32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renunciar à função na hipótese de superveniência de conflitos de interesse ou de qualquer outra modalidade de inaptidão e realizar a imediata convocação de assembleia para deliberar sobre sua substituição;</w:t>
      </w:r>
    </w:p>
    <w:p w14:paraId="32684B4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61BA84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conservar em boa guarda toda a documentação relativa ao exercício de suas funções;</w:t>
      </w:r>
    </w:p>
    <w:p w14:paraId="4E14417A"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A20C54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acompanhar a observância e periodicidade na prestação das informações obrigatórias, alertando os titulares de CRI, no relatório anual de que trata o artigo 15 da Resolução CVM 17, sobre omissões ou inconsistências constantes de tais informações</w:t>
      </w:r>
    </w:p>
    <w:p w14:paraId="563E0EF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D0D41A"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convocar, quando necessário, Assembleia Especial de Investidores, observados os procedimentos descritos no presente Termo de Securitização;</w:t>
      </w:r>
    </w:p>
    <w:p w14:paraId="5765B007"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31EDA6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comparecer à Assembleia Especial de Investidores a fim de prestar as informações que lhe forem solicitadas;</w:t>
      </w:r>
    </w:p>
    <w:p w14:paraId="01AE784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D498FE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fiscalizar o cumprimento das cláusulas constantes deste Termo de Securitização, especialmente daquelas que preveem obrigações de fazer ou de não fazer; </w:t>
      </w:r>
    </w:p>
    <w:p w14:paraId="2A22E67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F047A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comunicar os Titulares de CRI, de qualquer inadimplemento pela Emissora de quaisquer obrigações financeiras assumidas neste Termo de Securitização, incluindo as obrigações relativas à eventuais garantias e as cláusulas contratuais destinadas a proteger os interesses dos titulares de CRI e que estabelecem condições que não devem ser descumpridas pela Emissora, indicando as consequências para os titulares de CRI e as providências que pretende tomar a respeito do assunto, observado o prazo de 7 (sete) Dias Úteis a contar da data de ciência pelo Agente Fiduciário;</w:t>
      </w:r>
    </w:p>
    <w:p w14:paraId="77F8FAF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C11C9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elaborar e disponibilizar aos titulares de CRI, em até 4 (quatro) meses contados do encerramento do exercício social da Emissora, relatório anual descrevendo os fatos relevantes ocorridos durante tal exercício em relação aos CRI, nos termos do artigo 15 da Resolução CVM 17;</w:t>
      </w:r>
    </w:p>
    <w:p w14:paraId="7C72A9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5E4C72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acompanhar a prestação de informações periódicas pela Emissora e alertar os Titulares dos CRI, no relatório de que trata o item (xii) acima, sobre inconsistências ou omissões de que tenha conhecimento;</w:t>
      </w:r>
    </w:p>
    <w:p w14:paraId="44B9646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4DD4E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opinar sobre a suficiência das informações constantes de eventuais propostas de modificação das condições dos CRI;</w:t>
      </w:r>
    </w:p>
    <w:p w14:paraId="1FEE7E9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B7A1476"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proteger os direitos e interesses dos Titulares de CRI, empregando no exercício da função o cuidado e a diligência que todo homem ativo e probo costuma empregar na administração de seus próprios bens;</w:t>
      </w:r>
    </w:p>
    <w:p w14:paraId="356FA48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0852BF"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adotar todas as medidas judiciais ou extrajudiciais necessárias à defesa dos créditos dos Titulares de CRI, bem como a realização dos créditos afetados ao Patrimônio Separado, caso a Emissora não o faça;</w:t>
      </w:r>
    </w:p>
    <w:p w14:paraId="355B329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6B0B675"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verificar, no momento de aceitar a função, a consistência das demais informações contidas no presente Termo de Securitização, diligenciando no sentido de que sejam sanadas as omissões, falhas ou defeitos de que tenha conhecimento; </w:t>
      </w:r>
    </w:p>
    <w:p w14:paraId="445453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21B4EB7"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considerar necessário, auditoria externa da Emissora ou do Patrimônio Separado;</w:t>
      </w:r>
    </w:p>
    <w:p w14:paraId="1CA7C323"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6AF5C48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diligenciar junto à Emissora para que este Termo de Securitização e seus respectivos aditamentos sejam registrados junto aos órgãos competentes, adotando, no caso de omissão da Emissora, as medidas eventualmente previstas em lei;</w:t>
      </w:r>
    </w:p>
    <w:p w14:paraId="7181F67D"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1DA0C21"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manter atualizada a relação de Titulares de CRI e seu endereço, mediante, inclusive, gestões junto à Emissora;</w:t>
      </w:r>
    </w:p>
    <w:p w14:paraId="4510051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129EFD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julgar necessário para o fiel desempenho de suas funções, certidões atualizadas dos distribuidores cíveis, das Varas de Fazendo Pública, cartórios de protestos, das Varas do Trabalho, Procuradoria da Fazenda Pública ou outros órgãos pertinentes, da localidade onde se situe o bem dado em garantia, caso aplicável, ou a sede ou domicílio da Emissora e/ou da Cedente, conforme o caso; </w:t>
      </w:r>
    </w:p>
    <w:p w14:paraId="7877690E"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180644A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disponibilizar o valor unitário de cada CRI calculado pela Emissora, aos Titulares de CRI, por meio eletrônico e de comunicação direta de sua central de atendimento ou de sua página na rede mundial de computadores; e</w:t>
      </w:r>
    </w:p>
    <w:p w14:paraId="4384C39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574F3FA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b/>
          <w:sz w:val="22"/>
          <w:szCs w:val="22"/>
        </w:rPr>
      </w:pPr>
      <w:r w:rsidRPr="00DB470A">
        <w:rPr>
          <w:rFonts w:ascii="Times New Roman" w:hAnsi="Times New Roman"/>
          <w:sz w:val="22"/>
          <w:szCs w:val="22"/>
        </w:rPr>
        <w:t xml:space="preserve"> fornecer, uma vez satisfeitos os créditos dos Titulares de CRI e extinto o Regime Fiduciário, à Emissora termo de quitação de suas obrigações de administração do Patrimônio Separado, no prazo de 5 (cinco) Dias Úteis.</w:t>
      </w:r>
    </w:p>
    <w:p w14:paraId="164AE449" w14:textId="77777777" w:rsidR="00FB1C1A" w:rsidRPr="00DB470A" w:rsidRDefault="00FB1C1A" w:rsidP="00DB470A">
      <w:pPr>
        <w:pStyle w:val="PargrafodaLista"/>
        <w:spacing w:after="0" w:line="300" w:lineRule="auto"/>
        <w:ind w:left="0" w:firstLine="142"/>
        <w:rPr>
          <w:rFonts w:ascii="Times New Roman" w:hAnsi="Times New Roman"/>
          <w:b/>
          <w:sz w:val="22"/>
          <w:szCs w:val="22"/>
        </w:rPr>
      </w:pPr>
    </w:p>
    <w:p w14:paraId="5224717A" w14:textId="317D9EF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Serão devidos ao Agente Fiduciário honorários pelo desempenho dos deveres e atribuições que lhe competem, nos termos deste instrumento e da legislação em vigor, correspondentes (i) uma parcela de implantação no valor de R$ </w:t>
      </w:r>
      <w:r w:rsidR="00505A2D">
        <w:rPr>
          <w:rFonts w:ascii="Times New Roman" w:hAnsi="Times New Roman"/>
          <w:sz w:val="22"/>
          <w:szCs w:val="22"/>
        </w:rPr>
        <w:t>45.690,00 (quarenta e cinco mil seiscentos e noventa reais)</w:t>
      </w:r>
      <w:r w:rsidRPr="00DB470A">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 xml:space="preserve">devida até o 5º (quinto) dia útil contado da primeira data de integralização dos CRI e (ii) </w:t>
      </w:r>
      <w:r w:rsidRPr="00DB470A">
        <w:rPr>
          <w:rFonts w:ascii="Times New Roman" w:hAnsi="Times New Roman"/>
          <w:sz w:val="22"/>
          <w:szCs w:val="22"/>
        </w:rPr>
        <w:tab/>
        <w:t xml:space="preserve">parcelas anuais no valor de R$ </w:t>
      </w:r>
      <w:r w:rsidR="00417928">
        <w:rPr>
          <w:rFonts w:ascii="Times New Roman" w:hAnsi="Times New Roman"/>
          <w:sz w:val="22"/>
          <w:szCs w:val="22"/>
        </w:rPr>
        <w:t>18.000,00 (dezoito mil reais)</w:t>
      </w:r>
      <w:r w:rsidRPr="00DB470A">
        <w:rPr>
          <w:rFonts w:ascii="Times New Roman" w:hAnsi="Times New Roman"/>
          <w:sz w:val="22"/>
          <w:szCs w:val="22"/>
        </w:rPr>
        <w:t xml:space="preserve">, sendo a primeira parcela devida no mesmo dia do vencimento da parcela (i) acima e as demais </w:t>
      </w:r>
      <w:r w:rsidR="00AA4A2F">
        <w:rPr>
          <w:rFonts w:ascii="Times New Roman" w:hAnsi="Times New Roman"/>
          <w:sz w:val="22"/>
          <w:szCs w:val="22"/>
        </w:rPr>
        <w:t xml:space="preserve">dia 15 do mesmo mês de emissão da primeira fatura nos </w:t>
      </w:r>
      <w:r w:rsidRPr="00DB470A">
        <w:rPr>
          <w:rFonts w:ascii="Times New Roman" w:hAnsi="Times New Roman"/>
          <w:sz w:val="22"/>
          <w:szCs w:val="22"/>
        </w:rPr>
        <w:t xml:space="preserve">anos subsequentes. </w:t>
      </w:r>
    </w:p>
    <w:p w14:paraId="5B222E8F" w14:textId="77777777" w:rsidR="00FB1C1A" w:rsidRPr="00DB470A" w:rsidRDefault="00FB1C1A" w:rsidP="00DB470A">
      <w:pPr>
        <w:pStyle w:val="PargrafodaLista"/>
        <w:tabs>
          <w:tab w:val="left" w:pos="567"/>
          <w:tab w:val="left" w:pos="709"/>
        </w:tabs>
        <w:spacing w:after="0" w:line="300" w:lineRule="auto"/>
        <w:ind w:left="0" w:right="-2" w:firstLine="142"/>
        <w:rPr>
          <w:rFonts w:ascii="Times New Roman" w:hAnsi="Times New Roman"/>
          <w:sz w:val="22"/>
          <w:szCs w:val="22"/>
        </w:rPr>
      </w:pPr>
    </w:p>
    <w:p w14:paraId="49610A9A" w14:textId="09083A04"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w:t>
      </w:r>
      <w:r w:rsidR="00AD209B">
        <w:rPr>
          <w:rFonts w:ascii="Times New Roman" w:hAnsi="Times New Roman"/>
          <w:sz w:val="22"/>
          <w:szCs w:val="22"/>
        </w:rPr>
        <w:t xml:space="preserve"> </w:t>
      </w:r>
    </w:p>
    <w:p w14:paraId="2AE089F1" w14:textId="77777777" w:rsidR="00FB1C1A" w:rsidRPr="00DB470A" w:rsidRDefault="00FB1C1A" w:rsidP="00DB470A">
      <w:pPr>
        <w:pStyle w:val="PargrafodaLista"/>
        <w:spacing w:after="0"/>
        <w:ind w:left="0" w:firstLine="142"/>
        <w:rPr>
          <w:rFonts w:ascii="Times New Roman" w:hAnsi="Times New Roman"/>
          <w:sz w:val="22"/>
          <w:szCs w:val="22"/>
        </w:rPr>
      </w:pPr>
    </w:p>
    <w:p w14:paraId="0318ADC8" w14:textId="609CD7E6"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Nas operações de securitização em que a constituição do lastro se der pela correta destinação dada aos recursos pela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em razão das obrigações impostas ao Agente Fiduciário dos CRI pelo Ofício Circular CVM nº 1/2021 SRE, permanecem exigíveis as obrigações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e do Agente Fiduciário com relação à comprovação e verificação da destinação dos recursos até o vencimento original dos CRI ou até que a destinação da totalidade dos recursos decorrentes da emissão seja efetivada e comprovada. Desta forma fica contratado e desde já ajustado que 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assumir</w:t>
      </w:r>
      <w:r>
        <w:rPr>
          <w:rFonts w:ascii="Times New Roman" w:hAnsi="Times New Roman"/>
          <w:sz w:val="22"/>
          <w:szCs w:val="22"/>
        </w:rPr>
        <w:t>ão</w:t>
      </w:r>
      <w:r w:rsidRPr="00DB470A">
        <w:rPr>
          <w:rFonts w:ascii="Times New Roman" w:hAnsi="Times New Roman"/>
          <w:sz w:val="22"/>
          <w:szCs w:val="22"/>
        </w:rPr>
        <w:t xml:space="preserve"> a integral responsabilidade financeira pelos honorários do Agente Fiduciário até a integral comprovação da destinação dos recursos.</w:t>
      </w:r>
    </w:p>
    <w:p w14:paraId="64CF9337" w14:textId="77777777" w:rsidR="00FB1C1A" w:rsidRPr="00DB470A" w:rsidRDefault="00FB1C1A" w:rsidP="00DB470A">
      <w:pPr>
        <w:pStyle w:val="PargrafodaLista"/>
        <w:spacing w:after="0"/>
        <w:ind w:left="0" w:firstLine="142"/>
        <w:rPr>
          <w:rFonts w:ascii="Times New Roman" w:hAnsi="Times New Roman"/>
          <w:sz w:val="22"/>
          <w:szCs w:val="22"/>
        </w:rPr>
      </w:pPr>
    </w:p>
    <w:p w14:paraId="0A4FA2B7" w14:textId="7777777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 remuneração recorrente do Agente Fiduciário será devida até a liquidação integral dos valores mobiliários ou até o cumprimento de todas as obrigações exigidas ao Agente Fiduciário no âmbito da Emissão. Em nenhuma hipótese será cabível pagamento pro rata temporis ou devolução, mesmo que parcial da remuneração do Agente Fiduciário.</w:t>
      </w:r>
    </w:p>
    <w:p w14:paraId="2C220905" w14:textId="77777777" w:rsidR="00FB1C1A" w:rsidRPr="00DB470A" w:rsidRDefault="00FB1C1A" w:rsidP="00DB470A">
      <w:pPr>
        <w:pStyle w:val="PargrafodaLista"/>
        <w:spacing w:after="0"/>
        <w:ind w:left="0" w:firstLine="142"/>
        <w:rPr>
          <w:rFonts w:ascii="Times New Roman" w:hAnsi="Times New Roman"/>
          <w:sz w:val="22"/>
          <w:szCs w:val="22"/>
        </w:rPr>
      </w:pPr>
    </w:p>
    <w:p w14:paraId="30C0C3AF" w14:textId="731E2458" w:rsidR="00FB1C1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no item 1</w:t>
      </w:r>
      <w:r>
        <w:rPr>
          <w:rFonts w:ascii="Times New Roman" w:hAnsi="Times New Roman"/>
          <w:sz w:val="22"/>
          <w:szCs w:val="22"/>
        </w:rPr>
        <w:t>2</w:t>
      </w:r>
      <w:r w:rsidRPr="00DB470A">
        <w:rPr>
          <w:rFonts w:ascii="Times New Roman" w:hAnsi="Times New Roman"/>
          <w:sz w:val="22"/>
          <w:szCs w:val="22"/>
        </w:rPr>
        <w:t>.5 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p>
    <w:p w14:paraId="1055BC39" w14:textId="77777777" w:rsidR="00EF2EF8" w:rsidRPr="00DB470A" w:rsidRDefault="00EF2EF8" w:rsidP="00EF2EF8">
      <w:pPr>
        <w:pStyle w:val="Level2"/>
        <w:numPr>
          <w:ilvl w:val="0"/>
          <w:numId w:val="0"/>
        </w:numPr>
        <w:spacing w:after="0"/>
        <w:rPr>
          <w:rFonts w:ascii="Times New Roman" w:hAnsi="Times New Roman"/>
          <w:sz w:val="22"/>
          <w:szCs w:val="22"/>
        </w:rPr>
      </w:pPr>
    </w:p>
    <w:p w14:paraId="1E33B0E4" w14:textId="7049A1BF"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 Em caso de mora no pagamento de qualquer quantia devida, sobre os débitos em atraso incidirão multa contratual de </w:t>
      </w:r>
      <w:r>
        <w:rPr>
          <w:rFonts w:ascii="Times New Roman" w:hAnsi="Times New Roman"/>
          <w:sz w:val="22"/>
          <w:szCs w:val="22"/>
        </w:rPr>
        <w:t>2</w:t>
      </w:r>
      <w:r w:rsidRPr="00DB470A">
        <w:rPr>
          <w:rFonts w:ascii="Times New Roman" w:hAnsi="Times New Roman"/>
          <w:sz w:val="22"/>
          <w:szCs w:val="22"/>
        </w:rPr>
        <w:t>% (</w:t>
      </w:r>
      <w:r>
        <w:rPr>
          <w:rFonts w:ascii="Times New Roman" w:hAnsi="Times New Roman"/>
          <w:sz w:val="22"/>
          <w:szCs w:val="22"/>
        </w:rPr>
        <w:t xml:space="preserve">dois </w:t>
      </w:r>
      <w:r w:rsidRPr="00DB470A">
        <w:rPr>
          <w:rFonts w:ascii="Times New Roman" w:hAnsi="Times New Roman"/>
          <w:sz w:val="22"/>
          <w:szCs w:val="22"/>
        </w:rPr>
        <w:t xml:space="preserve">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4015CA1C" w14:textId="77777777" w:rsidR="00FB1C1A" w:rsidRPr="00DB470A" w:rsidRDefault="00FB1C1A" w:rsidP="00DB470A">
      <w:pPr>
        <w:pStyle w:val="PargrafodaLista"/>
        <w:spacing w:after="0"/>
        <w:ind w:left="0" w:firstLine="142"/>
        <w:rPr>
          <w:rFonts w:ascii="Times New Roman" w:hAnsi="Times New Roman"/>
          <w:sz w:val="22"/>
          <w:szCs w:val="22"/>
        </w:rPr>
      </w:pPr>
    </w:p>
    <w:p w14:paraId="1EF75F41" w14:textId="3326599E"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Adicionalmente, </w:t>
      </w:r>
      <w:r>
        <w:rPr>
          <w:rFonts w:ascii="Times New Roman" w:hAnsi="Times New Roman"/>
          <w:sz w:val="22"/>
          <w:szCs w:val="22"/>
        </w:rPr>
        <w:t>as Devedoras</w:t>
      </w:r>
      <w:r w:rsidRPr="00DB470A">
        <w:rPr>
          <w:rFonts w:ascii="Times New Roman" w:hAnsi="Times New Roman"/>
          <w:sz w:val="22"/>
          <w:szCs w:val="22"/>
        </w:rPr>
        <w:t xml:space="preserve"> e/ou a Emissora por conta e ordem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antecipará ao Agente Fiduciário todas as despesas que aparecerem, desde que se fizerem necessárias para prestar os serviços descritos neste instrumento, proteger os direitos e interesses dos investidores ou para realizar seus créditos. Quando houver negativa para custeio de tais despesas pela Cedente, os investidores deverão antecipar todos os custos a serem despendidos pelo Agente Fiduciário, na proporção de seus créditos, e posteriormente, ressarcidas Cedente ou pela Emissora com os recursos do Fundo de Despesas, por conta e ordem da Cedente. As despesas a serem antecipadas deverão ser previamente aprovados pelos investidores e pela Cedente.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(ii) despesas com conferências e contatos telefônicos; (iii) obtenção de certidões, fotocópias, digitalizações, envio de documentos; (iv)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Cessionária para cumprimento das suas obrigações; (vii) revalidação de laudos de avaliação, se o caso, nos termos do Ofício Circular CVM nº 1/2021 SRE; (viii) gastos com honorários advocatícios de terceiros, depósitos, custas e taxas judiciárias nas ações propostas pelo Agente Fiduciário ou decorrentes de ações contra ele propostas no exercício de sua função, decorrentes de culpa exclusiva e comprovada da Emissora e ou Cedente, ou ainda que comprovadamente lhe causem prejuízos ou riscos financeiros, enquanto representante da comunhão dos investidores (ix) as eventuais despesas, depósitos e custas judiciais decorrentes da sucumbência em ações judiciais serão igualmente suportadas pelos investidores bem como sua remuneração; (x) custos e despesas relacionadas à B3/CETIP.</w:t>
      </w:r>
    </w:p>
    <w:p w14:paraId="6148BF2A" w14:textId="77777777" w:rsidR="00FB1C1A" w:rsidRPr="00DB470A" w:rsidRDefault="00FB1C1A" w:rsidP="00DB470A">
      <w:pPr>
        <w:pStyle w:val="Level2"/>
        <w:numPr>
          <w:ilvl w:val="0"/>
          <w:numId w:val="0"/>
        </w:numPr>
        <w:spacing w:after="0"/>
        <w:rPr>
          <w:rFonts w:ascii="Times New Roman" w:hAnsi="Times New Roman"/>
          <w:sz w:val="22"/>
          <w:szCs w:val="22"/>
        </w:rPr>
      </w:pPr>
    </w:p>
    <w:p w14:paraId="195FA7C5" w14:textId="2908948F"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Caso seja necessário o ressarcimento a que se refere à cláusula 1</w:t>
      </w:r>
      <w:r>
        <w:rPr>
          <w:rFonts w:ascii="Times New Roman" w:hAnsi="Times New Roman"/>
          <w:sz w:val="22"/>
          <w:szCs w:val="22"/>
        </w:rPr>
        <w:t>2</w:t>
      </w:r>
      <w:r w:rsidRPr="00DB470A">
        <w:rPr>
          <w:rFonts w:ascii="Times New Roman" w:hAnsi="Times New Roman"/>
          <w:sz w:val="22"/>
          <w:szCs w:val="22"/>
        </w:rPr>
        <w:t>.1</w:t>
      </w:r>
      <w:r>
        <w:rPr>
          <w:rFonts w:ascii="Times New Roman" w:hAnsi="Times New Roman"/>
          <w:sz w:val="22"/>
          <w:szCs w:val="22"/>
        </w:rPr>
        <w:t>1</w:t>
      </w:r>
      <w:r w:rsidRPr="00DB470A">
        <w:rPr>
          <w:rFonts w:ascii="Times New Roman" w:hAnsi="Times New Roman"/>
          <w:sz w:val="22"/>
          <w:szCs w:val="22"/>
        </w:rPr>
        <w:t> acima, este será efetuado em até 05 (cinco) Dias Úteis após a realização da respectiva prestação de contas à Emissora e envio de cópia dos respectivos comprovantes de pagamento.</w:t>
      </w:r>
    </w:p>
    <w:p w14:paraId="49380784" w14:textId="77777777" w:rsidR="00FB1C1A" w:rsidRPr="00DB470A" w:rsidRDefault="00FB1C1A" w:rsidP="00DB470A">
      <w:pPr>
        <w:pStyle w:val="Level2"/>
        <w:numPr>
          <w:ilvl w:val="0"/>
          <w:numId w:val="0"/>
        </w:numPr>
        <w:spacing w:after="0"/>
        <w:rPr>
          <w:rFonts w:ascii="Times New Roman" w:hAnsi="Times New Roman"/>
          <w:sz w:val="22"/>
          <w:szCs w:val="22"/>
        </w:rPr>
      </w:pPr>
    </w:p>
    <w:p w14:paraId="65B29874" w14:textId="6E21BF0B"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crédito do Agente Fiduciário por despesas incorridas para proteger direitos e interesses ou realizar créditos dos investidores que não tenha sido reembolsado na forma prevista nas cláusulas acima será ressarcido conforme previsto na clausula 1</w:t>
      </w:r>
      <w:r>
        <w:rPr>
          <w:rFonts w:ascii="Times New Roman" w:hAnsi="Times New Roman"/>
          <w:sz w:val="22"/>
          <w:szCs w:val="22"/>
        </w:rPr>
        <w:t>2</w:t>
      </w:r>
      <w:r w:rsidRPr="00DB470A">
        <w:rPr>
          <w:rFonts w:ascii="Times New Roman" w:hAnsi="Times New Roman"/>
          <w:sz w:val="22"/>
          <w:szCs w:val="22"/>
        </w:rPr>
        <w:t>.12 acima.</w:t>
      </w:r>
    </w:p>
    <w:p w14:paraId="7E422A11" w14:textId="77777777" w:rsidR="00FB1C1A" w:rsidRDefault="00FB1C1A" w:rsidP="00DB470A">
      <w:pPr>
        <w:pStyle w:val="PargrafodaLista"/>
        <w:spacing w:after="0"/>
        <w:rPr>
          <w:rFonts w:ascii="Times New Roman" w:hAnsi="Times New Roman"/>
          <w:sz w:val="22"/>
          <w:szCs w:val="22"/>
        </w:rPr>
      </w:pPr>
    </w:p>
    <w:p w14:paraId="0FF6581D" w14:textId="0F7AA786"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Agente Fiduciário não antecipará recursos para pagamento de despesas decorrentes da Emissão, sendo certo que tais recursos serão sempre devidos e antecipados pela Emissora, pela Cedente ou pelos investidores, conforme o caso.</w:t>
      </w:r>
    </w:p>
    <w:p w14:paraId="6F797A0C" w14:textId="77777777" w:rsidR="00FB1C1A" w:rsidRPr="00DB470A" w:rsidRDefault="00FB1C1A" w:rsidP="00DB470A">
      <w:pPr>
        <w:pStyle w:val="Level2"/>
        <w:numPr>
          <w:ilvl w:val="0"/>
          <w:numId w:val="0"/>
        </w:numPr>
        <w:spacing w:after="0"/>
        <w:rPr>
          <w:rFonts w:ascii="Times New Roman" w:hAnsi="Times New Roman"/>
          <w:sz w:val="22"/>
          <w:szCs w:val="22"/>
        </w:rPr>
      </w:pPr>
    </w:p>
    <w:p w14:paraId="0907A624" w14:textId="6261AB53"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Em caso de inadimplemento, pela Cedente, ou de reestruturação das condições da operação, será devida ao Agente Fiduciário uma remuneração adicional equivalente a R$ </w:t>
      </w:r>
      <w:r w:rsidR="000708EE">
        <w:rPr>
          <w:rFonts w:ascii="Times New Roman" w:hAnsi="Times New Roman"/>
          <w:sz w:val="22"/>
          <w:szCs w:val="22"/>
        </w:rPr>
        <w:t>5</w:t>
      </w:r>
      <w:r w:rsidR="000708EE" w:rsidRPr="00DB470A">
        <w:rPr>
          <w:rFonts w:ascii="Times New Roman" w:hAnsi="Times New Roman"/>
          <w:sz w:val="22"/>
          <w:szCs w:val="22"/>
        </w:rPr>
        <w:t>00</w:t>
      </w:r>
      <w:r w:rsidRPr="00DB470A">
        <w:rPr>
          <w:rFonts w:ascii="Times New Roman" w:hAnsi="Times New Roman"/>
          <w:sz w:val="22"/>
          <w:szCs w:val="22"/>
        </w:rPr>
        <w:t>,00 (</w:t>
      </w:r>
      <w:r w:rsidR="000708EE">
        <w:rPr>
          <w:rFonts w:ascii="Times New Roman" w:hAnsi="Times New Roman"/>
          <w:sz w:val="22"/>
          <w:szCs w:val="22"/>
        </w:rPr>
        <w:t>quinhentos</w:t>
      </w:r>
      <w:r w:rsidR="000708EE" w:rsidRPr="00DB470A">
        <w:rPr>
          <w:rFonts w:ascii="Times New Roman" w:hAnsi="Times New Roman"/>
          <w:sz w:val="22"/>
          <w:szCs w:val="22"/>
        </w:rPr>
        <w:t xml:space="preserve"> </w:t>
      </w:r>
      <w:r w:rsidRPr="00DB470A">
        <w:rPr>
          <w:rFonts w:ascii="Times New Roman" w:hAnsi="Times New Roman"/>
          <w:sz w:val="22"/>
          <w:szCs w:val="22"/>
        </w:rPr>
        <w:t>reais) por hora-homem de trabalho dedicado às atividades relacionadas à Emissão, incluindo, mas não se limitando, (i) a execução das garantias, (ii) ao comparecimento em reuniões formais ou conferências telefônicas com a Emissora, os Titulares ou demais partes da Emissão, inclusive respectivas assembleias; (iii) a análise e/ou confecção de eventuais aditamentos aos Documentos da Operação,</w:t>
      </w:r>
      <w:r w:rsidR="00AD209B">
        <w:rPr>
          <w:rFonts w:ascii="Times New Roman" w:hAnsi="Times New Roman"/>
          <w:sz w:val="22"/>
          <w:szCs w:val="22"/>
        </w:rPr>
        <w:t xml:space="preserve"> </w:t>
      </w:r>
      <w:r w:rsidRPr="00DB470A">
        <w:rPr>
          <w:rFonts w:ascii="Times New Roman" w:hAnsi="Times New Roman"/>
          <w:sz w:val="22"/>
          <w:szCs w:val="22"/>
        </w:rPr>
        <w:t xml:space="preserve">atas de assembleia e/ou quaisquer documentos necessários ao disposto no item seguinte; e (iv) implementação das consequentes decisões tomadas em tais eventos, remuneração esta a ser paga no prazo de 10 (dez) dias após a conferência e aprovação pela Emissora do respectivo “Relatório de Horas”. </w:t>
      </w:r>
    </w:p>
    <w:p w14:paraId="2A80D858" w14:textId="77777777" w:rsidR="00FB1C1A" w:rsidRPr="00DB470A" w:rsidRDefault="00FB1C1A" w:rsidP="00DB470A">
      <w:pPr>
        <w:pStyle w:val="Level2"/>
        <w:numPr>
          <w:ilvl w:val="0"/>
          <w:numId w:val="0"/>
        </w:numPr>
        <w:spacing w:after="0"/>
        <w:rPr>
          <w:rFonts w:ascii="Times New Roman" w:hAnsi="Times New Roman"/>
          <w:sz w:val="22"/>
          <w:szCs w:val="22"/>
        </w:rPr>
      </w:pPr>
    </w:p>
    <w:p w14:paraId="654CD4B1" w14:textId="13472149" w:rsidR="00A22613" w:rsidRDefault="00A22613" w:rsidP="00FB1C1A">
      <w:pPr>
        <w:pStyle w:val="Level2"/>
        <w:spacing w:after="0" w:line="300" w:lineRule="auto"/>
        <w:rPr>
          <w:rFonts w:ascii="Times New Roman" w:hAnsi="Times New Roman"/>
          <w:sz w:val="22"/>
          <w:szCs w:val="22"/>
        </w:rPr>
      </w:pPr>
      <w:bookmarkStart w:id="75" w:name="_Ref67141836"/>
      <w:r w:rsidRPr="00FB1C1A">
        <w:rPr>
          <w:rFonts w:ascii="Times New Roman" w:hAnsi="Times New Roman"/>
          <w:sz w:val="22"/>
          <w:szCs w:val="22"/>
        </w:rPr>
        <w:t>Os Titulares de CRI podem substituir o Agente Fiduciário e indicar seu eventual substituto a qualquer tempo após o encerramento da distribuição pública, em assembleia especialmente convocada para esse fim. A substituição do agente fiduciário deve ser comunicada à CVM, no prazo de até 7 (sete) Dias Úteis, contados do registro do aditamento deste Termo de Securitização na Instituição Custodiante. Juntamente com a comunicação, devem ser encaminhadas à CVM a declaração e as demais informações exigidas no caput e § 1º do artigo 5º da Resolução CVM 17.</w:t>
      </w:r>
      <w:bookmarkEnd w:id="75"/>
    </w:p>
    <w:p w14:paraId="207EE255"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F8882B6" w14:textId="7303531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eleito em substituição assumirá integralmente os deveres, atribuições e responsabilidades constantes da legislação aplicável e deste Termo de Securitização.</w:t>
      </w:r>
    </w:p>
    <w:p w14:paraId="61973959"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30B55FC" w14:textId="21B92DC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substituição do Agente Fiduciário em caráter permanente deve ser objeto de aditamento ao presente Termo de Securitização.</w:t>
      </w:r>
    </w:p>
    <w:p w14:paraId="581D42D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4EE8488" w14:textId="2AD4A7D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w:t>
      </w:r>
      <w:r w:rsidR="00FB1C1A">
        <w:rPr>
          <w:rFonts w:ascii="Times New Roman" w:hAnsi="Times New Roman"/>
          <w:sz w:val="22"/>
          <w:szCs w:val="22"/>
        </w:rPr>
        <w:t>Assembleia Especial de Investidores</w:t>
      </w:r>
      <w:r w:rsidRPr="00FB1C1A">
        <w:rPr>
          <w:rFonts w:ascii="Times New Roman" w:hAnsi="Times New Roman"/>
          <w:sz w:val="22"/>
          <w:szCs w:val="22"/>
        </w:rPr>
        <w:t>, exceto se de outra forma estabelecida neste Termo.</w:t>
      </w:r>
    </w:p>
    <w:p w14:paraId="4A3E93BC"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6D5F2308" w14:textId="4E1224AF"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9161B34"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75CFCAA3" w14:textId="77741E4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atuação do Agente Fiduciário limita-se ao escopo da Resolução CVM 17 e dos artigos aplicáveis da Lei das Sociedades por Ações, bem como ao previsto no presente Termo de Securitização, estando este isento, sob qualquer forma ou pretexto, de qualquer responsabilidade adicional que não tenha decorrido da legislação aplicável e/ou do referido documento.</w:t>
      </w:r>
    </w:p>
    <w:p w14:paraId="3CB9D6EB"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3F9DBC3C" w14:textId="2674C7F8" w:rsidR="00A22613" w:rsidRDefault="00A22613" w:rsidP="00FB1C1A">
      <w:pPr>
        <w:pStyle w:val="Level1"/>
        <w:keepNext/>
        <w:spacing w:after="0" w:line="300" w:lineRule="auto"/>
        <w:rPr>
          <w:rFonts w:ascii="Times New Roman" w:hAnsi="Times New Roman"/>
          <w:b/>
          <w:bCs/>
          <w:sz w:val="22"/>
          <w:szCs w:val="22"/>
        </w:rPr>
      </w:pPr>
      <w:bookmarkStart w:id="76" w:name="_Ref67131002"/>
      <w:r w:rsidRPr="00FB1C1A">
        <w:rPr>
          <w:rFonts w:ascii="Times New Roman" w:hAnsi="Times New Roman"/>
          <w:b/>
          <w:bCs/>
          <w:sz w:val="22"/>
          <w:szCs w:val="22"/>
        </w:rPr>
        <w:t xml:space="preserve">CLÁUSULA </w:t>
      </w:r>
      <w:r w:rsidR="00FC45F2">
        <w:rPr>
          <w:rFonts w:ascii="Times New Roman" w:hAnsi="Times New Roman"/>
          <w:b/>
          <w:bCs/>
          <w:sz w:val="22"/>
          <w:szCs w:val="22"/>
        </w:rPr>
        <w:t>DÉCIMA QUARTA</w:t>
      </w:r>
      <w:r w:rsidR="00FC45F2" w:rsidRPr="00FB1C1A">
        <w:rPr>
          <w:rFonts w:ascii="Times New Roman" w:hAnsi="Times New Roman"/>
          <w:b/>
          <w:bCs/>
          <w:sz w:val="22"/>
          <w:szCs w:val="22"/>
        </w:rPr>
        <w:t xml:space="preserve"> </w:t>
      </w:r>
      <w:r w:rsidRPr="00FB1C1A">
        <w:rPr>
          <w:rFonts w:ascii="Times New Roman" w:hAnsi="Times New Roman"/>
          <w:b/>
          <w:bCs/>
          <w:sz w:val="22"/>
          <w:szCs w:val="22"/>
        </w:rPr>
        <w:t xml:space="preserve">– </w:t>
      </w:r>
      <w:bookmarkEnd w:id="76"/>
      <w:r w:rsidR="00FB1C1A">
        <w:rPr>
          <w:rFonts w:ascii="Times New Roman" w:hAnsi="Times New Roman"/>
          <w:b/>
          <w:bCs/>
          <w:sz w:val="22"/>
          <w:szCs w:val="22"/>
        </w:rPr>
        <w:t>ASSEMBLEIA ESPECIAL DE INVESTIDORES</w:t>
      </w:r>
    </w:p>
    <w:p w14:paraId="27B43277" w14:textId="77777777" w:rsidR="00FB1C1A" w:rsidRPr="00FB1C1A" w:rsidRDefault="00FB1C1A" w:rsidP="00DB470A">
      <w:pPr>
        <w:pStyle w:val="Level1"/>
        <w:keepNext/>
        <w:numPr>
          <w:ilvl w:val="0"/>
          <w:numId w:val="0"/>
        </w:numPr>
        <w:spacing w:after="0" w:line="300" w:lineRule="auto"/>
        <w:rPr>
          <w:rFonts w:ascii="Times New Roman" w:hAnsi="Times New Roman"/>
          <w:b/>
          <w:bCs/>
          <w:sz w:val="22"/>
          <w:szCs w:val="22"/>
        </w:rPr>
      </w:pPr>
    </w:p>
    <w:p w14:paraId="69C294A1" w14:textId="57F67428" w:rsidR="00AA5B3B"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a qualquer tempo, reunir-se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fim de deliberarem sobre matéria de interesse dos Titulares de CRI, ou que afetem, direta ou indiretamente, os direitos dos Titulares de CRI, de acordo com os quóruns e demais disposições previstas nesta Cláusula </w:t>
      </w:r>
      <w:r w:rsidR="00AC5743" w:rsidRPr="00FB1C1A">
        <w:rPr>
          <w:rFonts w:ascii="Times New Roman" w:hAnsi="Times New Roman"/>
          <w:sz w:val="22"/>
          <w:szCs w:val="22"/>
        </w:rPr>
        <w:fldChar w:fldCharType="begin"/>
      </w:r>
      <w:r w:rsidR="00AC5743" w:rsidRPr="00FB1C1A">
        <w:rPr>
          <w:rFonts w:ascii="Times New Roman" w:hAnsi="Times New Roman"/>
          <w:sz w:val="22"/>
          <w:szCs w:val="22"/>
        </w:rPr>
        <w:instrText xml:space="preserve"> REF _Ref67131002 \r \h  \* MERGEFORMAT </w:instrText>
      </w:r>
      <w:r w:rsidR="00AC5743" w:rsidRPr="00FB1C1A">
        <w:rPr>
          <w:rFonts w:ascii="Times New Roman" w:hAnsi="Times New Roman"/>
          <w:sz w:val="22"/>
          <w:szCs w:val="22"/>
        </w:rPr>
      </w:r>
      <w:r w:rsidR="00AC5743" w:rsidRPr="00FB1C1A">
        <w:rPr>
          <w:rFonts w:ascii="Times New Roman" w:hAnsi="Times New Roman"/>
          <w:sz w:val="22"/>
          <w:szCs w:val="22"/>
        </w:rPr>
        <w:fldChar w:fldCharType="separate"/>
      </w:r>
      <w:r w:rsidR="00AC5743">
        <w:rPr>
          <w:rFonts w:ascii="Times New Roman" w:hAnsi="Times New Roman"/>
          <w:sz w:val="22"/>
          <w:szCs w:val="22"/>
        </w:rPr>
        <w:t>14</w:t>
      </w:r>
      <w:r w:rsidR="00AC5743" w:rsidRPr="00FB1C1A">
        <w:rPr>
          <w:rFonts w:ascii="Times New Roman" w:hAnsi="Times New Roman"/>
          <w:sz w:val="22"/>
          <w:szCs w:val="22"/>
        </w:rPr>
        <w:fldChar w:fldCharType="end"/>
      </w:r>
      <w:r w:rsidRPr="00FB1C1A">
        <w:rPr>
          <w:rFonts w:ascii="Times New Roman" w:hAnsi="Times New Roman"/>
          <w:sz w:val="22"/>
          <w:szCs w:val="22"/>
        </w:rPr>
        <w:t>.</w:t>
      </w:r>
      <w:r w:rsidR="0040640F" w:rsidRPr="00DB470A">
        <w:rPr>
          <w:rFonts w:ascii="Times New Roman" w:hAnsi="Times New Roman"/>
          <w:sz w:val="22"/>
          <w:szCs w:val="22"/>
        </w:rPr>
        <w:t xml:space="preserve"> </w:t>
      </w:r>
    </w:p>
    <w:p w14:paraId="3F4AD3BC"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214B2EBA" w14:textId="52C167DA" w:rsidR="00A22613"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critério exclusivo da Emissora, as Assembleias Gerais poderão ser realizadas de forma exclusivamente digital, observado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CVM </w:t>
      </w:r>
      <w:r w:rsidR="006F76FC" w:rsidRPr="00FB1C1A">
        <w:rPr>
          <w:rFonts w:ascii="Times New Roman" w:hAnsi="Times New Roman"/>
          <w:sz w:val="22"/>
          <w:szCs w:val="22"/>
        </w:rPr>
        <w:t>81.</w:t>
      </w:r>
    </w:p>
    <w:p w14:paraId="4C3888F6"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13D5354F" w14:textId="60B9F7E6" w:rsidR="00A22613" w:rsidRDefault="00A22613" w:rsidP="00FB1C1A">
      <w:pPr>
        <w:pStyle w:val="Level2"/>
        <w:spacing w:after="0" w:line="300" w:lineRule="auto"/>
        <w:rPr>
          <w:rFonts w:ascii="Times New Roman" w:hAnsi="Times New Roman"/>
          <w:sz w:val="22"/>
          <w:szCs w:val="22"/>
        </w:rPr>
      </w:pPr>
      <w:bookmarkStart w:id="77" w:name="_Ref80349422"/>
      <w:r w:rsidRPr="00FB1C1A">
        <w:rPr>
          <w:rFonts w:ascii="Times New Roman" w:hAnsi="Times New Roman"/>
          <w:sz w:val="22"/>
          <w:szCs w:val="22"/>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sempre que tal alteração decorrer exclusivamente (i) de modificações já permitidas expressamente nos Documentos da Operação; (ii) necessidade de atendimento a exigências de adequação a normas legais ou regulamentares, ou apresentadas pela B3, pela ANBIMA, pela CVM e/ou por demais reguladores; (iii) quando verificado erro material, seja ele grosseiro, de digitação ou aritmético; e/ou (iv) em virtude da atualização dos dados cadastrais das Partes, tais como alteração na razão social, endereço, telefone, conforme aplicável.</w:t>
      </w:r>
    </w:p>
    <w:p w14:paraId="091E5ECA"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bookmarkEnd w:id="77"/>
    <w:p w14:paraId="756AE0C0" w14:textId="3BF134B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atas lavradas das assembleias gerais serão encaminhadas somente à CVM via Sistema de Envio de Informações Periódicas e Eventuais – IPE, e publicada nos jornais em que a Emissora divulga suas informações societárias.</w:t>
      </w:r>
    </w:p>
    <w:p w14:paraId="2F7F3E5F"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03D29C7" w14:textId="0CA11777"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votar na Assembleia Geral por meio de processo de consulta formal, escrita ou eletrônica, observadas as formalidades de convocação, instalação e deliberação da Assembleia Geral previstas neste Termo de Securitização, bem como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 xml:space="preserve">CVM </w:t>
      </w:r>
      <w:r w:rsidR="006F76FC" w:rsidRPr="00FB1C1A">
        <w:rPr>
          <w:rFonts w:ascii="Times New Roman" w:hAnsi="Times New Roman"/>
          <w:sz w:val="22"/>
          <w:szCs w:val="22"/>
        </w:rPr>
        <w:t>81</w:t>
      </w:r>
      <w:r w:rsidRPr="00FB1C1A">
        <w:rPr>
          <w:rFonts w:ascii="Times New Roman" w:hAnsi="Times New Roman"/>
          <w:sz w:val="22"/>
          <w:szCs w:val="22"/>
        </w:rPr>
        <w:t>.</w:t>
      </w:r>
    </w:p>
    <w:p w14:paraId="0B911071" w14:textId="77777777" w:rsidR="00FB1C1A" w:rsidRPr="00FB1C1A" w:rsidRDefault="00FB1C1A" w:rsidP="00DB470A">
      <w:pPr>
        <w:pStyle w:val="Level3"/>
        <w:numPr>
          <w:ilvl w:val="0"/>
          <w:numId w:val="0"/>
        </w:numPr>
        <w:spacing w:after="0" w:line="300" w:lineRule="auto"/>
        <w:ind w:left="1247"/>
        <w:rPr>
          <w:rFonts w:ascii="Times New Roman" w:hAnsi="Times New Roman"/>
          <w:sz w:val="22"/>
          <w:szCs w:val="22"/>
        </w:rPr>
      </w:pPr>
    </w:p>
    <w:p w14:paraId="04619915" w14:textId="0D32996C" w:rsidR="00FB1C1A"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deliberações tomadas pelos Titulares de CRI em Assembleias Gerais de Titulares de CRI no âmbito de sua competência legal, observados os quóruns neste Termo de Securitização, vincularão a Emissora e obrigarão todos os Titulares de CRI em Circulação, independentemente de terem comparecido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ou do voto proferido nas respectivas Assembleias Gerais de Titulares de CRI.</w:t>
      </w:r>
    </w:p>
    <w:p w14:paraId="1A16203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52CE004F" w14:textId="60040F31" w:rsidR="00E2730A" w:rsidRDefault="00E2730A" w:rsidP="000336BB">
      <w:pPr>
        <w:pStyle w:val="Level3"/>
        <w:spacing w:after="0" w:line="300" w:lineRule="auto"/>
        <w:rPr>
          <w:rFonts w:ascii="Times New Roman" w:hAnsi="Times New Roman"/>
          <w:sz w:val="22"/>
          <w:szCs w:val="22"/>
        </w:rPr>
      </w:pPr>
      <w:r w:rsidRPr="00DB470A">
        <w:rPr>
          <w:rFonts w:ascii="Times New Roman" w:hAnsi="Times New Roman"/>
          <w:sz w:val="22"/>
          <w:szCs w:val="22"/>
        </w:rPr>
        <w:t>São c</w:t>
      </w:r>
      <w:r w:rsidR="0040640F" w:rsidRPr="00DB470A">
        <w:rPr>
          <w:rFonts w:ascii="Times New Roman" w:hAnsi="Times New Roman"/>
          <w:sz w:val="22"/>
          <w:szCs w:val="22"/>
        </w:rPr>
        <w:t xml:space="preserve">ompetências da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de Investidores de CRI</w:t>
      </w:r>
      <w:r w:rsidRPr="00DB470A">
        <w:rPr>
          <w:rFonts w:ascii="Times New Roman" w:hAnsi="Times New Roman"/>
          <w:sz w:val="22"/>
          <w:szCs w:val="22"/>
        </w:rPr>
        <w:t xml:space="preserve">, </w:t>
      </w:r>
      <w:r w:rsidR="0040640F" w:rsidRPr="00DB470A">
        <w:rPr>
          <w:rFonts w:ascii="Times New Roman" w:hAnsi="Times New Roman"/>
          <w:sz w:val="22"/>
          <w:szCs w:val="22"/>
        </w:rPr>
        <w:t xml:space="preserve"> competindo privativamente à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 xml:space="preserve">de Investidores, além das demais matérias já previstas neste Termo de securitização, deliberar sobre: </w:t>
      </w:r>
    </w:p>
    <w:p w14:paraId="5931BD22" w14:textId="77777777" w:rsidR="000336BB" w:rsidRPr="00DB470A" w:rsidRDefault="000336BB" w:rsidP="000336BB">
      <w:pPr>
        <w:pStyle w:val="Level3"/>
        <w:numPr>
          <w:ilvl w:val="0"/>
          <w:numId w:val="0"/>
        </w:numPr>
        <w:spacing w:after="0" w:line="300" w:lineRule="auto"/>
        <w:rPr>
          <w:rFonts w:ascii="Times New Roman" w:hAnsi="Times New Roman"/>
          <w:sz w:val="22"/>
          <w:szCs w:val="22"/>
        </w:rPr>
      </w:pPr>
    </w:p>
    <w:p w14:paraId="207E31CA" w14:textId="2810895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aprovação das demonstrações contábeis do patrimônio separado apresentadas pela emissora, acompanhadas do relatório dos auditores independentes</w:t>
      </w:r>
      <w:r w:rsidR="005063F0" w:rsidRPr="005063F0">
        <w:rPr>
          <w:rFonts w:ascii="Times New Roman" w:hAnsi="Times New Roman"/>
          <w:sz w:val="22"/>
          <w:szCs w:val="22"/>
        </w:rPr>
        <w:t xml:space="preserve"> </w:t>
      </w:r>
      <w:r w:rsidR="005063F0" w:rsidRPr="009B7CDC">
        <w:rPr>
          <w:rFonts w:ascii="Times New Roman" w:hAnsi="Times New Roman"/>
          <w:sz w:val="22"/>
          <w:szCs w:val="22"/>
        </w:rPr>
        <w:t>em até 120 (cento e vinte) dias após o término do exercício social a que se referirem</w:t>
      </w:r>
      <w:r w:rsidRPr="00DB470A">
        <w:rPr>
          <w:rFonts w:ascii="Times New Roman" w:hAnsi="Times New Roman"/>
          <w:sz w:val="22"/>
          <w:szCs w:val="22"/>
        </w:rPr>
        <w:t xml:space="preserve">; </w:t>
      </w:r>
    </w:p>
    <w:p w14:paraId="09C4C784" w14:textId="77777777" w:rsidR="007249EA" w:rsidRPr="00DB470A" w:rsidRDefault="007249EA" w:rsidP="000336BB">
      <w:pPr>
        <w:pStyle w:val="Table4"/>
        <w:numPr>
          <w:ilvl w:val="0"/>
          <w:numId w:val="0"/>
        </w:numPr>
        <w:spacing w:before="0" w:after="0"/>
        <w:ind w:left="1247"/>
        <w:rPr>
          <w:rFonts w:ascii="Times New Roman" w:hAnsi="Times New Roman"/>
          <w:sz w:val="22"/>
          <w:szCs w:val="22"/>
        </w:rPr>
      </w:pPr>
    </w:p>
    <w:p w14:paraId="1C6B4C3D" w14:textId="4C4E2403"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 alterações neste Termo de securitização, exceto nos casos </w:t>
      </w:r>
      <w:r w:rsidR="007C791E">
        <w:rPr>
          <w:rFonts w:ascii="Times New Roman" w:hAnsi="Times New Roman"/>
          <w:sz w:val="22"/>
          <w:szCs w:val="22"/>
        </w:rPr>
        <w:t>previstos na cláusula 14.3</w:t>
      </w:r>
      <w:r w:rsidRPr="00DB470A">
        <w:rPr>
          <w:rFonts w:ascii="Times New Roman" w:hAnsi="Times New Roman"/>
          <w:sz w:val="22"/>
          <w:szCs w:val="22"/>
        </w:rPr>
        <w:t xml:space="preserve">; </w:t>
      </w:r>
    </w:p>
    <w:p w14:paraId="41E0038F"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2EFB3E24" w14:textId="19782642"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destituição ou substituição da companhia securitizadora na administração do patrimônio separado, nos termos da Resolução 60;</w:t>
      </w:r>
    </w:p>
    <w:p w14:paraId="59C77CC6"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6F85F7B3" w14:textId="235E8D3A"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da remuneração dos prestadores de serviço descritos neste Termo de securitização; </w:t>
      </w:r>
    </w:p>
    <w:p w14:paraId="02AC3EE3"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74A26D5" w14:textId="4A408F94"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do quórum de instalação e deliberação da Assembleia </w:t>
      </w:r>
      <w:r w:rsidR="00E2730A">
        <w:rPr>
          <w:rFonts w:ascii="Times New Roman" w:hAnsi="Times New Roman"/>
          <w:sz w:val="22"/>
          <w:szCs w:val="22"/>
        </w:rPr>
        <w:t xml:space="preserve">Especial de Investidores </w:t>
      </w:r>
      <w:r w:rsidRPr="00DB470A">
        <w:rPr>
          <w:rFonts w:ascii="Times New Roman" w:hAnsi="Times New Roman"/>
          <w:sz w:val="22"/>
          <w:szCs w:val="22"/>
        </w:rPr>
        <w:t>de CRI;</w:t>
      </w:r>
    </w:p>
    <w:p w14:paraId="64E020EA"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9590F37" w14:textId="6BA3377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substituição do agente fiduciário; </w:t>
      </w:r>
    </w:p>
    <w:p w14:paraId="6D54CF91" w14:textId="77777777" w:rsidR="007249EA" w:rsidRDefault="007249EA" w:rsidP="000336BB">
      <w:pPr>
        <w:pStyle w:val="Table4"/>
        <w:numPr>
          <w:ilvl w:val="0"/>
          <w:numId w:val="0"/>
        </w:numPr>
        <w:spacing w:before="0" w:after="0"/>
        <w:rPr>
          <w:rFonts w:ascii="Times New Roman" w:hAnsi="Times New Roman"/>
          <w:sz w:val="22"/>
          <w:szCs w:val="22"/>
        </w:rPr>
      </w:pPr>
    </w:p>
    <w:p w14:paraId="0F94D82D" w14:textId="745A34B7"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deliberação sobre as previsões constantes na Resolução CVM 60;</w:t>
      </w:r>
    </w:p>
    <w:p w14:paraId="304159CC"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02349B4A" w14:textId="768C1AF5" w:rsidR="00E2730A" w:rsidRDefault="0040640F" w:rsidP="00090D66">
      <w:pPr>
        <w:pStyle w:val="Table4"/>
        <w:spacing w:before="0" w:after="0"/>
        <w:ind w:left="1247"/>
        <w:rPr>
          <w:rFonts w:ascii="Times New Roman" w:hAnsi="Times New Roman"/>
          <w:sz w:val="22"/>
          <w:szCs w:val="22"/>
        </w:rPr>
      </w:pPr>
      <w:r w:rsidRPr="00DB470A">
        <w:rPr>
          <w:rFonts w:ascii="Times New Roman" w:hAnsi="Times New Roman"/>
          <w:sz w:val="22"/>
          <w:szCs w:val="22"/>
        </w:rPr>
        <w:t>Taxa substitutiva.</w:t>
      </w:r>
      <w:r w:rsidRPr="00DB470A">
        <w:t xml:space="preserve"> </w:t>
      </w:r>
    </w:p>
    <w:p w14:paraId="5C081F87" w14:textId="77777777" w:rsidR="00E2730A" w:rsidRDefault="00E2730A" w:rsidP="00E2730A">
      <w:pPr>
        <w:pStyle w:val="Table4"/>
        <w:numPr>
          <w:ilvl w:val="0"/>
          <w:numId w:val="0"/>
        </w:numPr>
        <w:rPr>
          <w:rFonts w:ascii="Times New Roman" w:hAnsi="Times New Roman"/>
          <w:sz w:val="22"/>
          <w:szCs w:val="22"/>
        </w:rPr>
      </w:pPr>
    </w:p>
    <w:p w14:paraId="59BDF1E3" w14:textId="77F33019" w:rsidR="00AA5B3B" w:rsidRDefault="00AA5B3B" w:rsidP="00E273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São exemplos de matérias de interesse dos Titulares de CRI: (i) despesas da Emissão não previstas neste Termo de Securitização; (ii) direito de voto dos Titulares de CRI e alterações de quóruns da </w:t>
      </w:r>
      <w:r w:rsidR="00FB1C1A">
        <w:rPr>
          <w:rFonts w:ascii="Times New Roman" w:hAnsi="Times New Roman"/>
          <w:sz w:val="22"/>
          <w:szCs w:val="22"/>
        </w:rPr>
        <w:t>Assembleia Especial de Investidores</w:t>
      </w:r>
      <w:r w:rsidRPr="00FB1C1A">
        <w:rPr>
          <w:rFonts w:ascii="Times New Roman" w:hAnsi="Times New Roman"/>
          <w:sz w:val="22"/>
          <w:szCs w:val="22"/>
        </w:rPr>
        <w:t>; (iii) novas normas de administração do Patrimônio Separado ou opção pela liquidação deste; (iv) substituição do Agente Fiduciário, salvo nas hipóteses expressamente previstas no presente instrumento; (v) escolha da entidade que substituirá a Emissora, nas hipóteses expressamente previstas no presente instrumento; e (vi) alterações nas características dos CRI, entre outros.</w:t>
      </w:r>
    </w:p>
    <w:p w14:paraId="676C181E" w14:textId="77777777" w:rsidR="00C421A6" w:rsidRDefault="00C421A6" w:rsidP="00CA14B3">
      <w:pPr>
        <w:pStyle w:val="Level2"/>
        <w:numPr>
          <w:ilvl w:val="0"/>
          <w:numId w:val="0"/>
        </w:numPr>
        <w:spacing w:after="0" w:line="300" w:lineRule="auto"/>
        <w:ind w:left="426"/>
        <w:rPr>
          <w:rFonts w:ascii="Times New Roman" w:hAnsi="Times New Roman"/>
          <w:sz w:val="22"/>
          <w:szCs w:val="22"/>
        </w:rPr>
      </w:pPr>
    </w:p>
    <w:p w14:paraId="38E62305" w14:textId="77777777" w:rsidR="00C421A6" w:rsidRDefault="00C421A6" w:rsidP="00C421A6">
      <w:pPr>
        <w:pStyle w:val="Level2"/>
        <w:spacing w:after="0" w:line="300" w:lineRule="auto"/>
        <w:rPr>
          <w:rFonts w:ascii="Times New Roman" w:hAnsi="Times New Roman"/>
          <w:sz w:val="22"/>
          <w:szCs w:val="22"/>
        </w:rPr>
      </w:pPr>
      <w:r w:rsidRPr="009B7CDC">
        <w:rPr>
          <w:rFonts w:ascii="Times New Roman" w:hAnsi="Times New Roman"/>
          <w:sz w:val="22"/>
          <w:szCs w:val="22"/>
        </w:rPr>
        <w:t xml:space="preserve">As </w:t>
      </w:r>
      <w:r w:rsidRPr="00DB470A">
        <w:rPr>
          <w:rFonts w:ascii="Times New Roman" w:hAnsi="Times New Roman"/>
          <w:sz w:val="22"/>
          <w:szCs w:val="22"/>
        </w:rPr>
        <w:t xml:space="preserve">demonstrações contábeis do patrimônio separado </w:t>
      </w:r>
      <w:r w:rsidRPr="009B7CDC">
        <w:rPr>
          <w:rFonts w:ascii="Times New Roman" w:hAnsi="Times New Roman"/>
          <w:sz w:val="22"/>
          <w:szCs w:val="22"/>
        </w:rPr>
        <w:t xml:space="preserve">cujo relatório de auditoria não contiver opinião modificada podem ser consideradas automaticamente aprovadas caso a </w:t>
      </w:r>
      <w:r>
        <w:rPr>
          <w:rFonts w:ascii="Times New Roman" w:hAnsi="Times New Roman"/>
          <w:sz w:val="22"/>
          <w:szCs w:val="22"/>
        </w:rPr>
        <w:t>A</w:t>
      </w:r>
      <w:r w:rsidRPr="009B7CDC">
        <w:rPr>
          <w:rFonts w:ascii="Times New Roman" w:hAnsi="Times New Roman"/>
          <w:sz w:val="22"/>
          <w:szCs w:val="22"/>
        </w:rPr>
        <w:t xml:space="preserve">ssembleia </w:t>
      </w:r>
      <w:r>
        <w:rPr>
          <w:rFonts w:ascii="Times New Roman" w:hAnsi="Times New Roman"/>
          <w:sz w:val="22"/>
          <w:szCs w:val="22"/>
        </w:rPr>
        <w:t>E</w:t>
      </w:r>
      <w:r w:rsidRPr="009B7CDC">
        <w:rPr>
          <w:rFonts w:ascii="Times New Roman" w:hAnsi="Times New Roman"/>
          <w:sz w:val="22"/>
          <w:szCs w:val="22"/>
        </w:rPr>
        <w:t xml:space="preserve">special de </w:t>
      </w:r>
      <w:r>
        <w:rPr>
          <w:rFonts w:ascii="Times New Roman" w:hAnsi="Times New Roman"/>
          <w:sz w:val="22"/>
          <w:szCs w:val="22"/>
        </w:rPr>
        <w:t>I</w:t>
      </w:r>
      <w:r w:rsidRPr="009B7CDC">
        <w:rPr>
          <w:rFonts w:ascii="Times New Roman" w:hAnsi="Times New Roman"/>
          <w:sz w:val="22"/>
          <w:szCs w:val="22"/>
        </w:rPr>
        <w:t>nvestidores correspondente não seja instalada em virtude do não comparecimento de investidores</w:t>
      </w:r>
      <w:r>
        <w:rPr>
          <w:rFonts w:ascii="Times New Roman" w:hAnsi="Times New Roman"/>
          <w:sz w:val="22"/>
          <w:szCs w:val="22"/>
        </w:rPr>
        <w:t>.</w:t>
      </w:r>
    </w:p>
    <w:p w14:paraId="6FDA54C6" w14:textId="77777777" w:rsidR="00C421A6" w:rsidRDefault="00C421A6" w:rsidP="00CA14B3">
      <w:pPr>
        <w:pStyle w:val="PargrafodaLista"/>
        <w:rPr>
          <w:rFonts w:ascii="Times New Roman" w:hAnsi="Times New Roman"/>
          <w:sz w:val="22"/>
          <w:szCs w:val="22"/>
        </w:rPr>
      </w:pPr>
    </w:p>
    <w:p w14:paraId="25F32798" w14:textId="77777777" w:rsidR="00C421A6" w:rsidRDefault="00C421A6" w:rsidP="00C421A6">
      <w:pPr>
        <w:pStyle w:val="Level2"/>
        <w:spacing w:after="0" w:line="300" w:lineRule="auto"/>
        <w:rPr>
          <w:rFonts w:ascii="Times New Roman" w:hAnsi="Times New Roman"/>
          <w:sz w:val="22"/>
          <w:szCs w:val="22"/>
        </w:rPr>
      </w:pPr>
      <w:r w:rsidRPr="005B562A">
        <w:rPr>
          <w:rFonts w:ascii="Times New Roman" w:hAnsi="Times New Roman"/>
          <w:sz w:val="22"/>
          <w:szCs w:val="22"/>
        </w:rPr>
        <w:t xml:space="preserve">As alterações referidas no </w:t>
      </w:r>
      <w:r>
        <w:rPr>
          <w:rFonts w:ascii="Times New Roman" w:hAnsi="Times New Roman"/>
          <w:sz w:val="22"/>
          <w:szCs w:val="22"/>
        </w:rPr>
        <w:t xml:space="preserve">item (ii) da cláusula 14.5.1 </w:t>
      </w:r>
      <w:r w:rsidRPr="005B562A">
        <w:rPr>
          <w:rFonts w:ascii="Times New Roman" w:hAnsi="Times New Roman"/>
          <w:sz w:val="22"/>
          <w:szCs w:val="22"/>
        </w:rPr>
        <w:t xml:space="preserve">devem ser comunicadas aos </w:t>
      </w:r>
      <w:r>
        <w:rPr>
          <w:rFonts w:ascii="Times New Roman" w:hAnsi="Times New Roman"/>
          <w:sz w:val="22"/>
          <w:szCs w:val="22"/>
        </w:rPr>
        <w:t>T</w:t>
      </w:r>
      <w:r w:rsidRPr="005B562A">
        <w:rPr>
          <w:rFonts w:ascii="Times New Roman" w:hAnsi="Times New Roman"/>
          <w:sz w:val="22"/>
          <w:szCs w:val="22"/>
        </w:rPr>
        <w:t>itulares</w:t>
      </w:r>
      <w:r>
        <w:rPr>
          <w:rFonts w:ascii="Times New Roman" w:hAnsi="Times New Roman"/>
          <w:sz w:val="22"/>
          <w:szCs w:val="22"/>
        </w:rPr>
        <w:t xml:space="preserve"> de CRI</w:t>
      </w:r>
      <w:r w:rsidRPr="005B562A">
        <w:rPr>
          <w:rFonts w:ascii="Times New Roman" w:hAnsi="Times New Roman"/>
          <w:sz w:val="22"/>
          <w:szCs w:val="22"/>
        </w:rPr>
        <w:t xml:space="preserve">, no prazo de até 7 (sete) </w:t>
      </w:r>
      <w:r>
        <w:rPr>
          <w:rFonts w:ascii="Times New Roman" w:hAnsi="Times New Roman"/>
          <w:sz w:val="22"/>
          <w:szCs w:val="22"/>
        </w:rPr>
        <w:t>D</w:t>
      </w:r>
      <w:r w:rsidRPr="005B562A">
        <w:rPr>
          <w:rFonts w:ascii="Times New Roman" w:hAnsi="Times New Roman"/>
          <w:sz w:val="22"/>
          <w:szCs w:val="22"/>
        </w:rPr>
        <w:t xml:space="preserve">ias </w:t>
      </w:r>
      <w:r>
        <w:rPr>
          <w:rFonts w:ascii="Times New Roman" w:hAnsi="Times New Roman"/>
          <w:sz w:val="22"/>
          <w:szCs w:val="22"/>
        </w:rPr>
        <w:t>Ú</w:t>
      </w:r>
      <w:r w:rsidRPr="005B562A">
        <w:rPr>
          <w:rFonts w:ascii="Times New Roman" w:hAnsi="Times New Roman"/>
          <w:sz w:val="22"/>
          <w:szCs w:val="22"/>
        </w:rPr>
        <w:t>teis contado da data em que tiverem sido implementadas</w:t>
      </w:r>
      <w:r>
        <w:rPr>
          <w:rFonts w:ascii="Times New Roman" w:hAnsi="Times New Roman"/>
          <w:sz w:val="22"/>
          <w:szCs w:val="22"/>
        </w:rPr>
        <w:t>.</w:t>
      </w:r>
    </w:p>
    <w:p w14:paraId="610199C5"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9FAE5B8" w14:textId="5F1B920B" w:rsidR="00AA5B3B" w:rsidRDefault="00AA5B3B" w:rsidP="00FB1C1A">
      <w:pPr>
        <w:pStyle w:val="Level2"/>
        <w:spacing w:after="0" w:line="300" w:lineRule="auto"/>
        <w:rPr>
          <w:rFonts w:ascii="Times New Roman" w:hAnsi="Times New Roman"/>
          <w:sz w:val="22"/>
          <w:szCs w:val="22"/>
        </w:rPr>
      </w:pPr>
      <w:bookmarkStart w:id="78" w:name="_Ref67141885"/>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poderá ser convocada pelo Agente Fiduciário, pela Emissora, pela CVM ou por Titulares de CRI que representem, no mínimo, </w:t>
      </w:r>
      <w:r w:rsidR="00C421A6">
        <w:rPr>
          <w:rFonts w:ascii="Times New Roman" w:hAnsi="Times New Roman"/>
          <w:sz w:val="22"/>
          <w:szCs w:val="22"/>
        </w:rPr>
        <w:t>5</w:t>
      </w:r>
      <w:r w:rsidRPr="00FB1C1A">
        <w:rPr>
          <w:rFonts w:ascii="Times New Roman" w:hAnsi="Times New Roman"/>
          <w:sz w:val="22"/>
          <w:szCs w:val="22"/>
        </w:rPr>
        <w:t>% (</w:t>
      </w:r>
      <w:r w:rsidR="00C421A6">
        <w:rPr>
          <w:rFonts w:ascii="Times New Roman" w:hAnsi="Times New Roman"/>
          <w:sz w:val="22"/>
          <w:szCs w:val="22"/>
        </w:rPr>
        <w:t>cinco</w:t>
      </w:r>
      <w:r w:rsidR="00C421A6" w:rsidRPr="00FB1C1A">
        <w:rPr>
          <w:rFonts w:ascii="Times New Roman" w:hAnsi="Times New Roman"/>
          <w:sz w:val="22"/>
          <w:szCs w:val="22"/>
        </w:rPr>
        <w:t xml:space="preserve"> </w:t>
      </w:r>
      <w:r w:rsidRPr="00FB1C1A">
        <w:rPr>
          <w:rFonts w:ascii="Times New Roman" w:hAnsi="Times New Roman"/>
          <w:sz w:val="22"/>
          <w:szCs w:val="22"/>
        </w:rPr>
        <w:t>por cento) dos respectivos CRI em Circulação.</w:t>
      </w:r>
      <w:bookmarkEnd w:id="78"/>
    </w:p>
    <w:p w14:paraId="5B256338" w14:textId="77777777" w:rsidR="007B0D60" w:rsidRDefault="007B0D60" w:rsidP="00CA14B3">
      <w:pPr>
        <w:pStyle w:val="PargrafodaLista"/>
        <w:rPr>
          <w:rFonts w:ascii="Times New Roman" w:hAnsi="Times New Roman"/>
          <w:sz w:val="22"/>
          <w:szCs w:val="22"/>
        </w:rPr>
      </w:pPr>
    </w:p>
    <w:p w14:paraId="445C3E8D" w14:textId="77777777" w:rsidR="007B0D60" w:rsidRDefault="007B0D60" w:rsidP="007B0D60">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Assembleias </w:t>
      </w:r>
      <w:r>
        <w:rPr>
          <w:rFonts w:ascii="Times New Roman" w:hAnsi="Times New Roman"/>
          <w:sz w:val="22"/>
          <w:szCs w:val="22"/>
        </w:rPr>
        <w:t>Especiais de Investidores</w:t>
      </w:r>
      <w:r w:rsidRPr="00FB1C1A">
        <w:rPr>
          <w:rFonts w:ascii="Times New Roman" w:hAnsi="Times New Roman"/>
          <w:sz w:val="22"/>
          <w:szCs w:val="22"/>
        </w:rPr>
        <w:t xml:space="preserve"> de CRI serão realizadas no prazo </w:t>
      </w:r>
      <w:r>
        <w:rPr>
          <w:rFonts w:ascii="Times New Roman" w:hAnsi="Times New Roman"/>
          <w:sz w:val="22"/>
          <w:szCs w:val="22"/>
        </w:rPr>
        <w:t xml:space="preserve">mínimo </w:t>
      </w:r>
      <w:r w:rsidRPr="00FB1C1A">
        <w:rPr>
          <w:rFonts w:ascii="Times New Roman" w:hAnsi="Times New Roman"/>
          <w:sz w:val="22"/>
          <w:szCs w:val="22"/>
        </w:rPr>
        <w:t>de 2</w:t>
      </w:r>
      <w:r>
        <w:rPr>
          <w:rFonts w:ascii="Times New Roman" w:hAnsi="Times New Roman"/>
          <w:sz w:val="22"/>
          <w:szCs w:val="22"/>
        </w:rPr>
        <w:t>0</w:t>
      </w:r>
      <w:r w:rsidRPr="00FB1C1A">
        <w:rPr>
          <w:rFonts w:ascii="Times New Roman" w:hAnsi="Times New Roman"/>
          <w:sz w:val="22"/>
          <w:szCs w:val="22"/>
        </w:rPr>
        <w:t xml:space="preserve"> (vinte) dias a contar da data de </w:t>
      </w:r>
      <w:r>
        <w:rPr>
          <w:rFonts w:ascii="Times New Roman" w:hAnsi="Times New Roman"/>
          <w:sz w:val="22"/>
          <w:szCs w:val="22"/>
        </w:rPr>
        <w:t>comunicação encaminhada pela Securitizadora a cada um dos Titulares dos CRI e disponibilizada na rede mundial na página que contém as informações do patrimônio separado</w:t>
      </w:r>
      <w:r w:rsidRPr="00FB1C1A">
        <w:rPr>
          <w:rFonts w:ascii="Times New Roman" w:hAnsi="Times New Roman"/>
          <w:sz w:val="22"/>
          <w:szCs w:val="22"/>
        </w:rPr>
        <w:t>,</w:t>
      </w:r>
      <w:r w:rsidRPr="00FB1C1A">
        <w:rPr>
          <w:rStyle w:val="DeltaViewInsertion"/>
          <w:rFonts w:ascii="Times New Roman" w:hAnsi="Times New Roman"/>
          <w:color w:val="auto"/>
          <w:sz w:val="22"/>
          <w:szCs w:val="22"/>
          <w:u w:val="none"/>
        </w:rPr>
        <w:t xml:space="preserve"> conforme artigo </w:t>
      </w:r>
      <w:r>
        <w:rPr>
          <w:rStyle w:val="DeltaViewInsertion"/>
          <w:rFonts w:ascii="Times New Roman" w:hAnsi="Times New Roman"/>
          <w:color w:val="auto"/>
          <w:sz w:val="22"/>
          <w:szCs w:val="22"/>
          <w:u w:val="none"/>
        </w:rPr>
        <w:t>26 da Resolução CVM 60</w:t>
      </w:r>
      <w:r w:rsidRPr="00FB1C1A">
        <w:rPr>
          <w:rFonts w:ascii="Times New Roman" w:hAnsi="Times New Roman"/>
          <w:sz w:val="22"/>
          <w:szCs w:val="22"/>
        </w:rPr>
        <w:t>.</w:t>
      </w:r>
    </w:p>
    <w:p w14:paraId="06F0B61D" w14:textId="77777777" w:rsidR="007B0D60" w:rsidRDefault="007B0D60" w:rsidP="00CA14B3">
      <w:pPr>
        <w:pStyle w:val="PargrafodaLista"/>
        <w:rPr>
          <w:rFonts w:ascii="Times New Roman" w:hAnsi="Times New Roman"/>
          <w:sz w:val="22"/>
          <w:szCs w:val="22"/>
        </w:rPr>
      </w:pPr>
    </w:p>
    <w:p w14:paraId="1A76BDBE" w14:textId="75BD510C" w:rsidR="00E2730A" w:rsidRPr="00CA14B3" w:rsidRDefault="007B0D60" w:rsidP="00277B4F">
      <w:pPr>
        <w:pStyle w:val="Level3"/>
        <w:spacing w:after="0" w:line="300" w:lineRule="auto"/>
        <w:ind w:left="426"/>
        <w:rPr>
          <w:rFonts w:ascii="Times New Roman" w:hAnsi="Times New Roman"/>
          <w:sz w:val="22"/>
          <w:szCs w:val="32"/>
        </w:rPr>
      </w:pPr>
      <w:r w:rsidRPr="00CA14B3">
        <w:rPr>
          <w:rFonts w:ascii="Times New Roman" w:hAnsi="Times New Roman"/>
          <w:sz w:val="22"/>
          <w:szCs w:val="32"/>
        </w:rPr>
        <w:t>A convocação da Assembleia Especial de Investidores deve constar, no mínimo: (i) dia, hora e local em que será realizada a assembleia, sem prejuízo da possibilidade de a assembleia ser realizada parcial ou exclusivamente de modo digital, (ii) ordem do dia contendo todas as matérias a serem deliberadas, não se admitindo que sob a rubrica de assuntos gerais haja matérias que dependam de deliberação da assembleia; e (iii) indicação da página na rede mundial de computadores em que o investidor pode acessar os documentos pertinentes à ordem do dia que sejam necessários para debate e deliberação da assembleia.</w:t>
      </w:r>
    </w:p>
    <w:p w14:paraId="2C094627" w14:textId="77777777" w:rsidR="007B0D60" w:rsidRPr="00FB1C1A" w:rsidRDefault="007B0D60" w:rsidP="00CA14B3">
      <w:pPr>
        <w:pStyle w:val="Level3"/>
        <w:numPr>
          <w:ilvl w:val="0"/>
          <w:numId w:val="0"/>
        </w:numPr>
        <w:ind w:left="568"/>
      </w:pPr>
    </w:p>
    <w:p w14:paraId="094B9FEF" w14:textId="6FED6628" w:rsidR="00AA5B3B" w:rsidRDefault="00AA5B3B" w:rsidP="00DB470A">
      <w:pPr>
        <w:pStyle w:val="Level2"/>
        <w:spacing w:after="0" w:line="300" w:lineRule="auto"/>
        <w:rPr>
          <w:rFonts w:ascii="Times New Roman" w:hAnsi="Times New Roman"/>
          <w:sz w:val="22"/>
          <w:szCs w:val="22"/>
        </w:rPr>
      </w:pPr>
      <w:bookmarkStart w:id="79" w:name="_Ref67143698"/>
      <w:r w:rsidRPr="00FB1C1A">
        <w:rPr>
          <w:rFonts w:ascii="Times New Roman" w:hAnsi="Times New Roman"/>
          <w:sz w:val="22"/>
          <w:szCs w:val="22"/>
        </w:rPr>
        <w:t xml:space="preserve">Deverá ser convocada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toda vez que a Emissora tiver que exercer ativamente, renunciar ou de qualquer outra forma se manifestar em relação aos seus direitos e obrigações relativos aos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aos Documentos da Operação e/ou aos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integrantes do Patrimônio Separado, para que os Titulares de CRI deliberem sobre como a Emissora deverá exercer seu direito frente à Devedora.</w:t>
      </w:r>
      <w:bookmarkEnd w:id="79"/>
    </w:p>
    <w:p w14:paraId="24B90FE5" w14:textId="77777777" w:rsidR="007B0D60" w:rsidRPr="00FB1C1A" w:rsidRDefault="007B0D60" w:rsidP="00CA14B3">
      <w:pPr>
        <w:pStyle w:val="Level2"/>
        <w:numPr>
          <w:ilvl w:val="0"/>
          <w:numId w:val="0"/>
        </w:numPr>
        <w:spacing w:after="0" w:line="300" w:lineRule="auto"/>
        <w:ind w:left="426"/>
        <w:rPr>
          <w:rFonts w:ascii="Times New Roman" w:hAnsi="Times New Roman"/>
          <w:sz w:val="22"/>
          <w:szCs w:val="22"/>
        </w:rPr>
      </w:pPr>
    </w:p>
    <w:p w14:paraId="26066E1A" w14:textId="069E1142"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Aplicar-se-á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no que couber, o disposto na </w:t>
      </w:r>
      <w:r w:rsidR="005A0168">
        <w:rPr>
          <w:rFonts w:ascii="Times New Roman" w:hAnsi="Times New Roman"/>
          <w:sz w:val="22"/>
          <w:szCs w:val="22"/>
        </w:rPr>
        <w:t>Lei 14.430</w:t>
      </w:r>
      <w:r w:rsidRPr="00FB1C1A">
        <w:rPr>
          <w:rFonts w:ascii="Times New Roman" w:hAnsi="Times New Roman"/>
          <w:sz w:val="22"/>
          <w:szCs w:val="22"/>
        </w:rPr>
        <w:t>, bem como o disposto na Lei das Sociedades por Ações, a respeito das assembleias gerais de acionistas</w:t>
      </w:r>
      <w:r w:rsidR="00CB5F54" w:rsidRPr="00CB5F54">
        <w:rPr>
          <w:rFonts w:ascii="Times New Roman" w:hAnsi="Times New Roman"/>
          <w:sz w:val="22"/>
          <w:szCs w:val="22"/>
        </w:rPr>
        <w:t xml:space="preserve"> </w:t>
      </w:r>
      <w:r w:rsidR="00CB5F54">
        <w:rPr>
          <w:rFonts w:ascii="Times New Roman" w:hAnsi="Times New Roman"/>
          <w:sz w:val="22"/>
          <w:szCs w:val="22"/>
        </w:rPr>
        <w:t>e na Resolução CVM 60</w:t>
      </w:r>
      <w:r w:rsidRPr="00FB1C1A">
        <w:rPr>
          <w:rFonts w:ascii="Times New Roman" w:hAnsi="Times New Roman"/>
          <w:sz w:val="22"/>
          <w:szCs w:val="22"/>
        </w:rPr>
        <w:t>.</w:t>
      </w:r>
    </w:p>
    <w:p w14:paraId="3F90AE90"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FBAB0C9" w14:textId="51B3D71C"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instalar-se-á, com a presença dos Titulares de CRI excluídos, para os fins dos quóruns estabelecidos neste item, os CRI que não possuírem o direito de voto. </w:t>
      </w:r>
    </w:p>
    <w:p w14:paraId="68204401"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181D0AF4" w14:textId="5E2EAA4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Cada CRI em Circulação corresponderá a um voto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 sendo admitida a constituição de mandatários, Titulares de CRI ou não.</w:t>
      </w:r>
    </w:p>
    <w:p w14:paraId="3F698B42"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D39F6C0" w14:textId="3F46F0F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Será obrigatória a presença dos representantes legais da Emissora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w:t>
      </w:r>
    </w:p>
    <w:p w14:paraId="221DA0D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3BC01DD" w14:textId="1F96C351"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Agente Fiduciário comparecerá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e prestará aos Titulares de CRI as informações que lhe forem solicitadas.</w:t>
      </w:r>
    </w:p>
    <w:p w14:paraId="7C89022B"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7EA03427" w14:textId="75CFCBDF"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presidência 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caberá, de acordo com quem a tenha convocado, respectivamente: (i) ao Agente Fiduciário; (ii) ao representante da Emissora; ou (iii) ao Titular de CRI eleito pelos Titulares de CRI. </w:t>
      </w:r>
    </w:p>
    <w:p w14:paraId="509FDD7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62FDB733" w14:textId="45516204" w:rsidR="00AA5B3B" w:rsidRDefault="00AA5B3B" w:rsidP="00FB1C1A">
      <w:pPr>
        <w:pStyle w:val="Level2"/>
        <w:spacing w:after="0" w:line="300" w:lineRule="auto"/>
        <w:rPr>
          <w:rFonts w:ascii="Times New Roman" w:hAnsi="Times New Roman"/>
          <w:sz w:val="22"/>
          <w:szCs w:val="22"/>
        </w:rPr>
      </w:pPr>
      <w:bookmarkStart w:id="80" w:name="_Ref67143715"/>
      <w:bookmarkStart w:id="81" w:name="_Ref80812452"/>
      <w:r w:rsidRPr="00FB1C1A">
        <w:rPr>
          <w:rFonts w:ascii="Times New Roman" w:hAnsi="Times New Roman"/>
          <w:sz w:val="22"/>
          <w:szCs w:val="22"/>
        </w:rPr>
        <w:t>Exceto se de outra forma estabelecido neste Termo de Securitização, todas as deliberações que não possuírem quórum específico previsto neste Termo de Securitização, serão tomadas,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bookmarkEnd w:id="80"/>
      <w:bookmarkEnd w:id="81"/>
    </w:p>
    <w:p w14:paraId="5E29FA1C"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3A6A0342" w14:textId="2EFFEA56" w:rsidR="00AA5B3B" w:rsidRDefault="00AA5B3B" w:rsidP="002F33CA">
      <w:pPr>
        <w:pStyle w:val="Level3"/>
        <w:spacing w:after="0" w:line="300" w:lineRule="auto"/>
        <w:ind w:left="426"/>
        <w:rPr>
          <w:rFonts w:ascii="Times New Roman" w:hAnsi="Times New Roman"/>
          <w:sz w:val="22"/>
          <w:szCs w:val="22"/>
        </w:rPr>
      </w:pPr>
      <w:bookmarkStart w:id="82" w:name="_Ref80812148"/>
      <w:r w:rsidRPr="00FB1C1A">
        <w:rPr>
          <w:rFonts w:ascii="Times New Roman" w:hAnsi="Times New Roman"/>
          <w:sz w:val="22"/>
          <w:szCs w:val="22"/>
          <w:u w:val="single"/>
        </w:rPr>
        <w:t>Quórum Qualificado</w:t>
      </w:r>
      <w:r w:rsidRPr="00FB1C1A">
        <w:rPr>
          <w:rFonts w:ascii="Times New Roman" w:hAnsi="Times New Roman"/>
          <w:sz w:val="22"/>
          <w:szCs w:val="22"/>
        </w:rPr>
        <w:t>: Observados os quóruns de instalação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_Ref80812452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w:t>
      </w:r>
      <w:r w:rsidRPr="00FB1C1A">
        <w:rPr>
          <w:rFonts w:ascii="Times New Roman" w:hAnsi="Times New Roman"/>
          <w:sz w:val="22"/>
          <w:szCs w:val="22"/>
        </w:rPr>
        <w:fldChar w:fldCharType="end"/>
      </w:r>
      <w:r w:rsidRPr="00FB1C1A">
        <w:rPr>
          <w:rFonts w:ascii="Times New Roman" w:hAnsi="Times New Roman"/>
          <w:sz w:val="22"/>
          <w:szCs w:val="22"/>
        </w:rPr>
        <w:t xml:space="preserve"> acima, as deliberações relativas às seguintes matérias dependerão de aprovação, em qualquer convocação, de, no mínimo, votos favoráveis de 90% (noventa por cento) dos Titulares de CRI em Circulação: (i) alteração das disposições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_Ref80812148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14.10.1</w:t>
      </w:r>
      <w:r w:rsidRPr="00FB1C1A">
        <w:rPr>
          <w:rFonts w:ascii="Times New Roman" w:hAnsi="Times New Roman"/>
          <w:sz w:val="22"/>
          <w:szCs w:val="22"/>
        </w:rPr>
        <w:fldChar w:fldCharType="end"/>
      </w:r>
      <w:r w:rsidRPr="00FB1C1A">
        <w:rPr>
          <w:rFonts w:ascii="Times New Roman" w:hAnsi="Times New Roman"/>
          <w:sz w:val="22"/>
          <w:szCs w:val="22"/>
        </w:rPr>
        <w:t>; (ii) alteração de qualquer dos quóruns previstos neste Termo de Securitização; (iii) alteração da Atualização Monetária ou da Remuneração; (iv) alteração de quaisquer datas de pagamento de quaisquer valores previstos neste Termo de Securitização; (v) alteração do prazo de vigência dos CRI; (vi) alteração dos Eventos de Vencimento Antecipado ou dos Eventos de Liquidação do Patrimônio Separado; e (vii) alteração de qualquer dos termos e condições previstos nos Documentos da Operação que estejam relacionados a qualquer um dos demais itens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w:t>
      </w:r>
    </w:p>
    <w:p w14:paraId="2ACDB1BF"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p w14:paraId="100BCBC1" w14:textId="2FD2ED58" w:rsidR="00AA5B3B" w:rsidRDefault="00AA5B3B"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u w:val="single"/>
        </w:rPr>
        <w:t>Quórum Qualificado para Waiver Prévio</w:t>
      </w:r>
      <w:r w:rsidRPr="00FB1C1A">
        <w:rPr>
          <w:rFonts w:ascii="Times New Roman" w:hAnsi="Times New Roman"/>
          <w:sz w:val="22"/>
          <w:szCs w:val="22"/>
        </w:rPr>
        <w:t>: As deliberações relativas a pedidos de anuência prévia, renúncia e/ou perdão temporário para os Eventos de Vencimento Antecipado (</w:t>
      </w:r>
      <w:r w:rsidRPr="00FB1C1A">
        <w:rPr>
          <w:rFonts w:ascii="Times New Roman" w:hAnsi="Times New Roman"/>
          <w:i/>
          <w:iCs/>
          <w:sz w:val="22"/>
          <w:szCs w:val="22"/>
        </w:rPr>
        <w:t>waiver</w:t>
      </w:r>
      <w:r w:rsidRPr="00FB1C1A">
        <w:rPr>
          <w:rFonts w:ascii="Times New Roman" w:hAnsi="Times New Roman"/>
          <w:sz w:val="22"/>
          <w:szCs w:val="22"/>
        </w:rPr>
        <w:t>) dependerão de aprovação de Titulares de CRI em Circulação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p>
    <w:bookmarkEnd w:id="82"/>
    <w:p w14:paraId="146E53BA" w14:textId="77777777" w:rsidR="00D44AE8" w:rsidRDefault="00D44AE8" w:rsidP="00601D02">
      <w:pPr>
        <w:pStyle w:val="PargrafodaLista"/>
        <w:spacing w:after="0"/>
        <w:rPr>
          <w:rFonts w:ascii="Times New Roman" w:hAnsi="Times New Roman"/>
          <w:sz w:val="22"/>
          <w:szCs w:val="22"/>
        </w:rPr>
      </w:pPr>
    </w:p>
    <w:p w14:paraId="68E3E533" w14:textId="228180F4" w:rsidR="00AA5B3B" w:rsidRPr="00FB1C1A" w:rsidRDefault="00AA5B3B"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Independentemente das formalidades previstas na lei e neste Termo de Securitização, será considerada regularmente instalada 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que comparecerem todos os </w:t>
      </w:r>
      <w:r w:rsidRPr="00FB1C1A">
        <w:rPr>
          <w:rFonts w:ascii="Times New Roman" w:eastAsia="Arial Unicode MS" w:hAnsi="Times New Roman"/>
          <w:sz w:val="22"/>
          <w:szCs w:val="22"/>
        </w:rPr>
        <w:t>Titulares de CRI</w:t>
      </w:r>
      <w:r w:rsidRPr="00FB1C1A">
        <w:rPr>
          <w:rFonts w:ascii="Times New Roman" w:hAnsi="Times New Roman"/>
          <w:sz w:val="22"/>
          <w:szCs w:val="22"/>
        </w:rPr>
        <w:t>, sem prejuízo das disposições relacionadas com os quóruns de deliberação estabelecidos neste Termo de Securitização.</w:t>
      </w:r>
    </w:p>
    <w:p w14:paraId="79427A45" w14:textId="66F56C20" w:rsidR="0040640F" w:rsidRPr="00FB1C1A" w:rsidRDefault="0040640F" w:rsidP="00DB470A">
      <w:pPr>
        <w:pStyle w:val="Level2"/>
        <w:numPr>
          <w:ilvl w:val="0"/>
          <w:numId w:val="0"/>
        </w:numPr>
        <w:spacing w:after="0" w:line="300" w:lineRule="auto"/>
        <w:rPr>
          <w:rFonts w:ascii="Times New Roman" w:hAnsi="Times New Roman"/>
          <w:sz w:val="22"/>
          <w:szCs w:val="22"/>
          <w:highlight w:val="yellow"/>
        </w:rPr>
      </w:pPr>
    </w:p>
    <w:p w14:paraId="73523807" w14:textId="31EA865A" w:rsidR="00CD574F" w:rsidRDefault="00A22613" w:rsidP="00FB1C1A">
      <w:pPr>
        <w:pStyle w:val="Level1"/>
        <w:keepNext/>
        <w:spacing w:after="0" w:line="300" w:lineRule="auto"/>
        <w:rPr>
          <w:rFonts w:ascii="Times New Roman" w:hAnsi="Times New Roman"/>
          <w:b/>
          <w:bCs/>
          <w:sz w:val="22"/>
          <w:szCs w:val="22"/>
        </w:rPr>
      </w:pPr>
      <w:bookmarkStart w:id="83" w:name="_Toc110076271"/>
      <w:bookmarkStart w:id="84" w:name="_Toc163380710"/>
      <w:bookmarkStart w:id="85" w:name="_Toc180553626"/>
      <w:bookmarkStart w:id="86" w:name="_Toc205799101"/>
      <w:r w:rsidRPr="00FB1C1A">
        <w:rPr>
          <w:rFonts w:ascii="Times New Roman" w:hAnsi="Times New Roman"/>
          <w:b/>
          <w:bCs/>
          <w:sz w:val="22"/>
          <w:szCs w:val="22"/>
        </w:rPr>
        <w:t xml:space="preserve">CLÁUSULA </w:t>
      </w:r>
      <w:r w:rsidR="007721C3">
        <w:rPr>
          <w:rFonts w:ascii="Times New Roman" w:hAnsi="Times New Roman"/>
          <w:b/>
          <w:bCs/>
          <w:sz w:val="22"/>
          <w:szCs w:val="22"/>
        </w:rPr>
        <w:t>DÉCIMA QUINTA</w:t>
      </w:r>
      <w:r w:rsidR="007721C3" w:rsidRPr="00FB1C1A">
        <w:rPr>
          <w:rFonts w:ascii="Times New Roman" w:hAnsi="Times New Roman"/>
          <w:b/>
          <w:bCs/>
          <w:sz w:val="22"/>
          <w:szCs w:val="22"/>
        </w:rPr>
        <w:t xml:space="preserve"> </w:t>
      </w:r>
      <w:r w:rsidRPr="00FB1C1A">
        <w:rPr>
          <w:rFonts w:ascii="Times New Roman" w:hAnsi="Times New Roman"/>
          <w:b/>
          <w:bCs/>
          <w:sz w:val="22"/>
          <w:szCs w:val="22"/>
        </w:rPr>
        <w:t>–</w:t>
      </w:r>
      <w:bookmarkStart w:id="87" w:name="_Ref80364632"/>
      <w:r w:rsidR="00CD574F" w:rsidRPr="00FB1C1A">
        <w:rPr>
          <w:rFonts w:ascii="Times New Roman" w:hAnsi="Times New Roman"/>
          <w:b/>
          <w:bCs/>
          <w:sz w:val="22"/>
          <w:szCs w:val="22"/>
        </w:rPr>
        <w:t>– DA LIQUIDAÇÃO DO PATRIMÔNIO SEPARADO</w:t>
      </w:r>
      <w:bookmarkEnd w:id="87"/>
    </w:p>
    <w:p w14:paraId="3373B387"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343C681E" w14:textId="0F9D5627" w:rsidR="00CD574F" w:rsidRDefault="00CD574F" w:rsidP="00FB1C1A">
      <w:pPr>
        <w:pStyle w:val="Level2"/>
        <w:spacing w:after="0" w:line="300" w:lineRule="auto"/>
        <w:rPr>
          <w:rFonts w:ascii="Times New Roman" w:hAnsi="Times New Roman"/>
          <w:sz w:val="22"/>
          <w:szCs w:val="22"/>
        </w:rPr>
      </w:pPr>
      <w:bookmarkStart w:id="88" w:name="_Ref465184621"/>
      <w:r w:rsidRPr="00FB1C1A">
        <w:rPr>
          <w:rFonts w:ascii="Times New Roman" w:hAnsi="Times New Roman"/>
          <w:sz w:val="22"/>
          <w:szCs w:val="22"/>
        </w:rPr>
        <w:t>A ocorrência de qualquer um dos eventos abaixo ensejará a assunção imediata e transitória da administração do Patrimônio Separado pelo Agente Fiduciário (“</w:t>
      </w:r>
      <w:r w:rsidRPr="00C34C94">
        <w:rPr>
          <w:rFonts w:ascii="Times New Roman" w:hAnsi="Times New Roman"/>
          <w:sz w:val="22"/>
          <w:szCs w:val="22"/>
          <w:u w:val="single"/>
        </w:rPr>
        <w:t>Eventos de Liquidação do Patrimônio Separado</w:t>
      </w:r>
      <w:r w:rsidRPr="00FB1C1A">
        <w:rPr>
          <w:rFonts w:ascii="Times New Roman" w:hAnsi="Times New Roman"/>
          <w:sz w:val="22"/>
          <w:szCs w:val="22"/>
        </w:rPr>
        <w:t>”):</w:t>
      </w:r>
      <w:bookmarkEnd w:id="88"/>
    </w:p>
    <w:p w14:paraId="21FEC12E" w14:textId="77777777" w:rsidR="00D44AE8" w:rsidRPr="00FB1C1A" w:rsidRDefault="00D44AE8" w:rsidP="000336BB">
      <w:pPr>
        <w:pStyle w:val="Level2"/>
        <w:numPr>
          <w:ilvl w:val="0"/>
          <w:numId w:val="0"/>
        </w:numPr>
        <w:tabs>
          <w:tab w:val="left" w:pos="1276"/>
        </w:tabs>
        <w:spacing w:after="0" w:line="300" w:lineRule="auto"/>
        <w:rPr>
          <w:rFonts w:ascii="Times New Roman" w:hAnsi="Times New Roman"/>
          <w:sz w:val="22"/>
          <w:szCs w:val="22"/>
        </w:rPr>
      </w:pPr>
    </w:p>
    <w:p w14:paraId="0C731F3E" w14:textId="07764403" w:rsidR="00CD574F" w:rsidRDefault="00CD574F" w:rsidP="000336BB">
      <w:pPr>
        <w:pStyle w:val="roman3"/>
        <w:numPr>
          <w:ilvl w:val="0"/>
          <w:numId w:val="68"/>
        </w:numPr>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F1BE86D"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378246EB" w14:textId="6BD69982"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pedido de falência formulado por terceiros em face da Emissora e não devidamente elidido ou cancelado pela Emissora, conforme o caso, no prazo legal;</w:t>
      </w:r>
    </w:p>
    <w:p w14:paraId="22CC0A70"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E78475" w14:textId="41F5CC8C"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decretação de falência ou apresentação de pedido de autofalência pela Emissora;</w:t>
      </w:r>
    </w:p>
    <w:p w14:paraId="0DB50023"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D1433D" w14:textId="75278A1D"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não pagamento pela Emissora das obrigações pecuniárias devidas a qualquer dos Titulares de CRI, à Instituição Custodiante e/ou ao Agente Fiduciário, nas datas previstas neste Termo de Securitização e nos Documentos da Operação, não sanado no prazo de 5 (cinco) Dias Úteis, contado da data do respectivo inadimplemento e caso haja recursos suficientes no Patrimônio Separado; </w:t>
      </w:r>
      <w:r w:rsidR="00A36812">
        <w:rPr>
          <w:rFonts w:ascii="Times New Roman" w:hAnsi="Times New Roman"/>
          <w:sz w:val="22"/>
          <w:szCs w:val="22"/>
        </w:rPr>
        <w:t>ou</w:t>
      </w:r>
    </w:p>
    <w:p w14:paraId="73A4E758"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4AE03DDF"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0574D5DA" w14:textId="77777777"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desvio de finalidade do Patrimônio Separado apurado em decisão judicial transitada em julgado.</w:t>
      </w:r>
    </w:p>
    <w:p w14:paraId="3D1FFAE4" w14:textId="77777777" w:rsidR="00C34C94" w:rsidRPr="00FB1C1A" w:rsidRDefault="00C34C94" w:rsidP="00C34C94">
      <w:pPr>
        <w:pStyle w:val="roman3"/>
        <w:numPr>
          <w:ilvl w:val="0"/>
          <w:numId w:val="0"/>
        </w:numPr>
        <w:spacing w:after="0" w:line="300" w:lineRule="auto"/>
        <w:rPr>
          <w:rFonts w:ascii="Times New Roman" w:hAnsi="Times New Roman"/>
          <w:sz w:val="22"/>
          <w:szCs w:val="22"/>
        </w:rPr>
      </w:pPr>
    </w:p>
    <w:p w14:paraId="6E3CC79C" w14:textId="56E8A22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a, tão logo tenha conhecimento de qualquer dos eventos descritos acima, comunicar, na mesma data, o Agente Fiduciário. </w:t>
      </w:r>
    </w:p>
    <w:p w14:paraId="35A1FDF9" w14:textId="77777777" w:rsidR="00D44AE8" w:rsidRPr="00FB1C1A" w:rsidRDefault="00D44AE8" w:rsidP="002F33CA">
      <w:pPr>
        <w:pStyle w:val="Level3"/>
        <w:numPr>
          <w:ilvl w:val="0"/>
          <w:numId w:val="0"/>
        </w:numPr>
        <w:spacing w:after="0" w:line="300" w:lineRule="auto"/>
        <w:ind w:left="426"/>
        <w:rPr>
          <w:rFonts w:ascii="Times New Roman" w:hAnsi="Times New Roman"/>
          <w:sz w:val="22"/>
          <w:szCs w:val="22"/>
        </w:rPr>
      </w:pPr>
    </w:p>
    <w:p w14:paraId="2CC2AD73" w14:textId="45D6E2C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no caso de ocorrência de um dos Eventos de Liquidação do Patrimônio Separado, auxiliar e continuar gerenciando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até que ela seja efetivamente substituída nessas funções. Além disso, a Emissora obriga-se a fornecer qualquer informação e assinar todos os documentos necessários para a realização da substituição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em razão da liquidação do Patrimônio Separado.</w:t>
      </w:r>
    </w:p>
    <w:p w14:paraId="4F251E19" w14:textId="77777777" w:rsidR="00D44AE8" w:rsidRPr="00FB1C1A" w:rsidRDefault="00D44AE8" w:rsidP="00DB470A">
      <w:pPr>
        <w:pStyle w:val="Level3"/>
        <w:numPr>
          <w:ilvl w:val="0"/>
          <w:numId w:val="0"/>
        </w:numPr>
        <w:spacing w:after="0" w:line="300" w:lineRule="auto"/>
        <w:rPr>
          <w:rFonts w:ascii="Times New Roman" w:hAnsi="Times New Roman"/>
          <w:sz w:val="22"/>
          <w:szCs w:val="22"/>
        </w:rPr>
      </w:pPr>
    </w:p>
    <w:p w14:paraId="4384DF55" w14:textId="7C29D6EB" w:rsidR="00CD574F" w:rsidRDefault="00CD574F" w:rsidP="00FB1C1A">
      <w:pPr>
        <w:pStyle w:val="Level2"/>
        <w:spacing w:after="0" w:line="300" w:lineRule="auto"/>
        <w:rPr>
          <w:rFonts w:ascii="Times New Roman" w:hAnsi="Times New Roman"/>
          <w:sz w:val="22"/>
          <w:szCs w:val="22"/>
        </w:rPr>
      </w:pPr>
      <w:bookmarkStart w:id="89" w:name="_Ref67142099"/>
      <w:r w:rsidRPr="00FB1C1A">
        <w:rPr>
          <w:rFonts w:ascii="Times New Roman" w:hAnsi="Times New Roman"/>
          <w:sz w:val="22"/>
          <w:szCs w:val="22"/>
        </w:rPr>
        <w:t xml:space="preserve">Verificada a ocorrência de quaisquer dos Eventos de Liquidação do Patrimônio Separado e assumida a administração do Patrimônio Separado pelo Agente Fiduciário, este deverá convocar, em até </w:t>
      </w:r>
      <w:r w:rsidR="00F962A3">
        <w:rPr>
          <w:rFonts w:ascii="Times New Roman" w:hAnsi="Times New Roman"/>
          <w:sz w:val="22"/>
          <w:szCs w:val="22"/>
        </w:rPr>
        <w:t>15 (quinze) dias</w:t>
      </w:r>
      <w:r w:rsidR="00F962A3" w:rsidRPr="00FB1C1A">
        <w:rPr>
          <w:rFonts w:ascii="Times New Roman" w:hAnsi="Times New Roman"/>
          <w:sz w:val="22"/>
          <w:szCs w:val="22"/>
        </w:rPr>
        <w:t xml:space="preserve"> </w:t>
      </w:r>
      <w:r w:rsidRPr="00FB1C1A">
        <w:rPr>
          <w:rFonts w:ascii="Times New Roman" w:hAnsi="Times New Roman"/>
          <w:sz w:val="22"/>
          <w:szCs w:val="22"/>
        </w:rPr>
        <w:t xml:space="preserve">contados da data em que tomar conhecimento do evento,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sobre a eventual liquidação do Patrimônio Separado. A referida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deverá ser realizada no prazo máximo de 30 (trinta) dias contados da data </w:t>
      </w:r>
      <w:r w:rsidR="00D44AE8">
        <w:rPr>
          <w:rFonts w:ascii="Times New Roman" w:hAnsi="Times New Roman"/>
          <w:sz w:val="22"/>
          <w:szCs w:val="22"/>
        </w:rPr>
        <w:t>do encaminhamento da</w:t>
      </w:r>
      <w:r w:rsidRPr="00FB1C1A">
        <w:rPr>
          <w:rFonts w:ascii="Times New Roman" w:hAnsi="Times New Roman"/>
          <w:sz w:val="22"/>
          <w:szCs w:val="22"/>
        </w:rPr>
        <w:t xml:space="preserve"> convocação</w:t>
      </w:r>
      <w:r w:rsidR="00D44AE8">
        <w:rPr>
          <w:rFonts w:ascii="Times New Roman" w:hAnsi="Times New Roman"/>
          <w:sz w:val="22"/>
          <w:szCs w:val="22"/>
        </w:rPr>
        <w:t xml:space="preserve"> e disponibilização na rede mundial de computadores da Securitizadora</w:t>
      </w:r>
      <w:r w:rsidRPr="00FB1C1A">
        <w:rPr>
          <w:rFonts w:ascii="Times New Roman" w:hAnsi="Times New Roman"/>
          <w:sz w:val="22"/>
          <w:szCs w:val="22"/>
        </w:rPr>
        <w:t xml:space="preserve">, de referida </w:t>
      </w:r>
      <w:r w:rsidR="00FB1C1A">
        <w:rPr>
          <w:rFonts w:ascii="Times New Roman" w:hAnsi="Times New Roman"/>
          <w:sz w:val="22"/>
          <w:szCs w:val="22"/>
        </w:rPr>
        <w:t>Assembleia Especial de Investidores</w:t>
      </w:r>
      <w:r w:rsidRPr="00FB1C1A">
        <w:rPr>
          <w:rFonts w:ascii="Times New Roman" w:hAnsi="Times New Roman"/>
          <w:sz w:val="22"/>
          <w:szCs w:val="22"/>
        </w:rPr>
        <w:t>.</w:t>
      </w:r>
      <w:bookmarkEnd w:id="89"/>
    </w:p>
    <w:p w14:paraId="5E318B06"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5B788F74" w14:textId="3043C103"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mencionada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_Ref67142099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00D44AE8">
        <w:rPr>
          <w:rFonts w:ascii="Times New Roman" w:hAnsi="Times New Roman"/>
          <w:sz w:val="22"/>
          <w:szCs w:val="22"/>
        </w:rPr>
        <w:t>4</w:t>
      </w:r>
      <w:r w:rsidRPr="00FB1C1A">
        <w:rPr>
          <w:rFonts w:ascii="Times New Roman" w:hAnsi="Times New Roman"/>
          <w:sz w:val="22"/>
          <w:szCs w:val="22"/>
        </w:rPr>
        <w:t>.2</w:t>
      </w:r>
      <w:r w:rsidRPr="00FB1C1A">
        <w:rPr>
          <w:rFonts w:ascii="Times New Roman" w:hAnsi="Times New Roman"/>
          <w:sz w:val="22"/>
          <w:szCs w:val="22"/>
        </w:rPr>
        <w:fldChar w:fldCharType="end"/>
      </w:r>
      <w:r w:rsidRPr="00FB1C1A">
        <w:rPr>
          <w:rFonts w:ascii="Times New Roman" w:hAnsi="Times New Roman"/>
          <w:sz w:val="22"/>
          <w:szCs w:val="22"/>
        </w:rPr>
        <w:t xml:space="preserve"> acima e, ainda, desde que observados os quóruns de instalação e deliberação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102F63ED"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3B242B3C" w14:textId="488CC89E"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liquidação do Patrimônio Separado será realizada mediante transferência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da CCI e dos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integram o Patrimônio Separado, (b) esgotar todos os recursos judiciais e extrajudiciais para a realização dos créditos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eventuais recursos da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lhe foram transferidos, (c) ratear os recursos obtidos entre os Titulares de CRI na proporção de CRI detidos, e (d) transferir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eventualmente não realizados aos Titulares de CRI, na proporção de CRI detidos.</w:t>
      </w:r>
    </w:p>
    <w:p w14:paraId="267562AE"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59B6B52" w14:textId="0A7DE1FD"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Na hipótese de liquidação do Patrimônio Separado, e caso o pagamento dos valores devidos pela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não ocorra nos prazos previstos </w:t>
      </w:r>
      <w:r w:rsidR="002633E2" w:rsidRPr="00FB1C1A">
        <w:rPr>
          <w:rFonts w:ascii="Times New Roman" w:hAnsi="Times New Roman"/>
          <w:sz w:val="22"/>
          <w:szCs w:val="22"/>
        </w:rPr>
        <w:t>nos Instrumentos de Emissão</w:t>
      </w:r>
      <w:r w:rsidRPr="00FB1C1A">
        <w:rPr>
          <w:rFonts w:ascii="Times New Roman" w:hAnsi="Times New Roman"/>
          <w:sz w:val="22"/>
          <w:szCs w:val="22"/>
        </w:rPr>
        <w:t>, os bens e direitos pertencentes ao Patrimônio Separado serão entregues em dação em pagamento pela dívida resultante dos CRI, obrigando-se os Titulares de CRI, conforme o caso, a restituir prontamente à</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w:t>
      </w:r>
      <w:r w:rsidRPr="00FB1C1A">
        <w:rPr>
          <w:rFonts w:ascii="Times New Roman" w:hAnsi="Times New Roman"/>
          <w:sz w:val="22"/>
          <w:szCs w:val="22"/>
        </w:rPr>
        <w:t xml:space="preserve"> 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derivados da CCI e dos demais Documentos da Operação, observado que, para fins de liquidação do Patrimônio Separado, aos Titulares de CRI serão dados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detida por cada um deles. Adicionalmente, a cada CRI será dada em dação em pagamento a parcela dos bens e direitos integrantes do Patrimônio Separado dos CRI (exceto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em que cada CRI representa em relação à totalidade do Valor Nominal Unitário dos CRI, operando-se, no momento da referida dação, a quitação dos CRI e liquidação do Regime Fiduciário. </w:t>
      </w:r>
    </w:p>
    <w:p w14:paraId="019D1830"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9E2677C" w14:textId="2D3FC52A" w:rsidR="00A22613" w:rsidRDefault="00CD574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7721C3">
        <w:rPr>
          <w:rFonts w:ascii="Times New Roman" w:hAnsi="Times New Roman"/>
          <w:b/>
          <w:bCs/>
          <w:sz w:val="22"/>
          <w:szCs w:val="22"/>
        </w:rPr>
        <w:t xml:space="preserve">DÉCIMA SEXTA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DESPESAS </w:t>
      </w:r>
      <w:bookmarkEnd w:id="83"/>
      <w:bookmarkEnd w:id="84"/>
      <w:bookmarkEnd w:id="85"/>
      <w:bookmarkEnd w:id="86"/>
      <w:r w:rsidR="00A22613" w:rsidRPr="00FB1C1A">
        <w:rPr>
          <w:rFonts w:ascii="Times New Roman" w:hAnsi="Times New Roman"/>
          <w:b/>
          <w:bCs/>
          <w:sz w:val="22"/>
          <w:szCs w:val="22"/>
        </w:rPr>
        <w:t>DO PATRIMÔNIO SEPARADO</w:t>
      </w:r>
      <w:r w:rsidR="00B16913" w:rsidRPr="00FB1C1A">
        <w:rPr>
          <w:rFonts w:ascii="Times New Roman" w:hAnsi="Times New Roman"/>
          <w:b/>
          <w:bCs/>
          <w:sz w:val="22"/>
          <w:szCs w:val="22"/>
        </w:rPr>
        <w:t xml:space="preserve"> E FUNDO DE DESPESAS</w:t>
      </w:r>
    </w:p>
    <w:p w14:paraId="6768D5DF"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7DA8FF1F" w14:textId="225FBE31" w:rsidR="00A22613" w:rsidRDefault="00A22613" w:rsidP="00FB1C1A">
      <w:pPr>
        <w:pStyle w:val="Level2"/>
        <w:spacing w:after="0" w:line="300" w:lineRule="auto"/>
        <w:rPr>
          <w:rFonts w:ascii="Times New Roman" w:hAnsi="Times New Roman"/>
          <w:sz w:val="22"/>
          <w:szCs w:val="22"/>
        </w:rPr>
      </w:pPr>
      <w:bookmarkStart w:id="90" w:name="_Ref80346778"/>
      <w:bookmarkStart w:id="91" w:name="_Ref465172700"/>
      <w:r w:rsidRPr="00FB1C1A">
        <w:rPr>
          <w:rFonts w:ascii="Times New Roman" w:hAnsi="Times New Roman"/>
          <w:sz w:val="22"/>
          <w:szCs w:val="22"/>
        </w:rPr>
        <w:t>Todas e quaisquer despesas incorridas com a Emissão e/ou com a oferta dos CRI serão de responsabilidade exclusiva da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xml:space="preserve"> e em caso de insuficiência do Fundo de Despesas, deverão ser arcadas diretamente pel</w:t>
      </w:r>
      <w:r w:rsidR="00D44AE8">
        <w:rPr>
          <w:rFonts w:ascii="Times New Roman" w:hAnsi="Times New Roman"/>
          <w:sz w:val="22"/>
          <w:szCs w:val="22"/>
        </w:rPr>
        <w:t>as Devedoras</w:t>
      </w:r>
      <w:r w:rsidRPr="00FB1C1A">
        <w:rPr>
          <w:rFonts w:ascii="Times New Roman" w:hAnsi="Times New Roman"/>
          <w:sz w:val="22"/>
          <w:szCs w:val="22"/>
        </w:rPr>
        <w:t>. Serão arcadas pelo Patrimônio Separado quaisquer despesas (i) de responsabilidade d</w:t>
      </w:r>
      <w:r w:rsidR="00D44AE8">
        <w:rPr>
          <w:rFonts w:ascii="Times New Roman" w:hAnsi="Times New Roman"/>
          <w:sz w:val="22"/>
          <w:szCs w:val="22"/>
        </w:rPr>
        <w:t>as Devedoras</w:t>
      </w:r>
      <w:r w:rsidRPr="00FB1C1A">
        <w:rPr>
          <w:rFonts w:ascii="Times New Roman" w:hAnsi="Times New Roman"/>
          <w:sz w:val="22"/>
          <w:szCs w:val="22"/>
        </w:rPr>
        <w:t xml:space="preserve"> que não sejam pagas tempestivamente pel</w:t>
      </w:r>
      <w:r w:rsidR="00D44AE8">
        <w:rPr>
          <w:rFonts w:ascii="Times New Roman" w:hAnsi="Times New Roman"/>
          <w:sz w:val="22"/>
          <w:szCs w:val="22"/>
        </w:rPr>
        <w:t>as Devedoras</w:t>
      </w:r>
      <w:r w:rsidRPr="00FB1C1A">
        <w:rPr>
          <w:rFonts w:ascii="Times New Roman" w:hAnsi="Times New Roman"/>
          <w:sz w:val="22"/>
          <w:szCs w:val="22"/>
        </w:rPr>
        <w:t xml:space="preserve">, diretamente ou mediante utilização dos recursos do Fundo de Despesas, sem prejuízo do direito de regresso contra </w:t>
      </w:r>
      <w:r w:rsidR="00D44AE8">
        <w:rPr>
          <w:rFonts w:ascii="Times New Roman" w:hAnsi="Times New Roman"/>
          <w:sz w:val="22"/>
          <w:szCs w:val="22"/>
        </w:rPr>
        <w:t>as Devedoras</w:t>
      </w:r>
      <w:r w:rsidRPr="00FB1C1A">
        <w:rPr>
          <w:rFonts w:ascii="Times New Roman" w:hAnsi="Times New Roman"/>
          <w:sz w:val="22"/>
          <w:szCs w:val="22"/>
        </w:rPr>
        <w:t>; ou (ii) que não são devidas pel</w:t>
      </w:r>
      <w:r w:rsidR="00D44AE8">
        <w:rPr>
          <w:rFonts w:ascii="Times New Roman" w:hAnsi="Times New Roman"/>
          <w:sz w:val="22"/>
          <w:szCs w:val="22"/>
        </w:rPr>
        <w:t>as Devedoras</w:t>
      </w:r>
      <w:r w:rsidRPr="00FB1C1A">
        <w:rPr>
          <w:rFonts w:ascii="Times New Roman" w:hAnsi="Times New Roman"/>
          <w:sz w:val="22"/>
          <w:szCs w:val="22"/>
        </w:rPr>
        <w:t xml:space="preserve">. Caso </w:t>
      </w:r>
      <w:r w:rsidR="00D44AE8">
        <w:rPr>
          <w:rFonts w:ascii="Times New Roman" w:hAnsi="Times New Roman"/>
          <w:sz w:val="22"/>
          <w:szCs w:val="22"/>
        </w:rPr>
        <w:t>as Devedoras</w:t>
      </w:r>
      <w:r w:rsidRPr="00FB1C1A">
        <w:rPr>
          <w:rFonts w:ascii="Times New Roman" w:hAnsi="Times New Roman"/>
          <w:sz w:val="22"/>
          <w:szCs w:val="22"/>
        </w:rPr>
        <w:t xml:space="preserve"> não efetue</w:t>
      </w:r>
      <w:r w:rsidR="00D44AE8">
        <w:rPr>
          <w:rFonts w:ascii="Times New Roman" w:hAnsi="Times New Roman"/>
          <w:sz w:val="22"/>
          <w:szCs w:val="22"/>
        </w:rPr>
        <w:t>m</w:t>
      </w:r>
      <w:r w:rsidRPr="00FB1C1A">
        <w:rPr>
          <w:rFonts w:ascii="Times New Roman" w:hAnsi="Times New Roman"/>
          <w:sz w:val="22"/>
          <w:szCs w:val="22"/>
        </w:rPr>
        <w:t xml:space="preserve"> o pagamento das despesas ou não haja recursos suficientes no Fundo de Despesas, tais despesas deverão ser arcadas pelo Patrimônio Separado e reembolsadas pel</w:t>
      </w:r>
      <w:r w:rsidR="00D44AE8">
        <w:rPr>
          <w:rFonts w:ascii="Times New Roman" w:hAnsi="Times New Roman"/>
          <w:sz w:val="22"/>
          <w:szCs w:val="22"/>
        </w:rPr>
        <w:t>as Devedoras</w:t>
      </w:r>
      <w:r w:rsidRPr="00FB1C1A">
        <w:rPr>
          <w:rFonts w:ascii="Times New Roman" w:hAnsi="Times New Roman"/>
          <w:sz w:val="22"/>
          <w:szCs w:val="22"/>
        </w:rPr>
        <w:t xml:space="preserve"> dentro de até 10 (dez) Dias Úteis contados do recebimento de solicitação neste sentido, e, caso os recursos do Patrimônio Separado não sejam suficientes, a securitizadora e o Agente Fiduciário dos CRI poderão cobrar tal pagamento d</w:t>
      </w:r>
      <w:r w:rsidR="00D44AE8">
        <w:rPr>
          <w:rFonts w:ascii="Times New Roman" w:hAnsi="Times New Roman"/>
          <w:sz w:val="22"/>
          <w:szCs w:val="22"/>
        </w:rPr>
        <w:t>as Devedoras</w:t>
      </w:r>
      <w:r w:rsidRPr="00FB1C1A">
        <w:rPr>
          <w:rFonts w:ascii="Times New Roman" w:hAnsi="Times New Roman"/>
          <w:sz w:val="22"/>
          <w:szCs w:val="22"/>
        </w:rPr>
        <w:t xml:space="preserve"> com as penalidades previstas abaixo ou solicitar aos Titulares de CRI que arquem com o referido pagamento, ressalvado o direito de regresso contra </w:t>
      </w:r>
      <w:r w:rsidR="00D44AE8">
        <w:rPr>
          <w:rFonts w:ascii="Times New Roman" w:hAnsi="Times New Roman"/>
          <w:sz w:val="22"/>
          <w:szCs w:val="22"/>
        </w:rPr>
        <w:t>as Devedoras</w:t>
      </w:r>
      <w:r w:rsidRPr="00FB1C1A">
        <w:rPr>
          <w:rFonts w:ascii="Times New Roman" w:hAnsi="Times New Roman"/>
          <w:sz w:val="22"/>
          <w:szCs w:val="22"/>
        </w:rPr>
        <w:t xml:space="preserve">. Em última instância, as despesas que eventualmente não tenham sido saldadas na forma da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e/ou nos demais documentos da Oferta serão acrescidas à dívida d</w:t>
      </w:r>
      <w:r w:rsidR="00D44AE8">
        <w:rPr>
          <w:rFonts w:ascii="Times New Roman" w:hAnsi="Times New Roman"/>
          <w:sz w:val="22"/>
          <w:szCs w:val="22"/>
        </w:rPr>
        <w:t>as Devedoras</w:t>
      </w:r>
      <w:r w:rsidRPr="00FB1C1A">
        <w:rPr>
          <w:rFonts w:ascii="Times New Roman" w:hAnsi="Times New Roman"/>
          <w:sz w:val="22"/>
          <w:szCs w:val="22"/>
        </w:rPr>
        <w:t xml:space="preserve"> no âmbito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deverão ser pagas na ordem de prioridade estabelecida neste Termo.</w:t>
      </w:r>
      <w:bookmarkEnd w:id="90"/>
    </w:p>
    <w:p w14:paraId="267F13CA"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4AA7F96F" w14:textId="7908B790" w:rsidR="00BA44A6" w:rsidRPr="00DB470A" w:rsidRDefault="00A22613" w:rsidP="00090D66">
      <w:pPr>
        <w:pStyle w:val="Level2"/>
        <w:spacing w:after="0" w:line="300" w:lineRule="auto"/>
        <w:rPr>
          <w:rFonts w:ascii="Times New Roman" w:hAnsi="Times New Roman"/>
          <w:sz w:val="22"/>
          <w:szCs w:val="22"/>
        </w:rPr>
      </w:pPr>
      <w:bookmarkStart w:id="92" w:name="_Ref80346340"/>
      <w:bookmarkStart w:id="93" w:name="_Ref67144074"/>
      <w:r w:rsidRPr="00DB470A">
        <w:rPr>
          <w:rFonts w:ascii="Times New Roman" w:hAnsi="Times New Roman"/>
          <w:sz w:val="22"/>
          <w:szCs w:val="22"/>
        </w:rPr>
        <w:t xml:space="preserve">Será devida à Emissora, pela administração da carteira fiduciária, em virtude da securitização dos </w:t>
      </w:r>
      <w:r w:rsidR="00E15ECF" w:rsidRPr="00DB470A">
        <w:rPr>
          <w:rFonts w:ascii="Times New Roman" w:hAnsi="Times New Roman"/>
          <w:sz w:val="22"/>
          <w:szCs w:val="22"/>
        </w:rPr>
        <w:t>Direitos Creditórios Imobiliários</w:t>
      </w:r>
      <w:r w:rsidRPr="00DB470A">
        <w:rPr>
          <w:rFonts w:ascii="Times New Roman" w:hAnsi="Times New Roman"/>
          <w:sz w:val="22"/>
          <w:szCs w:val="22"/>
        </w:rPr>
        <w:t xml:space="preserve">, bem como diante do disposto na </w:t>
      </w:r>
      <w:r w:rsidR="00861CF6">
        <w:rPr>
          <w:rFonts w:ascii="Times New Roman" w:hAnsi="Times New Roman"/>
          <w:sz w:val="22"/>
          <w:szCs w:val="22"/>
        </w:rPr>
        <w:t>Lei 14.430</w:t>
      </w:r>
      <w:r w:rsidR="00BA44A6" w:rsidRPr="00DB470A">
        <w:rPr>
          <w:rFonts w:ascii="Times New Roman" w:hAnsi="Times New Roman"/>
          <w:sz w:val="22"/>
          <w:szCs w:val="22"/>
        </w:rPr>
        <w:t>,</w:t>
      </w:r>
      <w:r w:rsidRPr="00DB470A">
        <w:rPr>
          <w:rFonts w:ascii="Times New Roman" w:hAnsi="Times New Roman"/>
          <w:sz w:val="22"/>
          <w:szCs w:val="22"/>
        </w:rPr>
        <w:t xml:space="preserve"> e nos atos e instruções emanados da CVM, que estabelecem as obrigações da securitizadora, durante o período de vigência dos CRI, uma remuneração mensal no valor de R$ </w:t>
      </w:r>
      <w:r w:rsidR="0008668B">
        <w:rPr>
          <w:rFonts w:ascii="Times New Roman" w:hAnsi="Times New Roman"/>
          <w:sz w:val="22"/>
          <w:szCs w:val="22"/>
        </w:rPr>
        <w:t>3.400,00 (três mil e quatrocentos reais)</w:t>
      </w:r>
      <w:r w:rsidRPr="00DB470A">
        <w:rPr>
          <w:rFonts w:ascii="Times New Roman" w:hAnsi="Times New Roman"/>
          <w:sz w:val="22"/>
          <w:szCs w:val="22"/>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dos seguintes impostos: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e será calculada pro rata die. O montante relacionado à administração da carteira fiduciária terá um acréscimo equivalente a 100% (cem por cento) durante a ocorrência de eventual reestruturação dos termos e condições da emissão das </w:t>
      </w:r>
      <w:r w:rsidR="00535A28">
        <w:rPr>
          <w:rFonts w:ascii="Times New Roman" w:hAnsi="Times New Roman"/>
          <w:sz w:val="22"/>
          <w:szCs w:val="22"/>
        </w:rPr>
        <w:t>Notas Comerciais</w:t>
      </w:r>
      <w:r w:rsidR="00535A28" w:rsidRPr="00DB470A">
        <w:rPr>
          <w:rFonts w:ascii="Times New Roman" w:hAnsi="Times New Roman"/>
          <w:sz w:val="22"/>
          <w:szCs w:val="22"/>
        </w:rPr>
        <w:t xml:space="preserve"> </w:t>
      </w:r>
      <w:r w:rsidRPr="00DB470A">
        <w:rPr>
          <w:rFonts w:ascii="Times New Roman" w:hAnsi="Times New Roman"/>
          <w:sz w:val="22"/>
          <w:szCs w:val="22"/>
        </w:rPr>
        <w:t>e/ou no caso da ocorrência de um Evento de Vencimento Antecipado e, consequentemente, de resgate antecipado dos CRI.</w:t>
      </w:r>
      <w:bookmarkEnd w:id="92"/>
    </w:p>
    <w:p w14:paraId="4A114084" w14:textId="77777777" w:rsidR="00BA44A6" w:rsidRPr="00DB470A" w:rsidRDefault="00BA44A6" w:rsidP="00DB470A">
      <w:pPr>
        <w:pStyle w:val="Level2"/>
        <w:numPr>
          <w:ilvl w:val="0"/>
          <w:numId w:val="0"/>
        </w:numPr>
        <w:spacing w:after="0" w:line="300" w:lineRule="auto"/>
        <w:rPr>
          <w:rFonts w:ascii="Times New Roman" w:hAnsi="Times New Roman"/>
          <w:sz w:val="22"/>
          <w:szCs w:val="22"/>
        </w:rPr>
      </w:pPr>
      <w:bookmarkStart w:id="94" w:name="_Ref80346729"/>
      <w:bookmarkStart w:id="95" w:name="_Ref67144122"/>
      <w:bookmarkEnd w:id="91"/>
      <w:bookmarkEnd w:id="93"/>
    </w:p>
    <w:p w14:paraId="3E54CAD7" w14:textId="2207FEC2"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Todas e quaisquer despesas incorridas com a emissão das </w:t>
      </w:r>
      <w:r w:rsidR="00BA44A6">
        <w:rPr>
          <w:rFonts w:ascii="Times New Roman" w:hAnsi="Times New Roman"/>
          <w:sz w:val="22"/>
          <w:szCs w:val="22"/>
        </w:rPr>
        <w:t>Nota</w:t>
      </w:r>
      <w:r w:rsidR="00BA44A6" w:rsidRPr="00FB1C1A">
        <w:rPr>
          <w:rFonts w:ascii="Times New Roman" w:hAnsi="Times New Roman"/>
          <w:sz w:val="22"/>
          <w:szCs w:val="22"/>
        </w:rPr>
        <w:t xml:space="preserve">s </w:t>
      </w:r>
      <w:r w:rsidR="00BA44A6">
        <w:rPr>
          <w:rFonts w:ascii="Times New Roman" w:hAnsi="Times New Roman"/>
          <w:sz w:val="22"/>
          <w:szCs w:val="22"/>
        </w:rPr>
        <w:t xml:space="preserve">Comerciais </w:t>
      </w:r>
      <w:r w:rsidRPr="00FB1C1A">
        <w:rPr>
          <w:rFonts w:ascii="Times New Roman" w:hAnsi="Times New Roman"/>
          <w:sz w:val="22"/>
          <w:szCs w:val="22"/>
        </w:rPr>
        <w:t>e dos CRI, conforme abaixo listadas, serão de responsabilidade exclusiva d</w:t>
      </w:r>
      <w:r w:rsidR="00D44AE8">
        <w:rPr>
          <w:rFonts w:ascii="Times New Roman" w:hAnsi="Times New Roman"/>
          <w:sz w:val="22"/>
          <w:szCs w:val="22"/>
        </w:rPr>
        <w:t>as Devedoras</w:t>
      </w:r>
      <w:r w:rsidRPr="00FB1C1A">
        <w:rPr>
          <w:rFonts w:ascii="Times New Roman" w:hAnsi="Times New Roman"/>
          <w:sz w:val="22"/>
          <w:szCs w:val="22"/>
        </w:rPr>
        <w:t>,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inclusive nas hipóteses de insuficiência do Fundo de Despesas:</w:t>
      </w:r>
      <w:bookmarkEnd w:id="94"/>
      <w:r w:rsidRPr="00FB1C1A">
        <w:rPr>
          <w:rFonts w:ascii="Times New Roman" w:hAnsi="Times New Roman"/>
          <w:sz w:val="22"/>
          <w:szCs w:val="22"/>
        </w:rPr>
        <w:t xml:space="preserve"> </w:t>
      </w:r>
    </w:p>
    <w:p w14:paraId="12080622" w14:textId="77777777" w:rsidR="00C34C94" w:rsidRPr="00FB1C1A" w:rsidRDefault="00C34C94" w:rsidP="00C34C94">
      <w:pPr>
        <w:pStyle w:val="Level2"/>
        <w:numPr>
          <w:ilvl w:val="0"/>
          <w:numId w:val="0"/>
        </w:numPr>
        <w:spacing w:after="0" w:line="300" w:lineRule="auto"/>
        <w:rPr>
          <w:rFonts w:ascii="Times New Roman" w:hAnsi="Times New Roman"/>
          <w:sz w:val="22"/>
          <w:szCs w:val="22"/>
        </w:rPr>
      </w:pPr>
    </w:p>
    <w:p w14:paraId="55F669AE" w14:textId="0AC094DB" w:rsidR="00A22613" w:rsidRDefault="00A22613" w:rsidP="00C34C94">
      <w:pPr>
        <w:numPr>
          <w:ilvl w:val="0"/>
          <w:numId w:val="98"/>
        </w:numPr>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do Escriturador e do Banco Liquidante</w:t>
      </w:r>
      <w:r w:rsidRPr="00FB1C1A">
        <w:rPr>
          <w:rFonts w:ascii="Times New Roman" w:hAnsi="Times New Roman"/>
          <w:iCs/>
          <w:sz w:val="22"/>
          <w:szCs w:val="22"/>
        </w:rPr>
        <w:t xml:space="preserve">, </w:t>
      </w:r>
      <w:r w:rsidRPr="00FB1C1A">
        <w:rPr>
          <w:rFonts w:ascii="Times New Roman" w:hAnsi="Times New Roman"/>
          <w:sz w:val="22"/>
          <w:szCs w:val="22"/>
        </w:rPr>
        <w:t>no montante de R$ </w:t>
      </w:r>
      <w:r w:rsidR="00D03B0F">
        <w:rPr>
          <w:rFonts w:ascii="Times New Roman" w:eastAsia="Arial Unicode MS" w:hAnsi="Times New Roman"/>
          <w:w w:val="0"/>
          <w:sz w:val="22"/>
          <w:szCs w:val="22"/>
        </w:rPr>
        <w:t>400,00 (quatrocentos reais)</w:t>
      </w:r>
      <w:r w:rsidR="00BA44A6" w:rsidRPr="00FB1C1A">
        <w:rPr>
          <w:rFonts w:ascii="Times New Roman" w:eastAsia="Arial Unicode MS" w:hAnsi="Times New Roman"/>
          <w:w w:val="0"/>
          <w:sz w:val="22"/>
          <w:szCs w:val="22"/>
        </w:rPr>
        <w:t>,</w:t>
      </w:r>
      <w:r w:rsidR="00BA44A6">
        <w:rPr>
          <w:rFonts w:ascii="Times New Roman" w:eastAsia="Arial Unicode MS" w:hAnsi="Times New Roman"/>
          <w:w w:val="0"/>
          <w:sz w:val="22"/>
          <w:szCs w:val="22"/>
        </w:rPr>
        <w:t xml:space="preserve"> </w:t>
      </w:r>
      <w:r w:rsidRPr="00FB1C1A">
        <w:rPr>
          <w:rFonts w:ascii="Times New Roman" w:hAnsi="Times New Roman"/>
          <w:sz w:val="22"/>
          <w:szCs w:val="22"/>
        </w:rPr>
        <w:t>em parcelas mensais, devendo a primeira parcela ser paga até o 1º (primeiro) Dia Útil a contar da primeira data de subscrição e integralização dos CRI, e as demais na mesma data dos anos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14:paraId="03C4564E" w14:textId="77777777" w:rsidR="00C34C94" w:rsidRPr="00FB1C1A" w:rsidRDefault="00C34C94" w:rsidP="00C34C94">
      <w:pPr>
        <w:spacing w:after="0" w:line="300" w:lineRule="auto"/>
        <w:ind w:left="1134"/>
        <w:rPr>
          <w:rFonts w:ascii="Times New Roman" w:hAnsi="Times New Roman"/>
          <w:sz w:val="22"/>
          <w:szCs w:val="22"/>
        </w:rPr>
      </w:pPr>
    </w:p>
    <w:p w14:paraId="3C186688" w14:textId="0D9966C4" w:rsidR="00F928FE" w:rsidRDefault="00F928FE" w:rsidP="00C34C94">
      <w:pPr>
        <w:pStyle w:val="roman3"/>
        <w:tabs>
          <w:tab w:val="clear" w:pos="2638"/>
          <w:tab w:val="num" w:pos="1701"/>
        </w:tabs>
        <w:spacing w:after="0" w:line="300" w:lineRule="auto"/>
        <w:ind w:left="1134"/>
        <w:rPr>
          <w:rFonts w:ascii="Times New Roman" w:hAnsi="Times New Roman"/>
          <w:iCs/>
          <w:sz w:val="22"/>
          <w:szCs w:val="22"/>
        </w:rPr>
      </w:pPr>
      <w:r>
        <w:rPr>
          <w:rFonts w:ascii="Times New Roman" w:hAnsi="Times New Roman"/>
          <w:iCs/>
          <w:sz w:val="22"/>
          <w:szCs w:val="22"/>
        </w:rPr>
        <w:t>remuneração do Escriturador das Notas Comerciais</w:t>
      </w:r>
      <w:r w:rsidR="006523EC">
        <w:rPr>
          <w:rFonts w:ascii="Times New Roman" w:hAnsi="Times New Roman"/>
          <w:iCs/>
          <w:sz w:val="22"/>
          <w:szCs w:val="22"/>
        </w:rPr>
        <w:t xml:space="preserve">, no montante de </w:t>
      </w:r>
      <w:r w:rsidR="009E1723">
        <w:rPr>
          <w:rFonts w:ascii="Times New Roman" w:hAnsi="Times New Roman"/>
          <w:iCs/>
          <w:sz w:val="22"/>
          <w:szCs w:val="22"/>
        </w:rPr>
        <w:t xml:space="preserve">R$ </w:t>
      </w:r>
      <w:r w:rsidR="00560555">
        <w:rPr>
          <w:rFonts w:ascii="Times New Roman" w:hAnsi="Times New Roman"/>
          <w:iCs/>
          <w:sz w:val="22"/>
          <w:szCs w:val="22"/>
        </w:rPr>
        <w:t>20</w:t>
      </w:r>
      <w:r w:rsidR="009E1723">
        <w:rPr>
          <w:rFonts w:ascii="Times New Roman" w:hAnsi="Times New Roman"/>
          <w:iCs/>
          <w:sz w:val="22"/>
          <w:szCs w:val="22"/>
        </w:rPr>
        <w:t>.000,00 (vinte mil reais)</w:t>
      </w:r>
      <w:r w:rsidR="003A0D48">
        <w:rPr>
          <w:rFonts w:ascii="Times New Roman" w:hAnsi="Times New Roman"/>
          <w:iCs/>
          <w:sz w:val="22"/>
          <w:szCs w:val="22"/>
        </w:rPr>
        <w:t xml:space="preserve"> anuais, sendo R$ 10.000,00 (dez mil reais) para cada </w:t>
      </w:r>
      <w:r w:rsidR="000671A4">
        <w:rPr>
          <w:rFonts w:ascii="Times New Roman" w:hAnsi="Times New Roman"/>
          <w:iCs/>
          <w:sz w:val="22"/>
          <w:szCs w:val="22"/>
        </w:rPr>
        <w:t>um dos Instrumentos de Emissão</w:t>
      </w:r>
      <w:r w:rsidR="006523EC">
        <w:rPr>
          <w:rFonts w:ascii="Times New Roman" w:hAnsi="Times New Roman"/>
          <w:iCs/>
          <w:sz w:val="22"/>
          <w:szCs w:val="22"/>
        </w:rPr>
        <w:t>;</w:t>
      </w:r>
    </w:p>
    <w:p w14:paraId="5BA0DC95" w14:textId="77777777" w:rsidR="006523EC" w:rsidRPr="00F928FE" w:rsidRDefault="006523EC" w:rsidP="00CA14B3">
      <w:pPr>
        <w:pStyle w:val="roman3"/>
        <w:numPr>
          <w:ilvl w:val="0"/>
          <w:numId w:val="0"/>
        </w:numPr>
        <w:spacing w:after="0" w:line="300" w:lineRule="auto"/>
        <w:ind w:left="1134"/>
        <w:rPr>
          <w:rFonts w:ascii="Times New Roman" w:hAnsi="Times New Roman"/>
          <w:iCs/>
          <w:sz w:val="22"/>
          <w:szCs w:val="22"/>
        </w:rPr>
      </w:pPr>
    </w:p>
    <w:p w14:paraId="69410E4D" w14:textId="02CE36C9" w:rsidR="00A22613" w:rsidRDefault="00A22613" w:rsidP="00C34C94">
      <w:pPr>
        <w:pStyle w:val="roman3"/>
        <w:tabs>
          <w:tab w:val="clear" w:pos="2638"/>
          <w:tab w:val="num" w:pos="1701"/>
        </w:tabs>
        <w:spacing w:after="0" w:line="300" w:lineRule="auto"/>
        <w:ind w:left="1134"/>
        <w:rPr>
          <w:rFonts w:ascii="Times New Roman" w:hAnsi="Times New Roman"/>
          <w:iCs/>
          <w:sz w:val="22"/>
          <w:szCs w:val="22"/>
        </w:rPr>
      </w:pPr>
      <w:r w:rsidRPr="00FB1C1A">
        <w:rPr>
          <w:rFonts w:ascii="Times New Roman" w:hAnsi="Times New Roman"/>
          <w:sz w:val="22"/>
          <w:szCs w:val="22"/>
        </w:rPr>
        <w:t xml:space="preserve">remuneração </w:t>
      </w:r>
      <w:r w:rsidRPr="00FB1C1A">
        <w:rPr>
          <w:rFonts w:ascii="Times New Roman" w:hAnsi="Times New Roman"/>
          <w:iCs/>
          <w:sz w:val="22"/>
          <w:szCs w:val="22"/>
        </w:rPr>
        <w:t>da Emissora, pela administração da carteira fiduciária, conforme prevista na Cláusula </w:t>
      </w:r>
      <w:r w:rsidRPr="00FB1C1A">
        <w:rPr>
          <w:rFonts w:ascii="Times New Roman" w:hAnsi="Times New Roman"/>
          <w:iCs/>
          <w:sz w:val="22"/>
          <w:szCs w:val="22"/>
        </w:rPr>
        <w:fldChar w:fldCharType="begin"/>
      </w:r>
      <w:r w:rsidRPr="00FB1C1A">
        <w:rPr>
          <w:rFonts w:ascii="Times New Roman" w:hAnsi="Times New Roman"/>
          <w:iCs/>
          <w:sz w:val="22"/>
          <w:szCs w:val="22"/>
        </w:rPr>
        <w:instrText xml:space="preserve"> REF _Ref80346340 \r \h </w:instrText>
      </w:r>
      <w:r w:rsidR="00862250" w:rsidRPr="00FB1C1A">
        <w:rPr>
          <w:rFonts w:ascii="Times New Roman" w:hAnsi="Times New Roman"/>
          <w:iCs/>
          <w:sz w:val="22"/>
          <w:szCs w:val="22"/>
        </w:rPr>
        <w:instrText xml:space="preserve"> \* MERGEFORMAT </w:instrText>
      </w:r>
      <w:r w:rsidRPr="00FB1C1A">
        <w:rPr>
          <w:rFonts w:ascii="Times New Roman" w:hAnsi="Times New Roman"/>
          <w:iCs/>
          <w:sz w:val="22"/>
          <w:szCs w:val="22"/>
        </w:rPr>
      </w:r>
      <w:r w:rsidRPr="00FB1C1A">
        <w:rPr>
          <w:rFonts w:ascii="Times New Roman" w:hAnsi="Times New Roman"/>
          <w:iCs/>
          <w:sz w:val="22"/>
          <w:szCs w:val="22"/>
        </w:rPr>
        <w:fldChar w:fldCharType="separate"/>
      </w:r>
      <w:r w:rsidRPr="00FB1C1A">
        <w:rPr>
          <w:rFonts w:ascii="Times New Roman" w:hAnsi="Times New Roman"/>
          <w:iCs/>
          <w:sz w:val="22"/>
          <w:szCs w:val="22"/>
        </w:rPr>
        <w:t>15.2</w:t>
      </w:r>
      <w:r w:rsidRPr="00FB1C1A">
        <w:rPr>
          <w:rFonts w:ascii="Times New Roman" w:hAnsi="Times New Roman"/>
          <w:iCs/>
          <w:sz w:val="22"/>
          <w:szCs w:val="22"/>
        </w:rPr>
        <w:fldChar w:fldCharType="end"/>
      </w:r>
      <w:r w:rsidRPr="00FB1C1A">
        <w:rPr>
          <w:rFonts w:ascii="Times New Roman" w:hAnsi="Times New Roman"/>
          <w:iCs/>
          <w:sz w:val="22"/>
          <w:szCs w:val="22"/>
        </w:rPr>
        <w:t xml:space="preserve"> acima;</w:t>
      </w:r>
    </w:p>
    <w:p w14:paraId="57FE7DD0" w14:textId="77777777" w:rsidR="00C34C94" w:rsidRPr="00FB1C1A" w:rsidRDefault="00C34C94" w:rsidP="00C34C94">
      <w:pPr>
        <w:pStyle w:val="roman3"/>
        <w:numPr>
          <w:ilvl w:val="0"/>
          <w:numId w:val="0"/>
        </w:numPr>
        <w:spacing w:after="0" w:line="300" w:lineRule="auto"/>
        <w:ind w:left="1134"/>
        <w:rPr>
          <w:rFonts w:ascii="Times New Roman" w:hAnsi="Times New Roman"/>
          <w:iCs/>
          <w:sz w:val="22"/>
          <w:szCs w:val="22"/>
        </w:rPr>
      </w:pPr>
    </w:p>
    <w:p w14:paraId="14687399" w14:textId="1ECBA9C5" w:rsidR="00C34C94" w:rsidRPr="00C34C94" w:rsidRDefault="00A22613" w:rsidP="00C34C94">
      <w:pPr>
        <w:pStyle w:val="roman3"/>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da Instituição Custodiante, pelos serviços prestados nos termos da Escritura de Emissão de CCI, nos seguintes termos:</w:t>
      </w:r>
    </w:p>
    <w:p w14:paraId="3331A38C" w14:textId="51082181"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pela implantação e registro da CCI no sistema da B3, será devida parcela única no valor de R$</w:t>
      </w:r>
      <w:r w:rsidR="00C72576">
        <w:rPr>
          <w:rFonts w:ascii="Times New Roman" w:hAnsi="Times New Roman"/>
          <w:sz w:val="22"/>
          <w:szCs w:val="22"/>
        </w:rPr>
        <w:t xml:space="preserve"> 4.000,00 (quatro mil reais)</w:t>
      </w:r>
      <w:r w:rsidR="00655278">
        <w:rPr>
          <w:rFonts w:ascii="Times New Roman" w:eastAsia="Arial Unicode MS" w:hAnsi="Times New Roman"/>
          <w:w w:val="1"/>
          <w:sz w:val="22"/>
          <w:szCs w:val="22"/>
        </w:rPr>
        <w:t>4.000,00</w:t>
      </w:r>
      <w:r w:rsidRPr="00FB1C1A">
        <w:rPr>
          <w:rFonts w:ascii="Times New Roman" w:hAnsi="Times New Roman"/>
          <w:sz w:val="22"/>
          <w:szCs w:val="22"/>
        </w:rPr>
        <w:t xml:space="preserve">, a ser paga até o 5º (quinto) Dia Útil contado da assinatura da Escritura de Emissão de CCI; </w:t>
      </w:r>
    </w:p>
    <w:p w14:paraId="125C13CB" w14:textId="585033ED" w:rsidR="00A22613" w:rsidRPr="00FB1C1A" w:rsidRDefault="0089509E"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 xml:space="preserve">pela custódia da Escritura de Emissão de CCI, serão devidas parcelas </w:t>
      </w:r>
      <w:r>
        <w:rPr>
          <w:rFonts w:ascii="Times New Roman" w:hAnsi="Times New Roman"/>
          <w:sz w:val="22"/>
          <w:szCs w:val="22"/>
        </w:rPr>
        <w:t>trimestrais</w:t>
      </w:r>
      <w:r w:rsidRPr="00FB1C1A">
        <w:rPr>
          <w:rFonts w:ascii="Times New Roman" w:hAnsi="Times New Roman"/>
          <w:sz w:val="22"/>
          <w:szCs w:val="22"/>
        </w:rPr>
        <w:t xml:space="preserve"> no valor de R$ </w:t>
      </w:r>
      <w:r>
        <w:rPr>
          <w:rFonts w:ascii="Times New Roman" w:eastAsia="Arial Unicode MS" w:hAnsi="Times New Roman"/>
          <w:w w:val="0"/>
          <w:sz w:val="22"/>
          <w:szCs w:val="22"/>
        </w:rPr>
        <w:t>1.250,00 (mil, duzentos e cinquenta reais)</w:t>
      </w:r>
      <w:r w:rsidRPr="00FB1C1A">
        <w:rPr>
          <w:rFonts w:ascii="Times New Roman" w:hAnsi="Times New Roman"/>
          <w:sz w:val="22"/>
          <w:szCs w:val="22"/>
        </w:rPr>
        <w:t xml:space="preserve">, </w:t>
      </w:r>
      <w:r>
        <w:rPr>
          <w:rFonts w:ascii="Times New Roman" w:hAnsi="Times New Roman"/>
          <w:sz w:val="22"/>
          <w:szCs w:val="22"/>
        </w:rPr>
        <w:t xml:space="preserve">totalizando o valor anual de R$ 5.000,00 (cinco mil reais) </w:t>
      </w:r>
      <w:r w:rsidR="00E72D79">
        <w:rPr>
          <w:rFonts w:ascii="Times New Roman" w:hAnsi="Times New Roman"/>
          <w:sz w:val="22"/>
          <w:szCs w:val="22"/>
        </w:rPr>
        <w:t xml:space="preserve"> </w:t>
      </w:r>
      <w:r w:rsidR="00A22613" w:rsidRPr="00FB1C1A">
        <w:rPr>
          <w:rFonts w:ascii="Times New Roman" w:hAnsi="Times New Roman"/>
          <w:sz w:val="22"/>
          <w:szCs w:val="22"/>
        </w:rPr>
        <w:t xml:space="preserve">devendo a primeira parcela ser paga até o 5º (quinto) Dia Útil contado da assinatura da Escritura de Emissão de CCI, e as demais na mesma data dos anos subsequentes, atualizadas anualmente pela variação acumulada positiva do IPCA, ou na falta deste, ou ainda na impossibilidade de sua utilização, pelo índice que vier a substituí-lo, a partir da data do primeiro pagamento até as datas de pagamento seguintes, calculada </w:t>
      </w:r>
      <w:r w:rsidR="00A22613" w:rsidRPr="00FB1C1A">
        <w:rPr>
          <w:rFonts w:ascii="Times New Roman" w:hAnsi="Times New Roman"/>
          <w:i/>
          <w:iCs/>
          <w:sz w:val="22"/>
          <w:szCs w:val="22"/>
        </w:rPr>
        <w:t>pro rata die</w:t>
      </w:r>
      <w:r w:rsidR="00A22613" w:rsidRPr="00FB1C1A">
        <w:rPr>
          <w:rFonts w:ascii="Times New Roman" w:hAnsi="Times New Roman"/>
          <w:sz w:val="22"/>
          <w:szCs w:val="22"/>
        </w:rPr>
        <w:t>, se necessário;</w:t>
      </w:r>
    </w:p>
    <w:p w14:paraId="717015BB" w14:textId="7F771B3D"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 remuneração citada acima não inclui despesas consideradas necessárias ao exercício da função de agente registrador e instituição custodiante durante a implantação e vigência do serviço, as quais serão cobertas pel</w:t>
      </w:r>
      <w:r w:rsidR="00D44AE8">
        <w:rPr>
          <w:rFonts w:ascii="Times New Roman" w:hAnsi="Times New Roman"/>
          <w:sz w:val="22"/>
          <w:szCs w:val="22"/>
        </w:rPr>
        <w:t>as Devedoras</w:t>
      </w:r>
      <w:r w:rsidRPr="00FB1C1A">
        <w:rPr>
          <w:rFonts w:ascii="Times New Roman" w:hAnsi="Times New Roman"/>
          <w:sz w:val="22"/>
          <w:szCs w:val="22"/>
        </w:rPr>
        <w:t>, mediante pagamento das respectivas cobranças acompanhadas dos respectivos comprovantes, emitidas diretamente em nome d</w:t>
      </w:r>
      <w:r w:rsidR="00D44AE8">
        <w:rPr>
          <w:rFonts w:ascii="Times New Roman" w:hAnsi="Times New Roman"/>
          <w:sz w:val="22"/>
          <w:szCs w:val="22"/>
        </w:rPr>
        <w:t>as Devedoras</w:t>
      </w:r>
      <w:r w:rsidRPr="00FB1C1A">
        <w:rPr>
          <w:rFonts w:ascii="Times New Roman" w:hAnsi="Times New Roman"/>
          <w:sz w:val="22"/>
          <w:szCs w:val="22"/>
        </w:rPr>
        <w:t xml:space="preserve"> ou mediante reembolso à Emissora, caso esta tenha arcado com os recursos do Patrimônio Separado dos CRI, após, sempre que possível, prévia aprovação, quais sejam: custos com o sistema de negociação da CCI,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de CRI;</w:t>
      </w:r>
    </w:p>
    <w:p w14:paraId="73FE8F9B"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as parcelas citadas nos itens acima serão reajustadas pela variação positiva acumulada do IPCA, ou na falta deste, ou ainda na impossibilidade de sua utilização, pelo índice que vier a substituí-lo, a partir da data do primeiro pagamento, até as datas de pagamento seguintes, calculadas pro rata die, se necessário e caso aplicável;</w:t>
      </w:r>
    </w:p>
    <w:p w14:paraId="07D82413"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os valores indicados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 e</w:t>
      </w:r>
    </w:p>
    <w:p w14:paraId="09EC9CA3" w14:textId="77777777" w:rsidR="00A22613" w:rsidRDefault="00A22613" w:rsidP="00C34C94">
      <w:pPr>
        <w:pStyle w:val="bullet4"/>
        <w:spacing w:after="0" w:line="300" w:lineRule="auto"/>
        <w:ind w:left="1134"/>
        <w:rPr>
          <w:rFonts w:ascii="Times New Roman" w:hAnsi="Times New Roman"/>
          <w:sz w:val="22"/>
          <w:szCs w:val="22"/>
        </w:rPr>
      </w:pPr>
      <w:bookmarkStart w:id="96" w:name="_Hlk80784262"/>
      <w:r w:rsidRPr="00FB1C1A">
        <w:rPr>
          <w:rFonts w:ascii="Times New Roman" w:hAnsi="Times New Roman"/>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FB1C1A">
        <w:rPr>
          <w:rFonts w:ascii="Times New Roman" w:hAnsi="Times New Roman"/>
          <w:i/>
          <w:sz w:val="22"/>
          <w:szCs w:val="22"/>
        </w:rPr>
        <w:t>pro rata die</w:t>
      </w:r>
      <w:bookmarkEnd w:id="96"/>
      <w:r w:rsidRPr="00FB1C1A">
        <w:rPr>
          <w:rFonts w:ascii="Times New Roman" w:hAnsi="Times New Roman"/>
          <w:sz w:val="22"/>
          <w:szCs w:val="22"/>
        </w:rPr>
        <w:t xml:space="preserve">. </w:t>
      </w:r>
    </w:p>
    <w:p w14:paraId="74598127" w14:textId="77777777" w:rsidR="00C34C94" w:rsidRPr="00FB1C1A" w:rsidRDefault="00C34C94" w:rsidP="00C34C94">
      <w:pPr>
        <w:pStyle w:val="bullet4"/>
        <w:numPr>
          <w:ilvl w:val="0"/>
          <w:numId w:val="0"/>
        </w:numPr>
        <w:spacing w:after="0" w:line="300" w:lineRule="auto"/>
        <w:ind w:left="1134"/>
        <w:rPr>
          <w:rFonts w:ascii="Times New Roman" w:hAnsi="Times New Roman"/>
          <w:sz w:val="22"/>
          <w:szCs w:val="22"/>
        </w:rPr>
      </w:pPr>
    </w:p>
    <w:p w14:paraId="5541C160" w14:textId="56D3EBB6"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remuneração do Agente Fiduciário, pelos serviços prestados nos termos deste Termo de Securitização,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_Ref80345533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Pr="00FB1C1A">
        <w:rPr>
          <w:rFonts w:ascii="Times New Roman" w:hAnsi="Times New Roman"/>
          <w:sz w:val="22"/>
          <w:szCs w:val="22"/>
        </w:rPr>
        <w:fldChar w:fldCharType="end"/>
      </w:r>
      <w:r w:rsidR="00BA44A6">
        <w:rPr>
          <w:rFonts w:ascii="Times New Roman" w:hAnsi="Times New Roman"/>
          <w:sz w:val="22"/>
          <w:szCs w:val="22"/>
        </w:rPr>
        <w:t>2.5</w:t>
      </w:r>
      <w:r w:rsidRPr="00FB1C1A">
        <w:rPr>
          <w:rFonts w:ascii="Times New Roman" w:hAnsi="Times New Roman"/>
          <w:sz w:val="22"/>
          <w:szCs w:val="22"/>
        </w:rPr>
        <w:t xml:space="preserve"> acima;</w:t>
      </w:r>
    </w:p>
    <w:p w14:paraId="498A86B0" w14:textId="77777777" w:rsidR="00C34C94" w:rsidRPr="00FB1C1A"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6BD3809F" w14:textId="0B2665F2" w:rsidR="00C34C94"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remuneração do auditor independente responsável pela auditoria do Patrimônio Separado, no valor inicial de R$ </w:t>
      </w:r>
      <w:r w:rsidR="00862C65">
        <w:rPr>
          <w:rFonts w:ascii="Times New Roman" w:eastAsia="Arial Unicode MS" w:hAnsi="Times New Roman"/>
          <w:w w:val="0"/>
          <w:sz w:val="22"/>
          <w:szCs w:val="22"/>
        </w:rPr>
        <w:t>2.880,00 (dois mil oitocentos e oitenta reais)</w:t>
      </w:r>
      <w:r w:rsidR="00BA44A6" w:rsidRPr="00C34C94">
        <w:rPr>
          <w:rFonts w:ascii="Times New Roman" w:eastAsia="Arial Unicode MS" w:hAnsi="Times New Roman"/>
          <w:w w:val="0"/>
          <w:sz w:val="22"/>
          <w:szCs w:val="22"/>
        </w:rPr>
        <w:t xml:space="preserve"> </w:t>
      </w:r>
      <w:r w:rsidRPr="00C34C94">
        <w:rPr>
          <w:rFonts w:ascii="Times New Roman" w:hAnsi="Times New Roman"/>
          <w:sz w:val="22"/>
          <w:szCs w:val="22"/>
        </w:rPr>
        <w:t xml:space="preserve">por ano por cada auditoria a ser realizada, podendo este valor ser ajustado em decorrência de eventual substituição do auditor independente ou ajuste na quantidade de horas estimadas pela equipe de auditoria. Estas despesas </w:t>
      </w:r>
      <w:r w:rsidR="007C4CF6">
        <w:rPr>
          <w:rFonts w:ascii="Times New Roman" w:hAnsi="Times New Roman"/>
          <w:sz w:val="22"/>
          <w:szCs w:val="22"/>
        </w:rPr>
        <w:t>poderão ser</w:t>
      </w:r>
      <w:r w:rsidR="007C4CF6" w:rsidRPr="00C34C94">
        <w:rPr>
          <w:rFonts w:ascii="Times New Roman" w:hAnsi="Times New Roman"/>
          <w:sz w:val="22"/>
          <w:szCs w:val="22"/>
        </w:rPr>
        <w:t xml:space="preserve"> </w:t>
      </w:r>
      <w:r w:rsidRPr="00C34C94">
        <w:rPr>
          <w:rFonts w:ascii="Times New Roman" w:hAnsi="Times New Roman"/>
          <w:sz w:val="22"/>
          <w:szCs w:val="22"/>
        </w:rPr>
        <w:t xml:space="preserve">pagas, de forma antecipada à realização da auditoria, , até a integral liquidação dos CRI. A referida despesa será corrigida pela variação do IPCA ou na falta deste, ou ainda, na impossibilidade de sua utilização, pelo índice que vier substituí-lo, calculadas </w:t>
      </w:r>
      <w:r w:rsidRPr="00C34C94">
        <w:rPr>
          <w:rFonts w:ascii="Times New Roman" w:hAnsi="Times New Roman"/>
          <w:i/>
          <w:iCs/>
          <w:sz w:val="22"/>
          <w:szCs w:val="22"/>
        </w:rPr>
        <w:t>pro rata die</w:t>
      </w:r>
      <w:r w:rsidRPr="00C34C94">
        <w:rPr>
          <w:rFonts w:ascii="Times New Roman" w:hAnsi="Times New Roman"/>
          <w:sz w:val="22"/>
          <w:szCs w:val="22"/>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46EA83ED" w14:textId="77777777" w:rsidR="00C34C94"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C237B5A" w14:textId="49B0519E"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averbações, tributos, prenotações e registros em cartórios de registro de títulos e documentos e junta comercial, quando for o caso, bem como as despesas relativas a alterações dos documentos da Oferta;</w:t>
      </w:r>
    </w:p>
    <w:p w14:paraId="10580FE4" w14:textId="77777777" w:rsidR="00C34C94" w:rsidRPr="00C34C94" w:rsidRDefault="00C34C94" w:rsidP="00C34C94">
      <w:pPr>
        <w:pStyle w:val="roman3"/>
        <w:numPr>
          <w:ilvl w:val="0"/>
          <w:numId w:val="0"/>
        </w:numPr>
        <w:tabs>
          <w:tab w:val="left" w:pos="1701"/>
          <w:tab w:val="left" w:pos="2410"/>
        </w:tabs>
        <w:spacing w:after="0" w:line="300" w:lineRule="auto"/>
        <w:rPr>
          <w:rFonts w:ascii="Times New Roman" w:hAnsi="Times New Roman"/>
          <w:sz w:val="22"/>
          <w:szCs w:val="22"/>
        </w:rPr>
      </w:pPr>
    </w:p>
    <w:p w14:paraId="78403470" w14:textId="77777777"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todas as despesas razoavelmente incorridas e devidamente comprovadas pelo Agente Fiduciário dos CRI que sejam necessárias para proteger os direitos e interesses dos Titulares de CRI ou para realização dos seus créditos, conforme previsto neste Termo de Securitização;</w:t>
      </w:r>
    </w:p>
    <w:p w14:paraId="700BCF0D" w14:textId="77777777" w:rsidR="007C4CF6" w:rsidRPr="00FB1C1A" w:rsidRDefault="007C4CF6" w:rsidP="002F33CA">
      <w:pPr>
        <w:pStyle w:val="roman3"/>
        <w:numPr>
          <w:ilvl w:val="0"/>
          <w:numId w:val="0"/>
        </w:numPr>
        <w:tabs>
          <w:tab w:val="left" w:pos="1701"/>
          <w:tab w:val="left" w:pos="2410"/>
        </w:tabs>
        <w:spacing w:after="0" w:line="300" w:lineRule="auto"/>
        <w:rPr>
          <w:rFonts w:ascii="Times New Roman" w:hAnsi="Times New Roman"/>
          <w:sz w:val="22"/>
          <w:szCs w:val="22"/>
        </w:rPr>
      </w:pPr>
    </w:p>
    <w:p w14:paraId="5228998F" w14:textId="7B198053" w:rsidR="00A22613" w:rsidRDefault="00A22613" w:rsidP="002F33CA">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honorários,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integrantes do Patrimônio Separado;</w:t>
      </w:r>
    </w:p>
    <w:p w14:paraId="6CCE78F3" w14:textId="77777777" w:rsidR="00C34C94" w:rsidRPr="00FB1C1A" w:rsidRDefault="00C34C94"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A97D9F0" w14:textId="77777777"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emolumentos e demais despesas de análise, registro e manutenção da B3 relativos à CCI, aos CRI e à Oferta;</w:t>
      </w:r>
    </w:p>
    <w:p w14:paraId="29B300F3" w14:textId="77777777" w:rsidR="00C34C94" w:rsidRPr="00FB1C1A" w:rsidRDefault="00C34C94" w:rsidP="00616B4E">
      <w:pPr>
        <w:pStyle w:val="roman3"/>
        <w:numPr>
          <w:ilvl w:val="0"/>
          <w:numId w:val="0"/>
        </w:numPr>
        <w:tabs>
          <w:tab w:val="left" w:pos="1701"/>
          <w:tab w:val="left" w:pos="2410"/>
        </w:tabs>
        <w:spacing w:after="0" w:line="300" w:lineRule="auto"/>
        <w:rPr>
          <w:rFonts w:ascii="Times New Roman" w:hAnsi="Times New Roman"/>
          <w:sz w:val="22"/>
          <w:szCs w:val="22"/>
        </w:rPr>
      </w:pPr>
    </w:p>
    <w:p w14:paraId="2E90C7F8" w14:textId="1C5CEF62"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custos relacionados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w:t>
      </w:r>
    </w:p>
    <w:p w14:paraId="6C3288F7" w14:textId="77777777" w:rsidR="00D700B5" w:rsidRPr="00FB1C1A" w:rsidRDefault="00D700B5"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035451A2" w14:textId="1E36D69A"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despesas razoáveis e comprovadas com gestão, cobrança, realização e administração do Patrimônio Separado e outras despesas indispensáveis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incluindo: (i) a remuneração dos prestadores de serviços, (ii) as despesas com sistema de processamento de dados, (iii) as despesas cartorárias com autenticações, reconhecimento de firmas, emissões de certidões, registros de atos em cartórios e emolumentos em geral, (iv)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(vii)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(viii) quaisquer outras despesas relacionadas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inclusive as referentes à sua transferência para outra companhia securitizadora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na hipótese de o Agente Fiduciário dos CRI vir a assumir a sua administração, nos termos previstos neste Termo de Securitização;</w:t>
      </w:r>
    </w:p>
    <w:p w14:paraId="42231B4F" w14:textId="77777777" w:rsidR="00D700B5" w:rsidRPr="00FB1C1A" w:rsidRDefault="00D700B5"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54CC73D7" w14:textId="38D39635"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despesas com registros e movimentação perante a CVM, a ANBIMA, B3, juntas comerciais e cartórios de Registro de Títulos e Documentos, conforme o caso, da documentação societária da securitizadora relacionada aos CRI, ao Termo de Securitização e aos demais documentos da Oferta, bem como de eventuais aditamentos aos mesmos; e</w:t>
      </w:r>
    </w:p>
    <w:p w14:paraId="71E99246" w14:textId="77777777" w:rsidR="00C34C94" w:rsidRPr="00FB1C1A" w:rsidRDefault="00C34C94"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4284DD98" w14:textId="5F6B1D02"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quaisquer tributos ou encargos, presentes e futuros, que sejam imputados por lei à Emissora, exclusivamente com relação à Emissão, e/ou ao Patrimônio Separado e que possam afetar adversamente o cumprimento, pela securitizadora, de suas obrigações assumidas no Termo de Securitização.</w:t>
      </w:r>
    </w:p>
    <w:p w14:paraId="2B44C3A6" w14:textId="77777777" w:rsidR="0003283F" w:rsidRPr="00FB1C1A" w:rsidRDefault="0003283F" w:rsidP="00DB470A">
      <w:pPr>
        <w:pStyle w:val="roman3"/>
        <w:numPr>
          <w:ilvl w:val="0"/>
          <w:numId w:val="0"/>
        </w:numPr>
        <w:spacing w:after="0" w:line="300" w:lineRule="auto"/>
        <w:ind w:left="1247"/>
        <w:rPr>
          <w:rFonts w:ascii="Times New Roman" w:hAnsi="Times New Roman"/>
          <w:sz w:val="22"/>
          <w:szCs w:val="22"/>
        </w:rPr>
      </w:pPr>
    </w:p>
    <w:p w14:paraId="7E35DC91" w14:textId="4299B22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No caso de inadimplemento no pagamento de qualquer das despesas pel</w:t>
      </w:r>
      <w:r w:rsidR="00D44AE8">
        <w:rPr>
          <w:rFonts w:ascii="Times New Roman" w:hAnsi="Times New Roman"/>
          <w:sz w:val="22"/>
          <w:szCs w:val="22"/>
        </w:rPr>
        <w:t>as Devedoras</w:t>
      </w:r>
      <w:r w:rsidRPr="00FB1C1A">
        <w:rPr>
          <w:rFonts w:ascii="Times New Roman" w:hAnsi="Times New Roman"/>
          <w:sz w:val="22"/>
          <w:szCs w:val="22"/>
        </w:rPr>
        <w:t xml:space="preserve"> os débitos em atraso ficarão sujeitos, independentemente de aviso, notificação ou interpelação judicial ou extrajudicial, a (i) juros de mora de 1% (um por cento) ao mês, calculados </w:t>
      </w:r>
      <w:r w:rsidRPr="00FB1C1A">
        <w:rPr>
          <w:rFonts w:ascii="Times New Roman" w:hAnsi="Times New Roman"/>
          <w:i/>
          <w:iCs/>
          <w:sz w:val="22"/>
          <w:szCs w:val="22"/>
        </w:rPr>
        <w:t>pro rata temporis</w:t>
      </w:r>
      <w:r w:rsidRPr="00FB1C1A">
        <w:rPr>
          <w:rFonts w:ascii="Times New Roman" w:hAnsi="Times New Roman"/>
          <w:sz w:val="22"/>
          <w:szCs w:val="22"/>
        </w:rPr>
        <w:t xml:space="preserve"> desde a data de inadimplemento até a data do efetivo pagamento; (ii) multa moratória de natureza não compensatória de 2% (dois por cento); e (iii) atualização monetária pelo IPCA, calculada pro rata temporis desde a data de inadimplemento até a data do respectivo pagamento.</w:t>
      </w:r>
    </w:p>
    <w:p w14:paraId="7F0FB61B"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735BAA66" w14:textId="279B468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despesas a serem adiantadas pelos Titulares de CRI à Emissora e/ou ao Agente Fiduciário dos CRI deverão ser, sempre que possível, previamente aprovadas pelos Titulares de CRI e, posteriormente, conforme previsto em lei, ressarcidas aos Titulares de CRI.</w:t>
      </w:r>
    </w:p>
    <w:p w14:paraId="0AED2945"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1EA4F17C" w14:textId="1D55642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Patrimônio Separado, caso </w:t>
      </w:r>
      <w:r w:rsidR="00D44AE8">
        <w:rPr>
          <w:rFonts w:ascii="Times New Roman" w:hAnsi="Times New Roman"/>
          <w:sz w:val="22"/>
          <w:szCs w:val="22"/>
        </w:rPr>
        <w:t>as Devedoras</w:t>
      </w:r>
      <w:r w:rsidRPr="00FB1C1A">
        <w:rPr>
          <w:rFonts w:ascii="Times New Roman" w:hAnsi="Times New Roman"/>
          <w:sz w:val="22"/>
          <w:szCs w:val="22"/>
        </w:rPr>
        <w:t xml:space="preserve"> não o faça, ressarcirá a emissora dos CRI e o Agente Fiduciário de todas as despesas efetivamente incorridas com relação ao exercício de suas funções, tais como (a) registro de documentos, notificações, extração de certidões em geral, despesas cartorárias, fotocópias, digitalizações, custas processuais, periciais e similares; (b) contratação de prestadores de serviços não determinados nos documentos da Oferta, inclusive assessores legais, agentes de auditoria, fiscalização e/ou cobrança; (c) despesas relacionadas ao transporte de pessoas (viagens) e documentos (correios e/ou motoboy), hospedagem e alimentação de seus agentes, estacionamento, custos com telefonia e conference call; e (d) publicações e notificações em geral. O ressarcimento a que se refere esta Cláusula será efetuado em até 5 (cinco) Dias Úteis após a efetivação da despesa em questão.</w:t>
      </w:r>
    </w:p>
    <w:p w14:paraId="5815D54E"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38D0E136" w14:textId="4ED989C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Será devida, pel</w:t>
      </w:r>
      <w:r w:rsidR="00D44AE8">
        <w:rPr>
          <w:rFonts w:ascii="Times New Roman" w:hAnsi="Times New Roman"/>
          <w:sz w:val="22"/>
          <w:szCs w:val="22"/>
        </w:rPr>
        <w:t>as Devedoras</w:t>
      </w:r>
      <w:r w:rsidRPr="00FB1C1A">
        <w:rPr>
          <w:rFonts w:ascii="Times New Roman" w:hAnsi="Times New Roman"/>
          <w:sz w:val="22"/>
          <w:szCs w:val="22"/>
        </w:rPr>
        <w:t xml:space="preserve">, à Emissora, uma remuneração adicional equivalente a: (i) R$ </w:t>
      </w:r>
      <w:r w:rsidR="00F21A3A">
        <w:rPr>
          <w:rFonts w:ascii="Times New Roman" w:eastAsia="Arial Unicode MS" w:hAnsi="Times New Roman"/>
          <w:w w:val="0"/>
          <w:sz w:val="22"/>
          <w:szCs w:val="22"/>
        </w:rPr>
        <w:t>750,00 (setecentos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hora de trabalho, em caso de necessidade de elaboração de aditivos aos instrumentos contratuais e/ou de realização de assembleias gerais extraordinárias dos Titulares dos CRI, e (ii) R$ </w:t>
      </w:r>
      <w:r w:rsidR="00F21A3A">
        <w:rPr>
          <w:rFonts w:ascii="Times New Roman" w:eastAsia="Arial Unicode MS" w:hAnsi="Times New Roman"/>
          <w:w w:val="0"/>
          <w:sz w:val="22"/>
          <w:szCs w:val="22"/>
        </w:rPr>
        <w:t>1.250,00 (mil duzentos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verificação, em caso de verificação de covenants, caso aplicável. Esses valores serão corrigidos a partir da Data de Emissão e reajustados pelo IPCA. O montante devido a título de remuneração adicional da Emissora estará limitado a, no máximo, R$ </w:t>
      </w:r>
      <w:r w:rsidR="00F21A3A">
        <w:rPr>
          <w:rFonts w:ascii="Times New Roman" w:eastAsia="Arial Unicode MS" w:hAnsi="Times New Roman"/>
          <w:w w:val="0"/>
          <w:sz w:val="22"/>
          <w:szCs w:val="22"/>
        </w:rPr>
        <w:t>20.000,00 (vinte mil reais)</w:t>
      </w:r>
      <w:r w:rsidRPr="00FB1C1A">
        <w:rPr>
          <w:rFonts w:ascii="Times New Roman" w:hAnsi="Times New Roman"/>
          <w:sz w:val="22"/>
          <w:szCs w:val="22"/>
        </w:rPr>
        <w:t>, sendo que demais custos adicionais de formalização de eventuais alterações deverão ser previamente aprovados.</w:t>
      </w:r>
    </w:p>
    <w:p w14:paraId="15C34DDE" w14:textId="77777777" w:rsidR="0003283F" w:rsidRDefault="0003283F" w:rsidP="00DB470A">
      <w:pPr>
        <w:pStyle w:val="PargrafodaLista"/>
        <w:rPr>
          <w:rFonts w:ascii="Times New Roman" w:hAnsi="Times New Roman"/>
          <w:sz w:val="22"/>
          <w:szCs w:val="22"/>
        </w:rPr>
      </w:pPr>
    </w:p>
    <w:p w14:paraId="405CB32D" w14:textId="3982C9FD" w:rsidR="00A22613" w:rsidRDefault="00A22613" w:rsidP="00FB1C1A">
      <w:pPr>
        <w:pStyle w:val="Level2"/>
        <w:spacing w:after="0" w:line="300" w:lineRule="auto"/>
        <w:rPr>
          <w:rFonts w:ascii="Times New Roman" w:hAnsi="Times New Roman"/>
          <w:sz w:val="22"/>
          <w:szCs w:val="22"/>
        </w:rPr>
      </w:pPr>
      <w:bookmarkStart w:id="97" w:name="_Ref67144166"/>
      <w:bookmarkEnd w:id="95"/>
      <w:r w:rsidRPr="00FB1C1A">
        <w:rPr>
          <w:rFonts w:ascii="Times New Roman" w:hAnsi="Times New Roman"/>
          <w:sz w:val="22"/>
          <w:szCs w:val="22"/>
        </w:rPr>
        <w:t xml:space="preserve">Quaisquer custos extraordinários que venham incidir sobre a Emissora em virtude da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w:t>
      </w:r>
      <w:r w:rsidR="00D44AE8">
        <w:rPr>
          <w:rFonts w:ascii="Times New Roman" w:hAnsi="Times New Roman"/>
          <w:sz w:val="22"/>
          <w:szCs w:val="22"/>
        </w:rPr>
        <w:t>as Devedoras</w:t>
      </w:r>
      <w:r w:rsidRPr="00FB1C1A">
        <w:rPr>
          <w:rFonts w:ascii="Times New Roman" w:hAnsi="Times New Roman"/>
          <w:sz w:val="22"/>
          <w:szCs w:val="22"/>
        </w:rPr>
        <w:t>.</w:t>
      </w:r>
      <w:bookmarkEnd w:id="97"/>
    </w:p>
    <w:p w14:paraId="672DE9BF"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3F52A807" w14:textId="698BB185" w:rsidR="00A22613" w:rsidRDefault="00A22613" w:rsidP="00FB1C1A">
      <w:pPr>
        <w:pStyle w:val="Level2"/>
        <w:spacing w:after="0" w:line="300" w:lineRule="auto"/>
        <w:rPr>
          <w:rFonts w:ascii="Times New Roman" w:hAnsi="Times New Roman"/>
          <w:sz w:val="22"/>
          <w:szCs w:val="22"/>
        </w:rPr>
      </w:pPr>
      <w:bookmarkStart w:id="98" w:name="_Ref67144243"/>
      <w:r w:rsidRPr="00FB1C1A">
        <w:rPr>
          <w:rFonts w:ascii="Times New Roman" w:hAnsi="Times New Roman"/>
          <w:sz w:val="22"/>
          <w:szCs w:val="22"/>
        </w:rPr>
        <w:t xml:space="preserve">Eventuais custos suportados pela Emissora, com recursos do Patrimônio Separado, conforme </w:t>
      </w:r>
      <w:r w:rsidRPr="00FB1C1A">
        <w:rPr>
          <w:rFonts w:ascii="Times New Roman" w:hAnsi="Times New Roman"/>
          <w:bCs/>
          <w:sz w:val="22"/>
          <w:szCs w:val="22"/>
        </w:rPr>
        <w:t>previsto na Cláusula </w:t>
      </w:r>
      <w:r w:rsidRPr="00FB1C1A">
        <w:rPr>
          <w:rFonts w:ascii="Times New Roman" w:hAnsi="Times New Roman"/>
          <w:bCs/>
          <w:sz w:val="22"/>
          <w:szCs w:val="22"/>
        </w:rPr>
        <w:fldChar w:fldCharType="begin"/>
      </w:r>
      <w:r w:rsidRPr="00FB1C1A">
        <w:rPr>
          <w:rFonts w:ascii="Times New Roman" w:hAnsi="Times New Roman"/>
          <w:bCs/>
          <w:sz w:val="22"/>
          <w:szCs w:val="22"/>
        </w:rPr>
        <w:instrText xml:space="preserve"> REF _Ref80346729 \r \h </w:instrText>
      </w:r>
      <w:r w:rsidR="00862250" w:rsidRPr="00FB1C1A">
        <w:rPr>
          <w:rFonts w:ascii="Times New Roman" w:hAnsi="Times New Roman"/>
          <w:bCs/>
          <w:sz w:val="22"/>
          <w:szCs w:val="22"/>
        </w:rPr>
        <w:instrText xml:space="preserve"> \* MERGEFORMAT </w:instrText>
      </w:r>
      <w:r w:rsidRPr="00FB1C1A">
        <w:rPr>
          <w:rFonts w:ascii="Times New Roman" w:hAnsi="Times New Roman"/>
          <w:bCs/>
          <w:sz w:val="22"/>
          <w:szCs w:val="22"/>
        </w:rPr>
      </w:r>
      <w:r w:rsidRPr="00FB1C1A">
        <w:rPr>
          <w:rFonts w:ascii="Times New Roman" w:hAnsi="Times New Roman"/>
          <w:bCs/>
          <w:sz w:val="22"/>
          <w:szCs w:val="22"/>
        </w:rPr>
        <w:fldChar w:fldCharType="separate"/>
      </w:r>
      <w:r w:rsidRPr="00FB1C1A">
        <w:rPr>
          <w:rFonts w:ascii="Times New Roman" w:hAnsi="Times New Roman"/>
          <w:bCs/>
          <w:sz w:val="22"/>
          <w:szCs w:val="22"/>
        </w:rPr>
        <w:t>15.3</w:t>
      </w:r>
      <w:r w:rsidRPr="00FB1C1A">
        <w:rPr>
          <w:rFonts w:ascii="Times New Roman" w:hAnsi="Times New Roman"/>
          <w:bCs/>
          <w:sz w:val="22"/>
          <w:szCs w:val="22"/>
        </w:rPr>
        <w:fldChar w:fldCharType="end"/>
      </w:r>
      <w:r w:rsidRPr="00FB1C1A">
        <w:rPr>
          <w:rFonts w:ascii="Times New Roman" w:hAnsi="Times New Roman"/>
          <w:bCs/>
          <w:sz w:val="22"/>
          <w:szCs w:val="22"/>
        </w:rPr>
        <w:t xml:space="preserve"> </w:t>
      </w:r>
      <w:r w:rsidRPr="00FB1C1A">
        <w:rPr>
          <w:rFonts w:ascii="Times New Roman" w:hAnsi="Times New Roman"/>
          <w:sz w:val="22"/>
          <w:szCs w:val="22"/>
        </w:rPr>
        <w:t>acima, deverão ser reembolsados pel</w:t>
      </w:r>
      <w:r w:rsidR="00D44AE8">
        <w:rPr>
          <w:rFonts w:ascii="Times New Roman" w:hAnsi="Times New Roman"/>
          <w:sz w:val="22"/>
          <w:szCs w:val="22"/>
        </w:rPr>
        <w:t>as Devedoras</w:t>
      </w:r>
      <w:r w:rsidRPr="00FB1C1A">
        <w:rPr>
          <w:rFonts w:ascii="Times New Roman" w:hAnsi="Times New Roman"/>
          <w:sz w:val="22"/>
          <w:szCs w:val="22"/>
        </w:rPr>
        <w:t xml:space="preserve"> em até 10 (dez) Dias Úteis, mediante a apresentação dos comprovantes dos referidos custos.</w:t>
      </w:r>
      <w:bookmarkEnd w:id="98"/>
    </w:p>
    <w:p w14:paraId="4792AAC2"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6104F6D9" w14:textId="65C6B184" w:rsidR="00A22613" w:rsidRDefault="00A22613" w:rsidP="00FB1C1A">
      <w:pPr>
        <w:pStyle w:val="Level2"/>
        <w:spacing w:after="0" w:line="300" w:lineRule="auto"/>
        <w:rPr>
          <w:rFonts w:ascii="Times New Roman" w:eastAsia="Arial Unicode MS" w:hAnsi="Times New Roman"/>
          <w:w w:val="0"/>
          <w:sz w:val="22"/>
          <w:szCs w:val="22"/>
          <w:u w:val="single"/>
        </w:rPr>
      </w:pPr>
      <w:bookmarkStart w:id="99" w:name="_Ref465171989"/>
      <w:r w:rsidRPr="00FB1C1A">
        <w:rPr>
          <w:rFonts w:ascii="Times New Roman" w:eastAsia="Arial Unicode MS" w:hAnsi="Times New Roman"/>
          <w:w w:val="0"/>
          <w:sz w:val="22"/>
          <w:szCs w:val="22"/>
        </w:rPr>
        <w:t>Considerando-se que a responsabilidade da Emissora se limita ao Patrimônio Separado, nos termos da Lei 9.514, caso o Patrimônio Separado seja insuficiente para arcar com as despesas mencionadas na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 tais despesas desde que, sempre que possível, previamente aprovadas, serão suportadas pelos Investidores Profissionais, na proporção dos CRI titulados por cada um deles, ou pel</w:t>
      </w:r>
      <w:r w:rsidR="00D44AE8">
        <w:rPr>
          <w:rFonts w:ascii="Times New Roman" w:eastAsia="Arial Unicode MS" w:hAnsi="Times New Roman"/>
          <w:w w:val="0"/>
          <w:sz w:val="22"/>
          <w:szCs w:val="22"/>
        </w:rPr>
        <w:t>as Devedoras</w:t>
      </w:r>
      <w:r w:rsidRPr="00FB1C1A">
        <w:rPr>
          <w:rFonts w:ascii="Times New Roman" w:eastAsia="Arial Unicode MS" w:hAnsi="Times New Roman"/>
          <w:w w:val="0"/>
          <w:sz w:val="22"/>
          <w:szCs w:val="22"/>
        </w:rPr>
        <w:t>, conforme o caso.</w:t>
      </w:r>
      <w:bookmarkEnd w:id="99"/>
      <w:r w:rsidRPr="00FB1C1A">
        <w:rPr>
          <w:rFonts w:ascii="Times New Roman" w:eastAsia="Arial Unicode MS" w:hAnsi="Times New Roman"/>
          <w:w w:val="0"/>
          <w:sz w:val="22"/>
          <w:szCs w:val="22"/>
          <w:u w:val="single"/>
        </w:rPr>
        <w:t xml:space="preserve"> </w:t>
      </w:r>
    </w:p>
    <w:p w14:paraId="7E94B90E"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u w:val="single"/>
        </w:rPr>
      </w:pPr>
    </w:p>
    <w:p w14:paraId="167EC8AA" w14:textId="7C429DC8" w:rsidR="00A22613" w:rsidRDefault="00A22613" w:rsidP="00FB1C1A">
      <w:pPr>
        <w:pStyle w:val="Level2"/>
        <w:spacing w:after="0" w:line="300" w:lineRule="auto"/>
        <w:rPr>
          <w:rFonts w:ascii="Times New Roman" w:eastAsia="Arial Unicode MS" w:hAnsi="Times New Roman"/>
          <w:w w:val="0"/>
          <w:sz w:val="22"/>
          <w:szCs w:val="22"/>
        </w:rPr>
      </w:pPr>
      <w:bookmarkStart w:id="100" w:name="_Ref465172775"/>
      <w:r w:rsidRPr="00FB1C1A">
        <w:rPr>
          <w:rFonts w:ascii="Times New Roman" w:eastAsia="Arial Unicode MS" w:hAnsi="Times New Roman"/>
          <w:w w:val="0"/>
          <w:sz w:val="22"/>
          <w:szCs w:val="22"/>
        </w:rPr>
        <w:t xml:space="preserve">Em nenhuma hipótese a Emissora arcará com as despesas da operação a partir de recursos próprios. </w:t>
      </w:r>
    </w:p>
    <w:p w14:paraId="22ABFB31"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rPr>
      </w:pPr>
    </w:p>
    <w:p w14:paraId="18E4CF77" w14:textId="77777777" w:rsidR="00A22613" w:rsidRPr="00FB1C1A" w:rsidRDefault="00A22613" w:rsidP="00DB470A">
      <w:pPr>
        <w:pStyle w:val="Level2"/>
        <w:spacing w:after="0" w:line="300" w:lineRule="auto"/>
        <w:rPr>
          <w:rFonts w:ascii="Times New Roman" w:eastAsia="Arial Unicode MS" w:hAnsi="Times New Roman"/>
          <w:w w:val="0"/>
          <w:sz w:val="22"/>
          <w:szCs w:val="22"/>
          <w:u w:val="single"/>
        </w:rPr>
      </w:pPr>
      <w:r w:rsidRPr="00FB1C1A">
        <w:rPr>
          <w:rFonts w:ascii="Times New Roman" w:eastAsia="Arial Unicode MS" w:hAnsi="Times New Roman"/>
          <w:w w:val="0"/>
          <w:sz w:val="22"/>
          <w:szCs w:val="22"/>
        </w:rPr>
        <w:t>Observado o disposto nos itens acima, são de responsabilidade dos Titulares de CRI:</w:t>
      </w:r>
      <w:bookmarkEnd w:id="100"/>
    </w:p>
    <w:p w14:paraId="1CF7DA6E" w14:textId="359594FD" w:rsidR="00A22613" w:rsidRPr="00FB1C1A" w:rsidRDefault="00A22613" w:rsidP="00DB470A">
      <w:pPr>
        <w:numPr>
          <w:ilvl w:val="0"/>
          <w:numId w:val="103"/>
        </w:numPr>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 xml:space="preserve">eventuais despesas e taxas relativas à negociação e custódia dos CRI não compreendidas na descrição </w:t>
      </w:r>
      <w:r w:rsidRPr="00FB1C1A">
        <w:rPr>
          <w:rFonts w:ascii="Times New Roman" w:eastAsia="Arial Unicode MS" w:hAnsi="Times New Roman"/>
          <w:w w:val="0"/>
          <w:sz w:val="22"/>
          <w:szCs w:val="22"/>
        </w:rPr>
        <w:t>da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w:t>
      </w:r>
      <w:r w:rsidRPr="00FB1C1A">
        <w:rPr>
          <w:rFonts w:ascii="Times New Roman" w:eastAsia="Arial Unicode MS" w:hAnsi="Times New Roman"/>
          <w:sz w:val="22"/>
          <w:szCs w:val="22"/>
        </w:rPr>
        <w:t>; e</w:t>
      </w:r>
    </w:p>
    <w:p w14:paraId="6B836B66" w14:textId="4E34F31D" w:rsidR="00A22613" w:rsidRDefault="00A22613" w:rsidP="00FB1C1A">
      <w:pPr>
        <w:pStyle w:val="roman3"/>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tributos diretos e indiretos incidentes sobre o investimento em CRI, observado o previsto na Cláusula 4</w:t>
      </w:r>
      <w:r w:rsidR="00651560">
        <w:rPr>
          <w:rFonts w:ascii="Times New Roman" w:eastAsia="Arial Unicode MS" w:hAnsi="Times New Roman"/>
          <w:sz w:val="22"/>
          <w:szCs w:val="22"/>
        </w:rPr>
        <w:t>.16.1</w:t>
      </w:r>
      <w:r w:rsidRPr="00FB1C1A">
        <w:rPr>
          <w:rFonts w:ascii="Times New Roman" w:eastAsia="Arial Unicode MS" w:hAnsi="Times New Roman"/>
          <w:sz w:val="22"/>
          <w:szCs w:val="22"/>
        </w:rPr>
        <w:t>.</w:t>
      </w:r>
      <w:r w:rsidR="00651560">
        <w:rPr>
          <w:rFonts w:ascii="Times New Roman" w:eastAsia="Arial Unicode MS" w:hAnsi="Times New Roman"/>
          <w:sz w:val="22"/>
          <w:szCs w:val="22"/>
        </w:rPr>
        <w:t xml:space="preserve"> </w:t>
      </w:r>
      <w:r w:rsidRPr="00FB1C1A">
        <w:rPr>
          <w:rFonts w:ascii="Times New Roman" w:eastAsia="Arial Unicode MS" w:hAnsi="Times New Roman"/>
          <w:sz w:val="22"/>
          <w:szCs w:val="22"/>
        </w:rPr>
        <w:t>d</w:t>
      </w:r>
      <w:r w:rsidR="00651560">
        <w:rPr>
          <w:rFonts w:ascii="Times New Roman" w:eastAsia="Arial Unicode MS" w:hAnsi="Times New Roman"/>
          <w:sz w:val="22"/>
          <w:szCs w:val="22"/>
        </w:rPr>
        <w:t>os</w:t>
      </w:r>
      <w:r w:rsidRPr="00FB1C1A">
        <w:rPr>
          <w:rFonts w:ascii="Times New Roman" w:eastAsia="Arial Unicode MS" w:hAnsi="Times New Roman"/>
          <w:sz w:val="22"/>
          <w:szCs w:val="22"/>
        </w:rPr>
        <w:t xml:space="preserve"> </w:t>
      </w:r>
      <w:r w:rsidR="003D5276" w:rsidRPr="00FB1C1A">
        <w:rPr>
          <w:rFonts w:ascii="Times New Roman" w:eastAsia="Arial Unicode MS" w:hAnsi="Times New Roman"/>
          <w:sz w:val="22"/>
          <w:szCs w:val="22"/>
        </w:rPr>
        <w:t>Instrumentos de Emissão</w:t>
      </w:r>
      <w:r w:rsidRPr="00FB1C1A">
        <w:rPr>
          <w:rFonts w:ascii="Times New Roman" w:eastAsia="Arial Unicode MS" w:hAnsi="Times New Roman"/>
          <w:sz w:val="22"/>
          <w:szCs w:val="22"/>
        </w:rPr>
        <w:t>.</w:t>
      </w:r>
    </w:p>
    <w:p w14:paraId="607F294F" w14:textId="77777777" w:rsidR="005E5E7E" w:rsidRPr="00FB1C1A" w:rsidRDefault="005E5E7E" w:rsidP="00DB470A">
      <w:pPr>
        <w:pStyle w:val="roman3"/>
        <w:numPr>
          <w:ilvl w:val="0"/>
          <w:numId w:val="0"/>
        </w:numPr>
        <w:spacing w:after="0" w:line="300" w:lineRule="auto"/>
        <w:ind w:left="1844"/>
        <w:rPr>
          <w:rFonts w:ascii="Times New Roman" w:eastAsia="Arial Unicode MS" w:hAnsi="Times New Roman"/>
          <w:sz w:val="22"/>
          <w:szCs w:val="22"/>
        </w:rPr>
      </w:pPr>
    </w:p>
    <w:p w14:paraId="2BFD1880" w14:textId="0A8731AC" w:rsidR="00B169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D</w:t>
      </w:r>
      <w:r w:rsidR="007721C3">
        <w:rPr>
          <w:rFonts w:ascii="Times New Roman" w:hAnsi="Times New Roman"/>
          <w:b/>
          <w:bCs/>
          <w:sz w:val="22"/>
          <w:szCs w:val="22"/>
        </w:rPr>
        <w:t>ÉCIMA SÉTIMA</w:t>
      </w:r>
      <w:r w:rsidRPr="00FB1C1A">
        <w:rPr>
          <w:rFonts w:ascii="Times New Roman" w:hAnsi="Times New Roman"/>
          <w:b/>
          <w:bCs/>
          <w:sz w:val="22"/>
          <w:szCs w:val="22"/>
        </w:rPr>
        <w:t xml:space="preserve"> – </w:t>
      </w:r>
      <w:r w:rsidR="00B16913" w:rsidRPr="00FB1C1A">
        <w:rPr>
          <w:rFonts w:ascii="Times New Roman" w:hAnsi="Times New Roman"/>
          <w:b/>
          <w:bCs/>
          <w:sz w:val="22"/>
          <w:szCs w:val="22"/>
        </w:rPr>
        <w:t xml:space="preserve">ORDEM DE </w:t>
      </w:r>
      <w:r w:rsidR="00B10F1F" w:rsidRPr="00FB1C1A">
        <w:rPr>
          <w:rFonts w:ascii="Times New Roman" w:hAnsi="Times New Roman"/>
          <w:b/>
          <w:bCs/>
          <w:sz w:val="22"/>
          <w:szCs w:val="22"/>
        </w:rPr>
        <w:t>PRIORIDA</w:t>
      </w:r>
      <w:r w:rsidR="00AA119E">
        <w:rPr>
          <w:rFonts w:ascii="Times New Roman" w:hAnsi="Times New Roman"/>
          <w:b/>
          <w:bCs/>
          <w:sz w:val="22"/>
          <w:szCs w:val="22"/>
        </w:rPr>
        <w:t>DE</w:t>
      </w:r>
      <w:r w:rsidR="00B10F1F" w:rsidRPr="00FB1C1A">
        <w:rPr>
          <w:rFonts w:ascii="Times New Roman" w:hAnsi="Times New Roman"/>
          <w:b/>
          <w:bCs/>
          <w:sz w:val="22"/>
          <w:szCs w:val="22"/>
        </w:rPr>
        <w:t xml:space="preserve"> DE </w:t>
      </w:r>
      <w:r w:rsidR="00B16913" w:rsidRPr="00FB1C1A">
        <w:rPr>
          <w:rFonts w:ascii="Times New Roman" w:hAnsi="Times New Roman"/>
          <w:b/>
          <w:bCs/>
          <w:sz w:val="22"/>
          <w:szCs w:val="22"/>
        </w:rPr>
        <w:t>PAGAMENTOS</w:t>
      </w:r>
    </w:p>
    <w:p w14:paraId="0EE0ADB2"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44440C50" w14:textId="605F7EFE" w:rsidR="00B10F1F" w:rsidRDefault="00B10F1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valores recebidos em razão do pagamento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deverão ser aplicados de acordo com a seguinte ordem de prioridade de pagamentos, de forma que cada item somente será pago, caso haja recursos disponíveis após o cumprimento do item anterior (“</w:t>
      </w:r>
      <w:r w:rsidRPr="002F33CA">
        <w:rPr>
          <w:rFonts w:ascii="Times New Roman" w:hAnsi="Times New Roman"/>
          <w:sz w:val="22"/>
          <w:szCs w:val="22"/>
          <w:u w:val="single"/>
        </w:rPr>
        <w:t>Ordem de Prioridade de Pagamentos</w:t>
      </w:r>
      <w:r w:rsidRPr="00FB1C1A">
        <w:rPr>
          <w:rFonts w:ascii="Times New Roman" w:hAnsi="Times New Roman"/>
          <w:sz w:val="22"/>
          <w:szCs w:val="22"/>
        </w:rPr>
        <w:t xml:space="preserve">”): </w:t>
      </w:r>
    </w:p>
    <w:p w14:paraId="2239FAB3" w14:textId="77777777" w:rsidR="00651560" w:rsidRPr="00FB1C1A" w:rsidRDefault="00651560" w:rsidP="00DB470A">
      <w:pPr>
        <w:pStyle w:val="Level2"/>
        <w:numPr>
          <w:ilvl w:val="0"/>
          <w:numId w:val="0"/>
        </w:numPr>
        <w:spacing w:after="0" w:line="300" w:lineRule="auto"/>
        <w:rPr>
          <w:rFonts w:ascii="Times New Roman" w:hAnsi="Times New Roman"/>
          <w:sz w:val="22"/>
          <w:szCs w:val="22"/>
        </w:rPr>
      </w:pPr>
    </w:p>
    <w:p w14:paraId="019941AB" w14:textId="4A97BFD9" w:rsidR="00B10F1F" w:rsidRPr="000336BB" w:rsidRDefault="00B10F1F" w:rsidP="000336BB">
      <w:pPr>
        <w:pStyle w:val="roman3"/>
        <w:numPr>
          <w:ilvl w:val="0"/>
          <w:numId w:val="136"/>
        </w:numPr>
        <w:tabs>
          <w:tab w:val="left" w:pos="1276"/>
        </w:tabs>
        <w:spacing w:after="0" w:line="300" w:lineRule="auto"/>
        <w:ind w:left="851"/>
        <w:rPr>
          <w:rFonts w:ascii="Times New Roman" w:hAnsi="Times New Roman"/>
          <w:sz w:val="22"/>
          <w:szCs w:val="22"/>
        </w:rPr>
      </w:pPr>
      <w:r w:rsidRPr="000336BB">
        <w:rPr>
          <w:rFonts w:ascii="Times New Roman" w:hAnsi="Times New Roman"/>
          <w:sz w:val="22"/>
          <w:szCs w:val="22"/>
        </w:rPr>
        <w:t xml:space="preserve">despesas do Patrimônio Separado, caso o Fundo de Despesas não seja suficiente e </w:t>
      </w:r>
      <w:r w:rsidR="00D44AE8" w:rsidRPr="000336BB">
        <w:rPr>
          <w:rFonts w:ascii="Times New Roman" w:hAnsi="Times New Roman"/>
          <w:sz w:val="22"/>
          <w:szCs w:val="22"/>
        </w:rPr>
        <w:t>as Devedoras</w:t>
      </w:r>
      <w:r w:rsidRPr="000336BB">
        <w:rPr>
          <w:rFonts w:ascii="Times New Roman" w:hAnsi="Times New Roman"/>
          <w:sz w:val="22"/>
          <w:szCs w:val="22"/>
        </w:rPr>
        <w:t xml:space="preserve"> não arque</w:t>
      </w:r>
      <w:r w:rsidR="00651560" w:rsidRPr="000336BB">
        <w:rPr>
          <w:rFonts w:ascii="Times New Roman" w:hAnsi="Times New Roman"/>
          <w:sz w:val="22"/>
          <w:szCs w:val="22"/>
        </w:rPr>
        <w:t>m</w:t>
      </w:r>
      <w:r w:rsidRPr="000336BB">
        <w:rPr>
          <w:rFonts w:ascii="Times New Roman" w:hAnsi="Times New Roman"/>
          <w:sz w:val="22"/>
          <w:szCs w:val="22"/>
        </w:rPr>
        <w:t xml:space="preserve"> com tais custos, incluindo provisionamento de despesas oriundas de ações judiciais propostas contra a Emissora, em função dos Documentos da Operação, e que tenham risco de perda provável conforme relatório do assessor legal contratado às expensas do Patrimônio Separado;</w:t>
      </w:r>
    </w:p>
    <w:p w14:paraId="669EA989"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4340563"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0B3A8BB6" w14:textId="77777777" w:rsidR="00B10F1F" w:rsidRDefault="00B10F1F" w:rsidP="0083377A">
      <w:pPr>
        <w:pStyle w:val="roman3"/>
        <w:tabs>
          <w:tab w:val="clear" w:pos="2638"/>
          <w:tab w:val="num" w:pos="1276"/>
          <w:tab w:val="left" w:pos="1418"/>
        </w:tabs>
        <w:spacing w:after="0" w:line="300" w:lineRule="auto"/>
        <w:ind w:left="851"/>
        <w:rPr>
          <w:rFonts w:ascii="Times New Roman" w:hAnsi="Times New Roman"/>
          <w:sz w:val="22"/>
          <w:szCs w:val="22"/>
        </w:rPr>
      </w:pPr>
      <w:r w:rsidRPr="00FB1C1A">
        <w:rPr>
          <w:rFonts w:ascii="Times New Roman" w:hAnsi="Times New Roman"/>
          <w:sz w:val="22"/>
          <w:szCs w:val="22"/>
        </w:rPr>
        <w:t xml:space="preserve">encargos moratórios eventualmente incorridos; </w:t>
      </w:r>
    </w:p>
    <w:p w14:paraId="1F87C90E"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00E7598" w14:textId="0812D50D" w:rsidR="00B10F1F" w:rsidRDefault="00B10F1F" w:rsidP="0083377A">
      <w:pPr>
        <w:pStyle w:val="roman3"/>
        <w:tabs>
          <w:tab w:val="clear" w:pos="2638"/>
          <w:tab w:val="left" w:pos="1276"/>
          <w:tab w:val="num" w:pos="1418"/>
        </w:tabs>
        <w:spacing w:after="0" w:line="300" w:lineRule="auto"/>
        <w:ind w:left="851"/>
        <w:rPr>
          <w:rFonts w:ascii="Times New Roman" w:hAnsi="Times New Roman"/>
          <w:sz w:val="22"/>
          <w:szCs w:val="22"/>
        </w:rPr>
      </w:pPr>
      <w:r w:rsidRPr="00FB1C1A">
        <w:rPr>
          <w:rFonts w:ascii="Times New Roman" w:hAnsi="Times New Roman"/>
          <w:sz w:val="22"/>
          <w:szCs w:val="22"/>
        </w:rPr>
        <w:t>pagamento da Remuneração dos CRI</w:t>
      </w:r>
      <w:r w:rsidR="00095221">
        <w:rPr>
          <w:rFonts w:ascii="Times New Roman" w:hAnsi="Times New Roman"/>
          <w:sz w:val="22"/>
          <w:szCs w:val="22"/>
        </w:rPr>
        <w:t xml:space="preserve"> Seniores</w:t>
      </w:r>
      <w:r w:rsidRPr="00FB1C1A">
        <w:rPr>
          <w:rFonts w:ascii="Times New Roman" w:hAnsi="Times New Roman"/>
          <w:sz w:val="22"/>
          <w:szCs w:val="22"/>
        </w:rPr>
        <w:t xml:space="preserve">; </w:t>
      </w:r>
    </w:p>
    <w:p w14:paraId="3E3D8252" w14:textId="77777777" w:rsidR="00AA119E" w:rsidRPr="00FB1C1A" w:rsidRDefault="00AA119E" w:rsidP="002F33CA">
      <w:pPr>
        <w:pStyle w:val="roman3"/>
        <w:numPr>
          <w:ilvl w:val="0"/>
          <w:numId w:val="0"/>
        </w:numPr>
        <w:tabs>
          <w:tab w:val="left" w:pos="1276"/>
        </w:tabs>
        <w:spacing w:after="0" w:line="300" w:lineRule="auto"/>
        <w:rPr>
          <w:rFonts w:ascii="Times New Roman" w:hAnsi="Times New Roman"/>
          <w:sz w:val="22"/>
          <w:szCs w:val="22"/>
        </w:rPr>
      </w:pPr>
    </w:p>
    <w:p w14:paraId="10E476C0" w14:textId="5686C32F" w:rsidR="00AA119E" w:rsidRDefault="00B10F1F" w:rsidP="0083377A">
      <w:pPr>
        <w:pStyle w:val="roman3"/>
        <w:tabs>
          <w:tab w:val="clear" w:pos="2638"/>
          <w:tab w:val="num" w:pos="1276"/>
        </w:tabs>
        <w:spacing w:after="0" w:line="300" w:lineRule="auto"/>
        <w:ind w:left="851"/>
        <w:rPr>
          <w:rFonts w:ascii="Times New Roman" w:hAnsi="Times New Roman"/>
          <w:sz w:val="22"/>
          <w:szCs w:val="22"/>
        </w:rPr>
      </w:pPr>
      <w:r w:rsidRPr="00FB1C1A">
        <w:rPr>
          <w:rFonts w:ascii="Times New Roman" w:hAnsi="Times New Roman"/>
          <w:sz w:val="22"/>
          <w:szCs w:val="22"/>
        </w:rPr>
        <w:t>amortização dos CRI</w:t>
      </w:r>
      <w:r w:rsidR="00462D48">
        <w:rPr>
          <w:rFonts w:ascii="Times New Roman" w:hAnsi="Times New Roman"/>
          <w:sz w:val="22"/>
          <w:szCs w:val="22"/>
        </w:rPr>
        <w:t xml:space="preserve"> Seniores</w:t>
      </w:r>
      <w:r w:rsidRPr="00FB1C1A">
        <w:rPr>
          <w:rFonts w:ascii="Times New Roman" w:hAnsi="Times New Roman"/>
          <w:sz w:val="22"/>
          <w:szCs w:val="22"/>
        </w:rPr>
        <w:t>, conforme tabela constante do Anexo II deste Termo</w:t>
      </w:r>
      <w:r w:rsidR="00AA119E">
        <w:rPr>
          <w:rFonts w:ascii="Times New Roman" w:hAnsi="Times New Roman"/>
          <w:sz w:val="22"/>
          <w:szCs w:val="22"/>
        </w:rPr>
        <w:t xml:space="preserve">; </w:t>
      </w:r>
    </w:p>
    <w:p w14:paraId="6191D6C4" w14:textId="77777777" w:rsidR="005F726E" w:rsidRDefault="005F726E" w:rsidP="002F33CA">
      <w:pPr>
        <w:pStyle w:val="roman3"/>
        <w:numPr>
          <w:ilvl w:val="0"/>
          <w:numId w:val="0"/>
        </w:numPr>
        <w:tabs>
          <w:tab w:val="left" w:pos="1276"/>
        </w:tabs>
        <w:spacing w:after="0" w:line="300" w:lineRule="auto"/>
        <w:ind w:left="851"/>
        <w:rPr>
          <w:rFonts w:ascii="Times New Roman" w:hAnsi="Times New Roman"/>
          <w:sz w:val="22"/>
          <w:szCs w:val="22"/>
        </w:rPr>
      </w:pPr>
    </w:p>
    <w:p w14:paraId="5571A00D" w14:textId="77777777" w:rsidR="00291FA8" w:rsidRDefault="00291FA8" w:rsidP="00291FA8">
      <w:pPr>
        <w:pStyle w:val="roman3"/>
        <w:numPr>
          <w:ilvl w:val="0"/>
          <w:numId w:val="68"/>
        </w:numPr>
        <w:tabs>
          <w:tab w:val="left" w:pos="1276"/>
        </w:tabs>
        <w:spacing w:after="0" w:line="300" w:lineRule="auto"/>
        <w:ind w:left="851"/>
        <w:rPr>
          <w:rFonts w:ascii="Times New Roman" w:hAnsi="Times New Roman"/>
          <w:sz w:val="22"/>
          <w:szCs w:val="22"/>
        </w:rPr>
      </w:pPr>
      <w:r>
        <w:rPr>
          <w:rFonts w:ascii="Times New Roman" w:hAnsi="Times New Roman"/>
          <w:sz w:val="22"/>
          <w:szCs w:val="22"/>
        </w:rPr>
        <w:t xml:space="preserve">pagamento da Remuneração dos CRI Subordinados; </w:t>
      </w:r>
    </w:p>
    <w:p w14:paraId="0315E96B" w14:textId="77777777" w:rsidR="00291FA8" w:rsidRDefault="00291FA8" w:rsidP="00291FA8">
      <w:pPr>
        <w:pStyle w:val="roman3"/>
        <w:numPr>
          <w:ilvl w:val="0"/>
          <w:numId w:val="0"/>
        </w:numPr>
        <w:tabs>
          <w:tab w:val="left" w:pos="1276"/>
        </w:tabs>
        <w:spacing w:after="0" w:line="300" w:lineRule="auto"/>
        <w:rPr>
          <w:rFonts w:ascii="Times New Roman" w:hAnsi="Times New Roman"/>
          <w:sz w:val="22"/>
          <w:szCs w:val="22"/>
        </w:rPr>
      </w:pPr>
    </w:p>
    <w:p w14:paraId="7AA8676A" w14:textId="77777777" w:rsidR="00291FA8" w:rsidRDefault="00291FA8" w:rsidP="00291FA8">
      <w:pPr>
        <w:pStyle w:val="roman3"/>
        <w:numPr>
          <w:ilvl w:val="0"/>
          <w:numId w:val="68"/>
        </w:numPr>
        <w:tabs>
          <w:tab w:val="left" w:pos="1276"/>
          <w:tab w:val="num" w:pos="1701"/>
        </w:tabs>
        <w:spacing w:after="0" w:line="300" w:lineRule="auto"/>
        <w:ind w:left="851"/>
        <w:rPr>
          <w:rFonts w:ascii="Times New Roman" w:hAnsi="Times New Roman"/>
          <w:sz w:val="22"/>
          <w:szCs w:val="22"/>
        </w:rPr>
      </w:pPr>
      <w:r>
        <w:rPr>
          <w:rFonts w:ascii="Times New Roman" w:hAnsi="Times New Roman"/>
          <w:sz w:val="22"/>
          <w:szCs w:val="22"/>
        </w:rPr>
        <w:t xml:space="preserve">amortização dos CRI Subordinados, conforme tabela constante do Anexo II deste Termo, conforme aplicável; </w:t>
      </w:r>
    </w:p>
    <w:p w14:paraId="29943A88" w14:textId="77777777" w:rsidR="00291FA8" w:rsidRDefault="00291FA8" w:rsidP="0083377A">
      <w:pPr>
        <w:pStyle w:val="roman3"/>
        <w:numPr>
          <w:ilvl w:val="0"/>
          <w:numId w:val="0"/>
        </w:numPr>
        <w:tabs>
          <w:tab w:val="left" w:pos="1276"/>
        </w:tabs>
        <w:spacing w:after="0" w:line="300" w:lineRule="auto"/>
        <w:ind w:left="851"/>
        <w:rPr>
          <w:rFonts w:ascii="Times New Roman" w:hAnsi="Times New Roman"/>
          <w:sz w:val="22"/>
          <w:szCs w:val="22"/>
        </w:rPr>
      </w:pPr>
    </w:p>
    <w:p w14:paraId="369648E6" w14:textId="77777777" w:rsidR="00291FA8" w:rsidRDefault="00291FA8" w:rsidP="00291FA8">
      <w:pPr>
        <w:pStyle w:val="roman3"/>
        <w:numPr>
          <w:ilvl w:val="0"/>
          <w:numId w:val="68"/>
        </w:numPr>
        <w:tabs>
          <w:tab w:val="left" w:pos="1276"/>
        </w:tabs>
        <w:spacing w:after="0" w:line="300" w:lineRule="auto"/>
        <w:ind w:left="851"/>
        <w:rPr>
          <w:rFonts w:ascii="Times New Roman" w:hAnsi="Times New Roman"/>
          <w:sz w:val="22"/>
          <w:szCs w:val="22"/>
        </w:rPr>
      </w:pPr>
      <w:r>
        <w:rPr>
          <w:rFonts w:ascii="Times New Roman" w:hAnsi="Times New Roman"/>
          <w:sz w:val="22"/>
          <w:szCs w:val="22"/>
        </w:rPr>
        <w:t>recomposição do Fundo de Despesas ao Valor Mínimo do Fundo de Despesas;</w:t>
      </w:r>
    </w:p>
    <w:p w14:paraId="3E77830F" w14:textId="77777777" w:rsidR="00291FA8" w:rsidRDefault="00291FA8" w:rsidP="0083377A">
      <w:pPr>
        <w:pStyle w:val="roman3"/>
        <w:numPr>
          <w:ilvl w:val="0"/>
          <w:numId w:val="0"/>
        </w:numPr>
        <w:tabs>
          <w:tab w:val="left" w:pos="1276"/>
        </w:tabs>
        <w:spacing w:after="0" w:line="300" w:lineRule="auto"/>
        <w:ind w:left="851"/>
        <w:rPr>
          <w:rFonts w:ascii="Times New Roman" w:hAnsi="Times New Roman"/>
          <w:sz w:val="22"/>
          <w:szCs w:val="22"/>
        </w:rPr>
      </w:pPr>
      <w:r>
        <w:rPr>
          <w:rFonts w:ascii="Times New Roman" w:hAnsi="Times New Roman"/>
          <w:sz w:val="22"/>
          <w:szCs w:val="22"/>
        </w:rPr>
        <w:t>e</w:t>
      </w:r>
    </w:p>
    <w:p w14:paraId="6C763A81" w14:textId="77777777" w:rsidR="00291FA8" w:rsidRDefault="00291FA8" w:rsidP="002F33CA">
      <w:pPr>
        <w:pStyle w:val="roman3"/>
        <w:numPr>
          <w:ilvl w:val="0"/>
          <w:numId w:val="0"/>
        </w:numPr>
        <w:tabs>
          <w:tab w:val="left" w:pos="1276"/>
        </w:tabs>
        <w:spacing w:after="0" w:line="300" w:lineRule="auto"/>
        <w:ind w:left="851"/>
        <w:rPr>
          <w:rFonts w:ascii="Times New Roman" w:hAnsi="Times New Roman"/>
          <w:sz w:val="22"/>
          <w:szCs w:val="22"/>
        </w:rPr>
      </w:pPr>
    </w:p>
    <w:p w14:paraId="25C23611" w14:textId="78E10BBE" w:rsidR="00B10F1F" w:rsidRDefault="00FA1690" w:rsidP="0083377A">
      <w:pPr>
        <w:pStyle w:val="roman3"/>
        <w:tabs>
          <w:tab w:val="clear" w:pos="2638"/>
          <w:tab w:val="left" w:pos="1276"/>
          <w:tab w:val="num" w:pos="1418"/>
        </w:tabs>
        <w:spacing w:after="0" w:line="300" w:lineRule="auto"/>
        <w:ind w:left="851"/>
        <w:rPr>
          <w:rFonts w:ascii="Times New Roman" w:hAnsi="Times New Roman"/>
          <w:sz w:val="22"/>
          <w:szCs w:val="22"/>
        </w:rPr>
      </w:pPr>
      <w:r>
        <w:rPr>
          <w:rFonts w:ascii="Times New Roman" w:hAnsi="Times New Roman"/>
          <w:sz w:val="22"/>
          <w:szCs w:val="22"/>
        </w:rPr>
        <w:t xml:space="preserve">recomposição </w:t>
      </w:r>
      <w:r w:rsidR="00AA119E">
        <w:rPr>
          <w:rFonts w:ascii="Times New Roman" w:hAnsi="Times New Roman"/>
          <w:sz w:val="22"/>
          <w:szCs w:val="22"/>
        </w:rPr>
        <w:t>do Fundo de Reserva, se aplicável</w:t>
      </w:r>
      <w:r w:rsidR="00361755">
        <w:rPr>
          <w:rFonts w:ascii="Times New Roman" w:hAnsi="Times New Roman"/>
          <w:sz w:val="22"/>
          <w:szCs w:val="22"/>
        </w:rPr>
        <w:t>.</w:t>
      </w:r>
    </w:p>
    <w:p w14:paraId="59E0F869" w14:textId="77777777" w:rsidR="00DB17D0" w:rsidRPr="00FB1C1A" w:rsidRDefault="00DB17D0" w:rsidP="00DB470A">
      <w:pPr>
        <w:pStyle w:val="roman3"/>
        <w:numPr>
          <w:ilvl w:val="0"/>
          <w:numId w:val="0"/>
        </w:numPr>
        <w:spacing w:after="0" w:line="300" w:lineRule="auto"/>
        <w:ind w:left="1844"/>
        <w:rPr>
          <w:rFonts w:ascii="Times New Roman" w:hAnsi="Times New Roman"/>
          <w:sz w:val="22"/>
          <w:szCs w:val="22"/>
        </w:rPr>
      </w:pPr>
    </w:p>
    <w:p w14:paraId="59D62DA0" w14:textId="48BDA5AC" w:rsidR="00A22613" w:rsidRDefault="00A22613" w:rsidP="00FB1C1A">
      <w:pPr>
        <w:pStyle w:val="Level1"/>
        <w:keepNext/>
        <w:spacing w:after="0" w:line="300" w:lineRule="auto"/>
        <w:rPr>
          <w:rFonts w:ascii="Times New Roman" w:hAnsi="Times New Roman"/>
          <w:b/>
          <w:bCs/>
          <w:sz w:val="22"/>
          <w:szCs w:val="22"/>
        </w:rPr>
      </w:pPr>
      <w:bookmarkStart w:id="101" w:name="_Ref80334730"/>
      <w:r w:rsidRPr="00FB1C1A">
        <w:rPr>
          <w:rFonts w:ascii="Times New Roman" w:hAnsi="Times New Roman"/>
          <w:b/>
          <w:bCs/>
          <w:sz w:val="22"/>
          <w:szCs w:val="22"/>
        </w:rPr>
        <w:t xml:space="preserve">CLÁUSULA </w:t>
      </w:r>
      <w:r w:rsidR="007721C3">
        <w:rPr>
          <w:rFonts w:ascii="Times New Roman" w:hAnsi="Times New Roman"/>
          <w:b/>
          <w:bCs/>
          <w:sz w:val="22"/>
          <w:szCs w:val="22"/>
        </w:rPr>
        <w:t>DÉCIMA OITAVA</w:t>
      </w:r>
      <w:r w:rsidR="007721C3" w:rsidRPr="00FB1C1A">
        <w:rPr>
          <w:rFonts w:ascii="Times New Roman" w:hAnsi="Times New Roman"/>
          <w:b/>
          <w:bCs/>
          <w:sz w:val="22"/>
          <w:szCs w:val="22"/>
        </w:rPr>
        <w:t xml:space="preserve"> </w:t>
      </w:r>
      <w:r w:rsidR="00B10F1F" w:rsidRPr="00FB1C1A">
        <w:rPr>
          <w:rFonts w:ascii="Times New Roman" w:hAnsi="Times New Roman"/>
          <w:b/>
          <w:bCs/>
          <w:sz w:val="22"/>
          <w:szCs w:val="22"/>
        </w:rPr>
        <w:t>–</w:t>
      </w:r>
      <w:r w:rsidRPr="00FB1C1A">
        <w:rPr>
          <w:rFonts w:ascii="Times New Roman" w:hAnsi="Times New Roman"/>
          <w:b/>
          <w:bCs/>
          <w:sz w:val="22"/>
          <w:szCs w:val="22"/>
        </w:rPr>
        <w:t xml:space="preserve"> </w:t>
      </w:r>
      <w:r w:rsidR="00B10F1F" w:rsidRPr="00FB1C1A">
        <w:rPr>
          <w:rFonts w:ascii="Times New Roman" w:hAnsi="Times New Roman"/>
          <w:b/>
          <w:bCs/>
          <w:sz w:val="22"/>
          <w:szCs w:val="22"/>
        </w:rPr>
        <w:t xml:space="preserve">COMUNICAÇÕES E </w:t>
      </w:r>
      <w:r w:rsidRPr="00FB1C1A">
        <w:rPr>
          <w:rFonts w:ascii="Times New Roman" w:hAnsi="Times New Roman"/>
          <w:b/>
          <w:bCs/>
          <w:sz w:val="22"/>
          <w:szCs w:val="22"/>
        </w:rPr>
        <w:t>PUBLICIDADE</w:t>
      </w:r>
      <w:bookmarkEnd w:id="101"/>
    </w:p>
    <w:p w14:paraId="0C2F4409"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000DBB8A" w14:textId="77777777" w:rsidR="00B275B2" w:rsidRDefault="00B275B2" w:rsidP="00DB470A">
      <w:pPr>
        <w:pStyle w:val="Level2"/>
        <w:spacing w:after="0" w:line="300" w:lineRule="auto"/>
        <w:rPr>
          <w:rFonts w:ascii="Times New Roman" w:hAnsi="Times New Roman"/>
          <w:sz w:val="22"/>
          <w:szCs w:val="22"/>
        </w:rPr>
      </w:pPr>
      <w:bookmarkStart w:id="102" w:name="_Ref67144495"/>
      <w:r w:rsidRPr="00FB1C1A">
        <w:rPr>
          <w:rFonts w:ascii="Times New Roman" w:hAnsi="Times New Roman"/>
          <w:w w:val="0"/>
          <w:sz w:val="22"/>
          <w:szCs w:val="22"/>
        </w:rPr>
        <w:t>As comunicações a serem enviadas por qualquer das Partes nos termos deste Termo de Securitização deverão ser encaminhadas para os endereços abaixo, e serão consideradas entregues quando recebidas sob protocolo ou com “aviso de recebimento” expedido pela Empresa Brasileira de Correios, nos endereços abaixo</w:t>
      </w:r>
      <w:r w:rsidRPr="00FB1C1A">
        <w:rPr>
          <w:rFonts w:ascii="Times New Roman" w:hAnsi="Times New Roman"/>
          <w:bCs/>
          <w:w w:val="0"/>
          <w:sz w:val="22"/>
          <w:szCs w:val="22"/>
        </w:rPr>
        <w:t>, ou quando da confirmação do recebimento da transmissão via e-mail</w:t>
      </w:r>
      <w:r w:rsidRPr="00FB1C1A">
        <w:rPr>
          <w:rFonts w:ascii="Times New Roman" w:hAnsi="Times New Roman"/>
          <w:w w:val="0"/>
          <w:sz w:val="22"/>
          <w:szCs w:val="22"/>
        </w:rPr>
        <w:t>.</w:t>
      </w:r>
      <w:r w:rsidRPr="00FB1C1A">
        <w:rPr>
          <w:rFonts w:ascii="Times New Roman" w:hAnsi="Times New Roman"/>
          <w:sz w:val="22"/>
          <w:szCs w:val="22"/>
        </w:rPr>
        <w:t xml:space="preserve"> </w:t>
      </w:r>
    </w:p>
    <w:p w14:paraId="0CD6FA06" w14:textId="77777777" w:rsidR="00781CCD" w:rsidRPr="00FB1C1A" w:rsidRDefault="00781CCD" w:rsidP="00781CCD">
      <w:pPr>
        <w:pStyle w:val="Level2"/>
        <w:numPr>
          <w:ilvl w:val="0"/>
          <w:numId w:val="0"/>
        </w:numPr>
        <w:spacing w:after="0" w:line="300" w:lineRule="auto"/>
        <w:ind w:left="426"/>
        <w:rPr>
          <w:rFonts w:ascii="Times New Roman" w:hAnsi="Times New Roman"/>
          <w:sz w:val="22"/>
          <w:szCs w:val="22"/>
        </w:rPr>
      </w:pPr>
    </w:p>
    <w:p w14:paraId="29E03DE1" w14:textId="77777777" w:rsidR="00B275B2" w:rsidRPr="00FB1C1A" w:rsidRDefault="00B275B2" w:rsidP="00DB470A">
      <w:pPr>
        <w:pStyle w:val="Sumrio1"/>
        <w:numPr>
          <w:ilvl w:val="3"/>
          <w:numId w:val="99"/>
        </w:numPr>
        <w:tabs>
          <w:tab w:val="left" w:pos="1276"/>
        </w:tabs>
        <w:spacing w:before="0" w:after="0" w:line="300" w:lineRule="auto"/>
        <w:ind w:left="426" w:firstLine="141"/>
        <w:rPr>
          <w:rFonts w:ascii="Times New Roman" w:hAnsi="Times New Roman"/>
          <w:sz w:val="22"/>
          <w:szCs w:val="22"/>
        </w:rPr>
      </w:pPr>
      <w:r w:rsidRPr="00FB1C1A">
        <w:rPr>
          <w:rFonts w:ascii="Times New Roman" w:hAnsi="Times New Roman"/>
          <w:sz w:val="22"/>
          <w:szCs w:val="22"/>
        </w:rPr>
        <w:t>Se para a Emissora:</w:t>
      </w:r>
    </w:p>
    <w:p w14:paraId="1AB2A2AE" w14:textId="77777777" w:rsidR="00B275B2" w:rsidRPr="00FB1C1A" w:rsidRDefault="00B275B2" w:rsidP="00DB470A">
      <w:pPr>
        <w:pStyle w:val="Body2"/>
        <w:spacing w:after="0" w:line="300" w:lineRule="auto"/>
        <w:ind w:left="1276"/>
        <w:jc w:val="left"/>
        <w:rPr>
          <w:rFonts w:ascii="Times New Roman" w:hAnsi="Times New Roman"/>
          <w:b/>
          <w:bCs/>
          <w:sz w:val="22"/>
          <w:szCs w:val="22"/>
        </w:rPr>
      </w:pPr>
      <w:r w:rsidRPr="00FB1C1A">
        <w:rPr>
          <w:rFonts w:ascii="Times New Roman" w:hAnsi="Times New Roman"/>
          <w:b/>
          <w:bCs/>
          <w:sz w:val="22"/>
          <w:szCs w:val="22"/>
        </w:rPr>
        <w:t>VIRGO COMPANHIA DE SECURITIZAÇÃO</w:t>
      </w:r>
    </w:p>
    <w:p w14:paraId="5217A854"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Rua Tabapuã, nº 1.123 – 21º andar</w:t>
      </w:r>
    </w:p>
    <w:p w14:paraId="70A1846A"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CEP 04533-004</w:t>
      </w:r>
    </w:p>
    <w:p w14:paraId="7F61D7E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 xml:space="preserve">São Paulo - SP </w:t>
      </w:r>
    </w:p>
    <w:p w14:paraId="67A4D3CB" w14:textId="2E8987A9"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At.: Depto. Gestão</w:t>
      </w:r>
      <w:r w:rsidR="005F726E">
        <w:rPr>
          <w:rFonts w:ascii="Times New Roman" w:hAnsi="Times New Roman"/>
          <w:sz w:val="22"/>
          <w:szCs w:val="22"/>
        </w:rPr>
        <w:t>,</w:t>
      </w:r>
      <w:r w:rsidRPr="00FB1C1A">
        <w:rPr>
          <w:rFonts w:ascii="Times New Roman" w:hAnsi="Times New Roman"/>
          <w:sz w:val="22"/>
          <w:szCs w:val="22"/>
        </w:rPr>
        <w:t xml:space="preserve"> Depto. Jurídico</w:t>
      </w:r>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5F726E">
        <w:rPr>
          <w:rFonts w:ascii="Times New Roman" w:hAnsi="Times New Roman"/>
          <w:sz w:val="22"/>
          <w:szCs w:val="22"/>
        </w:rPr>
        <w:t xml:space="preserve"> Depto de Monitoramento</w:t>
      </w:r>
    </w:p>
    <w:p w14:paraId="395DFDF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Telefone: (11) 3320-7474</w:t>
      </w:r>
    </w:p>
    <w:p w14:paraId="65E4EA29" w14:textId="6D261F81" w:rsidR="00B275B2" w:rsidRDefault="00B275B2" w:rsidP="00DB470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E-mail: gestao@virgo.inc</w:t>
      </w:r>
      <w:r w:rsidR="00331098">
        <w:rPr>
          <w:rFonts w:ascii="Times New Roman" w:hAnsi="Times New Roman"/>
          <w:sz w:val="22"/>
          <w:szCs w:val="22"/>
        </w:rPr>
        <w:t>,</w:t>
      </w:r>
      <w:r w:rsidRPr="00FB1C1A">
        <w:rPr>
          <w:rFonts w:ascii="Times New Roman" w:hAnsi="Times New Roman"/>
          <w:sz w:val="22"/>
          <w:szCs w:val="22"/>
        </w:rPr>
        <w:t xml:space="preserve"> </w:t>
      </w:r>
      <w:hyperlink r:id="rId9" w:history="1">
        <w:r w:rsidR="000336BB" w:rsidRPr="00813A06">
          <w:rPr>
            <w:rStyle w:val="Hyperlink"/>
            <w:rFonts w:ascii="Times New Roman" w:hAnsi="Times New Roman"/>
            <w:sz w:val="22"/>
            <w:szCs w:val="22"/>
          </w:rPr>
          <w:t>juridico@virgo.inc</w:t>
        </w:r>
      </w:hyperlink>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331098">
        <w:rPr>
          <w:rFonts w:ascii="Times New Roman" w:hAnsi="Times New Roman"/>
          <w:sz w:val="22"/>
          <w:szCs w:val="22"/>
        </w:rPr>
        <w:t xml:space="preserve"> monitoramento@virgo.inc</w:t>
      </w:r>
    </w:p>
    <w:p w14:paraId="74EC0331" w14:textId="77777777" w:rsidR="000336BB" w:rsidRPr="00FB1C1A" w:rsidRDefault="000336BB" w:rsidP="00DB470A">
      <w:pPr>
        <w:pStyle w:val="Body2"/>
        <w:spacing w:after="0" w:line="300" w:lineRule="auto"/>
        <w:ind w:left="1276"/>
        <w:jc w:val="left"/>
        <w:rPr>
          <w:rFonts w:ascii="Times New Roman" w:hAnsi="Times New Roman"/>
          <w:sz w:val="22"/>
          <w:szCs w:val="22"/>
        </w:rPr>
      </w:pPr>
    </w:p>
    <w:p w14:paraId="19F80349" w14:textId="77777777" w:rsidR="00B275B2" w:rsidRPr="00FB1C1A" w:rsidRDefault="00B275B2" w:rsidP="00DB470A">
      <w:pPr>
        <w:pStyle w:val="Table4"/>
        <w:tabs>
          <w:tab w:val="left" w:pos="1276"/>
        </w:tabs>
        <w:spacing w:before="0" w:after="0" w:line="300" w:lineRule="auto"/>
        <w:ind w:left="567"/>
        <w:rPr>
          <w:rFonts w:ascii="Times New Roman" w:hAnsi="Times New Roman"/>
          <w:kern w:val="16"/>
          <w:sz w:val="22"/>
          <w:szCs w:val="22"/>
        </w:rPr>
      </w:pPr>
      <w:r w:rsidRPr="00FB1C1A">
        <w:rPr>
          <w:rFonts w:ascii="Times New Roman" w:hAnsi="Times New Roman"/>
          <w:kern w:val="16"/>
          <w:sz w:val="22"/>
          <w:szCs w:val="22"/>
        </w:rPr>
        <w:t>Se para o Agente Fiduciário:</w:t>
      </w:r>
    </w:p>
    <w:p w14:paraId="4FEFDC87" w14:textId="77777777" w:rsidR="00436901" w:rsidRDefault="00651560" w:rsidP="00436901">
      <w:pPr>
        <w:pStyle w:val="Body2"/>
        <w:spacing w:after="0" w:line="300" w:lineRule="auto"/>
        <w:ind w:left="1276"/>
        <w:jc w:val="left"/>
        <w:rPr>
          <w:rFonts w:ascii="Times New Roman" w:hAnsi="Times New Roman"/>
          <w:sz w:val="22"/>
          <w:szCs w:val="22"/>
        </w:rPr>
      </w:pPr>
      <w:r w:rsidRPr="00400126">
        <w:rPr>
          <w:rFonts w:ascii="Times New Roman" w:hAnsi="Times New Roman"/>
          <w:b/>
          <w:bCs/>
          <w:sz w:val="22"/>
          <w:szCs w:val="22"/>
        </w:rPr>
        <w:t>SIMPLIFIC PAVARINI DISTRIBUIDORA DE TÍTULOS E VALORES MOBILIÁRIOS LTDA</w:t>
      </w:r>
      <w:r w:rsidRPr="00FB1C1A">
        <w:rPr>
          <w:rFonts w:ascii="Times New Roman" w:hAnsi="Times New Roman"/>
          <w:sz w:val="22"/>
          <w:szCs w:val="22"/>
        </w:rPr>
        <w:t>.</w:t>
      </w:r>
      <w:r w:rsidR="00B275B2" w:rsidRPr="00FB1C1A">
        <w:rPr>
          <w:rFonts w:ascii="Times New Roman" w:hAnsi="Times New Roman"/>
          <w:b/>
          <w:bCs/>
          <w:sz w:val="22"/>
          <w:szCs w:val="22"/>
        </w:rPr>
        <w:br/>
      </w:r>
      <w:r w:rsidR="00436901" w:rsidRPr="00791945">
        <w:rPr>
          <w:rFonts w:ascii="Times New Roman" w:hAnsi="Times New Roman"/>
          <w:sz w:val="22"/>
          <w:szCs w:val="22"/>
        </w:rPr>
        <w:t>Rua Joaquim Floriano 466, conj. 1401,</w:t>
      </w:r>
    </w:p>
    <w:p w14:paraId="3FEC175C" w14:textId="77777777" w:rsidR="00436901" w:rsidRDefault="00436901" w:rsidP="00436901">
      <w:pPr>
        <w:pStyle w:val="Body2"/>
        <w:spacing w:after="0" w:line="300" w:lineRule="auto"/>
        <w:ind w:left="1276"/>
        <w:jc w:val="left"/>
        <w:rPr>
          <w:rFonts w:ascii="Times New Roman" w:hAnsi="Times New Roman"/>
          <w:sz w:val="22"/>
          <w:szCs w:val="22"/>
        </w:rPr>
      </w:pPr>
      <w:r w:rsidRPr="00791945">
        <w:rPr>
          <w:rFonts w:ascii="Times New Roman" w:hAnsi="Times New Roman"/>
          <w:sz w:val="22"/>
          <w:szCs w:val="22"/>
        </w:rPr>
        <w:t>CEP 04534-002</w:t>
      </w:r>
    </w:p>
    <w:p w14:paraId="5AA2B992" w14:textId="4BA20019" w:rsidR="00B275B2" w:rsidRDefault="00436901" w:rsidP="00436901">
      <w:pPr>
        <w:pStyle w:val="Body2"/>
        <w:spacing w:after="0" w:line="300" w:lineRule="auto"/>
        <w:ind w:left="1276"/>
        <w:jc w:val="left"/>
        <w:rPr>
          <w:rFonts w:ascii="Times New Roman" w:hAnsi="Times New Roman"/>
          <w:w w:val="0"/>
          <w:sz w:val="22"/>
          <w:szCs w:val="22"/>
        </w:rPr>
      </w:pPr>
      <w:r w:rsidRPr="00791945">
        <w:rPr>
          <w:rFonts w:ascii="Times New Roman" w:hAnsi="Times New Roman"/>
          <w:sz w:val="22"/>
          <w:szCs w:val="22"/>
        </w:rPr>
        <w:t>São Paulo</w:t>
      </w:r>
      <w:r>
        <w:rPr>
          <w:rFonts w:ascii="Times New Roman" w:hAnsi="Times New Roman"/>
          <w:sz w:val="22"/>
          <w:szCs w:val="22"/>
        </w:rPr>
        <w:t xml:space="preserve"> - SP</w:t>
      </w:r>
      <w:r w:rsidRPr="00FB1C1A">
        <w:rPr>
          <w:rFonts w:ascii="Times New Roman" w:hAnsi="Times New Roman"/>
          <w:sz w:val="22"/>
          <w:szCs w:val="22"/>
        </w:rPr>
        <w:br/>
      </w:r>
      <w:r w:rsidRPr="00FB1C1A">
        <w:rPr>
          <w:rFonts w:ascii="Times New Roman" w:hAnsi="Times New Roman"/>
          <w:w w:val="0"/>
          <w:sz w:val="22"/>
          <w:szCs w:val="22"/>
        </w:rPr>
        <w:t xml:space="preserve">At.: </w:t>
      </w:r>
      <w:r>
        <w:rPr>
          <w:rFonts w:ascii="Times New Roman" w:hAnsi="Times New Roman"/>
          <w:w w:val="0"/>
          <w:sz w:val="22"/>
          <w:szCs w:val="22"/>
        </w:rPr>
        <w:t>Matheus Gomes Faria / Pedro Paulo Oliveira</w:t>
      </w:r>
      <w:r w:rsidRPr="00FB1C1A">
        <w:rPr>
          <w:rFonts w:ascii="Times New Roman" w:hAnsi="Times New Roman"/>
          <w:w w:val="0"/>
          <w:sz w:val="22"/>
          <w:szCs w:val="22"/>
        </w:rPr>
        <w:br/>
      </w:r>
      <w:r w:rsidRPr="00FB1C1A">
        <w:rPr>
          <w:rFonts w:ascii="Times New Roman" w:hAnsi="Times New Roman"/>
          <w:sz w:val="22"/>
          <w:szCs w:val="22"/>
        </w:rPr>
        <w:t xml:space="preserve">E-mail: </w:t>
      </w:r>
      <w:r>
        <w:rPr>
          <w:rFonts w:ascii="Times New Roman" w:hAnsi="Times New Roman"/>
          <w:sz w:val="22"/>
          <w:szCs w:val="22"/>
        </w:rPr>
        <w:t>spestruturacao@simplificpavarini.com.br</w:t>
      </w:r>
    </w:p>
    <w:p w14:paraId="37EB5B57" w14:textId="77777777" w:rsidR="00651560" w:rsidRPr="00FB1C1A" w:rsidRDefault="00651560" w:rsidP="00DB470A">
      <w:pPr>
        <w:pStyle w:val="Body2"/>
        <w:spacing w:after="0" w:line="300" w:lineRule="auto"/>
        <w:ind w:left="1276"/>
        <w:jc w:val="left"/>
        <w:rPr>
          <w:rFonts w:ascii="Times New Roman" w:hAnsi="Times New Roman"/>
          <w:w w:val="0"/>
          <w:sz w:val="22"/>
          <w:szCs w:val="22"/>
        </w:rPr>
      </w:pPr>
    </w:p>
    <w:p w14:paraId="53E7E4E7" w14:textId="7FCE863C" w:rsidR="00F40ED0" w:rsidRDefault="00F40ED0" w:rsidP="00FB1C1A">
      <w:pPr>
        <w:pStyle w:val="Level2"/>
        <w:spacing w:after="0" w:line="300" w:lineRule="auto"/>
        <w:rPr>
          <w:rFonts w:ascii="Times New Roman" w:hAnsi="Times New Roman"/>
          <w:bCs/>
          <w:sz w:val="22"/>
          <w:szCs w:val="22"/>
        </w:rPr>
      </w:pPr>
      <w:r w:rsidRPr="00F40ED0">
        <w:rPr>
          <w:rFonts w:ascii="Times New Roman" w:hAnsi="Times New Roman"/>
          <w:bCs/>
          <w:sz w:val="22"/>
          <w:szCs w:val="22"/>
        </w:rPr>
        <w:t>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 outra Parte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w:t>
      </w:r>
    </w:p>
    <w:p w14:paraId="3100B4FE" w14:textId="77777777" w:rsidR="00F40ED0" w:rsidRDefault="00F40ED0" w:rsidP="00DB470A">
      <w:pPr>
        <w:pStyle w:val="Level2"/>
        <w:numPr>
          <w:ilvl w:val="0"/>
          <w:numId w:val="0"/>
        </w:numPr>
        <w:spacing w:after="0" w:line="300" w:lineRule="auto"/>
        <w:rPr>
          <w:rFonts w:ascii="Times New Roman" w:hAnsi="Times New Roman"/>
          <w:bCs/>
          <w:sz w:val="22"/>
          <w:szCs w:val="22"/>
        </w:rPr>
      </w:pPr>
    </w:p>
    <w:p w14:paraId="08A13942" w14:textId="64B80830" w:rsidR="00A22613" w:rsidRDefault="00A22613" w:rsidP="00FB1C1A">
      <w:pPr>
        <w:pStyle w:val="Level2"/>
        <w:spacing w:after="0" w:line="300" w:lineRule="auto"/>
        <w:rPr>
          <w:rFonts w:ascii="Times New Roman" w:hAnsi="Times New Roman"/>
          <w:bCs/>
          <w:sz w:val="22"/>
          <w:szCs w:val="22"/>
        </w:rPr>
      </w:pPr>
      <w:r w:rsidRPr="00FB1C1A">
        <w:rPr>
          <w:rFonts w:ascii="Times New Roman" w:hAnsi="Times New Roman"/>
          <w:bCs/>
          <w:sz w:val="22"/>
          <w:szCs w:val="22"/>
        </w:rPr>
        <w:t xml:space="preserve">Os fatos e atos relevantes de interesse dos </w:t>
      </w:r>
      <w:r w:rsidRPr="00FB1C1A">
        <w:rPr>
          <w:rFonts w:ascii="Times New Roman" w:hAnsi="Times New Roman"/>
          <w:sz w:val="22"/>
          <w:szCs w:val="22"/>
        </w:rPr>
        <w:t xml:space="preserve">Titulares de CRI, bem como as convocações para as Assembleias </w:t>
      </w:r>
      <w:r w:rsidR="00F40ED0">
        <w:rPr>
          <w:rFonts w:ascii="Times New Roman" w:hAnsi="Times New Roman"/>
          <w:sz w:val="22"/>
          <w:szCs w:val="22"/>
        </w:rPr>
        <w:t>Especiais de Investidores</w:t>
      </w:r>
      <w:r w:rsidRPr="00FB1C1A">
        <w:rPr>
          <w:rFonts w:ascii="Times New Roman" w:hAnsi="Times New Roman"/>
          <w:sz w:val="22"/>
          <w:szCs w:val="22"/>
        </w:rPr>
        <w:t xml:space="preserve"> de CRI, </w:t>
      </w:r>
      <w:r w:rsidR="00F40ED0" w:rsidRPr="00F40ED0">
        <w:rPr>
          <w:rFonts w:ascii="Times New Roman" w:hAnsi="Times New Roman"/>
          <w:sz w:val="22"/>
          <w:szCs w:val="22"/>
        </w:rPr>
        <w:t>serão divulgados por meio das páginas da rede mundial de computadores da Emissora e da CVM, bem como as convocações para as respectivas Assembleias Especiais de Investidores serão disponibilizados nos prazos legais e/ou regulamentares nas páginas da rede mundial de computadores da Emissora,</w:t>
      </w:r>
      <w:r w:rsidR="00AD209B">
        <w:rPr>
          <w:rFonts w:ascii="Times New Roman" w:hAnsi="Times New Roman"/>
          <w:sz w:val="22"/>
          <w:szCs w:val="22"/>
        </w:rPr>
        <w:t xml:space="preserve"> </w:t>
      </w:r>
      <w:r w:rsidR="00F40ED0" w:rsidRPr="00F40ED0">
        <w:rPr>
          <w:rFonts w:ascii="Times New Roman" w:hAnsi="Times New Roman"/>
          <w:sz w:val="22"/>
          <w:szCs w:val="22"/>
        </w:rPr>
        <w:t>devendo a Emissora avisar ao Agente Fiduciário da realização de qualquer publicação em até 3 (três) Dias Úteis antes da sua ocorrência</w:t>
      </w:r>
      <w:r w:rsidRPr="00FB1C1A">
        <w:rPr>
          <w:rFonts w:ascii="Times New Roman" w:hAnsi="Times New Roman"/>
          <w:bCs/>
          <w:sz w:val="22"/>
          <w:szCs w:val="22"/>
        </w:rPr>
        <w:t>.</w:t>
      </w:r>
      <w:bookmarkEnd w:id="102"/>
    </w:p>
    <w:p w14:paraId="7C098F85" w14:textId="77777777" w:rsidR="00651560" w:rsidRPr="00FB1C1A" w:rsidRDefault="00651560" w:rsidP="00DB470A">
      <w:pPr>
        <w:pStyle w:val="Level2"/>
        <w:numPr>
          <w:ilvl w:val="0"/>
          <w:numId w:val="0"/>
        </w:numPr>
        <w:spacing w:after="0" w:line="300" w:lineRule="auto"/>
        <w:rPr>
          <w:rFonts w:ascii="Times New Roman" w:hAnsi="Times New Roman"/>
          <w:bCs/>
          <w:sz w:val="22"/>
          <w:szCs w:val="22"/>
        </w:rPr>
      </w:pPr>
    </w:p>
    <w:p w14:paraId="2C1E3C32" w14:textId="084BC014"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Cláusula com recursos que não sejam do Patrimônio Separado. </w:t>
      </w:r>
    </w:p>
    <w:p w14:paraId="5D147BCE"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EF80BE1" w14:textId="07CFF7A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atas lavradas das assembleias apenas serão encaminhadas à CVM via Sistema de Envio de Informações Periódicas e Eventuais – IPE, não sendo necessário à sua publicação em jornais de grande circulação, salvo se os Titulares de CRI deliberarem pela publicação de determinada ata, observado o quórum da referida Assembleia, sendo que </w:t>
      </w:r>
      <w:r w:rsidRPr="00FB1C1A">
        <w:rPr>
          <w:rFonts w:ascii="Times New Roman" w:eastAsia="Arial Unicode MS" w:hAnsi="Times New Roman"/>
          <w:sz w:val="22"/>
          <w:szCs w:val="22"/>
        </w:rPr>
        <w:t xml:space="preserve">todas as despesas com as referidas publicações serão arcadas diretamente ou indiretamente </w:t>
      </w:r>
      <w:r w:rsidRPr="00FB1C1A">
        <w:rPr>
          <w:rFonts w:ascii="Times New Roman" w:hAnsi="Times New Roman"/>
          <w:bCs/>
          <w:sz w:val="22"/>
          <w:szCs w:val="22"/>
        </w:rPr>
        <w:t>pel</w:t>
      </w:r>
      <w:r w:rsidR="00D44AE8">
        <w:rPr>
          <w:rFonts w:ascii="Times New Roman" w:hAnsi="Times New Roman"/>
          <w:bCs/>
          <w:sz w:val="22"/>
          <w:szCs w:val="22"/>
        </w:rPr>
        <w:t>as Devedoras</w:t>
      </w:r>
    </w:p>
    <w:p w14:paraId="04289FA8"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2CEC75AE" w14:textId="6A939225" w:rsidR="00A22613" w:rsidRPr="00DB470A" w:rsidRDefault="00A22613" w:rsidP="00FB1C1A">
      <w:pPr>
        <w:pStyle w:val="Level1"/>
        <w:keepNext/>
        <w:spacing w:after="0" w:line="300" w:lineRule="auto"/>
        <w:rPr>
          <w:rFonts w:ascii="Times New Roman" w:hAnsi="Times New Roman"/>
          <w:b/>
          <w:bCs/>
          <w:i/>
          <w:sz w:val="22"/>
          <w:szCs w:val="22"/>
        </w:rPr>
      </w:pPr>
      <w:bookmarkStart w:id="103" w:name="_Toc241983077"/>
      <w:bookmarkStart w:id="104" w:name="_Toc205799102"/>
      <w:bookmarkStart w:id="105" w:name="_Toc493099334"/>
      <w:r w:rsidRPr="00FB1C1A">
        <w:rPr>
          <w:rFonts w:ascii="Times New Roman" w:hAnsi="Times New Roman"/>
          <w:b/>
          <w:bCs/>
          <w:sz w:val="22"/>
          <w:szCs w:val="22"/>
        </w:rPr>
        <w:t xml:space="preserve">CLÁUSULA </w:t>
      </w:r>
      <w:r w:rsidR="00AC699F">
        <w:rPr>
          <w:rFonts w:ascii="Times New Roman" w:hAnsi="Times New Roman"/>
          <w:b/>
          <w:bCs/>
          <w:sz w:val="22"/>
          <w:szCs w:val="22"/>
        </w:rPr>
        <w:t>DÉCIMA NONA</w:t>
      </w:r>
      <w:r w:rsidR="00AC699F" w:rsidRPr="00FB1C1A">
        <w:rPr>
          <w:rFonts w:ascii="Times New Roman" w:hAnsi="Times New Roman"/>
          <w:b/>
          <w:bCs/>
          <w:sz w:val="22"/>
          <w:szCs w:val="22"/>
        </w:rPr>
        <w:t xml:space="preserve"> </w:t>
      </w:r>
      <w:r w:rsidRPr="00FB1C1A">
        <w:rPr>
          <w:rFonts w:ascii="Times New Roman" w:hAnsi="Times New Roman"/>
          <w:b/>
          <w:bCs/>
          <w:sz w:val="22"/>
          <w:szCs w:val="22"/>
        </w:rPr>
        <w:t>– TRATAMENTO TRIBUTÁRIO APLICÁVEL AOS INVESTIDORES</w:t>
      </w:r>
      <w:bookmarkEnd w:id="103"/>
      <w:bookmarkEnd w:id="104"/>
      <w:bookmarkEnd w:id="105"/>
      <w:r w:rsidRPr="00FB1C1A">
        <w:rPr>
          <w:rFonts w:ascii="Times New Roman" w:hAnsi="Times New Roman"/>
          <w:b/>
          <w:bCs/>
          <w:sz w:val="22"/>
          <w:szCs w:val="22"/>
        </w:rPr>
        <w:t xml:space="preserve"> </w:t>
      </w:r>
    </w:p>
    <w:p w14:paraId="08CF4D94" w14:textId="77777777" w:rsidR="00F40ED0" w:rsidRPr="00FB1C1A" w:rsidRDefault="00F40ED0" w:rsidP="00DB470A">
      <w:pPr>
        <w:pStyle w:val="Level1"/>
        <w:keepNext/>
        <w:numPr>
          <w:ilvl w:val="0"/>
          <w:numId w:val="0"/>
        </w:numPr>
        <w:spacing w:after="0" w:line="300" w:lineRule="auto"/>
        <w:rPr>
          <w:rFonts w:ascii="Times New Roman" w:hAnsi="Times New Roman"/>
          <w:b/>
          <w:bCs/>
          <w:i/>
          <w:sz w:val="22"/>
          <w:szCs w:val="22"/>
        </w:rPr>
      </w:pPr>
    </w:p>
    <w:p w14:paraId="066B5DDF" w14:textId="3547C695" w:rsidR="00A22613" w:rsidRDefault="00A22613" w:rsidP="00FB1C1A">
      <w:pPr>
        <w:pStyle w:val="Level1"/>
        <w:numPr>
          <w:ilvl w:val="0"/>
          <w:numId w:val="0"/>
        </w:numPr>
        <w:spacing w:after="0" w:line="300" w:lineRule="auto"/>
        <w:rPr>
          <w:rFonts w:ascii="Times New Roman" w:hAnsi="Times New Roman"/>
          <w:bCs/>
          <w:i/>
          <w:iCs/>
          <w:sz w:val="22"/>
          <w:szCs w:val="22"/>
        </w:rPr>
      </w:pPr>
      <w:bookmarkStart w:id="106" w:name="_Toc361060567"/>
      <w:r w:rsidRPr="00FB1C1A">
        <w:rPr>
          <w:rFonts w:ascii="Times New Roman" w:hAnsi="Times New Roman"/>
          <w:bCs/>
          <w:i/>
          <w:iCs/>
          <w:sz w:val="22"/>
          <w:szCs w:val="22"/>
        </w:rPr>
        <w:t>Os Titulares de CRI não devem considerar unicamente as informações aqui contidas para fins de avaliar o tratamento tributário de seu investimento em CRI, devendo consultar seus próprios assessores quanto à tributação específica à qual estarão sujeitos, especialmente quanto a outros tributos que não o imposto sobre a renda eventualmente aplicáveis a esse investimento ou a ganhos porventura auferidos em transações com CRI.</w:t>
      </w:r>
      <w:bookmarkEnd w:id="106"/>
      <w:r w:rsidRPr="00FB1C1A">
        <w:rPr>
          <w:rFonts w:ascii="Times New Roman" w:hAnsi="Times New Roman"/>
          <w:bCs/>
          <w:i/>
          <w:iCs/>
          <w:sz w:val="22"/>
          <w:szCs w:val="22"/>
        </w:rPr>
        <w:t xml:space="preserve"> </w:t>
      </w:r>
    </w:p>
    <w:p w14:paraId="1D9A15FA"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5FFCD654" w14:textId="27499056" w:rsidR="00A22613" w:rsidRDefault="00A22613" w:rsidP="00FB1C1A">
      <w:pPr>
        <w:pStyle w:val="Level1"/>
        <w:numPr>
          <w:ilvl w:val="0"/>
          <w:numId w:val="0"/>
        </w:numPr>
        <w:spacing w:after="0" w:line="300" w:lineRule="auto"/>
        <w:rPr>
          <w:rFonts w:ascii="Times New Roman" w:hAnsi="Times New Roman"/>
          <w:bCs/>
          <w:i/>
          <w:iCs/>
          <w:sz w:val="22"/>
          <w:szCs w:val="22"/>
        </w:rPr>
      </w:pPr>
      <w:r w:rsidRPr="00FB1C1A">
        <w:rPr>
          <w:rFonts w:ascii="Times New Roman" w:hAnsi="Times New Roman"/>
          <w:bCs/>
          <w:i/>
          <w:iCs/>
          <w:sz w:val="22"/>
          <w:szCs w:val="22"/>
        </w:rPr>
        <w:t>As informações contidas nesse Termo de Securitização levam em consideração as previsões da legislação e regulamentação aplicáveis às hipóteses vigentes nesta data, bem como a melhor interpretação a seu respeito neste momento, ressalvados entendimentos diversos e possíveis alterações na legislação e regulamentação.</w:t>
      </w:r>
    </w:p>
    <w:p w14:paraId="4C330344"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01B735B4" w14:textId="77777777" w:rsidR="00A22613" w:rsidRDefault="00A22613" w:rsidP="00DB470A">
      <w:pPr>
        <w:pStyle w:val="Level2"/>
        <w:spacing w:after="0" w:line="300" w:lineRule="auto"/>
        <w:rPr>
          <w:rFonts w:ascii="Times New Roman" w:hAnsi="Times New Roman"/>
          <w:iCs/>
          <w:sz w:val="22"/>
          <w:szCs w:val="22"/>
        </w:rPr>
      </w:pPr>
      <w:bookmarkStart w:id="107" w:name="_Hlk67144586"/>
      <w:r w:rsidRPr="00FB1C1A">
        <w:rPr>
          <w:rFonts w:ascii="Times New Roman" w:hAnsi="Times New Roman"/>
          <w:b/>
          <w:iCs/>
          <w:sz w:val="22"/>
          <w:szCs w:val="22"/>
        </w:rPr>
        <w:t>Imposto sobre a Renda (IR)</w:t>
      </w:r>
      <w:bookmarkStart w:id="108" w:name="_DV_M1274"/>
      <w:bookmarkEnd w:id="108"/>
      <w:r w:rsidRPr="00FB1C1A">
        <w:rPr>
          <w:rFonts w:ascii="Times New Roman" w:hAnsi="Times New Roman"/>
          <w:iCs/>
          <w:sz w:val="22"/>
          <w:szCs w:val="22"/>
        </w:rPr>
        <w:t>:</w:t>
      </w:r>
    </w:p>
    <w:p w14:paraId="191019CD" w14:textId="77777777" w:rsidR="000336BB" w:rsidRPr="00FB1C1A" w:rsidRDefault="000336BB" w:rsidP="000336BB">
      <w:pPr>
        <w:pStyle w:val="Level2"/>
        <w:numPr>
          <w:ilvl w:val="0"/>
          <w:numId w:val="0"/>
        </w:numPr>
        <w:spacing w:after="0" w:line="300" w:lineRule="auto"/>
        <w:rPr>
          <w:rFonts w:ascii="Times New Roman" w:hAnsi="Times New Roman"/>
          <w:iCs/>
          <w:sz w:val="22"/>
          <w:szCs w:val="22"/>
        </w:rPr>
      </w:pPr>
    </w:p>
    <w:p w14:paraId="6C93DE0E" w14:textId="4FF0342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Como regra geral, o tratamento fiscal dispensado aos rendimentos e ganhos produzidos pelos CRIs e auferidos por pessoas jurídicas não financeiras é o mesmo aplicado aos títulos de renda fixa, sujeitando-se, portanto, à incidência do Imposto sobre a Renda Retido na Fonte (“</w:t>
      </w:r>
      <w:r w:rsidRPr="000336BB">
        <w:rPr>
          <w:rFonts w:ascii="Times New Roman" w:hAnsi="Times New Roman"/>
          <w:sz w:val="22"/>
          <w:szCs w:val="22"/>
          <w:u w:val="single"/>
        </w:rPr>
        <w:t>IRRF</w:t>
      </w:r>
      <w:r w:rsidRPr="00FB1C1A">
        <w:rPr>
          <w:rFonts w:ascii="Times New Roman" w:hAnsi="Times New Roman"/>
          <w:sz w:val="22"/>
          <w:szCs w:val="22"/>
        </w:rPr>
        <w:t>”), a ser calculado com base na aplicação de alíquotas regressivas definidas pela Lei 11.033 de 21 de dezembro de 2004 (“</w:t>
      </w:r>
      <w:r w:rsidRPr="000336BB">
        <w:rPr>
          <w:rFonts w:ascii="Times New Roman" w:hAnsi="Times New Roman"/>
          <w:sz w:val="22"/>
          <w:szCs w:val="22"/>
          <w:u w:val="single"/>
        </w:rPr>
        <w:t>Lei 11.033/04</w:t>
      </w:r>
      <w:r w:rsidRPr="00FB1C1A">
        <w:rPr>
          <w:rFonts w:ascii="Times New Roman" w:hAnsi="Times New Roman"/>
          <w:sz w:val="22"/>
          <w:szCs w:val="22"/>
        </w:rPr>
        <w:t xml:space="preserve">”), de acordo com o prazo do investimento gerador dos rendimentos tributáveis: </w:t>
      </w:r>
      <w:r w:rsidRPr="00FB1C1A">
        <w:rPr>
          <w:rFonts w:ascii="Times New Roman" w:hAnsi="Times New Roman"/>
          <w:b/>
          <w:sz w:val="22"/>
          <w:szCs w:val="22"/>
        </w:rPr>
        <w:t>(i)</w:t>
      </w:r>
      <w:r w:rsidRPr="00FB1C1A">
        <w:rPr>
          <w:rFonts w:ascii="Times New Roman" w:hAnsi="Times New Roman"/>
          <w:sz w:val="22"/>
          <w:szCs w:val="22"/>
        </w:rPr>
        <w:t xml:space="preserve"> até 180 (cento e oitenta) dias: alíquota de 22,5% (vinte e dois inteiros e cinco décimos por cento); </w:t>
      </w:r>
      <w:r w:rsidRPr="00FB1C1A">
        <w:rPr>
          <w:rFonts w:ascii="Times New Roman" w:hAnsi="Times New Roman"/>
          <w:b/>
          <w:sz w:val="22"/>
          <w:szCs w:val="22"/>
        </w:rPr>
        <w:t>(ii)</w:t>
      </w:r>
      <w:r w:rsidRPr="00FB1C1A">
        <w:rPr>
          <w:rFonts w:ascii="Times New Roman" w:hAnsi="Times New Roman"/>
          <w:sz w:val="22"/>
          <w:szCs w:val="22"/>
        </w:rPr>
        <w:t xml:space="preserve"> de 181 (cento e oitenta e um) a 360 (trezentos e sessenta) dias: alíquota de 20% (vinte por cento); </w:t>
      </w:r>
      <w:r w:rsidRPr="00FB1C1A">
        <w:rPr>
          <w:rFonts w:ascii="Times New Roman" w:hAnsi="Times New Roman"/>
          <w:b/>
          <w:sz w:val="22"/>
          <w:szCs w:val="22"/>
        </w:rPr>
        <w:t>(iii)</w:t>
      </w:r>
      <w:r w:rsidRPr="00FB1C1A">
        <w:rPr>
          <w:rFonts w:ascii="Times New Roman" w:hAnsi="Times New Roman"/>
          <w:sz w:val="22"/>
          <w:szCs w:val="22"/>
        </w:rPr>
        <w:t xml:space="preserve"> de 361 (trezentos e sessenta e um) a 720 (setecentos e vinte) dias: alíquota de 17,5% (dezessete inteiros e cinco décimos por cento); e </w:t>
      </w:r>
      <w:r w:rsidRPr="00FB1C1A">
        <w:rPr>
          <w:rFonts w:ascii="Times New Roman" w:hAnsi="Times New Roman"/>
          <w:b/>
          <w:sz w:val="22"/>
          <w:szCs w:val="22"/>
        </w:rPr>
        <w:t>(iv)</w:t>
      </w:r>
      <w:r w:rsidRPr="00FB1C1A">
        <w:rPr>
          <w:rFonts w:ascii="Times New Roman" w:hAnsi="Times New Roman"/>
          <w:sz w:val="22"/>
          <w:szCs w:val="22"/>
        </w:rPr>
        <w:t xml:space="preserve"> acima de 720 (setecentos e vinte) dias: alíquota de 15% (quinze por cento).</w:t>
      </w:r>
    </w:p>
    <w:p w14:paraId="4D0EE1A4"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7FBAAA9B"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Contudo, há regras específicas aplicáveis a cada tipo de investidor, conforme sua qualificação como pessoa física, pessoa jurídica, inclusive isenta, fundo de investimento, instituição financeira, seguradoras, por entidades de previdência privada, sociedades de capitalização, corretoras de títulos, valores mobiliários e câmbio, distribuidoras de títulos e valores mobiliários e sociedades de arrendamento mercantil ou investidor estrangeiro, residente ou domiciliado no exterior, inclusive em países com tributação favorecida.</w:t>
      </w:r>
    </w:p>
    <w:p w14:paraId="361E90F9"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7300641" w14:textId="2B389E53"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Jurídicas</w:t>
      </w:r>
    </w:p>
    <w:p w14:paraId="486CAE86" w14:textId="4809FA7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IRRF, calculado às alíquotas regressivas acima mencionadas, pago por investidores pessoas jurídicas tributadas pelo lucro presumido, real ou arbitrado é considerado antecipação, gerando o direito à compensação do montante retido com o imposto de renda devido no encerramento de cada período de apuração (artigo 76, I, da Lei 8.981 de 20 de janeiro 1995 – “</w:t>
      </w:r>
      <w:r w:rsidRPr="000336BB">
        <w:rPr>
          <w:rFonts w:ascii="Times New Roman" w:hAnsi="Times New Roman"/>
          <w:sz w:val="22"/>
          <w:szCs w:val="22"/>
          <w:u w:val="single"/>
        </w:rPr>
        <w:t>Lei 8.981/95</w:t>
      </w:r>
      <w:r w:rsidRPr="00FB1C1A">
        <w:rPr>
          <w:rFonts w:ascii="Times New Roman" w:hAnsi="Times New Roman"/>
          <w:sz w:val="22"/>
          <w:szCs w:val="22"/>
        </w:rPr>
        <w:t>” e artigo 70, I da Instrução Normativa RFB nº 1.585, de 31 de agosto 2015 – “</w:t>
      </w:r>
      <w:r w:rsidRPr="000336BB">
        <w:rPr>
          <w:rFonts w:ascii="Times New Roman" w:hAnsi="Times New Roman"/>
          <w:sz w:val="22"/>
          <w:szCs w:val="22"/>
          <w:u w:val="single"/>
        </w:rPr>
        <w:t>IN 1.585/15</w:t>
      </w:r>
      <w:r w:rsidRPr="00FB1C1A">
        <w:rPr>
          <w:rFonts w:ascii="Times New Roman" w:hAnsi="Times New Roman"/>
          <w:sz w:val="22"/>
          <w:szCs w:val="22"/>
        </w:rPr>
        <w:t xml:space="preserve">”). </w:t>
      </w:r>
    </w:p>
    <w:p w14:paraId="41DA22BC"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C702C64" w14:textId="1252B16C"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rendimento também deverá ser computado na base de cálculo do IRPJ e da CSLL. As alíquotas do IRPJ correspondem a 15% (quinze por cento) e adicional de 10% (dez por cento), sendo o adicional calculado sobre a parcela do lucro real, presumido ou arbitrado que exceder o equivalente a R$240.000,00 (duzentos e quarenta mil reais) por ano (artigo 3º da Lei 9.249); a alíquota da CSLL, regra geral, corresponde a 9% (nove por cento).</w:t>
      </w:r>
    </w:p>
    <w:p w14:paraId="096D3B07"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4663A669"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Pessoas jurídicas isentas terão seus ganhos e rendimentos tributados exclusivamente na fonte, não sendo compensável de acordo com o previsto no artigo 76, inciso II, da Lei 8.981/95 e artigo 15, § 2º da Lei 9.532 de 10 de dezembro de 1997 (“</w:t>
      </w:r>
      <w:r w:rsidRPr="000336BB">
        <w:rPr>
          <w:rFonts w:ascii="Times New Roman" w:hAnsi="Times New Roman"/>
          <w:sz w:val="22"/>
          <w:szCs w:val="22"/>
          <w:u w:val="single"/>
        </w:rPr>
        <w:t>Lei 9.532/97</w:t>
      </w:r>
      <w:r w:rsidRPr="00FB1C1A">
        <w:rPr>
          <w:rFonts w:ascii="Times New Roman" w:hAnsi="Times New Roman"/>
          <w:sz w:val="22"/>
          <w:szCs w:val="22"/>
        </w:rPr>
        <w:t>”). As entidades imunes estão dispensadas da retenção do IRRF desde que declarem por escrito sua condição à fonte pagadora (artigo 71, da Lei 8.981/95).</w:t>
      </w:r>
    </w:p>
    <w:p w14:paraId="53C09641"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77F3D8D1" w14:textId="15D2D1A0"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Instituições Financeiras, Fundos de Investimento e Outros:</w:t>
      </w:r>
    </w:p>
    <w:p w14:paraId="60D1BF7D" w14:textId="505D1CC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Com relação aos investimentos em CRI realizados por instituições financeiras, inclusive por meio de fundos de investimento, agências de fomento, sociedade de seguro, de previdência e de capitalização, sociedade corretora de títulos, valores mobiliários e câmbio, sociedade distribuidora de títulos e valores mobiliários ou sociedade de arrendamento mercantil, há dispensa de retenção do IRRF e do pagamento em separado do imposto sobre a renda em relação aos ganhos líquidos auferidos (artigo 77, I, da Lei 8.981/95, artigo 71 da IN 1.585/2015 e artigo 859, inciso I, do Regulamento do Imposto de Renda, aprovado pelo Decreto 9.580, de 22 de novembro de 2018 (“</w:t>
      </w:r>
      <w:r w:rsidRPr="000336BB">
        <w:rPr>
          <w:rFonts w:ascii="Times New Roman" w:hAnsi="Times New Roman"/>
          <w:sz w:val="22"/>
          <w:szCs w:val="22"/>
          <w:u w:val="single"/>
        </w:rPr>
        <w:t>Decreto 9.580/18</w:t>
      </w:r>
      <w:r w:rsidRPr="00FB1C1A">
        <w:rPr>
          <w:rFonts w:ascii="Times New Roman" w:hAnsi="Times New Roman"/>
          <w:sz w:val="22"/>
          <w:szCs w:val="22"/>
        </w:rPr>
        <w:t>”).</w:t>
      </w:r>
    </w:p>
    <w:p w14:paraId="29C20E40"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69ABF819" w14:textId="1F251CD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Não obstante a isenção de retenção na fonte, os rendimentos decorrentes de investimentos em CRI por essas entidades, via de regra, e à exceção dos fundos de investimento, serão tributados pelo IRPJ, à alíquota de 15% (quinze por cento) e adicional de 10% (dez por cento); e pela CSLL (a) no caso das pessoas jurídicas de seguros privados, das sociedades de capitalização, das distribuidoras de valores mobiliários, corretoras de câmbio e de valores mobiliários, sociedades de crédito, financiamento e investimentos, sociedade de crédito imobiliário, administradoras de cartões de crédito, sociedades de arrendamento mercantil, cooperativas de crédito e associações de poupança e empréstimo, à alíquota de 15% (quinze por cento) a partir de 1º de janeiro de 2022; e, (b) no caso de bancos de qualquer espécie, à alíquota de 20% (vinte por cento) a partir de 1º de janeiro de 2022 (Artigo 3º da Lei 7.689 de 15 de dezembro de 1988 (“</w:t>
      </w:r>
      <w:r w:rsidRPr="000336BB">
        <w:rPr>
          <w:rFonts w:ascii="Times New Roman" w:hAnsi="Times New Roman"/>
          <w:sz w:val="22"/>
          <w:szCs w:val="22"/>
          <w:u w:val="single"/>
        </w:rPr>
        <w:t>Lei 7.689/88</w:t>
      </w:r>
      <w:r w:rsidRPr="00FB1C1A">
        <w:rPr>
          <w:rFonts w:ascii="Times New Roman" w:hAnsi="Times New Roman"/>
          <w:sz w:val="22"/>
          <w:szCs w:val="22"/>
        </w:rPr>
        <w:t>”) alterado pela Medida Provisória nº 1.034, de 1º de março de 2021 (“</w:t>
      </w:r>
      <w:r w:rsidRPr="000336BB">
        <w:rPr>
          <w:rFonts w:ascii="Times New Roman" w:hAnsi="Times New Roman"/>
          <w:sz w:val="22"/>
          <w:szCs w:val="22"/>
          <w:u w:val="single"/>
        </w:rPr>
        <w:t>MP 1.034/21</w:t>
      </w:r>
      <w:r w:rsidRPr="00FB1C1A">
        <w:rPr>
          <w:rFonts w:ascii="Times New Roman" w:hAnsi="Times New Roman"/>
          <w:sz w:val="22"/>
          <w:szCs w:val="22"/>
        </w:rPr>
        <w:t>”) convertida na Lei nº 14.183, de 14 de julho de 2021(“</w:t>
      </w:r>
      <w:r w:rsidRPr="000336BB">
        <w:rPr>
          <w:rFonts w:ascii="Times New Roman" w:hAnsi="Times New Roman"/>
          <w:sz w:val="22"/>
          <w:szCs w:val="22"/>
          <w:u w:val="single"/>
        </w:rPr>
        <w:t>Lei 14.183/21</w:t>
      </w:r>
      <w:r w:rsidRPr="00FB1C1A">
        <w:rPr>
          <w:rFonts w:ascii="Times New Roman" w:hAnsi="Times New Roman"/>
          <w:sz w:val="22"/>
          <w:szCs w:val="22"/>
        </w:rPr>
        <w:t xml:space="preserve">”). </w:t>
      </w:r>
    </w:p>
    <w:p w14:paraId="53627A0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559C12F"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As carteiras de fundos de investimentos (exceto fundos imobiliários) estão, em regra, isentas de imposto de renda (artigo 28, § 10, da Lei nº 9.532/97). Para os fundos de investimento imobiliário, nos termos do artigo 16‐A, §1º, da Lei nº 8.668 de 25 de junho de 1993 (“</w:t>
      </w:r>
      <w:r w:rsidRPr="000336BB">
        <w:rPr>
          <w:rFonts w:ascii="Times New Roman" w:hAnsi="Times New Roman"/>
          <w:sz w:val="22"/>
          <w:szCs w:val="22"/>
          <w:u w:val="single"/>
        </w:rPr>
        <w:t>Lei 8.668/93</w:t>
      </w:r>
      <w:r w:rsidRPr="00FB1C1A">
        <w:rPr>
          <w:rFonts w:ascii="Times New Roman" w:hAnsi="Times New Roman"/>
          <w:sz w:val="22"/>
          <w:szCs w:val="22"/>
        </w:rPr>
        <w:t>”), a isenção não abrange as aplicações financeiras, que estão sujeitas a imposto de renda na fonte, observadas as mesmas normas aplicáveis às pessoas jurídicas submetidas a esta forma de tributação. Contudo, as aplicações de fundos de investimento imobiliário em CRI não estão sujeitas ao imposto de renda na fonte (artigo 36, § 1º, da IN nº 1.585/15).</w:t>
      </w:r>
    </w:p>
    <w:p w14:paraId="48110AA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5F54E357" w14:textId="7E9F807C"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Físicas</w:t>
      </w:r>
    </w:p>
    <w:p w14:paraId="56A27472"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Para as pessoas físicas, os rendimentos gerados por aplicação em CRI estão isentos de imposto de renda na fonte e na declaração de ajuste anual com relação à remuneração produzida a partir de 1º de janeiro de 2005 (artigo 3°, inciso II, da Lei 11.033/04). Essa isenção se estende ao ganho de capital auferido na alienação ou na cessão deste ativo (parágrafo único do artigo 55 da IN 1.585/2015).</w:t>
      </w:r>
    </w:p>
    <w:p w14:paraId="3E26D0E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15A0C36" w14:textId="6AF46DD7"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Investidores Residentes ou Domiciliados no Exterior</w:t>
      </w:r>
    </w:p>
    <w:p w14:paraId="66934271" w14:textId="0FFF1B3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relação aos investidores residentes, domiciliados ou com sede no exterior, aplica-se, como regra geral, o mesmo tratamento cabível em relação aos rendimentos e ganhos percebidos pelos residentes no País. </w:t>
      </w:r>
    </w:p>
    <w:p w14:paraId="48C2C8F8"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3A68C630" w14:textId="6DCF2556"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Há, contudo, um regime especial de tributação aplicável aos rendimentos e ganhos auferidos pelos investidores não residentes cujos recursos entrem no País de acordo com as normas do Conselho Monetário Nacional (Resolução CMN n° 4.373, de 29 de setembro de 2014 – “</w:t>
      </w:r>
      <w:r w:rsidRPr="000336BB">
        <w:rPr>
          <w:rFonts w:ascii="Times New Roman" w:hAnsi="Times New Roman"/>
          <w:sz w:val="22"/>
          <w:szCs w:val="22"/>
          <w:u w:val="single"/>
        </w:rPr>
        <w:t>Investidor 4.373</w:t>
      </w:r>
      <w:r w:rsidRPr="00FB1C1A">
        <w:rPr>
          <w:rFonts w:ascii="Times New Roman" w:hAnsi="Times New Roman"/>
          <w:sz w:val="22"/>
          <w:szCs w:val="22"/>
        </w:rPr>
        <w:t>”) e não sejam considerados residentes em país ou jurisdição com tributação favorecida, conforme definido pela legislação brasileira. Nesta hipótese, os rendimentos auferidos por investidores estrangeiros em operações de renda fixa estão sujeitos à incidência do IRRF à alíquota de 15% (quinze por cento</w:t>
      </w:r>
      <w:r w:rsidR="00F40ED0">
        <w:rPr>
          <w:rFonts w:ascii="Times New Roman" w:hAnsi="Times New Roman"/>
          <w:sz w:val="22"/>
          <w:szCs w:val="22"/>
        </w:rPr>
        <w:t>)</w:t>
      </w:r>
      <w:r w:rsidRPr="00FB1C1A">
        <w:rPr>
          <w:rFonts w:ascii="Times New Roman" w:hAnsi="Times New Roman"/>
          <w:sz w:val="22"/>
          <w:szCs w:val="22"/>
        </w:rPr>
        <w:t xml:space="preserve"> - artigo 81 da Lei 8.981/95 e artigo 11 da Lei 9.249 de 26 de dezembro de 1995 (“</w:t>
      </w:r>
      <w:r w:rsidRPr="000336BB">
        <w:rPr>
          <w:rFonts w:ascii="Times New Roman" w:hAnsi="Times New Roman"/>
          <w:sz w:val="22"/>
          <w:szCs w:val="22"/>
          <w:u w:val="single"/>
        </w:rPr>
        <w:t>Lei 9.249/95</w:t>
      </w:r>
      <w:r w:rsidRPr="00FB1C1A">
        <w:rPr>
          <w:rFonts w:ascii="Times New Roman" w:hAnsi="Times New Roman"/>
          <w:sz w:val="22"/>
          <w:szCs w:val="22"/>
        </w:rPr>
        <w:t xml:space="preserve">”). </w:t>
      </w:r>
    </w:p>
    <w:p w14:paraId="7D8FE2B5"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24E2946" w14:textId="40BB723B" w:rsidR="00F40ED0" w:rsidRDefault="00A22613" w:rsidP="00F40ED0">
      <w:pPr>
        <w:pStyle w:val="Level3"/>
        <w:spacing w:after="0" w:line="300" w:lineRule="auto"/>
        <w:rPr>
          <w:rFonts w:ascii="Times New Roman" w:hAnsi="Times New Roman"/>
          <w:sz w:val="22"/>
          <w:szCs w:val="22"/>
        </w:rPr>
      </w:pPr>
      <w:r w:rsidRPr="00FB1C1A">
        <w:rPr>
          <w:rFonts w:ascii="Times New Roman" w:hAnsi="Times New Roman"/>
          <w:sz w:val="22"/>
          <w:szCs w:val="22"/>
        </w:rPr>
        <w:t>A isenção do imposto de renda prevista para a remuneração produzida por CRI detidos por investidores pessoas físicas aplica-se aos investidores pessoas físicas residentes ou domiciliados no exterior, inclusive no caso de residentes domiciliados em países que não tributem a renda ou que a tributem por alíquota inferior a 20% (artigo 85, § 4º, da IN 1.585/15).</w:t>
      </w:r>
    </w:p>
    <w:p w14:paraId="721A076A" w14:textId="77777777" w:rsidR="00F40ED0" w:rsidRPr="00F40ED0" w:rsidRDefault="00F40ED0" w:rsidP="00DB470A">
      <w:pPr>
        <w:pStyle w:val="Level3"/>
        <w:numPr>
          <w:ilvl w:val="0"/>
          <w:numId w:val="0"/>
        </w:numPr>
        <w:spacing w:after="0" w:line="300" w:lineRule="auto"/>
        <w:rPr>
          <w:rFonts w:ascii="Times New Roman" w:hAnsi="Times New Roman"/>
          <w:sz w:val="22"/>
          <w:szCs w:val="22"/>
        </w:rPr>
      </w:pPr>
    </w:p>
    <w:p w14:paraId="5A2E1914" w14:textId="346E057D"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Conceitualmente, são entendidos como jurisdição com tributação favorecida aqueles países ou jurisdições que não tributam a renda ou que a tributam à alíquota máxima inferior a 20% (vinte por cento), atualmente reduzido para 17% (dezessete por cento) para os países que estejam alinhados com os padrões internacionais de transparência fiscal conforme definido pela Instrução Normativa nº 1.530 de 19 de dezembro de 2014 (“</w:t>
      </w:r>
      <w:r w:rsidRPr="000336BB">
        <w:rPr>
          <w:rFonts w:ascii="Times New Roman" w:hAnsi="Times New Roman"/>
          <w:sz w:val="22"/>
          <w:szCs w:val="22"/>
          <w:u w:val="single"/>
        </w:rPr>
        <w:t>IN 1.530/14</w:t>
      </w:r>
      <w:r w:rsidRPr="00FB1C1A">
        <w:rPr>
          <w:rFonts w:ascii="Times New Roman" w:hAnsi="Times New Roman"/>
          <w:sz w:val="22"/>
          <w:szCs w:val="22"/>
        </w:rPr>
        <w:t>”), ou cuja legislação não permita o acesso a informações relativas à composição societária de pessoas jurídicas, à sua titularidade ou à identificação do benefício efetivo de rendimentos atribuídos a não residentes. De todo modo, a despeito do conceito legal, no entender das autoridades fiscais são atualmente consideradas jurisdição com tributação favorecida os países ou dependências listadas no artigo 1º da Instrução Normativa RFB 1.037, de 04 de junho de 2010 (“</w:t>
      </w:r>
      <w:r w:rsidRPr="000336BB">
        <w:rPr>
          <w:rFonts w:ascii="Times New Roman" w:hAnsi="Times New Roman"/>
          <w:sz w:val="22"/>
          <w:szCs w:val="22"/>
          <w:u w:val="single"/>
        </w:rPr>
        <w:t>IN 1.037/10</w:t>
      </w:r>
      <w:r w:rsidRPr="00FB1C1A">
        <w:rPr>
          <w:rFonts w:ascii="Times New Roman" w:hAnsi="Times New Roman"/>
          <w:sz w:val="22"/>
          <w:szCs w:val="22"/>
        </w:rPr>
        <w:t>”).</w:t>
      </w:r>
    </w:p>
    <w:p w14:paraId="7BD54C3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0A0EB5A" w14:textId="190B5EE4" w:rsidR="00F40ED0" w:rsidRDefault="00A22613" w:rsidP="00F40ED0">
      <w:pPr>
        <w:pStyle w:val="Level2"/>
        <w:spacing w:after="0" w:line="300" w:lineRule="auto"/>
        <w:rPr>
          <w:rFonts w:ascii="Times New Roman" w:hAnsi="Times New Roman"/>
          <w:b/>
          <w:bCs/>
          <w:iCs/>
          <w:sz w:val="22"/>
          <w:szCs w:val="22"/>
        </w:rPr>
      </w:pPr>
      <w:bookmarkStart w:id="109" w:name="_DV_M1276"/>
      <w:bookmarkStart w:id="110" w:name="_DV_M1278"/>
      <w:bookmarkStart w:id="111" w:name="_DV_M1279"/>
      <w:bookmarkStart w:id="112" w:name="_DV_M1281"/>
      <w:bookmarkStart w:id="113" w:name="_DV_M1282"/>
      <w:bookmarkEnd w:id="109"/>
      <w:bookmarkEnd w:id="110"/>
      <w:bookmarkEnd w:id="111"/>
      <w:bookmarkEnd w:id="112"/>
      <w:bookmarkEnd w:id="113"/>
      <w:r w:rsidRPr="00FB1C1A">
        <w:rPr>
          <w:rFonts w:ascii="Times New Roman" w:hAnsi="Times New Roman"/>
          <w:b/>
          <w:iCs/>
          <w:sz w:val="22"/>
          <w:szCs w:val="22"/>
        </w:rPr>
        <w:t>Contribuição</w:t>
      </w:r>
      <w:r w:rsidRPr="00FB1C1A">
        <w:rPr>
          <w:rFonts w:ascii="Times New Roman" w:hAnsi="Times New Roman"/>
          <w:b/>
          <w:bCs/>
          <w:iCs/>
          <w:sz w:val="22"/>
          <w:szCs w:val="22"/>
        </w:rPr>
        <w:t xml:space="preserve"> ao Programa de Integração Social (PIS) e Contribuição para o Financiamento da Seguridade Social (COFINS):</w:t>
      </w:r>
      <w:bookmarkStart w:id="114" w:name="_DV_M1283"/>
      <w:bookmarkEnd w:id="114"/>
    </w:p>
    <w:p w14:paraId="64441995" w14:textId="77777777" w:rsidR="00F40ED0" w:rsidRPr="00F40ED0" w:rsidRDefault="00F40ED0" w:rsidP="00DB470A">
      <w:pPr>
        <w:pStyle w:val="Level2"/>
        <w:numPr>
          <w:ilvl w:val="0"/>
          <w:numId w:val="0"/>
        </w:numPr>
        <w:spacing w:after="0" w:line="300" w:lineRule="auto"/>
        <w:rPr>
          <w:rFonts w:ascii="Times New Roman" w:hAnsi="Times New Roman"/>
          <w:b/>
          <w:bCs/>
          <w:iCs/>
          <w:sz w:val="22"/>
          <w:szCs w:val="22"/>
        </w:rPr>
      </w:pPr>
    </w:p>
    <w:p w14:paraId="486A2B13" w14:textId="7AF743F1" w:rsidR="00A22613" w:rsidRPr="00DB470A" w:rsidRDefault="00A22613" w:rsidP="00FB1C1A">
      <w:pPr>
        <w:pStyle w:val="Level3"/>
        <w:spacing w:after="0" w:line="300" w:lineRule="auto"/>
        <w:rPr>
          <w:rFonts w:ascii="Times New Roman" w:hAnsi="Times New Roman"/>
          <w:b/>
          <w:bCs/>
          <w:iCs/>
          <w:sz w:val="22"/>
          <w:szCs w:val="22"/>
        </w:rPr>
      </w:pPr>
      <w:r w:rsidRPr="00FB1C1A">
        <w:rPr>
          <w:rFonts w:ascii="Times New Roman" w:hAnsi="Times New Roman"/>
          <w:sz w:val="22"/>
          <w:szCs w:val="22"/>
        </w:rPr>
        <w:t>O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7AF67640" w14:textId="77777777" w:rsidR="00F40ED0" w:rsidRPr="00FB1C1A" w:rsidRDefault="00F40ED0" w:rsidP="00DB470A">
      <w:pPr>
        <w:pStyle w:val="Level3"/>
        <w:numPr>
          <w:ilvl w:val="0"/>
          <w:numId w:val="0"/>
        </w:numPr>
        <w:spacing w:after="0" w:line="300" w:lineRule="auto"/>
        <w:ind w:left="1247"/>
        <w:rPr>
          <w:rFonts w:ascii="Times New Roman" w:hAnsi="Times New Roman"/>
          <w:b/>
          <w:bCs/>
          <w:iCs/>
          <w:sz w:val="22"/>
          <w:szCs w:val="22"/>
        </w:rPr>
      </w:pPr>
    </w:p>
    <w:p w14:paraId="2C0351F8" w14:textId="3ED842E9"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total das receitas compreende a receita bruta da venda de bens e serviços nas operações em conta própria ou alheia e todas as demais receitas da atividade ou objeto principal da pessoa jurídica, ressalvadas algumas exceções, como as receitas não‐operacionais, decorrentes da venda de ativo não circulante, classificados nos grupos de investimento, imobilizado ou intangível (artigos 2º e 3º da Lei nº 9.718, de 27 de novembro de 1998 (“</w:t>
      </w:r>
      <w:r w:rsidRPr="000336BB">
        <w:rPr>
          <w:rFonts w:ascii="Times New Roman" w:hAnsi="Times New Roman"/>
          <w:sz w:val="22"/>
          <w:szCs w:val="22"/>
          <w:u w:val="single"/>
        </w:rPr>
        <w:t>Lei 9.718/98</w:t>
      </w:r>
      <w:r w:rsidRPr="00FB1C1A">
        <w:rPr>
          <w:rFonts w:ascii="Times New Roman" w:hAnsi="Times New Roman"/>
          <w:sz w:val="22"/>
          <w:szCs w:val="22"/>
        </w:rPr>
        <w:t>”), artigo 1º da Lei nº 10.637, de 30 de dezembro de 2002 (“</w:t>
      </w:r>
      <w:r w:rsidRPr="000336BB">
        <w:rPr>
          <w:rFonts w:ascii="Times New Roman" w:hAnsi="Times New Roman"/>
          <w:sz w:val="22"/>
          <w:szCs w:val="22"/>
          <w:u w:val="single"/>
        </w:rPr>
        <w:t>Lei 10.637/02</w:t>
      </w:r>
      <w:r w:rsidRPr="00FB1C1A">
        <w:rPr>
          <w:rFonts w:ascii="Times New Roman" w:hAnsi="Times New Roman"/>
          <w:sz w:val="22"/>
          <w:szCs w:val="22"/>
        </w:rPr>
        <w:t>”), e da Lei n° 10.833, de 29 de dezembro de 2003 (“</w:t>
      </w:r>
      <w:r w:rsidRPr="000336BB">
        <w:rPr>
          <w:rFonts w:ascii="Times New Roman" w:hAnsi="Times New Roman"/>
          <w:sz w:val="22"/>
          <w:szCs w:val="22"/>
          <w:u w:val="single"/>
        </w:rPr>
        <w:t>Lei 10.833/03</w:t>
      </w:r>
      <w:r w:rsidRPr="00FB1C1A">
        <w:rPr>
          <w:rFonts w:ascii="Times New Roman" w:hAnsi="Times New Roman"/>
          <w:sz w:val="22"/>
          <w:szCs w:val="22"/>
        </w:rPr>
        <w:t>”)</w:t>
      </w:r>
    </w:p>
    <w:p w14:paraId="3C6FD9E2"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166C574F" w14:textId="484BE74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rendimentos em CRI auferidos por pessoas jurídicas não‐financeiras, sujeitas à tributação pelo PIS e COFINS na sistemática não‐cumulativa, por força do Decreto nº 8.426 de 1º de abril de 2015 (“</w:t>
      </w:r>
      <w:r w:rsidRPr="000336BB">
        <w:rPr>
          <w:rFonts w:ascii="Times New Roman" w:hAnsi="Times New Roman"/>
          <w:sz w:val="22"/>
          <w:szCs w:val="22"/>
          <w:u w:val="single"/>
        </w:rPr>
        <w:t>Decreto 8.426/15</w:t>
      </w:r>
      <w:r w:rsidRPr="00FB1C1A">
        <w:rPr>
          <w:rFonts w:ascii="Times New Roman" w:hAnsi="Times New Roman"/>
          <w:sz w:val="22"/>
          <w:szCs w:val="22"/>
        </w:rPr>
        <w:t xml:space="preserve">”), estão sujeitas à aplicação das alíquotas de 0,65% (zero inteiros e sessenta e cinco centésimos por cento) para PIS e 4% (quatro por cento) para COFINS, sobre receitas financeiras (como o seriam as receitas reconhecidas por conta dos rendimentos em CRI). </w:t>
      </w:r>
    </w:p>
    <w:p w14:paraId="22F5A2C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67F70F9" w14:textId="77777777" w:rsidR="00F40ED0"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Se a pessoa jurídica for optante pela sistemática cumulativa, regra geral não haverá a incidência do PIS e da COFINS sobre os rendimentos em CRI, pois, nessa sistemática, a base de cálculo é a receita bruta, e não a totalidade das receitas auferidas.</w:t>
      </w:r>
    </w:p>
    <w:p w14:paraId="555E3EB9" w14:textId="226FCFB1" w:rsidR="00A22613" w:rsidRPr="00FB1C1A" w:rsidRDefault="00A22613" w:rsidP="00DB470A">
      <w:pPr>
        <w:pStyle w:val="Level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 xml:space="preserve"> </w:t>
      </w:r>
    </w:p>
    <w:p w14:paraId="1B9934EC" w14:textId="295A8C9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aplicação financeira em CRI realizada por instituições financeiras, sociedades de seguro, entidades de previdência 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11D0CA3D"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5F9002EC" w14:textId="42A9956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Sobre os rendimentos auferidos por investidores pessoas físicas, não há incidência dos referidos tributos.</w:t>
      </w:r>
      <w:bookmarkStart w:id="115" w:name="_DV_M1284"/>
      <w:bookmarkStart w:id="116" w:name="_DV_M1285"/>
      <w:bookmarkStart w:id="117" w:name="_DV_M1286"/>
      <w:bookmarkStart w:id="118" w:name="_DV_M1287"/>
      <w:bookmarkStart w:id="119" w:name="_DV_M1288"/>
      <w:bookmarkEnd w:id="115"/>
      <w:bookmarkEnd w:id="116"/>
      <w:bookmarkEnd w:id="117"/>
      <w:bookmarkEnd w:id="118"/>
      <w:bookmarkEnd w:id="119"/>
    </w:p>
    <w:p w14:paraId="7ED50F24"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2CCF2A0" w14:textId="77777777" w:rsidR="00A22613" w:rsidRPr="00FB1C1A" w:rsidRDefault="00A22613" w:rsidP="00DB470A">
      <w:pPr>
        <w:pStyle w:val="Level2"/>
        <w:spacing w:after="0" w:line="300" w:lineRule="auto"/>
        <w:rPr>
          <w:rFonts w:ascii="Times New Roman" w:hAnsi="Times New Roman"/>
          <w:b/>
          <w:bCs/>
          <w:sz w:val="22"/>
          <w:szCs w:val="22"/>
        </w:rPr>
      </w:pPr>
      <w:r w:rsidRPr="00FB1C1A">
        <w:rPr>
          <w:rFonts w:ascii="Times New Roman" w:hAnsi="Times New Roman"/>
          <w:b/>
          <w:bCs/>
          <w:sz w:val="22"/>
          <w:szCs w:val="22"/>
        </w:rPr>
        <w:t>Imposto sobre Operações Financeiras (IOF)</w:t>
      </w:r>
      <w:bookmarkStart w:id="120" w:name="_DV_M1290"/>
      <w:bookmarkEnd w:id="120"/>
    </w:p>
    <w:p w14:paraId="7B84A443" w14:textId="71D9D07B" w:rsidR="00A22613" w:rsidRDefault="00A22613" w:rsidP="00FB1C1A">
      <w:pPr>
        <w:pStyle w:val="alpha3"/>
        <w:numPr>
          <w:ilvl w:val="0"/>
          <w:numId w:val="0"/>
        </w:numPr>
        <w:spacing w:after="0" w:line="300" w:lineRule="auto"/>
        <w:ind w:left="1247"/>
        <w:rPr>
          <w:rFonts w:ascii="Times New Roman" w:hAnsi="Times New Roman"/>
          <w:i/>
          <w:iCs/>
          <w:sz w:val="22"/>
          <w:szCs w:val="22"/>
        </w:rPr>
      </w:pPr>
      <w:r w:rsidRPr="00FB1C1A">
        <w:rPr>
          <w:rFonts w:ascii="Times New Roman" w:hAnsi="Times New Roman"/>
          <w:i/>
          <w:iCs/>
          <w:sz w:val="22"/>
          <w:szCs w:val="22"/>
        </w:rPr>
        <w:t xml:space="preserve">Imposto sobre Operações Financeiras de Câmbio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IOF-Câmbio</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121" w:name="_DV_M1291"/>
      <w:bookmarkEnd w:id="121"/>
    </w:p>
    <w:p w14:paraId="4C1FF6DE"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A9E8AC3" w14:textId="41FFCAD1"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sujeitas à incidência do IOF Câmbio à alíquota zero no ingresso dos recursos no Brasil e à alíquota zero no retorno dos recursos ao exterior, conforme dispõe o artigo 15-B, XVI e XVII do Decreto 6.306, de 14 de dezembro de 2007 (“</w:t>
      </w:r>
      <w:r w:rsidRPr="000336BB">
        <w:rPr>
          <w:rFonts w:ascii="Times New Roman" w:hAnsi="Times New Roman"/>
          <w:sz w:val="22"/>
          <w:szCs w:val="22"/>
          <w:u w:val="single"/>
        </w:rPr>
        <w:t>Decreto 6.306/07</w:t>
      </w:r>
      <w:r w:rsidRPr="00FB1C1A">
        <w:rPr>
          <w:rFonts w:ascii="Times New Roman" w:hAnsi="Times New Roman"/>
          <w:sz w:val="22"/>
          <w:szCs w:val="22"/>
        </w:rPr>
        <w:t>”). Em qualquer caso, a alíquota do IOF Câmbio pode ser majorada a qualquer tempo por ato do Poder Executivo Federal, até o percentual de 25% (vinte e cinco por cento), relativamente a transações ocorridas após esta eventual alteração.</w:t>
      </w:r>
      <w:bookmarkStart w:id="122" w:name="_DV_M1292"/>
      <w:bookmarkEnd w:id="122"/>
    </w:p>
    <w:p w14:paraId="0D1490B1"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1F3E2E63" w14:textId="75EE2DEE" w:rsidR="00A22613" w:rsidRDefault="00A22613" w:rsidP="000336BB">
      <w:pPr>
        <w:pStyle w:val="alpha3"/>
        <w:numPr>
          <w:ilvl w:val="0"/>
          <w:numId w:val="0"/>
        </w:numPr>
        <w:spacing w:after="0" w:line="300" w:lineRule="auto"/>
        <w:ind w:left="851"/>
        <w:rPr>
          <w:rFonts w:ascii="Times New Roman" w:hAnsi="Times New Roman"/>
          <w:i/>
          <w:iCs/>
          <w:sz w:val="22"/>
          <w:szCs w:val="22"/>
        </w:rPr>
      </w:pPr>
      <w:r w:rsidRPr="00FB1C1A">
        <w:rPr>
          <w:rFonts w:ascii="Times New Roman" w:hAnsi="Times New Roman"/>
          <w:i/>
          <w:iCs/>
          <w:sz w:val="22"/>
          <w:szCs w:val="22"/>
        </w:rPr>
        <w:t xml:space="preserve">Imposto sobre Operações Financeiras com Títulos e Valores Mobiliários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IOF-Títulos</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123" w:name="_DV_M1293"/>
      <w:bookmarkEnd w:id="123"/>
    </w:p>
    <w:p w14:paraId="4D64EBB0"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F8653BF" w14:textId="0B4C6DD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As operações com CRI estão sujeitas à alíquota zero do IOF Títulos, conforme art. 32, §2º, inciso VI do Decreto 6.306/07. Em qualquer caso, a alíquota do IOF Títulos pode ser majorada a qualquer tempo por ato do Poder Executivo Federal, até o percentual de 1,50% (um inteiro e cinquenta centésimos por cento) ao dia, relativamente a transações ocorridas após este eventual aumento.</w:t>
      </w:r>
    </w:p>
    <w:p w14:paraId="0E1EF5CD"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4F47A0AD" w14:textId="3A5A8011" w:rsidR="00A22613" w:rsidRDefault="00A22613" w:rsidP="00FB1C1A">
      <w:pPr>
        <w:pStyle w:val="Level1"/>
        <w:keepNext/>
        <w:spacing w:after="0" w:line="300" w:lineRule="auto"/>
        <w:rPr>
          <w:rFonts w:ascii="Times New Roman" w:hAnsi="Times New Roman"/>
          <w:b/>
          <w:bCs/>
          <w:sz w:val="22"/>
          <w:szCs w:val="22"/>
        </w:rPr>
      </w:pPr>
      <w:bookmarkStart w:id="124" w:name="_Toc110076273"/>
      <w:bookmarkStart w:id="125" w:name="_Toc163380712"/>
      <w:bookmarkStart w:id="126" w:name="_Toc180553628"/>
      <w:bookmarkStart w:id="127" w:name="_Toc205799104"/>
      <w:bookmarkEnd w:id="107"/>
      <w:r w:rsidRPr="00FB1C1A">
        <w:rPr>
          <w:rFonts w:ascii="Times New Roman" w:hAnsi="Times New Roman"/>
          <w:b/>
          <w:bCs/>
          <w:sz w:val="22"/>
          <w:szCs w:val="22"/>
        </w:rPr>
        <w:t xml:space="preserve">CLÁUSULA </w:t>
      </w:r>
      <w:r w:rsidR="00AC699F">
        <w:rPr>
          <w:rFonts w:ascii="Times New Roman" w:hAnsi="Times New Roman"/>
          <w:b/>
          <w:bCs/>
          <w:sz w:val="22"/>
          <w:szCs w:val="22"/>
        </w:rPr>
        <w:t>VIGÉSIMA</w:t>
      </w:r>
      <w:r w:rsidR="00AC699F" w:rsidRPr="00FB1C1A">
        <w:rPr>
          <w:rFonts w:ascii="Times New Roman" w:hAnsi="Times New Roman"/>
          <w:b/>
          <w:bCs/>
          <w:sz w:val="22"/>
          <w:szCs w:val="22"/>
        </w:rPr>
        <w:t xml:space="preserve"> </w:t>
      </w:r>
      <w:r w:rsidRPr="00FB1C1A">
        <w:rPr>
          <w:rFonts w:ascii="Times New Roman" w:hAnsi="Times New Roman"/>
          <w:b/>
          <w:bCs/>
          <w:sz w:val="22"/>
          <w:szCs w:val="22"/>
        </w:rPr>
        <w:t>– REGISTRO DO TERMO</w:t>
      </w:r>
      <w:bookmarkEnd w:id="124"/>
      <w:bookmarkEnd w:id="125"/>
      <w:bookmarkEnd w:id="126"/>
      <w:bookmarkEnd w:id="127"/>
    </w:p>
    <w:p w14:paraId="7DC39AE4"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09EBE1F8" w14:textId="27365000"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Termo de Securitização será entregue para registro à Instituição Custodiante, nos termos do parágrafo único, do artigo 23 da Lei nº 10.931, para que seja declarado pela Instituição Custodiante o Patrimônio Separado a que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sz w:val="22"/>
          <w:szCs w:val="22"/>
        </w:rPr>
        <w:t xml:space="preserve">, </w:t>
      </w:r>
      <w:r w:rsidRPr="00FB1C1A">
        <w:rPr>
          <w:rFonts w:ascii="Times New Roman" w:hAnsi="Times New Roman"/>
          <w:bCs/>
          <w:sz w:val="22"/>
          <w:szCs w:val="22"/>
        </w:rPr>
        <w:t>nos termos das declarações constantes do Anexo V deste Termo de Securitização</w:t>
      </w:r>
      <w:r w:rsidRPr="00FB1C1A">
        <w:rPr>
          <w:rFonts w:ascii="Times New Roman" w:hAnsi="Times New Roman"/>
          <w:sz w:val="22"/>
          <w:szCs w:val="22"/>
        </w:rPr>
        <w:t xml:space="preserve">. </w:t>
      </w:r>
    </w:p>
    <w:p w14:paraId="03E77D6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B43CC2C" w14:textId="3CEFD1DC" w:rsidR="008C794C" w:rsidRDefault="00A22613" w:rsidP="00FB1C1A">
      <w:pPr>
        <w:pStyle w:val="Level1"/>
        <w:keepNext/>
        <w:spacing w:after="0" w:line="300" w:lineRule="auto"/>
        <w:rPr>
          <w:rFonts w:ascii="Times New Roman" w:hAnsi="Times New Roman"/>
          <w:b/>
          <w:bCs/>
          <w:sz w:val="22"/>
          <w:szCs w:val="22"/>
        </w:rPr>
      </w:pPr>
      <w:bookmarkStart w:id="128" w:name="_Toc205799106"/>
      <w:bookmarkStart w:id="129" w:name="_Toc180553630"/>
      <w:bookmarkStart w:id="130" w:name="_Toc163380714"/>
      <w:bookmarkStart w:id="131" w:name="_Toc163311030"/>
      <w:bookmarkStart w:id="132" w:name="_Toc163043039"/>
      <w:bookmarkStart w:id="133" w:name="_Toc162083622"/>
      <w:bookmarkStart w:id="134" w:name="_Toc162079649"/>
      <w:bookmarkStart w:id="135" w:name="_Ref80332769"/>
      <w:bookmarkStart w:id="136" w:name="_Toc162079650"/>
      <w:bookmarkStart w:id="137" w:name="_Toc162083623"/>
      <w:bookmarkStart w:id="138" w:name="_Toc163043040"/>
      <w:r w:rsidRPr="00FB1C1A">
        <w:rPr>
          <w:rFonts w:ascii="Times New Roman" w:hAnsi="Times New Roman"/>
          <w:b/>
          <w:bCs/>
          <w:sz w:val="22"/>
          <w:szCs w:val="22"/>
        </w:rPr>
        <w:t xml:space="preserve">CLÁUSULA </w:t>
      </w:r>
      <w:r w:rsidR="00AC699F">
        <w:rPr>
          <w:rFonts w:ascii="Times New Roman" w:hAnsi="Times New Roman"/>
          <w:b/>
          <w:bCs/>
          <w:sz w:val="22"/>
          <w:szCs w:val="22"/>
        </w:rPr>
        <w:t xml:space="preserve">VIGÉSIMA PRIMEIRA </w:t>
      </w:r>
      <w:r w:rsidRPr="00FB1C1A">
        <w:rPr>
          <w:rFonts w:ascii="Times New Roman" w:hAnsi="Times New Roman"/>
          <w:b/>
          <w:bCs/>
          <w:sz w:val="22"/>
          <w:szCs w:val="22"/>
        </w:rPr>
        <w:t>–</w:t>
      </w:r>
      <w:r w:rsidR="008C794C" w:rsidRPr="00FB1C1A">
        <w:rPr>
          <w:rFonts w:ascii="Times New Roman" w:hAnsi="Times New Roman"/>
          <w:b/>
          <w:bCs/>
          <w:sz w:val="22"/>
          <w:szCs w:val="22"/>
        </w:rPr>
        <w:t xml:space="preserve"> DISPOSIÇÕES GERAIS</w:t>
      </w:r>
    </w:p>
    <w:p w14:paraId="638E475F"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72FCA50C" w14:textId="6DD83E61"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 </w:t>
      </w:r>
    </w:p>
    <w:p w14:paraId="1BDDF512"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6154C14E" w14:textId="77777777" w:rsidR="008C794C" w:rsidRDefault="008C794C"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presente Termo de Securitização é firmado em caráter irrevogável e irretratável, obrigando as partes por si e seus sucessores. </w:t>
      </w:r>
    </w:p>
    <w:p w14:paraId="6EE2B05D" w14:textId="77777777" w:rsidR="00AC699F" w:rsidRPr="00FB1C1A" w:rsidRDefault="00AC699F" w:rsidP="002F33CA">
      <w:pPr>
        <w:pStyle w:val="Level2"/>
        <w:numPr>
          <w:ilvl w:val="0"/>
          <w:numId w:val="0"/>
        </w:numPr>
        <w:spacing w:after="0" w:line="300" w:lineRule="auto"/>
        <w:rPr>
          <w:rFonts w:ascii="Times New Roman" w:hAnsi="Times New Roman"/>
          <w:sz w:val="22"/>
          <w:szCs w:val="22"/>
        </w:rPr>
      </w:pPr>
    </w:p>
    <w:p w14:paraId="52918E7F" w14:textId="28726E05" w:rsidR="00F40ED0" w:rsidRDefault="008C794C" w:rsidP="00F40ED0">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Todas as alterações do presente Termo de Securitização somente serão válidas se realizadas por escrito e aprovadas cumulativamente: (i) pelos Titulares de CRI, observados os quóruns previstos neste Termo de Securitização; (ii) pela Emissora; e (iii) pelo Agente Fiduciário, exceto se disposto de outra forma neste Termo. </w:t>
      </w:r>
    </w:p>
    <w:p w14:paraId="48F38444" w14:textId="77777777" w:rsidR="00F40ED0" w:rsidRPr="00F40ED0" w:rsidRDefault="00F40ED0" w:rsidP="00DB470A">
      <w:pPr>
        <w:pStyle w:val="Level2"/>
        <w:numPr>
          <w:ilvl w:val="0"/>
          <w:numId w:val="0"/>
        </w:numPr>
        <w:spacing w:after="0" w:line="300" w:lineRule="auto"/>
        <w:rPr>
          <w:rFonts w:ascii="Times New Roman" w:hAnsi="Times New Roman"/>
          <w:sz w:val="22"/>
          <w:szCs w:val="22"/>
        </w:rPr>
      </w:pPr>
    </w:p>
    <w:p w14:paraId="19844158" w14:textId="333C32BF" w:rsidR="008C794C" w:rsidRDefault="008C794C"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Adicionalmente, as Partes concordam que os Documentos da Operação poderão ser alterados, independentemente de anuência dos Titulares de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_Ref80349422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14.13</w:t>
      </w:r>
      <w:r w:rsidRPr="00FB1C1A">
        <w:rPr>
          <w:rFonts w:ascii="Times New Roman" w:hAnsi="Times New Roman"/>
          <w:sz w:val="22"/>
          <w:szCs w:val="22"/>
        </w:rPr>
        <w:fldChar w:fldCharType="end"/>
      </w:r>
      <w:r w:rsidRPr="00FB1C1A">
        <w:rPr>
          <w:rFonts w:ascii="Times New Roman" w:hAnsi="Times New Roman"/>
          <w:sz w:val="22"/>
          <w:szCs w:val="22"/>
        </w:rPr>
        <w:t xml:space="preserve"> acima.</w:t>
      </w:r>
    </w:p>
    <w:p w14:paraId="27739C42"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1CB8372" w14:textId="1512E1DB"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06F5AEA"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77E61E9" w14:textId="5FA533FE"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responde perante os Titulares de CRI pelos prejuízos que lhes causar por culpa ou dolo no exercício de suas funções, conforme apurado em decisão transitada em julgado.</w:t>
      </w:r>
    </w:p>
    <w:p w14:paraId="5FC877F7"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467F1C03" w14:textId="3DD36428" w:rsidR="008C794C" w:rsidRPr="00DB470A" w:rsidRDefault="008C794C" w:rsidP="00FB1C1A">
      <w:pPr>
        <w:pStyle w:val="Level2"/>
        <w:spacing w:after="0" w:line="300" w:lineRule="auto"/>
        <w:rPr>
          <w:rFonts w:ascii="Times New Roman" w:hAnsi="Times New Roman"/>
          <w:sz w:val="22"/>
          <w:szCs w:val="22"/>
        </w:rPr>
      </w:pPr>
      <w:r w:rsidRPr="00FB1C1A">
        <w:rPr>
          <w:rFonts w:ascii="Times New Roman" w:hAnsi="Times New Roman"/>
          <w:w w:val="0"/>
          <w:sz w:val="22"/>
          <w:szCs w:val="22"/>
        </w:rPr>
        <w:t>Para todos os fins e efeitos de direito, as Partes reconhecem e concordam que suas assinaturas no presente instrumento poderão ser realizadas por meio digital, desde que utilizem certificado digital emitido no padrão ICP- Brasil, em conformidade com a Medida Provisória nº 2.200-2/01, assim como as assinaturas das testemunhas, constituindo meio idôneo e possuindo a mesma validade e exequibilidade que as assinaturas manuscritas apostas em documento físico, bem como renunciam ao direito de impugnação de que trata o artigo 225 do Código Civil, reconhecendo expressamente que as reproduções mecânicas ou eletrônicas de fatos ou de coisas fazem prova plena desses.</w:t>
      </w:r>
    </w:p>
    <w:p w14:paraId="71B617B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5626CF1" w14:textId="6275A10C"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55B029CB"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F5A30DC" w14:textId="5752BBEA" w:rsidR="00A22613" w:rsidRDefault="00AC699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VIGÉSIMA SEGUNDA</w:t>
      </w:r>
      <w:r w:rsidRPr="00FB1C1A">
        <w:rPr>
          <w:rFonts w:ascii="Times New Roman" w:hAnsi="Times New Roman"/>
          <w:b/>
          <w:bCs/>
          <w:sz w:val="22"/>
          <w:szCs w:val="22"/>
        </w:rPr>
        <w:t xml:space="preserve"> </w:t>
      </w:r>
      <w:r w:rsidR="008C794C" w:rsidRPr="00FB1C1A">
        <w:rPr>
          <w:rFonts w:ascii="Times New Roman" w:hAnsi="Times New Roman"/>
          <w:b/>
          <w:bCs/>
          <w:sz w:val="22"/>
          <w:szCs w:val="22"/>
        </w:rPr>
        <w:t xml:space="preserve">– FATORES DE </w:t>
      </w:r>
      <w:r w:rsidR="00A22613" w:rsidRPr="00FB1C1A">
        <w:rPr>
          <w:rFonts w:ascii="Times New Roman" w:hAnsi="Times New Roman"/>
          <w:b/>
          <w:bCs/>
          <w:sz w:val="22"/>
          <w:szCs w:val="22"/>
        </w:rPr>
        <w:t>RISCO</w:t>
      </w:r>
      <w:bookmarkEnd w:id="128"/>
      <w:bookmarkEnd w:id="129"/>
      <w:bookmarkEnd w:id="130"/>
      <w:bookmarkEnd w:id="131"/>
      <w:bookmarkEnd w:id="132"/>
      <w:bookmarkEnd w:id="133"/>
      <w:bookmarkEnd w:id="134"/>
      <w:bookmarkEnd w:id="135"/>
      <w:r w:rsidR="00A22613" w:rsidRPr="00FB1C1A">
        <w:rPr>
          <w:rFonts w:ascii="Times New Roman" w:hAnsi="Times New Roman"/>
          <w:b/>
          <w:bCs/>
          <w:sz w:val="22"/>
          <w:szCs w:val="22"/>
        </w:rPr>
        <w:t xml:space="preserve"> </w:t>
      </w:r>
    </w:p>
    <w:p w14:paraId="3E937630"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1211339A" w14:textId="44E4439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Antes de tomar qualquer decisão de investimento nos CRI, os potenciais Investidores Profissionais deverão considerar cuidadosamente, à luz de suas próprias situações financeiras e objetivos de investimento, os fatores de risco descritos abaixo, bem como as demais informações contidas neste Termo de Securitização e em outros Documentos da Operação, devidamente assessorados por seus assessores jurídicos e/ou financeiros.</w:t>
      </w:r>
    </w:p>
    <w:p w14:paraId="0402DA4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38F55FF4" w14:textId="69A7CCC4"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negócios, situação financeira, ou resultados operacionais da Emissora, d</w:t>
      </w:r>
      <w:r w:rsidR="00D44AE8">
        <w:rPr>
          <w:rFonts w:ascii="Times New Roman" w:hAnsi="Times New Roman"/>
          <w:sz w:val="22"/>
          <w:szCs w:val="22"/>
        </w:rPr>
        <w:t>as Devedoras</w:t>
      </w:r>
      <w:r w:rsidRPr="00FB1C1A">
        <w:rPr>
          <w:rFonts w:ascii="Times New Roman" w:hAnsi="Times New Roman"/>
          <w:sz w:val="22"/>
          <w:szCs w:val="22"/>
        </w:rPr>
        <w:t xml:space="preserve"> e dos demais participantes da presente Oferta podem ser adversamente afetados por quaisquer dos riscos relacionados</w:t>
      </w:r>
      <w:r w:rsidR="00B275B2" w:rsidRPr="00FB1C1A">
        <w:rPr>
          <w:rFonts w:ascii="Times New Roman" w:hAnsi="Times New Roman"/>
          <w:sz w:val="22"/>
          <w:szCs w:val="22"/>
        </w:rPr>
        <w:t xml:space="preserve"> no Anexo </w:t>
      </w:r>
      <w:r w:rsidR="00E55089">
        <w:rPr>
          <w:rFonts w:ascii="Times New Roman" w:hAnsi="Times New Roman"/>
          <w:sz w:val="22"/>
          <w:szCs w:val="22"/>
        </w:rPr>
        <w:t>III</w:t>
      </w:r>
      <w:r w:rsidR="00E55089" w:rsidRPr="00FB1C1A">
        <w:rPr>
          <w:rFonts w:ascii="Times New Roman" w:hAnsi="Times New Roman"/>
          <w:sz w:val="22"/>
          <w:szCs w:val="22"/>
        </w:rPr>
        <w:t xml:space="preserve"> </w:t>
      </w:r>
      <w:r w:rsidR="00B275B2" w:rsidRPr="00FB1C1A">
        <w:rPr>
          <w:rFonts w:ascii="Times New Roman" w:hAnsi="Times New Roman"/>
          <w:sz w:val="22"/>
          <w:szCs w:val="22"/>
        </w:rPr>
        <w:t>a este Termo de Securitização</w:t>
      </w:r>
      <w:r w:rsidRPr="00FB1C1A">
        <w:rPr>
          <w:rFonts w:ascii="Times New Roman" w:hAnsi="Times New Roman"/>
          <w:sz w:val="22"/>
          <w:szCs w:val="22"/>
        </w:rPr>
        <w:t>. Caso quaisquer dos riscos e incertezas aqui descritos se concretizem, os negócios, a situação financeira, os resultados operacionais da Emissora e d</w:t>
      </w:r>
      <w:r w:rsidR="00D44AE8">
        <w:rPr>
          <w:rFonts w:ascii="Times New Roman" w:hAnsi="Times New Roman"/>
          <w:sz w:val="22"/>
          <w:szCs w:val="22"/>
        </w:rPr>
        <w:t>as Devedoras</w:t>
      </w:r>
      <w:r w:rsidRPr="00FB1C1A">
        <w:rPr>
          <w:rFonts w:ascii="Times New Roman" w:hAnsi="Times New Roman"/>
          <w:sz w:val="22"/>
          <w:szCs w:val="22"/>
        </w:rPr>
        <w:t xml:space="preserve"> poderão ser afetados de forma adversa, considerando o adimplemento de suas obrigações no âmbito da Oferta. </w:t>
      </w:r>
    </w:p>
    <w:p w14:paraId="1381DD9E" w14:textId="77777777" w:rsidR="00396087" w:rsidRDefault="00396087" w:rsidP="00396087">
      <w:pPr>
        <w:pStyle w:val="Level2"/>
        <w:numPr>
          <w:ilvl w:val="0"/>
          <w:numId w:val="0"/>
        </w:numPr>
        <w:spacing w:after="0" w:line="300" w:lineRule="auto"/>
        <w:ind w:left="426"/>
        <w:rPr>
          <w:rFonts w:ascii="Times New Roman" w:hAnsi="Times New Roman"/>
          <w:sz w:val="22"/>
          <w:szCs w:val="22"/>
        </w:rPr>
      </w:pPr>
    </w:p>
    <w:p w14:paraId="472460A9" w14:textId="77777777" w:rsidR="00396087" w:rsidRDefault="00396087" w:rsidP="0083377A">
      <w:pPr>
        <w:pStyle w:val="Level1"/>
        <w:pageBreakBefore/>
        <w:ind w:left="425"/>
        <w:rPr>
          <w:rFonts w:ascii="Times New Roman" w:hAnsi="Times New Roman"/>
          <w:b/>
          <w:bCs/>
          <w:sz w:val="22"/>
          <w:szCs w:val="22"/>
        </w:rPr>
      </w:pPr>
      <w:r w:rsidRPr="00396087">
        <w:rPr>
          <w:rFonts w:ascii="Times New Roman" w:hAnsi="Times New Roman"/>
          <w:b/>
          <w:bCs/>
          <w:sz w:val="22"/>
          <w:szCs w:val="22"/>
        </w:rPr>
        <w:t xml:space="preserve">CLÁUSULA VIGÉSIMA TERCEIRA – CLASSIFICAÇÃO DE RISCO </w:t>
      </w:r>
    </w:p>
    <w:p w14:paraId="73013FC9" w14:textId="77777777" w:rsidR="00396087" w:rsidRPr="00396087" w:rsidRDefault="00396087" w:rsidP="00396087">
      <w:pPr>
        <w:pStyle w:val="Level1"/>
        <w:numPr>
          <w:ilvl w:val="0"/>
          <w:numId w:val="0"/>
        </w:numPr>
        <w:ind w:left="426"/>
        <w:rPr>
          <w:rFonts w:ascii="Times New Roman" w:hAnsi="Times New Roman"/>
          <w:b/>
          <w:bCs/>
          <w:sz w:val="22"/>
          <w:szCs w:val="22"/>
        </w:rPr>
      </w:pPr>
    </w:p>
    <w:p w14:paraId="599D1EFE" w14:textId="77777777" w:rsidR="00396087" w:rsidRPr="00396087" w:rsidRDefault="00396087" w:rsidP="00CA14B3">
      <w:pPr>
        <w:pStyle w:val="Level2"/>
        <w:rPr>
          <w:rFonts w:ascii="Times New Roman" w:hAnsi="Times New Roman"/>
          <w:sz w:val="22"/>
          <w:szCs w:val="22"/>
        </w:rPr>
      </w:pPr>
      <w:r w:rsidRPr="00396087">
        <w:rPr>
          <w:rFonts w:ascii="Times New Roman" w:hAnsi="Times New Roman"/>
          <w:sz w:val="22"/>
          <w:szCs w:val="22"/>
        </w:rPr>
        <w:t>Classificação de Risco: Os CRI objeto desta Emissão não serão objeto de análise de classificação de risco.</w:t>
      </w:r>
    </w:p>
    <w:p w14:paraId="5E16F72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C27F046" w14:textId="5F9DA3FF"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LEGISLAÇÃO APLICÁVEL E FORO</w:t>
      </w:r>
    </w:p>
    <w:p w14:paraId="3DA96346"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43397510" w14:textId="79C44398" w:rsidR="00A22613" w:rsidRDefault="00A22613" w:rsidP="00FB1C1A">
      <w:pPr>
        <w:pStyle w:val="Level2"/>
        <w:spacing w:after="0" w:line="300" w:lineRule="auto"/>
        <w:rPr>
          <w:rFonts w:ascii="Times New Roman" w:hAnsi="Times New Roman"/>
          <w:sz w:val="22"/>
          <w:szCs w:val="22"/>
        </w:rPr>
      </w:pPr>
      <w:bookmarkStart w:id="139" w:name="_DV_M243"/>
      <w:bookmarkStart w:id="140" w:name="_DV_M244"/>
      <w:bookmarkStart w:id="141" w:name="_DV_M245"/>
      <w:bookmarkStart w:id="142" w:name="_DV_M246"/>
      <w:bookmarkStart w:id="143" w:name="_DV_M247"/>
      <w:bookmarkStart w:id="144" w:name="_DV_M249"/>
      <w:bookmarkStart w:id="145" w:name="_DV_M252"/>
      <w:bookmarkStart w:id="146" w:name="_DV_M254"/>
      <w:bookmarkStart w:id="147" w:name="_DV_M265"/>
      <w:bookmarkStart w:id="148" w:name="_DV_M268"/>
      <w:bookmarkStart w:id="149" w:name="_DV_M272"/>
      <w:bookmarkStart w:id="150" w:name="_DV_M273"/>
      <w:bookmarkEnd w:id="139"/>
      <w:bookmarkEnd w:id="140"/>
      <w:bookmarkEnd w:id="141"/>
      <w:bookmarkEnd w:id="142"/>
      <w:bookmarkEnd w:id="143"/>
      <w:bookmarkEnd w:id="144"/>
      <w:bookmarkEnd w:id="145"/>
      <w:bookmarkEnd w:id="146"/>
      <w:bookmarkEnd w:id="147"/>
      <w:bookmarkEnd w:id="148"/>
      <w:bookmarkEnd w:id="149"/>
      <w:bookmarkEnd w:id="150"/>
      <w:r w:rsidRPr="00FB1C1A">
        <w:rPr>
          <w:rFonts w:ascii="Times New Roman" w:hAnsi="Times New Roman"/>
          <w:sz w:val="22"/>
          <w:szCs w:val="22"/>
        </w:rPr>
        <w:t>Os termos e condições deste instrumento devem ser interpretados de acordo com a legislação vigente na República Federativa do Brasil.</w:t>
      </w:r>
    </w:p>
    <w:p w14:paraId="796207F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E4CB32B"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As Partes elegem o foro da Cidade de São Paulo, Estado de São Paulo, como o único competente para dirimir quaisquer questões ou litígios originários deste instrumento, renunciando expressamente a qualquer outro, por mais privilegiado que seja ou venha a ser.</w:t>
      </w:r>
    </w:p>
    <w:p w14:paraId="149A2B8C" w14:textId="77777777" w:rsidR="00AC699F" w:rsidRDefault="00AC699F" w:rsidP="002F33CA">
      <w:pPr>
        <w:pStyle w:val="PargrafodaLista"/>
        <w:rPr>
          <w:rFonts w:ascii="Times New Roman" w:hAnsi="Times New Roman"/>
          <w:sz w:val="22"/>
          <w:szCs w:val="22"/>
        </w:rPr>
      </w:pPr>
    </w:p>
    <w:p w14:paraId="59EF8121" w14:textId="3CB5CA62" w:rsidR="00AC699F" w:rsidRDefault="00AC699F" w:rsidP="002F33CA">
      <w:pPr>
        <w:pStyle w:val="Level2"/>
        <w:numPr>
          <w:ilvl w:val="0"/>
          <w:numId w:val="0"/>
        </w:numPr>
        <w:spacing w:after="0" w:line="300" w:lineRule="auto"/>
        <w:ind w:left="426"/>
        <w:jc w:val="center"/>
        <w:rPr>
          <w:rFonts w:ascii="Times New Roman" w:hAnsi="Times New Roman"/>
          <w:sz w:val="22"/>
          <w:szCs w:val="22"/>
        </w:rPr>
      </w:pPr>
      <w:r>
        <w:rPr>
          <w:rFonts w:ascii="Times New Roman" w:hAnsi="Times New Roman"/>
          <w:sz w:val="22"/>
          <w:szCs w:val="22"/>
        </w:rPr>
        <w:t xml:space="preserve">São Paulo, </w:t>
      </w:r>
      <w:r w:rsidR="00204381">
        <w:rPr>
          <w:rFonts w:ascii="Times New Roman" w:hAnsi="Times New Roman"/>
          <w:sz w:val="22"/>
          <w:szCs w:val="22"/>
        </w:rPr>
        <w:t>05 de agosto</w:t>
      </w:r>
      <w:r w:rsidR="007F438D">
        <w:rPr>
          <w:rFonts w:ascii="Times New Roman" w:hAnsi="Times New Roman"/>
          <w:sz w:val="22"/>
          <w:szCs w:val="22"/>
        </w:rPr>
        <w:t xml:space="preserve"> de 2022</w:t>
      </w:r>
      <w:r w:rsidR="00B67033">
        <w:rPr>
          <w:rFonts w:ascii="Times New Roman" w:hAnsi="Times New Roman"/>
          <w:sz w:val="22"/>
          <w:szCs w:val="22"/>
        </w:rPr>
        <w:t>.</w:t>
      </w:r>
    </w:p>
    <w:p w14:paraId="48F4F3A3" w14:textId="77777777" w:rsidR="00B67033" w:rsidRDefault="00B67033" w:rsidP="002F33CA">
      <w:pPr>
        <w:pStyle w:val="Level2"/>
        <w:numPr>
          <w:ilvl w:val="0"/>
          <w:numId w:val="0"/>
        </w:numPr>
        <w:spacing w:after="0" w:line="300" w:lineRule="auto"/>
        <w:ind w:left="426"/>
        <w:jc w:val="center"/>
        <w:rPr>
          <w:rFonts w:ascii="Times New Roman" w:hAnsi="Times New Roman"/>
          <w:sz w:val="22"/>
          <w:szCs w:val="22"/>
        </w:rPr>
      </w:pPr>
    </w:p>
    <w:p w14:paraId="10DC7735" w14:textId="4AD2ACBC"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r w:rsidRPr="002F33CA">
        <w:rPr>
          <w:rFonts w:ascii="Times New Roman" w:hAnsi="Times New Roman"/>
          <w:i/>
          <w:iCs/>
          <w:sz w:val="22"/>
          <w:szCs w:val="22"/>
        </w:rPr>
        <w:t>(página intencionalmente deixada em branco)</w:t>
      </w:r>
    </w:p>
    <w:p w14:paraId="63A83913"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0D323DF7"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5ADCCD0F" w14:textId="2521D39E" w:rsidR="003D7354" w:rsidRPr="009345EE" w:rsidRDefault="00212579" w:rsidP="002F33CA">
      <w:pPr>
        <w:pStyle w:val="EstiloPadro"/>
        <w:pageBreakBefore/>
        <w:spacing w:line="300" w:lineRule="auto"/>
        <w:rPr>
          <w:i/>
          <w:sz w:val="22"/>
          <w:szCs w:val="22"/>
        </w:rPr>
      </w:pPr>
      <w:r>
        <w:rPr>
          <w:i/>
          <w:iCs/>
          <w:sz w:val="22"/>
          <w:szCs w:val="22"/>
        </w:rPr>
        <w:t>(</w:t>
      </w:r>
      <w:r w:rsidR="00CA3703">
        <w:rPr>
          <w:i/>
          <w:iCs/>
          <w:sz w:val="22"/>
          <w:szCs w:val="22"/>
        </w:rPr>
        <w:t>Página de assinaturas do Termo de Securitização</w:t>
      </w:r>
      <w:r w:rsidR="003D7354" w:rsidRPr="003D7354">
        <w:rPr>
          <w:i/>
          <w:sz w:val="22"/>
          <w:szCs w:val="22"/>
        </w:rPr>
        <w:t xml:space="preserve"> </w:t>
      </w:r>
      <w:r w:rsidR="00BC244E" w:rsidRPr="00FB1C1A">
        <w:rPr>
          <w:i/>
          <w:sz w:val="22"/>
          <w:szCs w:val="22"/>
        </w:rPr>
        <w:t>de Direitos Creditórios Imobiliários da</w:t>
      </w:r>
      <w:r w:rsidR="000849D8">
        <w:rPr>
          <w:i/>
          <w:sz w:val="22"/>
          <w:szCs w:val="22"/>
        </w:rPr>
        <w:t>s</w:t>
      </w:r>
      <w:r w:rsidR="00BC244E" w:rsidRPr="00FB1C1A">
        <w:rPr>
          <w:i/>
          <w:sz w:val="22"/>
          <w:szCs w:val="22"/>
        </w:rPr>
        <w:t xml:space="preserve"> </w:t>
      </w:r>
      <w:r w:rsidR="000849D8">
        <w:rPr>
          <w:sz w:val="22"/>
          <w:szCs w:val="22"/>
        </w:rPr>
        <w:t xml:space="preserve">1ª e 2ª Séries da </w:t>
      </w:r>
      <w:r w:rsidR="00BC244E">
        <w:rPr>
          <w:sz w:val="22"/>
          <w:szCs w:val="22"/>
        </w:rPr>
        <w:t>33</w:t>
      </w:r>
      <w:r w:rsidR="00BC244E" w:rsidRPr="00FB1C1A">
        <w:rPr>
          <w:i/>
          <w:sz w:val="22"/>
          <w:szCs w:val="22"/>
        </w:rPr>
        <w:t>ª</w:t>
      </w:r>
      <w:r w:rsidR="00BC244E">
        <w:rPr>
          <w:i/>
          <w:sz w:val="22"/>
          <w:szCs w:val="22"/>
        </w:rPr>
        <w:t xml:space="preserve"> </w:t>
      </w:r>
      <w:r w:rsidR="00BC244E" w:rsidRPr="00FB1C1A">
        <w:rPr>
          <w:i/>
          <w:sz w:val="22"/>
          <w:szCs w:val="22"/>
        </w:rPr>
        <w:t>Emissão de</w:t>
      </w:r>
      <w:r w:rsidR="00BC244E" w:rsidRPr="009345EE">
        <w:rPr>
          <w:i/>
          <w:sz w:val="22"/>
          <w:szCs w:val="22"/>
        </w:rPr>
        <w:t xml:space="preserve"> </w:t>
      </w:r>
      <w:r w:rsidR="003D7354" w:rsidRPr="009345EE">
        <w:rPr>
          <w:i/>
          <w:sz w:val="22"/>
          <w:szCs w:val="22"/>
        </w:rPr>
        <w:t>Certificados de Recebíveis Imobiliários da Virgo Companhia de Securitização.)</w:t>
      </w:r>
    </w:p>
    <w:p w14:paraId="63B39954" w14:textId="77777777" w:rsidR="003D7354" w:rsidRPr="009345EE" w:rsidRDefault="003D7354" w:rsidP="003D7354">
      <w:pPr>
        <w:pStyle w:val="BodyText21"/>
        <w:spacing w:line="300" w:lineRule="auto"/>
        <w:rPr>
          <w:i/>
          <w:sz w:val="22"/>
          <w:szCs w:val="22"/>
        </w:rPr>
      </w:pPr>
    </w:p>
    <w:p w14:paraId="45E3ECB3" w14:textId="77777777" w:rsidR="003D7354" w:rsidRPr="009345EE" w:rsidRDefault="003D7354" w:rsidP="003D7354">
      <w:pPr>
        <w:pStyle w:val="BodyText21"/>
        <w:spacing w:line="300" w:lineRule="auto"/>
        <w:rPr>
          <w:sz w:val="22"/>
          <w:szCs w:val="22"/>
        </w:rPr>
      </w:pPr>
      <w:bookmarkStart w:id="151" w:name="_DV_M396"/>
      <w:bookmarkEnd w:id="151"/>
    </w:p>
    <w:p w14:paraId="53FC5A2E" w14:textId="77777777" w:rsidR="003D7354" w:rsidRPr="009345EE" w:rsidRDefault="003D7354" w:rsidP="003D7354">
      <w:pPr>
        <w:pStyle w:val="BodyText21"/>
        <w:spacing w:line="300" w:lineRule="auto"/>
        <w:rPr>
          <w:sz w:val="22"/>
          <w:szCs w:val="22"/>
          <w:highlight w:val="yellow"/>
        </w:rPr>
      </w:pPr>
    </w:p>
    <w:p w14:paraId="131C77AC" w14:textId="77777777" w:rsidR="003D7354" w:rsidRPr="002F33CA" w:rsidRDefault="003D7354" w:rsidP="003D7354">
      <w:pPr>
        <w:tabs>
          <w:tab w:val="left" w:pos="9356"/>
        </w:tabs>
        <w:spacing w:line="300" w:lineRule="auto"/>
        <w:jc w:val="center"/>
        <w:rPr>
          <w:rFonts w:ascii="Times New Roman" w:hAnsi="Times New Roman"/>
          <w:b/>
          <w:sz w:val="22"/>
          <w:szCs w:val="22"/>
        </w:rPr>
      </w:pPr>
      <w:bookmarkStart w:id="152" w:name="_DV_M397"/>
      <w:bookmarkEnd w:id="152"/>
      <w:r w:rsidRPr="002F33CA">
        <w:rPr>
          <w:rFonts w:ascii="Times New Roman" w:hAnsi="Times New Roman"/>
          <w:b/>
          <w:bCs/>
          <w:iCs/>
          <w:color w:val="000000"/>
          <w:sz w:val="22"/>
          <w:szCs w:val="22"/>
        </w:rPr>
        <w:t>VIRGO COMPANHIA DE SECURITIZAÇÃO.</w:t>
      </w:r>
    </w:p>
    <w:p w14:paraId="4627B69C"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Emissora</w:t>
      </w:r>
    </w:p>
    <w:p w14:paraId="7C955031" w14:textId="77777777" w:rsidR="003D7354" w:rsidRDefault="003D7354" w:rsidP="003D7354">
      <w:pPr>
        <w:tabs>
          <w:tab w:val="left" w:pos="9356"/>
        </w:tabs>
        <w:spacing w:line="300" w:lineRule="auto"/>
        <w:jc w:val="center"/>
        <w:rPr>
          <w:bCs/>
          <w:i/>
          <w:iCs/>
          <w:sz w:val="22"/>
          <w:szCs w:val="22"/>
        </w:rPr>
      </w:pPr>
    </w:p>
    <w:tbl>
      <w:tblPr>
        <w:tblW w:w="8897" w:type="dxa"/>
        <w:tblLook w:val="01E0" w:firstRow="1" w:lastRow="1" w:firstColumn="1" w:lastColumn="1" w:noHBand="0" w:noVBand="0"/>
      </w:tblPr>
      <w:tblGrid>
        <w:gridCol w:w="4786"/>
        <w:gridCol w:w="4111"/>
      </w:tblGrid>
      <w:tr w:rsidR="00D16DBD" w:rsidRPr="00BA75E8" w14:paraId="526BB4B5" w14:textId="77777777" w:rsidTr="00D16DBD">
        <w:tc>
          <w:tcPr>
            <w:tcW w:w="4786" w:type="dxa"/>
          </w:tcPr>
          <w:p w14:paraId="7DBD8B04"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______________________________</w:t>
            </w:r>
          </w:p>
        </w:tc>
        <w:tc>
          <w:tcPr>
            <w:tcW w:w="4111" w:type="dxa"/>
          </w:tcPr>
          <w:p w14:paraId="6B8B19DA"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______________________________</w:t>
            </w:r>
          </w:p>
        </w:tc>
      </w:tr>
      <w:tr w:rsidR="00D16DBD" w:rsidRPr="00BA75E8" w14:paraId="686F37D9" w14:textId="77777777" w:rsidTr="00D16DBD">
        <w:tc>
          <w:tcPr>
            <w:tcW w:w="4786" w:type="dxa"/>
          </w:tcPr>
          <w:p w14:paraId="09006EFB"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Nome: Pedro Paulo Oliveira de Moraes</w:t>
            </w:r>
          </w:p>
        </w:tc>
        <w:tc>
          <w:tcPr>
            <w:tcW w:w="4111" w:type="dxa"/>
          </w:tcPr>
          <w:p w14:paraId="70AE43E2"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Nome: Luisa Herkenhoff Mis</w:t>
            </w:r>
          </w:p>
        </w:tc>
      </w:tr>
      <w:tr w:rsidR="00D16DBD" w:rsidRPr="00BA75E8" w14:paraId="64AF5067" w14:textId="77777777" w:rsidTr="00D16DBD">
        <w:tc>
          <w:tcPr>
            <w:tcW w:w="4786" w:type="dxa"/>
          </w:tcPr>
          <w:p w14:paraId="0DBE7EB0"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CPF: 222.043.388-93</w:t>
            </w:r>
          </w:p>
          <w:p w14:paraId="600EED45"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e-mail: pedro@virgo.inc</w:t>
            </w:r>
          </w:p>
        </w:tc>
        <w:tc>
          <w:tcPr>
            <w:tcW w:w="4111" w:type="dxa"/>
          </w:tcPr>
          <w:p w14:paraId="37B146E9"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CPF: 122.277.507-74</w:t>
            </w:r>
          </w:p>
          <w:p w14:paraId="26FA2021"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e-mail: luisa.herkenhoss@virgo.inc</w:t>
            </w:r>
          </w:p>
        </w:tc>
      </w:tr>
    </w:tbl>
    <w:p w14:paraId="7A9F2B69" w14:textId="77777777" w:rsidR="003D7354" w:rsidRPr="009345EE" w:rsidRDefault="003D7354" w:rsidP="003D7354">
      <w:pPr>
        <w:tabs>
          <w:tab w:val="left" w:pos="9356"/>
        </w:tabs>
        <w:spacing w:line="300" w:lineRule="auto"/>
        <w:jc w:val="center"/>
        <w:rPr>
          <w:bCs/>
          <w:i/>
          <w:iCs/>
          <w:sz w:val="22"/>
          <w:szCs w:val="22"/>
        </w:rPr>
      </w:pPr>
    </w:p>
    <w:p w14:paraId="16ABBCC6" w14:textId="77777777" w:rsidR="003D7354" w:rsidRPr="009345EE" w:rsidRDefault="003D7354" w:rsidP="003D7354">
      <w:pPr>
        <w:tabs>
          <w:tab w:val="left" w:pos="9356"/>
        </w:tabs>
        <w:spacing w:line="300" w:lineRule="auto"/>
        <w:rPr>
          <w:sz w:val="22"/>
          <w:szCs w:val="22"/>
          <w:highlight w:val="yellow"/>
        </w:rPr>
      </w:pPr>
    </w:p>
    <w:p w14:paraId="5575A76F" w14:textId="745655B4" w:rsidR="003D7354" w:rsidRPr="002F33CA" w:rsidRDefault="007D245E" w:rsidP="002F33CA">
      <w:pPr>
        <w:tabs>
          <w:tab w:val="left" w:pos="9356"/>
        </w:tabs>
        <w:spacing w:line="300" w:lineRule="auto"/>
        <w:ind w:right="-341"/>
        <w:jc w:val="center"/>
        <w:rPr>
          <w:rFonts w:ascii="Times New Roman" w:hAnsi="Times New Roman"/>
          <w:b/>
          <w:sz w:val="22"/>
          <w:szCs w:val="22"/>
        </w:rPr>
      </w:pPr>
      <w:r w:rsidRPr="002F33CA">
        <w:rPr>
          <w:rFonts w:ascii="Times New Roman" w:hAnsi="Times New Roman"/>
          <w:b/>
          <w:sz w:val="22"/>
          <w:szCs w:val="22"/>
        </w:rPr>
        <w:t>SIMPLIFIC PAVARINI</w:t>
      </w:r>
      <w:r w:rsidR="004B09D2" w:rsidRPr="002F33CA">
        <w:rPr>
          <w:rFonts w:ascii="Times New Roman" w:hAnsi="Times New Roman"/>
          <w:b/>
          <w:sz w:val="22"/>
          <w:szCs w:val="22"/>
        </w:rPr>
        <w:t xml:space="preserve"> DISTRIBUIDORA DE TÍTULOS E VALORES MOBILIÁRIOS LTDA.</w:t>
      </w:r>
      <w:r w:rsidRPr="002F33CA">
        <w:rPr>
          <w:rFonts w:ascii="Times New Roman" w:hAnsi="Times New Roman"/>
          <w:b/>
          <w:sz w:val="22"/>
          <w:szCs w:val="22"/>
        </w:rPr>
        <w:t xml:space="preserve"> </w:t>
      </w:r>
    </w:p>
    <w:p w14:paraId="1DA52D4F"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Agente Fiduciário</w:t>
      </w:r>
    </w:p>
    <w:p w14:paraId="64C7FD53" w14:textId="77777777" w:rsidR="003D7354" w:rsidRDefault="003D7354" w:rsidP="003D7354">
      <w:pPr>
        <w:tabs>
          <w:tab w:val="left" w:pos="9356"/>
        </w:tabs>
        <w:spacing w:line="300" w:lineRule="auto"/>
        <w:jc w:val="center"/>
        <w:rPr>
          <w:bCs/>
          <w:i/>
          <w:iCs/>
          <w:sz w:val="22"/>
          <w:szCs w:val="22"/>
        </w:rPr>
      </w:pPr>
    </w:p>
    <w:p w14:paraId="6740B778" w14:textId="77777777" w:rsidR="00F25571" w:rsidRPr="00601D02" w:rsidRDefault="00F25571" w:rsidP="00601D02">
      <w:pPr>
        <w:pBdr>
          <w:top w:val="single" w:sz="4" w:space="1" w:color="auto"/>
        </w:pBdr>
        <w:tabs>
          <w:tab w:val="left" w:pos="9356"/>
        </w:tabs>
        <w:spacing w:after="0" w:line="300" w:lineRule="auto"/>
        <w:ind w:left="2977" w:right="1643"/>
        <w:jc w:val="left"/>
        <w:rPr>
          <w:rFonts w:ascii="Times New Roman" w:hAnsi="Times New Roman"/>
          <w:bCs/>
          <w:sz w:val="22"/>
          <w:szCs w:val="22"/>
        </w:rPr>
      </w:pPr>
      <w:r w:rsidRPr="00601D02">
        <w:rPr>
          <w:rFonts w:ascii="Times New Roman" w:hAnsi="Times New Roman"/>
          <w:bCs/>
          <w:sz w:val="22"/>
          <w:szCs w:val="22"/>
        </w:rPr>
        <w:t>Nome: Matheus Gomes Faria</w:t>
      </w:r>
    </w:p>
    <w:p w14:paraId="6E79FA39" w14:textId="77777777" w:rsidR="00F25571" w:rsidRPr="00601D02" w:rsidRDefault="00F25571" w:rsidP="00601D02">
      <w:pPr>
        <w:tabs>
          <w:tab w:val="left" w:pos="9356"/>
        </w:tabs>
        <w:spacing w:after="0" w:line="300" w:lineRule="auto"/>
        <w:ind w:left="2977"/>
        <w:jc w:val="left"/>
        <w:rPr>
          <w:rFonts w:ascii="Times New Roman" w:hAnsi="Times New Roman"/>
          <w:bCs/>
          <w:sz w:val="22"/>
          <w:szCs w:val="22"/>
        </w:rPr>
      </w:pPr>
      <w:r w:rsidRPr="00601D02">
        <w:rPr>
          <w:rFonts w:ascii="Times New Roman" w:hAnsi="Times New Roman"/>
          <w:bCs/>
          <w:sz w:val="22"/>
          <w:szCs w:val="22"/>
        </w:rPr>
        <w:t>CPF: 058.133.117-69</w:t>
      </w:r>
    </w:p>
    <w:p w14:paraId="7246D94A" w14:textId="588141B6" w:rsidR="00F25571" w:rsidRPr="00601D02" w:rsidRDefault="00F25571" w:rsidP="00601D02">
      <w:pPr>
        <w:tabs>
          <w:tab w:val="left" w:pos="9356"/>
        </w:tabs>
        <w:spacing w:after="0" w:line="300" w:lineRule="auto"/>
        <w:ind w:left="2977"/>
        <w:jc w:val="left"/>
        <w:rPr>
          <w:rFonts w:ascii="Times New Roman" w:hAnsi="Times New Roman"/>
          <w:bCs/>
          <w:sz w:val="22"/>
          <w:szCs w:val="22"/>
        </w:rPr>
      </w:pPr>
      <w:r w:rsidRPr="00601D02">
        <w:rPr>
          <w:rFonts w:ascii="Times New Roman" w:hAnsi="Times New Roman"/>
          <w:bCs/>
          <w:sz w:val="22"/>
          <w:szCs w:val="22"/>
        </w:rPr>
        <w:t>e-mail: matheus@simplificpavarini.com.br</w:t>
      </w:r>
    </w:p>
    <w:p w14:paraId="674E39E2" w14:textId="77777777" w:rsidR="003D7354" w:rsidRPr="009345EE" w:rsidRDefault="003D7354" w:rsidP="003D7354">
      <w:pPr>
        <w:tabs>
          <w:tab w:val="left" w:pos="9356"/>
        </w:tabs>
        <w:spacing w:line="300" w:lineRule="auto"/>
        <w:jc w:val="center"/>
        <w:rPr>
          <w:bCs/>
          <w:i/>
          <w:iCs/>
          <w:sz w:val="22"/>
          <w:szCs w:val="22"/>
        </w:rPr>
      </w:pPr>
    </w:p>
    <w:p w14:paraId="5330DAE7" w14:textId="78084B48"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26D27BFB" w14:textId="77777777" w:rsidR="000B30A1" w:rsidRDefault="000B30A1" w:rsidP="00B67033">
      <w:pPr>
        <w:pStyle w:val="Level2"/>
        <w:numPr>
          <w:ilvl w:val="0"/>
          <w:numId w:val="0"/>
        </w:numPr>
        <w:spacing w:after="0" w:line="300" w:lineRule="auto"/>
        <w:ind w:left="426"/>
        <w:jc w:val="center"/>
        <w:rPr>
          <w:rFonts w:ascii="Times New Roman" w:hAnsi="Times New Roman"/>
          <w:i/>
          <w:iCs/>
          <w:sz w:val="22"/>
          <w:szCs w:val="22"/>
        </w:rPr>
      </w:pPr>
    </w:p>
    <w:p w14:paraId="25D4A8FB" w14:textId="77777777" w:rsidR="000B30A1" w:rsidRPr="002F33CA" w:rsidRDefault="000B30A1" w:rsidP="000B30A1">
      <w:pPr>
        <w:spacing w:line="300" w:lineRule="auto"/>
        <w:rPr>
          <w:rFonts w:ascii="Times New Roman" w:hAnsi="Times New Roman"/>
          <w:sz w:val="22"/>
          <w:szCs w:val="22"/>
        </w:rPr>
      </w:pPr>
      <w:r w:rsidRPr="002F33CA">
        <w:rPr>
          <w:rFonts w:ascii="Times New Roman" w:hAnsi="Times New Roman"/>
          <w:sz w:val="22"/>
          <w:szCs w:val="22"/>
          <w:u w:val="single"/>
        </w:rPr>
        <w:t>Testemunhas</w:t>
      </w:r>
      <w:r w:rsidRPr="002F33CA">
        <w:rPr>
          <w:rFonts w:ascii="Times New Roman" w:hAnsi="Times New Roman"/>
          <w:sz w:val="22"/>
          <w:szCs w:val="22"/>
        </w:rPr>
        <w:t>:</w:t>
      </w:r>
    </w:p>
    <w:p w14:paraId="03D97434" w14:textId="77777777" w:rsidR="000B30A1" w:rsidRPr="002F33CA" w:rsidRDefault="000B30A1" w:rsidP="000B30A1">
      <w:pPr>
        <w:spacing w:line="300" w:lineRule="auto"/>
        <w:rPr>
          <w:rFonts w:ascii="Times New Roman" w:hAnsi="Times New Roman"/>
          <w:sz w:val="22"/>
          <w:szCs w:val="22"/>
        </w:rPr>
      </w:pPr>
    </w:p>
    <w:tbl>
      <w:tblPr>
        <w:tblW w:w="8897" w:type="dxa"/>
        <w:tblLook w:val="01E0" w:firstRow="1" w:lastRow="1" w:firstColumn="1" w:lastColumn="1" w:noHBand="0" w:noVBand="0"/>
      </w:tblPr>
      <w:tblGrid>
        <w:gridCol w:w="4786"/>
        <w:gridCol w:w="4111"/>
      </w:tblGrid>
      <w:tr w:rsidR="000B30A1" w:rsidRPr="000B30A1" w14:paraId="64458845" w14:textId="77777777" w:rsidTr="00A57584">
        <w:tc>
          <w:tcPr>
            <w:tcW w:w="4786" w:type="dxa"/>
          </w:tcPr>
          <w:p w14:paraId="484BA404"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c>
          <w:tcPr>
            <w:tcW w:w="4111" w:type="dxa"/>
          </w:tcPr>
          <w:p w14:paraId="18DFFEFA"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r>
      <w:tr w:rsidR="000B30A1" w:rsidRPr="000B30A1" w14:paraId="26E1FF09" w14:textId="77777777" w:rsidTr="00A57584">
        <w:tc>
          <w:tcPr>
            <w:tcW w:w="4786" w:type="dxa"/>
          </w:tcPr>
          <w:p w14:paraId="44C796D3" w14:textId="77777777" w:rsidR="00B70890" w:rsidRPr="00B70890" w:rsidRDefault="00B70890" w:rsidP="00B70890">
            <w:pPr>
              <w:spacing w:after="0"/>
              <w:rPr>
                <w:rFonts w:ascii="Times New Roman" w:eastAsia="MS Mincho" w:hAnsi="Times New Roman"/>
                <w:color w:val="000000"/>
                <w:szCs w:val="20"/>
              </w:rPr>
            </w:pPr>
            <w:r w:rsidRPr="00B70890">
              <w:rPr>
                <w:rFonts w:ascii="Times New Roman" w:eastAsia="MS Mincho" w:hAnsi="Times New Roman"/>
                <w:color w:val="000000"/>
                <w:szCs w:val="20"/>
              </w:rPr>
              <w:t>Nome: Julia Bernardes Cunha</w:t>
            </w:r>
          </w:p>
          <w:p w14:paraId="37F1F66B" w14:textId="77777777" w:rsidR="00B70890" w:rsidRPr="00B70890" w:rsidRDefault="00B70890" w:rsidP="00B70890">
            <w:pPr>
              <w:spacing w:after="0"/>
              <w:rPr>
                <w:rFonts w:ascii="Times New Roman" w:eastAsia="MS Mincho" w:hAnsi="Times New Roman"/>
                <w:color w:val="000000"/>
                <w:szCs w:val="20"/>
              </w:rPr>
            </w:pPr>
            <w:r w:rsidRPr="00B70890">
              <w:rPr>
                <w:rFonts w:ascii="Times New Roman" w:eastAsia="MS Mincho" w:hAnsi="Times New Roman"/>
                <w:color w:val="000000"/>
                <w:szCs w:val="20"/>
              </w:rPr>
              <w:t>CPF: 046.280.851-37</w:t>
            </w:r>
          </w:p>
          <w:p w14:paraId="494C0DF8" w14:textId="14131AB5" w:rsidR="000B30A1" w:rsidRPr="002F33CA" w:rsidRDefault="00B70890" w:rsidP="002F33CA">
            <w:pPr>
              <w:widowControl w:val="0"/>
              <w:autoSpaceDE w:val="0"/>
              <w:autoSpaceDN w:val="0"/>
              <w:adjustRightInd w:val="0"/>
              <w:spacing w:after="0" w:line="300" w:lineRule="auto"/>
              <w:rPr>
                <w:rFonts w:ascii="Times New Roman" w:eastAsia="MS Mincho" w:hAnsi="Times New Roman"/>
                <w:color w:val="000000"/>
                <w:szCs w:val="20"/>
              </w:rPr>
            </w:pPr>
            <w:r w:rsidRPr="00B70890">
              <w:rPr>
                <w:rFonts w:ascii="Times New Roman" w:eastAsia="MS Mincho" w:hAnsi="Times New Roman"/>
                <w:color w:val="000000"/>
                <w:szCs w:val="20"/>
              </w:rPr>
              <w:t>e-mail: julia.cunha@xpi.com.br</w:t>
            </w:r>
          </w:p>
        </w:tc>
        <w:tc>
          <w:tcPr>
            <w:tcW w:w="4111" w:type="dxa"/>
          </w:tcPr>
          <w:p w14:paraId="0CD16FE7" w14:textId="77777777" w:rsidR="0030050F" w:rsidRPr="0030050F" w:rsidRDefault="0030050F" w:rsidP="0030050F">
            <w:pPr>
              <w:widowControl w:val="0"/>
              <w:autoSpaceDE w:val="0"/>
              <w:autoSpaceDN w:val="0"/>
              <w:adjustRightInd w:val="0"/>
              <w:spacing w:after="0" w:line="300" w:lineRule="auto"/>
              <w:rPr>
                <w:rFonts w:ascii="Times New Roman" w:eastAsia="MS Mincho" w:hAnsi="Times New Roman"/>
                <w:color w:val="000000"/>
                <w:szCs w:val="20"/>
              </w:rPr>
            </w:pPr>
            <w:r w:rsidRPr="0030050F">
              <w:rPr>
                <w:rFonts w:ascii="Times New Roman" w:eastAsia="MS Mincho" w:hAnsi="Times New Roman"/>
                <w:color w:val="000000"/>
                <w:szCs w:val="20"/>
              </w:rPr>
              <w:t>Nome: William Seiti Nakano Alvarenga</w:t>
            </w:r>
          </w:p>
          <w:p w14:paraId="59BE9B1A" w14:textId="77777777" w:rsidR="0030050F" w:rsidRPr="0030050F" w:rsidRDefault="0030050F" w:rsidP="0030050F">
            <w:pPr>
              <w:widowControl w:val="0"/>
              <w:autoSpaceDE w:val="0"/>
              <w:autoSpaceDN w:val="0"/>
              <w:adjustRightInd w:val="0"/>
              <w:spacing w:after="0" w:line="300" w:lineRule="auto"/>
              <w:rPr>
                <w:rFonts w:ascii="Times New Roman" w:eastAsia="MS Mincho" w:hAnsi="Times New Roman"/>
                <w:color w:val="000000"/>
                <w:szCs w:val="20"/>
              </w:rPr>
            </w:pPr>
            <w:r w:rsidRPr="0030050F">
              <w:rPr>
                <w:rFonts w:ascii="Times New Roman" w:eastAsia="MS Mincho" w:hAnsi="Times New Roman"/>
                <w:color w:val="000000"/>
                <w:szCs w:val="20"/>
              </w:rPr>
              <w:t>CPF: 438.887.358-66</w:t>
            </w:r>
          </w:p>
          <w:p w14:paraId="2344F119" w14:textId="783A5220" w:rsidR="000B30A1" w:rsidRPr="002F33CA" w:rsidRDefault="0030050F" w:rsidP="002F33CA">
            <w:pPr>
              <w:widowControl w:val="0"/>
              <w:autoSpaceDE w:val="0"/>
              <w:autoSpaceDN w:val="0"/>
              <w:adjustRightInd w:val="0"/>
              <w:spacing w:after="0" w:line="300" w:lineRule="auto"/>
              <w:rPr>
                <w:rFonts w:ascii="Times New Roman" w:eastAsia="MS Mincho" w:hAnsi="Times New Roman"/>
                <w:color w:val="000000"/>
                <w:szCs w:val="20"/>
              </w:rPr>
            </w:pPr>
            <w:r w:rsidRPr="0030050F">
              <w:rPr>
                <w:rFonts w:ascii="Times New Roman" w:eastAsia="MS Mincho" w:hAnsi="Times New Roman"/>
                <w:color w:val="000000"/>
                <w:szCs w:val="20"/>
              </w:rPr>
              <w:t>E-mail: william.alvarenga@virgo.inc</w:t>
            </w:r>
          </w:p>
        </w:tc>
      </w:tr>
    </w:tbl>
    <w:p w14:paraId="1147C94C" w14:textId="77777777" w:rsidR="000B30A1" w:rsidRPr="002F33CA" w:rsidRDefault="000B30A1" w:rsidP="002F33CA">
      <w:pPr>
        <w:pStyle w:val="Level2"/>
        <w:numPr>
          <w:ilvl w:val="0"/>
          <w:numId w:val="0"/>
        </w:numPr>
        <w:spacing w:after="0" w:line="300" w:lineRule="auto"/>
        <w:jc w:val="left"/>
        <w:rPr>
          <w:rFonts w:ascii="Times New Roman" w:hAnsi="Times New Roman"/>
          <w:i/>
          <w:iCs/>
          <w:sz w:val="22"/>
          <w:szCs w:val="22"/>
        </w:rPr>
      </w:pPr>
    </w:p>
    <w:p w14:paraId="7C1B510C" w14:textId="77777777" w:rsidR="00A22613" w:rsidRPr="00FB1C1A" w:rsidRDefault="00A22613" w:rsidP="00DB470A">
      <w:pPr>
        <w:pStyle w:val="TtuloAnexo"/>
        <w:spacing w:after="0" w:line="300" w:lineRule="auto"/>
        <w:rPr>
          <w:rFonts w:ascii="Times New Roman" w:hAnsi="Times New Roman"/>
          <w:szCs w:val="22"/>
        </w:rPr>
      </w:pPr>
      <w:bookmarkStart w:id="153" w:name="_DV_M280"/>
      <w:bookmarkEnd w:id="136"/>
      <w:bookmarkEnd w:id="137"/>
      <w:bookmarkEnd w:id="138"/>
      <w:bookmarkEnd w:id="153"/>
      <w:r w:rsidRPr="00FB1C1A">
        <w:rPr>
          <w:rFonts w:ascii="Times New Roman" w:hAnsi="Times New Roman"/>
          <w:szCs w:val="22"/>
        </w:rPr>
        <w:t>ANEXO I</w:t>
      </w:r>
    </w:p>
    <w:p w14:paraId="3F0137C4" w14:textId="77777777" w:rsidR="00A22613" w:rsidRPr="00FB1C1A" w:rsidRDefault="00A22613" w:rsidP="00DB470A">
      <w:pPr>
        <w:pStyle w:val="SubTtulo"/>
        <w:spacing w:before="0" w:after="0" w:line="300" w:lineRule="auto"/>
        <w:jc w:val="center"/>
        <w:rPr>
          <w:rFonts w:ascii="Times New Roman" w:hAnsi="Times New Roman"/>
          <w:sz w:val="22"/>
          <w:szCs w:val="22"/>
        </w:rPr>
      </w:pPr>
      <w:bookmarkStart w:id="154" w:name="_Hlk518384319"/>
      <w:r w:rsidRPr="00FB1C1A">
        <w:rPr>
          <w:rFonts w:ascii="Times New Roman" w:hAnsi="Times New Roman"/>
          <w:sz w:val="22"/>
          <w:szCs w:val="22"/>
        </w:rPr>
        <w:t>CARACTERÍSTICAS GERAIS DA CCI</w:t>
      </w:r>
    </w:p>
    <w:p w14:paraId="11F9DA2D" w14:textId="77777777" w:rsidR="00184B5A" w:rsidRPr="00184B5A" w:rsidRDefault="00184B5A" w:rsidP="00184B5A">
      <w:pPr>
        <w:spacing w:after="0" w:line="300" w:lineRule="auto"/>
        <w:jc w:val="left"/>
        <w:rPr>
          <w:rFonts w:ascii="Times New Roman" w:eastAsia="MS Mincho" w:hAnsi="Times New Roman"/>
          <w:b/>
          <w:sz w:val="22"/>
          <w:szCs w:val="22"/>
          <w:lang w:eastAsia="pt-BR"/>
        </w:rPr>
      </w:pPr>
      <w:bookmarkStart w:id="155" w:name="_Hlk80722573"/>
      <w:bookmarkEnd w:id="154"/>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6DECB6DE" w14:textId="77777777" w:rsidTr="00A57584">
        <w:tc>
          <w:tcPr>
            <w:tcW w:w="4278" w:type="dxa"/>
          </w:tcPr>
          <w:p w14:paraId="3933A399"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0D1807B7" w14:textId="6B204C5D"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00EE72D1">
              <w:rPr>
                <w:rFonts w:ascii="Times New Roman" w:eastAsia="MS Mincho" w:hAnsi="Times New Roman"/>
                <w:sz w:val="22"/>
                <w:szCs w:val="22"/>
                <w:lang w:eastAsia="pt-BR"/>
              </w:rPr>
              <w:t>16</w:t>
            </w:r>
            <w:r w:rsidR="00217618">
              <w:rPr>
                <w:rFonts w:ascii="Times New Roman" w:eastAsia="MS Mincho" w:hAnsi="Times New Roman"/>
                <w:sz w:val="22"/>
                <w:szCs w:val="22"/>
                <w:lang w:eastAsia="pt-BR"/>
              </w:rPr>
              <w:t xml:space="preserve"> de agosto</w:t>
            </w:r>
            <w:r w:rsidR="004A004C">
              <w:rPr>
                <w:rFonts w:ascii="Times New Roman" w:eastAsia="MS Mincho" w:hAnsi="Times New Roman"/>
                <w:sz w:val="22"/>
                <w:szCs w:val="22"/>
                <w:lang w:eastAsia="pt-BR"/>
              </w:rPr>
              <w:t xml:space="preserve"> </w:t>
            </w:r>
            <w:r w:rsidR="00505DEC">
              <w:rPr>
                <w:rFonts w:ascii="Times New Roman" w:eastAsia="MS Mincho" w:hAnsi="Times New Roman"/>
                <w:bCs/>
                <w:sz w:val="22"/>
                <w:szCs w:val="22"/>
                <w:lang w:eastAsia="pt-BR"/>
              </w:rPr>
              <w:t>de 2022</w:t>
            </w:r>
          </w:p>
        </w:tc>
      </w:tr>
    </w:tbl>
    <w:p w14:paraId="2D30561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1580426" w14:textId="77777777" w:rsidTr="00A57584">
        <w:tc>
          <w:tcPr>
            <w:tcW w:w="2136" w:type="dxa"/>
          </w:tcPr>
          <w:p w14:paraId="32646CEE" w14:textId="37E44554"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r w:rsidR="00026563">
              <w:rPr>
                <w:rFonts w:ascii="Times New Roman" w:eastAsia="MS Mincho" w:hAnsi="Times New Roman"/>
                <w:sz w:val="22"/>
                <w:szCs w:val="22"/>
              </w:rPr>
              <w:t>1</w:t>
            </w:r>
          </w:p>
        </w:tc>
        <w:tc>
          <w:tcPr>
            <w:tcW w:w="2203" w:type="dxa"/>
          </w:tcPr>
          <w:p w14:paraId="51B3AA7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1</w:t>
            </w:r>
          </w:p>
        </w:tc>
        <w:tc>
          <w:tcPr>
            <w:tcW w:w="5408" w:type="dxa"/>
          </w:tcPr>
          <w:p w14:paraId="74A0A14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38A3FA4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53A24E4C" w14:textId="77777777" w:rsidTr="00A57584">
        <w:tc>
          <w:tcPr>
            <w:tcW w:w="9747" w:type="dxa"/>
          </w:tcPr>
          <w:p w14:paraId="05C437EE"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08.769.451/0001-08.(“</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14A293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074FFB80" w14:textId="77777777" w:rsidTr="00A57584">
        <w:tc>
          <w:tcPr>
            <w:tcW w:w="9747" w:type="dxa"/>
          </w:tcPr>
          <w:p w14:paraId="3BF6D4D6"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2270043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6E1E21BF" w14:textId="77777777" w:rsidTr="00A57584">
        <w:tc>
          <w:tcPr>
            <w:tcW w:w="9747" w:type="dxa"/>
          </w:tcPr>
          <w:p w14:paraId="3E5F6E7A"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BERNOULLI ENERGIA LTDA</w:t>
            </w:r>
            <w:r w:rsidRPr="00184B5A">
              <w:rPr>
                <w:rFonts w:ascii="Times New Roman" w:eastAsia="MS Mincho" w:hAnsi="Times New Roman"/>
                <w:sz w:val="22"/>
                <w:szCs w:val="22"/>
                <w:lang w:eastAsia="pt-BR"/>
              </w:rPr>
              <w:t>, sociedade empresária, com sede na cidade de Quirinópolis, no estado de Goiás, na Rod GO 164, Fazenda Paredão, s/n, KM 663, Zona Rural, CEP 75.860-000, inscrita perante o CNPJ/ME sob o nº 36.891.388/0001-05</w:t>
            </w:r>
            <w:r w:rsidRPr="00184B5A">
              <w:rPr>
                <w:rFonts w:ascii="Times New Roman" w:eastAsia="MS Mincho" w:hAnsi="Times New Roman"/>
                <w:color w:val="000000"/>
                <w:sz w:val="22"/>
                <w:szCs w:val="22"/>
                <w:lang w:eastAsia="pt-BR"/>
              </w:rPr>
              <w:t xml:space="preserve"> (“</w:t>
            </w:r>
            <w:r w:rsidRPr="00184B5A">
              <w:rPr>
                <w:rFonts w:ascii="Times New Roman" w:eastAsia="MS Mincho" w:hAnsi="Times New Roman"/>
                <w:color w:val="000000"/>
                <w:sz w:val="22"/>
                <w:szCs w:val="22"/>
                <w:u w:val="single"/>
                <w:lang w:eastAsia="pt-BR"/>
              </w:rPr>
              <w:t>Bernoulli</w:t>
            </w:r>
            <w:r w:rsidRPr="00184B5A">
              <w:rPr>
                <w:rFonts w:ascii="Times New Roman" w:eastAsia="MS Mincho" w:hAnsi="Times New Roman"/>
                <w:color w:val="000000"/>
                <w:sz w:val="22"/>
                <w:szCs w:val="22"/>
                <w:lang w:eastAsia="pt-BR"/>
              </w:rPr>
              <w:t>”).</w:t>
            </w:r>
          </w:p>
        </w:tc>
      </w:tr>
    </w:tbl>
    <w:p w14:paraId="15019E0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7B9C9618" w14:textId="77777777" w:rsidTr="00A57584">
        <w:tc>
          <w:tcPr>
            <w:tcW w:w="9738" w:type="dxa"/>
            <w:tcBorders>
              <w:bottom w:val="single" w:sz="4" w:space="0" w:color="auto"/>
            </w:tcBorders>
          </w:tcPr>
          <w:p w14:paraId="7A17BC37" w14:textId="511E7C54"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Bernoulli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 xml:space="preserve">celebrado em </w:t>
            </w:r>
            <w:r w:rsidR="00217618">
              <w:rPr>
                <w:rFonts w:ascii="Times New Roman" w:eastAsia="MS Mincho" w:hAnsi="Times New Roman"/>
                <w:sz w:val="22"/>
                <w:szCs w:val="22"/>
                <w:lang w:eastAsia="pt-BR"/>
              </w:rPr>
              <w:t>05 de agosto</w:t>
            </w:r>
            <w:r w:rsidR="00F4688F">
              <w:rPr>
                <w:rFonts w:ascii="Times New Roman" w:eastAsia="MS Mincho" w:hAnsi="Times New Roman"/>
                <w:sz w:val="22"/>
                <w:szCs w:val="22"/>
                <w:lang w:eastAsia="pt-BR"/>
              </w:rPr>
              <w:t xml:space="preserve"> de 2022</w:t>
            </w:r>
            <w:r w:rsidRPr="00184B5A">
              <w:rPr>
                <w:rFonts w:ascii="Times New Roman" w:eastAsia="MS Mincho" w:hAnsi="Times New Roman"/>
                <w:sz w:val="22"/>
                <w:szCs w:val="22"/>
                <w:lang w:eastAsia="pt-BR"/>
              </w:rPr>
              <w:t>, entre a Bernoulli</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Ouvidor Energia Ltda, inscrita no CNPJ/ME sob o nº 36.889.539/0001-90 (“</w:t>
            </w:r>
            <w:r w:rsidRPr="00184B5A">
              <w:rPr>
                <w:rFonts w:ascii="Times New Roman" w:eastAsia="MS Mincho" w:hAnsi="Times New Roman"/>
                <w:sz w:val="22"/>
                <w:szCs w:val="22"/>
                <w:u w:val="single"/>
                <w:lang w:eastAsia="pt-BR"/>
              </w:rPr>
              <w:t>Ouvidor</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Ouvidor, a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p>
        </w:tc>
      </w:tr>
    </w:tbl>
    <w:p w14:paraId="41370A55"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0DE32A6A" w14:textId="77777777" w:rsidTr="00A57584">
        <w:tc>
          <w:tcPr>
            <w:tcW w:w="9738" w:type="dxa"/>
          </w:tcPr>
          <w:p w14:paraId="77944334" w14:textId="6CA0E192"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w:t>
            </w:r>
            <w:r w:rsidR="005F0615">
              <w:rPr>
                <w:rFonts w:ascii="Times New Roman" w:eastAsia="MS Mincho" w:hAnsi="Times New Roman"/>
                <w:bCs/>
                <w:sz w:val="22"/>
                <w:szCs w:val="22"/>
                <w:lang w:eastAsia="pt-BR"/>
              </w:rPr>
              <w:t xml:space="preserve">R$ </w:t>
            </w:r>
            <w:r w:rsidR="00113381" w:rsidRPr="00113381">
              <w:rPr>
                <w:rFonts w:ascii="Times New Roman" w:eastAsia="MS Mincho" w:hAnsi="Times New Roman"/>
                <w:bCs/>
                <w:sz w:val="22"/>
                <w:szCs w:val="22"/>
                <w:lang w:eastAsia="pt-BR"/>
              </w:rPr>
              <w:t>65.867.067,33 (sessenta e cinco milhões, oitocentos e sessenta e sete mil, sessenta e sete reais e trinta e três centavos</w:t>
            </w:r>
            <w:r w:rsidR="00311A5F">
              <w:rPr>
                <w:rFonts w:ascii="Times New Roman" w:eastAsia="MS Mincho" w:hAnsi="Times New Roman"/>
                <w:bCs/>
                <w:sz w:val="22"/>
                <w:szCs w:val="22"/>
                <w:lang w:eastAsia="pt-BR"/>
              </w:rPr>
              <w:t>)</w:t>
            </w:r>
            <w:r w:rsidR="00077F96">
              <w:rPr>
                <w:rFonts w:ascii="Times New Roman" w:eastAsia="MS Mincho" w:hAnsi="Times New Roman"/>
                <w:bCs/>
                <w:sz w:val="22"/>
                <w:szCs w:val="22"/>
                <w:lang w:eastAsia="pt-BR"/>
              </w:rPr>
              <w:t>, considerando a somatória das parcelas devidas</w:t>
            </w:r>
          </w:p>
        </w:tc>
      </w:tr>
    </w:tbl>
    <w:p w14:paraId="5EDED62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12AB405C" w14:textId="77777777" w:rsidTr="00A57584">
        <w:tc>
          <w:tcPr>
            <w:tcW w:w="9738" w:type="dxa"/>
            <w:gridSpan w:val="2"/>
          </w:tcPr>
          <w:p w14:paraId="25CBB353" w14:textId="537402D6" w:rsidR="00184B5A" w:rsidRPr="00184B5A" w:rsidRDefault="00184B5A" w:rsidP="00A00CEA">
            <w:pPr>
              <w:widowControl w:val="0"/>
              <w:numPr>
                <w:ilvl w:val="0"/>
                <w:numId w:val="168"/>
              </w:numPr>
              <w:autoSpaceDE w:val="0"/>
              <w:autoSpaceDN w:val="0"/>
              <w:adjustRightInd w:val="0"/>
              <w:spacing w:after="0" w:line="300" w:lineRule="auto"/>
              <w:ind w:left="0"/>
              <w:contextualSpacing/>
              <w:rPr>
                <w:rFonts w:ascii="Times New Roman" w:eastAsia="MS Mincho" w:hAnsi="Times New Roman"/>
                <w:b/>
                <w:bCs/>
                <w:sz w:val="22"/>
                <w:szCs w:val="22"/>
                <w:lang w:val="en-US"/>
              </w:rPr>
            </w:pPr>
            <w:r w:rsidRPr="00184B5A">
              <w:rPr>
                <w:rFonts w:ascii="Times New Roman" w:eastAsia="MS Mincho" w:hAnsi="Times New Roman"/>
                <w:b/>
                <w:bCs/>
                <w:sz w:val="22"/>
                <w:szCs w:val="22"/>
                <w:lang w:val="en-US"/>
              </w:rPr>
              <w:t xml:space="preserve">6. IDENTIFICAÇÃO DO </w:t>
            </w:r>
            <w:r w:rsidRPr="00A00CEA">
              <w:rPr>
                <w:rFonts w:ascii="Times New Roman" w:eastAsia="MS Mincho" w:hAnsi="Times New Roman"/>
                <w:b/>
                <w:bCs/>
                <w:sz w:val="22"/>
                <w:szCs w:val="22"/>
              </w:rPr>
              <w:t xml:space="preserve">IMÓVEL: </w:t>
            </w:r>
            <w:r w:rsidR="00954BEC" w:rsidRPr="00A00CEA">
              <w:rPr>
                <w:rFonts w:ascii="Times New Roman" w:eastAsia="MS Mincho" w:hAnsi="Times New Roman"/>
                <w:sz w:val="22"/>
                <w:szCs w:val="22"/>
              </w:rPr>
              <w:t>Localizado</w:t>
            </w:r>
            <w:r w:rsidR="00B95316" w:rsidRPr="00A00CEA">
              <w:rPr>
                <w:rFonts w:ascii="Times New Roman" w:eastAsia="MS Mincho" w:hAnsi="Times New Roman"/>
                <w:sz w:val="22"/>
                <w:szCs w:val="22"/>
              </w:rPr>
              <w:t xml:space="preserve"> </w:t>
            </w:r>
            <w:r w:rsidR="009E041D" w:rsidRPr="00A00CEA">
              <w:rPr>
                <w:rFonts w:ascii="Times New Roman" w:eastAsia="MS Mincho" w:hAnsi="Times New Roman"/>
                <w:sz w:val="22"/>
                <w:szCs w:val="22"/>
              </w:rPr>
              <w:t>na Rodovia GO 164, KM 663</w:t>
            </w:r>
            <w:r w:rsidR="00CC1E9E" w:rsidRPr="00A00CEA">
              <w:rPr>
                <w:rFonts w:ascii="Times New Roman" w:eastAsia="MS Mincho" w:hAnsi="Times New Roman"/>
                <w:sz w:val="22"/>
                <w:szCs w:val="22"/>
              </w:rPr>
              <w:t xml:space="preserve">, Fazenda Paredão, Zona Rural de Quirinópolis, no estado de Goiás, CEP 75.860-000, </w:t>
            </w:r>
            <w:r w:rsidR="00B95316" w:rsidRPr="00A00CEA">
              <w:rPr>
                <w:rFonts w:ascii="Times New Roman" w:eastAsia="MS Mincho" w:hAnsi="Times New Roman"/>
                <w:sz w:val="22"/>
                <w:szCs w:val="22"/>
              </w:rPr>
              <w:t>registrado sob as matrículas 16.666 e 20.043, perante o Tabelionato 1º de Notas e Registro de Imóveis da Comarca de Q</w:t>
            </w:r>
            <w:r w:rsidR="002A3FE3" w:rsidRPr="00A00CEA">
              <w:rPr>
                <w:rFonts w:ascii="Times New Roman" w:eastAsia="MS Mincho" w:hAnsi="Times New Roman"/>
                <w:sz w:val="22"/>
                <w:szCs w:val="22"/>
              </w:rPr>
              <w:t>u</w:t>
            </w:r>
            <w:r w:rsidR="00B95316" w:rsidRPr="00A00CEA">
              <w:rPr>
                <w:rFonts w:ascii="Times New Roman" w:eastAsia="MS Mincho" w:hAnsi="Times New Roman"/>
                <w:sz w:val="22"/>
                <w:szCs w:val="22"/>
              </w:rPr>
              <w:t>irinópo</w:t>
            </w:r>
            <w:r w:rsidR="002A3FE3" w:rsidRPr="00A00CEA">
              <w:rPr>
                <w:rFonts w:ascii="Times New Roman" w:eastAsia="MS Mincho" w:hAnsi="Times New Roman"/>
                <w:sz w:val="22"/>
                <w:szCs w:val="22"/>
              </w:rPr>
              <w:t>lis</w:t>
            </w:r>
            <w:r w:rsidR="00FE1DE2" w:rsidRPr="00A00CEA">
              <w:rPr>
                <w:rFonts w:ascii="Times New Roman" w:eastAsia="MS Mincho" w:hAnsi="Times New Roman"/>
                <w:sz w:val="22"/>
                <w:szCs w:val="22"/>
              </w:rPr>
              <w:t>/GO</w:t>
            </w:r>
            <w:r w:rsidR="002A3FE3" w:rsidRPr="00A00CEA">
              <w:rPr>
                <w:rFonts w:ascii="Times New Roman" w:eastAsia="MS Mincho" w:hAnsi="Times New Roman"/>
                <w:sz w:val="22"/>
                <w:szCs w:val="22"/>
              </w:rPr>
              <w:t>.</w:t>
            </w:r>
          </w:p>
        </w:tc>
      </w:tr>
      <w:tr w:rsidR="00184B5A" w:rsidRPr="00184B5A" w14:paraId="3B94D694" w14:textId="77777777" w:rsidTr="00A57584">
        <w:tc>
          <w:tcPr>
            <w:tcW w:w="9738" w:type="dxa"/>
            <w:gridSpan w:val="2"/>
          </w:tcPr>
          <w:p w14:paraId="4ED0CEA8"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DF6777" w:rsidRPr="00184B5A" w14:paraId="568E9D8E" w14:textId="77777777" w:rsidTr="00A60A09">
        <w:tc>
          <w:tcPr>
            <w:tcW w:w="4158" w:type="dxa"/>
          </w:tcPr>
          <w:p w14:paraId="166FEB56" w14:textId="77777777" w:rsidR="00DF6777" w:rsidRPr="00184B5A" w:rsidRDefault="00DF6777" w:rsidP="00A60A09">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5EA40CDF" w14:textId="1E31632A" w:rsidR="00DF6777" w:rsidRPr="00184B5A" w:rsidRDefault="00CE76A5" w:rsidP="00A60A0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sz w:val="22"/>
                <w:szCs w:val="22"/>
                <w:lang w:eastAsia="pt-BR"/>
              </w:rPr>
              <w:t>4.378 (quatro mil trezentos e setenta e oito)</w:t>
            </w:r>
            <w:r w:rsidR="004A004C">
              <w:rPr>
                <w:rFonts w:ascii="Times New Roman" w:eastAsia="MS Mincho" w:hAnsi="Times New Roman"/>
                <w:sz w:val="22"/>
                <w:szCs w:val="22"/>
                <w:lang w:eastAsia="pt-BR"/>
              </w:rPr>
              <w:t xml:space="preserve"> </w:t>
            </w:r>
            <w:r w:rsidR="00DF6777" w:rsidRPr="00184B5A">
              <w:rPr>
                <w:rFonts w:ascii="Times New Roman" w:eastAsia="MS Mincho" w:hAnsi="Times New Roman"/>
                <w:sz w:val="22"/>
                <w:szCs w:val="22"/>
                <w:lang w:eastAsia="pt-BR"/>
              </w:rPr>
              <w:t xml:space="preserve">dias corridos, com vencimento em </w:t>
            </w:r>
            <w:r>
              <w:rPr>
                <w:rFonts w:ascii="Times New Roman" w:eastAsia="MS Mincho" w:hAnsi="Times New Roman"/>
                <w:sz w:val="22"/>
                <w:szCs w:val="22"/>
                <w:lang w:eastAsia="pt-BR"/>
              </w:rPr>
              <w:t>11 de agosto</w:t>
            </w:r>
            <w:r w:rsidR="00DF6777">
              <w:rPr>
                <w:rFonts w:ascii="Times New Roman" w:eastAsia="MS Mincho" w:hAnsi="Times New Roman"/>
                <w:sz w:val="22"/>
                <w:szCs w:val="22"/>
                <w:lang w:eastAsia="pt-BR"/>
              </w:rPr>
              <w:t xml:space="preserve"> de </w:t>
            </w:r>
            <w:r w:rsidR="00DF6777" w:rsidRPr="00B73DDD">
              <w:rPr>
                <w:rFonts w:ascii="Times New Roman" w:eastAsia="MS Mincho" w:hAnsi="Times New Roman"/>
                <w:sz w:val="22"/>
                <w:szCs w:val="22"/>
                <w:lang w:eastAsia="pt-BR"/>
              </w:rPr>
              <w:t>2034</w:t>
            </w:r>
            <w:r w:rsidR="00DF6777">
              <w:rPr>
                <w:rFonts w:ascii="Times New Roman" w:eastAsia="MS Mincho" w:hAnsi="Times New Roman"/>
                <w:sz w:val="22"/>
                <w:szCs w:val="22"/>
                <w:lang w:eastAsia="pt-BR"/>
              </w:rPr>
              <w:t>.</w:t>
            </w:r>
          </w:p>
        </w:tc>
      </w:tr>
      <w:tr w:rsidR="00DF6777" w:rsidRPr="00184B5A" w14:paraId="2422D6BE" w14:textId="77777777" w:rsidTr="00A60A09">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DF6777" w:rsidRPr="00184B5A" w14:paraId="2F30E6F0" w14:textId="77777777" w:rsidTr="00A60A09">
              <w:trPr>
                <w:trHeight w:val="937"/>
              </w:trPr>
              <w:tc>
                <w:tcPr>
                  <w:tcW w:w="3720" w:type="dxa"/>
                </w:tcPr>
                <w:p w14:paraId="383F228F" w14:textId="77777777" w:rsidR="00DF6777" w:rsidRPr="00184B5A" w:rsidRDefault="00DF6777" w:rsidP="00A60A09">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t xml:space="preserve">7.2. </w:t>
                  </w:r>
                  <w:r w:rsidRPr="00184B5A">
                    <w:rPr>
                      <w:rFonts w:ascii="Times New Roman" w:eastAsia="MS Mincho" w:hAnsi="Times New Roman"/>
                      <w:sz w:val="22"/>
                      <w:szCs w:val="22"/>
                      <w:lang w:eastAsia="pt-BR"/>
                    </w:rPr>
                    <w:t>TAXA DE JUROS REMUNERATÓRIOS:</w:t>
                  </w:r>
                </w:p>
              </w:tc>
              <w:tc>
                <w:tcPr>
                  <w:tcW w:w="222" w:type="dxa"/>
                </w:tcPr>
                <w:p w14:paraId="691D96D9" w14:textId="77777777" w:rsidR="00DF6777" w:rsidRPr="00184B5A" w:rsidRDefault="00DF6777" w:rsidP="00A60A09">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02185271"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7A1F76F0" w14:textId="2109BB94" w:rsidR="00DF6777" w:rsidRPr="007F7BF8" w:rsidRDefault="00DF6777" w:rsidP="00A60A09">
            <w:pPr>
              <w:widowControl w:val="0"/>
              <w:numPr>
                <w:ilvl w:val="0"/>
                <w:numId w:val="168"/>
              </w:numPr>
              <w:autoSpaceDE w:val="0"/>
              <w:autoSpaceDN w:val="0"/>
              <w:adjustRightInd w:val="0"/>
              <w:spacing w:after="0" w:line="300" w:lineRule="auto"/>
              <w:ind w:left="0"/>
              <w:contextualSpacing/>
              <w:rPr>
                <w:rFonts w:ascii="Times New Roman" w:eastAsia="MS Mincho" w:hAnsi="Times New Roman"/>
                <w:sz w:val="22"/>
                <w:szCs w:val="22"/>
              </w:rPr>
            </w:pPr>
            <w:r>
              <w:rPr>
                <w:rFonts w:ascii="Times New Roman" w:eastAsia="MS Mincho" w:hAnsi="Times New Roman"/>
                <w:sz w:val="22"/>
                <w:szCs w:val="22"/>
              </w:rPr>
              <w:t xml:space="preserve">Juros mensais, sem carência, conforme estabelecido no </w:t>
            </w:r>
            <w:r w:rsidRPr="00A00CEA">
              <w:rPr>
                <w:rFonts w:ascii="Times New Roman" w:hAnsi="Times New Roman"/>
                <w:sz w:val="22"/>
                <w:szCs w:val="22"/>
              </w:rPr>
              <w:t>Instrumento de Emissão Bernoulli</w:t>
            </w:r>
          </w:p>
        </w:tc>
      </w:tr>
      <w:tr w:rsidR="00DF6777" w:rsidRPr="00184B5A" w14:paraId="4CCC26A3" w14:textId="77777777" w:rsidTr="00A60A09">
        <w:tc>
          <w:tcPr>
            <w:tcW w:w="4158" w:type="dxa"/>
          </w:tcPr>
          <w:p w14:paraId="679503AC"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7.3. VALOR TOTAL:</w:t>
            </w:r>
          </w:p>
        </w:tc>
        <w:tc>
          <w:tcPr>
            <w:tcW w:w="5580" w:type="dxa"/>
          </w:tcPr>
          <w:p w14:paraId="5ABAD6B8" w14:textId="72FA9C4A" w:rsidR="00DF6777" w:rsidRPr="00184B5A" w:rsidRDefault="00DF6777" w:rsidP="00A60A0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bCs/>
                <w:sz w:val="22"/>
                <w:szCs w:val="22"/>
                <w:lang w:eastAsia="pt-BR"/>
              </w:rPr>
              <w:t>R$</w:t>
            </w:r>
            <w:r w:rsidR="00311A5F">
              <w:rPr>
                <w:rFonts w:ascii="Times New Roman" w:eastAsia="MS Mincho" w:hAnsi="Times New Roman"/>
                <w:bCs/>
                <w:sz w:val="22"/>
                <w:szCs w:val="22"/>
                <w:lang w:eastAsia="pt-BR"/>
              </w:rPr>
              <w:t xml:space="preserve"> </w:t>
            </w:r>
            <w:r w:rsidR="00DC656D" w:rsidRPr="00DC656D">
              <w:rPr>
                <w:rFonts w:ascii="Times New Roman" w:eastAsia="MS Mincho" w:hAnsi="Times New Roman"/>
                <w:bCs/>
                <w:sz w:val="22"/>
                <w:szCs w:val="22"/>
                <w:lang w:eastAsia="pt-BR"/>
              </w:rPr>
              <w:t>65.867.067,33 (sessenta e cinco milhões, oitocentos e sessenta e sete mil, sessenta e sete reais e trinta e três centavos</w:t>
            </w:r>
            <w:r w:rsidR="00CE76A5">
              <w:rPr>
                <w:rFonts w:ascii="Times New Roman" w:eastAsia="MS Mincho" w:hAnsi="Times New Roman"/>
                <w:bCs/>
                <w:sz w:val="22"/>
                <w:szCs w:val="22"/>
                <w:lang w:eastAsia="pt-BR"/>
              </w:rPr>
              <w:t>)</w:t>
            </w:r>
            <w:r>
              <w:rPr>
                <w:rFonts w:ascii="Times New Roman" w:eastAsia="MS Mincho" w:hAnsi="Times New Roman"/>
                <w:bCs/>
                <w:sz w:val="22"/>
                <w:szCs w:val="22"/>
                <w:lang w:eastAsia="pt-BR"/>
              </w:rPr>
              <w:t>, considerando a somatória das parcelas devidas</w:t>
            </w:r>
            <w:r w:rsidRPr="00184B5A" w:rsidDel="00FC40E3">
              <w:rPr>
                <w:rFonts w:ascii="Times New Roman" w:eastAsia="MS Mincho" w:hAnsi="Times New Roman"/>
                <w:sz w:val="22"/>
                <w:szCs w:val="22"/>
                <w:lang w:eastAsia="pt-BR"/>
              </w:rPr>
              <w:t xml:space="preserve"> </w:t>
            </w:r>
          </w:p>
        </w:tc>
      </w:tr>
      <w:tr w:rsidR="00DF6777" w:rsidRPr="00184B5A" w14:paraId="07A6DE13" w14:textId="77777777" w:rsidTr="00A60A09">
        <w:trPr>
          <w:trHeight w:val="225"/>
        </w:trPr>
        <w:tc>
          <w:tcPr>
            <w:tcW w:w="4158" w:type="dxa"/>
          </w:tcPr>
          <w:p w14:paraId="4EF3143B"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5E5BED2E" w14:textId="65B03620" w:rsidR="00DF6777" w:rsidRPr="00184B5A" w:rsidRDefault="007F6C4F" w:rsidP="00A60A09">
            <w:pPr>
              <w:spacing w:after="0" w:line="300" w:lineRule="auto"/>
              <w:contextualSpacing/>
              <w:rPr>
                <w:rFonts w:ascii="Times New Roman" w:eastAsia="MS Mincho" w:hAnsi="Times New Roman"/>
                <w:sz w:val="22"/>
                <w:szCs w:val="22"/>
                <w:lang w:eastAsia="pt-BR"/>
              </w:rPr>
            </w:pPr>
            <w:r>
              <w:rPr>
                <w:rFonts w:ascii="Times New Roman" w:eastAsia="MS Mincho" w:hAnsi="Times New Roman"/>
                <w:sz w:val="22"/>
                <w:szCs w:val="22"/>
                <w:lang w:eastAsia="pt-BR"/>
              </w:rPr>
              <w:t>IPCA/IBGE</w:t>
            </w:r>
          </w:p>
        </w:tc>
      </w:tr>
      <w:tr w:rsidR="00DF6777" w:rsidRPr="00184B5A" w14:paraId="38FBDAFF" w14:textId="77777777" w:rsidTr="00A60A09">
        <w:trPr>
          <w:trHeight w:val="199"/>
        </w:trPr>
        <w:tc>
          <w:tcPr>
            <w:tcW w:w="4158" w:type="dxa"/>
          </w:tcPr>
          <w:p w14:paraId="27A222A5" w14:textId="3EEE91A3"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DATA DO PRIMEIRO PAGAMENTO</w:t>
            </w:r>
            <w:r>
              <w:rPr>
                <w:rFonts w:ascii="Times New Roman" w:eastAsia="MS Mincho" w:hAnsi="Times New Roman"/>
                <w:bCs/>
                <w:sz w:val="22"/>
                <w:szCs w:val="22"/>
                <w:lang w:eastAsia="pt-BR"/>
              </w:rPr>
              <w:t xml:space="preserve"> DA </w:t>
            </w:r>
            <w:r w:rsidR="00EE72D1">
              <w:rPr>
                <w:rFonts w:ascii="Times New Roman" w:eastAsia="MS Mincho" w:hAnsi="Times New Roman"/>
                <w:bCs/>
                <w:sz w:val="22"/>
                <w:szCs w:val="22"/>
                <w:lang w:eastAsia="pt-BR"/>
              </w:rPr>
              <w:t>REMUNERAÇÃO</w:t>
            </w:r>
            <w:r w:rsidRPr="00184B5A">
              <w:rPr>
                <w:rFonts w:ascii="Times New Roman" w:eastAsia="MS Mincho" w:hAnsi="Times New Roman"/>
                <w:bCs/>
                <w:sz w:val="22"/>
                <w:szCs w:val="22"/>
                <w:lang w:eastAsia="pt-BR"/>
              </w:rPr>
              <w:t>:</w:t>
            </w:r>
          </w:p>
        </w:tc>
        <w:tc>
          <w:tcPr>
            <w:tcW w:w="5580" w:type="dxa"/>
          </w:tcPr>
          <w:p w14:paraId="1217E012" w14:textId="3B609929" w:rsidR="00DF6777" w:rsidRPr="00184B5A" w:rsidRDefault="00DD2B91" w:rsidP="00A60A0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sz w:val="22"/>
                <w:szCs w:val="22"/>
                <w:lang w:eastAsia="pt-BR"/>
              </w:rPr>
              <w:t>13 de setembro</w:t>
            </w:r>
            <w:r w:rsidR="004A004C">
              <w:rPr>
                <w:rFonts w:ascii="Times New Roman" w:eastAsia="MS Mincho" w:hAnsi="Times New Roman"/>
                <w:sz w:val="22"/>
                <w:szCs w:val="22"/>
                <w:lang w:eastAsia="pt-BR"/>
              </w:rPr>
              <w:t xml:space="preserve"> </w:t>
            </w:r>
            <w:r w:rsidR="00DF6777">
              <w:rPr>
                <w:rFonts w:ascii="Times New Roman" w:eastAsia="MS Mincho" w:hAnsi="Times New Roman"/>
                <w:sz w:val="22"/>
                <w:szCs w:val="22"/>
                <w:lang w:eastAsia="pt-BR"/>
              </w:rPr>
              <w:t xml:space="preserve">de </w:t>
            </w:r>
            <w:r w:rsidR="00725ED6">
              <w:rPr>
                <w:rFonts w:ascii="Times New Roman" w:eastAsia="MS Mincho" w:hAnsi="Times New Roman"/>
                <w:sz w:val="22"/>
                <w:szCs w:val="22"/>
                <w:lang w:eastAsia="pt-BR"/>
              </w:rPr>
              <w:t>202</w:t>
            </w:r>
            <w:r w:rsidR="00EE72D1">
              <w:rPr>
                <w:rFonts w:ascii="Times New Roman" w:eastAsia="MS Mincho" w:hAnsi="Times New Roman"/>
                <w:sz w:val="22"/>
                <w:szCs w:val="22"/>
                <w:lang w:eastAsia="pt-BR"/>
              </w:rPr>
              <w:t>2</w:t>
            </w:r>
          </w:p>
        </w:tc>
      </w:tr>
      <w:tr w:rsidR="00DF6777" w:rsidRPr="00184B5A" w14:paraId="268EF274" w14:textId="77777777" w:rsidTr="00A60A09">
        <w:trPr>
          <w:trHeight w:val="199"/>
        </w:trPr>
        <w:tc>
          <w:tcPr>
            <w:tcW w:w="4158" w:type="dxa"/>
          </w:tcPr>
          <w:p w14:paraId="310D34EA"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62B3CB66" w14:textId="59D841BC" w:rsidR="00DF6777" w:rsidRPr="00184B5A" w:rsidRDefault="00EE72D1" w:rsidP="00A60A0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sz w:val="22"/>
                <w:szCs w:val="22"/>
                <w:lang w:eastAsia="pt-BR"/>
              </w:rPr>
              <w:t>11 de agosto</w:t>
            </w:r>
            <w:r w:rsidR="004A004C">
              <w:rPr>
                <w:rFonts w:ascii="Times New Roman" w:eastAsia="MS Mincho" w:hAnsi="Times New Roman"/>
                <w:sz w:val="22"/>
                <w:szCs w:val="22"/>
                <w:lang w:eastAsia="pt-BR"/>
              </w:rPr>
              <w:t xml:space="preserve"> </w:t>
            </w:r>
            <w:r w:rsidR="00DF6777">
              <w:rPr>
                <w:rFonts w:ascii="Times New Roman" w:eastAsia="MS Mincho" w:hAnsi="Times New Roman"/>
                <w:sz w:val="22"/>
                <w:szCs w:val="22"/>
                <w:lang w:eastAsia="pt-BR"/>
              </w:rPr>
              <w:t xml:space="preserve">de </w:t>
            </w:r>
            <w:r w:rsidR="00DF6777" w:rsidRPr="00B73DDD">
              <w:rPr>
                <w:rFonts w:ascii="Times New Roman" w:eastAsia="MS Mincho" w:hAnsi="Times New Roman"/>
                <w:sz w:val="22"/>
                <w:szCs w:val="22"/>
                <w:lang w:eastAsia="pt-BR"/>
              </w:rPr>
              <w:t>2034</w:t>
            </w:r>
            <w:r w:rsidR="00DF6777" w:rsidRPr="00184B5A" w:rsidDel="00B73DDD">
              <w:rPr>
                <w:rFonts w:ascii="Times New Roman" w:eastAsia="MS Mincho" w:hAnsi="Times New Roman"/>
                <w:sz w:val="22"/>
                <w:szCs w:val="22"/>
                <w:lang w:eastAsia="pt-BR"/>
              </w:rPr>
              <w:t xml:space="preserve"> </w:t>
            </w:r>
          </w:p>
        </w:tc>
      </w:tr>
      <w:tr w:rsidR="00DF6777" w:rsidRPr="00184B5A" w14:paraId="7C12C9E1" w14:textId="77777777" w:rsidTr="00A60A09">
        <w:trPr>
          <w:trHeight w:val="199"/>
        </w:trPr>
        <w:tc>
          <w:tcPr>
            <w:tcW w:w="4158" w:type="dxa"/>
          </w:tcPr>
          <w:p w14:paraId="54F82348"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4E6E6483" w14:textId="77777777" w:rsidR="00DF6777" w:rsidRPr="00184B5A" w:rsidRDefault="00DF6777" w:rsidP="00A60A09">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(ii) juros moratórios à razão de 1% (um por cento) ao mês, desde a data da inadimplência até a data do efetivo pagamento, ambos calculados sobre o montante devido e não pago.</w:t>
            </w:r>
          </w:p>
        </w:tc>
      </w:tr>
      <w:tr w:rsidR="00DF6777" w:rsidRPr="00184B5A" w14:paraId="203409D2" w14:textId="77777777" w:rsidTr="00A60A09">
        <w:trPr>
          <w:trHeight w:val="199"/>
        </w:trPr>
        <w:tc>
          <w:tcPr>
            <w:tcW w:w="4158" w:type="dxa"/>
          </w:tcPr>
          <w:p w14:paraId="77D7CA33"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r>
              <w:rPr>
                <w:rFonts w:ascii="Times New Roman" w:eastAsia="MS Mincho" w:hAnsi="Times New Roman"/>
                <w:bCs/>
                <w:sz w:val="22"/>
                <w:szCs w:val="22"/>
                <w:lang w:eastAsia="pt-BR"/>
              </w:rPr>
              <w:t xml:space="preserve"> DO PRINCIPAL</w:t>
            </w:r>
            <w:r w:rsidRPr="00184B5A">
              <w:rPr>
                <w:rFonts w:ascii="Times New Roman" w:eastAsia="MS Mincho" w:hAnsi="Times New Roman"/>
                <w:bCs/>
                <w:sz w:val="22"/>
                <w:szCs w:val="22"/>
                <w:lang w:eastAsia="pt-BR"/>
              </w:rPr>
              <w:t>:</w:t>
            </w:r>
          </w:p>
        </w:tc>
        <w:tc>
          <w:tcPr>
            <w:tcW w:w="5580" w:type="dxa"/>
          </w:tcPr>
          <w:p w14:paraId="2C750455" w14:textId="00421A5B" w:rsidR="00DF6777" w:rsidRPr="00184B5A" w:rsidRDefault="00DF6777" w:rsidP="00A60A09">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Mensal.</w:t>
            </w:r>
            <w:r w:rsidRPr="00184B5A" w:rsidDel="00582EC2">
              <w:rPr>
                <w:rFonts w:ascii="Times New Roman" w:eastAsia="MS Mincho" w:hAnsi="Times New Roman"/>
                <w:sz w:val="22"/>
                <w:szCs w:val="22"/>
                <w:lang w:eastAsia="pt-BR"/>
              </w:rPr>
              <w:t xml:space="preserve"> </w:t>
            </w:r>
          </w:p>
        </w:tc>
      </w:tr>
      <w:tr w:rsidR="00DF6777" w:rsidRPr="00184B5A" w14:paraId="6DA56EC2" w14:textId="77777777" w:rsidTr="00A60A09">
        <w:trPr>
          <w:trHeight w:val="199"/>
        </w:trPr>
        <w:tc>
          <w:tcPr>
            <w:tcW w:w="4158" w:type="dxa"/>
          </w:tcPr>
          <w:p w14:paraId="07698812"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7695D8A7" w14:textId="77777777" w:rsidR="00DF6777" w:rsidRPr="00184B5A" w:rsidRDefault="00DF6777" w:rsidP="00A60A09">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7E96FE7C" w14:textId="77777777" w:rsidR="00DF6777" w:rsidRPr="00184B5A" w:rsidRDefault="00DF6777" w:rsidP="00DF6777">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DF6777" w:rsidRPr="00184B5A" w14:paraId="063F724F" w14:textId="77777777" w:rsidTr="00A60A09">
        <w:tc>
          <w:tcPr>
            <w:tcW w:w="9738" w:type="dxa"/>
          </w:tcPr>
          <w:p w14:paraId="01ADDE8D" w14:textId="77777777" w:rsidR="00DF6777" w:rsidRPr="00184B5A" w:rsidRDefault="00DF6777" w:rsidP="00A60A09">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DF6777" w:rsidRPr="00184B5A" w14:paraId="6700CDA7" w14:textId="77777777" w:rsidTr="00A60A09">
        <w:tc>
          <w:tcPr>
            <w:tcW w:w="9738" w:type="dxa"/>
            <w:tcBorders>
              <w:top w:val="single" w:sz="4" w:space="0" w:color="auto"/>
              <w:left w:val="single" w:sz="4" w:space="0" w:color="auto"/>
              <w:bottom w:val="single" w:sz="4" w:space="0" w:color="auto"/>
              <w:right w:val="single" w:sz="4" w:space="0" w:color="auto"/>
            </w:tcBorders>
          </w:tcPr>
          <w:p w14:paraId="4B110530" w14:textId="77777777" w:rsidR="00DF6777" w:rsidRPr="00184B5A" w:rsidRDefault="00DF6777" w:rsidP="00A60A09">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Mensal </w:t>
            </w:r>
          </w:p>
        </w:tc>
      </w:tr>
    </w:tbl>
    <w:p w14:paraId="221F4F5E" w14:textId="77777777" w:rsidR="00184B5A" w:rsidRPr="00184B5A" w:rsidRDefault="00184B5A" w:rsidP="00184B5A">
      <w:pPr>
        <w:spacing w:after="0" w:line="300" w:lineRule="auto"/>
        <w:contextualSpacing/>
        <w:rPr>
          <w:rFonts w:ascii="Times New Roman" w:eastAsia="MS Mincho" w:hAnsi="Times New Roman"/>
          <w:b/>
          <w:sz w:val="22"/>
          <w:szCs w:val="22"/>
          <w:lang w:eastAsia="pt-BR"/>
        </w:rPr>
      </w:pPr>
    </w:p>
    <w:p w14:paraId="2634955A" w14:textId="77777777" w:rsidR="00184B5A" w:rsidRPr="00184B5A" w:rsidRDefault="00184B5A" w:rsidP="00184B5A">
      <w:pPr>
        <w:pageBreakBefore/>
        <w:spacing w:after="0" w:line="300" w:lineRule="auto"/>
        <w:jc w:val="left"/>
        <w:rPr>
          <w:rFonts w:ascii="Times New Roman" w:eastAsia="MS Mincho" w:hAnsi="Times New Roman"/>
          <w:b/>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0ED00DA4" w14:textId="77777777" w:rsidTr="00A57584">
        <w:tc>
          <w:tcPr>
            <w:tcW w:w="4278" w:type="dxa"/>
          </w:tcPr>
          <w:p w14:paraId="4A526D1E"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5731066B" w14:textId="1A7CF978"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00EE72D1">
              <w:rPr>
                <w:rFonts w:ascii="Times New Roman" w:eastAsia="MS Mincho" w:hAnsi="Times New Roman"/>
                <w:sz w:val="22"/>
                <w:szCs w:val="22"/>
                <w:lang w:eastAsia="pt-BR"/>
              </w:rPr>
              <w:t>16 de agosto</w:t>
            </w:r>
            <w:r w:rsidR="004A004C">
              <w:rPr>
                <w:rFonts w:ascii="Times New Roman" w:eastAsia="MS Mincho" w:hAnsi="Times New Roman"/>
                <w:sz w:val="22"/>
                <w:szCs w:val="22"/>
                <w:lang w:eastAsia="pt-BR"/>
              </w:rPr>
              <w:t xml:space="preserve"> </w:t>
            </w:r>
            <w:r w:rsidR="00F8719C">
              <w:rPr>
                <w:rFonts w:ascii="Times New Roman" w:eastAsia="MS Mincho" w:hAnsi="Times New Roman"/>
                <w:bCs/>
                <w:sz w:val="22"/>
                <w:szCs w:val="22"/>
                <w:lang w:eastAsia="pt-BR"/>
              </w:rPr>
              <w:t>de 2022</w:t>
            </w:r>
          </w:p>
        </w:tc>
      </w:tr>
    </w:tbl>
    <w:p w14:paraId="5EA80D1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9973E47" w14:textId="77777777" w:rsidTr="00A57584">
        <w:tc>
          <w:tcPr>
            <w:tcW w:w="2136" w:type="dxa"/>
          </w:tcPr>
          <w:p w14:paraId="700B1441" w14:textId="62B7FFC3"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r w:rsidR="00F8719C">
              <w:rPr>
                <w:rFonts w:ascii="Times New Roman" w:eastAsia="MS Mincho" w:hAnsi="Times New Roman"/>
                <w:sz w:val="22"/>
                <w:szCs w:val="22"/>
              </w:rPr>
              <w:t>1</w:t>
            </w:r>
          </w:p>
        </w:tc>
        <w:tc>
          <w:tcPr>
            <w:tcW w:w="2203" w:type="dxa"/>
          </w:tcPr>
          <w:p w14:paraId="7414E6D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2</w:t>
            </w:r>
          </w:p>
        </w:tc>
        <w:tc>
          <w:tcPr>
            <w:tcW w:w="5408" w:type="dxa"/>
          </w:tcPr>
          <w:p w14:paraId="60E8AF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1A3D0D73"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495130BF" w14:textId="77777777" w:rsidTr="00A57584">
        <w:tc>
          <w:tcPr>
            <w:tcW w:w="9747" w:type="dxa"/>
          </w:tcPr>
          <w:p w14:paraId="3339BE9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08.769.451/0001-08.(“</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4AC7E85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1CF386BA" w14:textId="77777777" w:rsidTr="00A57584">
        <w:tc>
          <w:tcPr>
            <w:tcW w:w="9747" w:type="dxa"/>
          </w:tcPr>
          <w:p w14:paraId="7228A94B"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4584576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309CBEB7" w14:textId="77777777" w:rsidTr="00A57584">
        <w:tc>
          <w:tcPr>
            <w:tcW w:w="9747" w:type="dxa"/>
          </w:tcPr>
          <w:p w14:paraId="0118D47F"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OUVIDOR ENERGIA LTDA</w:t>
            </w:r>
            <w:r w:rsidRPr="00184B5A">
              <w:rPr>
                <w:rFonts w:ascii="Times New Roman" w:eastAsia="MS Mincho" w:hAnsi="Times New Roman"/>
                <w:sz w:val="22"/>
                <w:szCs w:val="22"/>
                <w:lang w:eastAsia="pt-BR"/>
              </w:rPr>
              <w:t>,</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sociedade empresária, com sede na cidade de Cumari, no estado de Goiás, na Rod BR 050, Fazenda Casados, s/n, KM 359, Zona Rural, CEP 75.760-000,</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inscrita perante 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 xml:space="preserve">36.889.539/0001-90, neste ato representada na forma do seu contrato social </w:t>
            </w:r>
          </w:p>
        </w:tc>
      </w:tr>
    </w:tbl>
    <w:p w14:paraId="084D3D4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637C1B61" w14:textId="77777777" w:rsidTr="00A57584">
        <w:tc>
          <w:tcPr>
            <w:tcW w:w="9738" w:type="dxa"/>
            <w:tcBorders>
              <w:bottom w:val="single" w:sz="4" w:space="0" w:color="auto"/>
            </w:tcBorders>
          </w:tcPr>
          <w:p w14:paraId="1633FCF6" w14:textId="477B32E8"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Ouvidor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 xml:space="preserve">celebrado em </w:t>
            </w:r>
            <w:r w:rsidR="00EE72D1">
              <w:rPr>
                <w:rFonts w:ascii="Times New Roman" w:eastAsia="MS Mincho" w:hAnsi="Times New Roman"/>
                <w:sz w:val="22"/>
                <w:szCs w:val="22"/>
                <w:lang w:eastAsia="pt-BR"/>
              </w:rPr>
              <w:t>05 de agosto</w:t>
            </w:r>
            <w:r w:rsidR="00F258CA">
              <w:rPr>
                <w:rFonts w:ascii="Times New Roman" w:eastAsia="MS Mincho" w:hAnsi="Times New Roman"/>
                <w:sz w:val="22"/>
                <w:szCs w:val="22"/>
                <w:lang w:eastAsia="pt-BR"/>
              </w:rPr>
              <w:t xml:space="preserve"> de 2022</w:t>
            </w:r>
            <w:r w:rsidRPr="00184B5A">
              <w:rPr>
                <w:rFonts w:ascii="Times New Roman" w:eastAsia="MS Mincho" w:hAnsi="Times New Roman"/>
                <w:sz w:val="22"/>
                <w:szCs w:val="22"/>
                <w:lang w:eastAsia="pt-BR"/>
              </w:rPr>
              <w:t>, entre a Ouvidor</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Bernoulli Energia Ltda, inscrita no CNPJ/ME sob o nº 36.891.388/0001-05 (“</w:t>
            </w:r>
            <w:r w:rsidRPr="00184B5A">
              <w:rPr>
                <w:rFonts w:ascii="Times New Roman" w:eastAsia="MS Mincho" w:hAnsi="Times New Roman"/>
                <w:bCs/>
                <w:sz w:val="22"/>
                <w:szCs w:val="22"/>
                <w:u w:val="single"/>
                <w:lang w:eastAsia="pt-BR"/>
              </w:rPr>
              <w:t>Bernoulli</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Bernoulli,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r w:rsidRPr="00184B5A">
              <w:rPr>
                <w:rFonts w:ascii="Times New Roman" w:eastAsia="MS Mincho" w:hAnsi="Times New Roman"/>
                <w:sz w:val="22"/>
                <w:szCs w:val="22"/>
                <w:lang w:eastAsia="pt-BR"/>
              </w:rPr>
              <w:t>.</w:t>
            </w:r>
          </w:p>
        </w:tc>
      </w:tr>
    </w:tbl>
    <w:p w14:paraId="2B334EAA"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F922F0" w:rsidRPr="00184B5A" w14:paraId="23DBDFCD" w14:textId="77777777" w:rsidTr="00A00CEA">
        <w:tc>
          <w:tcPr>
            <w:tcW w:w="9738" w:type="dxa"/>
          </w:tcPr>
          <w:p w14:paraId="4B6478B5" w14:textId="1546F2BA" w:rsidR="00F922F0" w:rsidRPr="00184B5A" w:rsidRDefault="00F922F0" w:rsidP="00F922F0">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w:t>
            </w:r>
            <w:r>
              <w:rPr>
                <w:rFonts w:ascii="Times New Roman" w:eastAsia="MS Mincho" w:hAnsi="Times New Roman"/>
                <w:bCs/>
                <w:sz w:val="22"/>
                <w:szCs w:val="22"/>
                <w:lang w:eastAsia="pt-BR"/>
              </w:rPr>
              <w:t>R$</w:t>
            </w:r>
            <w:r w:rsidR="008D3B32">
              <w:rPr>
                <w:rFonts w:ascii="Times New Roman" w:eastAsia="MS Mincho" w:hAnsi="Times New Roman"/>
                <w:bCs/>
                <w:sz w:val="22"/>
                <w:szCs w:val="22"/>
                <w:lang w:eastAsia="pt-BR"/>
              </w:rPr>
              <w:t xml:space="preserve"> </w:t>
            </w:r>
            <w:r w:rsidR="00593FB1" w:rsidRPr="00593FB1">
              <w:rPr>
                <w:rFonts w:ascii="Times New Roman" w:eastAsia="MS Mincho" w:hAnsi="Times New Roman"/>
                <w:bCs/>
                <w:sz w:val="22"/>
                <w:szCs w:val="22"/>
                <w:lang w:eastAsia="pt-BR"/>
              </w:rPr>
              <w:t>33.874.491,77 (trinta e três milhões, oitocentos e setenta e quatro mil, quatrocentos e noventa e um reais e setenta e sente centavos</w:t>
            </w:r>
            <w:r w:rsidRPr="00184B5A">
              <w:rPr>
                <w:rFonts w:ascii="Times New Roman" w:eastAsia="MS Mincho" w:hAnsi="Times New Roman"/>
                <w:bCs/>
                <w:sz w:val="22"/>
                <w:szCs w:val="22"/>
                <w:lang w:eastAsia="pt-BR"/>
              </w:rPr>
              <w:t>)</w:t>
            </w:r>
            <w:r>
              <w:rPr>
                <w:rFonts w:ascii="Times New Roman" w:eastAsia="MS Mincho" w:hAnsi="Times New Roman"/>
                <w:bCs/>
                <w:sz w:val="22"/>
                <w:szCs w:val="22"/>
                <w:lang w:eastAsia="pt-BR"/>
              </w:rPr>
              <w:t>, considerando a somatória das parcelas devidas</w:t>
            </w:r>
            <w:r w:rsidR="00737ABD">
              <w:rPr>
                <w:rFonts w:ascii="Times New Roman" w:eastAsia="MS Mincho" w:hAnsi="Times New Roman"/>
                <w:bCs/>
                <w:sz w:val="22"/>
                <w:szCs w:val="22"/>
                <w:lang w:eastAsia="pt-BR"/>
              </w:rPr>
              <w:t>.</w:t>
            </w:r>
          </w:p>
        </w:tc>
      </w:tr>
    </w:tbl>
    <w:p w14:paraId="4525904B"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79D52202" w14:textId="77777777" w:rsidTr="00A57584">
        <w:tc>
          <w:tcPr>
            <w:tcW w:w="9738" w:type="dxa"/>
            <w:gridSpan w:val="2"/>
          </w:tcPr>
          <w:p w14:paraId="4D1D5866" w14:textId="1088B97A" w:rsidR="00184B5A" w:rsidRPr="00184B5A" w:rsidRDefault="00184B5A" w:rsidP="00A00CEA">
            <w:pPr>
              <w:widowControl w:val="0"/>
              <w:numPr>
                <w:ilvl w:val="0"/>
                <w:numId w:val="168"/>
              </w:numPr>
              <w:autoSpaceDE w:val="0"/>
              <w:autoSpaceDN w:val="0"/>
              <w:adjustRightInd w:val="0"/>
              <w:spacing w:after="0" w:line="300" w:lineRule="auto"/>
              <w:ind w:left="0"/>
              <w:contextualSpacing/>
              <w:rPr>
                <w:rFonts w:ascii="Times New Roman" w:eastAsia="MS Mincho" w:hAnsi="Times New Roman"/>
                <w:b/>
                <w:bCs/>
                <w:sz w:val="22"/>
                <w:szCs w:val="22"/>
                <w:lang w:val="en-US"/>
              </w:rPr>
            </w:pPr>
            <w:r w:rsidRPr="00184B5A">
              <w:rPr>
                <w:rFonts w:ascii="Times New Roman" w:eastAsia="MS Mincho" w:hAnsi="Times New Roman"/>
                <w:b/>
                <w:bCs/>
                <w:sz w:val="22"/>
                <w:szCs w:val="22"/>
                <w:lang w:val="en-US"/>
              </w:rPr>
              <w:t>6. IDENTIFICAÇÃO DO IMÓVEL:</w:t>
            </w:r>
            <w:r w:rsidRPr="00184B5A">
              <w:rPr>
                <w:rFonts w:ascii="Times New Roman" w:eastAsia="MS Mincho" w:hAnsi="Times New Roman"/>
                <w:sz w:val="22"/>
                <w:szCs w:val="22"/>
                <w:lang w:val="en-US"/>
              </w:rPr>
              <w:t xml:space="preserve"> </w:t>
            </w:r>
            <w:r w:rsidR="00954BEC" w:rsidRPr="00A00CEA">
              <w:rPr>
                <w:rFonts w:ascii="Times New Roman" w:eastAsia="MS Mincho" w:hAnsi="Times New Roman"/>
                <w:bCs/>
                <w:sz w:val="22"/>
                <w:szCs w:val="22"/>
              </w:rPr>
              <w:t>Localizado na Rodovia BR 050, KM 359</w:t>
            </w:r>
            <w:r w:rsidR="00895CE1" w:rsidRPr="00A00CEA">
              <w:rPr>
                <w:rFonts w:ascii="Times New Roman" w:eastAsia="MS Mincho" w:hAnsi="Times New Roman"/>
                <w:bCs/>
                <w:sz w:val="22"/>
                <w:szCs w:val="22"/>
              </w:rPr>
              <w:t>, Fazenda Casados, Zona Rural, na cidade de Cumari, no estado de Goiás, CEP 75.760-0000</w:t>
            </w:r>
            <w:r w:rsidR="00E956D9" w:rsidRPr="00A00CEA">
              <w:rPr>
                <w:rFonts w:ascii="Times New Roman" w:eastAsia="MS Mincho" w:hAnsi="Times New Roman"/>
                <w:bCs/>
                <w:sz w:val="22"/>
                <w:szCs w:val="22"/>
              </w:rPr>
              <w:t xml:space="preserve">, registrado sob a </w:t>
            </w:r>
            <w:r w:rsidR="00142430" w:rsidRPr="00A00CEA">
              <w:rPr>
                <w:rFonts w:ascii="Times New Roman" w:eastAsia="MS Mincho" w:hAnsi="Times New Roman"/>
                <w:bCs/>
                <w:sz w:val="22"/>
                <w:szCs w:val="22"/>
              </w:rPr>
              <w:t>matricula 2308</w:t>
            </w:r>
            <w:r w:rsidR="004B1D55" w:rsidRPr="00A00CEA">
              <w:rPr>
                <w:rFonts w:ascii="Times New Roman" w:eastAsia="MS Mincho" w:hAnsi="Times New Roman"/>
                <w:bCs/>
                <w:sz w:val="22"/>
                <w:szCs w:val="22"/>
              </w:rPr>
              <w:t xml:space="preserve"> do Cartório de Registro de Imóveis e </w:t>
            </w:r>
            <w:r w:rsidR="00B91379" w:rsidRPr="00A00CEA">
              <w:rPr>
                <w:rFonts w:ascii="Times New Roman" w:eastAsia="MS Mincho" w:hAnsi="Times New Roman"/>
                <w:bCs/>
                <w:sz w:val="22"/>
                <w:szCs w:val="22"/>
              </w:rPr>
              <w:t>seus anexos da Comarca de Cumari/GO</w:t>
            </w:r>
            <w:r w:rsidRPr="00A00CEA">
              <w:rPr>
                <w:rFonts w:ascii="Times New Roman" w:eastAsia="MS Mincho" w:hAnsi="Times New Roman"/>
                <w:bCs/>
                <w:sz w:val="22"/>
                <w:szCs w:val="22"/>
              </w:rPr>
              <w:t>.</w:t>
            </w:r>
          </w:p>
        </w:tc>
      </w:tr>
      <w:tr w:rsidR="00184B5A" w:rsidRPr="00184B5A" w14:paraId="48FE075D" w14:textId="77777777" w:rsidTr="00A57584">
        <w:tc>
          <w:tcPr>
            <w:tcW w:w="9738" w:type="dxa"/>
            <w:gridSpan w:val="2"/>
          </w:tcPr>
          <w:p w14:paraId="0086A895"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DA3149" w:rsidRPr="00184B5A" w14:paraId="7702F789" w14:textId="77777777" w:rsidTr="00A57584">
        <w:tc>
          <w:tcPr>
            <w:tcW w:w="4158" w:type="dxa"/>
          </w:tcPr>
          <w:p w14:paraId="546D4D35" w14:textId="70555032" w:rsidR="00DA3149" w:rsidRPr="00184B5A" w:rsidRDefault="00DA3149" w:rsidP="00DA3149">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0037C811" w14:textId="0A271CF5" w:rsidR="00DA3149" w:rsidRPr="00184B5A" w:rsidRDefault="00285C74" w:rsidP="00DA314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sz w:val="22"/>
                <w:szCs w:val="22"/>
                <w:lang w:eastAsia="pt-BR"/>
              </w:rPr>
              <w:t>4.378 (quatro mil trezentos e setenta e oito)</w:t>
            </w:r>
            <w:r w:rsidR="009E6BB7">
              <w:rPr>
                <w:rFonts w:ascii="Times New Roman" w:eastAsia="MS Mincho" w:hAnsi="Times New Roman"/>
                <w:sz w:val="22"/>
                <w:szCs w:val="22"/>
                <w:lang w:eastAsia="pt-BR"/>
              </w:rPr>
              <w:t xml:space="preserve"> </w:t>
            </w:r>
            <w:r w:rsidR="00DA3149" w:rsidRPr="00184B5A">
              <w:rPr>
                <w:rFonts w:ascii="Times New Roman" w:eastAsia="MS Mincho" w:hAnsi="Times New Roman"/>
                <w:sz w:val="22"/>
                <w:szCs w:val="22"/>
                <w:lang w:eastAsia="pt-BR"/>
              </w:rPr>
              <w:t xml:space="preserve">dias corridos, com vencimento em </w:t>
            </w:r>
            <w:r>
              <w:rPr>
                <w:rFonts w:ascii="Times New Roman" w:eastAsia="MS Mincho" w:hAnsi="Times New Roman"/>
                <w:sz w:val="22"/>
                <w:szCs w:val="22"/>
                <w:lang w:eastAsia="pt-BR"/>
              </w:rPr>
              <w:t>11 de agosto</w:t>
            </w:r>
            <w:r w:rsidR="009E6BB7">
              <w:rPr>
                <w:rFonts w:ascii="Times New Roman" w:eastAsia="MS Mincho" w:hAnsi="Times New Roman"/>
                <w:sz w:val="22"/>
                <w:szCs w:val="22"/>
                <w:lang w:eastAsia="pt-BR"/>
              </w:rPr>
              <w:t xml:space="preserve"> </w:t>
            </w:r>
            <w:r w:rsidR="00DA3149">
              <w:rPr>
                <w:rFonts w:ascii="Times New Roman" w:eastAsia="MS Mincho" w:hAnsi="Times New Roman"/>
                <w:sz w:val="22"/>
                <w:szCs w:val="22"/>
                <w:lang w:eastAsia="pt-BR"/>
              </w:rPr>
              <w:t xml:space="preserve">de </w:t>
            </w:r>
            <w:r w:rsidR="00DA3149" w:rsidRPr="00B73DDD">
              <w:rPr>
                <w:rFonts w:ascii="Times New Roman" w:eastAsia="MS Mincho" w:hAnsi="Times New Roman"/>
                <w:sz w:val="22"/>
                <w:szCs w:val="22"/>
                <w:lang w:eastAsia="pt-BR"/>
              </w:rPr>
              <w:t>2034</w:t>
            </w:r>
            <w:r w:rsidR="00DA3149">
              <w:rPr>
                <w:rFonts w:ascii="Times New Roman" w:eastAsia="MS Mincho" w:hAnsi="Times New Roman"/>
                <w:sz w:val="22"/>
                <w:szCs w:val="22"/>
                <w:lang w:eastAsia="pt-BR"/>
              </w:rPr>
              <w:t>.</w:t>
            </w:r>
          </w:p>
        </w:tc>
      </w:tr>
      <w:tr w:rsidR="00DA3149" w:rsidRPr="00184B5A" w14:paraId="7AE9DF03" w14:textId="77777777" w:rsidTr="00A57584">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DA3149" w:rsidRPr="00184B5A" w14:paraId="52CEB39F" w14:textId="77777777" w:rsidTr="00A60A09">
              <w:trPr>
                <w:trHeight w:val="937"/>
              </w:trPr>
              <w:tc>
                <w:tcPr>
                  <w:tcW w:w="3720" w:type="dxa"/>
                </w:tcPr>
                <w:p w14:paraId="4212E2B4" w14:textId="77777777" w:rsidR="00DA3149" w:rsidRPr="00184B5A" w:rsidRDefault="00DA3149" w:rsidP="00DA3149">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t xml:space="preserve">7.2. </w:t>
                  </w:r>
                  <w:r w:rsidRPr="00184B5A">
                    <w:rPr>
                      <w:rFonts w:ascii="Times New Roman" w:eastAsia="MS Mincho" w:hAnsi="Times New Roman"/>
                      <w:sz w:val="22"/>
                      <w:szCs w:val="22"/>
                      <w:lang w:eastAsia="pt-BR"/>
                    </w:rPr>
                    <w:t>TAXA DE JUROS REMUNERATÓRIOS:</w:t>
                  </w:r>
                </w:p>
              </w:tc>
              <w:tc>
                <w:tcPr>
                  <w:tcW w:w="222" w:type="dxa"/>
                </w:tcPr>
                <w:p w14:paraId="698FF59F" w14:textId="77777777" w:rsidR="00DA3149" w:rsidRPr="00184B5A" w:rsidRDefault="00DA3149" w:rsidP="00DA3149">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17496446" w14:textId="77777777"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75989DC7" w14:textId="7FBFA93F" w:rsidR="00DA3149" w:rsidRPr="003A2FA1" w:rsidRDefault="00DA3149" w:rsidP="00DA3149">
            <w:pPr>
              <w:widowControl w:val="0"/>
              <w:numPr>
                <w:ilvl w:val="0"/>
                <w:numId w:val="168"/>
              </w:numPr>
              <w:autoSpaceDE w:val="0"/>
              <w:autoSpaceDN w:val="0"/>
              <w:adjustRightInd w:val="0"/>
              <w:spacing w:after="0" w:line="300" w:lineRule="auto"/>
              <w:ind w:left="0"/>
              <w:contextualSpacing/>
              <w:rPr>
                <w:rFonts w:ascii="Times New Roman" w:eastAsia="MS Mincho" w:hAnsi="Times New Roman"/>
                <w:sz w:val="22"/>
                <w:szCs w:val="22"/>
              </w:rPr>
            </w:pPr>
            <w:r>
              <w:rPr>
                <w:rFonts w:ascii="Times New Roman" w:eastAsia="MS Mincho" w:hAnsi="Times New Roman"/>
                <w:sz w:val="22"/>
                <w:szCs w:val="22"/>
              </w:rPr>
              <w:t xml:space="preserve">Juros mensais, sem carência, conforme estabelecido no </w:t>
            </w:r>
            <w:r w:rsidRPr="00A00CEA">
              <w:rPr>
                <w:rFonts w:ascii="Times New Roman" w:hAnsi="Times New Roman"/>
                <w:sz w:val="22"/>
                <w:szCs w:val="22"/>
              </w:rPr>
              <w:t>Instrumento de Emissão Ouvidor</w:t>
            </w:r>
          </w:p>
        </w:tc>
      </w:tr>
      <w:tr w:rsidR="00DA3149" w:rsidRPr="00184B5A" w14:paraId="45792A56" w14:textId="77777777" w:rsidTr="00A57584">
        <w:tc>
          <w:tcPr>
            <w:tcW w:w="4158" w:type="dxa"/>
          </w:tcPr>
          <w:p w14:paraId="791D82E0" w14:textId="2FA92E26"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7.3. VALOR TOTAL:</w:t>
            </w:r>
          </w:p>
        </w:tc>
        <w:tc>
          <w:tcPr>
            <w:tcW w:w="5580" w:type="dxa"/>
          </w:tcPr>
          <w:p w14:paraId="7C32D743" w14:textId="35BC398B" w:rsidR="00DA3149" w:rsidRPr="00184B5A" w:rsidRDefault="0056504D" w:rsidP="00DA314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bCs/>
                <w:sz w:val="22"/>
                <w:szCs w:val="22"/>
                <w:lang w:eastAsia="pt-BR"/>
              </w:rPr>
              <w:t xml:space="preserve">R$ </w:t>
            </w:r>
            <w:r w:rsidR="00CF5425" w:rsidRPr="00CF5425">
              <w:rPr>
                <w:rFonts w:ascii="Times New Roman" w:eastAsia="MS Mincho" w:hAnsi="Times New Roman"/>
                <w:bCs/>
                <w:sz w:val="22"/>
                <w:szCs w:val="22"/>
                <w:lang w:eastAsia="pt-BR"/>
              </w:rPr>
              <w:t>33.874.491,77 (trinta e três milhões, oitocentos e setenta e quatro mil, quatrocentos e noventa e um reais e setenta e sente centavos</w:t>
            </w:r>
            <w:r w:rsidR="00285C74" w:rsidRPr="00184B5A">
              <w:rPr>
                <w:rFonts w:ascii="Times New Roman" w:eastAsia="MS Mincho" w:hAnsi="Times New Roman"/>
                <w:bCs/>
                <w:sz w:val="22"/>
                <w:szCs w:val="22"/>
                <w:lang w:eastAsia="pt-BR"/>
              </w:rPr>
              <w:t>)</w:t>
            </w:r>
            <w:r w:rsidR="00285C74">
              <w:rPr>
                <w:rFonts w:ascii="Times New Roman" w:eastAsia="MS Mincho" w:hAnsi="Times New Roman"/>
                <w:bCs/>
                <w:sz w:val="22"/>
                <w:szCs w:val="22"/>
                <w:lang w:eastAsia="pt-BR"/>
              </w:rPr>
              <w:t xml:space="preserve">, </w:t>
            </w:r>
            <w:r w:rsidR="00DA3149">
              <w:rPr>
                <w:rFonts w:ascii="Times New Roman" w:eastAsia="MS Mincho" w:hAnsi="Times New Roman"/>
                <w:bCs/>
                <w:sz w:val="22"/>
                <w:szCs w:val="22"/>
                <w:lang w:eastAsia="pt-BR"/>
              </w:rPr>
              <w:t>considerando a somatória das parcelas devidas</w:t>
            </w:r>
            <w:r w:rsidR="00CF5AEA">
              <w:rPr>
                <w:rFonts w:ascii="Times New Roman" w:eastAsia="MS Mincho" w:hAnsi="Times New Roman"/>
                <w:sz w:val="22"/>
                <w:szCs w:val="22"/>
                <w:lang w:eastAsia="pt-BR"/>
              </w:rPr>
              <w:t>.</w:t>
            </w:r>
            <w:r w:rsidR="00DA3149" w:rsidRPr="00184B5A">
              <w:rPr>
                <w:rFonts w:ascii="Times New Roman" w:eastAsia="MS Mincho" w:hAnsi="Times New Roman"/>
                <w:sz w:val="22"/>
                <w:szCs w:val="22"/>
                <w:lang w:eastAsia="pt-BR"/>
              </w:rPr>
              <w:t xml:space="preserve"> </w:t>
            </w:r>
          </w:p>
        </w:tc>
      </w:tr>
      <w:tr w:rsidR="00DA3149" w:rsidRPr="00184B5A" w14:paraId="0DCB0630" w14:textId="77777777" w:rsidTr="00A57584">
        <w:trPr>
          <w:trHeight w:val="225"/>
        </w:trPr>
        <w:tc>
          <w:tcPr>
            <w:tcW w:w="4158" w:type="dxa"/>
          </w:tcPr>
          <w:p w14:paraId="545A0EF7" w14:textId="1F32A7BC"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1DFCFEE3" w14:textId="02F9BC1A" w:rsidR="00DA3149" w:rsidRPr="00184B5A" w:rsidRDefault="007F6C4F" w:rsidP="00DA3149">
            <w:pPr>
              <w:spacing w:after="0" w:line="300" w:lineRule="auto"/>
              <w:contextualSpacing/>
              <w:rPr>
                <w:rFonts w:ascii="Times New Roman" w:eastAsia="MS Mincho" w:hAnsi="Times New Roman"/>
                <w:sz w:val="22"/>
                <w:szCs w:val="22"/>
                <w:lang w:eastAsia="pt-BR"/>
              </w:rPr>
            </w:pPr>
            <w:r>
              <w:rPr>
                <w:rFonts w:ascii="Times New Roman" w:eastAsia="MS Mincho" w:hAnsi="Times New Roman"/>
                <w:sz w:val="22"/>
                <w:szCs w:val="22"/>
                <w:lang w:eastAsia="pt-BR"/>
              </w:rPr>
              <w:t>IPCA/IBGE</w:t>
            </w:r>
          </w:p>
        </w:tc>
      </w:tr>
      <w:tr w:rsidR="00DA3149" w:rsidRPr="00184B5A" w14:paraId="35F5EF9D" w14:textId="77777777" w:rsidTr="00A57584">
        <w:trPr>
          <w:trHeight w:val="225"/>
        </w:trPr>
        <w:tc>
          <w:tcPr>
            <w:tcW w:w="4158" w:type="dxa"/>
            <w:tcBorders>
              <w:top w:val="single" w:sz="4" w:space="0" w:color="auto"/>
              <w:left w:val="single" w:sz="4" w:space="0" w:color="auto"/>
              <w:bottom w:val="single" w:sz="4" w:space="0" w:color="auto"/>
              <w:right w:val="single" w:sz="4" w:space="0" w:color="auto"/>
            </w:tcBorders>
          </w:tcPr>
          <w:p w14:paraId="40B909FF" w14:textId="0E2F5688"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p>
        </w:tc>
        <w:tc>
          <w:tcPr>
            <w:tcW w:w="5580" w:type="dxa"/>
            <w:tcBorders>
              <w:top w:val="single" w:sz="4" w:space="0" w:color="auto"/>
              <w:left w:val="single" w:sz="4" w:space="0" w:color="auto"/>
              <w:bottom w:val="single" w:sz="4" w:space="0" w:color="auto"/>
              <w:right w:val="single" w:sz="4" w:space="0" w:color="auto"/>
            </w:tcBorders>
          </w:tcPr>
          <w:p w14:paraId="15C15C13" w14:textId="491746AB" w:rsidR="00DA3149" w:rsidRPr="00184B5A" w:rsidRDefault="00DA3149" w:rsidP="00DA3149">
            <w:pPr>
              <w:spacing w:after="0" w:line="300" w:lineRule="auto"/>
              <w:contextualSpacing/>
              <w:rPr>
                <w:rFonts w:ascii="Times New Roman" w:eastAsia="MS Mincho" w:hAnsi="Times New Roman"/>
                <w:sz w:val="22"/>
                <w:szCs w:val="22"/>
                <w:lang w:eastAsia="pt-BR"/>
              </w:rPr>
            </w:pPr>
          </w:p>
        </w:tc>
      </w:tr>
      <w:tr w:rsidR="00DA3149" w:rsidRPr="00184B5A" w14:paraId="501935C5" w14:textId="77777777" w:rsidTr="00A57584">
        <w:trPr>
          <w:trHeight w:val="199"/>
        </w:trPr>
        <w:tc>
          <w:tcPr>
            <w:tcW w:w="4158" w:type="dxa"/>
          </w:tcPr>
          <w:p w14:paraId="36F6220B" w14:textId="3D7C365C"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DATA DO PRIMEIRO PAGAMENTO</w:t>
            </w:r>
            <w:r>
              <w:rPr>
                <w:rFonts w:ascii="Times New Roman" w:eastAsia="MS Mincho" w:hAnsi="Times New Roman"/>
                <w:bCs/>
                <w:sz w:val="22"/>
                <w:szCs w:val="22"/>
                <w:lang w:eastAsia="pt-BR"/>
              </w:rPr>
              <w:t xml:space="preserve"> DA </w:t>
            </w:r>
            <w:r w:rsidR="00285C74">
              <w:rPr>
                <w:rFonts w:ascii="Times New Roman" w:eastAsia="MS Mincho" w:hAnsi="Times New Roman"/>
                <w:bCs/>
                <w:sz w:val="22"/>
                <w:szCs w:val="22"/>
                <w:lang w:eastAsia="pt-BR"/>
              </w:rPr>
              <w:t>REMUNERAÇÃO</w:t>
            </w:r>
            <w:r w:rsidRPr="00184B5A">
              <w:rPr>
                <w:rFonts w:ascii="Times New Roman" w:eastAsia="MS Mincho" w:hAnsi="Times New Roman"/>
                <w:bCs/>
                <w:sz w:val="22"/>
                <w:szCs w:val="22"/>
                <w:lang w:eastAsia="pt-BR"/>
              </w:rPr>
              <w:t>:</w:t>
            </w:r>
          </w:p>
        </w:tc>
        <w:tc>
          <w:tcPr>
            <w:tcW w:w="5580" w:type="dxa"/>
          </w:tcPr>
          <w:p w14:paraId="1B84C8D4" w14:textId="2ADC2A37" w:rsidR="00DA3149" w:rsidRPr="00184B5A" w:rsidRDefault="00285C74" w:rsidP="00DA314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sz w:val="22"/>
                <w:szCs w:val="22"/>
                <w:lang w:eastAsia="pt-BR"/>
              </w:rPr>
              <w:t>13 de setembro de 2022</w:t>
            </w:r>
          </w:p>
        </w:tc>
      </w:tr>
      <w:tr w:rsidR="00DA3149" w:rsidRPr="00184B5A" w14:paraId="609047B8" w14:textId="77777777" w:rsidTr="00A57584">
        <w:trPr>
          <w:trHeight w:val="199"/>
        </w:trPr>
        <w:tc>
          <w:tcPr>
            <w:tcW w:w="4158" w:type="dxa"/>
          </w:tcPr>
          <w:p w14:paraId="7230AEB7" w14:textId="20D8D522"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50AB8EC0" w14:textId="16F42EF2" w:rsidR="00DA3149" w:rsidRPr="00184B5A" w:rsidRDefault="00285C74" w:rsidP="00DA314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sz w:val="22"/>
                <w:szCs w:val="22"/>
                <w:lang w:eastAsia="pt-BR"/>
              </w:rPr>
              <w:t>11 de agosto</w:t>
            </w:r>
            <w:r w:rsidR="009E6BB7">
              <w:rPr>
                <w:rFonts w:ascii="Times New Roman" w:eastAsia="MS Mincho" w:hAnsi="Times New Roman"/>
                <w:sz w:val="22"/>
                <w:szCs w:val="22"/>
                <w:lang w:eastAsia="pt-BR"/>
              </w:rPr>
              <w:t xml:space="preserve"> </w:t>
            </w:r>
            <w:r w:rsidR="00DA3149">
              <w:rPr>
                <w:rFonts w:ascii="Times New Roman" w:eastAsia="MS Mincho" w:hAnsi="Times New Roman"/>
                <w:sz w:val="22"/>
                <w:szCs w:val="22"/>
                <w:lang w:eastAsia="pt-BR"/>
              </w:rPr>
              <w:t xml:space="preserve">de </w:t>
            </w:r>
            <w:r w:rsidR="00DA3149" w:rsidRPr="00B73DDD">
              <w:rPr>
                <w:rFonts w:ascii="Times New Roman" w:eastAsia="MS Mincho" w:hAnsi="Times New Roman"/>
                <w:sz w:val="22"/>
                <w:szCs w:val="22"/>
                <w:lang w:eastAsia="pt-BR"/>
              </w:rPr>
              <w:t>2034</w:t>
            </w:r>
          </w:p>
        </w:tc>
      </w:tr>
      <w:tr w:rsidR="00DA3149" w:rsidRPr="00184B5A" w14:paraId="4075109E" w14:textId="77777777" w:rsidTr="00A57584">
        <w:trPr>
          <w:trHeight w:val="199"/>
        </w:trPr>
        <w:tc>
          <w:tcPr>
            <w:tcW w:w="4158" w:type="dxa"/>
          </w:tcPr>
          <w:p w14:paraId="1A1C543C" w14:textId="65B99B5F"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4BD834F9" w14:textId="062AEAAE" w:rsidR="00DA3149" w:rsidRPr="00184B5A" w:rsidRDefault="00DA3149" w:rsidP="00DA3149">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(ii) juros moratórios à razão de 1% (um por cento) ao mês, desde a data da inadimplência até a data do efetivo pagamento, ambos calculados sobre o montante devido e não pago.</w:t>
            </w:r>
          </w:p>
        </w:tc>
      </w:tr>
      <w:tr w:rsidR="00DA3149" w:rsidRPr="00184B5A" w14:paraId="4A83995F" w14:textId="77777777" w:rsidTr="00A57584">
        <w:trPr>
          <w:trHeight w:val="199"/>
        </w:trPr>
        <w:tc>
          <w:tcPr>
            <w:tcW w:w="4158" w:type="dxa"/>
          </w:tcPr>
          <w:p w14:paraId="660B6745" w14:textId="1F2F48CC"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r w:rsidR="00CF5AEA">
              <w:rPr>
                <w:rFonts w:ascii="Times New Roman" w:eastAsia="MS Mincho" w:hAnsi="Times New Roman"/>
                <w:bCs/>
                <w:sz w:val="22"/>
                <w:szCs w:val="22"/>
                <w:lang w:eastAsia="pt-BR"/>
              </w:rPr>
              <w:t xml:space="preserve"> DO PRINCIPAL</w:t>
            </w:r>
            <w:r w:rsidRPr="00184B5A">
              <w:rPr>
                <w:rFonts w:ascii="Times New Roman" w:eastAsia="MS Mincho" w:hAnsi="Times New Roman"/>
                <w:bCs/>
                <w:sz w:val="22"/>
                <w:szCs w:val="22"/>
                <w:lang w:eastAsia="pt-BR"/>
              </w:rPr>
              <w:t>:</w:t>
            </w:r>
          </w:p>
        </w:tc>
        <w:tc>
          <w:tcPr>
            <w:tcW w:w="5580" w:type="dxa"/>
          </w:tcPr>
          <w:p w14:paraId="5E85B528" w14:textId="762B5B3A" w:rsidR="00DA3149" w:rsidRPr="00184B5A" w:rsidRDefault="00DA3149" w:rsidP="00DA3149">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Mensal.</w:t>
            </w:r>
            <w:r w:rsidRPr="00184B5A" w:rsidDel="00582EC2">
              <w:rPr>
                <w:rFonts w:ascii="Times New Roman" w:eastAsia="MS Mincho" w:hAnsi="Times New Roman"/>
                <w:sz w:val="22"/>
                <w:szCs w:val="22"/>
                <w:lang w:eastAsia="pt-BR"/>
              </w:rPr>
              <w:t xml:space="preserve"> </w:t>
            </w:r>
          </w:p>
        </w:tc>
      </w:tr>
      <w:tr w:rsidR="00DA3149" w:rsidRPr="00184B5A" w14:paraId="77DE7274" w14:textId="77777777" w:rsidTr="00A57584">
        <w:trPr>
          <w:trHeight w:val="199"/>
        </w:trPr>
        <w:tc>
          <w:tcPr>
            <w:tcW w:w="4158" w:type="dxa"/>
          </w:tcPr>
          <w:p w14:paraId="359FA32F" w14:textId="675D577C"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48441B77" w14:textId="1B9D0DB0" w:rsidR="00DA3149" w:rsidRPr="00184B5A" w:rsidRDefault="00DA3149" w:rsidP="00DA3149">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2BD9BE42" w14:textId="77777777" w:rsidR="00184B5A" w:rsidRPr="00184B5A" w:rsidRDefault="00184B5A" w:rsidP="00184B5A">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41A81265" w14:textId="77777777" w:rsidTr="00A57584">
        <w:tc>
          <w:tcPr>
            <w:tcW w:w="9738" w:type="dxa"/>
          </w:tcPr>
          <w:p w14:paraId="5B64B607"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184B5A" w:rsidRPr="00184B5A" w14:paraId="2A89B160" w14:textId="77777777" w:rsidTr="00A57584">
        <w:tc>
          <w:tcPr>
            <w:tcW w:w="9738" w:type="dxa"/>
          </w:tcPr>
          <w:p w14:paraId="67D67D16"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w:t>
            </w:r>
            <w:r w:rsidRPr="00184B5A">
              <w:rPr>
                <w:rFonts w:ascii="Times New Roman" w:eastAsia="MS Mincho" w:hAnsi="Times New Roman"/>
                <w:sz w:val="22"/>
                <w:szCs w:val="22"/>
                <w:lang w:eastAsia="pt-BR"/>
              </w:rPr>
              <w:t xml:space="preserve">Mensal </w:t>
            </w:r>
          </w:p>
        </w:tc>
      </w:tr>
    </w:tbl>
    <w:p w14:paraId="072D0A8C" w14:textId="77777777" w:rsidR="00A22613" w:rsidRPr="00FB1C1A" w:rsidRDefault="00A22613" w:rsidP="00DB470A">
      <w:pPr>
        <w:pStyle w:val="Body"/>
        <w:spacing w:after="0" w:line="300" w:lineRule="auto"/>
        <w:rPr>
          <w:rFonts w:ascii="Times New Roman" w:hAnsi="Times New Roman"/>
          <w:sz w:val="22"/>
          <w:szCs w:val="22"/>
        </w:rPr>
      </w:pPr>
    </w:p>
    <w:p w14:paraId="35353315" w14:textId="77777777" w:rsidR="00A22613" w:rsidRPr="00FB1C1A" w:rsidRDefault="00A22613" w:rsidP="00DB470A">
      <w:pPr>
        <w:pStyle w:val="Body"/>
        <w:spacing w:after="0" w:line="300" w:lineRule="auto"/>
        <w:rPr>
          <w:rFonts w:ascii="Times New Roman" w:hAnsi="Times New Roman"/>
          <w:sz w:val="22"/>
          <w:szCs w:val="22"/>
        </w:rPr>
      </w:pPr>
    </w:p>
    <w:bookmarkEnd w:id="155"/>
    <w:p w14:paraId="54F56C2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t>ANEXO II</w:t>
      </w:r>
    </w:p>
    <w:p w14:paraId="664388A8" w14:textId="77777777" w:rsidR="00A22613"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DATAS DE PAGAMENTOS DOS CRI </w:t>
      </w:r>
    </w:p>
    <w:p w14:paraId="3B8BF3A9" w14:textId="77777777" w:rsidR="008C3F54" w:rsidRDefault="008C3F54">
      <w:pPr>
        <w:jc w:val="center"/>
      </w:pPr>
    </w:p>
    <w:p w14:paraId="477B23A2" w14:textId="17B2A5B6" w:rsidR="008D19CB" w:rsidRPr="00886836" w:rsidRDefault="008C3F54">
      <w:pPr>
        <w:jc w:val="center"/>
        <w:rPr>
          <w:rFonts w:ascii="Times New Roman" w:hAnsi="Times New Roman"/>
          <w:b/>
          <w:bCs/>
        </w:rPr>
      </w:pPr>
      <w:r w:rsidRPr="00886836">
        <w:rPr>
          <w:rFonts w:ascii="Times New Roman" w:hAnsi="Times New Roman"/>
          <w:b/>
          <w:bCs/>
        </w:rPr>
        <w:t>CRI SENIORES</w:t>
      </w:r>
    </w:p>
    <w:tbl>
      <w:tblPr>
        <w:tblW w:w="6240" w:type="dxa"/>
        <w:tblInd w:w="846" w:type="dxa"/>
        <w:tblLook w:val="04A0" w:firstRow="1" w:lastRow="0" w:firstColumn="1" w:lastColumn="0" w:noHBand="0" w:noVBand="1"/>
      </w:tblPr>
      <w:tblGrid>
        <w:gridCol w:w="2080"/>
        <w:gridCol w:w="2080"/>
        <w:gridCol w:w="2080"/>
      </w:tblGrid>
      <w:tr w:rsidR="005C421A" w:rsidRPr="007A168D" w14:paraId="19A7A0AD" w14:textId="77777777" w:rsidTr="00F918D0">
        <w:trPr>
          <w:trHeight w:val="620"/>
        </w:trPr>
        <w:tc>
          <w:tcPr>
            <w:tcW w:w="2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A23447" w14:textId="77777777" w:rsidR="005C421A" w:rsidRPr="00342217" w:rsidRDefault="005C421A" w:rsidP="00F918D0">
            <w:pPr>
              <w:spacing w:after="0" w:line="240" w:lineRule="auto"/>
              <w:jc w:val="center"/>
              <w:rPr>
                <w:rFonts w:ascii="Times New Roman" w:hAnsi="Times New Roman"/>
                <w:b/>
                <w:bCs/>
                <w:color w:val="000000"/>
                <w:sz w:val="22"/>
                <w:szCs w:val="22"/>
                <w:lang w:val="en-US"/>
              </w:rPr>
            </w:pPr>
            <w:r w:rsidRPr="00342217">
              <w:rPr>
                <w:rFonts w:ascii="Times New Roman" w:hAnsi="Times New Roman"/>
                <w:b/>
                <w:bCs/>
                <w:color w:val="000000"/>
                <w:sz w:val="22"/>
                <w:szCs w:val="22"/>
                <w:lang w:val="en-US"/>
              </w:rPr>
              <w:t>Data de Pagamento</w:t>
            </w:r>
          </w:p>
        </w:tc>
        <w:tc>
          <w:tcPr>
            <w:tcW w:w="2080" w:type="dxa"/>
            <w:tcBorders>
              <w:top w:val="single" w:sz="4" w:space="0" w:color="auto"/>
              <w:left w:val="nil"/>
              <w:bottom w:val="single" w:sz="4" w:space="0" w:color="auto"/>
              <w:right w:val="single" w:sz="4" w:space="0" w:color="auto"/>
            </w:tcBorders>
            <w:shd w:val="clear" w:color="000000" w:fill="D9D9D9"/>
            <w:noWrap/>
            <w:vAlign w:val="center"/>
            <w:hideMark/>
          </w:tcPr>
          <w:p w14:paraId="17BC34AE" w14:textId="77777777" w:rsidR="005C421A" w:rsidRPr="00342217" w:rsidRDefault="005C421A" w:rsidP="00F918D0">
            <w:pPr>
              <w:spacing w:after="0" w:line="240" w:lineRule="auto"/>
              <w:jc w:val="center"/>
              <w:rPr>
                <w:rFonts w:ascii="Times New Roman" w:hAnsi="Times New Roman"/>
                <w:b/>
                <w:bCs/>
                <w:color w:val="000000"/>
                <w:sz w:val="22"/>
                <w:szCs w:val="22"/>
                <w:lang w:val="en-US"/>
              </w:rPr>
            </w:pPr>
            <w:r w:rsidRPr="00342217">
              <w:rPr>
                <w:rFonts w:ascii="Times New Roman" w:hAnsi="Times New Roman"/>
                <w:b/>
                <w:bCs/>
                <w:color w:val="000000"/>
                <w:sz w:val="22"/>
                <w:szCs w:val="22"/>
                <w:lang w:val="en-US"/>
              </w:rPr>
              <w:t>Remuneração</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2A3DA31F" w14:textId="77777777" w:rsidR="005C421A" w:rsidRPr="00342217" w:rsidRDefault="005C421A" w:rsidP="00F918D0">
            <w:pPr>
              <w:spacing w:after="0" w:line="240" w:lineRule="auto"/>
              <w:jc w:val="center"/>
              <w:rPr>
                <w:rFonts w:ascii="Times New Roman" w:hAnsi="Times New Roman"/>
                <w:b/>
                <w:bCs/>
                <w:color w:val="000000"/>
                <w:sz w:val="22"/>
                <w:szCs w:val="22"/>
                <w:lang w:val="en-US"/>
              </w:rPr>
            </w:pPr>
            <w:r w:rsidRPr="00342217">
              <w:rPr>
                <w:rFonts w:ascii="Times New Roman" w:hAnsi="Times New Roman"/>
                <w:b/>
                <w:bCs/>
                <w:color w:val="000000"/>
                <w:sz w:val="22"/>
                <w:szCs w:val="22"/>
                <w:lang w:val="en-US"/>
              </w:rPr>
              <w:t>Tai</w:t>
            </w:r>
          </w:p>
        </w:tc>
      </w:tr>
      <w:tr w:rsidR="005C421A" w:rsidRPr="007A168D" w14:paraId="6513D48A"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ECBBA1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15/09/2022</w:t>
            </w:r>
          </w:p>
        </w:tc>
        <w:tc>
          <w:tcPr>
            <w:tcW w:w="2080" w:type="dxa"/>
            <w:tcBorders>
              <w:top w:val="nil"/>
              <w:left w:val="nil"/>
              <w:bottom w:val="single" w:sz="4" w:space="0" w:color="auto"/>
              <w:right w:val="single" w:sz="4" w:space="0" w:color="auto"/>
            </w:tcBorders>
            <w:shd w:val="clear" w:color="000000" w:fill="F2F2F2"/>
            <w:noWrap/>
            <w:vAlign w:val="bottom"/>
            <w:hideMark/>
          </w:tcPr>
          <w:p w14:paraId="78AF6C8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7CE4801D"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0,1318% </w:t>
            </w:r>
          </w:p>
        </w:tc>
      </w:tr>
      <w:tr w:rsidR="005C421A" w:rsidRPr="007A168D" w14:paraId="5FF97F89"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4CDA3A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17/10/2022</w:t>
            </w:r>
          </w:p>
        </w:tc>
        <w:tc>
          <w:tcPr>
            <w:tcW w:w="2080" w:type="dxa"/>
            <w:tcBorders>
              <w:top w:val="nil"/>
              <w:left w:val="nil"/>
              <w:bottom w:val="single" w:sz="4" w:space="0" w:color="auto"/>
              <w:right w:val="single" w:sz="4" w:space="0" w:color="auto"/>
            </w:tcBorders>
            <w:shd w:val="clear" w:color="auto" w:fill="auto"/>
            <w:noWrap/>
            <w:vAlign w:val="bottom"/>
            <w:hideMark/>
          </w:tcPr>
          <w:p w14:paraId="200BF84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63FFDD5"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0,1332% </w:t>
            </w:r>
          </w:p>
        </w:tc>
      </w:tr>
      <w:tr w:rsidR="005C421A" w:rsidRPr="007A168D" w14:paraId="71D7FEFE"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19E9C97"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16/11/2022</w:t>
            </w:r>
          </w:p>
        </w:tc>
        <w:tc>
          <w:tcPr>
            <w:tcW w:w="2080" w:type="dxa"/>
            <w:tcBorders>
              <w:top w:val="nil"/>
              <w:left w:val="nil"/>
              <w:bottom w:val="single" w:sz="4" w:space="0" w:color="auto"/>
              <w:right w:val="single" w:sz="4" w:space="0" w:color="auto"/>
            </w:tcBorders>
            <w:shd w:val="clear" w:color="000000" w:fill="F2F2F2"/>
            <w:noWrap/>
            <w:vAlign w:val="bottom"/>
            <w:hideMark/>
          </w:tcPr>
          <w:p w14:paraId="3CE9FCF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779A345E"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0,1281% </w:t>
            </w:r>
          </w:p>
        </w:tc>
      </w:tr>
      <w:tr w:rsidR="005C421A" w:rsidRPr="007A168D" w14:paraId="6C28CB25"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65E586D"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15/12/2022</w:t>
            </w:r>
          </w:p>
        </w:tc>
        <w:tc>
          <w:tcPr>
            <w:tcW w:w="2080" w:type="dxa"/>
            <w:tcBorders>
              <w:top w:val="nil"/>
              <w:left w:val="nil"/>
              <w:bottom w:val="single" w:sz="4" w:space="0" w:color="auto"/>
              <w:right w:val="single" w:sz="4" w:space="0" w:color="auto"/>
            </w:tcBorders>
            <w:shd w:val="clear" w:color="auto" w:fill="auto"/>
            <w:noWrap/>
            <w:vAlign w:val="bottom"/>
            <w:hideMark/>
          </w:tcPr>
          <w:p w14:paraId="6C7314B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15EE25B2"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0,1360% </w:t>
            </w:r>
          </w:p>
        </w:tc>
      </w:tr>
      <w:tr w:rsidR="005C421A" w:rsidRPr="007A168D" w14:paraId="3A98EF39"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4062E1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16/01/2023</w:t>
            </w:r>
          </w:p>
        </w:tc>
        <w:tc>
          <w:tcPr>
            <w:tcW w:w="2080" w:type="dxa"/>
            <w:tcBorders>
              <w:top w:val="nil"/>
              <w:left w:val="nil"/>
              <w:bottom w:val="single" w:sz="4" w:space="0" w:color="auto"/>
              <w:right w:val="single" w:sz="4" w:space="0" w:color="auto"/>
            </w:tcBorders>
            <w:shd w:val="clear" w:color="000000" w:fill="F2F2F2"/>
            <w:noWrap/>
            <w:vAlign w:val="bottom"/>
            <w:hideMark/>
          </w:tcPr>
          <w:p w14:paraId="2C233F0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F3620E6"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0,1441% </w:t>
            </w:r>
          </w:p>
        </w:tc>
      </w:tr>
      <w:tr w:rsidR="005C421A" w:rsidRPr="007A168D" w14:paraId="17389F75"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81E251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15/02/2023</w:t>
            </w:r>
          </w:p>
        </w:tc>
        <w:tc>
          <w:tcPr>
            <w:tcW w:w="2080" w:type="dxa"/>
            <w:tcBorders>
              <w:top w:val="nil"/>
              <w:left w:val="nil"/>
              <w:bottom w:val="single" w:sz="4" w:space="0" w:color="auto"/>
              <w:right w:val="single" w:sz="4" w:space="0" w:color="auto"/>
            </w:tcBorders>
            <w:shd w:val="clear" w:color="auto" w:fill="auto"/>
            <w:noWrap/>
            <w:vAlign w:val="bottom"/>
            <w:hideMark/>
          </w:tcPr>
          <w:p w14:paraId="5782A75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A5AC4B1"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0,1457% </w:t>
            </w:r>
          </w:p>
        </w:tc>
      </w:tr>
      <w:tr w:rsidR="005C421A" w:rsidRPr="007A168D" w14:paraId="387EC4CF"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24A073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15/03/2023</w:t>
            </w:r>
          </w:p>
        </w:tc>
        <w:tc>
          <w:tcPr>
            <w:tcW w:w="2080" w:type="dxa"/>
            <w:tcBorders>
              <w:top w:val="nil"/>
              <w:left w:val="nil"/>
              <w:bottom w:val="single" w:sz="4" w:space="0" w:color="auto"/>
              <w:right w:val="single" w:sz="4" w:space="0" w:color="auto"/>
            </w:tcBorders>
            <w:shd w:val="clear" w:color="000000" w:fill="F2F2F2"/>
            <w:noWrap/>
            <w:vAlign w:val="bottom"/>
            <w:hideMark/>
          </w:tcPr>
          <w:p w14:paraId="1D03E6A2"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39B38EEC"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0,1202% </w:t>
            </w:r>
          </w:p>
        </w:tc>
      </w:tr>
      <w:tr w:rsidR="005C421A" w:rsidRPr="007A168D" w14:paraId="00EDDA8B"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251013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17/04/2023</w:t>
            </w:r>
          </w:p>
        </w:tc>
        <w:tc>
          <w:tcPr>
            <w:tcW w:w="2080" w:type="dxa"/>
            <w:tcBorders>
              <w:top w:val="nil"/>
              <w:left w:val="nil"/>
              <w:bottom w:val="single" w:sz="4" w:space="0" w:color="auto"/>
              <w:right w:val="single" w:sz="4" w:space="0" w:color="auto"/>
            </w:tcBorders>
            <w:shd w:val="clear" w:color="auto" w:fill="auto"/>
            <w:noWrap/>
            <w:vAlign w:val="bottom"/>
            <w:hideMark/>
          </w:tcPr>
          <w:p w14:paraId="28A8171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538A6FBF"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0,1487% </w:t>
            </w:r>
          </w:p>
        </w:tc>
      </w:tr>
      <w:tr w:rsidR="005C421A" w:rsidRPr="007A168D" w14:paraId="179BDBBE"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FE5A60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15/05/2023</w:t>
            </w:r>
          </w:p>
        </w:tc>
        <w:tc>
          <w:tcPr>
            <w:tcW w:w="2080" w:type="dxa"/>
            <w:tcBorders>
              <w:top w:val="nil"/>
              <w:left w:val="nil"/>
              <w:bottom w:val="single" w:sz="4" w:space="0" w:color="auto"/>
              <w:right w:val="single" w:sz="4" w:space="0" w:color="auto"/>
            </w:tcBorders>
            <w:shd w:val="clear" w:color="000000" w:fill="F2F2F2"/>
            <w:noWrap/>
            <w:vAlign w:val="bottom"/>
            <w:hideMark/>
          </w:tcPr>
          <w:p w14:paraId="681FB987"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241D6AED"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0,1227% </w:t>
            </w:r>
          </w:p>
        </w:tc>
      </w:tr>
      <w:tr w:rsidR="005C421A" w:rsidRPr="007A168D" w14:paraId="208094F9"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149D31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15/06/2023</w:t>
            </w:r>
          </w:p>
        </w:tc>
        <w:tc>
          <w:tcPr>
            <w:tcW w:w="2080" w:type="dxa"/>
            <w:tcBorders>
              <w:top w:val="nil"/>
              <w:left w:val="nil"/>
              <w:bottom w:val="single" w:sz="4" w:space="0" w:color="auto"/>
              <w:right w:val="single" w:sz="4" w:space="0" w:color="auto"/>
            </w:tcBorders>
            <w:shd w:val="clear" w:color="auto" w:fill="auto"/>
            <w:noWrap/>
            <w:vAlign w:val="bottom"/>
            <w:hideMark/>
          </w:tcPr>
          <w:p w14:paraId="18346670"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2D4A8FEF"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0,1517% </w:t>
            </w:r>
          </w:p>
        </w:tc>
      </w:tr>
      <w:tr w:rsidR="005C421A" w:rsidRPr="007A168D" w14:paraId="6225B58D"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FDFE36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17/07/2023</w:t>
            </w:r>
          </w:p>
        </w:tc>
        <w:tc>
          <w:tcPr>
            <w:tcW w:w="2080" w:type="dxa"/>
            <w:tcBorders>
              <w:top w:val="nil"/>
              <w:left w:val="nil"/>
              <w:bottom w:val="single" w:sz="4" w:space="0" w:color="auto"/>
              <w:right w:val="single" w:sz="4" w:space="0" w:color="auto"/>
            </w:tcBorders>
            <w:shd w:val="clear" w:color="000000" w:fill="F2F2F2"/>
            <w:noWrap/>
            <w:vAlign w:val="bottom"/>
            <w:hideMark/>
          </w:tcPr>
          <w:p w14:paraId="4B24DE0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6066C879"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0,1535% </w:t>
            </w:r>
          </w:p>
        </w:tc>
      </w:tr>
      <w:tr w:rsidR="005C421A" w:rsidRPr="007A168D" w14:paraId="085D7EC6"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BB2DC2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15/08/2023</w:t>
            </w:r>
          </w:p>
        </w:tc>
        <w:tc>
          <w:tcPr>
            <w:tcW w:w="2080" w:type="dxa"/>
            <w:tcBorders>
              <w:top w:val="nil"/>
              <w:left w:val="nil"/>
              <w:bottom w:val="single" w:sz="4" w:space="0" w:color="auto"/>
              <w:right w:val="single" w:sz="4" w:space="0" w:color="auto"/>
            </w:tcBorders>
            <w:shd w:val="clear" w:color="auto" w:fill="auto"/>
            <w:noWrap/>
            <w:vAlign w:val="bottom"/>
            <w:hideMark/>
          </w:tcPr>
          <w:p w14:paraId="77B3CC2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7AB0EA4"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0,1480% </w:t>
            </w:r>
          </w:p>
        </w:tc>
      </w:tr>
      <w:tr w:rsidR="005C421A" w:rsidRPr="007A168D" w14:paraId="24787D2D"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5D5399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15/09/2023</w:t>
            </w:r>
          </w:p>
        </w:tc>
        <w:tc>
          <w:tcPr>
            <w:tcW w:w="2080" w:type="dxa"/>
            <w:tcBorders>
              <w:top w:val="nil"/>
              <w:left w:val="nil"/>
              <w:bottom w:val="single" w:sz="4" w:space="0" w:color="auto"/>
              <w:right w:val="single" w:sz="4" w:space="0" w:color="auto"/>
            </w:tcBorders>
            <w:shd w:val="clear" w:color="000000" w:fill="F2F2F2"/>
            <w:noWrap/>
            <w:vAlign w:val="bottom"/>
            <w:hideMark/>
          </w:tcPr>
          <w:p w14:paraId="600E15A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1761F81F"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0,4248% </w:t>
            </w:r>
          </w:p>
        </w:tc>
      </w:tr>
      <w:tr w:rsidR="005C421A" w:rsidRPr="007A168D" w14:paraId="56700B40"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D66FEDD"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16/10/2023</w:t>
            </w:r>
          </w:p>
        </w:tc>
        <w:tc>
          <w:tcPr>
            <w:tcW w:w="2080" w:type="dxa"/>
            <w:tcBorders>
              <w:top w:val="nil"/>
              <w:left w:val="nil"/>
              <w:bottom w:val="single" w:sz="4" w:space="0" w:color="auto"/>
              <w:right w:val="single" w:sz="4" w:space="0" w:color="auto"/>
            </w:tcBorders>
            <w:shd w:val="clear" w:color="auto" w:fill="auto"/>
            <w:noWrap/>
            <w:vAlign w:val="bottom"/>
            <w:hideMark/>
          </w:tcPr>
          <w:p w14:paraId="334C441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FDE18F4"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0,4981% </w:t>
            </w:r>
          </w:p>
        </w:tc>
      </w:tr>
      <w:tr w:rsidR="005C421A" w:rsidRPr="007A168D" w14:paraId="5DDB25BA"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36C827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16/11/2023</w:t>
            </w:r>
          </w:p>
        </w:tc>
        <w:tc>
          <w:tcPr>
            <w:tcW w:w="2080" w:type="dxa"/>
            <w:tcBorders>
              <w:top w:val="nil"/>
              <w:left w:val="nil"/>
              <w:bottom w:val="single" w:sz="4" w:space="0" w:color="auto"/>
              <w:right w:val="single" w:sz="4" w:space="0" w:color="auto"/>
            </w:tcBorders>
            <w:shd w:val="clear" w:color="000000" w:fill="F2F2F2"/>
            <w:noWrap/>
            <w:vAlign w:val="bottom"/>
            <w:hideMark/>
          </w:tcPr>
          <w:p w14:paraId="14D5345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245E125"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0,4698% </w:t>
            </w:r>
          </w:p>
        </w:tc>
      </w:tr>
      <w:tr w:rsidR="005C421A" w:rsidRPr="007A168D" w14:paraId="48ECF674"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B432FE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15/12/2023</w:t>
            </w:r>
          </w:p>
        </w:tc>
        <w:tc>
          <w:tcPr>
            <w:tcW w:w="2080" w:type="dxa"/>
            <w:tcBorders>
              <w:top w:val="nil"/>
              <w:left w:val="nil"/>
              <w:bottom w:val="single" w:sz="4" w:space="0" w:color="auto"/>
              <w:right w:val="single" w:sz="4" w:space="0" w:color="auto"/>
            </w:tcBorders>
            <w:shd w:val="clear" w:color="auto" w:fill="auto"/>
            <w:noWrap/>
            <w:vAlign w:val="bottom"/>
            <w:hideMark/>
          </w:tcPr>
          <w:p w14:paraId="1B90A66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174B9056"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0,4754% </w:t>
            </w:r>
          </w:p>
        </w:tc>
      </w:tr>
      <w:tr w:rsidR="005C421A" w:rsidRPr="007A168D" w14:paraId="5D815E67"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5B7975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15/01/2024</w:t>
            </w:r>
          </w:p>
        </w:tc>
        <w:tc>
          <w:tcPr>
            <w:tcW w:w="2080" w:type="dxa"/>
            <w:tcBorders>
              <w:top w:val="nil"/>
              <w:left w:val="nil"/>
              <w:bottom w:val="single" w:sz="4" w:space="0" w:color="auto"/>
              <w:right w:val="single" w:sz="4" w:space="0" w:color="auto"/>
            </w:tcBorders>
            <w:shd w:val="clear" w:color="000000" w:fill="F2F2F2"/>
            <w:noWrap/>
            <w:vAlign w:val="bottom"/>
            <w:hideMark/>
          </w:tcPr>
          <w:p w14:paraId="2F366862"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54F47C6"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0,5493% </w:t>
            </w:r>
          </w:p>
        </w:tc>
      </w:tr>
      <w:tr w:rsidR="005C421A" w:rsidRPr="007A168D" w14:paraId="27DF9FB0"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70F8FB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15/02/2024</w:t>
            </w:r>
          </w:p>
        </w:tc>
        <w:tc>
          <w:tcPr>
            <w:tcW w:w="2080" w:type="dxa"/>
            <w:tcBorders>
              <w:top w:val="nil"/>
              <w:left w:val="nil"/>
              <w:bottom w:val="single" w:sz="4" w:space="0" w:color="auto"/>
              <w:right w:val="single" w:sz="4" w:space="0" w:color="auto"/>
            </w:tcBorders>
            <w:shd w:val="clear" w:color="auto" w:fill="auto"/>
            <w:noWrap/>
            <w:vAlign w:val="bottom"/>
            <w:hideMark/>
          </w:tcPr>
          <w:p w14:paraId="3B08B0A7"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576DBC5A"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0,4877% </w:t>
            </w:r>
          </w:p>
        </w:tc>
      </w:tr>
      <w:tr w:rsidR="005C421A" w:rsidRPr="007A168D" w14:paraId="1A0D2787"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8FDF85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15/03/2024</w:t>
            </w:r>
          </w:p>
        </w:tc>
        <w:tc>
          <w:tcPr>
            <w:tcW w:w="2080" w:type="dxa"/>
            <w:tcBorders>
              <w:top w:val="nil"/>
              <w:left w:val="nil"/>
              <w:bottom w:val="single" w:sz="4" w:space="0" w:color="auto"/>
              <w:right w:val="single" w:sz="4" w:space="0" w:color="auto"/>
            </w:tcBorders>
            <w:shd w:val="clear" w:color="000000" w:fill="F2F2F2"/>
            <w:noWrap/>
            <w:vAlign w:val="bottom"/>
            <w:hideMark/>
          </w:tcPr>
          <w:p w14:paraId="522D979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3A1D8892"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0,4936% </w:t>
            </w:r>
          </w:p>
        </w:tc>
      </w:tr>
      <w:tr w:rsidR="005C421A" w:rsidRPr="007A168D" w14:paraId="2DAA7845"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5B21B6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15/04/2024</w:t>
            </w:r>
          </w:p>
        </w:tc>
        <w:tc>
          <w:tcPr>
            <w:tcW w:w="2080" w:type="dxa"/>
            <w:tcBorders>
              <w:top w:val="nil"/>
              <w:left w:val="nil"/>
              <w:bottom w:val="single" w:sz="4" w:space="0" w:color="auto"/>
              <w:right w:val="single" w:sz="4" w:space="0" w:color="auto"/>
            </w:tcBorders>
            <w:shd w:val="clear" w:color="auto" w:fill="auto"/>
            <w:noWrap/>
            <w:vAlign w:val="bottom"/>
            <w:hideMark/>
          </w:tcPr>
          <w:p w14:paraId="1CD1B1C2"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339D1E91"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0,5337% </w:t>
            </w:r>
          </w:p>
        </w:tc>
      </w:tr>
      <w:tr w:rsidR="005C421A" w:rsidRPr="007A168D" w14:paraId="2B771344"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FD4AF80"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15/05/2024</w:t>
            </w:r>
          </w:p>
        </w:tc>
        <w:tc>
          <w:tcPr>
            <w:tcW w:w="2080" w:type="dxa"/>
            <w:tcBorders>
              <w:top w:val="nil"/>
              <w:left w:val="nil"/>
              <w:bottom w:val="single" w:sz="4" w:space="0" w:color="auto"/>
              <w:right w:val="single" w:sz="4" w:space="0" w:color="auto"/>
            </w:tcBorders>
            <w:shd w:val="clear" w:color="000000" w:fill="F2F2F2"/>
            <w:noWrap/>
            <w:vAlign w:val="bottom"/>
            <w:hideMark/>
          </w:tcPr>
          <w:p w14:paraId="1D5DC9C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32135A2C"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0,5061% </w:t>
            </w:r>
          </w:p>
        </w:tc>
      </w:tr>
      <w:tr w:rsidR="005C421A" w:rsidRPr="007A168D" w14:paraId="7F088668"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22AE3E9"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17/06/2024</w:t>
            </w:r>
          </w:p>
        </w:tc>
        <w:tc>
          <w:tcPr>
            <w:tcW w:w="2080" w:type="dxa"/>
            <w:tcBorders>
              <w:top w:val="nil"/>
              <w:left w:val="nil"/>
              <w:bottom w:val="single" w:sz="4" w:space="0" w:color="auto"/>
              <w:right w:val="single" w:sz="4" w:space="0" w:color="auto"/>
            </w:tcBorders>
            <w:shd w:val="clear" w:color="auto" w:fill="auto"/>
            <w:noWrap/>
            <w:vAlign w:val="bottom"/>
            <w:hideMark/>
          </w:tcPr>
          <w:p w14:paraId="12760AB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558589E9"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0,4781% </w:t>
            </w:r>
          </w:p>
        </w:tc>
      </w:tr>
      <w:tr w:rsidR="005C421A" w:rsidRPr="007A168D" w14:paraId="31A15CB2"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519510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15/07/2024</w:t>
            </w:r>
          </w:p>
        </w:tc>
        <w:tc>
          <w:tcPr>
            <w:tcW w:w="2080" w:type="dxa"/>
            <w:tcBorders>
              <w:top w:val="nil"/>
              <w:left w:val="nil"/>
              <w:bottom w:val="single" w:sz="4" w:space="0" w:color="auto"/>
              <w:right w:val="single" w:sz="4" w:space="0" w:color="auto"/>
            </w:tcBorders>
            <w:shd w:val="clear" w:color="000000" w:fill="F2F2F2"/>
            <w:noWrap/>
            <w:vAlign w:val="bottom"/>
            <w:hideMark/>
          </w:tcPr>
          <w:p w14:paraId="374615C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16BED295"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0,5523% </w:t>
            </w:r>
          </w:p>
        </w:tc>
      </w:tr>
      <w:tr w:rsidR="005C421A" w:rsidRPr="007A168D" w14:paraId="6AB9CDDA"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66DE5D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15/08/2024</w:t>
            </w:r>
          </w:p>
        </w:tc>
        <w:tc>
          <w:tcPr>
            <w:tcW w:w="2080" w:type="dxa"/>
            <w:tcBorders>
              <w:top w:val="nil"/>
              <w:left w:val="nil"/>
              <w:bottom w:val="single" w:sz="4" w:space="0" w:color="auto"/>
              <w:right w:val="single" w:sz="4" w:space="0" w:color="auto"/>
            </w:tcBorders>
            <w:shd w:val="clear" w:color="auto" w:fill="auto"/>
            <w:noWrap/>
            <w:vAlign w:val="bottom"/>
            <w:hideMark/>
          </w:tcPr>
          <w:p w14:paraId="1117466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4F449A3"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0,4568% </w:t>
            </w:r>
          </w:p>
        </w:tc>
      </w:tr>
      <w:tr w:rsidR="005C421A" w:rsidRPr="007A168D" w14:paraId="7AF498DA"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51B03A7"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16/09/2024</w:t>
            </w:r>
          </w:p>
        </w:tc>
        <w:tc>
          <w:tcPr>
            <w:tcW w:w="2080" w:type="dxa"/>
            <w:tcBorders>
              <w:top w:val="nil"/>
              <w:left w:val="nil"/>
              <w:bottom w:val="single" w:sz="4" w:space="0" w:color="auto"/>
              <w:right w:val="single" w:sz="4" w:space="0" w:color="auto"/>
            </w:tcBorders>
            <w:shd w:val="clear" w:color="000000" w:fill="F2F2F2"/>
            <w:noWrap/>
            <w:vAlign w:val="bottom"/>
            <w:hideMark/>
          </w:tcPr>
          <w:p w14:paraId="2868073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39EAACD1"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0,4966% </w:t>
            </w:r>
          </w:p>
        </w:tc>
      </w:tr>
      <w:tr w:rsidR="005C421A" w:rsidRPr="007A168D" w14:paraId="7350212C"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498D59D"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15/10/2024</w:t>
            </w:r>
          </w:p>
        </w:tc>
        <w:tc>
          <w:tcPr>
            <w:tcW w:w="2080" w:type="dxa"/>
            <w:tcBorders>
              <w:top w:val="nil"/>
              <w:left w:val="nil"/>
              <w:bottom w:val="single" w:sz="4" w:space="0" w:color="auto"/>
              <w:right w:val="single" w:sz="4" w:space="0" w:color="auto"/>
            </w:tcBorders>
            <w:shd w:val="clear" w:color="auto" w:fill="auto"/>
            <w:noWrap/>
            <w:vAlign w:val="bottom"/>
            <w:hideMark/>
          </w:tcPr>
          <w:p w14:paraId="4647A999"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64229F3"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0,5369% </w:t>
            </w:r>
          </w:p>
        </w:tc>
      </w:tr>
      <w:tr w:rsidR="005C421A" w:rsidRPr="007A168D" w14:paraId="4977C514"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4158347"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18/11/2024</w:t>
            </w:r>
          </w:p>
        </w:tc>
        <w:tc>
          <w:tcPr>
            <w:tcW w:w="2080" w:type="dxa"/>
            <w:tcBorders>
              <w:top w:val="nil"/>
              <w:left w:val="nil"/>
              <w:bottom w:val="single" w:sz="4" w:space="0" w:color="auto"/>
              <w:right w:val="single" w:sz="4" w:space="0" w:color="auto"/>
            </w:tcBorders>
            <w:shd w:val="clear" w:color="000000" w:fill="F2F2F2"/>
            <w:noWrap/>
            <w:vAlign w:val="bottom"/>
            <w:hideMark/>
          </w:tcPr>
          <w:p w14:paraId="285A230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24FE43B2"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0,4754% </w:t>
            </w:r>
          </w:p>
        </w:tc>
      </w:tr>
      <w:tr w:rsidR="005C421A" w:rsidRPr="007A168D" w14:paraId="6D1CC9B8"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2D059B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16/12/2024</w:t>
            </w:r>
          </w:p>
        </w:tc>
        <w:tc>
          <w:tcPr>
            <w:tcW w:w="2080" w:type="dxa"/>
            <w:tcBorders>
              <w:top w:val="nil"/>
              <w:left w:val="nil"/>
              <w:bottom w:val="single" w:sz="4" w:space="0" w:color="auto"/>
              <w:right w:val="single" w:sz="4" w:space="0" w:color="auto"/>
            </w:tcBorders>
            <w:shd w:val="clear" w:color="auto" w:fill="auto"/>
            <w:noWrap/>
            <w:vAlign w:val="bottom"/>
            <w:hideMark/>
          </w:tcPr>
          <w:p w14:paraId="5E0DDBCD"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54B63504"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0,5839% </w:t>
            </w:r>
          </w:p>
        </w:tc>
      </w:tr>
      <w:tr w:rsidR="005C421A" w:rsidRPr="007A168D" w14:paraId="5FDE4876"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4738DE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15/01/2025</w:t>
            </w:r>
          </w:p>
        </w:tc>
        <w:tc>
          <w:tcPr>
            <w:tcW w:w="2080" w:type="dxa"/>
            <w:tcBorders>
              <w:top w:val="nil"/>
              <w:left w:val="nil"/>
              <w:bottom w:val="single" w:sz="4" w:space="0" w:color="auto"/>
              <w:right w:val="single" w:sz="4" w:space="0" w:color="auto"/>
            </w:tcBorders>
            <w:shd w:val="clear" w:color="000000" w:fill="F2F2F2"/>
            <w:noWrap/>
            <w:vAlign w:val="bottom"/>
            <w:hideMark/>
          </w:tcPr>
          <w:p w14:paraId="6018C77D"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31A9F30F"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0,5912% </w:t>
            </w:r>
          </w:p>
        </w:tc>
      </w:tr>
      <w:tr w:rsidR="005C421A" w:rsidRPr="007A168D" w14:paraId="401609A4"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D8EB1A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17/02/2025</w:t>
            </w:r>
          </w:p>
        </w:tc>
        <w:tc>
          <w:tcPr>
            <w:tcW w:w="2080" w:type="dxa"/>
            <w:tcBorders>
              <w:top w:val="nil"/>
              <w:left w:val="nil"/>
              <w:bottom w:val="single" w:sz="4" w:space="0" w:color="auto"/>
              <w:right w:val="single" w:sz="4" w:space="0" w:color="auto"/>
            </w:tcBorders>
            <w:shd w:val="clear" w:color="auto" w:fill="auto"/>
            <w:noWrap/>
            <w:vAlign w:val="bottom"/>
            <w:hideMark/>
          </w:tcPr>
          <w:p w14:paraId="16433FB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2CF14CA4"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0,4964% </w:t>
            </w:r>
          </w:p>
        </w:tc>
      </w:tr>
      <w:tr w:rsidR="005C421A" w:rsidRPr="007A168D" w14:paraId="4EDE9229"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87CBF2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17/03/2025</w:t>
            </w:r>
          </w:p>
        </w:tc>
        <w:tc>
          <w:tcPr>
            <w:tcW w:w="2080" w:type="dxa"/>
            <w:tcBorders>
              <w:top w:val="nil"/>
              <w:left w:val="nil"/>
              <w:bottom w:val="single" w:sz="4" w:space="0" w:color="auto"/>
              <w:right w:val="single" w:sz="4" w:space="0" w:color="auto"/>
            </w:tcBorders>
            <w:shd w:val="clear" w:color="000000" w:fill="F2F2F2"/>
            <w:noWrap/>
            <w:vAlign w:val="bottom"/>
            <w:hideMark/>
          </w:tcPr>
          <w:p w14:paraId="54BE2E8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1F0CF34D"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0,6734% </w:t>
            </w:r>
          </w:p>
        </w:tc>
      </w:tr>
      <w:tr w:rsidR="005C421A" w:rsidRPr="007A168D" w14:paraId="5822AA2F"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B9A09C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15/04/2025</w:t>
            </w:r>
          </w:p>
        </w:tc>
        <w:tc>
          <w:tcPr>
            <w:tcW w:w="2080" w:type="dxa"/>
            <w:tcBorders>
              <w:top w:val="nil"/>
              <w:left w:val="nil"/>
              <w:bottom w:val="single" w:sz="4" w:space="0" w:color="auto"/>
              <w:right w:val="single" w:sz="4" w:space="0" w:color="auto"/>
            </w:tcBorders>
            <w:shd w:val="clear" w:color="auto" w:fill="auto"/>
            <w:noWrap/>
            <w:vAlign w:val="bottom"/>
            <w:hideMark/>
          </w:tcPr>
          <w:p w14:paraId="6F76242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2255FEF4"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0,5798% </w:t>
            </w:r>
          </w:p>
        </w:tc>
      </w:tr>
      <w:tr w:rsidR="005C421A" w:rsidRPr="007A168D" w14:paraId="31C1351F"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4E7BB3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15/05/2025</w:t>
            </w:r>
          </w:p>
        </w:tc>
        <w:tc>
          <w:tcPr>
            <w:tcW w:w="2080" w:type="dxa"/>
            <w:tcBorders>
              <w:top w:val="nil"/>
              <w:left w:val="nil"/>
              <w:bottom w:val="single" w:sz="4" w:space="0" w:color="auto"/>
              <w:right w:val="single" w:sz="4" w:space="0" w:color="auto"/>
            </w:tcBorders>
            <w:shd w:val="clear" w:color="000000" w:fill="F2F2F2"/>
            <w:noWrap/>
            <w:vAlign w:val="bottom"/>
            <w:hideMark/>
          </w:tcPr>
          <w:p w14:paraId="09062DA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4D1174F8"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0,6555% </w:t>
            </w:r>
          </w:p>
        </w:tc>
      </w:tr>
      <w:tr w:rsidR="005C421A" w:rsidRPr="007A168D" w14:paraId="620B22C3"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C1FB6B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16/06/2025</w:t>
            </w:r>
          </w:p>
        </w:tc>
        <w:tc>
          <w:tcPr>
            <w:tcW w:w="2080" w:type="dxa"/>
            <w:tcBorders>
              <w:top w:val="nil"/>
              <w:left w:val="nil"/>
              <w:bottom w:val="single" w:sz="4" w:space="0" w:color="auto"/>
              <w:right w:val="single" w:sz="4" w:space="0" w:color="auto"/>
            </w:tcBorders>
            <w:shd w:val="clear" w:color="auto" w:fill="auto"/>
            <w:noWrap/>
            <w:vAlign w:val="bottom"/>
            <w:hideMark/>
          </w:tcPr>
          <w:p w14:paraId="47B2274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1899DEF5"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0,5618% </w:t>
            </w:r>
          </w:p>
        </w:tc>
      </w:tr>
      <w:tr w:rsidR="005C421A" w:rsidRPr="007A168D" w14:paraId="452B8627"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04170C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15/07/2025</w:t>
            </w:r>
          </w:p>
        </w:tc>
        <w:tc>
          <w:tcPr>
            <w:tcW w:w="2080" w:type="dxa"/>
            <w:tcBorders>
              <w:top w:val="nil"/>
              <w:left w:val="nil"/>
              <w:bottom w:val="single" w:sz="4" w:space="0" w:color="auto"/>
              <w:right w:val="single" w:sz="4" w:space="0" w:color="auto"/>
            </w:tcBorders>
            <w:shd w:val="clear" w:color="000000" w:fill="F2F2F2"/>
            <w:noWrap/>
            <w:vAlign w:val="bottom"/>
            <w:hideMark/>
          </w:tcPr>
          <w:p w14:paraId="499139C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6362177A"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0,6374% </w:t>
            </w:r>
          </w:p>
        </w:tc>
      </w:tr>
      <w:tr w:rsidR="005C421A" w:rsidRPr="007A168D" w14:paraId="4535F073"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1C6500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15/08/2025</w:t>
            </w:r>
          </w:p>
        </w:tc>
        <w:tc>
          <w:tcPr>
            <w:tcW w:w="2080" w:type="dxa"/>
            <w:tcBorders>
              <w:top w:val="nil"/>
              <w:left w:val="nil"/>
              <w:bottom w:val="single" w:sz="4" w:space="0" w:color="auto"/>
              <w:right w:val="single" w:sz="4" w:space="0" w:color="auto"/>
            </w:tcBorders>
            <w:shd w:val="clear" w:color="auto" w:fill="auto"/>
            <w:noWrap/>
            <w:vAlign w:val="bottom"/>
            <w:hideMark/>
          </w:tcPr>
          <w:p w14:paraId="1FF9B9F2"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A5F4DBC"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0,5435% </w:t>
            </w:r>
          </w:p>
        </w:tc>
      </w:tr>
      <w:tr w:rsidR="005C421A" w:rsidRPr="007A168D" w14:paraId="05CBCAF4"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1564CB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15/09/2025</w:t>
            </w:r>
          </w:p>
        </w:tc>
        <w:tc>
          <w:tcPr>
            <w:tcW w:w="2080" w:type="dxa"/>
            <w:tcBorders>
              <w:top w:val="nil"/>
              <w:left w:val="nil"/>
              <w:bottom w:val="single" w:sz="4" w:space="0" w:color="auto"/>
              <w:right w:val="single" w:sz="4" w:space="0" w:color="auto"/>
            </w:tcBorders>
            <w:shd w:val="clear" w:color="000000" w:fill="F2F2F2"/>
            <w:noWrap/>
            <w:vAlign w:val="bottom"/>
            <w:hideMark/>
          </w:tcPr>
          <w:p w14:paraId="26CAA3C9"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46FA278B"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0,6190% </w:t>
            </w:r>
          </w:p>
        </w:tc>
      </w:tr>
      <w:tr w:rsidR="005C421A" w:rsidRPr="007A168D" w14:paraId="4D53B0EF"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635A2B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15/10/2025</w:t>
            </w:r>
          </w:p>
        </w:tc>
        <w:tc>
          <w:tcPr>
            <w:tcW w:w="2080" w:type="dxa"/>
            <w:tcBorders>
              <w:top w:val="nil"/>
              <w:left w:val="nil"/>
              <w:bottom w:val="single" w:sz="4" w:space="0" w:color="auto"/>
              <w:right w:val="single" w:sz="4" w:space="0" w:color="auto"/>
            </w:tcBorders>
            <w:shd w:val="clear" w:color="auto" w:fill="auto"/>
            <w:noWrap/>
            <w:vAlign w:val="bottom"/>
            <w:hideMark/>
          </w:tcPr>
          <w:p w14:paraId="02B1446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6599836C"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0,5932% </w:t>
            </w:r>
          </w:p>
        </w:tc>
      </w:tr>
      <w:tr w:rsidR="005C421A" w:rsidRPr="007A168D" w14:paraId="02C31B7D"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EB7A47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17/11/2025</w:t>
            </w:r>
          </w:p>
        </w:tc>
        <w:tc>
          <w:tcPr>
            <w:tcW w:w="2080" w:type="dxa"/>
            <w:tcBorders>
              <w:top w:val="nil"/>
              <w:left w:val="nil"/>
              <w:bottom w:val="single" w:sz="4" w:space="0" w:color="auto"/>
              <w:right w:val="single" w:sz="4" w:space="0" w:color="auto"/>
            </w:tcBorders>
            <w:shd w:val="clear" w:color="000000" w:fill="F2F2F2"/>
            <w:noWrap/>
            <w:vAlign w:val="bottom"/>
            <w:hideMark/>
          </w:tcPr>
          <w:p w14:paraId="062DCC7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260AAE07"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0,5670% </w:t>
            </w:r>
          </w:p>
        </w:tc>
      </w:tr>
      <w:tr w:rsidR="005C421A" w:rsidRPr="007A168D" w14:paraId="033248A7"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2022ED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15/12/2025</w:t>
            </w:r>
          </w:p>
        </w:tc>
        <w:tc>
          <w:tcPr>
            <w:tcW w:w="2080" w:type="dxa"/>
            <w:tcBorders>
              <w:top w:val="nil"/>
              <w:left w:val="nil"/>
              <w:bottom w:val="single" w:sz="4" w:space="0" w:color="auto"/>
              <w:right w:val="single" w:sz="4" w:space="0" w:color="auto"/>
            </w:tcBorders>
            <w:shd w:val="clear" w:color="auto" w:fill="auto"/>
            <w:noWrap/>
            <w:vAlign w:val="bottom"/>
            <w:hideMark/>
          </w:tcPr>
          <w:p w14:paraId="78CB392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275BAE16"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0,6771% </w:t>
            </w:r>
          </w:p>
        </w:tc>
      </w:tr>
      <w:tr w:rsidR="005C421A" w:rsidRPr="007A168D" w14:paraId="3F1F1480"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B19ED29"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15/01/2026</w:t>
            </w:r>
          </w:p>
        </w:tc>
        <w:tc>
          <w:tcPr>
            <w:tcW w:w="2080" w:type="dxa"/>
            <w:tcBorders>
              <w:top w:val="nil"/>
              <w:left w:val="nil"/>
              <w:bottom w:val="single" w:sz="4" w:space="0" w:color="auto"/>
              <w:right w:val="single" w:sz="4" w:space="0" w:color="auto"/>
            </w:tcBorders>
            <w:shd w:val="clear" w:color="000000" w:fill="F2F2F2"/>
            <w:noWrap/>
            <w:vAlign w:val="bottom"/>
            <w:hideMark/>
          </w:tcPr>
          <w:p w14:paraId="6CAC041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1E2651DC"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0,6523% </w:t>
            </w:r>
          </w:p>
        </w:tc>
      </w:tr>
      <w:tr w:rsidR="005C421A" w:rsidRPr="007A168D" w14:paraId="229C84C9"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662597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18/02/2026</w:t>
            </w:r>
          </w:p>
        </w:tc>
        <w:tc>
          <w:tcPr>
            <w:tcW w:w="2080" w:type="dxa"/>
            <w:tcBorders>
              <w:top w:val="nil"/>
              <w:left w:val="nil"/>
              <w:bottom w:val="single" w:sz="4" w:space="0" w:color="auto"/>
              <w:right w:val="single" w:sz="4" w:space="0" w:color="auto"/>
            </w:tcBorders>
            <w:shd w:val="clear" w:color="auto" w:fill="auto"/>
            <w:noWrap/>
            <w:vAlign w:val="bottom"/>
            <w:hideMark/>
          </w:tcPr>
          <w:p w14:paraId="260E80A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156A1B0D"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0,6271% </w:t>
            </w:r>
          </w:p>
        </w:tc>
      </w:tr>
      <w:tr w:rsidR="005C421A" w:rsidRPr="007A168D" w14:paraId="3FC67F16"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99EDC4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16/03/2026</w:t>
            </w:r>
          </w:p>
        </w:tc>
        <w:tc>
          <w:tcPr>
            <w:tcW w:w="2080" w:type="dxa"/>
            <w:tcBorders>
              <w:top w:val="nil"/>
              <w:left w:val="nil"/>
              <w:bottom w:val="single" w:sz="4" w:space="0" w:color="auto"/>
              <w:right w:val="single" w:sz="4" w:space="0" w:color="auto"/>
            </w:tcBorders>
            <w:shd w:val="clear" w:color="000000" w:fill="F2F2F2"/>
            <w:noWrap/>
            <w:vAlign w:val="bottom"/>
            <w:hideMark/>
          </w:tcPr>
          <w:p w14:paraId="0E76422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69D587C5"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0,7722% </w:t>
            </w:r>
          </w:p>
        </w:tc>
      </w:tr>
      <w:tr w:rsidR="005C421A" w:rsidRPr="007A168D" w14:paraId="6C893772"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D0645C2"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15/04/2026</w:t>
            </w:r>
          </w:p>
        </w:tc>
        <w:tc>
          <w:tcPr>
            <w:tcW w:w="2080" w:type="dxa"/>
            <w:tcBorders>
              <w:top w:val="nil"/>
              <w:left w:val="nil"/>
              <w:bottom w:val="single" w:sz="4" w:space="0" w:color="auto"/>
              <w:right w:val="single" w:sz="4" w:space="0" w:color="auto"/>
            </w:tcBorders>
            <w:shd w:val="clear" w:color="auto" w:fill="auto"/>
            <w:noWrap/>
            <w:vAlign w:val="bottom"/>
            <w:hideMark/>
          </w:tcPr>
          <w:p w14:paraId="34AF0A5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3A2D0798"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0,6807% </w:t>
            </w:r>
          </w:p>
        </w:tc>
      </w:tr>
      <w:tr w:rsidR="005C421A" w:rsidRPr="007A168D" w14:paraId="2A7803F7"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720F97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15/05/2026</w:t>
            </w:r>
          </w:p>
        </w:tc>
        <w:tc>
          <w:tcPr>
            <w:tcW w:w="2080" w:type="dxa"/>
            <w:tcBorders>
              <w:top w:val="nil"/>
              <w:left w:val="nil"/>
              <w:bottom w:val="single" w:sz="4" w:space="0" w:color="auto"/>
              <w:right w:val="single" w:sz="4" w:space="0" w:color="auto"/>
            </w:tcBorders>
            <w:shd w:val="clear" w:color="000000" w:fill="F2F2F2"/>
            <w:noWrap/>
            <w:vAlign w:val="bottom"/>
            <w:hideMark/>
          </w:tcPr>
          <w:p w14:paraId="770F172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18F92E75"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0,7244% </w:t>
            </w:r>
          </w:p>
        </w:tc>
      </w:tr>
      <w:tr w:rsidR="005C421A" w:rsidRPr="007A168D" w14:paraId="0A46C22E"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93CDCD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15/06/2026</w:t>
            </w:r>
          </w:p>
        </w:tc>
        <w:tc>
          <w:tcPr>
            <w:tcW w:w="2080" w:type="dxa"/>
            <w:tcBorders>
              <w:top w:val="nil"/>
              <w:left w:val="nil"/>
              <w:bottom w:val="single" w:sz="4" w:space="0" w:color="auto"/>
              <w:right w:val="single" w:sz="4" w:space="0" w:color="auto"/>
            </w:tcBorders>
            <w:shd w:val="clear" w:color="auto" w:fill="auto"/>
            <w:noWrap/>
            <w:vAlign w:val="bottom"/>
            <w:hideMark/>
          </w:tcPr>
          <w:p w14:paraId="0EF01FB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2CFD3E2B"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0,7346% </w:t>
            </w:r>
          </w:p>
        </w:tc>
      </w:tr>
      <w:tr w:rsidR="005C421A" w:rsidRPr="007A168D" w14:paraId="34002AC2"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79407E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15/07/2026</w:t>
            </w:r>
          </w:p>
        </w:tc>
        <w:tc>
          <w:tcPr>
            <w:tcW w:w="2080" w:type="dxa"/>
            <w:tcBorders>
              <w:top w:val="nil"/>
              <w:left w:val="nil"/>
              <w:bottom w:val="single" w:sz="4" w:space="0" w:color="auto"/>
              <w:right w:val="single" w:sz="4" w:space="0" w:color="auto"/>
            </w:tcBorders>
            <w:shd w:val="clear" w:color="000000" w:fill="F2F2F2"/>
            <w:noWrap/>
            <w:vAlign w:val="bottom"/>
            <w:hideMark/>
          </w:tcPr>
          <w:p w14:paraId="6500BED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68A5998A"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0,6768% </w:t>
            </w:r>
          </w:p>
        </w:tc>
      </w:tr>
      <w:tr w:rsidR="005C421A" w:rsidRPr="007A168D" w14:paraId="574EF0E1"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575365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17/08/2026</w:t>
            </w:r>
          </w:p>
        </w:tc>
        <w:tc>
          <w:tcPr>
            <w:tcW w:w="2080" w:type="dxa"/>
            <w:tcBorders>
              <w:top w:val="nil"/>
              <w:left w:val="nil"/>
              <w:bottom w:val="single" w:sz="4" w:space="0" w:color="auto"/>
              <w:right w:val="single" w:sz="4" w:space="0" w:color="auto"/>
            </w:tcBorders>
            <w:shd w:val="clear" w:color="auto" w:fill="auto"/>
            <w:noWrap/>
            <w:vAlign w:val="bottom"/>
            <w:hideMark/>
          </w:tcPr>
          <w:p w14:paraId="7CB23D42"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5CE4F9C5"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0,6524% </w:t>
            </w:r>
          </w:p>
        </w:tc>
      </w:tr>
      <w:tr w:rsidR="005C421A" w:rsidRPr="007A168D" w14:paraId="76E53FD2"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A7BBA50"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15/09/2026</w:t>
            </w:r>
          </w:p>
        </w:tc>
        <w:tc>
          <w:tcPr>
            <w:tcW w:w="2080" w:type="dxa"/>
            <w:tcBorders>
              <w:top w:val="nil"/>
              <w:left w:val="nil"/>
              <w:bottom w:val="single" w:sz="4" w:space="0" w:color="auto"/>
              <w:right w:val="single" w:sz="4" w:space="0" w:color="auto"/>
            </w:tcBorders>
            <w:shd w:val="clear" w:color="000000" w:fill="F2F2F2"/>
            <w:noWrap/>
            <w:vAlign w:val="bottom"/>
            <w:hideMark/>
          </w:tcPr>
          <w:p w14:paraId="47A748F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77A7AEAE"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0,7643% </w:t>
            </w:r>
          </w:p>
        </w:tc>
      </w:tr>
      <w:tr w:rsidR="005C421A" w:rsidRPr="007A168D" w14:paraId="6575EF19"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3CE49C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15/10/2026</w:t>
            </w:r>
          </w:p>
        </w:tc>
        <w:tc>
          <w:tcPr>
            <w:tcW w:w="2080" w:type="dxa"/>
            <w:tcBorders>
              <w:top w:val="nil"/>
              <w:left w:val="nil"/>
              <w:bottom w:val="single" w:sz="4" w:space="0" w:color="auto"/>
              <w:right w:val="single" w:sz="4" w:space="0" w:color="auto"/>
            </w:tcBorders>
            <w:shd w:val="clear" w:color="auto" w:fill="auto"/>
            <w:noWrap/>
            <w:vAlign w:val="bottom"/>
            <w:hideMark/>
          </w:tcPr>
          <w:p w14:paraId="2BF2610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C81AA7B"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0,7413% </w:t>
            </w:r>
          </w:p>
        </w:tc>
      </w:tr>
      <w:tr w:rsidR="005C421A" w:rsidRPr="007A168D" w14:paraId="1DBDC6FE"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86277A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16/11/2026</w:t>
            </w:r>
          </w:p>
        </w:tc>
        <w:tc>
          <w:tcPr>
            <w:tcW w:w="2080" w:type="dxa"/>
            <w:tcBorders>
              <w:top w:val="nil"/>
              <w:left w:val="nil"/>
              <w:bottom w:val="single" w:sz="4" w:space="0" w:color="auto"/>
              <w:right w:val="single" w:sz="4" w:space="0" w:color="auto"/>
            </w:tcBorders>
            <w:shd w:val="clear" w:color="000000" w:fill="F2F2F2"/>
            <w:noWrap/>
            <w:vAlign w:val="bottom"/>
            <w:hideMark/>
          </w:tcPr>
          <w:p w14:paraId="74965A19"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470B7614"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0,7521% </w:t>
            </w:r>
          </w:p>
        </w:tc>
      </w:tr>
      <w:tr w:rsidR="005C421A" w:rsidRPr="007A168D" w14:paraId="32F502F8"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487BD1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15/12/2026</w:t>
            </w:r>
          </w:p>
        </w:tc>
        <w:tc>
          <w:tcPr>
            <w:tcW w:w="2080" w:type="dxa"/>
            <w:tcBorders>
              <w:top w:val="nil"/>
              <w:left w:val="nil"/>
              <w:bottom w:val="single" w:sz="4" w:space="0" w:color="auto"/>
              <w:right w:val="single" w:sz="4" w:space="0" w:color="auto"/>
            </w:tcBorders>
            <w:shd w:val="clear" w:color="auto" w:fill="auto"/>
            <w:noWrap/>
            <w:vAlign w:val="bottom"/>
            <w:hideMark/>
          </w:tcPr>
          <w:p w14:paraId="366CF0E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C62521E"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0,7632% </w:t>
            </w:r>
          </w:p>
        </w:tc>
      </w:tr>
      <w:tr w:rsidR="005C421A" w:rsidRPr="007A168D" w14:paraId="4F2DE16A"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C7FB52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15/01/2027</w:t>
            </w:r>
          </w:p>
        </w:tc>
        <w:tc>
          <w:tcPr>
            <w:tcW w:w="2080" w:type="dxa"/>
            <w:tcBorders>
              <w:top w:val="nil"/>
              <w:left w:val="nil"/>
              <w:bottom w:val="single" w:sz="4" w:space="0" w:color="auto"/>
              <w:right w:val="single" w:sz="4" w:space="0" w:color="auto"/>
            </w:tcBorders>
            <w:shd w:val="clear" w:color="000000" w:fill="F2F2F2"/>
            <w:noWrap/>
            <w:vAlign w:val="bottom"/>
            <w:hideMark/>
          </w:tcPr>
          <w:p w14:paraId="4A55FAA0"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F7CBB64"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0,7745% </w:t>
            </w:r>
          </w:p>
        </w:tc>
      </w:tr>
      <w:tr w:rsidR="005C421A" w:rsidRPr="007A168D" w14:paraId="34C3BDEA"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E2D838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15/02/2027</w:t>
            </w:r>
          </w:p>
        </w:tc>
        <w:tc>
          <w:tcPr>
            <w:tcW w:w="2080" w:type="dxa"/>
            <w:tcBorders>
              <w:top w:val="nil"/>
              <w:left w:val="nil"/>
              <w:bottom w:val="single" w:sz="4" w:space="0" w:color="auto"/>
              <w:right w:val="single" w:sz="4" w:space="0" w:color="auto"/>
            </w:tcBorders>
            <w:shd w:val="clear" w:color="auto" w:fill="auto"/>
            <w:noWrap/>
            <w:vAlign w:val="bottom"/>
            <w:hideMark/>
          </w:tcPr>
          <w:p w14:paraId="231C0B6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5EEC9E3"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0,8545% </w:t>
            </w:r>
          </w:p>
        </w:tc>
      </w:tr>
      <w:tr w:rsidR="005C421A" w:rsidRPr="007A168D" w14:paraId="79F1763F"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459998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15/03/2027</w:t>
            </w:r>
          </w:p>
        </w:tc>
        <w:tc>
          <w:tcPr>
            <w:tcW w:w="2080" w:type="dxa"/>
            <w:tcBorders>
              <w:top w:val="nil"/>
              <w:left w:val="nil"/>
              <w:bottom w:val="single" w:sz="4" w:space="0" w:color="auto"/>
              <w:right w:val="single" w:sz="4" w:space="0" w:color="auto"/>
            </w:tcBorders>
            <w:shd w:val="clear" w:color="000000" w:fill="F2F2F2"/>
            <w:noWrap/>
            <w:vAlign w:val="bottom"/>
            <w:hideMark/>
          </w:tcPr>
          <w:p w14:paraId="0C6433A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7B1F46F1"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0,8332% </w:t>
            </w:r>
          </w:p>
        </w:tc>
      </w:tr>
      <w:tr w:rsidR="005C421A" w:rsidRPr="007A168D" w14:paraId="4E570541"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F5241E7"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15/04/2027</w:t>
            </w:r>
          </w:p>
        </w:tc>
        <w:tc>
          <w:tcPr>
            <w:tcW w:w="2080" w:type="dxa"/>
            <w:tcBorders>
              <w:top w:val="nil"/>
              <w:left w:val="nil"/>
              <w:bottom w:val="single" w:sz="4" w:space="0" w:color="auto"/>
              <w:right w:val="single" w:sz="4" w:space="0" w:color="auto"/>
            </w:tcBorders>
            <w:shd w:val="clear" w:color="auto" w:fill="auto"/>
            <w:noWrap/>
            <w:vAlign w:val="bottom"/>
            <w:hideMark/>
          </w:tcPr>
          <w:p w14:paraId="51B70DDD"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69BB40B"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0,7777% </w:t>
            </w:r>
          </w:p>
        </w:tc>
      </w:tr>
      <w:tr w:rsidR="005C421A" w:rsidRPr="007A168D" w14:paraId="1032F130"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B7160C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17/05/2027</w:t>
            </w:r>
          </w:p>
        </w:tc>
        <w:tc>
          <w:tcPr>
            <w:tcW w:w="2080" w:type="dxa"/>
            <w:tcBorders>
              <w:top w:val="nil"/>
              <w:left w:val="nil"/>
              <w:bottom w:val="single" w:sz="4" w:space="0" w:color="auto"/>
              <w:right w:val="single" w:sz="4" w:space="0" w:color="auto"/>
            </w:tcBorders>
            <w:shd w:val="clear" w:color="000000" w:fill="F2F2F2"/>
            <w:noWrap/>
            <w:vAlign w:val="bottom"/>
            <w:hideMark/>
          </w:tcPr>
          <w:p w14:paraId="479BC90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3E7B031B"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0,8238% </w:t>
            </w:r>
          </w:p>
        </w:tc>
      </w:tr>
      <w:tr w:rsidR="005C421A" w:rsidRPr="007A168D" w14:paraId="5F3AA4C3"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D5B71C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15/06/2027</w:t>
            </w:r>
          </w:p>
        </w:tc>
        <w:tc>
          <w:tcPr>
            <w:tcW w:w="2080" w:type="dxa"/>
            <w:tcBorders>
              <w:top w:val="nil"/>
              <w:left w:val="nil"/>
              <w:bottom w:val="single" w:sz="4" w:space="0" w:color="auto"/>
              <w:right w:val="single" w:sz="4" w:space="0" w:color="auto"/>
            </w:tcBorders>
            <w:shd w:val="clear" w:color="auto" w:fill="auto"/>
            <w:noWrap/>
            <w:vAlign w:val="bottom"/>
            <w:hideMark/>
          </w:tcPr>
          <w:p w14:paraId="08282FF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8C3EBD3"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0,8707% </w:t>
            </w:r>
          </w:p>
        </w:tc>
      </w:tr>
      <w:tr w:rsidR="005C421A" w:rsidRPr="007A168D" w14:paraId="037861C2"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7CFC5F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15/07/2027</w:t>
            </w:r>
          </w:p>
        </w:tc>
        <w:tc>
          <w:tcPr>
            <w:tcW w:w="2080" w:type="dxa"/>
            <w:tcBorders>
              <w:top w:val="nil"/>
              <w:left w:val="nil"/>
              <w:bottom w:val="single" w:sz="4" w:space="0" w:color="auto"/>
              <w:right w:val="single" w:sz="4" w:space="0" w:color="auto"/>
            </w:tcBorders>
            <w:shd w:val="clear" w:color="000000" w:fill="F2F2F2"/>
            <w:noWrap/>
            <w:vAlign w:val="bottom"/>
            <w:hideMark/>
          </w:tcPr>
          <w:p w14:paraId="28EBBCD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76B7C7C9"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0,8161% </w:t>
            </w:r>
          </w:p>
        </w:tc>
      </w:tr>
      <w:tr w:rsidR="005C421A" w:rsidRPr="007A168D" w14:paraId="3D9985F1"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C4B0D2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16/08/2027</w:t>
            </w:r>
          </w:p>
        </w:tc>
        <w:tc>
          <w:tcPr>
            <w:tcW w:w="2080" w:type="dxa"/>
            <w:tcBorders>
              <w:top w:val="nil"/>
              <w:left w:val="nil"/>
              <w:bottom w:val="single" w:sz="4" w:space="0" w:color="auto"/>
              <w:right w:val="single" w:sz="4" w:space="0" w:color="auto"/>
            </w:tcBorders>
            <w:shd w:val="clear" w:color="auto" w:fill="auto"/>
            <w:noWrap/>
            <w:vAlign w:val="bottom"/>
            <w:hideMark/>
          </w:tcPr>
          <w:p w14:paraId="26440AB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1B5C4396"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0,8289% </w:t>
            </w:r>
          </w:p>
        </w:tc>
      </w:tr>
      <w:tr w:rsidR="005C421A" w:rsidRPr="007A168D" w14:paraId="605494F6"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5B44E1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15/09/2027</w:t>
            </w:r>
          </w:p>
        </w:tc>
        <w:tc>
          <w:tcPr>
            <w:tcW w:w="2080" w:type="dxa"/>
            <w:tcBorders>
              <w:top w:val="nil"/>
              <w:left w:val="nil"/>
              <w:bottom w:val="single" w:sz="4" w:space="0" w:color="auto"/>
              <w:right w:val="single" w:sz="4" w:space="0" w:color="auto"/>
            </w:tcBorders>
            <w:shd w:val="clear" w:color="000000" w:fill="F2F2F2"/>
            <w:noWrap/>
            <w:vAlign w:val="bottom"/>
            <w:hideMark/>
          </w:tcPr>
          <w:p w14:paraId="31246C2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D56A714"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0,8763% </w:t>
            </w:r>
          </w:p>
        </w:tc>
      </w:tr>
      <w:tr w:rsidR="005C421A" w:rsidRPr="007A168D" w14:paraId="32B84FC4"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7E39462"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15/10/2027</w:t>
            </w:r>
          </w:p>
        </w:tc>
        <w:tc>
          <w:tcPr>
            <w:tcW w:w="2080" w:type="dxa"/>
            <w:tcBorders>
              <w:top w:val="nil"/>
              <w:left w:val="nil"/>
              <w:bottom w:val="single" w:sz="4" w:space="0" w:color="auto"/>
              <w:right w:val="single" w:sz="4" w:space="0" w:color="auto"/>
            </w:tcBorders>
            <w:shd w:val="clear" w:color="auto" w:fill="auto"/>
            <w:noWrap/>
            <w:vAlign w:val="bottom"/>
            <w:hideMark/>
          </w:tcPr>
          <w:p w14:paraId="60C0467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B5C65C0"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0,8903% </w:t>
            </w:r>
          </w:p>
        </w:tc>
      </w:tr>
      <w:tr w:rsidR="005C421A" w:rsidRPr="007A168D" w14:paraId="6EB199EA"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3D8E3F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16/11/2027</w:t>
            </w:r>
          </w:p>
        </w:tc>
        <w:tc>
          <w:tcPr>
            <w:tcW w:w="2080" w:type="dxa"/>
            <w:tcBorders>
              <w:top w:val="nil"/>
              <w:left w:val="nil"/>
              <w:bottom w:val="single" w:sz="4" w:space="0" w:color="auto"/>
              <w:right w:val="single" w:sz="4" w:space="0" w:color="auto"/>
            </w:tcBorders>
            <w:shd w:val="clear" w:color="000000" w:fill="F2F2F2"/>
            <w:noWrap/>
            <w:vAlign w:val="bottom"/>
            <w:hideMark/>
          </w:tcPr>
          <w:p w14:paraId="12ADC1A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2EEA5452"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0,9388% </w:t>
            </w:r>
          </w:p>
        </w:tc>
      </w:tr>
      <w:tr w:rsidR="005C421A" w:rsidRPr="007A168D" w14:paraId="07BC6582"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E6A94D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15/12/2027</w:t>
            </w:r>
          </w:p>
        </w:tc>
        <w:tc>
          <w:tcPr>
            <w:tcW w:w="2080" w:type="dxa"/>
            <w:tcBorders>
              <w:top w:val="nil"/>
              <w:left w:val="nil"/>
              <w:bottom w:val="single" w:sz="4" w:space="0" w:color="auto"/>
              <w:right w:val="single" w:sz="4" w:space="0" w:color="auto"/>
            </w:tcBorders>
            <w:shd w:val="clear" w:color="auto" w:fill="auto"/>
            <w:noWrap/>
            <w:vAlign w:val="bottom"/>
            <w:hideMark/>
          </w:tcPr>
          <w:p w14:paraId="49DC555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24C3D483"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0,9201% </w:t>
            </w:r>
          </w:p>
        </w:tc>
      </w:tr>
      <w:tr w:rsidR="005C421A" w:rsidRPr="007A168D" w14:paraId="47DA83D4"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18EDD6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17/01/2028</w:t>
            </w:r>
          </w:p>
        </w:tc>
        <w:tc>
          <w:tcPr>
            <w:tcW w:w="2080" w:type="dxa"/>
            <w:tcBorders>
              <w:top w:val="nil"/>
              <w:left w:val="nil"/>
              <w:bottom w:val="single" w:sz="4" w:space="0" w:color="auto"/>
              <w:right w:val="single" w:sz="4" w:space="0" w:color="auto"/>
            </w:tcBorders>
            <w:shd w:val="clear" w:color="000000" w:fill="F2F2F2"/>
            <w:noWrap/>
            <w:vAlign w:val="bottom"/>
            <w:hideMark/>
          </w:tcPr>
          <w:p w14:paraId="40CFB212"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7AEF4297"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0,8670% </w:t>
            </w:r>
          </w:p>
        </w:tc>
      </w:tr>
      <w:tr w:rsidR="005C421A" w:rsidRPr="007A168D" w14:paraId="0C1772C3"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500484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15/02/2028</w:t>
            </w:r>
          </w:p>
        </w:tc>
        <w:tc>
          <w:tcPr>
            <w:tcW w:w="2080" w:type="dxa"/>
            <w:tcBorders>
              <w:top w:val="nil"/>
              <w:left w:val="nil"/>
              <w:bottom w:val="single" w:sz="4" w:space="0" w:color="auto"/>
              <w:right w:val="single" w:sz="4" w:space="0" w:color="auto"/>
            </w:tcBorders>
            <w:shd w:val="clear" w:color="auto" w:fill="auto"/>
            <w:noWrap/>
            <w:vAlign w:val="bottom"/>
            <w:hideMark/>
          </w:tcPr>
          <w:p w14:paraId="16E2046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7D045EC"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0,9496% </w:t>
            </w:r>
          </w:p>
        </w:tc>
      </w:tr>
      <w:tr w:rsidR="005C421A" w:rsidRPr="007A168D" w14:paraId="1BC1B89A"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A9A5869"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15/03/2028</w:t>
            </w:r>
          </w:p>
        </w:tc>
        <w:tc>
          <w:tcPr>
            <w:tcW w:w="2080" w:type="dxa"/>
            <w:tcBorders>
              <w:top w:val="nil"/>
              <w:left w:val="nil"/>
              <w:bottom w:val="single" w:sz="4" w:space="0" w:color="auto"/>
              <w:right w:val="single" w:sz="4" w:space="0" w:color="auto"/>
            </w:tcBorders>
            <w:shd w:val="clear" w:color="000000" w:fill="F2F2F2"/>
            <w:noWrap/>
            <w:vAlign w:val="bottom"/>
            <w:hideMark/>
          </w:tcPr>
          <w:p w14:paraId="0E3EAF7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15DEB490"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1,0339% </w:t>
            </w:r>
          </w:p>
        </w:tc>
      </w:tr>
      <w:tr w:rsidR="005C421A" w:rsidRPr="007A168D" w14:paraId="713FB0B5"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1D3BFF0"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17/04/2028</w:t>
            </w:r>
          </w:p>
        </w:tc>
        <w:tc>
          <w:tcPr>
            <w:tcW w:w="2080" w:type="dxa"/>
            <w:tcBorders>
              <w:top w:val="nil"/>
              <w:left w:val="nil"/>
              <w:bottom w:val="single" w:sz="4" w:space="0" w:color="auto"/>
              <w:right w:val="single" w:sz="4" w:space="0" w:color="auto"/>
            </w:tcBorders>
            <w:shd w:val="clear" w:color="auto" w:fill="auto"/>
            <w:noWrap/>
            <w:vAlign w:val="bottom"/>
            <w:hideMark/>
          </w:tcPr>
          <w:p w14:paraId="63774BC7"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2A2F937"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0,9490% </w:t>
            </w:r>
          </w:p>
        </w:tc>
      </w:tr>
      <w:tr w:rsidR="005C421A" w:rsidRPr="007A168D" w14:paraId="35F0C830"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36B082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15/05/2028</w:t>
            </w:r>
          </w:p>
        </w:tc>
        <w:tc>
          <w:tcPr>
            <w:tcW w:w="2080" w:type="dxa"/>
            <w:tcBorders>
              <w:top w:val="nil"/>
              <w:left w:val="nil"/>
              <w:bottom w:val="single" w:sz="4" w:space="0" w:color="auto"/>
              <w:right w:val="single" w:sz="4" w:space="0" w:color="auto"/>
            </w:tcBorders>
            <w:shd w:val="clear" w:color="000000" w:fill="F2F2F2"/>
            <w:noWrap/>
            <w:vAlign w:val="bottom"/>
            <w:hideMark/>
          </w:tcPr>
          <w:p w14:paraId="2C25093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23DED07B"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1,1017% </w:t>
            </w:r>
          </w:p>
        </w:tc>
      </w:tr>
      <w:tr w:rsidR="005C421A" w:rsidRPr="007A168D" w14:paraId="4FDE7786"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13CBA8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16/06/2028</w:t>
            </w:r>
          </w:p>
        </w:tc>
        <w:tc>
          <w:tcPr>
            <w:tcW w:w="2080" w:type="dxa"/>
            <w:tcBorders>
              <w:top w:val="nil"/>
              <w:left w:val="nil"/>
              <w:bottom w:val="single" w:sz="4" w:space="0" w:color="auto"/>
              <w:right w:val="single" w:sz="4" w:space="0" w:color="auto"/>
            </w:tcBorders>
            <w:shd w:val="clear" w:color="auto" w:fill="auto"/>
            <w:noWrap/>
            <w:vAlign w:val="bottom"/>
            <w:hideMark/>
          </w:tcPr>
          <w:p w14:paraId="41CD4FE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C7FDA16"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0,9502% </w:t>
            </w:r>
          </w:p>
        </w:tc>
      </w:tr>
      <w:tr w:rsidR="005C421A" w:rsidRPr="007A168D" w14:paraId="21AD3416"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49C417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17/07/2028</w:t>
            </w:r>
          </w:p>
        </w:tc>
        <w:tc>
          <w:tcPr>
            <w:tcW w:w="2080" w:type="dxa"/>
            <w:tcBorders>
              <w:top w:val="nil"/>
              <w:left w:val="nil"/>
              <w:bottom w:val="single" w:sz="4" w:space="0" w:color="auto"/>
              <w:right w:val="single" w:sz="4" w:space="0" w:color="auto"/>
            </w:tcBorders>
            <w:shd w:val="clear" w:color="000000" w:fill="F2F2F2"/>
            <w:noWrap/>
            <w:vAlign w:val="bottom"/>
            <w:hideMark/>
          </w:tcPr>
          <w:p w14:paraId="19897B9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4A57B450"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1,0351% </w:t>
            </w:r>
          </w:p>
        </w:tc>
      </w:tr>
      <w:tr w:rsidR="005C421A" w:rsidRPr="007A168D" w14:paraId="6EA7C7C8"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CB3ED5D"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15/08/2028</w:t>
            </w:r>
          </w:p>
        </w:tc>
        <w:tc>
          <w:tcPr>
            <w:tcW w:w="2080" w:type="dxa"/>
            <w:tcBorders>
              <w:top w:val="nil"/>
              <w:left w:val="nil"/>
              <w:bottom w:val="single" w:sz="4" w:space="0" w:color="auto"/>
              <w:right w:val="single" w:sz="4" w:space="0" w:color="auto"/>
            </w:tcBorders>
            <w:shd w:val="clear" w:color="auto" w:fill="auto"/>
            <w:noWrap/>
            <w:vAlign w:val="bottom"/>
            <w:hideMark/>
          </w:tcPr>
          <w:p w14:paraId="6DA5B33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8D857AA"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1,0534% </w:t>
            </w:r>
          </w:p>
        </w:tc>
      </w:tr>
      <w:tr w:rsidR="005C421A" w:rsidRPr="007A168D" w14:paraId="1699DF79"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5A8383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15/09/2028</w:t>
            </w:r>
          </w:p>
        </w:tc>
        <w:tc>
          <w:tcPr>
            <w:tcW w:w="2080" w:type="dxa"/>
            <w:tcBorders>
              <w:top w:val="nil"/>
              <w:left w:val="nil"/>
              <w:bottom w:val="single" w:sz="4" w:space="0" w:color="auto"/>
              <w:right w:val="single" w:sz="4" w:space="0" w:color="auto"/>
            </w:tcBorders>
            <w:shd w:val="clear" w:color="000000" w:fill="F2F2F2"/>
            <w:noWrap/>
            <w:vAlign w:val="bottom"/>
            <w:hideMark/>
          </w:tcPr>
          <w:p w14:paraId="118294A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98D238E"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1,0381% </w:t>
            </w:r>
          </w:p>
        </w:tc>
      </w:tr>
      <w:tr w:rsidR="005C421A" w:rsidRPr="007A168D" w14:paraId="6530EF5F"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81ED31D"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16/10/2028</w:t>
            </w:r>
          </w:p>
        </w:tc>
        <w:tc>
          <w:tcPr>
            <w:tcW w:w="2080" w:type="dxa"/>
            <w:tcBorders>
              <w:top w:val="nil"/>
              <w:left w:val="nil"/>
              <w:bottom w:val="single" w:sz="4" w:space="0" w:color="auto"/>
              <w:right w:val="single" w:sz="4" w:space="0" w:color="auto"/>
            </w:tcBorders>
            <w:shd w:val="clear" w:color="auto" w:fill="auto"/>
            <w:noWrap/>
            <w:vAlign w:val="bottom"/>
            <w:hideMark/>
          </w:tcPr>
          <w:p w14:paraId="4195D52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2C2010CA"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1,1251% </w:t>
            </w:r>
          </w:p>
        </w:tc>
      </w:tr>
      <w:tr w:rsidR="005C421A" w:rsidRPr="007A168D" w14:paraId="566939F8"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15BEF1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16/11/2028</w:t>
            </w:r>
          </w:p>
        </w:tc>
        <w:tc>
          <w:tcPr>
            <w:tcW w:w="2080" w:type="dxa"/>
            <w:tcBorders>
              <w:top w:val="nil"/>
              <w:left w:val="nil"/>
              <w:bottom w:val="single" w:sz="4" w:space="0" w:color="auto"/>
              <w:right w:val="single" w:sz="4" w:space="0" w:color="auto"/>
            </w:tcBorders>
            <w:shd w:val="clear" w:color="000000" w:fill="F2F2F2"/>
            <w:noWrap/>
            <w:vAlign w:val="bottom"/>
            <w:hideMark/>
          </w:tcPr>
          <w:p w14:paraId="5EF1496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699A101E"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1,1116% </w:t>
            </w:r>
          </w:p>
        </w:tc>
      </w:tr>
      <w:tr w:rsidR="005C421A" w:rsidRPr="007A168D" w14:paraId="1E341B05"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DE1CE97"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15/12/2028</w:t>
            </w:r>
          </w:p>
        </w:tc>
        <w:tc>
          <w:tcPr>
            <w:tcW w:w="2080" w:type="dxa"/>
            <w:tcBorders>
              <w:top w:val="nil"/>
              <w:left w:val="nil"/>
              <w:bottom w:val="single" w:sz="4" w:space="0" w:color="auto"/>
              <w:right w:val="single" w:sz="4" w:space="0" w:color="auto"/>
            </w:tcBorders>
            <w:shd w:val="clear" w:color="auto" w:fill="auto"/>
            <w:noWrap/>
            <w:vAlign w:val="bottom"/>
            <w:hideMark/>
          </w:tcPr>
          <w:p w14:paraId="7ABF351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1465BDEE"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1,1320% </w:t>
            </w:r>
          </w:p>
        </w:tc>
      </w:tr>
      <w:tr w:rsidR="005C421A" w:rsidRPr="007A168D" w14:paraId="7DF9FF86"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FFD543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15/01/2029</w:t>
            </w:r>
          </w:p>
        </w:tc>
        <w:tc>
          <w:tcPr>
            <w:tcW w:w="2080" w:type="dxa"/>
            <w:tcBorders>
              <w:top w:val="nil"/>
              <w:left w:val="nil"/>
              <w:bottom w:val="single" w:sz="4" w:space="0" w:color="auto"/>
              <w:right w:val="single" w:sz="4" w:space="0" w:color="auto"/>
            </w:tcBorders>
            <w:shd w:val="clear" w:color="000000" w:fill="F2F2F2"/>
            <w:noWrap/>
            <w:vAlign w:val="bottom"/>
            <w:hideMark/>
          </w:tcPr>
          <w:p w14:paraId="44940A02"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7E50D4A0"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1,2214% </w:t>
            </w:r>
          </w:p>
        </w:tc>
      </w:tr>
      <w:tr w:rsidR="005C421A" w:rsidRPr="007A168D" w14:paraId="3EE3CD25"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ACCAC3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15/02/2029</w:t>
            </w:r>
          </w:p>
        </w:tc>
        <w:tc>
          <w:tcPr>
            <w:tcW w:w="2080" w:type="dxa"/>
            <w:tcBorders>
              <w:top w:val="nil"/>
              <w:left w:val="nil"/>
              <w:bottom w:val="single" w:sz="4" w:space="0" w:color="auto"/>
              <w:right w:val="single" w:sz="4" w:space="0" w:color="auto"/>
            </w:tcBorders>
            <w:shd w:val="clear" w:color="auto" w:fill="auto"/>
            <w:noWrap/>
            <w:vAlign w:val="bottom"/>
            <w:hideMark/>
          </w:tcPr>
          <w:p w14:paraId="18F6BF07"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D0B2052"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1,1763% </w:t>
            </w:r>
          </w:p>
        </w:tc>
      </w:tr>
      <w:tr w:rsidR="005C421A" w:rsidRPr="007A168D" w14:paraId="4267A400"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441D8B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15/03/2029</w:t>
            </w:r>
          </w:p>
        </w:tc>
        <w:tc>
          <w:tcPr>
            <w:tcW w:w="2080" w:type="dxa"/>
            <w:tcBorders>
              <w:top w:val="nil"/>
              <w:left w:val="nil"/>
              <w:bottom w:val="single" w:sz="4" w:space="0" w:color="auto"/>
              <w:right w:val="single" w:sz="4" w:space="0" w:color="auto"/>
            </w:tcBorders>
            <w:shd w:val="clear" w:color="000000" w:fill="F2F2F2"/>
            <w:noWrap/>
            <w:vAlign w:val="bottom"/>
            <w:hideMark/>
          </w:tcPr>
          <w:p w14:paraId="2D248B6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6E049F7E"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1,2329% </w:t>
            </w:r>
          </w:p>
        </w:tc>
      </w:tr>
      <w:tr w:rsidR="005C421A" w:rsidRPr="007A168D" w14:paraId="47004568"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D0B7E5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16/04/2029</w:t>
            </w:r>
          </w:p>
        </w:tc>
        <w:tc>
          <w:tcPr>
            <w:tcW w:w="2080" w:type="dxa"/>
            <w:tcBorders>
              <w:top w:val="nil"/>
              <w:left w:val="nil"/>
              <w:bottom w:val="single" w:sz="4" w:space="0" w:color="auto"/>
              <w:right w:val="single" w:sz="4" w:space="0" w:color="auto"/>
            </w:tcBorders>
            <w:shd w:val="clear" w:color="auto" w:fill="auto"/>
            <w:noWrap/>
            <w:vAlign w:val="bottom"/>
            <w:hideMark/>
          </w:tcPr>
          <w:p w14:paraId="5CFA065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ED185A0"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1,2226% </w:t>
            </w:r>
          </w:p>
        </w:tc>
      </w:tr>
      <w:tr w:rsidR="005C421A" w:rsidRPr="007A168D" w14:paraId="1EC3E3DE"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0739167"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15/05/2029</w:t>
            </w:r>
          </w:p>
        </w:tc>
        <w:tc>
          <w:tcPr>
            <w:tcW w:w="2080" w:type="dxa"/>
            <w:tcBorders>
              <w:top w:val="nil"/>
              <w:left w:val="nil"/>
              <w:bottom w:val="single" w:sz="4" w:space="0" w:color="auto"/>
              <w:right w:val="single" w:sz="4" w:space="0" w:color="auto"/>
            </w:tcBorders>
            <w:shd w:val="clear" w:color="000000" w:fill="F2F2F2"/>
            <w:noWrap/>
            <w:vAlign w:val="bottom"/>
            <w:hideMark/>
          </w:tcPr>
          <w:p w14:paraId="1C9E087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75B7945E"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1,2807% </w:t>
            </w:r>
          </w:p>
        </w:tc>
      </w:tr>
      <w:tr w:rsidR="005C421A" w:rsidRPr="007A168D" w14:paraId="43B74084"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C099017"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15/06/2029</w:t>
            </w:r>
          </w:p>
        </w:tc>
        <w:tc>
          <w:tcPr>
            <w:tcW w:w="2080" w:type="dxa"/>
            <w:tcBorders>
              <w:top w:val="nil"/>
              <w:left w:val="nil"/>
              <w:bottom w:val="single" w:sz="4" w:space="0" w:color="auto"/>
              <w:right w:val="single" w:sz="4" w:space="0" w:color="auto"/>
            </w:tcBorders>
            <w:shd w:val="clear" w:color="auto" w:fill="auto"/>
            <w:noWrap/>
            <w:vAlign w:val="bottom"/>
            <w:hideMark/>
          </w:tcPr>
          <w:p w14:paraId="75E9B76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222D6CE5"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1,2379% </w:t>
            </w:r>
          </w:p>
        </w:tc>
      </w:tr>
      <w:tr w:rsidR="005C421A" w:rsidRPr="007A168D" w14:paraId="09933892"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832F20D"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16/07/2029</w:t>
            </w:r>
          </w:p>
        </w:tc>
        <w:tc>
          <w:tcPr>
            <w:tcW w:w="2080" w:type="dxa"/>
            <w:tcBorders>
              <w:top w:val="nil"/>
              <w:left w:val="nil"/>
              <w:bottom w:val="single" w:sz="4" w:space="0" w:color="auto"/>
              <w:right w:val="single" w:sz="4" w:space="0" w:color="auto"/>
            </w:tcBorders>
            <w:shd w:val="clear" w:color="000000" w:fill="F2F2F2"/>
            <w:noWrap/>
            <w:vAlign w:val="bottom"/>
            <w:hideMark/>
          </w:tcPr>
          <w:p w14:paraId="057CBE5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1D9F7689"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1,2970% </w:t>
            </w:r>
          </w:p>
        </w:tc>
      </w:tr>
      <w:tr w:rsidR="005C421A" w:rsidRPr="007A168D" w14:paraId="2296CC3F"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FEDE17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15/08/2029</w:t>
            </w:r>
          </w:p>
        </w:tc>
        <w:tc>
          <w:tcPr>
            <w:tcW w:w="2080" w:type="dxa"/>
            <w:tcBorders>
              <w:top w:val="nil"/>
              <w:left w:val="nil"/>
              <w:bottom w:val="single" w:sz="4" w:space="0" w:color="auto"/>
              <w:right w:val="single" w:sz="4" w:space="0" w:color="auto"/>
            </w:tcBorders>
            <w:shd w:val="clear" w:color="auto" w:fill="auto"/>
            <w:noWrap/>
            <w:vAlign w:val="bottom"/>
            <w:hideMark/>
          </w:tcPr>
          <w:p w14:paraId="13F0C8A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174DE6AA"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1,2892% </w:t>
            </w:r>
          </w:p>
        </w:tc>
      </w:tr>
      <w:tr w:rsidR="005C421A" w:rsidRPr="007A168D" w14:paraId="08D74786"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E26411D"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17/09/2029</w:t>
            </w:r>
          </w:p>
        </w:tc>
        <w:tc>
          <w:tcPr>
            <w:tcW w:w="2080" w:type="dxa"/>
            <w:tcBorders>
              <w:top w:val="nil"/>
              <w:left w:val="nil"/>
              <w:bottom w:val="single" w:sz="4" w:space="0" w:color="auto"/>
              <w:right w:val="single" w:sz="4" w:space="0" w:color="auto"/>
            </w:tcBorders>
            <w:shd w:val="clear" w:color="000000" w:fill="F2F2F2"/>
            <w:noWrap/>
            <w:vAlign w:val="bottom"/>
            <w:hideMark/>
          </w:tcPr>
          <w:p w14:paraId="6C9CC029"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484E1CD"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1,3158% </w:t>
            </w:r>
          </w:p>
        </w:tc>
      </w:tr>
      <w:tr w:rsidR="005C421A" w:rsidRPr="007A168D" w14:paraId="59ADC0A2"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5DF8F2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15/10/2029</w:t>
            </w:r>
          </w:p>
        </w:tc>
        <w:tc>
          <w:tcPr>
            <w:tcW w:w="2080" w:type="dxa"/>
            <w:tcBorders>
              <w:top w:val="nil"/>
              <w:left w:val="nil"/>
              <w:bottom w:val="single" w:sz="4" w:space="0" w:color="auto"/>
              <w:right w:val="single" w:sz="4" w:space="0" w:color="auto"/>
            </w:tcBorders>
            <w:shd w:val="clear" w:color="auto" w:fill="auto"/>
            <w:noWrap/>
            <w:vAlign w:val="bottom"/>
            <w:hideMark/>
          </w:tcPr>
          <w:p w14:paraId="2C84DE0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047B314"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1,4457% </w:t>
            </w:r>
          </w:p>
        </w:tc>
      </w:tr>
      <w:tr w:rsidR="005C421A" w:rsidRPr="007A168D" w14:paraId="3A4415B7"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9C3F3C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16/11/2029</w:t>
            </w:r>
          </w:p>
        </w:tc>
        <w:tc>
          <w:tcPr>
            <w:tcW w:w="2080" w:type="dxa"/>
            <w:tcBorders>
              <w:top w:val="nil"/>
              <w:left w:val="nil"/>
              <w:bottom w:val="single" w:sz="4" w:space="0" w:color="auto"/>
              <w:right w:val="single" w:sz="4" w:space="0" w:color="auto"/>
            </w:tcBorders>
            <w:shd w:val="clear" w:color="000000" w:fill="F2F2F2"/>
            <w:noWrap/>
            <w:vAlign w:val="bottom"/>
            <w:hideMark/>
          </w:tcPr>
          <w:p w14:paraId="6D6CC56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00DD0637"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1,3740% </w:t>
            </w:r>
          </w:p>
        </w:tc>
      </w:tr>
      <w:tr w:rsidR="005C421A" w:rsidRPr="007A168D" w14:paraId="4621FB85"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101EDFD"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17/12/2029</w:t>
            </w:r>
          </w:p>
        </w:tc>
        <w:tc>
          <w:tcPr>
            <w:tcW w:w="2080" w:type="dxa"/>
            <w:tcBorders>
              <w:top w:val="nil"/>
              <w:left w:val="nil"/>
              <w:bottom w:val="single" w:sz="4" w:space="0" w:color="auto"/>
              <w:right w:val="single" w:sz="4" w:space="0" w:color="auto"/>
            </w:tcBorders>
            <w:shd w:val="clear" w:color="auto" w:fill="auto"/>
            <w:noWrap/>
            <w:vAlign w:val="bottom"/>
            <w:hideMark/>
          </w:tcPr>
          <w:p w14:paraId="2213E66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07B52BC"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1,4377% </w:t>
            </w:r>
          </w:p>
        </w:tc>
      </w:tr>
      <w:tr w:rsidR="005C421A" w:rsidRPr="007A168D" w14:paraId="5EED0B53"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0BAF5A9"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15/01/2030</w:t>
            </w:r>
          </w:p>
        </w:tc>
        <w:tc>
          <w:tcPr>
            <w:tcW w:w="2080" w:type="dxa"/>
            <w:tcBorders>
              <w:top w:val="nil"/>
              <w:left w:val="nil"/>
              <w:bottom w:val="single" w:sz="4" w:space="0" w:color="auto"/>
              <w:right w:val="single" w:sz="4" w:space="0" w:color="auto"/>
            </w:tcBorders>
            <w:shd w:val="clear" w:color="000000" w:fill="F2F2F2"/>
            <w:noWrap/>
            <w:vAlign w:val="bottom"/>
            <w:hideMark/>
          </w:tcPr>
          <w:p w14:paraId="3F6F0DC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2270DD78"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1,5373% </w:t>
            </w:r>
          </w:p>
        </w:tc>
      </w:tr>
      <w:tr w:rsidR="005C421A" w:rsidRPr="007A168D" w14:paraId="5A52494C"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6D85AF9"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15/02/2030</w:t>
            </w:r>
          </w:p>
        </w:tc>
        <w:tc>
          <w:tcPr>
            <w:tcW w:w="2080" w:type="dxa"/>
            <w:tcBorders>
              <w:top w:val="nil"/>
              <w:left w:val="nil"/>
              <w:bottom w:val="single" w:sz="4" w:space="0" w:color="auto"/>
              <w:right w:val="single" w:sz="4" w:space="0" w:color="auto"/>
            </w:tcBorders>
            <w:shd w:val="clear" w:color="auto" w:fill="auto"/>
            <w:noWrap/>
            <w:vAlign w:val="bottom"/>
            <w:hideMark/>
          </w:tcPr>
          <w:p w14:paraId="7526EAE7"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10EA80F"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1,4350% </w:t>
            </w:r>
          </w:p>
        </w:tc>
      </w:tr>
      <w:tr w:rsidR="005C421A" w:rsidRPr="007A168D" w14:paraId="7DD3D15B"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1D2E092"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15/03/2030</w:t>
            </w:r>
          </w:p>
        </w:tc>
        <w:tc>
          <w:tcPr>
            <w:tcW w:w="2080" w:type="dxa"/>
            <w:tcBorders>
              <w:top w:val="nil"/>
              <w:left w:val="nil"/>
              <w:bottom w:val="single" w:sz="4" w:space="0" w:color="auto"/>
              <w:right w:val="single" w:sz="4" w:space="0" w:color="auto"/>
            </w:tcBorders>
            <w:shd w:val="clear" w:color="000000" w:fill="F2F2F2"/>
            <w:noWrap/>
            <w:vAlign w:val="bottom"/>
            <w:hideMark/>
          </w:tcPr>
          <w:p w14:paraId="31FE137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7B3D6836"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1,6378% </w:t>
            </w:r>
          </w:p>
        </w:tc>
      </w:tr>
      <w:tr w:rsidR="005C421A" w:rsidRPr="007A168D" w14:paraId="2238333A"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2138612"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15/04/2030</w:t>
            </w:r>
          </w:p>
        </w:tc>
        <w:tc>
          <w:tcPr>
            <w:tcW w:w="2080" w:type="dxa"/>
            <w:tcBorders>
              <w:top w:val="nil"/>
              <w:left w:val="nil"/>
              <w:bottom w:val="single" w:sz="4" w:space="0" w:color="auto"/>
              <w:right w:val="single" w:sz="4" w:space="0" w:color="auto"/>
            </w:tcBorders>
            <w:shd w:val="clear" w:color="auto" w:fill="auto"/>
            <w:noWrap/>
            <w:vAlign w:val="bottom"/>
            <w:hideMark/>
          </w:tcPr>
          <w:p w14:paraId="020B3DA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449E739"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1,5730% </w:t>
            </w:r>
          </w:p>
        </w:tc>
      </w:tr>
      <w:tr w:rsidR="005C421A" w:rsidRPr="007A168D" w14:paraId="783573E8"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1120769"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15/05/2030</w:t>
            </w:r>
          </w:p>
        </w:tc>
        <w:tc>
          <w:tcPr>
            <w:tcW w:w="2080" w:type="dxa"/>
            <w:tcBorders>
              <w:top w:val="nil"/>
              <w:left w:val="nil"/>
              <w:bottom w:val="single" w:sz="4" w:space="0" w:color="auto"/>
              <w:right w:val="single" w:sz="4" w:space="0" w:color="auto"/>
            </w:tcBorders>
            <w:shd w:val="clear" w:color="000000" w:fill="F2F2F2"/>
            <w:noWrap/>
            <w:vAlign w:val="bottom"/>
            <w:hideMark/>
          </w:tcPr>
          <w:p w14:paraId="0BB31F7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71CA47E8"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1,6436% </w:t>
            </w:r>
          </w:p>
        </w:tc>
      </w:tr>
      <w:tr w:rsidR="005C421A" w:rsidRPr="007A168D" w14:paraId="08A6793D"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5AC896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17/06/2030</w:t>
            </w:r>
          </w:p>
        </w:tc>
        <w:tc>
          <w:tcPr>
            <w:tcW w:w="2080" w:type="dxa"/>
            <w:tcBorders>
              <w:top w:val="nil"/>
              <w:left w:val="nil"/>
              <w:bottom w:val="single" w:sz="4" w:space="0" w:color="auto"/>
              <w:right w:val="single" w:sz="4" w:space="0" w:color="auto"/>
            </w:tcBorders>
            <w:shd w:val="clear" w:color="auto" w:fill="auto"/>
            <w:noWrap/>
            <w:vAlign w:val="bottom"/>
            <w:hideMark/>
          </w:tcPr>
          <w:p w14:paraId="371F696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B1BE82A"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1,5801% </w:t>
            </w:r>
          </w:p>
        </w:tc>
      </w:tr>
      <w:tr w:rsidR="005C421A" w:rsidRPr="007A168D" w14:paraId="5F8398C1"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585D4CD"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15/07/2030</w:t>
            </w:r>
          </w:p>
        </w:tc>
        <w:tc>
          <w:tcPr>
            <w:tcW w:w="2080" w:type="dxa"/>
            <w:tcBorders>
              <w:top w:val="nil"/>
              <w:left w:val="nil"/>
              <w:bottom w:val="single" w:sz="4" w:space="0" w:color="auto"/>
              <w:right w:val="single" w:sz="4" w:space="0" w:color="auto"/>
            </w:tcBorders>
            <w:shd w:val="clear" w:color="000000" w:fill="F2F2F2"/>
            <w:noWrap/>
            <w:vAlign w:val="bottom"/>
            <w:hideMark/>
          </w:tcPr>
          <w:p w14:paraId="2A41ACC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348EA603"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1,7545% </w:t>
            </w:r>
          </w:p>
        </w:tc>
      </w:tr>
      <w:tr w:rsidR="005C421A" w:rsidRPr="007A168D" w14:paraId="72A3274D"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68811E2"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15/08/2030</w:t>
            </w:r>
          </w:p>
        </w:tc>
        <w:tc>
          <w:tcPr>
            <w:tcW w:w="2080" w:type="dxa"/>
            <w:tcBorders>
              <w:top w:val="nil"/>
              <w:left w:val="nil"/>
              <w:bottom w:val="single" w:sz="4" w:space="0" w:color="auto"/>
              <w:right w:val="single" w:sz="4" w:space="0" w:color="auto"/>
            </w:tcBorders>
            <w:shd w:val="clear" w:color="auto" w:fill="auto"/>
            <w:noWrap/>
            <w:vAlign w:val="bottom"/>
            <w:hideMark/>
          </w:tcPr>
          <w:p w14:paraId="3D22E8E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F4E1C5D"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1,6609% </w:t>
            </w:r>
          </w:p>
        </w:tc>
      </w:tr>
      <w:tr w:rsidR="005C421A" w:rsidRPr="007A168D" w14:paraId="6BA1E622"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827973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16/09/2030</w:t>
            </w:r>
          </w:p>
        </w:tc>
        <w:tc>
          <w:tcPr>
            <w:tcW w:w="2080" w:type="dxa"/>
            <w:tcBorders>
              <w:top w:val="nil"/>
              <w:left w:val="nil"/>
              <w:bottom w:val="single" w:sz="4" w:space="0" w:color="auto"/>
              <w:right w:val="single" w:sz="4" w:space="0" w:color="auto"/>
            </w:tcBorders>
            <w:shd w:val="clear" w:color="000000" w:fill="F2F2F2"/>
            <w:noWrap/>
            <w:vAlign w:val="bottom"/>
            <w:hideMark/>
          </w:tcPr>
          <w:p w14:paraId="21E084D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3D5471E3"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1,7363% </w:t>
            </w:r>
          </w:p>
        </w:tc>
      </w:tr>
      <w:tr w:rsidR="005C421A" w:rsidRPr="007A168D" w14:paraId="2ADE28CF"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D0689E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15/10/2030</w:t>
            </w:r>
          </w:p>
        </w:tc>
        <w:tc>
          <w:tcPr>
            <w:tcW w:w="2080" w:type="dxa"/>
            <w:tcBorders>
              <w:top w:val="nil"/>
              <w:left w:val="nil"/>
              <w:bottom w:val="single" w:sz="4" w:space="0" w:color="auto"/>
              <w:right w:val="single" w:sz="4" w:space="0" w:color="auto"/>
            </w:tcBorders>
            <w:shd w:val="clear" w:color="auto" w:fill="auto"/>
            <w:noWrap/>
            <w:vAlign w:val="bottom"/>
            <w:hideMark/>
          </w:tcPr>
          <w:p w14:paraId="3EE658B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25E70601"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1,8143% </w:t>
            </w:r>
          </w:p>
        </w:tc>
      </w:tr>
      <w:tr w:rsidR="005C421A" w:rsidRPr="007A168D" w14:paraId="67926095"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7D05BE0"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18/11/2030</w:t>
            </w:r>
          </w:p>
        </w:tc>
        <w:tc>
          <w:tcPr>
            <w:tcW w:w="2080" w:type="dxa"/>
            <w:tcBorders>
              <w:top w:val="nil"/>
              <w:left w:val="nil"/>
              <w:bottom w:val="single" w:sz="4" w:space="0" w:color="auto"/>
              <w:right w:val="single" w:sz="4" w:space="0" w:color="auto"/>
            </w:tcBorders>
            <w:shd w:val="clear" w:color="000000" w:fill="F2F2F2"/>
            <w:noWrap/>
            <w:vAlign w:val="bottom"/>
            <w:hideMark/>
          </w:tcPr>
          <w:p w14:paraId="7F616F92"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8023404"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1,7928% </w:t>
            </w:r>
          </w:p>
        </w:tc>
      </w:tr>
      <w:tr w:rsidR="005C421A" w:rsidRPr="007A168D" w14:paraId="5CB7F18E"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59019E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16/12/2030</w:t>
            </w:r>
          </w:p>
        </w:tc>
        <w:tc>
          <w:tcPr>
            <w:tcW w:w="2080" w:type="dxa"/>
            <w:tcBorders>
              <w:top w:val="nil"/>
              <w:left w:val="nil"/>
              <w:bottom w:val="single" w:sz="4" w:space="0" w:color="auto"/>
              <w:right w:val="single" w:sz="4" w:space="0" w:color="auto"/>
            </w:tcBorders>
            <w:shd w:val="clear" w:color="auto" w:fill="auto"/>
            <w:noWrap/>
            <w:vAlign w:val="bottom"/>
            <w:hideMark/>
          </w:tcPr>
          <w:p w14:paraId="343DC03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0036149"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1,9422% </w:t>
            </w:r>
          </w:p>
        </w:tc>
      </w:tr>
      <w:tr w:rsidR="005C421A" w:rsidRPr="007A168D" w14:paraId="0E338482"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7BAABB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15/01/2031</w:t>
            </w:r>
          </w:p>
        </w:tc>
        <w:tc>
          <w:tcPr>
            <w:tcW w:w="2080" w:type="dxa"/>
            <w:tcBorders>
              <w:top w:val="nil"/>
              <w:left w:val="nil"/>
              <w:bottom w:val="single" w:sz="4" w:space="0" w:color="auto"/>
              <w:right w:val="single" w:sz="4" w:space="0" w:color="auto"/>
            </w:tcBorders>
            <w:shd w:val="clear" w:color="000000" w:fill="F2F2F2"/>
            <w:noWrap/>
            <w:vAlign w:val="bottom"/>
            <w:hideMark/>
          </w:tcPr>
          <w:p w14:paraId="6F5AE1E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0C9A1565"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1,9941% </w:t>
            </w:r>
          </w:p>
        </w:tc>
      </w:tr>
      <w:tr w:rsidR="005C421A" w:rsidRPr="007A168D" w14:paraId="0C00A57D"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96F274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17/02/2031</w:t>
            </w:r>
          </w:p>
        </w:tc>
        <w:tc>
          <w:tcPr>
            <w:tcW w:w="2080" w:type="dxa"/>
            <w:tcBorders>
              <w:top w:val="nil"/>
              <w:left w:val="nil"/>
              <w:bottom w:val="single" w:sz="4" w:space="0" w:color="auto"/>
              <w:right w:val="single" w:sz="4" w:space="0" w:color="auto"/>
            </w:tcBorders>
            <w:shd w:val="clear" w:color="auto" w:fill="auto"/>
            <w:noWrap/>
            <w:vAlign w:val="bottom"/>
            <w:hideMark/>
          </w:tcPr>
          <w:p w14:paraId="68427D2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59C8EB88"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1,9461% </w:t>
            </w:r>
          </w:p>
        </w:tc>
      </w:tr>
      <w:tr w:rsidR="005C421A" w:rsidRPr="007A168D" w14:paraId="5C7FC67B"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FD9612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17/03/2031</w:t>
            </w:r>
          </w:p>
        </w:tc>
        <w:tc>
          <w:tcPr>
            <w:tcW w:w="2080" w:type="dxa"/>
            <w:tcBorders>
              <w:top w:val="nil"/>
              <w:left w:val="nil"/>
              <w:bottom w:val="single" w:sz="4" w:space="0" w:color="auto"/>
              <w:right w:val="single" w:sz="4" w:space="0" w:color="auto"/>
            </w:tcBorders>
            <w:shd w:val="clear" w:color="000000" w:fill="F2F2F2"/>
            <w:noWrap/>
            <w:vAlign w:val="bottom"/>
            <w:hideMark/>
          </w:tcPr>
          <w:p w14:paraId="217136F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0F557540"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2,1708% </w:t>
            </w:r>
          </w:p>
        </w:tc>
      </w:tr>
      <w:tr w:rsidR="005C421A" w:rsidRPr="007A168D" w14:paraId="03E693B9"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CEE394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15/04/2031</w:t>
            </w:r>
          </w:p>
        </w:tc>
        <w:tc>
          <w:tcPr>
            <w:tcW w:w="2080" w:type="dxa"/>
            <w:tcBorders>
              <w:top w:val="nil"/>
              <w:left w:val="nil"/>
              <w:bottom w:val="single" w:sz="4" w:space="0" w:color="auto"/>
              <w:right w:val="single" w:sz="4" w:space="0" w:color="auto"/>
            </w:tcBorders>
            <w:shd w:val="clear" w:color="auto" w:fill="auto"/>
            <w:noWrap/>
            <w:vAlign w:val="bottom"/>
            <w:hideMark/>
          </w:tcPr>
          <w:p w14:paraId="4A18DF9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3745980A"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2,1644% </w:t>
            </w:r>
          </w:p>
        </w:tc>
      </w:tr>
      <w:tr w:rsidR="005C421A" w:rsidRPr="007A168D" w14:paraId="1E91FEB4"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FBDDCC0"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15/05/2031</w:t>
            </w:r>
          </w:p>
        </w:tc>
        <w:tc>
          <w:tcPr>
            <w:tcW w:w="2080" w:type="dxa"/>
            <w:tcBorders>
              <w:top w:val="nil"/>
              <w:left w:val="nil"/>
              <w:bottom w:val="single" w:sz="4" w:space="0" w:color="auto"/>
              <w:right w:val="single" w:sz="4" w:space="0" w:color="auto"/>
            </w:tcBorders>
            <w:shd w:val="clear" w:color="000000" w:fill="F2F2F2"/>
            <w:noWrap/>
            <w:vAlign w:val="bottom"/>
            <w:hideMark/>
          </w:tcPr>
          <w:p w14:paraId="71CA829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0101010D"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2,2273% </w:t>
            </w:r>
          </w:p>
        </w:tc>
      </w:tr>
      <w:tr w:rsidR="005C421A" w:rsidRPr="007A168D" w14:paraId="2E39E459"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1E514F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16/06/2031</w:t>
            </w:r>
          </w:p>
        </w:tc>
        <w:tc>
          <w:tcPr>
            <w:tcW w:w="2080" w:type="dxa"/>
            <w:tcBorders>
              <w:top w:val="nil"/>
              <w:left w:val="nil"/>
              <w:bottom w:val="single" w:sz="4" w:space="0" w:color="auto"/>
              <w:right w:val="single" w:sz="4" w:space="0" w:color="auto"/>
            </w:tcBorders>
            <w:shd w:val="clear" w:color="auto" w:fill="auto"/>
            <w:noWrap/>
            <w:vAlign w:val="bottom"/>
            <w:hideMark/>
          </w:tcPr>
          <w:p w14:paraId="2C61F0F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466939E"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2,2594% </w:t>
            </w:r>
          </w:p>
        </w:tc>
      </w:tr>
      <w:tr w:rsidR="005C421A" w:rsidRPr="007A168D" w14:paraId="5FAE2CBC"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DF9FCE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15/07/2031</w:t>
            </w:r>
          </w:p>
        </w:tc>
        <w:tc>
          <w:tcPr>
            <w:tcW w:w="2080" w:type="dxa"/>
            <w:tcBorders>
              <w:top w:val="nil"/>
              <w:left w:val="nil"/>
              <w:bottom w:val="single" w:sz="4" w:space="0" w:color="auto"/>
              <w:right w:val="single" w:sz="4" w:space="0" w:color="auto"/>
            </w:tcBorders>
            <w:shd w:val="clear" w:color="000000" w:fill="F2F2F2"/>
            <w:noWrap/>
            <w:vAlign w:val="bottom"/>
            <w:hideMark/>
          </w:tcPr>
          <w:p w14:paraId="7A680A3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045C301B"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2,3282% </w:t>
            </w:r>
          </w:p>
        </w:tc>
      </w:tr>
      <w:tr w:rsidR="005C421A" w:rsidRPr="007A168D" w14:paraId="56D2ADC0"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7F71997"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15/08/2031</w:t>
            </w:r>
          </w:p>
        </w:tc>
        <w:tc>
          <w:tcPr>
            <w:tcW w:w="2080" w:type="dxa"/>
            <w:tcBorders>
              <w:top w:val="nil"/>
              <w:left w:val="nil"/>
              <w:bottom w:val="single" w:sz="4" w:space="0" w:color="auto"/>
              <w:right w:val="single" w:sz="4" w:space="0" w:color="auto"/>
            </w:tcBorders>
            <w:shd w:val="clear" w:color="auto" w:fill="auto"/>
            <w:noWrap/>
            <w:vAlign w:val="bottom"/>
            <w:hideMark/>
          </w:tcPr>
          <w:p w14:paraId="1D9D81E9"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3E8D8922"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2,3324% </w:t>
            </w:r>
          </w:p>
        </w:tc>
      </w:tr>
      <w:tr w:rsidR="005C421A" w:rsidRPr="007A168D" w14:paraId="1D897428"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B6074C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15/09/2031</w:t>
            </w:r>
          </w:p>
        </w:tc>
        <w:tc>
          <w:tcPr>
            <w:tcW w:w="2080" w:type="dxa"/>
            <w:tcBorders>
              <w:top w:val="nil"/>
              <w:left w:val="nil"/>
              <w:bottom w:val="single" w:sz="4" w:space="0" w:color="auto"/>
              <w:right w:val="single" w:sz="4" w:space="0" w:color="auto"/>
            </w:tcBorders>
            <w:shd w:val="clear" w:color="000000" w:fill="F2F2F2"/>
            <w:noWrap/>
            <w:vAlign w:val="bottom"/>
            <w:hideMark/>
          </w:tcPr>
          <w:p w14:paraId="6E6C711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13C9E15"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2,4751% </w:t>
            </w:r>
          </w:p>
        </w:tc>
      </w:tr>
      <w:tr w:rsidR="005C421A" w:rsidRPr="007A168D" w14:paraId="437851FD"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D39E4E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15/10/2031</w:t>
            </w:r>
          </w:p>
        </w:tc>
        <w:tc>
          <w:tcPr>
            <w:tcW w:w="2080" w:type="dxa"/>
            <w:tcBorders>
              <w:top w:val="nil"/>
              <w:left w:val="nil"/>
              <w:bottom w:val="single" w:sz="4" w:space="0" w:color="auto"/>
              <w:right w:val="single" w:sz="4" w:space="0" w:color="auto"/>
            </w:tcBorders>
            <w:shd w:val="clear" w:color="auto" w:fill="auto"/>
            <w:noWrap/>
            <w:vAlign w:val="bottom"/>
            <w:hideMark/>
          </w:tcPr>
          <w:p w14:paraId="710FE2A9"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9775EB1"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2,5218% </w:t>
            </w:r>
          </w:p>
        </w:tc>
      </w:tr>
      <w:tr w:rsidR="005C421A" w:rsidRPr="007A168D" w14:paraId="64EBA523"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9EE3EC2"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17/11/2031</w:t>
            </w:r>
          </w:p>
        </w:tc>
        <w:tc>
          <w:tcPr>
            <w:tcW w:w="2080" w:type="dxa"/>
            <w:tcBorders>
              <w:top w:val="nil"/>
              <w:left w:val="nil"/>
              <w:bottom w:val="single" w:sz="4" w:space="0" w:color="auto"/>
              <w:right w:val="single" w:sz="4" w:space="0" w:color="auto"/>
            </w:tcBorders>
            <w:shd w:val="clear" w:color="000000" w:fill="F2F2F2"/>
            <w:noWrap/>
            <w:vAlign w:val="bottom"/>
            <w:hideMark/>
          </w:tcPr>
          <w:p w14:paraId="43EA8F3D"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1885ED41"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2,5723% </w:t>
            </w:r>
          </w:p>
        </w:tc>
      </w:tr>
      <w:tr w:rsidR="005C421A" w:rsidRPr="007A168D" w14:paraId="185F00C3"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F2B1757"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15/12/2031</w:t>
            </w:r>
          </w:p>
        </w:tc>
        <w:tc>
          <w:tcPr>
            <w:tcW w:w="2080" w:type="dxa"/>
            <w:tcBorders>
              <w:top w:val="nil"/>
              <w:left w:val="nil"/>
              <w:bottom w:val="single" w:sz="4" w:space="0" w:color="auto"/>
              <w:right w:val="single" w:sz="4" w:space="0" w:color="auto"/>
            </w:tcBorders>
            <w:shd w:val="clear" w:color="auto" w:fill="auto"/>
            <w:noWrap/>
            <w:vAlign w:val="bottom"/>
            <w:hideMark/>
          </w:tcPr>
          <w:p w14:paraId="732B467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5E3AFF3F"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2,7633% </w:t>
            </w:r>
          </w:p>
        </w:tc>
      </w:tr>
      <w:tr w:rsidR="005C421A" w:rsidRPr="007A168D" w14:paraId="4F4FE96C"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FACE96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15/01/2032</w:t>
            </w:r>
          </w:p>
        </w:tc>
        <w:tc>
          <w:tcPr>
            <w:tcW w:w="2080" w:type="dxa"/>
            <w:tcBorders>
              <w:top w:val="nil"/>
              <w:left w:val="nil"/>
              <w:bottom w:val="single" w:sz="4" w:space="0" w:color="auto"/>
              <w:right w:val="single" w:sz="4" w:space="0" w:color="auto"/>
            </w:tcBorders>
            <w:shd w:val="clear" w:color="000000" w:fill="F2F2F2"/>
            <w:noWrap/>
            <w:vAlign w:val="bottom"/>
            <w:hideMark/>
          </w:tcPr>
          <w:p w14:paraId="7782962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67C6C3BC"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2,8270% </w:t>
            </w:r>
          </w:p>
        </w:tc>
      </w:tr>
      <w:tr w:rsidR="005C421A" w:rsidRPr="007A168D" w14:paraId="3F6AE5CA"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7BAC42D"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16/02/2032</w:t>
            </w:r>
          </w:p>
        </w:tc>
        <w:tc>
          <w:tcPr>
            <w:tcW w:w="2080" w:type="dxa"/>
            <w:tcBorders>
              <w:top w:val="nil"/>
              <w:left w:val="nil"/>
              <w:bottom w:val="single" w:sz="4" w:space="0" w:color="auto"/>
              <w:right w:val="single" w:sz="4" w:space="0" w:color="auto"/>
            </w:tcBorders>
            <w:shd w:val="clear" w:color="auto" w:fill="auto"/>
            <w:noWrap/>
            <w:vAlign w:val="bottom"/>
            <w:hideMark/>
          </w:tcPr>
          <w:p w14:paraId="6304DA6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C3C4689"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2,9642% </w:t>
            </w:r>
          </w:p>
        </w:tc>
      </w:tr>
      <w:tr w:rsidR="005C421A" w:rsidRPr="007A168D" w14:paraId="6B88AD5B"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2FE3F1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15/03/2032</w:t>
            </w:r>
          </w:p>
        </w:tc>
        <w:tc>
          <w:tcPr>
            <w:tcW w:w="2080" w:type="dxa"/>
            <w:tcBorders>
              <w:top w:val="nil"/>
              <w:left w:val="nil"/>
              <w:bottom w:val="single" w:sz="4" w:space="0" w:color="auto"/>
              <w:right w:val="single" w:sz="4" w:space="0" w:color="auto"/>
            </w:tcBorders>
            <w:shd w:val="clear" w:color="000000" w:fill="F2F2F2"/>
            <w:noWrap/>
            <w:vAlign w:val="bottom"/>
            <w:hideMark/>
          </w:tcPr>
          <w:p w14:paraId="6EC629F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4345E5AB"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3,0755% </w:t>
            </w:r>
          </w:p>
        </w:tc>
      </w:tr>
      <w:tr w:rsidR="005C421A" w:rsidRPr="007A168D" w14:paraId="021B7AFF"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56F6CE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15/04/2032</w:t>
            </w:r>
          </w:p>
        </w:tc>
        <w:tc>
          <w:tcPr>
            <w:tcW w:w="2080" w:type="dxa"/>
            <w:tcBorders>
              <w:top w:val="nil"/>
              <w:left w:val="nil"/>
              <w:bottom w:val="single" w:sz="4" w:space="0" w:color="auto"/>
              <w:right w:val="single" w:sz="4" w:space="0" w:color="auto"/>
            </w:tcBorders>
            <w:shd w:val="clear" w:color="auto" w:fill="auto"/>
            <w:noWrap/>
            <w:vAlign w:val="bottom"/>
            <w:hideMark/>
          </w:tcPr>
          <w:p w14:paraId="4EB1A2A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FBA88B7"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3,1264% </w:t>
            </w:r>
          </w:p>
        </w:tc>
      </w:tr>
      <w:tr w:rsidR="005C421A" w:rsidRPr="007A168D" w14:paraId="6665AE0C"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34A4A0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17/05/2032</w:t>
            </w:r>
          </w:p>
        </w:tc>
        <w:tc>
          <w:tcPr>
            <w:tcW w:w="2080" w:type="dxa"/>
            <w:tcBorders>
              <w:top w:val="nil"/>
              <w:left w:val="nil"/>
              <w:bottom w:val="single" w:sz="4" w:space="0" w:color="auto"/>
              <w:right w:val="single" w:sz="4" w:space="0" w:color="auto"/>
            </w:tcBorders>
            <w:shd w:val="clear" w:color="000000" w:fill="F2F2F2"/>
            <w:noWrap/>
            <w:vAlign w:val="bottom"/>
            <w:hideMark/>
          </w:tcPr>
          <w:p w14:paraId="04079E29"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334B2F63"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3,2856% </w:t>
            </w:r>
          </w:p>
        </w:tc>
      </w:tr>
      <w:tr w:rsidR="005C421A" w:rsidRPr="007A168D" w14:paraId="0F8031AB"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5D2EE5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15/06/2032</w:t>
            </w:r>
          </w:p>
        </w:tc>
        <w:tc>
          <w:tcPr>
            <w:tcW w:w="2080" w:type="dxa"/>
            <w:tcBorders>
              <w:top w:val="nil"/>
              <w:left w:val="nil"/>
              <w:bottom w:val="single" w:sz="4" w:space="0" w:color="auto"/>
              <w:right w:val="single" w:sz="4" w:space="0" w:color="auto"/>
            </w:tcBorders>
            <w:shd w:val="clear" w:color="auto" w:fill="auto"/>
            <w:noWrap/>
            <w:vAlign w:val="bottom"/>
            <w:hideMark/>
          </w:tcPr>
          <w:p w14:paraId="680E02E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C923174"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3,4555% </w:t>
            </w:r>
          </w:p>
        </w:tc>
      </w:tr>
      <w:tr w:rsidR="005C421A" w:rsidRPr="007A168D" w14:paraId="061A1264"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3FE30C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15/07/2032</w:t>
            </w:r>
          </w:p>
        </w:tc>
        <w:tc>
          <w:tcPr>
            <w:tcW w:w="2080" w:type="dxa"/>
            <w:tcBorders>
              <w:top w:val="nil"/>
              <w:left w:val="nil"/>
              <w:bottom w:val="single" w:sz="4" w:space="0" w:color="auto"/>
              <w:right w:val="single" w:sz="4" w:space="0" w:color="auto"/>
            </w:tcBorders>
            <w:shd w:val="clear" w:color="000000" w:fill="F2F2F2"/>
            <w:noWrap/>
            <w:vAlign w:val="bottom"/>
            <w:hideMark/>
          </w:tcPr>
          <w:p w14:paraId="09A2435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30FD7263"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3,5353% </w:t>
            </w:r>
          </w:p>
        </w:tc>
      </w:tr>
      <w:tr w:rsidR="005C421A" w:rsidRPr="007A168D" w14:paraId="7C91F858"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1403250"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16/08/2032</w:t>
            </w:r>
          </w:p>
        </w:tc>
        <w:tc>
          <w:tcPr>
            <w:tcW w:w="2080" w:type="dxa"/>
            <w:tcBorders>
              <w:top w:val="nil"/>
              <w:left w:val="nil"/>
              <w:bottom w:val="single" w:sz="4" w:space="0" w:color="auto"/>
              <w:right w:val="single" w:sz="4" w:space="0" w:color="auto"/>
            </w:tcBorders>
            <w:shd w:val="clear" w:color="auto" w:fill="auto"/>
            <w:noWrap/>
            <w:vAlign w:val="bottom"/>
            <w:hideMark/>
          </w:tcPr>
          <w:p w14:paraId="06D6F272"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F1FA88C"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3,6923% </w:t>
            </w:r>
          </w:p>
        </w:tc>
      </w:tr>
      <w:tr w:rsidR="005C421A" w:rsidRPr="007A168D" w14:paraId="37325B09"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6F140F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15/09/2032</w:t>
            </w:r>
          </w:p>
        </w:tc>
        <w:tc>
          <w:tcPr>
            <w:tcW w:w="2080" w:type="dxa"/>
            <w:tcBorders>
              <w:top w:val="nil"/>
              <w:left w:val="nil"/>
              <w:bottom w:val="single" w:sz="4" w:space="0" w:color="auto"/>
              <w:right w:val="single" w:sz="4" w:space="0" w:color="auto"/>
            </w:tcBorders>
            <w:shd w:val="clear" w:color="000000" w:fill="F2F2F2"/>
            <w:noWrap/>
            <w:vAlign w:val="bottom"/>
            <w:hideMark/>
          </w:tcPr>
          <w:p w14:paraId="70569E2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45FDDDCA"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3,8967% </w:t>
            </w:r>
          </w:p>
        </w:tc>
      </w:tr>
      <w:tr w:rsidR="005C421A" w:rsidRPr="007A168D" w14:paraId="6576434A"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1DB3B2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15/10/2032</w:t>
            </w:r>
          </w:p>
        </w:tc>
        <w:tc>
          <w:tcPr>
            <w:tcW w:w="2080" w:type="dxa"/>
            <w:tcBorders>
              <w:top w:val="nil"/>
              <w:left w:val="nil"/>
              <w:bottom w:val="single" w:sz="4" w:space="0" w:color="auto"/>
              <w:right w:val="single" w:sz="4" w:space="0" w:color="auto"/>
            </w:tcBorders>
            <w:shd w:val="clear" w:color="auto" w:fill="auto"/>
            <w:noWrap/>
            <w:vAlign w:val="bottom"/>
            <w:hideMark/>
          </w:tcPr>
          <w:p w14:paraId="7278A9D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1A19A907"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4,0837% </w:t>
            </w:r>
          </w:p>
        </w:tc>
      </w:tr>
      <w:tr w:rsidR="005C421A" w:rsidRPr="007A168D" w14:paraId="0FA16BDB"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5004E3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16/11/2032</w:t>
            </w:r>
          </w:p>
        </w:tc>
        <w:tc>
          <w:tcPr>
            <w:tcW w:w="2080" w:type="dxa"/>
            <w:tcBorders>
              <w:top w:val="nil"/>
              <w:left w:val="nil"/>
              <w:bottom w:val="single" w:sz="4" w:space="0" w:color="auto"/>
              <w:right w:val="single" w:sz="4" w:space="0" w:color="auto"/>
            </w:tcBorders>
            <w:shd w:val="clear" w:color="000000" w:fill="F2F2F2"/>
            <w:noWrap/>
            <w:vAlign w:val="bottom"/>
            <w:hideMark/>
          </w:tcPr>
          <w:p w14:paraId="77C66AA0"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11F56E9E"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4,3220% </w:t>
            </w:r>
          </w:p>
        </w:tc>
      </w:tr>
      <w:tr w:rsidR="005C421A" w:rsidRPr="007A168D" w14:paraId="58EBEAE4"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EB37CD6"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15/12/2032</w:t>
            </w:r>
          </w:p>
        </w:tc>
        <w:tc>
          <w:tcPr>
            <w:tcW w:w="2080" w:type="dxa"/>
            <w:tcBorders>
              <w:top w:val="nil"/>
              <w:left w:val="nil"/>
              <w:bottom w:val="single" w:sz="4" w:space="0" w:color="auto"/>
              <w:right w:val="single" w:sz="4" w:space="0" w:color="auto"/>
            </w:tcBorders>
            <w:shd w:val="clear" w:color="auto" w:fill="auto"/>
            <w:noWrap/>
            <w:vAlign w:val="bottom"/>
            <w:hideMark/>
          </w:tcPr>
          <w:p w14:paraId="06C8F42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664AA6BF"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4,5138% </w:t>
            </w:r>
          </w:p>
        </w:tc>
      </w:tr>
      <w:tr w:rsidR="005C421A" w:rsidRPr="007A168D" w14:paraId="5D4D9E8F"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D9F102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17/01/2033</w:t>
            </w:r>
          </w:p>
        </w:tc>
        <w:tc>
          <w:tcPr>
            <w:tcW w:w="2080" w:type="dxa"/>
            <w:tcBorders>
              <w:top w:val="nil"/>
              <w:left w:val="nil"/>
              <w:bottom w:val="single" w:sz="4" w:space="0" w:color="auto"/>
              <w:right w:val="single" w:sz="4" w:space="0" w:color="auto"/>
            </w:tcBorders>
            <w:shd w:val="clear" w:color="000000" w:fill="F2F2F2"/>
            <w:noWrap/>
            <w:vAlign w:val="bottom"/>
            <w:hideMark/>
          </w:tcPr>
          <w:p w14:paraId="0A3CAF5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5209053"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4,6927% </w:t>
            </w:r>
          </w:p>
        </w:tc>
      </w:tr>
      <w:tr w:rsidR="005C421A" w:rsidRPr="007A168D" w14:paraId="28B78A93"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5C8CF0F"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15/02/2033</w:t>
            </w:r>
          </w:p>
        </w:tc>
        <w:tc>
          <w:tcPr>
            <w:tcW w:w="2080" w:type="dxa"/>
            <w:tcBorders>
              <w:top w:val="nil"/>
              <w:left w:val="nil"/>
              <w:bottom w:val="single" w:sz="4" w:space="0" w:color="auto"/>
              <w:right w:val="single" w:sz="4" w:space="0" w:color="auto"/>
            </w:tcBorders>
            <w:shd w:val="clear" w:color="auto" w:fill="auto"/>
            <w:noWrap/>
            <w:vAlign w:val="bottom"/>
            <w:hideMark/>
          </w:tcPr>
          <w:p w14:paraId="03BC36A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6688C9EE"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5,0305% </w:t>
            </w:r>
          </w:p>
        </w:tc>
      </w:tr>
      <w:tr w:rsidR="005C421A" w:rsidRPr="007A168D" w14:paraId="2F37AED6"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44BFE7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15/03/2033</w:t>
            </w:r>
          </w:p>
        </w:tc>
        <w:tc>
          <w:tcPr>
            <w:tcW w:w="2080" w:type="dxa"/>
            <w:tcBorders>
              <w:top w:val="nil"/>
              <w:left w:val="nil"/>
              <w:bottom w:val="single" w:sz="4" w:space="0" w:color="auto"/>
              <w:right w:val="single" w:sz="4" w:space="0" w:color="auto"/>
            </w:tcBorders>
            <w:shd w:val="clear" w:color="000000" w:fill="F2F2F2"/>
            <w:noWrap/>
            <w:vAlign w:val="bottom"/>
            <w:hideMark/>
          </w:tcPr>
          <w:p w14:paraId="126D3B7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038F658E"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5,4372% </w:t>
            </w:r>
          </w:p>
        </w:tc>
      </w:tr>
      <w:tr w:rsidR="005C421A" w:rsidRPr="007A168D" w14:paraId="1241586B"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63B0EB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18/04/2033</w:t>
            </w:r>
          </w:p>
        </w:tc>
        <w:tc>
          <w:tcPr>
            <w:tcW w:w="2080" w:type="dxa"/>
            <w:tcBorders>
              <w:top w:val="nil"/>
              <w:left w:val="nil"/>
              <w:bottom w:val="single" w:sz="4" w:space="0" w:color="auto"/>
              <w:right w:val="single" w:sz="4" w:space="0" w:color="auto"/>
            </w:tcBorders>
            <w:shd w:val="clear" w:color="auto" w:fill="auto"/>
            <w:noWrap/>
            <w:vAlign w:val="bottom"/>
            <w:hideMark/>
          </w:tcPr>
          <w:p w14:paraId="22AFC36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4BE7AF6A"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5,6144% </w:t>
            </w:r>
          </w:p>
        </w:tc>
      </w:tr>
      <w:tr w:rsidR="005C421A" w:rsidRPr="007A168D" w14:paraId="603E70D2"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FE9AB5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16/05/2033</w:t>
            </w:r>
          </w:p>
        </w:tc>
        <w:tc>
          <w:tcPr>
            <w:tcW w:w="2080" w:type="dxa"/>
            <w:tcBorders>
              <w:top w:val="nil"/>
              <w:left w:val="nil"/>
              <w:bottom w:val="single" w:sz="4" w:space="0" w:color="auto"/>
              <w:right w:val="single" w:sz="4" w:space="0" w:color="auto"/>
            </w:tcBorders>
            <w:shd w:val="clear" w:color="000000" w:fill="F2F2F2"/>
            <w:noWrap/>
            <w:vAlign w:val="bottom"/>
            <w:hideMark/>
          </w:tcPr>
          <w:p w14:paraId="725F9B8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8DE3906"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6,1314% </w:t>
            </w:r>
          </w:p>
        </w:tc>
      </w:tr>
      <w:tr w:rsidR="005C421A" w:rsidRPr="007A168D" w14:paraId="7C57BE1D"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67B19BB"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15/06/2033</w:t>
            </w:r>
          </w:p>
        </w:tc>
        <w:tc>
          <w:tcPr>
            <w:tcW w:w="2080" w:type="dxa"/>
            <w:tcBorders>
              <w:top w:val="nil"/>
              <w:left w:val="nil"/>
              <w:bottom w:val="single" w:sz="4" w:space="0" w:color="auto"/>
              <w:right w:val="single" w:sz="4" w:space="0" w:color="auto"/>
            </w:tcBorders>
            <w:shd w:val="clear" w:color="auto" w:fill="auto"/>
            <w:noWrap/>
            <w:vAlign w:val="bottom"/>
            <w:hideMark/>
          </w:tcPr>
          <w:p w14:paraId="4B96F4E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93EE157"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6,4717% </w:t>
            </w:r>
          </w:p>
        </w:tc>
      </w:tr>
      <w:tr w:rsidR="005C421A" w:rsidRPr="007A168D" w14:paraId="0F0C09FD"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D2553F3"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15/07/2033</w:t>
            </w:r>
          </w:p>
        </w:tc>
        <w:tc>
          <w:tcPr>
            <w:tcW w:w="2080" w:type="dxa"/>
            <w:tcBorders>
              <w:top w:val="nil"/>
              <w:left w:val="nil"/>
              <w:bottom w:val="single" w:sz="4" w:space="0" w:color="auto"/>
              <w:right w:val="single" w:sz="4" w:space="0" w:color="auto"/>
            </w:tcBorders>
            <w:shd w:val="clear" w:color="000000" w:fill="F2F2F2"/>
            <w:noWrap/>
            <w:vAlign w:val="bottom"/>
            <w:hideMark/>
          </w:tcPr>
          <w:p w14:paraId="2C125D0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787C7E2"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7,0054% </w:t>
            </w:r>
          </w:p>
        </w:tc>
      </w:tr>
      <w:tr w:rsidR="005C421A" w:rsidRPr="007A168D" w14:paraId="1C00C124"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BE7DD1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15/08/2033</w:t>
            </w:r>
          </w:p>
        </w:tc>
        <w:tc>
          <w:tcPr>
            <w:tcW w:w="2080" w:type="dxa"/>
            <w:tcBorders>
              <w:top w:val="nil"/>
              <w:left w:val="nil"/>
              <w:bottom w:val="single" w:sz="4" w:space="0" w:color="auto"/>
              <w:right w:val="single" w:sz="4" w:space="0" w:color="auto"/>
            </w:tcBorders>
            <w:shd w:val="clear" w:color="auto" w:fill="auto"/>
            <w:noWrap/>
            <w:vAlign w:val="bottom"/>
            <w:hideMark/>
          </w:tcPr>
          <w:p w14:paraId="6918AAD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25E055D"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7,5869% </w:t>
            </w:r>
          </w:p>
        </w:tc>
      </w:tr>
      <w:tr w:rsidR="005C421A" w:rsidRPr="007A168D" w14:paraId="3145A731"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3FE3B6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15/09/2033</w:t>
            </w:r>
          </w:p>
        </w:tc>
        <w:tc>
          <w:tcPr>
            <w:tcW w:w="2080" w:type="dxa"/>
            <w:tcBorders>
              <w:top w:val="nil"/>
              <w:left w:val="nil"/>
              <w:bottom w:val="single" w:sz="4" w:space="0" w:color="auto"/>
              <w:right w:val="single" w:sz="4" w:space="0" w:color="auto"/>
            </w:tcBorders>
            <w:shd w:val="clear" w:color="000000" w:fill="F2F2F2"/>
            <w:noWrap/>
            <w:vAlign w:val="bottom"/>
            <w:hideMark/>
          </w:tcPr>
          <w:p w14:paraId="2B39902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A5CB2D6"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8,2343% </w:t>
            </w:r>
          </w:p>
        </w:tc>
      </w:tr>
      <w:tr w:rsidR="005C421A" w:rsidRPr="007A168D" w14:paraId="6418140E"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82BC86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17/10/2033</w:t>
            </w:r>
          </w:p>
        </w:tc>
        <w:tc>
          <w:tcPr>
            <w:tcW w:w="2080" w:type="dxa"/>
            <w:tcBorders>
              <w:top w:val="nil"/>
              <w:left w:val="nil"/>
              <w:bottom w:val="single" w:sz="4" w:space="0" w:color="auto"/>
              <w:right w:val="single" w:sz="4" w:space="0" w:color="auto"/>
            </w:tcBorders>
            <w:shd w:val="clear" w:color="auto" w:fill="auto"/>
            <w:noWrap/>
            <w:vAlign w:val="bottom"/>
            <w:hideMark/>
          </w:tcPr>
          <w:p w14:paraId="22B4342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6422F28"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9,0745% </w:t>
            </w:r>
          </w:p>
        </w:tc>
      </w:tr>
      <w:tr w:rsidR="005C421A" w:rsidRPr="007A168D" w14:paraId="10B0221B"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AC6471D"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16/11/2033</w:t>
            </w:r>
          </w:p>
        </w:tc>
        <w:tc>
          <w:tcPr>
            <w:tcW w:w="2080" w:type="dxa"/>
            <w:tcBorders>
              <w:top w:val="nil"/>
              <w:left w:val="nil"/>
              <w:bottom w:val="single" w:sz="4" w:space="0" w:color="auto"/>
              <w:right w:val="single" w:sz="4" w:space="0" w:color="auto"/>
            </w:tcBorders>
            <w:shd w:val="clear" w:color="000000" w:fill="F2F2F2"/>
            <w:noWrap/>
            <w:vAlign w:val="bottom"/>
            <w:hideMark/>
          </w:tcPr>
          <w:p w14:paraId="73A2D7D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493EFE57"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10,0855% </w:t>
            </w:r>
          </w:p>
        </w:tc>
      </w:tr>
      <w:tr w:rsidR="005C421A" w:rsidRPr="007A168D" w14:paraId="2E8090C2"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01918C2"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15/12/2033</w:t>
            </w:r>
          </w:p>
        </w:tc>
        <w:tc>
          <w:tcPr>
            <w:tcW w:w="2080" w:type="dxa"/>
            <w:tcBorders>
              <w:top w:val="nil"/>
              <w:left w:val="nil"/>
              <w:bottom w:val="single" w:sz="4" w:space="0" w:color="auto"/>
              <w:right w:val="single" w:sz="4" w:space="0" w:color="auto"/>
            </w:tcBorders>
            <w:shd w:val="clear" w:color="auto" w:fill="auto"/>
            <w:noWrap/>
            <w:vAlign w:val="bottom"/>
            <w:hideMark/>
          </w:tcPr>
          <w:p w14:paraId="6DD7B81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07BE66F6"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11,2589% </w:t>
            </w:r>
          </w:p>
        </w:tc>
      </w:tr>
      <w:tr w:rsidR="005C421A" w:rsidRPr="007A168D" w14:paraId="0020BBAD"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53E2E7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16/01/2034</w:t>
            </w:r>
          </w:p>
        </w:tc>
        <w:tc>
          <w:tcPr>
            <w:tcW w:w="2080" w:type="dxa"/>
            <w:tcBorders>
              <w:top w:val="nil"/>
              <w:left w:val="nil"/>
              <w:bottom w:val="single" w:sz="4" w:space="0" w:color="auto"/>
              <w:right w:val="single" w:sz="4" w:space="0" w:color="auto"/>
            </w:tcBorders>
            <w:shd w:val="clear" w:color="000000" w:fill="F2F2F2"/>
            <w:noWrap/>
            <w:vAlign w:val="bottom"/>
            <w:hideMark/>
          </w:tcPr>
          <w:p w14:paraId="0D88F907"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5AC62FB3"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12,7439% </w:t>
            </w:r>
          </w:p>
        </w:tc>
      </w:tr>
      <w:tr w:rsidR="005C421A" w:rsidRPr="007A168D" w14:paraId="31FB9C82"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2CC8091"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15/02/2034</w:t>
            </w:r>
          </w:p>
        </w:tc>
        <w:tc>
          <w:tcPr>
            <w:tcW w:w="2080" w:type="dxa"/>
            <w:tcBorders>
              <w:top w:val="nil"/>
              <w:left w:val="nil"/>
              <w:bottom w:val="single" w:sz="4" w:space="0" w:color="auto"/>
              <w:right w:val="single" w:sz="4" w:space="0" w:color="auto"/>
            </w:tcBorders>
            <w:shd w:val="clear" w:color="auto" w:fill="auto"/>
            <w:noWrap/>
            <w:vAlign w:val="bottom"/>
            <w:hideMark/>
          </w:tcPr>
          <w:p w14:paraId="7A6CEE4D"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3FFEEDF5"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14,7144% </w:t>
            </w:r>
          </w:p>
        </w:tc>
      </w:tr>
      <w:tr w:rsidR="005C421A" w:rsidRPr="007A168D" w14:paraId="7B4A205B"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CAFEC2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15/03/2034</w:t>
            </w:r>
          </w:p>
        </w:tc>
        <w:tc>
          <w:tcPr>
            <w:tcW w:w="2080" w:type="dxa"/>
            <w:tcBorders>
              <w:top w:val="nil"/>
              <w:left w:val="nil"/>
              <w:bottom w:val="single" w:sz="4" w:space="0" w:color="auto"/>
              <w:right w:val="single" w:sz="4" w:space="0" w:color="auto"/>
            </w:tcBorders>
            <w:shd w:val="clear" w:color="000000" w:fill="F2F2F2"/>
            <w:noWrap/>
            <w:vAlign w:val="bottom"/>
            <w:hideMark/>
          </w:tcPr>
          <w:p w14:paraId="2403BEE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3EC088BA"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17,5186% </w:t>
            </w:r>
          </w:p>
        </w:tc>
      </w:tr>
      <w:tr w:rsidR="005C421A" w:rsidRPr="007A168D" w14:paraId="781F0D40"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5C84CA0"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17/04/2034</w:t>
            </w:r>
          </w:p>
        </w:tc>
        <w:tc>
          <w:tcPr>
            <w:tcW w:w="2080" w:type="dxa"/>
            <w:tcBorders>
              <w:top w:val="nil"/>
              <w:left w:val="nil"/>
              <w:bottom w:val="single" w:sz="4" w:space="0" w:color="auto"/>
              <w:right w:val="single" w:sz="4" w:space="0" w:color="auto"/>
            </w:tcBorders>
            <w:shd w:val="clear" w:color="auto" w:fill="auto"/>
            <w:noWrap/>
            <w:vAlign w:val="bottom"/>
            <w:hideMark/>
          </w:tcPr>
          <w:p w14:paraId="503082D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701887CF"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21,2330% </w:t>
            </w:r>
          </w:p>
        </w:tc>
      </w:tr>
      <w:tr w:rsidR="005C421A" w:rsidRPr="007A168D" w14:paraId="74D98861"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A4C569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15/05/2034</w:t>
            </w:r>
          </w:p>
        </w:tc>
        <w:tc>
          <w:tcPr>
            <w:tcW w:w="2080" w:type="dxa"/>
            <w:tcBorders>
              <w:top w:val="nil"/>
              <w:left w:val="nil"/>
              <w:bottom w:val="single" w:sz="4" w:space="0" w:color="auto"/>
              <w:right w:val="single" w:sz="4" w:space="0" w:color="auto"/>
            </w:tcBorders>
            <w:shd w:val="clear" w:color="000000" w:fill="F2F2F2"/>
            <w:noWrap/>
            <w:vAlign w:val="bottom"/>
            <w:hideMark/>
          </w:tcPr>
          <w:p w14:paraId="3DA2F94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304226DC"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27,2948% </w:t>
            </w:r>
          </w:p>
        </w:tc>
      </w:tr>
      <w:tr w:rsidR="005C421A" w:rsidRPr="007A168D" w14:paraId="7FAD8A8C"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851F5DC"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15/06/2034</w:t>
            </w:r>
          </w:p>
        </w:tc>
        <w:tc>
          <w:tcPr>
            <w:tcW w:w="2080" w:type="dxa"/>
            <w:tcBorders>
              <w:top w:val="nil"/>
              <w:left w:val="nil"/>
              <w:bottom w:val="single" w:sz="4" w:space="0" w:color="auto"/>
              <w:right w:val="single" w:sz="4" w:space="0" w:color="auto"/>
            </w:tcBorders>
            <w:shd w:val="clear" w:color="auto" w:fill="auto"/>
            <w:noWrap/>
            <w:vAlign w:val="bottom"/>
            <w:hideMark/>
          </w:tcPr>
          <w:p w14:paraId="5B51E63E"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6FFAB2E2"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37,6348% </w:t>
            </w:r>
          </w:p>
        </w:tc>
      </w:tr>
      <w:tr w:rsidR="005C421A" w:rsidRPr="007A168D" w14:paraId="6803EF8A" w14:textId="77777777" w:rsidTr="00F918D0">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FA92634"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17/07/2034</w:t>
            </w:r>
          </w:p>
        </w:tc>
        <w:tc>
          <w:tcPr>
            <w:tcW w:w="2080" w:type="dxa"/>
            <w:tcBorders>
              <w:top w:val="nil"/>
              <w:left w:val="nil"/>
              <w:bottom w:val="single" w:sz="4" w:space="0" w:color="auto"/>
              <w:right w:val="single" w:sz="4" w:space="0" w:color="auto"/>
            </w:tcBorders>
            <w:shd w:val="clear" w:color="000000" w:fill="F2F2F2"/>
            <w:noWrap/>
            <w:vAlign w:val="bottom"/>
            <w:hideMark/>
          </w:tcPr>
          <w:p w14:paraId="572B70C8"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vAlign w:val="bottom"/>
            <w:hideMark/>
          </w:tcPr>
          <w:p w14:paraId="389284F8"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60,7973% </w:t>
            </w:r>
          </w:p>
        </w:tc>
      </w:tr>
      <w:tr w:rsidR="005C421A" w:rsidRPr="007A168D" w14:paraId="1B57885D" w14:textId="77777777" w:rsidTr="00F918D0">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A096BFA"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15/08/2034</w:t>
            </w:r>
          </w:p>
        </w:tc>
        <w:tc>
          <w:tcPr>
            <w:tcW w:w="2080" w:type="dxa"/>
            <w:tcBorders>
              <w:top w:val="nil"/>
              <w:left w:val="nil"/>
              <w:bottom w:val="single" w:sz="4" w:space="0" w:color="auto"/>
              <w:right w:val="single" w:sz="4" w:space="0" w:color="auto"/>
            </w:tcBorders>
            <w:shd w:val="clear" w:color="auto" w:fill="auto"/>
            <w:noWrap/>
            <w:vAlign w:val="bottom"/>
            <w:hideMark/>
          </w:tcPr>
          <w:p w14:paraId="568056C5" w14:textId="77777777" w:rsidR="005C421A" w:rsidRPr="00342217" w:rsidRDefault="005C421A" w:rsidP="00F918D0">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vAlign w:val="bottom"/>
            <w:hideMark/>
          </w:tcPr>
          <w:p w14:paraId="148DB4A3" w14:textId="77777777" w:rsidR="005C421A" w:rsidRPr="00342217" w:rsidRDefault="005C421A" w:rsidP="00F918D0">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100,0000% </w:t>
            </w:r>
          </w:p>
        </w:tc>
      </w:tr>
    </w:tbl>
    <w:p w14:paraId="6451A234" w14:textId="77777777" w:rsidR="006D4E87" w:rsidRPr="00886836" w:rsidRDefault="006D4E87">
      <w:pPr>
        <w:jc w:val="center"/>
        <w:rPr>
          <w:rFonts w:ascii="Times New Roman" w:hAnsi="Times New Roman"/>
        </w:rPr>
      </w:pPr>
    </w:p>
    <w:p w14:paraId="4E5EB4CD" w14:textId="64B7BFC2" w:rsidR="008C3F54" w:rsidRDefault="006D4E87" w:rsidP="00886836">
      <w:pPr>
        <w:jc w:val="center"/>
        <w:rPr>
          <w:rFonts w:ascii="Times New Roman" w:hAnsi="Times New Roman"/>
          <w:b/>
          <w:bCs/>
        </w:rPr>
      </w:pPr>
      <w:r w:rsidRPr="00886836">
        <w:rPr>
          <w:rFonts w:ascii="Times New Roman" w:hAnsi="Times New Roman"/>
          <w:b/>
          <w:bCs/>
        </w:rPr>
        <w:t>CRI SUBORDINADOS</w:t>
      </w:r>
    </w:p>
    <w:tbl>
      <w:tblPr>
        <w:tblW w:w="6240" w:type="dxa"/>
        <w:tblInd w:w="846" w:type="dxa"/>
        <w:tblLook w:val="04A0" w:firstRow="1" w:lastRow="0" w:firstColumn="1" w:lastColumn="0" w:noHBand="0" w:noVBand="1"/>
      </w:tblPr>
      <w:tblGrid>
        <w:gridCol w:w="2080"/>
        <w:gridCol w:w="2080"/>
        <w:gridCol w:w="2080"/>
      </w:tblGrid>
      <w:tr w:rsidR="005C421A" w:rsidRPr="007A168D" w14:paraId="3B0F72DA" w14:textId="77777777" w:rsidTr="00342217">
        <w:trPr>
          <w:trHeight w:val="620"/>
        </w:trPr>
        <w:tc>
          <w:tcPr>
            <w:tcW w:w="2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CBDDB1" w14:textId="77777777" w:rsidR="005C421A" w:rsidRPr="00342217" w:rsidRDefault="005C421A" w:rsidP="00342217">
            <w:pPr>
              <w:spacing w:after="0" w:line="240" w:lineRule="auto"/>
              <w:jc w:val="center"/>
              <w:rPr>
                <w:rFonts w:ascii="Times New Roman" w:hAnsi="Times New Roman"/>
                <w:b/>
                <w:bCs/>
                <w:color w:val="000000"/>
                <w:sz w:val="22"/>
                <w:szCs w:val="22"/>
                <w:lang w:val="en-US"/>
              </w:rPr>
            </w:pPr>
            <w:r w:rsidRPr="00342217">
              <w:rPr>
                <w:rFonts w:ascii="Times New Roman" w:hAnsi="Times New Roman"/>
                <w:b/>
                <w:bCs/>
                <w:color w:val="000000"/>
                <w:sz w:val="22"/>
                <w:szCs w:val="22"/>
                <w:lang w:val="en-US"/>
              </w:rPr>
              <w:t>Data de Pagamento</w:t>
            </w:r>
          </w:p>
        </w:tc>
        <w:tc>
          <w:tcPr>
            <w:tcW w:w="2080" w:type="dxa"/>
            <w:tcBorders>
              <w:top w:val="single" w:sz="4" w:space="0" w:color="auto"/>
              <w:left w:val="nil"/>
              <w:bottom w:val="single" w:sz="4" w:space="0" w:color="auto"/>
              <w:right w:val="single" w:sz="4" w:space="0" w:color="auto"/>
            </w:tcBorders>
            <w:shd w:val="clear" w:color="000000" w:fill="D9D9D9"/>
            <w:noWrap/>
            <w:vAlign w:val="center"/>
            <w:hideMark/>
          </w:tcPr>
          <w:p w14:paraId="3D049835" w14:textId="77777777" w:rsidR="005C421A" w:rsidRPr="00342217" w:rsidRDefault="005C421A" w:rsidP="00342217">
            <w:pPr>
              <w:spacing w:after="0" w:line="240" w:lineRule="auto"/>
              <w:jc w:val="center"/>
              <w:rPr>
                <w:rFonts w:ascii="Times New Roman" w:hAnsi="Times New Roman"/>
                <w:b/>
                <w:bCs/>
                <w:color w:val="000000"/>
                <w:sz w:val="22"/>
                <w:szCs w:val="22"/>
                <w:lang w:val="en-US"/>
              </w:rPr>
            </w:pPr>
            <w:r w:rsidRPr="00342217">
              <w:rPr>
                <w:rFonts w:ascii="Times New Roman" w:hAnsi="Times New Roman"/>
                <w:b/>
                <w:bCs/>
                <w:color w:val="000000"/>
                <w:sz w:val="22"/>
                <w:szCs w:val="22"/>
                <w:lang w:val="en-US"/>
              </w:rPr>
              <w:t>Remuneração</w:t>
            </w:r>
          </w:p>
        </w:tc>
        <w:tc>
          <w:tcPr>
            <w:tcW w:w="2080" w:type="dxa"/>
            <w:tcBorders>
              <w:top w:val="single" w:sz="4" w:space="0" w:color="auto"/>
              <w:left w:val="nil"/>
              <w:bottom w:val="single" w:sz="4" w:space="0" w:color="auto"/>
              <w:right w:val="single" w:sz="4" w:space="0" w:color="auto"/>
            </w:tcBorders>
            <w:shd w:val="clear" w:color="000000" w:fill="D9D9D9"/>
            <w:vAlign w:val="center"/>
            <w:hideMark/>
          </w:tcPr>
          <w:p w14:paraId="744FF8FA" w14:textId="77777777" w:rsidR="005C421A" w:rsidRPr="00342217" w:rsidRDefault="005C421A" w:rsidP="00342217">
            <w:pPr>
              <w:spacing w:after="0" w:line="240" w:lineRule="auto"/>
              <w:jc w:val="center"/>
              <w:rPr>
                <w:rFonts w:ascii="Times New Roman" w:hAnsi="Times New Roman"/>
                <w:b/>
                <w:bCs/>
                <w:color w:val="000000"/>
                <w:sz w:val="22"/>
                <w:szCs w:val="22"/>
                <w:lang w:val="en-US"/>
              </w:rPr>
            </w:pPr>
            <w:r w:rsidRPr="00342217">
              <w:rPr>
                <w:rFonts w:ascii="Times New Roman" w:hAnsi="Times New Roman"/>
                <w:b/>
                <w:bCs/>
                <w:color w:val="000000"/>
                <w:sz w:val="22"/>
                <w:szCs w:val="22"/>
                <w:lang w:val="en-US"/>
              </w:rPr>
              <w:t>Tai</w:t>
            </w:r>
          </w:p>
        </w:tc>
      </w:tr>
      <w:tr w:rsidR="005C421A" w:rsidRPr="007A168D" w14:paraId="55637A0E"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AB5DB8D"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15/09/2022</w:t>
            </w:r>
          </w:p>
        </w:tc>
        <w:tc>
          <w:tcPr>
            <w:tcW w:w="2080" w:type="dxa"/>
            <w:tcBorders>
              <w:top w:val="nil"/>
              <w:left w:val="nil"/>
              <w:bottom w:val="single" w:sz="4" w:space="0" w:color="auto"/>
              <w:right w:val="single" w:sz="4" w:space="0" w:color="auto"/>
            </w:tcBorders>
            <w:shd w:val="clear" w:color="000000" w:fill="F2F2F2"/>
            <w:noWrap/>
            <w:vAlign w:val="bottom"/>
            <w:hideMark/>
          </w:tcPr>
          <w:p w14:paraId="0DB49F9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655A545E"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   </w:t>
            </w:r>
          </w:p>
        </w:tc>
      </w:tr>
      <w:tr w:rsidR="005C421A" w:rsidRPr="007A168D" w14:paraId="2934F024"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44E581B"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17/10/2022</w:t>
            </w:r>
          </w:p>
        </w:tc>
        <w:tc>
          <w:tcPr>
            <w:tcW w:w="2080" w:type="dxa"/>
            <w:tcBorders>
              <w:top w:val="nil"/>
              <w:left w:val="nil"/>
              <w:bottom w:val="single" w:sz="4" w:space="0" w:color="auto"/>
              <w:right w:val="single" w:sz="4" w:space="0" w:color="auto"/>
            </w:tcBorders>
            <w:shd w:val="clear" w:color="auto" w:fill="auto"/>
            <w:noWrap/>
            <w:vAlign w:val="bottom"/>
            <w:hideMark/>
          </w:tcPr>
          <w:p w14:paraId="2C96E8A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346887F7"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   </w:t>
            </w:r>
          </w:p>
        </w:tc>
      </w:tr>
      <w:tr w:rsidR="005C421A" w:rsidRPr="007A168D" w14:paraId="36D3A3E7"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EED4DA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16/11/2022</w:t>
            </w:r>
          </w:p>
        </w:tc>
        <w:tc>
          <w:tcPr>
            <w:tcW w:w="2080" w:type="dxa"/>
            <w:tcBorders>
              <w:top w:val="nil"/>
              <w:left w:val="nil"/>
              <w:bottom w:val="single" w:sz="4" w:space="0" w:color="auto"/>
              <w:right w:val="single" w:sz="4" w:space="0" w:color="auto"/>
            </w:tcBorders>
            <w:shd w:val="clear" w:color="000000" w:fill="F2F2F2"/>
            <w:noWrap/>
            <w:vAlign w:val="bottom"/>
            <w:hideMark/>
          </w:tcPr>
          <w:p w14:paraId="20C8B87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4F597B15"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   </w:t>
            </w:r>
          </w:p>
        </w:tc>
      </w:tr>
      <w:tr w:rsidR="005C421A" w:rsidRPr="007A168D" w14:paraId="32C167B7"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043B57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15/12/2022</w:t>
            </w:r>
          </w:p>
        </w:tc>
        <w:tc>
          <w:tcPr>
            <w:tcW w:w="2080" w:type="dxa"/>
            <w:tcBorders>
              <w:top w:val="nil"/>
              <w:left w:val="nil"/>
              <w:bottom w:val="single" w:sz="4" w:space="0" w:color="auto"/>
              <w:right w:val="single" w:sz="4" w:space="0" w:color="auto"/>
            </w:tcBorders>
            <w:shd w:val="clear" w:color="auto" w:fill="auto"/>
            <w:noWrap/>
            <w:vAlign w:val="bottom"/>
            <w:hideMark/>
          </w:tcPr>
          <w:p w14:paraId="7096CE8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647D375A"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   </w:t>
            </w:r>
          </w:p>
        </w:tc>
      </w:tr>
      <w:tr w:rsidR="005C421A" w:rsidRPr="007A168D" w14:paraId="4F8F03C4"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0B4A02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16/01/2023</w:t>
            </w:r>
          </w:p>
        </w:tc>
        <w:tc>
          <w:tcPr>
            <w:tcW w:w="2080" w:type="dxa"/>
            <w:tcBorders>
              <w:top w:val="nil"/>
              <w:left w:val="nil"/>
              <w:bottom w:val="single" w:sz="4" w:space="0" w:color="auto"/>
              <w:right w:val="single" w:sz="4" w:space="0" w:color="auto"/>
            </w:tcBorders>
            <w:shd w:val="clear" w:color="000000" w:fill="F2F2F2"/>
            <w:noWrap/>
            <w:vAlign w:val="bottom"/>
            <w:hideMark/>
          </w:tcPr>
          <w:p w14:paraId="6C712613"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4BCE974B"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   </w:t>
            </w:r>
          </w:p>
        </w:tc>
      </w:tr>
      <w:tr w:rsidR="005C421A" w:rsidRPr="007A168D" w14:paraId="117557BF"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C90692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15/02/2023</w:t>
            </w:r>
          </w:p>
        </w:tc>
        <w:tc>
          <w:tcPr>
            <w:tcW w:w="2080" w:type="dxa"/>
            <w:tcBorders>
              <w:top w:val="nil"/>
              <w:left w:val="nil"/>
              <w:bottom w:val="single" w:sz="4" w:space="0" w:color="auto"/>
              <w:right w:val="single" w:sz="4" w:space="0" w:color="auto"/>
            </w:tcBorders>
            <w:shd w:val="clear" w:color="auto" w:fill="auto"/>
            <w:noWrap/>
            <w:vAlign w:val="bottom"/>
            <w:hideMark/>
          </w:tcPr>
          <w:p w14:paraId="0B1E7C5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2B9515E2"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   </w:t>
            </w:r>
          </w:p>
        </w:tc>
      </w:tr>
      <w:tr w:rsidR="005C421A" w:rsidRPr="007A168D" w14:paraId="5C7D6C8C"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DB3E94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15/03/2023</w:t>
            </w:r>
          </w:p>
        </w:tc>
        <w:tc>
          <w:tcPr>
            <w:tcW w:w="2080" w:type="dxa"/>
            <w:tcBorders>
              <w:top w:val="nil"/>
              <w:left w:val="nil"/>
              <w:bottom w:val="single" w:sz="4" w:space="0" w:color="auto"/>
              <w:right w:val="single" w:sz="4" w:space="0" w:color="auto"/>
            </w:tcBorders>
            <w:shd w:val="clear" w:color="000000" w:fill="F2F2F2"/>
            <w:noWrap/>
            <w:vAlign w:val="bottom"/>
            <w:hideMark/>
          </w:tcPr>
          <w:p w14:paraId="5A09B0D8"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40D23D10"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   </w:t>
            </w:r>
          </w:p>
        </w:tc>
      </w:tr>
      <w:tr w:rsidR="005C421A" w:rsidRPr="007A168D" w14:paraId="00DDAF3B"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2BA199D"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17/04/2023</w:t>
            </w:r>
          </w:p>
        </w:tc>
        <w:tc>
          <w:tcPr>
            <w:tcW w:w="2080" w:type="dxa"/>
            <w:tcBorders>
              <w:top w:val="nil"/>
              <w:left w:val="nil"/>
              <w:bottom w:val="single" w:sz="4" w:space="0" w:color="auto"/>
              <w:right w:val="single" w:sz="4" w:space="0" w:color="auto"/>
            </w:tcBorders>
            <w:shd w:val="clear" w:color="auto" w:fill="auto"/>
            <w:noWrap/>
            <w:vAlign w:val="bottom"/>
            <w:hideMark/>
          </w:tcPr>
          <w:p w14:paraId="4875854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5F880967"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   </w:t>
            </w:r>
          </w:p>
        </w:tc>
      </w:tr>
      <w:tr w:rsidR="005C421A" w:rsidRPr="007A168D" w14:paraId="78DBF726"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39812B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15/05/2023</w:t>
            </w:r>
          </w:p>
        </w:tc>
        <w:tc>
          <w:tcPr>
            <w:tcW w:w="2080" w:type="dxa"/>
            <w:tcBorders>
              <w:top w:val="nil"/>
              <w:left w:val="nil"/>
              <w:bottom w:val="single" w:sz="4" w:space="0" w:color="auto"/>
              <w:right w:val="single" w:sz="4" w:space="0" w:color="auto"/>
            </w:tcBorders>
            <w:shd w:val="clear" w:color="000000" w:fill="F2F2F2"/>
            <w:noWrap/>
            <w:vAlign w:val="bottom"/>
            <w:hideMark/>
          </w:tcPr>
          <w:p w14:paraId="0C13F89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75347791"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   </w:t>
            </w:r>
          </w:p>
        </w:tc>
      </w:tr>
      <w:tr w:rsidR="005C421A" w:rsidRPr="007A168D" w14:paraId="6F6A498D"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9A5683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15/06/2023</w:t>
            </w:r>
          </w:p>
        </w:tc>
        <w:tc>
          <w:tcPr>
            <w:tcW w:w="2080" w:type="dxa"/>
            <w:tcBorders>
              <w:top w:val="nil"/>
              <w:left w:val="nil"/>
              <w:bottom w:val="single" w:sz="4" w:space="0" w:color="auto"/>
              <w:right w:val="single" w:sz="4" w:space="0" w:color="auto"/>
            </w:tcBorders>
            <w:shd w:val="clear" w:color="auto" w:fill="auto"/>
            <w:noWrap/>
            <w:vAlign w:val="bottom"/>
            <w:hideMark/>
          </w:tcPr>
          <w:p w14:paraId="499BBFC0"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7718044F"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   </w:t>
            </w:r>
          </w:p>
        </w:tc>
      </w:tr>
      <w:tr w:rsidR="005C421A" w:rsidRPr="007A168D" w14:paraId="4CE1FBBD"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B9493F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17/07/2023</w:t>
            </w:r>
          </w:p>
        </w:tc>
        <w:tc>
          <w:tcPr>
            <w:tcW w:w="2080" w:type="dxa"/>
            <w:tcBorders>
              <w:top w:val="nil"/>
              <w:left w:val="nil"/>
              <w:bottom w:val="single" w:sz="4" w:space="0" w:color="auto"/>
              <w:right w:val="single" w:sz="4" w:space="0" w:color="auto"/>
            </w:tcBorders>
            <w:shd w:val="clear" w:color="000000" w:fill="F2F2F2"/>
            <w:noWrap/>
            <w:vAlign w:val="bottom"/>
            <w:hideMark/>
          </w:tcPr>
          <w:p w14:paraId="6DFE5528"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5115D039"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   </w:t>
            </w:r>
          </w:p>
        </w:tc>
      </w:tr>
      <w:tr w:rsidR="005C421A" w:rsidRPr="007A168D" w14:paraId="42020C6B"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483641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15/08/2023</w:t>
            </w:r>
          </w:p>
        </w:tc>
        <w:tc>
          <w:tcPr>
            <w:tcW w:w="2080" w:type="dxa"/>
            <w:tcBorders>
              <w:top w:val="nil"/>
              <w:left w:val="nil"/>
              <w:bottom w:val="single" w:sz="4" w:space="0" w:color="auto"/>
              <w:right w:val="single" w:sz="4" w:space="0" w:color="auto"/>
            </w:tcBorders>
            <w:shd w:val="clear" w:color="auto" w:fill="auto"/>
            <w:noWrap/>
            <w:vAlign w:val="bottom"/>
            <w:hideMark/>
          </w:tcPr>
          <w:p w14:paraId="0FA4A04D"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39A675CD"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   </w:t>
            </w:r>
          </w:p>
        </w:tc>
      </w:tr>
      <w:tr w:rsidR="005C421A" w:rsidRPr="007A168D" w14:paraId="09FDDD11"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3A341A1"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15/09/2023</w:t>
            </w:r>
          </w:p>
        </w:tc>
        <w:tc>
          <w:tcPr>
            <w:tcW w:w="2080" w:type="dxa"/>
            <w:tcBorders>
              <w:top w:val="nil"/>
              <w:left w:val="nil"/>
              <w:bottom w:val="single" w:sz="4" w:space="0" w:color="auto"/>
              <w:right w:val="single" w:sz="4" w:space="0" w:color="auto"/>
            </w:tcBorders>
            <w:shd w:val="clear" w:color="000000" w:fill="F2F2F2"/>
            <w:noWrap/>
            <w:vAlign w:val="bottom"/>
            <w:hideMark/>
          </w:tcPr>
          <w:p w14:paraId="0919B8C0"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3AD14982"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0,3435% </w:t>
            </w:r>
          </w:p>
        </w:tc>
      </w:tr>
      <w:tr w:rsidR="005C421A" w:rsidRPr="007A168D" w14:paraId="5714B435"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B168AA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16/10/2023</w:t>
            </w:r>
          </w:p>
        </w:tc>
        <w:tc>
          <w:tcPr>
            <w:tcW w:w="2080" w:type="dxa"/>
            <w:tcBorders>
              <w:top w:val="nil"/>
              <w:left w:val="nil"/>
              <w:bottom w:val="single" w:sz="4" w:space="0" w:color="auto"/>
              <w:right w:val="single" w:sz="4" w:space="0" w:color="auto"/>
            </w:tcBorders>
            <w:shd w:val="clear" w:color="auto" w:fill="auto"/>
            <w:noWrap/>
            <w:vAlign w:val="bottom"/>
            <w:hideMark/>
          </w:tcPr>
          <w:p w14:paraId="5AD2DCD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666F4E1E"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0,4372% </w:t>
            </w:r>
          </w:p>
        </w:tc>
      </w:tr>
      <w:tr w:rsidR="005C421A" w:rsidRPr="007A168D" w14:paraId="5C826C02"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05230E4"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16/11/2023</w:t>
            </w:r>
          </w:p>
        </w:tc>
        <w:tc>
          <w:tcPr>
            <w:tcW w:w="2080" w:type="dxa"/>
            <w:tcBorders>
              <w:top w:val="nil"/>
              <w:left w:val="nil"/>
              <w:bottom w:val="single" w:sz="4" w:space="0" w:color="auto"/>
              <w:right w:val="single" w:sz="4" w:space="0" w:color="auto"/>
            </w:tcBorders>
            <w:shd w:val="clear" w:color="000000" w:fill="F2F2F2"/>
            <w:noWrap/>
            <w:vAlign w:val="bottom"/>
            <w:hideMark/>
          </w:tcPr>
          <w:p w14:paraId="7C2A7A4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04A22C19"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0,3984% </w:t>
            </w:r>
          </w:p>
        </w:tc>
      </w:tr>
      <w:tr w:rsidR="005C421A" w:rsidRPr="007A168D" w14:paraId="414F7FE6"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2767A0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15/12/2023</w:t>
            </w:r>
          </w:p>
        </w:tc>
        <w:tc>
          <w:tcPr>
            <w:tcW w:w="2080" w:type="dxa"/>
            <w:tcBorders>
              <w:top w:val="nil"/>
              <w:left w:val="nil"/>
              <w:bottom w:val="single" w:sz="4" w:space="0" w:color="auto"/>
              <w:right w:val="single" w:sz="4" w:space="0" w:color="auto"/>
            </w:tcBorders>
            <w:shd w:val="clear" w:color="auto" w:fill="auto"/>
            <w:noWrap/>
            <w:vAlign w:val="bottom"/>
            <w:hideMark/>
          </w:tcPr>
          <w:p w14:paraId="6633DDD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6ED3757F"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0,4037% </w:t>
            </w:r>
          </w:p>
        </w:tc>
      </w:tr>
      <w:tr w:rsidR="005C421A" w:rsidRPr="007A168D" w14:paraId="3107BF70"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1EA70A6"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15/01/2024</w:t>
            </w:r>
          </w:p>
        </w:tc>
        <w:tc>
          <w:tcPr>
            <w:tcW w:w="2080" w:type="dxa"/>
            <w:tcBorders>
              <w:top w:val="nil"/>
              <w:left w:val="nil"/>
              <w:bottom w:val="single" w:sz="4" w:space="0" w:color="auto"/>
              <w:right w:val="single" w:sz="4" w:space="0" w:color="auto"/>
            </w:tcBorders>
            <w:shd w:val="clear" w:color="000000" w:fill="F2F2F2"/>
            <w:noWrap/>
            <w:vAlign w:val="bottom"/>
            <w:hideMark/>
          </w:tcPr>
          <w:p w14:paraId="39F05ED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5572D2A4"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0,4982% </w:t>
            </w:r>
          </w:p>
        </w:tc>
      </w:tr>
      <w:tr w:rsidR="005C421A" w:rsidRPr="007A168D" w14:paraId="32871E89"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147E7B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15/02/2024</w:t>
            </w:r>
          </w:p>
        </w:tc>
        <w:tc>
          <w:tcPr>
            <w:tcW w:w="2080" w:type="dxa"/>
            <w:tcBorders>
              <w:top w:val="nil"/>
              <w:left w:val="nil"/>
              <w:bottom w:val="single" w:sz="4" w:space="0" w:color="auto"/>
              <w:right w:val="single" w:sz="4" w:space="0" w:color="auto"/>
            </w:tcBorders>
            <w:shd w:val="clear" w:color="auto" w:fill="auto"/>
            <w:noWrap/>
            <w:vAlign w:val="bottom"/>
            <w:hideMark/>
          </w:tcPr>
          <w:p w14:paraId="0E90D131"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64B5EE62"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0,4159% </w:t>
            </w:r>
          </w:p>
        </w:tc>
      </w:tr>
      <w:tr w:rsidR="005C421A" w:rsidRPr="007A168D" w14:paraId="2EAE7316"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4AB4E0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15/03/2024</w:t>
            </w:r>
          </w:p>
        </w:tc>
        <w:tc>
          <w:tcPr>
            <w:tcW w:w="2080" w:type="dxa"/>
            <w:tcBorders>
              <w:top w:val="nil"/>
              <w:left w:val="nil"/>
              <w:bottom w:val="single" w:sz="4" w:space="0" w:color="auto"/>
              <w:right w:val="single" w:sz="4" w:space="0" w:color="auto"/>
            </w:tcBorders>
            <w:shd w:val="clear" w:color="000000" w:fill="F2F2F2"/>
            <w:noWrap/>
            <w:vAlign w:val="bottom"/>
            <w:hideMark/>
          </w:tcPr>
          <w:p w14:paraId="3ADE323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793984F4"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0,4215% </w:t>
            </w:r>
          </w:p>
        </w:tc>
      </w:tr>
      <w:tr w:rsidR="005C421A" w:rsidRPr="007A168D" w14:paraId="1EF8A8BD"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581E2F0"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15/04/2024</w:t>
            </w:r>
          </w:p>
        </w:tc>
        <w:tc>
          <w:tcPr>
            <w:tcW w:w="2080" w:type="dxa"/>
            <w:tcBorders>
              <w:top w:val="nil"/>
              <w:left w:val="nil"/>
              <w:bottom w:val="single" w:sz="4" w:space="0" w:color="auto"/>
              <w:right w:val="single" w:sz="4" w:space="0" w:color="auto"/>
            </w:tcBorders>
            <w:shd w:val="clear" w:color="auto" w:fill="auto"/>
            <w:noWrap/>
            <w:vAlign w:val="bottom"/>
            <w:hideMark/>
          </w:tcPr>
          <w:p w14:paraId="12EC0A20"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044D27B3"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0,4718% </w:t>
            </w:r>
          </w:p>
        </w:tc>
      </w:tr>
      <w:tr w:rsidR="005C421A" w:rsidRPr="007A168D" w14:paraId="79E5B1D7"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46E22AB"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15/05/2024</w:t>
            </w:r>
          </w:p>
        </w:tc>
        <w:tc>
          <w:tcPr>
            <w:tcW w:w="2080" w:type="dxa"/>
            <w:tcBorders>
              <w:top w:val="nil"/>
              <w:left w:val="nil"/>
              <w:bottom w:val="single" w:sz="4" w:space="0" w:color="auto"/>
              <w:right w:val="single" w:sz="4" w:space="0" w:color="auto"/>
            </w:tcBorders>
            <w:shd w:val="clear" w:color="000000" w:fill="F2F2F2"/>
            <w:noWrap/>
            <w:vAlign w:val="bottom"/>
            <w:hideMark/>
          </w:tcPr>
          <w:p w14:paraId="5034C2F3"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1327D366"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0,4337% </w:t>
            </w:r>
          </w:p>
        </w:tc>
      </w:tr>
      <w:tr w:rsidR="005C421A" w:rsidRPr="007A168D" w14:paraId="5EE481F8"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BE47160"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17/06/2024</w:t>
            </w:r>
          </w:p>
        </w:tc>
        <w:tc>
          <w:tcPr>
            <w:tcW w:w="2080" w:type="dxa"/>
            <w:tcBorders>
              <w:top w:val="nil"/>
              <w:left w:val="nil"/>
              <w:bottom w:val="single" w:sz="4" w:space="0" w:color="auto"/>
              <w:right w:val="single" w:sz="4" w:space="0" w:color="auto"/>
            </w:tcBorders>
            <w:shd w:val="clear" w:color="auto" w:fill="auto"/>
            <w:noWrap/>
            <w:vAlign w:val="bottom"/>
            <w:hideMark/>
          </w:tcPr>
          <w:p w14:paraId="05DE5BD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3E7663EE"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0,3950% </w:t>
            </w:r>
          </w:p>
        </w:tc>
      </w:tr>
      <w:tr w:rsidR="005C421A" w:rsidRPr="007A168D" w14:paraId="1C899325"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F5ADF2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15/07/2024</w:t>
            </w:r>
          </w:p>
        </w:tc>
        <w:tc>
          <w:tcPr>
            <w:tcW w:w="2080" w:type="dxa"/>
            <w:tcBorders>
              <w:top w:val="nil"/>
              <w:left w:val="nil"/>
              <w:bottom w:val="single" w:sz="4" w:space="0" w:color="auto"/>
              <w:right w:val="single" w:sz="4" w:space="0" w:color="auto"/>
            </w:tcBorders>
            <w:shd w:val="clear" w:color="000000" w:fill="F2F2F2"/>
            <w:noWrap/>
            <w:vAlign w:val="bottom"/>
            <w:hideMark/>
          </w:tcPr>
          <w:p w14:paraId="5C2F059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12F6AE4E"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0,4896% </w:t>
            </w:r>
          </w:p>
        </w:tc>
      </w:tr>
      <w:tr w:rsidR="005C421A" w:rsidRPr="007A168D" w14:paraId="1DA2B1AC"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4DEBDB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15/08/2024</w:t>
            </w:r>
          </w:p>
        </w:tc>
        <w:tc>
          <w:tcPr>
            <w:tcW w:w="2080" w:type="dxa"/>
            <w:tcBorders>
              <w:top w:val="nil"/>
              <w:left w:val="nil"/>
              <w:bottom w:val="single" w:sz="4" w:space="0" w:color="auto"/>
              <w:right w:val="single" w:sz="4" w:space="0" w:color="auto"/>
            </w:tcBorders>
            <w:shd w:val="clear" w:color="auto" w:fill="auto"/>
            <w:noWrap/>
            <w:vAlign w:val="bottom"/>
            <w:hideMark/>
          </w:tcPr>
          <w:p w14:paraId="502210EB"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45EFDA9E"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0,3627% </w:t>
            </w:r>
          </w:p>
        </w:tc>
      </w:tr>
      <w:tr w:rsidR="005C421A" w:rsidRPr="007A168D" w14:paraId="2B601C3B"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586D7E6"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16/09/2024</w:t>
            </w:r>
          </w:p>
        </w:tc>
        <w:tc>
          <w:tcPr>
            <w:tcW w:w="2080" w:type="dxa"/>
            <w:tcBorders>
              <w:top w:val="nil"/>
              <w:left w:val="nil"/>
              <w:bottom w:val="single" w:sz="4" w:space="0" w:color="auto"/>
              <w:right w:val="single" w:sz="4" w:space="0" w:color="auto"/>
            </w:tcBorders>
            <w:shd w:val="clear" w:color="000000" w:fill="F2F2F2"/>
            <w:noWrap/>
            <w:vAlign w:val="bottom"/>
            <w:hideMark/>
          </w:tcPr>
          <w:p w14:paraId="21153FD0"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473DDD50"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0,4123% </w:t>
            </w:r>
          </w:p>
        </w:tc>
      </w:tr>
      <w:tr w:rsidR="005C421A" w:rsidRPr="007A168D" w14:paraId="0A3B1236"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127D8E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15/10/2024</w:t>
            </w:r>
          </w:p>
        </w:tc>
        <w:tc>
          <w:tcPr>
            <w:tcW w:w="2080" w:type="dxa"/>
            <w:tcBorders>
              <w:top w:val="nil"/>
              <w:left w:val="nil"/>
              <w:bottom w:val="single" w:sz="4" w:space="0" w:color="auto"/>
              <w:right w:val="single" w:sz="4" w:space="0" w:color="auto"/>
            </w:tcBorders>
            <w:shd w:val="clear" w:color="auto" w:fill="auto"/>
            <w:noWrap/>
            <w:vAlign w:val="bottom"/>
            <w:hideMark/>
          </w:tcPr>
          <w:p w14:paraId="10B9DF9B"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45C3F92D"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0,4626% </w:t>
            </w:r>
          </w:p>
        </w:tc>
      </w:tr>
      <w:tr w:rsidR="005C421A" w:rsidRPr="007A168D" w14:paraId="36F0C09C"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7365373"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18/11/2024</w:t>
            </w:r>
          </w:p>
        </w:tc>
        <w:tc>
          <w:tcPr>
            <w:tcW w:w="2080" w:type="dxa"/>
            <w:tcBorders>
              <w:top w:val="nil"/>
              <w:left w:val="nil"/>
              <w:bottom w:val="single" w:sz="4" w:space="0" w:color="auto"/>
              <w:right w:val="single" w:sz="4" w:space="0" w:color="auto"/>
            </w:tcBorders>
            <w:shd w:val="clear" w:color="000000" w:fill="F2F2F2"/>
            <w:noWrap/>
            <w:vAlign w:val="bottom"/>
            <w:hideMark/>
          </w:tcPr>
          <w:p w14:paraId="1A2C0E3D"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272AFB20"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0,3799% </w:t>
            </w:r>
          </w:p>
        </w:tc>
      </w:tr>
      <w:tr w:rsidR="005C421A" w:rsidRPr="007A168D" w14:paraId="764EB423"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D19ED2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16/12/2024</w:t>
            </w:r>
          </w:p>
        </w:tc>
        <w:tc>
          <w:tcPr>
            <w:tcW w:w="2080" w:type="dxa"/>
            <w:tcBorders>
              <w:top w:val="nil"/>
              <w:left w:val="nil"/>
              <w:bottom w:val="single" w:sz="4" w:space="0" w:color="auto"/>
              <w:right w:val="single" w:sz="4" w:space="0" w:color="auto"/>
            </w:tcBorders>
            <w:shd w:val="clear" w:color="auto" w:fill="auto"/>
            <w:noWrap/>
            <w:vAlign w:val="bottom"/>
            <w:hideMark/>
          </w:tcPr>
          <w:p w14:paraId="76AC9C4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56F45431"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0,5190% </w:t>
            </w:r>
          </w:p>
        </w:tc>
      </w:tr>
      <w:tr w:rsidR="005C421A" w:rsidRPr="007A168D" w14:paraId="20279624"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461A8D6"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15/01/2025</w:t>
            </w:r>
          </w:p>
        </w:tc>
        <w:tc>
          <w:tcPr>
            <w:tcW w:w="2080" w:type="dxa"/>
            <w:tcBorders>
              <w:top w:val="nil"/>
              <w:left w:val="nil"/>
              <w:bottom w:val="single" w:sz="4" w:space="0" w:color="auto"/>
              <w:right w:val="single" w:sz="4" w:space="0" w:color="auto"/>
            </w:tcBorders>
            <w:shd w:val="clear" w:color="000000" w:fill="F2F2F2"/>
            <w:noWrap/>
            <w:vAlign w:val="bottom"/>
            <w:hideMark/>
          </w:tcPr>
          <w:p w14:paraId="7196F8F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47DA637D"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0,5263% </w:t>
            </w:r>
          </w:p>
        </w:tc>
      </w:tr>
      <w:tr w:rsidR="005C421A" w:rsidRPr="007A168D" w14:paraId="5CFA9BA7"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9B7B3D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17/02/2025</w:t>
            </w:r>
          </w:p>
        </w:tc>
        <w:tc>
          <w:tcPr>
            <w:tcW w:w="2080" w:type="dxa"/>
            <w:tcBorders>
              <w:top w:val="nil"/>
              <w:left w:val="nil"/>
              <w:bottom w:val="single" w:sz="4" w:space="0" w:color="auto"/>
              <w:right w:val="single" w:sz="4" w:space="0" w:color="auto"/>
            </w:tcBorders>
            <w:shd w:val="clear" w:color="auto" w:fill="auto"/>
            <w:noWrap/>
            <w:vAlign w:val="bottom"/>
            <w:hideMark/>
          </w:tcPr>
          <w:p w14:paraId="077B84B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289E539E"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0,4001% </w:t>
            </w:r>
          </w:p>
        </w:tc>
      </w:tr>
      <w:tr w:rsidR="005C421A" w:rsidRPr="007A168D" w14:paraId="176675FE"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5324BE8"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17/03/2025</w:t>
            </w:r>
          </w:p>
        </w:tc>
        <w:tc>
          <w:tcPr>
            <w:tcW w:w="2080" w:type="dxa"/>
            <w:tcBorders>
              <w:top w:val="nil"/>
              <w:left w:val="nil"/>
              <w:bottom w:val="single" w:sz="4" w:space="0" w:color="auto"/>
              <w:right w:val="single" w:sz="4" w:space="0" w:color="auto"/>
            </w:tcBorders>
            <w:shd w:val="clear" w:color="000000" w:fill="F2F2F2"/>
            <w:noWrap/>
            <w:vAlign w:val="bottom"/>
            <w:hideMark/>
          </w:tcPr>
          <w:p w14:paraId="4596CEE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458B9881"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0,6285% </w:t>
            </w:r>
          </w:p>
        </w:tc>
      </w:tr>
      <w:tr w:rsidR="005C421A" w:rsidRPr="007A168D" w14:paraId="46EC32ED"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0C93EA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15/04/2025</w:t>
            </w:r>
          </w:p>
        </w:tc>
        <w:tc>
          <w:tcPr>
            <w:tcW w:w="2080" w:type="dxa"/>
            <w:tcBorders>
              <w:top w:val="nil"/>
              <w:left w:val="nil"/>
              <w:bottom w:val="single" w:sz="4" w:space="0" w:color="auto"/>
              <w:right w:val="single" w:sz="4" w:space="0" w:color="auto"/>
            </w:tcBorders>
            <w:shd w:val="clear" w:color="auto" w:fill="auto"/>
            <w:noWrap/>
            <w:vAlign w:val="bottom"/>
            <w:hideMark/>
          </w:tcPr>
          <w:p w14:paraId="537675E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0295C67C"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0,5040% </w:t>
            </w:r>
          </w:p>
        </w:tc>
      </w:tr>
      <w:tr w:rsidR="005C421A" w:rsidRPr="007A168D" w14:paraId="352556D2"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E6A8A8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15/05/2025</w:t>
            </w:r>
          </w:p>
        </w:tc>
        <w:tc>
          <w:tcPr>
            <w:tcW w:w="2080" w:type="dxa"/>
            <w:tcBorders>
              <w:top w:val="nil"/>
              <w:left w:val="nil"/>
              <w:bottom w:val="single" w:sz="4" w:space="0" w:color="auto"/>
              <w:right w:val="single" w:sz="4" w:space="0" w:color="auto"/>
            </w:tcBorders>
            <w:shd w:val="clear" w:color="000000" w:fill="F2F2F2"/>
            <w:noWrap/>
            <w:vAlign w:val="bottom"/>
            <w:hideMark/>
          </w:tcPr>
          <w:p w14:paraId="0852865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60F86AC8"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0,6003% </w:t>
            </w:r>
          </w:p>
        </w:tc>
      </w:tr>
      <w:tr w:rsidR="005C421A" w:rsidRPr="007A168D" w14:paraId="0DA777E6"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48079C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16/06/2025</w:t>
            </w:r>
          </w:p>
        </w:tc>
        <w:tc>
          <w:tcPr>
            <w:tcW w:w="2080" w:type="dxa"/>
            <w:tcBorders>
              <w:top w:val="nil"/>
              <w:left w:val="nil"/>
              <w:bottom w:val="single" w:sz="4" w:space="0" w:color="auto"/>
              <w:right w:val="single" w:sz="4" w:space="0" w:color="auto"/>
            </w:tcBorders>
            <w:shd w:val="clear" w:color="auto" w:fill="auto"/>
            <w:noWrap/>
            <w:vAlign w:val="bottom"/>
            <w:hideMark/>
          </w:tcPr>
          <w:p w14:paraId="7FCD7A3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08D5D05F"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0,4754% </w:t>
            </w:r>
          </w:p>
        </w:tc>
      </w:tr>
      <w:tr w:rsidR="005C421A" w:rsidRPr="007A168D" w14:paraId="14DA9B45"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CAF6C8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15/07/2025</w:t>
            </w:r>
          </w:p>
        </w:tc>
        <w:tc>
          <w:tcPr>
            <w:tcW w:w="2080" w:type="dxa"/>
            <w:tcBorders>
              <w:top w:val="nil"/>
              <w:left w:val="nil"/>
              <w:bottom w:val="single" w:sz="4" w:space="0" w:color="auto"/>
              <w:right w:val="single" w:sz="4" w:space="0" w:color="auto"/>
            </w:tcBorders>
            <w:shd w:val="clear" w:color="000000" w:fill="F2F2F2"/>
            <w:noWrap/>
            <w:vAlign w:val="bottom"/>
            <w:hideMark/>
          </w:tcPr>
          <w:p w14:paraId="20E42754"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6BC58DB7"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0,5714% </w:t>
            </w:r>
          </w:p>
        </w:tc>
      </w:tr>
      <w:tr w:rsidR="005C421A" w:rsidRPr="007A168D" w14:paraId="7B8A0B46"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1836E3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15/08/2025</w:t>
            </w:r>
          </w:p>
        </w:tc>
        <w:tc>
          <w:tcPr>
            <w:tcW w:w="2080" w:type="dxa"/>
            <w:tcBorders>
              <w:top w:val="nil"/>
              <w:left w:val="nil"/>
              <w:bottom w:val="single" w:sz="4" w:space="0" w:color="auto"/>
              <w:right w:val="single" w:sz="4" w:space="0" w:color="auto"/>
            </w:tcBorders>
            <w:shd w:val="clear" w:color="auto" w:fill="auto"/>
            <w:noWrap/>
            <w:vAlign w:val="bottom"/>
            <w:hideMark/>
          </w:tcPr>
          <w:p w14:paraId="4A28577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08B0A3D6"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0,4461% </w:t>
            </w:r>
          </w:p>
        </w:tc>
      </w:tr>
      <w:tr w:rsidR="005C421A" w:rsidRPr="007A168D" w14:paraId="0608235A"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9DF880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15/09/2025</w:t>
            </w:r>
          </w:p>
        </w:tc>
        <w:tc>
          <w:tcPr>
            <w:tcW w:w="2080" w:type="dxa"/>
            <w:tcBorders>
              <w:top w:val="nil"/>
              <w:left w:val="nil"/>
              <w:bottom w:val="single" w:sz="4" w:space="0" w:color="auto"/>
              <w:right w:val="single" w:sz="4" w:space="0" w:color="auto"/>
            </w:tcBorders>
            <w:shd w:val="clear" w:color="000000" w:fill="F2F2F2"/>
            <w:noWrap/>
            <w:vAlign w:val="bottom"/>
            <w:hideMark/>
          </w:tcPr>
          <w:p w14:paraId="0F7210F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2600C166"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0,5418% </w:t>
            </w:r>
          </w:p>
        </w:tc>
      </w:tr>
      <w:tr w:rsidR="005C421A" w:rsidRPr="007A168D" w14:paraId="68851F91"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140D724"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15/10/2025</w:t>
            </w:r>
          </w:p>
        </w:tc>
        <w:tc>
          <w:tcPr>
            <w:tcW w:w="2080" w:type="dxa"/>
            <w:tcBorders>
              <w:top w:val="nil"/>
              <w:left w:val="nil"/>
              <w:bottom w:val="single" w:sz="4" w:space="0" w:color="auto"/>
              <w:right w:val="single" w:sz="4" w:space="0" w:color="auto"/>
            </w:tcBorders>
            <w:shd w:val="clear" w:color="auto" w:fill="auto"/>
            <w:noWrap/>
            <w:vAlign w:val="bottom"/>
            <w:hideMark/>
          </w:tcPr>
          <w:p w14:paraId="2F8A305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636D05D1"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0,5053% </w:t>
            </w:r>
          </w:p>
        </w:tc>
      </w:tr>
      <w:tr w:rsidR="005C421A" w:rsidRPr="007A168D" w14:paraId="164A2583"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618F0C4"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17/11/2025</w:t>
            </w:r>
          </w:p>
        </w:tc>
        <w:tc>
          <w:tcPr>
            <w:tcW w:w="2080" w:type="dxa"/>
            <w:tcBorders>
              <w:top w:val="nil"/>
              <w:left w:val="nil"/>
              <w:bottom w:val="single" w:sz="4" w:space="0" w:color="auto"/>
              <w:right w:val="single" w:sz="4" w:space="0" w:color="auto"/>
            </w:tcBorders>
            <w:shd w:val="clear" w:color="000000" w:fill="F2F2F2"/>
            <w:noWrap/>
            <w:vAlign w:val="bottom"/>
            <w:hideMark/>
          </w:tcPr>
          <w:p w14:paraId="15D9690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509F9CAB"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0,4682% </w:t>
            </w:r>
          </w:p>
        </w:tc>
      </w:tr>
      <w:tr w:rsidR="005C421A" w:rsidRPr="007A168D" w14:paraId="4A1E3A52"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58DE0D1"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15/12/2025</w:t>
            </w:r>
          </w:p>
        </w:tc>
        <w:tc>
          <w:tcPr>
            <w:tcW w:w="2080" w:type="dxa"/>
            <w:tcBorders>
              <w:top w:val="nil"/>
              <w:left w:val="nil"/>
              <w:bottom w:val="single" w:sz="4" w:space="0" w:color="auto"/>
              <w:right w:val="single" w:sz="4" w:space="0" w:color="auto"/>
            </w:tcBorders>
            <w:shd w:val="clear" w:color="auto" w:fill="auto"/>
            <w:noWrap/>
            <w:vAlign w:val="bottom"/>
            <w:hideMark/>
          </w:tcPr>
          <w:p w14:paraId="1EF67DA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7140482F"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0,6089% </w:t>
            </w:r>
          </w:p>
        </w:tc>
      </w:tr>
      <w:tr w:rsidR="005C421A" w:rsidRPr="007A168D" w14:paraId="705921A0"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4B03063"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15/01/2026</w:t>
            </w:r>
          </w:p>
        </w:tc>
        <w:tc>
          <w:tcPr>
            <w:tcW w:w="2080" w:type="dxa"/>
            <w:tcBorders>
              <w:top w:val="nil"/>
              <w:left w:val="nil"/>
              <w:bottom w:val="single" w:sz="4" w:space="0" w:color="auto"/>
              <w:right w:val="single" w:sz="4" w:space="0" w:color="auto"/>
            </w:tcBorders>
            <w:shd w:val="clear" w:color="000000" w:fill="F2F2F2"/>
            <w:noWrap/>
            <w:vAlign w:val="bottom"/>
            <w:hideMark/>
          </w:tcPr>
          <w:p w14:paraId="763CFC36"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1CA490F1"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0,5736% </w:t>
            </w:r>
          </w:p>
        </w:tc>
      </w:tr>
      <w:tr w:rsidR="005C421A" w:rsidRPr="007A168D" w14:paraId="1355A526"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66BDA2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18/02/2026</w:t>
            </w:r>
          </w:p>
        </w:tc>
        <w:tc>
          <w:tcPr>
            <w:tcW w:w="2080" w:type="dxa"/>
            <w:tcBorders>
              <w:top w:val="nil"/>
              <w:left w:val="nil"/>
              <w:bottom w:val="single" w:sz="4" w:space="0" w:color="auto"/>
              <w:right w:val="single" w:sz="4" w:space="0" w:color="auto"/>
            </w:tcBorders>
            <w:shd w:val="clear" w:color="auto" w:fill="auto"/>
            <w:noWrap/>
            <w:vAlign w:val="bottom"/>
            <w:hideMark/>
          </w:tcPr>
          <w:p w14:paraId="129DF5A6"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50E59A1A"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0,5377% </w:t>
            </w:r>
          </w:p>
        </w:tc>
      </w:tr>
      <w:tr w:rsidR="005C421A" w:rsidRPr="007A168D" w14:paraId="57762084"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7AD6424"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16/03/2026</w:t>
            </w:r>
          </w:p>
        </w:tc>
        <w:tc>
          <w:tcPr>
            <w:tcW w:w="2080" w:type="dxa"/>
            <w:tcBorders>
              <w:top w:val="nil"/>
              <w:left w:val="nil"/>
              <w:bottom w:val="single" w:sz="4" w:space="0" w:color="auto"/>
              <w:right w:val="single" w:sz="4" w:space="0" w:color="auto"/>
            </w:tcBorders>
            <w:shd w:val="clear" w:color="000000" w:fill="F2F2F2"/>
            <w:noWrap/>
            <w:vAlign w:val="bottom"/>
            <w:hideMark/>
          </w:tcPr>
          <w:p w14:paraId="31E7A1E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1E3AF92E"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0,7240% </w:t>
            </w:r>
          </w:p>
        </w:tc>
      </w:tr>
      <w:tr w:rsidR="005C421A" w:rsidRPr="007A168D" w14:paraId="731C7015"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9CA5AB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15/04/2026</w:t>
            </w:r>
          </w:p>
        </w:tc>
        <w:tc>
          <w:tcPr>
            <w:tcW w:w="2080" w:type="dxa"/>
            <w:tcBorders>
              <w:top w:val="nil"/>
              <w:left w:val="nil"/>
              <w:bottom w:val="single" w:sz="4" w:space="0" w:color="auto"/>
              <w:right w:val="single" w:sz="4" w:space="0" w:color="auto"/>
            </w:tcBorders>
            <w:shd w:val="clear" w:color="auto" w:fill="auto"/>
            <w:noWrap/>
            <w:vAlign w:val="bottom"/>
            <w:hideMark/>
          </w:tcPr>
          <w:p w14:paraId="13080F5B"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3741D1DA"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0,6015% </w:t>
            </w:r>
          </w:p>
        </w:tc>
      </w:tr>
      <w:tr w:rsidR="005C421A" w:rsidRPr="007A168D" w14:paraId="7DB92773"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504D84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15/05/2026</w:t>
            </w:r>
          </w:p>
        </w:tc>
        <w:tc>
          <w:tcPr>
            <w:tcW w:w="2080" w:type="dxa"/>
            <w:tcBorders>
              <w:top w:val="nil"/>
              <w:left w:val="nil"/>
              <w:bottom w:val="single" w:sz="4" w:space="0" w:color="auto"/>
              <w:right w:val="single" w:sz="4" w:space="0" w:color="auto"/>
            </w:tcBorders>
            <w:shd w:val="clear" w:color="000000" w:fill="F2F2F2"/>
            <w:noWrap/>
            <w:vAlign w:val="bottom"/>
            <w:hideMark/>
          </w:tcPr>
          <w:p w14:paraId="45EAF9C8"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627D5881"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0,6554% </w:t>
            </w:r>
          </w:p>
        </w:tc>
      </w:tr>
      <w:tr w:rsidR="005C421A" w:rsidRPr="007A168D" w14:paraId="15D7BD7E"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32B57C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15/06/2026</w:t>
            </w:r>
          </w:p>
        </w:tc>
        <w:tc>
          <w:tcPr>
            <w:tcW w:w="2080" w:type="dxa"/>
            <w:tcBorders>
              <w:top w:val="nil"/>
              <w:left w:val="nil"/>
              <w:bottom w:val="single" w:sz="4" w:space="0" w:color="auto"/>
              <w:right w:val="single" w:sz="4" w:space="0" w:color="auto"/>
            </w:tcBorders>
            <w:shd w:val="clear" w:color="auto" w:fill="auto"/>
            <w:noWrap/>
            <w:vAlign w:val="bottom"/>
            <w:hideMark/>
          </w:tcPr>
          <w:p w14:paraId="70D2F71B"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685EBF24"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0,6655% </w:t>
            </w:r>
          </w:p>
        </w:tc>
      </w:tr>
      <w:tr w:rsidR="005C421A" w:rsidRPr="007A168D" w14:paraId="799AA457"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08D5674"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15/07/2026</w:t>
            </w:r>
          </w:p>
        </w:tc>
        <w:tc>
          <w:tcPr>
            <w:tcW w:w="2080" w:type="dxa"/>
            <w:tcBorders>
              <w:top w:val="nil"/>
              <w:left w:val="nil"/>
              <w:bottom w:val="single" w:sz="4" w:space="0" w:color="auto"/>
              <w:right w:val="single" w:sz="4" w:space="0" w:color="auto"/>
            </w:tcBorders>
            <w:shd w:val="clear" w:color="000000" w:fill="F2F2F2"/>
            <w:noWrap/>
            <w:vAlign w:val="bottom"/>
            <w:hideMark/>
          </w:tcPr>
          <w:p w14:paraId="193A652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704747CE"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0,5868% </w:t>
            </w:r>
          </w:p>
        </w:tc>
      </w:tr>
      <w:tr w:rsidR="005C421A" w:rsidRPr="007A168D" w14:paraId="5215F0E9"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C9F9D3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17/08/2026</w:t>
            </w:r>
          </w:p>
        </w:tc>
        <w:tc>
          <w:tcPr>
            <w:tcW w:w="2080" w:type="dxa"/>
            <w:tcBorders>
              <w:top w:val="nil"/>
              <w:left w:val="nil"/>
              <w:bottom w:val="single" w:sz="4" w:space="0" w:color="auto"/>
              <w:right w:val="single" w:sz="4" w:space="0" w:color="auto"/>
            </w:tcBorders>
            <w:shd w:val="clear" w:color="auto" w:fill="auto"/>
            <w:noWrap/>
            <w:vAlign w:val="bottom"/>
            <w:hideMark/>
          </w:tcPr>
          <w:p w14:paraId="525EE0FB"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1CE9D826"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0,5514% </w:t>
            </w:r>
          </w:p>
        </w:tc>
      </w:tr>
      <w:tr w:rsidR="005C421A" w:rsidRPr="007A168D" w14:paraId="45D25928"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EC802F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15/09/2026</w:t>
            </w:r>
          </w:p>
        </w:tc>
        <w:tc>
          <w:tcPr>
            <w:tcW w:w="2080" w:type="dxa"/>
            <w:tcBorders>
              <w:top w:val="nil"/>
              <w:left w:val="nil"/>
              <w:bottom w:val="single" w:sz="4" w:space="0" w:color="auto"/>
              <w:right w:val="single" w:sz="4" w:space="0" w:color="auto"/>
            </w:tcBorders>
            <w:shd w:val="clear" w:color="000000" w:fill="F2F2F2"/>
            <w:noWrap/>
            <w:vAlign w:val="bottom"/>
            <w:hideMark/>
          </w:tcPr>
          <w:p w14:paraId="4A25D1C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27ECE322"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0,6939% </w:t>
            </w:r>
          </w:p>
        </w:tc>
      </w:tr>
      <w:tr w:rsidR="005C421A" w:rsidRPr="007A168D" w14:paraId="159ADDBD"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1B32A26"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15/10/2026</w:t>
            </w:r>
          </w:p>
        </w:tc>
        <w:tc>
          <w:tcPr>
            <w:tcW w:w="2080" w:type="dxa"/>
            <w:tcBorders>
              <w:top w:val="nil"/>
              <w:left w:val="nil"/>
              <w:bottom w:val="single" w:sz="4" w:space="0" w:color="auto"/>
              <w:right w:val="single" w:sz="4" w:space="0" w:color="auto"/>
            </w:tcBorders>
            <w:shd w:val="clear" w:color="auto" w:fill="auto"/>
            <w:noWrap/>
            <w:vAlign w:val="bottom"/>
            <w:hideMark/>
          </w:tcPr>
          <w:p w14:paraId="4164CCB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530F862A"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0,6604% </w:t>
            </w:r>
          </w:p>
        </w:tc>
      </w:tr>
      <w:tr w:rsidR="005C421A" w:rsidRPr="007A168D" w14:paraId="03840B61"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1396563"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16/11/2026</w:t>
            </w:r>
          </w:p>
        </w:tc>
        <w:tc>
          <w:tcPr>
            <w:tcW w:w="2080" w:type="dxa"/>
            <w:tcBorders>
              <w:top w:val="nil"/>
              <w:left w:val="nil"/>
              <w:bottom w:val="single" w:sz="4" w:space="0" w:color="auto"/>
              <w:right w:val="single" w:sz="4" w:space="0" w:color="auto"/>
            </w:tcBorders>
            <w:shd w:val="clear" w:color="000000" w:fill="F2F2F2"/>
            <w:noWrap/>
            <w:vAlign w:val="bottom"/>
            <w:hideMark/>
          </w:tcPr>
          <w:p w14:paraId="41F37CF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350E5FF5"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0,6709% </w:t>
            </w:r>
          </w:p>
        </w:tc>
      </w:tr>
      <w:tr w:rsidR="005C421A" w:rsidRPr="007A168D" w14:paraId="5D25596B"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BB545C0"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15/12/2026</w:t>
            </w:r>
          </w:p>
        </w:tc>
        <w:tc>
          <w:tcPr>
            <w:tcW w:w="2080" w:type="dxa"/>
            <w:tcBorders>
              <w:top w:val="nil"/>
              <w:left w:val="nil"/>
              <w:bottom w:val="single" w:sz="4" w:space="0" w:color="auto"/>
              <w:right w:val="single" w:sz="4" w:space="0" w:color="auto"/>
            </w:tcBorders>
            <w:shd w:val="clear" w:color="auto" w:fill="auto"/>
            <w:noWrap/>
            <w:vAlign w:val="bottom"/>
            <w:hideMark/>
          </w:tcPr>
          <w:p w14:paraId="7441DBD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1D9AF7E9"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0,6818% </w:t>
            </w:r>
          </w:p>
        </w:tc>
      </w:tr>
      <w:tr w:rsidR="005C421A" w:rsidRPr="007A168D" w14:paraId="6893C75A"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CE44B6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15/01/2027</w:t>
            </w:r>
          </w:p>
        </w:tc>
        <w:tc>
          <w:tcPr>
            <w:tcW w:w="2080" w:type="dxa"/>
            <w:tcBorders>
              <w:top w:val="nil"/>
              <w:left w:val="nil"/>
              <w:bottom w:val="single" w:sz="4" w:space="0" w:color="auto"/>
              <w:right w:val="single" w:sz="4" w:space="0" w:color="auto"/>
            </w:tcBorders>
            <w:shd w:val="clear" w:color="000000" w:fill="F2F2F2"/>
            <w:noWrap/>
            <w:vAlign w:val="bottom"/>
            <w:hideMark/>
          </w:tcPr>
          <w:p w14:paraId="5D2E10C6"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4B467217"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0,6928% </w:t>
            </w:r>
          </w:p>
        </w:tc>
      </w:tr>
      <w:tr w:rsidR="005C421A" w:rsidRPr="007A168D" w14:paraId="6C5AD304"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853B03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15/02/2027</w:t>
            </w:r>
          </w:p>
        </w:tc>
        <w:tc>
          <w:tcPr>
            <w:tcW w:w="2080" w:type="dxa"/>
            <w:tcBorders>
              <w:top w:val="nil"/>
              <w:left w:val="nil"/>
              <w:bottom w:val="single" w:sz="4" w:space="0" w:color="auto"/>
              <w:right w:val="single" w:sz="4" w:space="0" w:color="auto"/>
            </w:tcBorders>
            <w:shd w:val="clear" w:color="auto" w:fill="auto"/>
            <w:noWrap/>
            <w:vAlign w:val="bottom"/>
            <w:hideMark/>
          </w:tcPr>
          <w:p w14:paraId="0D9C3D1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3DE09903"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0,7933% </w:t>
            </w:r>
          </w:p>
        </w:tc>
      </w:tr>
      <w:tr w:rsidR="005C421A" w:rsidRPr="007A168D" w14:paraId="736F6368"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35E32D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15/03/2027</w:t>
            </w:r>
          </w:p>
        </w:tc>
        <w:tc>
          <w:tcPr>
            <w:tcW w:w="2080" w:type="dxa"/>
            <w:tcBorders>
              <w:top w:val="nil"/>
              <w:left w:val="nil"/>
              <w:bottom w:val="single" w:sz="4" w:space="0" w:color="auto"/>
              <w:right w:val="single" w:sz="4" w:space="0" w:color="auto"/>
            </w:tcBorders>
            <w:shd w:val="clear" w:color="000000" w:fill="F2F2F2"/>
            <w:noWrap/>
            <w:vAlign w:val="bottom"/>
            <w:hideMark/>
          </w:tcPr>
          <w:p w14:paraId="7FD2569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43501CD8"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0,7618% </w:t>
            </w:r>
          </w:p>
        </w:tc>
      </w:tr>
      <w:tr w:rsidR="005C421A" w:rsidRPr="007A168D" w14:paraId="5603B7B2"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3457DED"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15/04/2027</w:t>
            </w:r>
          </w:p>
        </w:tc>
        <w:tc>
          <w:tcPr>
            <w:tcW w:w="2080" w:type="dxa"/>
            <w:tcBorders>
              <w:top w:val="nil"/>
              <w:left w:val="nil"/>
              <w:bottom w:val="single" w:sz="4" w:space="0" w:color="auto"/>
              <w:right w:val="single" w:sz="4" w:space="0" w:color="auto"/>
            </w:tcBorders>
            <w:shd w:val="clear" w:color="auto" w:fill="auto"/>
            <w:noWrap/>
            <w:vAlign w:val="bottom"/>
            <w:hideMark/>
          </w:tcPr>
          <w:p w14:paraId="6BFCAB5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5746E673"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0,6853% </w:t>
            </w:r>
          </w:p>
        </w:tc>
      </w:tr>
      <w:tr w:rsidR="005C421A" w:rsidRPr="007A168D" w14:paraId="5342EB94"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7AB136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17/05/2027</w:t>
            </w:r>
          </w:p>
        </w:tc>
        <w:tc>
          <w:tcPr>
            <w:tcW w:w="2080" w:type="dxa"/>
            <w:tcBorders>
              <w:top w:val="nil"/>
              <w:left w:val="nil"/>
              <w:bottom w:val="single" w:sz="4" w:space="0" w:color="auto"/>
              <w:right w:val="single" w:sz="4" w:space="0" w:color="auto"/>
            </w:tcBorders>
            <w:shd w:val="clear" w:color="000000" w:fill="F2F2F2"/>
            <w:noWrap/>
            <w:vAlign w:val="bottom"/>
            <w:hideMark/>
          </w:tcPr>
          <w:p w14:paraId="291484A1"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1330D408"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0,7414% </w:t>
            </w:r>
          </w:p>
        </w:tc>
      </w:tr>
      <w:tr w:rsidR="005C421A" w:rsidRPr="007A168D" w14:paraId="1D908C9D"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9548134"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15/06/2027</w:t>
            </w:r>
          </w:p>
        </w:tc>
        <w:tc>
          <w:tcPr>
            <w:tcW w:w="2080" w:type="dxa"/>
            <w:tcBorders>
              <w:top w:val="nil"/>
              <w:left w:val="nil"/>
              <w:bottom w:val="single" w:sz="4" w:space="0" w:color="auto"/>
              <w:right w:val="single" w:sz="4" w:space="0" w:color="auto"/>
            </w:tcBorders>
            <w:shd w:val="clear" w:color="auto" w:fill="auto"/>
            <w:noWrap/>
            <w:vAlign w:val="bottom"/>
            <w:hideMark/>
          </w:tcPr>
          <w:p w14:paraId="49ED8C1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392362C2"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0,7984% </w:t>
            </w:r>
          </w:p>
        </w:tc>
      </w:tr>
      <w:tr w:rsidR="005C421A" w:rsidRPr="007A168D" w14:paraId="20C338D3"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D6F183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15/07/2027</w:t>
            </w:r>
          </w:p>
        </w:tc>
        <w:tc>
          <w:tcPr>
            <w:tcW w:w="2080" w:type="dxa"/>
            <w:tcBorders>
              <w:top w:val="nil"/>
              <w:left w:val="nil"/>
              <w:bottom w:val="single" w:sz="4" w:space="0" w:color="auto"/>
              <w:right w:val="single" w:sz="4" w:space="0" w:color="auto"/>
            </w:tcBorders>
            <w:shd w:val="clear" w:color="000000" w:fill="F2F2F2"/>
            <w:noWrap/>
            <w:vAlign w:val="bottom"/>
            <w:hideMark/>
          </w:tcPr>
          <w:p w14:paraId="3A018E4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68BC7436"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0,7229% </w:t>
            </w:r>
          </w:p>
        </w:tc>
      </w:tr>
      <w:tr w:rsidR="005C421A" w:rsidRPr="007A168D" w14:paraId="76EADC40"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C67BE21"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16/08/2027</w:t>
            </w:r>
          </w:p>
        </w:tc>
        <w:tc>
          <w:tcPr>
            <w:tcW w:w="2080" w:type="dxa"/>
            <w:tcBorders>
              <w:top w:val="nil"/>
              <w:left w:val="nil"/>
              <w:bottom w:val="single" w:sz="4" w:space="0" w:color="auto"/>
              <w:right w:val="single" w:sz="4" w:space="0" w:color="auto"/>
            </w:tcBorders>
            <w:shd w:val="clear" w:color="auto" w:fill="auto"/>
            <w:noWrap/>
            <w:vAlign w:val="bottom"/>
            <w:hideMark/>
          </w:tcPr>
          <w:p w14:paraId="32F6032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22E2EEAB"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0,7352% </w:t>
            </w:r>
          </w:p>
        </w:tc>
      </w:tr>
      <w:tr w:rsidR="005C421A" w:rsidRPr="007A168D" w14:paraId="65775860"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B10840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15/09/2027</w:t>
            </w:r>
          </w:p>
        </w:tc>
        <w:tc>
          <w:tcPr>
            <w:tcW w:w="2080" w:type="dxa"/>
            <w:tcBorders>
              <w:top w:val="nil"/>
              <w:left w:val="nil"/>
              <w:bottom w:val="single" w:sz="4" w:space="0" w:color="auto"/>
              <w:right w:val="single" w:sz="4" w:space="0" w:color="auto"/>
            </w:tcBorders>
            <w:shd w:val="clear" w:color="000000" w:fill="F2F2F2"/>
            <w:noWrap/>
            <w:vAlign w:val="bottom"/>
            <w:hideMark/>
          </w:tcPr>
          <w:p w14:paraId="33A6C9DB"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209A95F3"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0,7925% </w:t>
            </w:r>
          </w:p>
        </w:tc>
      </w:tr>
      <w:tr w:rsidR="005C421A" w:rsidRPr="007A168D" w14:paraId="1C6DE99D"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E86578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15/10/2027</w:t>
            </w:r>
          </w:p>
        </w:tc>
        <w:tc>
          <w:tcPr>
            <w:tcW w:w="2080" w:type="dxa"/>
            <w:tcBorders>
              <w:top w:val="nil"/>
              <w:left w:val="nil"/>
              <w:bottom w:val="single" w:sz="4" w:space="0" w:color="auto"/>
              <w:right w:val="single" w:sz="4" w:space="0" w:color="auto"/>
            </w:tcBorders>
            <w:shd w:val="clear" w:color="auto" w:fill="auto"/>
            <w:noWrap/>
            <w:vAlign w:val="bottom"/>
            <w:hideMark/>
          </w:tcPr>
          <w:p w14:paraId="72D9C603"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278E62B8"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0,8063% </w:t>
            </w:r>
          </w:p>
        </w:tc>
      </w:tr>
      <w:tr w:rsidR="005C421A" w:rsidRPr="007A168D" w14:paraId="2471C167"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FA7EB6D"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16/11/2027</w:t>
            </w:r>
          </w:p>
        </w:tc>
        <w:tc>
          <w:tcPr>
            <w:tcW w:w="2080" w:type="dxa"/>
            <w:tcBorders>
              <w:top w:val="nil"/>
              <w:left w:val="nil"/>
              <w:bottom w:val="single" w:sz="4" w:space="0" w:color="auto"/>
              <w:right w:val="single" w:sz="4" w:space="0" w:color="auto"/>
            </w:tcBorders>
            <w:shd w:val="clear" w:color="000000" w:fill="F2F2F2"/>
            <w:noWrap/>
            <w:vAlign w:val="bottom"/>
            <w:hideMark/>
          </w:tcPr>
          <w:p w14:paraId="27FF81B3"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101F8659"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0,8649% </w:t>
            </w:r>
          </w:p>
        </w:tc>
      </w:tr>
      <w:tr w:rsidR="005C421A" w:rsidRPr="007A168D" w14:paraId="3BEB56ED"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B154151"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15/12/2027</w:t>
            </w:r>
          </w:p>
        </w:tc>
        <w:tc>
          <w:tcPr>
            <w:tcW w:w="2080" w:type="dxa"/>
            <w:tcBorders>
              <w:top w:val="nil"/>
              <w:left w:val="nil"/>
              <w:bottom w:val="single" w:sz="4" w:space="0" w:color="auto"/>
              <w:right w:val="single" w:sz="4" w:space="0" w:color="auto"/>
            </w:tcBorders>
            <w:shd w:val="clear" w:color="auto" w:fill="auto"/>
            <w:noWrap/>
            <w:vAlign w:val="bottom"/>
            <w:hideMark/>
          </w:tcPr>
          <w:p w14:paraId="3977A368"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3DC4A499"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0,8357% </w:t>
            </w:r>
          </w:p>
        </w:tc>
      </w:tr>
      <w:tr w:rsidR="005C421A" w:rsidRPr="007A168D" w14:paraId="730FEBBA"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E7297A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17/01/2028</w:t>
            </w:r>
          </w:p>
        </w:tc>
        <w:tc>
          <w:tcPr>
            <w:tcW w:w="2080" w:type="dxa"/>
            <w:tcBorders>
              <w:top w:val="nil"/>
              <w:left w:val="nil"/>
              <w:bottom w:val="single" w:sz="4" w:space="0" w:color="auto"/>
              <w:right w:val="single" w:sz="4" w:space="0" w:color="auto"/>
            </w:tcBorders>
            <w:shd w:val="clear" w:color="000000" w:fill="F2F2F2"/>
            <w:noWrap/>
            <w:vAlign w:val="bottom"/>
            <w:hideMark/>
          </w:tcPr>
          <w:p w14:paraId="1D313F3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0553988C"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0,7614% </w:t>
            </w:r>
          </w:p>
        </w:tc>
      </w:tr>
      <w:tr w:rsidR="005C421A" w:rsidRPr="007A168D" w14:paraId="35855B69"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4D3399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15/02/2028</w:t>
            </w:r>
          </w:p>
        </w:tc>
        <w:tc>
          <w:tcPr>
            <w:tcW w:w="2080" w:type="dxa"/>
            <w:tcBorders>
              <w:top w:val="nil"/>
              <w:left w:val="nil"/>
              <w:bottom w:val="single" w:sz="4" w:space="0" w:color="auto"/>
              <w:right w:val="single" w:sz="4" w:space="0" w:color="auto"/>
            </w:tcBorders>
            <w:shd w:val="clear" w:color="auto" w:fill="auto"/>
            <w:noWrap/>
            <w:vAlign w:val="bottom"/>
            <w:hideMark/>
          </w:tcPr>
          <w:p w14:paraId="7655ACA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4FCE399F"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0,8642% </w:t>
            </w:r>
          </w:p>
        </w:tc>
      </w:tr>
      <w:tr w:rsidR="005C421A" w:rsidRPr="007A168D" w14:paraId="10D50101"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8108C08"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15/03/2028</w:t>
            </w:r>
          </w:p>
        </w:tc>
        <w:tc>
          <w:tcPr>
            <w:tcW w:w="2080" w:type="dxa"/>
            <w:tcBorders>
              <w:top w:val="nil"/>
              <w:left w:val="nil"/>
              <w:bottom w:val="single" w:sz="4" w:space="0" w:color="auto"/>
              <w:right w:val="single" w:sz="4" w:space="0" w:color="auto"/>
            </w:tcBorders>
            <w:shd w:val="clear" w:color="000000" w:fill="F2F2F2"/>
            <w:noWrap/>
            <w:vAlign w:val="bottom"/>
            <w:hideMark/>
          </w:tcPr>
          <w:p w14:paraId="0DD8F44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57206524"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0,9690% </w:t>
            </w:r>
          </w:p>
        </w:tc>
      </w:tr>
      <w:tr w:rsidR="005C421A" w:rsidRPr="007A168D" w14:paraId="6CD38AAF"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6943E8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17/04/2028</w:t>
            </w:r>
          </w:p>
        </w:tc>
        <w:tc>
          <w:tcPr>
            <w:tcW w:w="2080" w:type="dxa"/>
            <w:tcBorders>
              <w:top w:val="nil"/>
              <w:left w:val="nil"/>
              <w:bottom w:val="single" w:sz="4" w:space="0" w:color="auto"/>
              <w:right w:val="single" w:sz="4" w:space="0" w:color="auto"/>
            </w:tcBorders>
            <w:shd w:val="clear" w:color="auto" w:fill="auto"/>
            <w:noWrap/>
            <w:vAlign w:val="bottom"/>
            <w:hideMark/>
          </w:tcPr>
          <w:p w14:paraId="1030BA76"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386DF16C"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0,8530% </w:t>
            </w:r>
          </w:p>
        </w:tc>
      </w:tr>
      <w:tr w:rsidR="005C421A" w:rsidRPr="007A168D" w14:paraId="1B606CE8"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A7C3C3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15/05/2028</w:t>
            </w:r>
          </w:p>
        </w:tc>
        <w:tc>
          <w:tcPr>
            <w:tcW w:w="2080" w:type="dxa"/>
            <w:tcBorders>
              <w:top w:val="nil"/>
              <w:left w:val="nil"/>
              <w:bottom w:val="single" w:sz="4" w:space="0" w:color="auto"/>
              <w:right w:val="single" w:sz="4" w:space="0" w:color="auto"/>
            </w:tcBorders>
            <w:shd w:val="clear" w:color="000000" w:fill="F2F2F2"/>
            <w:noWrap/>
            <w:vAlign w:val="bottom"/>
            <w:hideMark/>
          </w:tcPr>
          <w:p w14:paraId="5B1F898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63ED22E4"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1,0469% </w:t>
            </w:r>
          </w:p>
        </w:tc>
      </w:tr>
      <w:tr w:rsidR="005C421A" w:rsidRPr="007A168D" w14:paraId="5E583D69"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D3EBF38"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16/06/2028</w:t>
            </w:r>
          </w:p>
        </w:tc>
        <w:tc>
          <w:tcPr>
            <w:tcW w:w="2080" w:type="dxa"/>
            <w:tcBorders>
              <w:top w:val="nil"/>
              <w:left w:val="nil"/>
              <w:bottom w:val="single" w:sz="4" w:space="0" w:color="auto"/>
              <w:right w:val="single" w:sz="4" w:space="0" w:color="auto"/>
            </w:tcBorders>
            <w:shd w:val="clear" w:color="auto" w:fill="auto"/>
            <w:noWrap/>
            <w:vAlign w:val="bottom"/>
            <w:hideMark/>
          </w:tcPr>
          <w:p w14:paraId="4B3AB75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26993378"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0,8437% </w:t>
            </w:r>
          </w:p>
        </w:tc>
      </w:tr>
      <w:tr w:rsidR="005C421A" w:rsidRPr="007A168D" w14:paraId="28EF0381"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A38D58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17/07/2028</w:t>
            </w:r>
          </w:p>
        </w:tc>
        <w:tc>
          <w:tcPr>
            <w:tcW w:w="2080" w:type="dxa"/>
            <w:tcBorders>
              <w:top w:val="nil"/>
              <w:left w:val="nil"/>
              <w:bottom w:val="single" w:sz="4" w:space="0" w:color="auto"/>
              <w:right w:val="single" w:sz="4" w:space="0" w:color="auto"/>
            </w:tcBorders>
            <w:shd w:val="clear" w:color="000000" w:fill="F2F2F2"/>
            <w:noWrap/>
            <w:vAlign w:val="bottom"/>
            <w:hideMark/>
          </w:tcPr>
          <w:p w14:paraId="7164D44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44310DE6"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0,9487% </w:t>
            </w:r>
          </w:p>
        </w:tc>
      </w:tr>
      <w:tr w:rsidR="005C421A" w:rsidRPr="007A168D" w14:paraId="4DFFE814"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466224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15/08/2028</w:t>
            </w:r>
          </w:p>
        </w:tc>
        <w:tc>
          <w:tcPr>
            <w:tcW w:w="2080" w:type="dxa"/>
            <w:tcBorders>
              <w:top w:val="nil"/>
              <w:left w:val="nil"/>
              <w:bottom w:val="single" w:sz="4" w:space="0" w:color="auto"/>
              <w:right w:val="single" w:sz="4" w:space="0" w:color="auto"/>
            </w:tcBorders>
            <w:shd w:val="clear" w:color="auto" w:fill="auto"/>
            <w:noWrap/>
            <w:vAlign w:val="bottom"/>
            <w:hideMark/>
          </w:tcPr>
          <w:p w14:paraId="0D3D393D"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00C984FF"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0,9667% </w:t>
            </w:r>
          </w:p>
        </w:tc>
      </w:tr>
      <w:tr w:rsidR="005C421A" w:rsidRPr="007A168D" w14:paraId="245E5C98"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D771F01"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15/09/2028</w:t>
            </w:r>
          </w:p>
        </w:tc>
        <w:tc>
          <w:tcPr>
            <w:tcW w:w="2080" w:type="dxa"/>
            <w:tcBorders>
              <w:top w:val="nil"/>
              <w:left w:val="nil"/>
              <w:bottom w:val="single" w:sz="4" w:space="0" w:color="auto"/>
              <w:right w:val="single" w:sz="4" w:space="0" w:color="auto"/>
            </w:tcBorders>
            <w:shd w:val="clear" w:color="000000" w:fill="F2F2F2"/>
            <w:noWrap/>
            <w:vAlign w:val="bottom"/>
            <w:hideMark/>
          </w:tcPr>
          <w:p w14:paraId="0DED699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67F7B16C"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0,9407% </w:t>
            </w:r>
          </w:p>
        </w:tc>
      </w:tr>
      <w:tr w:rsidR="005C421A" w:rsidRPr="007A168D" w14:paraId="1A836A51"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312FD5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16/10/2028</w:t>
            </w:r>
          </w:p>
        </w:tc>
        <w:tc>
          <w:tcPr>
            <w:tcW w:w="2080" w:type="dxa"/>
            <w:tcBorders>
              <w:top w:val="nil"/>
              <w:left w:val="nil"/>
              <w:bottom w:val="single" w:sz="4" w:space="0" w:color="auto"/>
              <w:right w:val="single" w:sz="4" w:space="0" w:color="auto"/>
            </w:tcBorders>
            <w:shd w:val="clear" w:color="auto" w:fill="auto"/>
            <w:noWrap/>
            <w:vAlign w:val="bottom"/>
            <w:hideMark/>
          </w:tcPr>
          <w:p w14:paraId="1A8D2548"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33DC039D"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1,0480% </w:t>
            </w:r>
          </w:p>
        </w:tc>
      </w:tr>
      <w:tr w:rsidR="005C421A" w:rsidRPr="007A168D" w14:paraId="672C06C8"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E92557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16/11/2028</w:t>
            </w:r>
          </w:p>
        </w:tc>
        <w:tc>
          <w:tcPr>
            <w:tcW w:w="2080" w:type="dxa"/>
            <w:tcBorders>
              <w:top w:val="nil"/>
              <w:left w:val="nil"/>
              <w:bottom w:val="single" w:sz="4" w:space="0" w:color="auto"/>
              <w:right w:val="single" w:sz="4" w:space="0" w:color="auto"/>
            </w:tcBorders>
            <w:shd w:val="clear" w:color="000000" w:fill="F2F2F2"/>
            <w:noWrap/>
            <w:vAlign w:val="bottom"/>
            <w:hideMark/>
          </w:tcPr>
          <w:p w14:paraId="0EE52D8B"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0910DE47"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1,0240% </w:t>
            </w:r>
          </w:p>
        </w:tc>
      </w:tr>
      <w:tr w:rsidR="005C421A" w:rsidRPr="007A168D" w14:paraId="1B0FAEE5"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F0D2151"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15/12/2028</w:t>
            </w:r>
          </w:p>
        </w:tc>
        <w:tc>
          <w:tcPr>
            <w:tcW w:w="2080" w:type="dxa"/>
            <w:tcBorders>
              <w:top w:val="nil"/>
              <w:left w:val="nil"/>
              <w:bottom w:val="single" w:sz="4" w:space="0" w:color="auto"/>
              <w:right w:val="single" w:sz="4" w:space="0" w:color="auto"/>
            </w:tcBorders>
            <w:shd w:val="clear" w:color="auto" w:fill="auto"/>
            <w:noWrap/>
            <w:vAlign w:val="bottom"/>
            <w:hideMark/>
          </w:tcPr>
          <w:p w14:paraId="55C3E12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56A1DFB3"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1,0442% </w:t>
            </w:r>
          </w:p>
        </w:tc>
      </w:tr>
      <w:tr w:rsidR="005C421A" w:rsidRPr="007A168D" w14:paraId="6C7A4524"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3B54B00"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15/01/2029</w:t>
            </w:r>
          </w:p>
        </w:tc>
        <w:tc>
          <w:tcPr>
            <w:tcW w:w="2080" w:type="dxa"/>
            <w:tcBorders>
              <w:top w:val="nil"/>
              <w:left w:val="nil"/>
              <w:bottom w:val="single" w:sz="4" w:space="0" w:color="auto"/>
              <w:right w:val="single" w:sz="4" w:space="0" w:color="auto"/>
            </w:tcBorders>
            <w:shd w:val="clear" w:color="000000" w:fill="F2F2F2"/>
            <w:noWrap/>
            <w:vAlign w:val="bottom"/>
            <w:hideMark/>
          </w:tcPr>
          <w:p w14:paraId="1D0B279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4FFB084D"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1,1541% </w:t>
            </w:r>
          </w:p>
        </w:tc>
      </w:tr>
      <w:tr w:rsidR="005C421A" w:rsidRPr="007A168D" w14:paraId="67086D8F"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9BB67B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15/02/2029</w:t>
            </w:r>
          </w:p>
        </w:tc>
        <w:tc>
          <w:tcPr>
            <w:tcW w:w="2080" w:type="dxa"/>
            <w:tcBorders>
              <w:top w:val="nil"/>
              <w:left w:val="nil"/>
              <w:bottom w:val="single" w:sz="4" w:space="0" w:color="auto"/>
              <w:right w:val="single" w:sz="4" w:space="0" w:color="auto"/>
            </w:tcBorders>
            <w:shd w:val="clear" w:color="auto" w:fill="auto"/>
            <w:noWrap/>
            <w:vAlign w:val="bottom"/>
            <w:hideMark/>
          </w:tcPr>
          <w:p w14:paraId="1587D2F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16B6347D"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1,0884% </w:t>
            </w:r>
          </w:p>
        </w:tc>
      </w:tr>
      <w:tr w:rsidR="005C421A" w:rsidRPr="007A168D" w14:paraId="6504CE62"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95FF21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15/03/2029</w:t>
            </w:r>
          </w:p>
        </w:tc>
        <w:tc>
          <w:tcPr>
            <w:tcW w:w="2080" w:type="dxa"/>
            <w:tcBorders>
              <w:top w:val="nil"/>
              <w:left w:val="nil"/>
              <w:bottom w:val="single" w:sz="4" w:space="0" w:color="auto"/>
              <w:right w:val="single" w:sz="4" w:space="0" w:color="auto"/>
            </w:tcBorders>
            <w:shd w:val="clear" w:color="000000" w:fill="F2F2F2"/>
            <w:noWrap/>
            <w:vAlign w:val="bottom"/>
            <w:hideMark/>
          </w:tcPr>
          <w:p w14:paraId="00D7792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6550BA37"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1,1551% </w:t>
            </w:r>
          </w:p>
        </w:tc>
      </w:tr>
      <w:tr w:rsidR="005C421A" w:rsidRPr="007A168D" w14:paraId="67ECEC3C"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46E7B51"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16/04/2029</w:t>
            </w:r>
          </w:p>
        </w:tc>
        <w:tc>
          <w:tcPr>
            <w:tcW w:w="2080" w:type="dxa"/>
            <w:tcBorders>
              <w:top w:val="nil"/>
              <w:left w:val="nil"/>
              <w:bottom w:val="single" w:sz="4" w:space="0" w:color="auto"/>
              <w:right w:val="single" w:sz="4" w:space="0" w:color="auto"/>
            </w:tcBorders>
            <w:shd w:val="clear" w:color="auto" w:fill="auto"/>
            <w:noWrap/>
            <w:vAlign w:val="bottom"/>
            <w:hideMark/>
          </w:tcPr>
          <w:p w14:paraId="1D7D939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7594C8EC"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1,1344% </w:t>
            </w:r>
          </w:p>
        </w:tc>
      </w:tr>
      <w:tr w:rsidR="005C421A" w:rsidRPr="007A168D" w14:paraId="2AB92812"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72FA63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15/05/2029</w:t>
            </w:r>
          </w:p>
        </w:tc>
        <w:tc>
          <w:tcPr>
            <w:tcW w:w="2080" w:type="dxa"/>
            <w:tcBorders>
              <w:top w:val="nil"/>
              <w:left w:val="nil"/>
              <w:bottom w:val="single" w:sz="4" w:space="0" w:color="auto"/>
              <w:right w:val="single" w:sz="4" w:space="0" w:color="auto"/>
            </w:tcBorders>
            <w:shd w:val="clear" w:color="000000" w:fill="F2F2F2"/>
            <w:noWrap/>
            <w:vAlign w:val="bottom"/>
            <w:hideMark/>
          </w:tcPr>
          <w:p w14:paraId="4A0885D0"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440263BD"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1,2027% </w:t>
            </w:r>
          </w:p>
        </w:tc>
      </w:tr>
      <w:tr w:rsidR="005C421A" w:rsidRPr="007A168D" w14:paraId="43161BB5"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C430F4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15/06/2029</w:t>
            </w:r>
          </w:p>
        </w:tc>
        <w:tc>
          <w:tcPr>
            <w:tcW w:w="2080" w:type="dxa"/>
            <w:tcBorders>
              <w:top w:val="nil"/>
              <w:left w:val="nil"/>
              <w:bottom w:val="single" w:sz="4" w:space="0" w:color="auto"/>
              <w:right w:val="single" w:sz="4" w:space="0" w:color="auto"/>
            </w:tcBorders>
            <w:shd w:val="clear" w:color="auto" w:fill="auto"/>
            <w:noWrap/>
            <w:vAlign w:val="bottom"/>
            <w:hideMark/>
          </w:tcPr>
          <w:p w14:paraId="53AE27B4"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5B360978"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1,1390% </w:t>
            </w:r>
          </w:p>
        </w:tc>
      </w:tr>
      <w:tr w:rsidR="005C421A" w:rsidRPr="007A168D" w14:paraId="2810D998"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231C3C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16/07/2029</w:t>
            </w:r>
          </w:p>
        </w:tc>
        <w:tc>
          <w:tcPr>
            <w:tcW w:w="2080" w:type="dxa"/>
            <w:tcBorders>
              <w:top w:val="nil"/>
              <w:left w:val="nil"/>
              <w:bottom w:val="single" w:sz="4" w:space="0" w:color="auto"/>
              <w:right w:val="single" w:sz="4" w:space="0" w:color="auto"/>
            </w:tcBorders>
            <w:shd w:val="clear" w:color="000000" w:fill="F2F2F2"/>
            <w:noWrap/>
            <w:vAlign w:val="bottom"/>
            <w:hideMark/>
          </w:tcPr>
          <w:p w14:paraId="0A31492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1FD0CB38"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1,2080% </w:t>
            </w:r>
          </w:p>
        </w:tc>
      </w:tr>
      <w:tr w:rsidR="005C421A" w:rsidRPr="007A168D" w14:paraId="05014ECD"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978632D"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15/08/2029</w:t>
            </w:r>
          </w:p>
        </w:tc>
        <w:tc>
          <w:tcPr>
            <w:tcW w:w="2080" w:type="dxa"/>
            <w:tcBorders>
              <w:top w:val="nil"/>
              <w:left w:val="nil"/>
              <w:bottom w:val="single" w:sz="4" w:space="0" w:color="auto"/>
              <w:right w:val="single" w:sz="4" w:space="0" w:color="auto"/>
            </w:tcBorders>
            <w:shd w:val="clear" w:color="auto" w:fill="auto"/>
            <w:noWrap/>
            <w:vAlign w:val="bottom"/>
            <w:hideMark/>
          </w:tcPr>
          <w:p w14:paraId="0A818FB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27731535"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1,1895% </w:t>
            </w:r>
          </w:p>
        </w:tc>
      </w:tr>
      <w:tr w:rsidR="005C421A" w:rsidRPr="007A168D" w14:paraId="78524503"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E38B8F6"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17/09/2029</w:t>
            </w:r>
          </w:p>
        </w:tc>
        <w:tc>
          <w:tcPr>
            <w:tcW w:w="2080" w:type="dxa"/>
            <w:tcBorders>
              <w:top w:val="nil"/>
              <w:left w:val="nil"/>
              <w:bottom w:val="single" w:sz="4" w:space="0" w:color="auto"/>
              <w:right w:val="single" w:sz="4" w:space="0" w:color="auto"/>
            </w:tcBorders>
            <w:shd w:val="clear" w:color="000000" w:fill="F2F2F2"/>
            <w:noWrap/>
            <w:vAlign w:val="bottom"/>
            <w:hideMark/>
          </w:tcPr>
          <w:p w14:paraId="011C687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39E098CA"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1,2156% </w:t>
            </w:r>
          </w:p>
        </w:tc>
      </w:tr>
      <w:tr w:rsidR="005C421A" w:rsidRPr="007A168D" w14:paraId="0634F398"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72E8246"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15/10/2029</w:t>
            </w:r>
          </w:p>
        </w:tc>
        <w:tc>
          <w:tcPr>
            <w:tcW w:w="2080" w:type="dxa"/>
            <w:tcBorders>
              <w:top w:val="nil"/>
              <w:left w:val="nil"/>
              <w:bottom w:val="single" w:sz="4" w:space="0" w:color="auto"/>
              <w:right w:val="single" w:sz="4" w:space="0" w:color="auto"/>
            </w:tcBorders>
            <w:shd w:val="clear" w:color="auto" w:fill="auto"/>
            <w:noWrap/>
            <w:vAlign w:val="bottom"/>
            <w:hideMark/>
          </w:tcPr>
          <w:p w14:paraId="1E48666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5A8D9FB6"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1,3762% </w:t>
            </w:r>
          </w:p>
        </w:tc>
      </w:tr>
      <w:tr w:rsidR="005C421A" w:rsidRPr="007A168D" w14:paraId="096CEFCA"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871C5F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16/11/2029</w:t>
            </w:r>
          </w:p>
        </w:tc>
        <w:tc>
          <w:tcPr>
            <w:tcW w:w="2080" w:type="dxa"/>
            <w:tcBorders>
              <w:top w:val="nil"/>
              <w:left w:val="nil"/>
              <w:bottom w:val="single" w:sz="4" w:space="0" w:color="auto"/>
              <w:right w:val="single" w:sz="4" w:space="0" w:color="auto"/>
            </w:tcBorders>
            <w:shd w:val="clear" w:color="000000" w:fill="F2F2F2"/>
            <w:noWrap/>
            <w:vAlign w:val="bottom"/>
            <w:hideMark/>
          </w:tcPr>
          <w:p w14:paraId="7FC473F6"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2EA19F67"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1,2735% </w:t>
            </w:r>
          </w:p>
        </w:tc>
      </w:tr>
      <w:tr w:rsidR="005C421A" w:rsidRPr="007A168D" w14:paraId="34CA2E5D"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337C2CB"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17/12/2029</w:t>
            </w:r>
          </w:p>
        </w:tc>
        <w:tc>
          <w:tcPr>
            <w:tcW w:w="2080" w:type="dxa"/>
            <w:tcBorders>
              <w:top w:val="nil"/>
              <w:left w:val="nil"/>
              <w:bottom w:val="single" w:sz="4" w:space="0" w:color="auto"/>
              <w:right w:val="single" w:sz="4" w:space="0" w:color="auto"/>
            </w:tcBorders>
            <w:shd w:val="clear" w:color="auto" w:fill="auto"/>
            <w:noWrap/>
            <w:vAlign w:val="bottom"/>
            <w:hideMark/>
          </w:tcPr>
          <w:p w14:paraId="7D38B83D"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0400FBD8"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1,3471% </w:t>
            </w:r>
          </w:p>
        </w:tc>
      </w:tr>
      <w:tr w:rsidR="005C421A" w:rsidRPr="007A168D" w14:paraId="75040EC1"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B6175A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15/01/2030</w:t>
            </w:r>
          </w:p>
        </w:tc>
        <w:tc>
          <w:tcPr>
            <w:tcW w:w="2080" w:type="dxa"/>
            <w:tcBorders>
              <w:top w:val="nil"/>
              <w:left w:val="nil"/>
              <w:bottom w:val="single" w:sz="4" w:space="0" w:color="auto"/>
              <w:right w:val="single" w:sz="4" w:space="0" w:color="auto"/>
            </w:tcBorders>
            <w:shd w:val="clear" w:color="000000" w:fill="F2F2F2"/>
            <w:noWrap/>
            <w:vAlign w:val="bottom"/>
            <w:hideMark/>
          </w:tcPr>
          <w:p w14:paraId="74EB9FF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0E65DE0B"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1,4673% </w:t>
            </w:r>
          </w:p>
        </w:tc>
      </w:tr>
      <w:tr w:rsidR="005C421A" w:rsidRPr="007A168D" w14:paraId="6CBA028A"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7B6FC3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15/02/2030</w:t>
            </w:r>
          </w:p>
        </w:tc>
        <w:tc>
          <w:tcPr>
            <w:tcW w:w="2080" w:type="dxa"/>
            <w:tcBorders>
              <w:top w:val="nil"/>
              <w:left w:val="nil"/>
              <w:bottom w:val="single" w:sz="4" w:space="0" w:color="auto"/>
              <w:right w:val="single" w:sz="4" w:space="0" w:color="auto"/>
            </w:tcBorders>
            <w:shd w:val="clear" w:color="auto" w:fill="auto"/>
            <w:noWrap/>
            <w:vAlign w:val="bottom"/>
            <w:hideMark/>
          </w:tcPr>
          <w:p w14:paraId="01F7D9B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1C686A12"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1,3235% </w:t>
            </w:r>
          </w:p>
        </w:tc>
      </w:tr>
      <w:tr w:rsidR="005C421A" w:rsidRPr="007A168D" w14:paraId="2028BEBB"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7005C5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15/03/2030</w:t>
            </w:r>
          </w:p>
        </w:tc>
        <w:tc>
          <w:tcPr>
            <w:tcW w:w="2080" w:type="dxa"/>
            <w:tcBorders>
              <w:top w:val="nil"/>
              <w:left w:val="nil"/>
              <w:bottom w:val="single" w:sz="4" w:space="0" w:color="auto"/>
              <w:right w:val="single" w:sz="4" w:space="0" w:color="auto"/>
            </w:tcBorders>
            <w:shd w:val="clear" w:color="000000" w:fill="F2F2F2"/>
            <w:noWrap/>
            <w:vAlign w:val="bottom"/>
            <w:hideMark/>
          </w:tcPr>
          <w:p w14:paraId="23E391A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6C58A7C2"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1,5777% </w:t>
            </w:r>
          </w:p>
        </w:tc>
      </w:tr>
      <w:tr w:rsidR="005C421A" w:rsidRPr="007A168D" w14:paraId="02C04320"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629CC2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15/04/2030</w:t>
            </w:r>
          </w:p>
        </w:tc>
        <w:tc>
          <w:tcPr>
            <w:tcW w:w="2080" w:type="dxa"/>
            <w:tcBorders>
              <w:top w:val="nil"/>
              <w:left w:val="nil"/>
              <w:bottom w:val="single" w:sz="4" w:space="0" w:color="auto"/>
              <w:right w:val="single" w:sz="4" w:space="0" w:color="auto"/>
            </w:tcBorders>
            <w:shd w:val="clear" w:color="auto" w:fill="auto"/>
            <w:noWrap/>
            <w:vAlign w:val="bottom"/>
            <w:hideMark/>
          </w:tcPr>
          <w:p w14:paraId="1C899AD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6605ACBA"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1,4822% </w:t>
            </w:r>
          </w:p>
        </w:tc>
      </w:tr>
      <w:tr w:rsidR="005C421A" w:rsidRPr="007A168D" w14:paraId="2EC9953F"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4DBD72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15/05/2030</w:t>
            </w:r>
          </w:p>
        </w:tc>
        <w:tc>
          <w:tcPr>
            <w:tcW w:w="2080" w:type="dxa"/>
            <w:tcBorders>
              <w:top w:val="nil"/>
              <w:left w:val="nil"/>
              <w:bottom w:val="single" w:sz="4" w:space="0" w:color="auto"/>
              <w:right w:val="single" w:sz="4" w:space="0" w:color="auto"/>
            </w:tcBorders>
            <w:shd w:val="clear" w:color="000000" w:fill="F2F2F2"/>
            <w:noWrap/>
            <w:vAlign w:val="bottom"/>
            <w:hideMark/>
          </w:tcPr>
          <w:p w14:paraId="20D9B350"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5AC0BAC2"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1,5630% </w:t>
            </w:r>
          </w:p>
        </w:tc>
      </w:tr>
      <w:tr w:rsidR="005C421A" w:rsidRPr="007A168D" w14:paraId="5B8874E3"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66F538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17/06/2030</w:t>
            </w:r>
          </w:p>
        </w:tc>
        <w:tc>
          <w:tcPr>
            <w:tcW w:w="2080" w:type="dxa"/>
            <w:tcBorders>
              <w:top w:val="nil"/>
              <w:left w:val="nil"/>
              <w:bottom w:val="single" w:sz="4" w:space="0" w:color="auto"/>
              <w:right w:val="single" w:sz="4" w:space="0" w:color="auto"/>
            </w:tcBorders>
            <w:shd w:val="clear" w:color="auto" w:fill="auto"/>
            <w:noWrap/>
            <w:vAlign w:val="bottom"/>
            <w:hideMark/>
          </w:tcPr>
          <w:p w14:paraId="77E41A03"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04C6D93C"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1,4682% </w:t>
            </w:r>
          </w:p>
        </w:tc>
      </w:tr>
      <w:tr w:rsidR="005C421A" w:rsidRPr="007A168D" w14:paraId="42CCEA3D"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CF91B1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15/07/2030</w:t>
            </w:r>
          </w:p>
        </w:tc>
        <w:tc>
          <w:tcPr>
            <w:tcW w:w="2080" w:type="dxa"/>
            <w:tcBorders>
              <w:top w:val="nil"/>
              <w:left w:val="nil"/>
              <w:bottom w:val="single" w:sz="4" w:space="0" w:color="auto"/>
              <w:right w:val="single" w:sz="4" w:space="0" w:color="auto"/>
            </w:tcBorders>
            <w:shd w:val="clear" w:color="000000" w:fill="F2F2F2"/>
            <w:noWrap/>
            <w:vAlign w:val="bottom"/>
            <w:hideMark/>
          </w:tcPr>
          <w:p w14:paraId="1B91B134"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3F47DBED"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1,6835% </w:t>
            </w:r>
          </w:p>
        </w:tc>
      </w:tr>
      <w:tr w:rsidR="005C421A" w:rsidRPr="007A168D" w14:paraId="4458055A"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A430984"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15/08/2030</w:t>
            </w:r>
          </w:p>
        </w:tc>
        <w:tc>
          <w:tcPr>
            <w:tcW w:w="2080" w:type="dxa"/>
            <w:tcBorders>
              <w:top w:val="nil"/>
              <w:left w:val="nil"/>
              <w:bottom w:val="single" w:sz="4" w:space="0" w:color="auto"/>
              <w:right w:val="single" w:sz="4" w:space="0" w:color="auto"/>
            </w:tcBorders>
            <w:shd w:val="clear" w:color="auto" w:fill="auto"/>
            <w:noWrap/>
            <w:vAlign w:val="bottom"/>
            <w:hideMark/>
          </w:tcPr>
          <w:p w14:paraId="08D0E140"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505E14FD"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1,5486% </w:t>
            </w:r>
          </w:p>
        </w:tc>
      </w:tr>
      <w:tr w:rsidR="005C421A" w:rsidRPr="007A168D" w14:paraId="5B38D682"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FD2268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16/09/2030</w:t>
            </w:r>
          </w:p>
        </w:tc>
        <w:tc>
          <w:tcPr>
            <w:tcW w:w="2080" w:type="dxa"/>
            <w:tcBorders>
              <w:top w:val="nil"/>
              <w:left w:val="nil"/>
              <w:bottom w:val="single" w:sz="4" w:space="0" w:color="auto"/>
              <w:right w:val="single" w:sz="4" w:space="0" w:color="auto"/>
            </w:tcBorders>
            <w:shd w:val="clear" w:color="000000" w:fill="F2F2F2"/>
            <w:noWrap/>
            <w:vAlign w:val="bottom"/>
            <w:hideMark/>
          </w:tcPr>
          <w:p w14:paraId="3C1E2620"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6BA95BEF"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1,6336% </w:t>
            </w:r>
          </w:p>
        </w:tc>
      </w:tr>
      <w:tr w:rsidR="005C421A" w:rsidRPr="007A168D" w14:paraId="5E7B2D8C"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E8A2EA4"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15/10/2030</w:t>
            </w:r>
          </w:p>
        </w:tc>
        <w:tc>
          <w:tcPr>
            <w:tcW w:w="2080" w:type="dxa"/>
            <w:tcBorders>
              <w:top w:val="nil"/>
              <w:left w:val="nil"/>
              <w:bottom w:val="single" w:sz="4" w:space="0" w:color="auto"/>
              <w:right w:val="single" w:sz="4" w:space="0" w:color="auto"/>
            </w:tcBorders>
            <w:shd w:val="clear" w:color="auto" w:fill="auto"/>
            <w:noWrap/>
            <w:vAlign w:val="bottom"/>
            <w:hideMark/>
          </w:tcPr>
          <w:p w14:paraId="062C154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643849FC"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1,7215% </w:t>
            </w:r>
          </w:p>
        </w:tc>
      </w:tr>
      <w:tr w:rsidR="005C421A" w:rsidRPr="007A168D" w14:paraId="6F2E9080"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68F4E5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18/11/2030</w:t>
            </w:r>
          </w:p>
        </w:tc>
        <w:tc>
          <w:tcPr>
            <w:tcW w:w="2080" w:type="dxa"/>
            <w:tcBorders>
              <w:top w:val="nil"/>
              <w:left w:val="nil"/>
              <w:bottom w:val="single" w:sz="4" w:space="0" w:color="auto"/>
              <w:right w:val="single" w:sz="4" w:space="0" w:color="auto"/>
            </w:tcBorders>
            <w:shd w:val="clear" w:color="000000" w:fill="F2F2F2"/>
            <w:noWrap/>
            <w:vAlign w:val="bottom"/>
            <w:hideMark/>
          </w:tcPr>
          <w:p w14:paraId="32BE4550"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4875EDBF"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1,6788% </w:t>
            </w:r>
          </w:p>
        </w:tc>
      </w:tr>
      <w:tr w:rsidR="005C421A" w:rsidRPr="007A168D" w14:paraId="4C421674"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86A6FB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16/12/2030</w:t>
            </w:r>
          </w:p>
        </w:tc>
        <w:tc>
          <w:tcPr>
            <w:tcW w:w="2080" w:type="dxa"/>
            <w:tcBorders>
              <w:top w:val="nil"/>
              <w:left w:val="nil"/>
              <w:bottom w:val="single" w:sz="4" w:space="0" w:color="auto"/>
              <w:right w:val="single" w:sz="4" w:space="0" w:color="auto"/>
            </w:tcBorders>
            <w:shd w:val="clear" w:color="auto" w:fill="auto"/>
            <w:noWrap/>
            <w:vAlign w:val="bottom"/>
            <w:hideMark/>
          </w:tcPr>
          <w:p w14:paraId="564CAB00"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564911F0"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1,8586% </w:t>
            </w:r>
          </w:p>
        </w:tc>
      </w:tr>
      <w:tr w:rsidR="005C421A" w:rsidRPr="007A168D" w14:paraId="4C9BC5B4"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E643A0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15/01/2031</w:t>
            </w:r>
          </w:p>
        </w:tc>
        <w:tc>
          <w:tcPr>
            <w:tcW w:w="2080" w:type="dxa"/>
            <w:tcBorders>
              <w:top w:val="nil"/>
              <w:left w:val="nil"/>
              <w:bottom w:val="single" w:sz="4" w:space="0" w:color="auto"/>
              <w:right w:val="single" w:sz="4" w:space="0" w:color="auto"/>
            </w:tcBorders>
            <w:shd w:val="clear" w:color="000000" w:fill="F2F2F2"/>
            <w:noWrap/>
            <w:vAlign w:val="bottom"/>
            <w:hideMark/>
          </w:tcPr>
          <w:p w14:paraId="061403BB"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48DFCBD7"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1,9106% </w:t>
            </w:r>
          </w:p>
        </w:tc>
      </w:tr>
      <w:tr w:rsidR="005C421A" w:rsidRPr="007A168D" w14:paraId="419D10EB"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EFC78FD"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17/02/2031</w:t>
            </w:r>
          </w:p>
        </w:tc>
        <w:tc>
          <w:tcPr>
            <w:tcW w:w="2080" w:type="dxa"/>
            <w:tcBorders>
              <w:top w:val="nil"/>
              <w:left w:val="nil"/>
              <w:bottom w:val="single" w:sz="4" w:space="0" w:color="auto"/>
              <w:right w:val="single" w:sz="4" w:space="0" w:color="auto"/>
            </w:tcBorders>
            <w:shd w:val="clear" w:color="auto" w:fill="auto"/>
            <w:noWrap/>
            <w:vAlign w:val="bottom"/>
            <w:hideMark/>
          </w:tcPr>
          <w:p w14:paraId="06BA394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313461EA"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1,8313% </w:t>
            </w:r>
          </w:p>
        </w:tc>
      </w:tr>
      <w:tr w:rsidR="005C421A" w:rsidRPr="007A168D" w14:paraId="4008B6F2"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19EE914"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17/03/2031</w:t>
            </w:r>
          </w:p>
        </w:tc>
        <w:tc>
          <w:tcPr>
            <w:tcW w:w="2080" w:type="dxa"/>
            <w:tcBorders>
              <w:top w:val="nil"/>
              <w:left w:val="nil"/>
              <w:bottom w:val="single" w:sz="4" w:space="0" w:color="auto"/>
              <w:right w:val="single" w:sz="4" w:space="0" w:color="auto"/>
            </w:tcBorders>
            <w:shd w:val="clear" w:color="000000" w:fill="F2F2F2"/>
            <w:noWrap/>
            <w:vAlign w:val="bottom"/>
            <w:hideMark/>
          </w:tcPr>
          <w:p w14:paraId="086078B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7803ACCA"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2,1073% </w:t>
            </w:r>
          </w:p>
        </w:tc>
      </w:tr>
      <w:tr w:rsidR="005C421A" w:rsidRPr="007A168D" w14:paraId="51328DF7"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95F3B9B"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15/04/2031</w:t>
            </w:r>
          </w:p>
        </w:tc>
        <w:tc>
          <w:tcPr>
            <w:tcW w:w="2080" w:type="dxa"/>
            <w:tcBorders>
              <w:top w:val="nil"/>
              <w:left w:val="nil"/>
              <w:bottom w:val="single" w:sz="4" w:space="0" w:color="auto"/>
              <w:right w:val="single" w:sz="4" w:space="0" w:color="auto"/>
            </w:tcBorders>
            <w:shd w:val="clear" w:color="auto" w:fill="auto"/>
            <w:noWrap/>
            <w:vAlign w:val="bottom"/>
            <w:hideMark/>
          </w:tcPr>
          <w:p w14:paraId="457E6D0B"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1E2A20A1"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2,0808% </w:t>
            </w:r>
          </w:p>
        </w:tc>
      </w:tr>
      <w:tr w:rsidR="005C421A" w:rsidRPr="007A168D" w14:paraId="55914964"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B7D0F8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15/05/2031</w:t>
            </w:r>
          </w:p>
        </w:tc>
        <w:tc>
          <w:tcPr>
            <w:tcW w:w="2080" w:type="dxa"/>
            <w:tcBorders>
              <w:top w:val="nil"/>
              <w:left w:val="nil"/>
              <w:bottom w:val="single" w:sz="4" w:space="0" w:color="auto"/>
              <w:right w:val="single" w:sz="4" w:space="0" w:color="auto"/>
            </w:tcBorders>
            <w:shd w:val="clear" w:color="000000" w:fill="F2F2F2"/>
            <w:noWrap/>
            <w:vAlign w:val="bottom"/>
            <w:hideMark/>
          </w:tcPr>
          <w:p w14:paraId="27C97CD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77C82DC8"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2,1439% </w:t>
            </w:r>
          </w:p>
        </w:tc>
      </w:tr>
      <w:tr w:rsidR="005C421A" w:rsidRPr="007A168D" w14:paraId="57013704"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1B9655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16/06/2031</w:t>
            </w:r>
          </w:p>
        </w:tc>
        <w:tc>
          <w:tcPr>
            <w:tcW w:w="2080" w:type="dxa"/>
            <w:tcBorders>
              <w:top w:val="nil"/>
              <w:left w:val="nil"/>
              <w:bottom w:val="single" w:sz="4" w:space="0" w:color="auto"/>
              <w:right w:val="single" w:sz="4" w:space="0" w:color="auto"/>
            </w:tcBorders>
            <w:shd w:val="clear" w:color="auto" w:fill="auto"/>
            <w:noWrap/>
            <w:vAlign w:val="bottom"/>
            <w:hideMark/>
          </w:tcPr>
          <w:p w14:paraId="007240B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3A2921C4"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2,1657% </w:t>
            </w:r>
          </w:p>
        </w:tc>
      </w:tr>
      <w:tr w:rsidR="005C421A" w:rsidRPr="007A168D" w14:paraId="42B6B980"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4A87F73"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15/07/2031</w:t>
            </w:r>
          </w:p>
        </w:tc>
        <w:tc>
          <w:tcPr>
            <w:tcW w:w="2080" w:type="dxa"/>
            <w:tcBorders>
              <w:top w:val="nil"/>
              <w:left w:val="nil"/>
              <w:bottom w:val="single" w:sz="4" w:space="0" w:color="auto"/>
              <w:right w:val="single" w:sz="4" w:space="0" w:color="auto"/>
            </w:tcBorders>
            <w:shd w:val="clear" w:color="000000" w:fill="F2F2F2"/>
            <w:noWrap/>
            <w:vAlign w:val="bottom"/>
            <w:hideMark/>
          </w:tcPr>
          <w:p w14:paraId="2F2E474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1D723DBA"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2,2343% </w:t>
            </w:r>
          </w:p>
        </w:tc>
      </w:tr>
      <w:tr w:rsidR="005C421A" w:rsidRPr="007A168D" w14:paraId="6352EDD1"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6F72E6D"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15/08/2031</w:t>
            </w:r>
          </w:p>
        </w:tc>
        <w:tc>
          <w:tcPr>
            <w:tcW w:w="2080" w:type="dxa"/>
            <w:tcBorders>
              <w:top w:val="nil"/>
              <w:left w:val="nil"/>
              <w:bottom w:val="single" w:sz="4" w:space="0" w:color="auto"/>
              <w:right w:val="single" w:sz="4" w:space="0" w:color="auto"/>
            </w:tcBorders>
            <w:shd w:val="clear" w:color="auto" w:fill="auto"/>
            <w:noWrap/>
            <w:vAlign w:val="bottom"/>
            <w:hideMark/>
          </w:tcPr>
          <w:p w14:paraId="03BCFE04"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0469A105"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2,2175% </w:t>
            </w:r>
          </w:p>
        </w:tc>
      </w:tr>
      <w:tr w:rsidR="005C421A" w:rsidRPr="007A168D" w14:paraId="71DCE5C0"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F7A632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15/09/2031</w:t>
            </w:r>
          </w:p>
        </w:tc>
        <w:tc>
          <w:tcPr>
            <w:tcW w:w="2080" w:type="dxa"/>
            <w:tcBorders>
              <w:top w:val="nil"/>
              <w:left w:val="nil"/>
              <w:bottom w:val="single" w:sz="4" w:space="0" w:color="auto"/>
              <w:right w:val="single" w:sz="4" w:space="0" w:color="auto"/>
            </w:tcBorders>
            <w:shd w:val="clear" w:color="000000" w:fill="F2F2F2"/>
            <w:noWrap/>
            <w:vAlign w:val="bottom"/>
            <w:hideMark/>
          </w:tcPr>
          <w:p w14:paraId="153BF05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37812E60"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2,3801% </w:t>
            </w:r>
          </w:p>
        </w:tc>
      </w:tr>
      <w:tr w:rsidR="005C421A" w:rsidRPr="007A168D" w14:paraId="4952F628"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266DE8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15/10/2031</w:t>
            </w:r>
          </w:p>
        </w:tc>
        <w:tc>
          <w:tcPr>
            <w:tcW w:w="2080" w:type="dxa"/>
            <w:tcBorders>
              <w:top w:val="nil"/>
              <w:left w:val="nil"/>
              <w:bottom w:val="single" w:sz="4" w:space="0" w:color="auto"/>
              <w:right w:val="single" w:sz="4" w:space="0" w:color="auto"/>
            </w:tcBorders>
            <w:shd w:val="clear" w:color="auto" w:fill="auto"/>
            <w:noWrap/>
            <w:vAlign w:val="bottom"/>
            <w:hideMark/>
          </w:tcPr>
          <w:p w14:paraId="7F73AA8B"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13629DF8"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2,4162% </w:t>
            </w:r>
          </w:p>
        </w:tc>
      </w:tr>
      <w:tr w:rsidR="005C421A" w:rsidRPr="007A168D" w14:paraId="05B646A6"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EBA25D1"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17/11/2031</w:t>
            </w:r>
          </w:p>
        </w:tc>
        <w:tc>
          <w:tcPr>
            <w:tcW w:w="2080" w:type="dxa"/>
            <w:tcBorders>
              <w:top w:val="nil"/>
              <w:left w:val="nil"/>
              <w:bottom w:val="single" w:sz="4" w:space="0" w:color="auto"/>
              <w:right w:val="single" w:sz="4" w:space="0" w:color="auto"/>
            </w:tcBorders>
            <w:shd w:val="clear" w:color="000000" w:fill="F2F2F2"/>
            <w:noWrap/>
            <w:vAlign w:val="bottom"/>
            <w:hideMark/>
          </w:tcPr>
          <w:p w14:paraId="164968C4"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1944F6A1"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2,4556% </w:t>
            </w:r>
          </w:p>
        </w:tc>
      </w:tr>
      <w:tr w:rsidR="005C421A" w:rsidRPr="007A168D" w14:paraId="1FF5AC32"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CC0FEB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15/12/2031</w:t>
            </w:r>
          </w:p>
        </w:tc>
        <w:tc>
          <w:tcPr>
            <w:tcW w:w="2080" w:type="dxa"/>
            <w:tcBorders>
              <w:top w:val="nil"/>
              <w:left w:val="nil"/>
              <w:bottom w:val="single" w:sz="4" w:space="0" w:color="auto"/>
              <w:right w:val="single" w:sz="4" w:space="0" w:color="auto"/>
            </w:tcBorders>
            <w:shd w:val="clear" w:color="auto" w:fill="auto"/>
            <w:noWrap/>
            <w:vAlign w:val="bottom"/>
            <w:hideMark/>
          </w:tcPr>
          <w:p w14:paraId="52F84CA1"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1AA0A564"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2,6769% </w:t>
            </w:r>
          </w:p>
        </w:tc>
      </w:tr>
      <w:tr w:rsidR="005C421A" w:rsidRPr="007A168D" w14:paraId="4BCF58F7"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EDBBCD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15/01/2032</w:t>
            </w:r>
          </w:p>
        </w:tc>
        <w:tc>
          <w:tcPr>
            <w:tcW w:w="2080" w:type="dxa"/>
            <w:tcBorders>
              <w:top w:val="nil"/>
              <w:left w:val="nil"/>
              <w:bottom w:val="single" w:sz="4" w:space="0" w:color="auto"/>
              <w:right w:val="single" w:sz="4" w:space="0" w:color="auto"/>
            </w:tcBorders>
            <w:shd w:val="clear" w:color="000000" w:fill="F2F2F2"/>
            <w:noWrap/>
            <w:vAlign w:val="bottom"/>
            <w:hideMark/>
          </w:tcPr>
          <w:p w14:paraId="3EE8C3F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02B3EE73"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2,7303% </w:t>
            </w:r>
          </w:p>
        </w:tc>
      </w:tr>
      <w:tr w:rsidR="005C421A" w:rsidRPr="007A168D" w14:paraId="566A23AE"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C94D57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16/02/2032</w:t>
            </w:r>
          </w:p>
        </w:tc>
        <w:tc>
          <w:tcPr>
            <w:tcW w:w="2080" w:type="dxa"/>
            <w:tcBorders>
              <w:top w:val="nil"/>
              <w:left w:val="nil"/>
              <w:bottom w:val="single" w:sz="4" w:space="0" w:color="auto"/>
              <w:right w:val="single" w:sz="4" w:space="0" w:color="auto"/>
            </w:tcBorders>
            <w:shd w:val="clear" w:color="auto" w:fill="auto"/>
            <w:noWrap/>
            <w:vAlign w:val="bottom"/>
            <w:hideMark/>
          </w:tcPr>
          <w:p w14:paraId="24CF4AD8"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3F7714EA"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2,8777% </w:t>
            </w:r>
          </w:p>
        </w:tc>
      </w:tr>
      <w:tr w:rsidR="005C421A" w:rsidRPr="007A168D" w14:paraId="29E082E1"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0E7BFC6"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15/03/2032</w:t>
            </w:r>
          </w:p>
        </w:tc>
        <w:tc>
          <w:tcPr>
            <w:tcW w:w="2080" w:type="dxa"/>
            <w:tcBorders>
              <w:top w:val="nil"/>
              <w:left w:val="nil"/>
              <w:bottom w:val="single" w:sz="4" w:space="0" w:color="auto"/>
              <w:right w:val="single" w:sz="4" w:space="0" w:color="auto"/>
            </w:tcBorders>
            <w:shd w:val="clear" w:color="000000" w:fill="F2F2F2"/>
            <w:noWrap/>
            <w:vAlign w:val="bottom"/>
            <w:hideMark/>
          </w:tcPr>
          <w:p w14:paraId="15B4E88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5849FFA0"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2,9892% </w:t>
            </w:r>
          </w:p>
        </w:tc>
      </w:tr>
      <w:tr w:rsidR="005C421A" w:rsidRPr="007A168D" w14:paraId="40B89306"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509BED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15/04/2032</w:t>
            </w:r>
          </w:p>
        </w:tc>
        <w:tc>
          <w:tcPr>
            <w:tcW w:w="2080" w:type="dxa"/>
            <w:tcBorders>
              <w:top w:val="nil"/>
              <w:left w:val="nil"/>
              <w:bottom w:val="single" w:sz="4" w:space="0" w:color="auto"/>
              <w:right w:val="single" w:sz="4" w:space="0" w:color="auto"/>
            </w:tcBorders>
            <w:shd w:val="clear" w:color="auto" w:fill="auto"/>
            <w:noWrap/>
            <w:vAlign w:val="bottom"/>
            <w:hideMark/>
          </w:tcPr>
          <w:p w14:paraId="01EB146D"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327B56AA"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3,0195% </w:t>
            </w:r>
          </w:p>
        </w:tc>
      </w:tr>
      <w:tr w:rsidR="005C421A" w:rsidRPr="007A168D" w14:paraId="03ABE5DF"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3ED20C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17/05/2032</w:t>
            </w:r>
          </w:p>
        </w:tc>
        <w:tc>
          <w:tcPr>
            <w:tcW w:w="2080" w:type="dxa"/>
            <w:tcBorders>
              <w:top w:val="nil"/>
              <w:left w:val="nil"/>
              <w:bottom w:val="single" w:sz="4" w:space="0" w:color="auto"/>
              <w:right w:val="single" w:sz="4" w:space="0" w:color="auto"/>
            </w:tcBorders>
            <w:shd w:val="clear" w:color="000000" w:fill="F2F2F2"/>
            <w:noWrap/>
            <w:vAlign w:val="bottom"/>
            <w:hideMark/>
          </w:tcPr>
          <w:p w14:paraId="3B10273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75BD8BDF"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3,1885% </w:t>
            </w:r>
          </w:p>
        </w:tc>
      </w:tr>
      <w:tr w:rsidR="005C421A" w:rsidRPr="007A168D" w14:paraId="58262B7A"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49E593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15/06/2032</w:t>
            </w:r>
          </w:p>
        </w:tc>
        <w:tc>
          <w:tcPr>
            <w:tcW w:w="2080" w:type="dxa"/>
            <w:tcBorders>
              <w:top w:val="nil"/>
              <w:left w:val="nil"/>
              <w:bottom w:val="single" w:sz="4" w:space="0" w:color="auto"/>
              <w:right w:val="single" w:sz="4" w:space="0" w:color="auto"/>
            </w:tcBorders>
            <w:shd w:val="clear" w:color="auto" w:fill="auto"/>
            <w:noWrap/>
            <w:vAlign w:val="bottom"/>
            <w:hideMark/>
          </w:tcPr>
          <w:p w14:paraId="79D1EF44"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05D504CF"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3,3687% </w:t>
            </w:r>
          </w:p>
        </w:tc>
      </w:tr>
      <w:tr w:rsidR="005C421A" w:rsidRPr="007A168D" w14:paraId="2D8AED09"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B5EBC9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15/07/2032</w:t>
            </w:r>
          </w:p>
        </w:tc>
        <w:tc>
          <w:tcPr>
            <w:tcW w:w="2080" w:type="dxa"/>
            <w:tcBorders>
              <w:top w:val="nil"/>
              <w:left w:val="nil"/>
              <w:bottom w:val="single" w:sz="4" w:space="0" w:color="auto"/>
              <w:right w:val="single" w:sz="4" w:space="0" w:color="auto"/>
            </w:tcBorders>
            <w:shd w:val="clear" w:color="000000" w:fill="F2F2F2"/>
            <w:noWrap/>
            <w:vAlign w:val="bottom"/>
            <w:hideMark/>
          </w:tcPr>
          <w:p w14:paraId="0C75BB7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1BA53FBD"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3,4280% </w:t>
            </w:r>
          </w:p>
        </w:tc>
      </w:tr>
      <w:tr w:rsidR="005C421A" w:rsidRPr="007A168D" w14:paraId="09157877"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5B42EA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16/08/2032</w:t>
            </w:r>
          </w:p>
        </w:tc>
        <w:tc>
          <w:tcPr>
            <w:tcW w:w="2080" w:type="dxa"/>
            <w:tcBorders>
              <w:top w:val="nil"/>
              <w:left w:val="nil"/>
              <w:bottom w:val="single" w:sz="4" w:space="0" w:color="auto"/>
              <w:right w:val="single" w:sz="4" w:space="0" w:color="auto"/>
            </w:tcBorders>
            <w:shd w:val="clear" w:color="auto" w:fill="auto"/>
            <w:noWrap/>
            <w:vAlign w:val="bottom"/>
            <w:hideMark/>
          </w:tcPr>
          <w:p w14:paraId="2C6EF2A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37606BD4"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3,5843% </w:t>
            </w:r>
          </w:p>
        </w:tc>
      </w:tr>
      <w:tr w:rsidR="005C421A" w:rsidRPr="007A168D" w14:paraId="042698ED"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7BB158B"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15/09/2032</w:t>
            </w:r>
          </w:p>
        </w:tc>
        <w:tc>
          <w:tcPr>
            <w:tcW w:w="2080" w:type="dxa"/>
            <w:tcBorders>
              <w:top w:val="nil"/>
              <w:left w:val="nil"/>
              <w:bottom w:val="single" w:sz="4" w:space="0" w:color="auto"/>
              <w:right w:val="single" w:sz="4" w:space="0" w:color="auto"/>
            </w:tcBorders>
            <w:shd w:val="clear" w:color="000000" w:fill="F2F2F2"/>
            <w:noWrap/>
            <w:vAlign w:val="bottom"/>
            <w:hideMark/>
          </w:tcPr>
          <w:p w14:paraId="7F3644B1"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5FF63A47"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3,7984% </w:t>
            </w:r>
          </w:p>
        </w:tc>
      </w:tr>
      <w:tr w:rsidR="005C421A" w:rsidRPr="007A168D" w14:paraId="32C211B6"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7C57B7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15/10/2032</w:t>
            </w:r>
          </w:p>
        </w:tc>
        <w:tc>
          <w:tcPr>
            <w:tcW w:w="2080" w:type="dxa"/>
            <w:tcBorders>
              <w:top w:val="nil"/>
              <w:left w:val="nil"/>
              <w:bottom w:val="single" w:sz="4" w:space="0" w:color="auto"/>
              <w:right w:val="single" w:sz="4" w:space="0" w:color="auto"/>
            </w:tcBorders>
            <w:shd w:val="clear" w:color="auto" w:fill="auto"/>
            <w:noWrap/>
            <w:vAlign w:val="bottom"/>
            <w:hideMark/>
          </w:tcPr>
          <w:p w14:paraId="4E1F3783"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1EA172E9"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3,9852% </w:t>
            </w:r>
          </w:p>
        </w:tc>
      </w:tr>
      <w:tr w:rsidR="005C421A" w:rsidRPr="007A168D" w14:paraId="6DCD183C"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A2E4E61"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16/11/2032</w:t>
            </w:r>
          </w:p>
        </w:tc>
        <w:tc>
          <w:tcPr>
            <w:tcW w:w="2080" w:type="dxa"/>
            <w:tcBorders>
              <w:top w:val="nil"/>
              <w:left w:val="nil"/>
              <w:bottom w:val="single" w:sz="4" w:space="0" w:color="auto"/>
              <w:right w:val="single" w:sz="4" w:space="0" w:color="auto"/>
            </w:tcBorders>
            <w:shd w:val="clear" w:color="000000" w:fill="F2F2F2"/>
            <w:noWrap/>
            <w:vAlign w:val="bottom"/>
            <w:hideMark/>
          </w:tcPr>
          <w:p w14:paraId="3D81C238"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3604B629"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4,2338% </w:t>
            </w:r>
          </w:p>
        </w:tc>
      </w:tr>
      <w:tr w:rsidR="005C421A" w:rsidRPr="007A168D" w14:paraId="2FB5A1B2"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027B1BA"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15/12/2032</w:t>
            </w:r>
          </w:p>
        </w:tc>
        <w:tc>
          <w:tcPr>
            <w:tcW w:w="2080" w:type="dxa"/>
            <w:tcBorders>
              <w:top w:val="nil"/>
              <w:left w:val="nil"/>
              <w:bottom w:val="single" w:sz="4" w:space="0" w:color="auto"/>
              <w:right w:val="single" w:sz="4" w:space="0" w:color="auto"/>
            </w:tcBorders>
            <w:shd w:val="clear" w:color="auto" w:fill="auto"/>
            <w:noWrap/>
            <w:vAlign w:val="bottom"/>
            <w:hideMark/>
          </w:tcPr>
          <w:p w14:paraId="3DDA173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72B89EEB"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4,4156% </w:t>
            </w:r>
          </w:p>
        </w:tc>
      </w:tr>
      <w:tr w:rsidR="005C421A" w:rsidRPr="007A168D" w14:paraId="5D06FE69"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608FB1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17/01/2033</w:t>
            </w:r>
          </w:p>
        </w:tc>
        <w:tc>
          <w:tcPr>
            <w:tcW w:w="2080" w:type="dxa"/>
            <w:tcBorders>
              <w:top w:val="nil"/>
              <w:left w:val="nil"/>
              <w:bottom w:val="single" w:sz="4" w:space="0" w:color="auto"/>
              <w:right w:val="single" w:sz="4" w:space="0" w:color="auto"/>
            </w:tcBorders>
            <w:shd w:val="clear" w:color="000000" w:fill="F2F2F2"/>
            <w:noWrap/>
            <w:vAlign w:val="bottom"/>
            <w:hideMark/>
          </w:tcPr>
          <w:p w14:paraId="01964C06"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7DEF3667"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4,5735% </w:t>
            </w:r>
          </w:p>
        </w:tc>
      </w:tr>
      <w:tr w:rsidR="005C421A" w:rsidRPr="007A168D" w14:paraId="0F4EDDD4"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05AE43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15/02/2033</w:t>
            </w:r>
          </w:p>
        </w:tc>
        <w:tc>
          <w:tcPr>
            <w:tcW w:w="2080" w:type="dxa"/>
            <w:tcBorders>
              <w:top w:val="nil"/>
              <w:left w:val="nil"/>
              <w:bottom w:val="single" w:sz="4" w:space="0" w:color="auto"/>
              <w:right w:val="single" w:sz="4" w:space="0" w:color="auto"/>
            </w:tcBorders>
            <w:shd w:val="clear" w:color="auto" w:fill="auto"/>
            <w:noWrap/>
            <w:vAlign w:val="bottom"/>
            <w:hideMark/>
          </w:tcPr>
          <w:p w14:paraId="69F255F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10D9D1B6"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4,9307% </w:t>
            </w:r>
          </w:p>
        </w:tc>
      </w:tr>
      <w:tr w:rsidR="005C421A" w:rsidRPr="007A168D" w14:paraId="36034A9F"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FA0D60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15/03/2033</w:t>
            </w:r>
          </w:p>
        </w:tc>
        <w:tc>
          <w:tcPr>
            <w:tcW w:w="2080" w:type="dxa"/>
            <w:tcBorders>
              <w:top w:val="nil"/>
              <w:left w:val="nil"/>
              <w:bottom w:val="single" w:sz="4" w:space="0" w:color="auto"/>
              <w:right w:val="single" w:sz="4" w:space="0" w:color="auto"/>
            </w:tcBorders>
            <w:shd w:val="clear" w:color="000000" w:fill="F2F2F2"/>
            <w:noWrap/>
            <w:vAlign w:val="bottom"/>
            <w:hideMark/>
          </w:tcPr>
          <w:p w14:paraId="383F6D03"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7445D4D8"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5,3684% </w:t>
            </w:r>
          </w:p>
        </w:tc>
      </w:tr>
      <w:tr w:rsidR="005C421A" w:rsidRPr="007A168D" w14:paraId="1835A428"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7527BD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18/04/2033</w:t>
            </w:r>
          </w:p>
        </w:tc>
        <w:tc>
          <w:tcPr>
            <w:tcW w:w="2080" w:type="dxa"/>
            <w:tcBorders>
              <w:top w:val="nil"/>
              <w:left w:val="nil"/>
              <w:bottom w:val="single" w:sz="4" w:space="0" w:color="auto"/>
              <w:right w:val="single" w:sz="4" w:space="0" w:color="auto"/>
            </w:tcBorders>
            <w:shd w:val="clear" w:color="auto" w:fill="auto"/>
            <w:noWrap/>
            <w:vAlign w:val="bottom"/>
            <w:hideMark/>
          </w:tcPr>
          <w:p w14:paraId="7264FAC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26F4CBA8"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5,4954% </w:t>
            </w:r>
          </w:p>
        </w:tc>
      </w:tr>
      <w:tr w:rsidR="005C421A" w:rsidRPr="007A168D" w14:paraId="737CFEB5"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CE747E1"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16/05/2033</w:t>
            </w:r>
          </w:p>
        </w:tc>
        <w:tc>
          <w:tcPr>
            <w:tcW w:w="2080" w:type="dxa"/>
            <w:tcBorders>
              <w:top w:val="nil"/>
              <w:left w:val="nil"/>
              <w:bottom w:val="single" w:sz="4" w:space="0" w:color="auto"/>
              <w:right w:val="single" w:sz="4" w:space="0" w:color="auto"/>
            </w:tcBorders>
            <w:shd w:val="clear" w:color="000000" w:fill="F2F2F2"/>
            <w:noWrap/>
            <w:vAlign w:val="bottom"/>
            <w:hideMark/>
          </w:tcPr>
          <w:p w14:paraId="2FBD692B"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107855B7"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6,0526% </w:t>
            </w:r>
          </w:p>
        </w:tc>
      </w:tr>
      <w:tr w:rsidR="005C421A" w:rsidRPr="007A168D" w14:paraId="7F0B6CA5"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D444C8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15/06/2033</w:t>
            </w:r>
          </w:p>
        </w:tc>
        <w:tc>
          <w:tcPr>
            <w:tcW w:w="2080" w:type="dxa"/>
            <w:tcBorders>
              <w:top w:val="nil"/>
              <w:left w:val="nil"/>
              <w:bottom w:val="single" w:sz="4" w:space="0" w:color="auto"/>
              <w:right w:val="single" w:sz="4" w:space="0" w:color="auto"/>
            </w:tcBorders>
            <w:shd w:val="clear" w:color="auto" w:fill="auto"/>
            <w:noWrap/>
            <w:vAlign w:val="bottom"/>
            <w:hideMark/>
          </w:tcPr>
          <w:p w14:paraId="6039C584"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235B424E"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6,3631% </w:t>
            </w:r>
          </w:p>
        </w:tc>
      </w:tr>
      <w:tr w:rsidR="005C421A" w:rsidRPr="007A168D" w14:paraId="2DC40872"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453ECA0"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15/07/2033</w:t>
            </w:r>
          </w:p>
        </w:tc>
        <w:tc>
          <w:tcPr>
            <w:tcW w:w="2080" w:type="dxa"/>
            <w:tcBorders>
              <w:top w:val="nil"/>
              <w:left w:val="nil"/>
              <w:bottom w:val="single" w:sz="4" w:space="0" w:color="auto"/>
              <w:right w:val="single" w:sz="4" w:space="0" w:color="auto"/>
            </w:tcBorders>
            <w:shd w:val="clear" w:color="000000" w:fill="F2F2F2"/>
            <w:noWrap/>
            <w:vAlign w:val="bottom"/>
            <w:hideMark/>
          </w:tcPr>
          <w:p w14:paraId="52A9AB8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522698E2"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6,9064% </w:t>
            </w:r>
          </w:p>
        </w:tc>
      </w:tr>
      <w:tr w:rsidR="005C421A" w:rsidRPr="007A168D" w14:paraId="58E8431D"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484B7E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15/08/2033</w:t>
            </w:r>
          </w:p>
        </w:tc>
        <w:tc>
          <w:tcPr>
            <w:tcW w:w="2080" w:type="dxa"/>
            <w:tcBorders>
              <w:top w:val="nil"/>
              <w:left w:val="nil"/>
              <w:bottom w:val="single" w:sz="4" w:space="0" w:color="auto"/>
              <w:right w:val="single" w:sz="4" w:space="0" w:color="auto"/>
            </w:tcBorders>
            <w:shd w:val="clear" w:color="auto" w:fill="auto"/>
            <w:noWrap/>
            <w:vAlign w:val="bottom"/>
            <w:hideMark/>
          </w:tcPr>
          <w:p w14:paraId="0291205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1492A59D"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7,4879% </w:t>
            </w:r>
          </w:p>
        </w:tc>
      </w:tr>
      <w:tr w:rsidR="005C421A" w:rsidRPr="007A168D" w14:paraId="35AEB922"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163A086"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15/09/2033</w:t>
            </w:r>
          </w:p>
        </w:tc>
        <w:tc>
          <w:tcPr>
            <w:tcW w:w="2080" w:type="dxa"/>
            <w:tcBorders>
              <w:top w:val="nil"/>
              <w:left w:val="nil"/>
              <w:bottom w:val="single" w:sz="4" w:space="0" w:color="auto"/>
              <w:right w:val="single" w:sz="4" w:space="0" w:color="auto"/>
            </w:tcBorders>
            <w:shd w:val="clear" w:color="000000" w:fill="F2F2F2"/>
            <w:noWrap/>
            <w:vAlign w:val="bottom"/>
            <w:hideMark/>
          </w:tcPr>
          <w:p w14:paraId="46123196"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43051977"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8,1248% </w:t>
            </w:r>
          </w:p>
        </w:tc>
      </w:tr>
      <w:tr w:rsidR="005C421A" w:rsidRPr="007A168D" w14:paraId="386ACB85"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B010B1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17/10/2033</w:t>
            </w:r>
          </w:p>
        </w:tc>
        <w:tc>
          <w:tcPr>
            <w:tcW w:w="2080" w:type="dxa"/>
            <w:tcBorders>
              <w:top w:val="nil"/>
              <w:left w:val="nil"/>
              <w:bottom w:val="single" w:sz="4" w:space="0" w:color="auto"/>
              <w:right w:val="single" w:sz="4" w:space="0" w:color="auto"/>
            </w:tcBorders>
            <w:shd w:val="clear" w:color="auto" w:fill="auto"/>
            <w:noWrap/>
            <w:vAlign w:val="bottom"/>
            <w:hideMark/>
          </w:tcPr>
          <w:p w14:paraId="421364F8"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7D156258"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8,9742% </w:t>
            </w:r>
          </w:p>
        </w:tc>
      </w:tr>
      <w:tr w:rsidR="005C421A" w:rsidRPr="007A168D" w14:paraId="1CF6858B"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40E8967"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16/11/2033</w:t>
            </w:r>
          </w:p>
        </w:tc>
        <w:tc>
          <w:tcPr>
            <w:tcW w:w="2080" w:type="dxa"/>
            <w:tcBorders>
              <w:top w:val="nil"/>
              <w:left w:val="nil"/>
              <w:bottom w:val="single" w:sz="4" w:space="0" w:color="auto"/>
              <w:right w:val="single" w:sz="4" w:space="0" w:color="auto"/>
            </w:tcBorders>
            <w:shd w:val="clear" w:color="000000" w:fill="F2F2F2"/>
            <w:noWrap/>
            <w:vAlign w:val="bottom"/>
            <w:hideMark/>
          </w:tcPr>
          <w:p w14:paraId="6CBA1752"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3A1D9C00"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9,9954% </w:t>
            </w:r>
          </w:p>
        </w:tc>
      </w:tr>
      <w:tr w:rsidR="005C421A" w:rsidRPr="007A168D" w14:paraId="294DB6C0"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86DDB4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15/12/2033</w:t>
            </w:r>
          </w:p>
        </w:tc>
        <w:tc>
          <w:tcPr>
            <w:tcW w:w="2080" w:type="dxa"/>
            <w:tcBorders>
              <w:top w:val="nil"/>
              <w:left w:val="nil"/>
              <w:bottom w:val="single" w:sz="4" w:space="0" w:color="auto"/>
              <w:right w:val="single" w:sz="4" w:space="0" w:color="auto"/>
            </w:tcBorders>
            <w:shd w:val="clear" w:color="auto" w:fill="auto"/>
            <w:noWrap/>
            <w:vAlign w:val="bottom"/>
            <w:hideMark/>
          </w:tcPr>
          <w:p w14:paraId="6982B61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56918FFD"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11,1593% </w:t>
            </w:r>
          </w:p>
        </w:tc>
      </w:tr>
      <w:tr w:rsidR="005C421A" w:rsidRPr="007A168D" w14:paraId="554DC172"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568B56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16/01/2034</w:t>
            </w:r>
          </w:p>
        </w:tc>
        <w:tc>
          <w:tcPr>
            <w:tcW w:w="2080" w:type="dxa"/>
            <w:tcBorders>
              <w:top w:val="nil"/>
              <w:left w:val="nil"/>
              <w:bottom w:val="single" w:sz="4" w:space="0" w:color="auto"/>
              <w:right w:val="single" w:sz="4" w:space="0" w:color="auto"/>
            </w:tcBorders>
            <w:shd w:val="clear" w:color="000000" w:fill="F2F2F2"/>
            <w:noWrap/>
            <w:vAlign w:val="bottom"/>
            <w:hideMark/>
          </w:tcPr>
          <w:p w14:paraId="3D04C9A0"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7BB7CD59"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12,6335% </w:t>
            </w:r>
          </w:p>
        </w:tc>
      </w:tr>
      <w:tr w:rsidR="005C421A" w:rsidRPr="007A168D" w14:paraId="46290361"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30324D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15/02/2034</w:t>
            </w:r>
          </w:p>
        </w:tc>
        <w:tc>
          <w:tcPr>
            <w:tcW w:w="2080" w:type="dxa"/>
            <w:tcBorders>
              <w:top w:val="nil"/>
              <w:left w:val="nil"/>
              <w:bottom w:val="single" w:sz="4" w:space="0" w:color="auto"/>
              <w:right w:val="single" w:sz="4" w:space="0" w:color="auto"/>
            </w:tcBorders>
            <w:shd w:val="clear" w:color="auto" w:fill="auto"/>
            <w:noWrap/>
            <w:vAlign w:val="bottom"/>
            <w:hideMark/>
          </w:tcPr>
          <w:p w14:paraId="4AA8C0D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46FBD50C"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14,6015% </w:t>
            </w:r>
          </w:p>
        </w:tc>
      </w:tr>
      <w:tr w:rsidR="005C421A" w:rsidRPr="007A168D" w14:paraId="5F8DCC84"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E7367CC"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15/03/2034</w:t>
            </w:r>
          </w:p>
        </w:tc>
        <w:tc>
          <w:tcPr>
            <w:tcW w:w="2080" w:type="dxa"/>
            <w:tcBorders>
              <w:top w:val="nil"/>
              <w:left w:val="nil"/>
              <w:bottom w:val="single" w:sz="4" w:space="0" w:color="auto"/>
              <w:right w:val="single" w:sz="4" w:space="0" w:color="auto"/>
            </w:tcBorders>
            <w:shd w:val="clear" w:color="000000" w:fill="F2F2F2"/>
            <w:noWrap/>
            <w:vAlign w:val="bottom"/>
            <w:hideMark/>
          </w:tcPr>
          <w:p w14:paraId="1C61C27F"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6D6F3D41"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17,4431% </w:t>
            </w:r>
          </w:p>
        </w:tc>
      </w:tr>
      <w:tr w:rsidR="005C421A" w:rsidRPr="007A168D" w14:paraId="7F248BCE"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DEBBEFD"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17/04/2034</w:t>
            </w:r>
          </w:p>
        </w:tc>
        <w:tc>
          <w:tcPr>
            <w:tcW w:w="2080" w:type="dxa"/>
            <w:tcBorders>
              <w:top w:val="nil"/>
              <w:left w:val="nil"/>
              <w:bottom w:val="single" w:sz="4" w:space="0" w:color="auto"/>
              <w:right w:val="single" w:sz="4" w:space="0" w:color="auto"/>
            </w:tcBorders>
            <w:shd w:val="clear" w:color="auto" w:fill="auto"/>
            <w:noWrap/>
            <w:vAlign w:val="bottom"/>
            <w:hideMark/>
          </w:tcPr>
          <w:p w14:paraId="380AE45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14E70E84"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21,1190% </w:t>
            </w:r>
          </w:p>
        </w:tc>
      </w:tr>
      <w:tr w:rsidR="005C421A" w:rsidRPr="007A168D" w14:paraId="55999CB8"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814645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15/05/2034</w:t>
            </w:r>
          </w:p>
        </w:tc>
        <w:tc>
          <w:tcPr>
            <w:tcW w:w="2080" w:type="dxa"/>
            <w:tcBorders>
              <w:top w:val="nil"/>
              <w:left w:val="nil"/>
              <w:bottom w:val="single" w:sz="4" w:space="0" w:color="auto"/>
              <w:right w:val="single" w:sz="4" w:space="0" w:color="auto"/>
            </w:tcBorders>
            <w:shd w:val="clear" w:color="000000" w:fill="F2F2F2"/>
            <w:noWrap/>
            <w:vAlign w:val="bottom"/>
            <w:hideMark/>
          </w:tcPr>
          <w:p w14:paraId="0159EC85"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71D36369"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27,2127% </w:t>
            </w:r>
          </w:p>
        </w:tc>
      </w:tr>
      <w:tr w:rsidR="005C421A" w:rsidRPr="007A168D" w14:paraId="770F12F6"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11E21AE"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15/06/2034</w:t>
            </w:r>
          </w:p>
        </w:tc>
        <w:tc>
          <w:tcPr>
            <w:tcW w:w="2080" w:type="dxa"/>
            <w:tcBorders>
              <w:top w:val="nil"/>
              <w:left w:val="nil"/>
              <w:bottom w:val="single" w:sz="4" w:space="0" w:color="auto"/>
              <w:right w:val="single" w:sz="4" w:space="0" w:color="auto"/>
            </w:tcBorders>
            <w:shd w:val="clear" w:color="auto" w:fill="auto"/>
            <w:noWrap/>
            <w:vAlign w:val="bottom"/>
            <w:hideMark/>
          </w:tcPr>
          <w:p w14:paraId="7BFEB3B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7541C427"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37,5067% </w:t>
            </w:r>
          </w:p>
        </w:tc>
      </w:tr>
      <w:tr w:rsidR="005C421A" w:rsidRPr="007A168D" w14:paraId="3DD463F9" w14:textId="77777777" w:rsidTr="00342217">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8575EE1"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17/07/2034</w:t>
            </w:r>
          </w:p>
        </w:tc>
        <w:tc>
          <w:tcPr>
            <w:tcW w:w="2080" w:type="dxa"/>
            <w:tcBorders>
              <w:top w:val="nil"/>
              <w:left w:val="nil"/>
              <w:bottom w:val="single" w:sz="4" w:space="0" w:color="auto"/>
              <w:right w:val="single" w:sz="4" w:space="0" w:color="auto"/>
            </w:tcBorders>
            <w:shd w:val="clear" w:color="000000" w:fill="F2F2F2"/>
            <w:noWrap/>
            <w:vAlign w:val="bottom"/>
            <w:hideMark/>
          </w:tcPr>
          <w:p w14:paraId="6ADFACC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2F2F2"/>
            <w:noWrap/>
            <w:hideMark/>
          </w:tcPr>
          <w:p w14:paraId="21F48D10"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60,6028% </w:t>
            </w:r>
          </w:p>
        </w:tc>
      </w:tr>
      <w:tr w:rsidR="005C421A" w:rsidRPr="007A168D" w14:paraId="024DCE33" w14:textId="77777777" w:rsidTr="00342217">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80C1409"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15/08/2034</w:t>
            </w:r>
          </w:p>
        </w:tc>
        <w:tc>
          <w:tcPr>
            <w:tcW w:w="2080" w:type="dxa"/>
            <w:tcBorders>
              <w:top w:val="nil"/>
              <w:left w:val="nil"/>
              <w:bottom w:val="single" w:sz="4" w:space="0" w:color="auto"/>
              <w:right w:val="single" w:sz="4" w:space="0" w:color="auto"/>
            </w:tcBorders>
            <w:shd w:val="clear" w:color="auto" w:fill="auto"/>
            <w:noWrap/>
            <w:vAlign w:val="bottom"/>
            <w:hideMark/>
          </w:tcPr>
          <w:p w14:paraId="2269692D" w14:textId="77777777" w:rsidR="005C421A" w:rsidRPr="00342217" w:rsidRDefault="005C421A" w:rsidP="00342217">
            <w:pPr>
              <w:spacing w:after="0" w:line="240" w:lineRule="auto"/>
              <w:jc w:val="center"/>
              <w:rPr>
                <w:rFonts w:ascii="Times New Roman" w:hAnsi="Times New Roman"/>
                <w:color w:val="000000"/>
                <w:sz w:val="22"/>
                <w:szCs w:val="22"/>
                <w:lang w:val="en-US"/>
              </w:rPr>
            </w:pPr>
            <w:r w:rsidRPr="00342217">
              <w:rPr>
                <w:rFonts w:ascii="Times New Roman" w:hAnsi="Times New Roman"/>
                <w:color w:val="000000"/>
                <w:sz w:val="22"/>
                <w:szCs w:val="22"/>
                <w:lang w:val="en-US"/>
              </w:rPr>
              <w:t>Sim</w:t>
            </w:r>
          </w:p>
        </w:tc>
        <w:tc>
          <w:tcPr>
            <w:tcW w:w="2080" w:type="dxa"/>
            <w:tcBorders>
              <w:top w:val="nil"/>
              <w:left w:val="nil"/>
              <w:bottom w:val="single" w:sz="4" w:space="0" w:color="auto"/>
              <w:right w:val="single" w:sz="4" w:space="0" w:color="auto"/>
            </w:tcBorders>
            <w:shd w:val="clear" w:color="000000" w:fill="FFFFFF"/>
            <w:noWrap/>
            <w:hideMark/>
          </w:tcPr>
          <w:p w14:paraId="40F496E6" w14:textId="77777777" w:rsidR="005C421A" w:rsidRPr="00342217" w:rsidRDefault="005C421A" w:rsidP="00342217">
            <w:pPr>
              <w:spacing w:after="0" w:line="240" w:lineRule="auto"/>
              <w:jc w:val="center"/>
              <w:rPr>
                <w:rFonts w:ascii="Times New Roman" w:hAnsi="Times New Roman"/>
                <w:i/>
                <w:iCs/>
                <w:color w:val="808080"/>
                <w:sz w:val="22"/>
                <w:szCs w:val="22"/>
                <w:lang w:val="en-US"/>
              </w:rPr>
            </w:pPr>
            <w:r w:rsidRPr="00342217">
              <w:rPr>
                <w:rFonts w:ascii="Times New Roman" w:hAnsi="Times New Roman"/>
                <w:i/>
                <w:iCs/>
                <w:color w:val="808080"/>
                <w:sz w:val="22"/>
                <w:szCs w:val="22"/>
                <w:lang w:val="en-US"/>
              </w:rPr>
              <w:t xml:space="preserve">         100,0000% </w:t>
            </w:r>
          </w:p>
        </w:tc>
      </w:tr>
    </w:tbl>
    <w:p w14:paraId="5CB8129B" w14:textId="77777777" w:rsidR="00207EDE" w:rsidRDefault="00207EDE" w:rsidP="00886836">
      <w:pPr>
        <w:jc w:val="center"/>
        <w:rPr>
          <w:rFonts w:ascii="Times New Roman" w:hAnsi="Times New Roman"/>
          <w:b/>
          <w:bCs/>
        </w:rPr>
      </w:pPr>
    </w:p>
    <w:p w14:paraId="7C240769" w14:textId="77777777" w:rsidR="00207EDE" w:rsidRDefault="00207EDE" w:rsidP="00886836">
      <w:pPr>
        <w:jc w:val="center"/>
        <w:rPr>
          <w:rFonts w:ascii="Times New Roman" w:hAnsi="Times New Roman"/>
          <w:b/>
          <w:bCs/>
        </w:rPr>
      </w:pPr>
    </w:p>
    <w:p w14:paraId="04A19F2B" w14:textId="77777777" w:rsidR="00207EDE" w:rsidRDefault="00207EDE" w:rsidP="00886836">
      <w:pPr>
        <w:jc w:val="center"/>
        <w:rPr>
          <w:rFonts w:ascii="Times New Roman" w:hAnsi="Times New Roman"/>
          <w:b/>
          <w:bCs/>
        </w:rPr>
      </w:pPr>
    </w:p>
    <w:p w14:paraId="5CA6D174" w14:textId="77777777" w:rsidR="00207EDE" w:rsidRPr="00886836" w:rsidRDefault="00207EDE" w:rsidP="00886836">
      <w:pPr>
        <w:jc w:val="center"/>
        <w:rPr>
          <w:rFonts w:ascii="Times New Roman" w:hAnsi="Times New Roman"/>
          <w:b/>
          <w:bCs/>
        </w:rPr>
      </w:pPr>
    </w:p>
    <w:p w14:paraId="07E51610" w14:textId="77777777" w:rsidR="008D19CB" w:rsidRPr="00616AE8" w:rsidRDefault="008D19CB" w:rsidP="00616AE8"/>
    <w:p w14:paraId="47DE8978" w14:textId="77777777" w:rsidR="00A22613" w:rsidRPr="00FB1C1A" w:rsidRDefault="00A22613" w:rsidP="00DB470A">
      <w:pPr>
        <w:spacing w:after="0" w:line="300" w:lineRule="auto"/>
        <w:rPr>
          <w:rFonts w:ascii="Times New Roman" w:hAnsi="Times New Roman"/>
          <w:sz w:val="22"/>
          <w:szCs w:val="22"/>
        </w:rPr>
      </w:pPr>
    </w:p>
    <w:p w14:paraId="11ADE92E" w14:textId="77777777" w:rsidR="00A22613" w:rsidRPr="00FB1C1A" w:rsidRDefault="00A22613" w:rsidP="00DB470A">
      <w:pPr>
        <w:spacing w:after="0" w:line="300" w:lineRule="auto"/>
        <w:rPr>
          <w:rFonts w:ascii="Times New Roman" w:hAnsi="Times New Roman"/>
          <w:sz w:val="22"/>
          <w:szCs w:val="22"/>
        </w:rPr>
      </w:pPr>
    </w:p>
    <w:p w14:paraId="24D108F8" w14:textId="77777777" w:rsidR="00C307C5" w:rsidRDefault="00C307C5" w:rsidP="00C307C5"/>
    <w:p w14:paraId="7E0B30DD" w14:textId="38C60C00" w:rsidR="00C307C5" w:rsidRPr="00601D02" w:rsidRDefault="00C307C5" w:rsidP="00601D02">
      <w:pPr>
        <w:ind w:left="-284"/>
      </w:pPr>
    </w:p>
    <w:p w14:paraId="2D2AA379" w14:textId="3194F305" w:rsidR="00A22613" w:rsidRDefault="00A22613" w:rsidP="00DB470A">
      <w:pPr>
        <w:spacing w:after="0" w:line="300" w:lineRule="auto"/>
        <w:rPr>
          <w:rFonts w:ascii="Times New Roman" w:hAnsi="Times New Roman"/>
          <w:b/>
          <w:bCs/>
          <w:sz w:val="22"/>
          <w:szCs w:val="22"/>
        </w:rPr>
      </w:pPr>
    </w:p>
    <w:p w14:paraId="1073B217" w14:textId="77777777" w:rsidR="002471D7" w:rsidRPr="009F4A66" w:rsidRDefault="002471D7" w:rsidP="00DB470A">
      <w:pPr>
        <w:spacing w:after="0" w:line="300" w:lineRule="auto"/>
        <w:rPr>
          <w:rFonts w:ascii="Times New Roman" w:hAnsi="Times New Roman"/>
          <w:b/>
          <w:bCs/>
          <w:sz w:val="22"/>
          <w:szCs w:val="22"/>
        </w:rPr>
      </w:pPr>
    </w:p>
    <w:p w14:paraId="25D7E371" w14:textId="77777777" w:rsidR="00A22613" w:rsidRPr="00FB1C1A" w:rsidRDefault="00A22613" w:rsidP="00DB470A">
      <w:pPr>
        <w:spacing w:after="0" w:line="300" w:lineRule="auto"/>
        <w:rPr>
          <w:rFonts w:ascii="Times New Roman" w:hAnsi="Times New Roman"/>
          <w:sz w:val="22"/>
          <w:szCs w:val="22"/>
        </w:rPr>
      </w:pPr>
    </w:p>
    <w:p w14:paraId="663D1B3F" w14:textId="77777777" w:rsidR="00A22613" w:rsidRPr="00FB1C1A" w:rsidRDefault="00A22613" w:rsidP="00DB470A">
      <w:pPr>
        <w:spacing w:after="0" w:line="300" w:lineRule="auto"/>
        <w:rPr>
          <w:rFonts w:ascii="Times New Roman" w:hAnsi="Times New Roman"/>
          <w:sz w:val="22"/>
          <w:szCs w:val="22"/>
        </w:rPr>
      </w:pPr>
    </w:p>
    <w:p w14:paraId="514B3EBD" w14:textId="77777777" w:rsidR="00A22613" w:rsidRPr="00FB1C1A" w:rsidRDefault="00A22613" w:rsidP="00DB470A">
      <w:pPr>
        <w:spacing w:after="0" w:line="300" w:lineRule="auto"/>
        <w:rPr>
          <w:rFonts w:ascii="Times New Roman" w:hAnsi="Times New Roman"/>
          <w:sz w:val="22"/>
          <w:szCs w:val="22"/>
          <w:highlight w:val="green"/>
        </w:rPr>
        <w:sectPr w:rsidR="00A22613" w:rsidRPr="00FB1C1A" w:rsidSect="00E83F91">
          <w:headerReference w:type="even" r:id="rId10"/>
          <w:headerReference w:type="default" r:id="rId11"/>
          <w:footerReference w:type="even" r:id="rId12"/>
          <w:footerReference w:type="default" r:id="rId13"/>
          <w:headerReference w:type="first" r:id="rId14"/>
          <w:footerReference w:type="first" r:id="rId15"/>
          <w:pgSz w:w="11907" w:h="16839" w:code="9"/>
          <w:pgMar w:top="1985" w:right="1588" w:bottom="1304" w:left="1588" w:header="765" w:footer="567" w:gutter="0"/>
          <w:cols w:space="708"/>
          <w:titlePg/>
          <w:docGrid w:linePitch="360"/>
        </w:sectPr>
      </w:pPr>
    </w:p>
    <w:p w14:paraId="4EB2C65B" w14:textId="20C72668"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t xml:space="preserve">ANEXO </w:t>
      </w:r>
      <w:r w:rsidR="007F6C4F">
        <w:rPr>
          <w:rFonts w:ascii="Times New Roman" w:hAnsi="Times New Roman"/>
          <w:szCs w:val="22"/>
        </w:rPr>
        <w:t>III</w:t>
      </w:r>
    </w:p>
    <w:p w14:paraId="505A4731" w14:textId="0E9D11E5" w:rsidR="00B275B2" w:rsidRDefault="00B275B2" w:rsidP="00882460">
      <w:pPr>
        <w:spacing w:after="0"/>
        <w:jc w:val="center"/>
        <w:rPr>
          <w:rFonts w:ascii="Times New Roman" w:hAnsi="Times New Roman"/>
          <w:b/>
          <w:bCs/>
          <w:sz w:val="22"/>
          <w:szCs w:val="22"/>
        </w:rPr>
      </w:pPr>
      <w:r w:rsidRPr="00FB1C1A">
        <w:rPr>
          <w:rFonts w:ascii="Times New Roman" w:hAnsi="Times New Roman"/>
          <w:b/>
          <w:bCs/>
          <w:sz w:val="22"/>
          <w:szCs w:val="22"/>
        </w:rPr>
        <w:t>FATORES DE RISCO</w:t>
      </w:r>
    </w:p>
    <w:p w14:paraId="29CC36E1" w14:textId="77777777" w:rsidR="00882460" w:rsidRPr="00DB470A" w:rsidRDefault="00882460" w:rsidP="00090D66">
      <w:pPr>
        <w:spacing w:after="0"/>
        <w:jc w:val="center"/>
        <w:rPr>
          <w:rFonts w:ascii="Times New Roman" w:hAnsi="Times New Roman"/>
          <w:bCs/>
          <w:sz w:val="22"/>
          <w:szCs w:val="22"/>
        </w:rPr>
      </w:pPr>
    </w:p>
    <w:p w14:paraId="4560CD89" w14:textId="6289878C"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Esta seção contém apenas uma descrição resumida dos termos e condições dos CRI e das obrigações assumidas pela Emissora, pel</w:t>
      </w:r>
      <w:r w:rsidR="00D44AE8">
        <w:rPr>
          <w:rFonts w:ascii="Times New Roman" w:hAnsi="Times New Roman"/>
          <w:sz w:val="22"/>
          <w:szCs w:val="22"/>
        </w:rPr>
        <w:t>as Devedoras</w:t>
      </w:r>
      <w:r w:rsidRPr="00FB1C1A">
        <w:rPr>
          <w:rFonts w:ascii="Times New Roman" w:hAnsi="Times New Roman"/>
          <w:sz w:val="22"/>
          <w:szCs w:val="22"/>
        </w:rPr>
        <w:t xml:space="preserve"> no âmbito da Oferta. É essencial e indispensável que os Investidores Profissionais leiam este Termo de Securitização e compreendam integralmente seus termos e condições, os quais são específicos desta operação e podem diferir dos termos e condições de outras operações envolvendo o mesmo risco de crédito. </w:t>
      </w:r>
    </w:p>
    <w:p w14:paraId="22B6CE8C"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2DB9EA45" w14:textId="1E89656E"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Para os efeitos desta seção, quando se afirma que um risco, incerteza ou problema poderá produzir, poderia produzir ou produziria um "efeito adverso" sobre a Emissora e </w:t>
      </w:r>
      <w:r w:rsidR="00D44AE8">
        <w:rPr>
          <w:rFonts w:ascii="Times New Roman" w:hAnsi="Times New Roman"/>
          <w:sz w:val="22"/>
          <w:szCs w:val="22"/>
        </w:rPr>
        <w:t>as Devedoras</w:t>
      </w:r>
      <w:r w:rsidRPr="00FB1C1A">
        <w:rPr>
          <w:rFonts w:ascii="Times New Roman" w:hAnsi="Times New Roman"/>
          <w:sz w:val="22"/>
          <w:szCs w:val="22"/>
        </w:rPr>
        <w:t>, quer se dizer que o risco, incerteza ou problema poderá, poderia produzir ou produziria um efeito adverso sobre os negócios, a posição financeira, a liquidez, os resultados das operações ou as perspectivas da Emissora e d</w:t>
      </w:r>
      <w:r w:rsidR="00D44AE8">
        <w:rPr>
          <w:rFonts w:ascii="Times New Roman" w:hAnsi="Times New Roman"/>
          <w:sz w:val="22"/>
          <w:szCs w:val="22"/>
        </w:rPr>
        <w:t>as Devedoras</w:t>
      </w:r>
      <w:r w:rsidRPr="00FB1C1A">
        <w:rPr>
          <w:rFonts w:ascii="Times New Roman" w:hAnsi="Times New Roman"/>
          <w:sz w:val="22"/>
          <w:szCs w:val="22"/>
        </w:rPr>
        <w:t>, exceto quando houver indicação em contrário ou conforme o contexto requeira o contrário. Devem-se entender expressões similares nesta seção como possuindo também significados semelhantes.</w:t>
      </w:r>
    </w:p>
    <w:p w14:paraId="3DC5AE2E"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505D2950" w14:textId="1804F472" w:rsidR="00B275B2" w:rsidRDefault="00B275B2" w:rsidP="00090D66">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Os riscos descritos abaixo não são exaustivos. Outros riscos e incertezas ainda não conhecidos ou que hoje sejam considerados imateriais também poderão ter um efeito adverso sobre a Emissora e sobre </w:t>
      </w:r>
      <w:r w:rsidR="00D44AE8">
        <w:rPr>
          <w:rFonts w:ascii="Times New Roman" w:hAnsi="Times New Roman"/>
          <w:sz w:val="22"/>
          <w:szCs w:val="22"/>
        </w:rPr>
        <w:t>as Devedoras</w:t>
      </w:r>
      <w:r w:rsidRPr="00FB1C1A">
        <w:rPr>
          <w:rFonts w:ascii="Times New Roman" w:hAnsi="Times New Roman"/>
          <w:sz w:val="22"/>
          <w:szCs w:val="22"/>
        </w:rPr>
        <w:t>. Na ocorrência de qualquer das hipóteses abaixo os CRI podem não ser pagos ou ser pagos apenas parcialmente, gerando uma perda para o Investidor do valor investido.</w:t>
      </w:r>
    </w:p>
    <w:p w14:paraId="3D83801E" w14:textId="77777777" w:rsidR="00F40ED0" w:rsidRPr="00FB1C1A" w:rsidRDefault="00F40ED0" w:rsidP="00090D66">
      <w:pPr>
        <w:pStyle w:val="Level2"/>
        <w:numPr>
          <w:ilvl w:val="0"/>
          <w:numId w:val="0"/>
        </w:numPr>
        <w:tabs>
          <w:tab w:val="left" w:pos="851"/>
          <w:tab w:val="left" w:pos="1134"/>
        </w:tabs>
        <w:spacing w:after="0" w:line="300" w:lineRule="auto"/>
        <w:rPr>
          <w:rFonts w:ascii="Times New Roman" w:hAnsi="Times New Roman"/>
          <w:sz w:val="22"/>
          <w:szCs w:val="22"/>
        </w:rPr>
      </w:pPr>
    </w:p>
    <w:p w14:paraId="2106D0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CENÁRIO ECONÔMICO </w:t>
      </w:r>
    </w:p>
    <w:p w14:paraId="4C047C3A"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b/>
          <w:bCs/>
          <w:sz w:val="22"/>
          <w:szCs w:val="22"/>
        </w:rPr>
      </w:pPr>
    </w:p>
    <w:p w14:paraId="1D79DB07" w14:textId="77777777" w:rsidR="00B275B2" w:rsidRDefault="00B275B2" w:rsidP="00915997">
      <w:pPr>
        <w:numPr>
          <w:ilvl w:val="0"/>
          <w:numId w:val="100"/>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Impacto de crises econômicas nas emissões de Certificados de Recebíveis Imobiliários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 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 podendo, ainda, reduzir a qualidade de crédito dos potenciais tomadoras de recursos através da emissão de CRI e ainda reduzir o interesse dos investidores nos valores mobiliários das companhias brasileiras, o que poderia prejudicar o preço de mercado dos CRI. </w:t>
      </w:r>
    </w:p>
    <w:p w14:paraId="19B61FC4" w14:textId="77777777" w:rsidR="00915997" w:rsidRPr="00FB1C1A" w:rsidRDefault="00915997" w:rsidP="00915997">
      <w:pPr>
        <w:tabs>
          <w:tab w:val="left" w:pos="851"/>
          <w:tab w:val="left" w:pos="1134"/>
        </w:tabs>
        <w:spacing w:after="0" w:line="300" w:lineRule="auto"/>
        <w:rPr>
          <w:rFonts w:ascii="Times New Roman" w:eastAsia="Calibri" w:hAnsi="Times New Roman"/>
          <w:sz w:val="22"/>
          <w:szCs w:val="22"/>
        </w:rPr>
      </w:pPr>
    </w:p>
    <w:p w14:paraId="66D4602D" w14:textId="725BE59E" w:rsidR="00B275B2" w:rsidRDefault="00B275B2" w:rsidP="00915997">
      <w:pPr>
        <w:pStyle w:val="roman3"/>
        <w:numPr>
          <w:ilvl w:val="0"/>
          <w:numId w:val="68"/>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 xml:space="preserve">Interferência do Governo Brasileiro na </w:t>
      </w:r>
      <w:r w:rsidRPr="00FB1C1A">
        <w:rPr>
          <w:rFonts w:ascii="Times New Roman" w:eastAsia="Calibri" w:hAnsi="Times New Roman"/>
          <w:bCs/>
          <w:i/>
          <w:iCs/>
          <w:sz w:val="22"/>
          <w:szCs w:val="22"/>
          <w:u w:val="single"/>
        </w:rPr>
        <w:t>economia</w:t>
      </w:r>
      <w:r w:rsidRPr="00FB1C1A">
        <w:rPr>
          <w:rFonts w:ascii="Times New Roman" w:eastAsia="Calibri" w:hAnsi="Times New Roman"/>
          <w:bCs/>
          <w:i/>
          <w:sz w:val="22"/>
          <w:szCs w:val="22"/>
          <w:u w:val="single"/>
        </w:rPr>
        <w:t xml:space="preserve"> pode causar efeitos adversos nos negócios da Emissora e d</w:t>
      </w:r>
      <w:r w:rsidR="00D44AE8">
        <w:rPr>
          <w:rFonts w:ascii="Times New Roman" w:eastAsia="Calibri" w:hAnsi="Times New Roman"/>
          <w:bCs/>
          <w:i/>
          <w:sz w:val="22"/>
          <w:szCs w:val="22"/>
          <w:u w:val="single"/>
        </w:rPr>
        <w:t>as Devedoras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O Governo Brasileiro tem poderes para intervir na economia e, ocasionalmente, modificar sua política econômica, podendo adotar medidas que envolvam controle de salários, preços, câmbio, remessas de capital e limites à importação, entre outros, que podem causar efeito adverso relevante nas atividades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w:t>
      </w:r>
    </w:p>
    <w:p w14:paraId="67B8444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C7A86DF" w14:textId="4A84C3ED"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 atividades, situação financeira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poderão ser prejudicados de maneira relevante ou adversamente afetados devido a modificações nas políticas ou normas que envolvam ou afetem fatores, tais como </w:t>
      </w:r>
      <w:r w:rsidRPr="00FB1C1A">
        <w:rPr>
          <w:rFonts w:ascii="Times New Roman" w:eastAsia="Calibri" w:hAnsi="Times New Roman"/>
          <w:bCs/>
          <w:sz w:val="22"/>
          <w:szCs w:val="22"/>
        </w:rPr>
        <w:t>(i)</w:t>
      </w:r>
      <w:r w:rsidRPr="00FB1C1A">
        <w:rPr>
          <w:rFonts w:ascii="Times New Roman" w:eastAsia="Calibri" w:hAnsi="Times New Roman"/>
          <w:sz w:val="22"/>
          <w:szCs w:val="22"/>
        </w:rPr>
        <w:t xml:space="preserve"> taxas de juros; </w:t>
      </w:r>
      <w:r w:rsidRPr="00FB1C1A">
        <w:rPr>
          <w:rFonts w:ascii="Times New Roman" w:eastAsia="Calibri" w:hAnsi="Times New Roman"/>
          <w:bCs/>
          <w:sz w:val="22"/>
          <w:szCs w:val="22"/>
        </w:rPr>
        <w:t>(ii)</w:t>
      </w:r>
      <w:r w:rsidRPr="00FB1C1A">
        <w:rPr>
          <w:rFonts w:ascii="Times New Roman" w:eastAsia="Calibri" w:hAnsi="Times New Roman"/>
          <w:sz w:val="22"/>
          <w:szCs w:val="22"/>
        </w:rPr>
        <w:t xml:space="preserve"> controles cambiais e restrições a remessas para o exterior, como aqueles que foram impostos em 1989 e no início de 1990; </w:t>
      </w:r>
      <w:r w:rsidRPr="00FB1C1A">
        <w:rPr>
          <w:rFonts w:ascii="Times New Roman" w:eastAsia="Calibri" w:hAnsi="Times New Roman"/>
          <w:bCs/>
          <w:sz w:val="22"/>
          <w:szCs w:val="22"/>
        </w:rPr>
        <w:t>(iii)</w:t>
      </w:r>
      <w:r w:rsidRPr="00FB1C1A">
        <w:rPr>
          <w:rFonts w:ascii="Times New Roman" w:eastAsia="Calibri" w:hAnsi="Times New Roman"/>
          <w:sz w:val="22"/>
          <w:szCs w:val="22"/>
        </w:rPr>
        <w:t xml:space="preserve"> flutuações cambiais; </w:t>
      </w:r>
      <w:r w:rsidRPr="00FB1C1A">
        <w:rPr>
          <w:rFonts w:ascii="Times New Roman" w:eastAsia="Calibri" w:hAnsi="Times New Roman"/>
          <w:bCs/>
          <w:sz w:val="22"/>
          <w:szCs w:val="22"/>
        </w:rPr>
        <w:t>(iv)</w:t>
      </w:r>
      <w:r w:rsidRPr="00FB1C1A">
        <w:rPr>
          <w:rFonts w:ascii="Times New Roman" w:eastAsia="Calibri" w:hAnsi="Times New Roman"/>
          <w:sz w:val="22"/>
          <w:szCs w:val="22"/>
        </w:rPr>
        <w:t xml:space="preserve"> inflação; </w:t>
      </w:r>
      <w:r w:rsidRPr="00FB1C1A">
        <w:rPr>
          <w:rFonts w:ascii="Times New Roman" w:eastAsia="Calibri" w:hAnsi="Times New Roman"/>
          <w:bCs/>
          <w:sz w:val="22"/>
          <w:szCs w:val="22"/>
        </w:rPr>
        <w:t>(v)</w:t>
      </w:r>
      <w:r w:rsidRPr="00FB1C1A">
        <w:rPr>
          <w:rFonts w:ascii="Times New Roman" w:eastAsia="Calibri" w:hAnsi="Times New Roman"/>
          <w:sz w:val="22"/>
          <w:szCs w:val="22"/>
        </w:rPr>
        <w:t xml:space="preserve"> liquidez dos mercados financeiros e de capitais domésticos; </w:t>
      </w:r>
      <w:r w:rsidRPr="00FB1C1A">
        <w:rPr>
          <w:rFonts w:ascii="Times New Roman" w:eastAsia="Calibri" w:hAnsi="Times New Roman"/>
          <w:bCs/>
          <w:sz w:val="22"/>
          <w:szCs w:val="22"/>
        </w:rPr>
        <w:t>(vi)</w:t>
      </w:r>
      <w:r w:rsidRPr="00FB1C1A">
        <w:rPr>
          <w:rFonts w:ascii="Times New Roman" w:eastAsia="Calibri" w:hAnsi="Times New Roman"/>
          <w:sz w:val="22"/>
          <w:szCs w:val="22"/>
        </w:rPr>
        <w:t xml:space="preserve"> política fiscal; e </w:t>
      </w:r>
      <w:r w:rsidRPr="00FB1C1A">
        <w:rPr>
          <w:rFonts w:ascii="Times New Roman" w:eastAsia="Calibri" w:hAnsi="Times New Roman"/>
          <w:bCs/>
          <w:sz w:val="22"/>
          <w:szCs w:val="22"/>
        </w:rPr>
        <w:t>(vii)</w:t>
      </w:r>
      <w:r w:rsidRPr="00FB1C1A">
        <w:rPr>
          <w:rFonts w:ascii="Times New Roman" w:eastAsia="Calibri" w:hAnsi="Times New Roman"/>
          <w:sz w:val="22"/>
          <w:szCs w:val="22"/>
        </w:rPr>
        <w:t xml:space="preserve"> outros acontecimentos políticos, sociais e econômicos que venham a ocorrer no Brasil ou que o afetem. </w:t>
      </w:r>
    </w:p>
    <w:p w14:paraId="19086857"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39501C4" w14:textId="625D39B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ou causar efeitos adversos nas atividades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1C01528"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6716D49" w14:textId="2D7CA495"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 xml:space="preserve">A </w:t>
      </w:r>
      <w:r w:rsidRPr="00FB1C1A">
        <w:rPr>
          <w:rFonts w:ascii="Times New Roman" w:eastAsia="Calibri" w:hAnsi="Times New Roman"/>
          <w:i/>
          <w:iCs/>
          <w:sz w:val="22"/>
          <w:szCs w:val="22"/>
          <w:u w:val="single"/>
        </w:rPr>
        <w:t>inflação</w:t>
      </w:r>
      <w:r w:rsidRPr="00FB1C1A">
        <w:rPr>
          <w:rFonts w:ascii="Times New Roman" w:eastAsia="Calibri" w:hAnsi="Times New Roman"/>
          <w:i/>
          <w:sz w:val="22"/>
          <w:szCs w:val="22"/>
          <w:u w:val="single"/>
        </w:rPr>
        <w:t xml:space="preserve"> e os </w:t>
      </w:r>
      <w:r w:rsidRPr="00FB1C1A">
        <w:rPr>
          <w:rFonts w:ascii="Times New Roman" w:eastAsia="Calibri" w:hAnsi="Times New Roman"/>
          <w:i/>
          <w:iCs/>
          <w:sz w:val="22"/>
          <w:szCs w:val="22"/>
          <w:u w:val="single"/>
        </w:rPr>
        <w:t>esforços</w:t>
      </w:r>
      <w:r w:rsidRPr="00FB1C1A">
        <w:rPr>
          <w:rFonts w:ascii="Times New Roman" w:eastAsia="Calibri" w:hAnsi="Times New Roman"/>
          <w:i/>
          <w:sz w:val="22"/>
          <w:szCs w:val="22"/>
          <w:u w:val="single"/>
        </w:rPr>
        <w:t xml:space="preserve"> da ação governamental de combate à </w:t>
      </w:r>
      <w:r w:rsidRPr="00FB1C1A">
        <w:rPr>
          <w:rFonts w:ascii="Times New Roman" w:eastAsia="Calibri" w:hAnsi="Times New Roman"/>
          <w:i/>
          <w:iCs/>
          <w:sz w:val="22"/>
          <w:szCs w:val="22"/>
          <w:u w:val="single"/>
        </w:rPr>
        <w:t>inflação podem contribuir significativamente</w:t>
      </w:r>
      <w:r w:rsidRPr="00FB1C1A">
        <w:rPr>
          <w:rFonts w:ascii="Times New Roman" w:eastAsia="Calibri" w:hAnsi="Times New Roman"/>
          <w:i/>
          <w:sz w:val="22"/>
          <w:szCs w:val="22"/>
          <w:u w:val="single"/>
        </w:rPr>
        <w:t xml:space="preserve"> para a </w:t>
      </w:r>
      <w:r w:rsidRPr="00FB1C1A">
        <w:rPr>
          <w:rFonts w:ascii="Times New Roman" w:eastAsia="Calibri" w:hAnsi="Times New Roman"/>
          <w:i/>
          <w:iCs/>
          <w:sz w:val="22"/>
          <w:szCs w:val="22"/>
          <w:u w:val="single"/>
        </w:rPr>
        <w:t>incerteza econômica</w:t>
      </w:r>
      <w:r w:rsidRPr="00FB1C1A">
        <w:rPr>
          <w:rFonts w:ascii="Times New Roman" w:eastAsia="Calibri" w:hAnsi="Times New Roman"/>
          <w:i/>
          <w:sz w:val="22"/>
          <w:szCs w:val="22"/>
          <w:u w:val="single"/>
        </w:rPr>
        <w:t xml:space="preserve"> no Brasil e podem provocar efeitos adversos no negócio da Emissora e d</w:t>
      </w:r>
      <w:r w:rsidR="00D44AE8">
        <w:rPr>
          <w:rFonts w:ascii="Times New Roman" w:eastAsia="Calibri" w:hAnsi="Times New Roman"/>
          <w:i/>
          <w:sz w:val="22"/>
          <w:szCs w:val="22"/>
          <w:u w:val="single"/>
        </w:rPr>
        <w:t>as Devedoras</w:t>
      </w:r>
      <w:r w:rsidRPr="00FB1C1A">
        <w:rPr>
          <w:rFonts w:ascii="Times New Roman" w:eastAsia="Calibri" w:hAnsi="Times New Roman"/>
          <w:sz w:val="22"/>
          <w:szCs w:val="22"/>
        </w:rPr>
        <w:t xml:space="preserve">. Historicamente, o Brasil vem experimentando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 As medidas do Governo Federal para controle da inflação frequentemente têm incluído uma manutenção de política monetária restritiva com altas taxas de juros, restringindo assim a disponibilidade de crédito e reduzindo o crescimento econômico. </w:t>
      </w:r>
    </w:p>
    <w:p w14:paraId="0506F122"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487A3C05" w14:textId="483ED144"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As taxas de juros têm flutuado de maneira significativa. Futuras medidas do Governo Federal, inclusive aumento ou redução das taxas de juros, intervenção no mercado de câmbio e ações para ajustar ou fixar o valor do Real poderão desencadear um efeito material desfavorável sobre a economia brasileira, a Emissora, e também sobre </w:t>
      </w:r>
      <w:r w:rsidR="00D44AE8">
        <w:rPr>
          <w:rFonts w:ascii="Times New Roman" w:eastAsia="Calibri" w:hAnsi="Times New Roman"/>
          <w:sz w:val="22"/>
          <w:szCs w:val="22"/>
        </w:rPr>
        <w:t>as Devedoras</w:t>
      </w:r>
      <w:r w:rsidRPr="00FB1C1A">
        <w:rPr>
          <w:rFonts w:ascii="Times New Roman" w:eastAsia="Calibri" w:hAnsi="Times New Roman"/>
          <w:sz w:val="22"/>
          <w:szCs w:val="22"/>
        </w:rPr>
        <w:t>,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1FCB20C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145D75FE" w14:textId="4B8C4B62"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 instabilidade política pode afetar adversamente os negócios e resultados da Emissora, Devedora</w:t>
      </w:r>
      <w:r w:rsidR="00AB4842">
        <w:rPr>
          <w:rFonts w:ascii="Times New Roman" w:eastAsia="Calibri" w:hAnsi="Times New Roman"/>
          <w:bCs/>
          <w:i/>
          <w:sz w:val="22"/>
          <w:szCs w:val="22"/>
          <w:u w:val="single"/>
        </w:rPr>
        <w:t>s</w:t>
      </w:r>
      <w:r w:rsidRPr="00FB1C1A">
        <w:rPr>
          <w:rFonts w:ascii="Times New Roman" w:eastAsia="Calibri" w:hAnsi="Times New Roman"/>
          <w:bCs/>
          <w:i/>
          <w:sz w:val="22"/>
          <w:szCs w:val="22"/>
          <w:u w:val="single"/>
        </w:rPr>
        <w:t xml:space="preserve"> e o preço dos CRI</w:t>
      </w:r>
      <w:r w:rsidRPr="00FB1C1A">
        <w:rPr>
          <w:rFonts w:ascii="Times New Roman" w:eastAsia="Calibri" w:hAnsi="Times New Roman"/>
          <w:bCs/>
          <w:i/>
          <w:sz w:val="22"/>
          <w:szCs w:val="22"/>
        </w:rPr>
        <w:t>.</w:t>
      </w:r>
      <w:r w:rsidRPr="00FB1C1A">
        <w:rPr>
          <w:rFonts w:ascii="Times New Roman" w:eastAsia="Calibri" w:hAnsi="Times New Roman"/>
          <w:b/>
          <w:i/>
          <w:sz w:val="22"/>
          <w:szCs w:val="22"/>
        </w:rPr>
        <w:t xml:space="preserve"> </w:t>
      </w:r>
      <w:r w:rsidRPr="00FB1C1A">
        <w:rPr>
          <w:rFonts w:ascii="Times New Roman" w:eastAsia="Calibri" w:hAnsi="Times New Roman"/>
          <w:sz w:val="22"/>
          <w:szCs w:val="22"/>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p>
    <w:p w14:paraId="419B6D14"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0845382" w14:textId="53B28334"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Nos últimos anos, o cenário político brasileiro experimentou uma intensa instabilidade em decorrência principalmente da deflagração de um esquema de corrupção envolvendo vários políticos, incluindo membros do alto escalão, o que culminou com o </w:t>
      </w:r>
      <w:r w:rsidRPr="00FB1C1A">
        <w:rPr>
          <w:rFonts w:ascii="Times New Roman" w:eastAsia="Calibri" w:hAnsi="Times New Roman"/>
          <w:i/>
          <w:sz w:val="22"/>
          <w:szCs w:val="22"/>
        </w:rPr>
        <w:t>impeachment</w:t>
      </w:r>
      <w:r w:rsidRPr="00FB1C1A">
        <w:rPr>
          <w:rFonts w:ascii="Times New Roman" w:eastAsia="Calibri" w:hAnsi="Times New Roman"/>
          <w:sz w:val="22"/>
          <w:szCs w:val="22"/>
        </w:rPr>
        <w:t xml:space="preserve"> da presidente da república, Dilma Rouseff.</w:t>
      </w:r>
    </w:p>
    <w:p w14:paraId="20FEF7AE"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F8491F2" w14:textId="2CEEEE41" w:rsidR="00B275B2" w:rsidRPr="00FB1C1A"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Depois de uma tumultuada disputa presidencial, o congressista Jair Bolsonaro derrotou Fernando Haddad no segundo turno das eleições realizadas em 28 de outubro de 2018 e se tornou o presidente do Brasil em 1º de janeiro de 2019. As divisões políticas no Brasil que surgiram antes das eleições resultam em impasse no Congresso, agitação política e manifestações massivas e/ou greves que podem afetar adversamente as operações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Incertezas em relação à implementação, pelo novo governo, de mudanças relativas às políticas monetária, fiscal e previdenciária, bem como à legislação pertinente, podem contribuir para a instabilidade econômica. Essas incertezas e novas medidas podem aumentar a volatilidade do mercado de títulos brasileiros.</w:t>
      </w:r>
    </w:p>
    <w:p w14:paraId="2BDFC416" w14:textId="7DFD026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recente instabilidade política e econômica levou a uma percepção negativa da economia brasileira e um aumento na volatilidade no mercado de valores mobiliários brasileiro, que também podem afetar adversamente os negócios e as 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Qualquer instabilidade econômica recorrente e incertezas políticas podem afetar adversamente os negócios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e, consequentemente, na capacidade de pagamento das obrigações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relativas aos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w:t>
      </w:r>
    </w:p>
    <w:p w14:paraId="30E2BD6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2724B4C"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Acontecimentos e percepção de riscos em outros países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44A66FA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5BF6B24" w14:textId="6E52CC49"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25DBE20"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B7E175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Ambiente macroeconômico internacional</w:t>
      </w:r>
      <w:r w:rsidRPr="00FB1C1A">
        <w:rPr>
          <w:rFonts w:ascii="Times New Roman" w:eastAsia="Calibri" w:hAnsi="Times New Roman"/>
          <w:sz w:val="22"/>
          <w:szCs w:val="22"/>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60DC603B"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F519D6C"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16765ECF"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79112301"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5D135CC4"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2178D76C" w14:textId="797411D0"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relacionado a pandemias</w:t>
      </w:r>
      <w:r w:rsidRPr="00FB1C1A">
        <w:rPr>
          <w:rFonts w:ascii="Times New Roman" w:eastAsia="Calibri" w:hAnsi="Times New Roman"/>
          <w:sz w:val="22"/>
          <w:szCs w:val="22"/>
        </w:rPr>
        <w:t>. Surtos de doenças transmissíveis em escala global têm acarretado medidas diversas cujos efeitos podem levar a maior volatilidade no mercado de capitais global e à potencial desaceleração do crescimento da economia brasileira. 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 Tais medidas podem impactar as operações das sociedades empresárias e o consumo das famílias e por consequência afetar as decisões de investimento e poupança, resultando em maior volatilidade nos mercados de capitais globais, além do potencial desaceleração do crescimento da economia brasileira, que tinha sido recentemente retomado. Estes fatores podem afetar material e adversamente os negócios e os resultados das operações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32976D6C" w14:textId="77777777" w:rsidR="00915997" w:rsidRPr="00FB1C1A" w:rsidRDefault="00915997" w:rsidP="00C9273C">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3ED2007" w14:textId="566B9AD6" w:rsidR="00B275B2" w:rsidRDefault="00B275B2" w:rsidP="00C9273C">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de ocorrência de casos fortuitos e eventos de força maior</w:t>
      </w:r>
      <w:r w:rsidRPr="00FB1C1A">
        <w:rPr>
          <w:rFonts w:ascii="Times New Roman" w:eastAsia="Calibri" w:hAnsi="Times New Roman"/>
          <w:sz w:val="22"/>
          <w:szCs w:val="22"/>
        </w:rPr>
        <w:t xml:space="preserve">. Os pagamentos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representados pela CCI, estão sujeitos ao risco de eventuais prejuízos em virtude de casos fortuitos e eventos de força maior, os quais consistem em acontecimentos inevitáveis e involuntários que afetem o cumprimento das obrigações assumidas </w:t>
      </w:r>
      <w:r w:rsidR="00535A28">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exemplificativamente, terremotos, vendavais, enchentes, deslizamentos de terra, epidemias ou pandemias.</w:t>
      </w:r>
    </w:p>
    <w:p w14:paraId="55E0D484" w14:textId="77777777" w:rsidR="00772EB7" w:rsidRDefault="00772EB7" w:rsidP="006F1BE8">
      <w:pPr>
        <w:pStyle w:val="PargrafodaLista"/>
        <w:spacing w:after="0"/>
        <w:rPr>
          <w:rFonts w:ascii="Times New Roman" w:eastAsia="Calibri" w:hAnsi="Times New Roman"/>
          <w:sz w:val="22"/>
          <w:szCs w:val="22"/>
        </w:rPr>
      </w:pPr>
    </w:p>
    <w:p w14:paraId="6782B684" w14:textId="0860C05B" w:rsidR="00DC0600" w:rsidRPr="00C54F2A" w:rsidRDefault="00772EB7" w:rsidP="00C9273C">
      <w:pPr>
        <w:pStyle w:val="roman3"/>
        <w:tabs>
          <w:tab w:val="left" w:pos="851"/>
          <w:tab w:val="left" w:pos="1134"/>
        </w:tabs>
        <w:spacing w:after="0" w:line="300" w:lineRule="auto"/>
        <w:ind w:left="0"/>
        <w:rPr>
          <w:rFonts w:ascii="Times New Roman" w:eastAsia="Calibri" w:hAnsi="Times New Roman"/>
          <w:sz w:val="22"/>
          <w:szCs w:val="22"/>
        </w:rPr>
      </w:pPr>
      <w:r w:rsidRPr="0083377A">
        <w:rPr>
          <w:rFonts w:ascii="Times New Roman" w:eastAsia="Calibri" w:hAnsi="Times New Roman"/>
          <w:i/>
          <w:sz w:val="22"/>
          <w:szCs w:val="22"/>
          <w:u w:val="single"/>
        </w:rPr>
        <w:t>Risco de prolongamento da crise geopolítica envolvendo a Rússia e a Ucrânia</w:t>
      </w:r>
      <w:r w:rsidRPr="00C54F2A">
        <w:rPr>
          <w:rFonts w:ascii="Times New Roman" w:eastAsia="Calibri" w:hAnsi="Times New Roman"/>
          <w:sz w:val="22"/>
          <w:szCs w:val="22"/>
        </w:rPr>
        <w:t xml:space="preserve">. </w:t>
      </w:r>
      <w:r w:rsidR="003B22B1" w:rsidRPr="00C54F2A">
        <w:rPr>
          <w:rFonts w:ascii="Times New Roman" w:eastAsia="Calibri" w:hAnsi="Times New Roman"/>
          <w:sz w:val="22"/>
          <w:szCs w:val="22"/>
        </w:rPr>
        <w:t xml:space="preserve">O Brasil está </w:t>
      </w:r>
      <w:r w:rsidR="00C54F2A" w:rsidRPr="00C54F2A">
        <w:rPr>
          <w:rFonts w:ascii="Times New Roman" w:eastAsia="Calibri" w:hAnsi="Times New Roman"/>
          <w:sz w:val="22"/>
          <w:szCs w:val="22"/>
        </w:rPr>
        <w:t>sujeito</w:t>
      </w:r>
      <w:r w:rsidR="005828BF" w:rsidRPr="00C54F2A">
        <w:rPr>
          <w:rFonts w:ascii="Times New Roman" w:eastAsia="Calibri" w:hAnsi="Times New Roman"/>
          <w:sz w:val="22"/>
          <w:szCs w:val="22"/>
        </w:rPr>
        <w:t xml:space="preserve"> à acontecimentos como o conflito entre a Ucrânia e a Rússia, que desencadeou a invasão pela Rússia em determinadas áreas do território </w:t>
      </w:r>
      <w:r w:rsidR="00C54F2A" w:rsidRPr="00C54F2A">
        <w:rPr>
          <w:rFonts w:ascii="Times New Roman" w:eastAsia="Calibri" w:hAnsi="Times New Roman"/>
          <w:sz w:val="22"/>
          <w:szCs w:val="22"/>
        </w:rPr>
        <w:t>ucraniano</w:t>
      </w:r>
      <w:r w:rsidR="005828BF" w:rsidRPr="00C54F2A">
        <w:rPr>
          <w:rFonts w:ascii="Times New Roman" w:eastAsia="Calibri" w:hAnsi="Times New Roman"/>
          <w:sz w:val="22"/>
          <w:szCs w:val="22"/>
        </w:rPr>
        <w:t xml:space="preserve">, dando início a uma crise </w:t>
      </w:r>
      <w:r w:rsidR="00C54F2A" w:rsidRPr="00C54F2A">
        <w:rPr>
          <w:rFonts w:ascii="Times New Roman" w:eastAsia="Calibri" w:hAnsi="Times New Roman"/>
          <w:sz w:val="22"/>
          <w:szCs w:val="22"/>
        </w:rPr>
        <w:t>militar</w:t>
      </w:r>
      <w:r w:rsidR="005828BF" w:rsidRPr="00C54F2A">
        <w:rPr>
          <w:rFonts w:ascii="Times New Roman" w:eastAsia="Calibri" w:hAnsi="Times New Roman"/>
          <w:sz w:val="22"/>
          <w:szCs w:val="22"/>
        </w:rPr>
        <w:t xml:space="preserve"> e geopolítica com reflexos mundiais</w:t>
      </w:r>
      <w:r w:rsidR="00D80CF7" w:rsidRPr="00C54F2A">
        <w:rPr>
          <w:rFonts w:ascii="Times New Roman" w:eastAsia="Calibri" w:hAnsi="Times New Roman"/>
          <w:sz w:val="22"/>
          <w:szCs w:val="22"/>
        </w:rPr>
        <w:t xml:space="preserve">, </w:t>
      </w:r>
      <w:r w:rsidR="004674EA" w:rsidRPr="00C54F2A">
        <w:rPr>
          <w:rFonts w:ascii="Times New Roman" w:eastAsia="Calibri" w:hAnsi="Times New Roman"/>
          <w:sz w:val="22"/>
          <w:szCs w:val="22"/>
        </w:rPr>
        <w:t xml:space="preserve">que afetam a economia global, que estão produzindo </w:t>
      </w:r>
      <w:r w:rsidR="006740F9" w:rsidRPr="00C54F2A">
        <w:rPr>
          <w:rFonts w:ascii="Times New Roman" w:eastAsia="Calibri" w:hAnsi="Times New Roman"/>
          <w:sz w:val="22"/>
          <w:szCs w:val="22"/>
        </w:rPr>
        <w:t>e/ou poderão produzir uma série de efeitos que afetam, direta ou indiretamente, os mercados de capitais e a economia brasileira, incluindo as flutua</w:t>
      </w:r>
      <w:r w:rsidR="004D4E82" w:rsidRPr="00C54F2A">
        <w:rPr>
          <w:rFonts w:ascii="Times New Roman" w:eastAsia="Calibri" w:hAnsi="Times New Roman"/>
          <w:sz w:val="22"/>
          <w:szCs w:val="22"/>
        </w:rPr>
        <w:t>ções de preços de títulos de empresas</w:t>
      </w:r>
      <w:r w:rsidR="003C351F" w:rsidRPr="00C54F2A">
        <w:rPr>
          <w:rFonts w:ascii="Times New Roman" w:eastAsia="Calibri" w:hAnsi="Times New Roman"/>
          <w:sz w:val="22"/>
          <w:szCs w:val="22"/>
        </w:rPr>
        <w:t xml:space="preserve"> cotadas, menor disponibilidade de crédito, deterioração da economia global, flutuação em taxas de câmbio e inflação, entre outras, que podem afetar negativamente a situação financeira da</w:t>
      </w:r>
      <w:r w:rsidR="00DC0600" w:rsidRPr="00C54F2A">
        <w:rPr>
          <w:rFonts w:ascii="Times New Roman" w:eastAsia="Calibri" w:hAnsi="Times New Roman"/>
          <w:sz w:val="22"/>
          <w:szCs w:val="22"/>
        </w:rPr>
        <w:t>s Devedoras e consequentemente o fluxo de pagamento dos CRI.</w:t>
      </w:r>
    </w:p>
    <w:p w14:paraId="5C2B1EC2"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2AF2858F" w14:textId="4918CBAB" w:rsidR="00B275B2" w:rsidRDefault="00B275B2" w:rsidP="00090D66">
      <w:pPr>
        <w:pStyle w:val="Body2"/>
        <w:keepNext/>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SETOR DE SECURITIZAÇÃO IMOBILIÁRIA </w:t>
      </w:r>
    </w:p>
    <w:p w14:paraId="574A361D" w14:textId="77777777" w:rsidR="00D33BFC" w:rsidRPr="00FB1C1A" w:rsidRDefault="00D33BFC" w:rsidP="00090D66">
      <w:pPr>
        <w:pStyle w:val="Body2"/>
        <w:keepNext/>
        <w:tabs>
          <w:tab w:val="left" w:pos="851"/>
          <w:tab w:val="left" w:pos="1134"/>
        </w:tabs>
        <w:spacing w:after="0" w:line="300" w:lineRule="auto"/>
        <w:ind w:left="0"/>
        <w:rPr>
          <w:rFonts w:ascii="Times New Roman" w:eastAsia="Calibri" w:hAnsi="Times New Roman"/>
          <w:b/>
          <w:bCs/>
          <w:sz w:val="22"/>
          <w:szCs w:val="22"/>
        </w:rPr>
      </w:pPr>
    </w:p>
    <w:p w14:paraId="34FA90B2" w14:textId="791FEFC9"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Recente desenvolvimento da securitização imobiliária</w:t>
      </w:r>
      <w:r w:rsidRPr="00FB1C1A">
        <w:rPr>
          <w:rFonts w:ascii="Times New Roman" w:eastAsia="Calibri" w:hAnsi="Times New Roman"/>
          <w:i/>
          <w:sz w:val="22"/>
          <w:szCs w:val="22"/>
        </w:rPr>
        <w:t xml:space="preserve">. </w:t>
      </w:r>
      <w:r w:rsidRPr="00FB1C1A">
        <w:rPr>
          <w:rFonts w:ascii="Times New Roman" w:eastAsia="Calibri" w:hAnsi="Times New Roman"/>
          <w:sz w:val="22"/>
          <w:szCs w:val="22"/>
        </w:rPr>
        <w:t xml:space="preserve">A securitização de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é uma modalidade de operação recente no Brasil. A Lei 9.514,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4BFB1F3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0B8DDD06" w14:textId="593EEF6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Dessa forma, por se tratar de um mercado recente no Brasil, este mercado ainda não se encontra totalmente regulamentado, podendo ocorrer situações em que ainda não existam regras que o direcionem, gerando assim um risco aos investidores, uma vez que o Poder Judiciário e os órgãos reguladores poderão, ao analisar a Emissão e interpretar as normas que regem o assunto, proferir decisões desfavoráveis aos interesses dos investidores.</w:t>
      </w:r>
      <w:r w:rsidR="00AD209B">
        <w:rPr>
          <w:rFonts w:ascii="Times New Roman" w:eastAsia="Calibri" w:hAnsi="Times New Roman"/>
          <w:sz w:val="22"/>
          <w:szCs w:val="22"/>
        </w:rPr>
        <w:t xml:space="preserve"> </w:t>
      </w:r>
      <w:r w:rsidRPr="00FB1C1A">
        <w:rPr>
          <w:rFonts w:ascii="Times New Roman" w:eastAsia="Calibri" w:hAnsi="Times New Roman"/>
          <w:sz w:val="22"/>
          <w:szCs w:val="22"/>
        </w:rPr>
        <w:t>Nesses casos, os Titulares de CRI poderão sofrer prejuízos, inclusive, no caso das pessoas físicas, perder o benefício fiscal referente à isenção de imposto de renda na fonte e na declaração de ajuste anual das pessoas físicas, por força do artigo 3º, inciso II, da Lei 11.033. Ademais, em situações adversas envolvendo os CRI, poderá haver perdas por parte dos Titulares de CRI em razão do dispêndio de tempo e recursos para execução judicial desses direitos.</w:t>
      </w:r>
    </w:p>
    <w:p w14:paraId="022B99C2"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C64F948" w14:textId="77777777"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Não existe jurisprudência firmada acerca da securitização, o que pode acarretar perdas por parte dos investidores dos CRI</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0D9D5D35"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rPr>
      </w:pPr>
    </w:p>
    <w:p w14:paraId="28BC31A6"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u w:val="single"/>
        </w:rPr>
        <w:t>Credores privilegiados (MP 2.158-35)</w:t>
      </w:r>
      <w:r w:rsidRPr="00FB1C1A">
        <w:rPr>
          <w:rFonts w:ascii="Times New Roman" w:eastAsia="Calibri" w:hAnsi="Times New Roman"/>
          <w:sz w:val="22"/>
          <w:szCs w:val="22"/>
        </w:rPr>
        <w:t xml:space="preserve">. A Medida Provisória nº 2.158-35, de 24 de agosto de 2001, em seu artigo 76, estabelece que “as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 Em seu parágrafo único, ela prevê que permanecem respondendo pelos débitos ali referidos a totalidade dos bens das rendas do sujeito passivo, seu espólio ou sua massa falida, inclusive os que tenham sido objeto de separação ou afetação. </w:t>
      </w:r>
    </w:p>
    <w:p w14:paraId="2303255C"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975C2" w14:textId="582AF8A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Os credores de débitos de natureza fiscal, previdenciária ou trabalhista, que a Emissora, eventualmente venham a ter, poderão concorrer de forma privilegiada com os Titulares de CRI sobre o produto de realização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da CCI e dos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eastAsia="Calibri" w:hAnsi="Times New Roman"/>
          <w:sz w:val="22"/>
          <w:szCs w:val="22"/>
        </w:rPr>
        <w:t>não venham a ser suficientes para o pagamento integral do saldo devedor dos CRI atualizado após o pagamento das obrigações da Emissora.</w:t>
      </w:r>
    </w:p>
    <w:p w14:paraId="3A814327"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09B7861F" w14:textId="039200E7" w:rsidR="00B275B2" w:rsidRPr="00FB1C1A" w:rsidRDefault="00B275B2" w:rsidP="00090D66">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Liquidação do Patrimônio Separado</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Caso seja verificada a ocorrência de qualquer dos eventos de liquidação do Patrimônio Separado, o Agente Fiduciário deverá assumir imediata e temporariamente a administração do Patrimônio Separado e os Titulares de CRI deverão deliberar, em </w:t>
      </w:r>
      <w:r w:rsidR="00FB1C1A">
        <w:rPr>
          <w:rFonts w:ascii="Times New Roman" w:eastAsia="Calibri" w:hAnsi="Times New Roman"/>
          <w:sz w:val="22"/>
          <w:szCs w:val="22"/>
        </w:rPr>
        <w:t>Assembleia Especial de Investidores</w:t>
      </w:r>
      <w:r w:rsidRPr="00FB1C1A">
        <w:rPr>
          <w:rFonts w:ascii="Times New Roman" w:eastAsia="Calibri" w:hAnsi="Times New Roman"/>
          <w:sz w:val="22"/>
          <w:szCs w:val="22"/>
        </w:rPr>
        <w:t xml:space="preserve"> convocada especificamente para este fim, sobre a liquidação do Patrimônio Separado ou sobre a nova administração do Patrimônio Separado.</w:t>
      </w:r>
    </w:p>
    <w:p w14:paraId="60A1034A" w14:textId="2CCCF146"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Na hipótese dos Titulares de CRI optarem pela liquidação do Patrimônio Separado, os recursos existentes poderão ser insuficientes para quitar as obrigações da Emissora perante os Titulares de CRI</w:t>
      </w:r>
      <w:r w:rsidR="00FA5C58">
        <w:rPr>
          <w:rFonts w:ascii="Times New Roman" w:eastAsia="Calibri" w:hAnsi="Times New Roman"/>
          <w:sz w:val="22"/>
          <w:szCs w:val="22"/>
        </w:rPr>
        <w:t>, podendo ocasionar perda patrimonial aos Titulares de CRI</w:t>
      </w:r>
      <w:r w:rsidRPr="00FB1C1A">
        <w:rPr>
          <w:rFonts w:ascii="Times New Roman" w:eastAsia="Calibri" w:hAnsi="Times New Roman"/>
          <w:sz w:val="22"/>
          <w:szCs w:val="22"/>
        </w:rPr>
        <w:t>.</w:t>
      </w:r>
      <w:r w:rsidR="00514D66">
        <w:rPr>
          <w:rFonts w:ascii="Times New Roman" w:eastAsia="Calibri" w:hAnsi="Times New Roman"/>
          <w:sz w:val="22"/>
          <w:szCs w:val="22"/>
        </w:rPr>
        <w:t xml:space="preserve"> </w:t>
      </w:r>
    </w:p>
    <w:p w14:paraId="651AB901"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1C081849" w14:textId="2D1AB829"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u w:val="single"/>
        </w:rPr>
      </w:pPr>
      <w:r w:rsidRPr="00FB1C1A">
        <w:rPr>
          <w:rFonts w:ascii="Times New Roman" w:eastAsia="Calibri"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eastAsia="Calibri" w:hAnsi="Times New Roman"/>
          <w:i/>
          <w:iCs/>
          <w:sz w:val="22"/>
          <w:szCs w:val="22"/>
          <w:u w:val="single"/>
        </w:rPr>
        <w:t>Direitos Creditórios Imobiliários</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A Emissora, na qualidade de titular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o Agente Fiduciário, nos termos do artigo 12 da Resolução CVM 17, são responsáveis por realizar os procedimentos de cobrança 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de modo a garantir a satisfação do crédito dos Titulares dos CRI.</w:t>
      </w:r>
    </w:p>
    <w:p w14:paraId="6DF501A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u w:val="single"/>
        </w:rPr>
      </w:pPr>
    </w:p>
    <w:p w14:paraId="7D98594B" w14:textId="7517C2E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realização inadequada dos procedimentos de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por parte da Emissora ou do Agente Fiduciário, em desacordo com a legislação ou regulamentação aplicável, poderá prejudicar o fluxo de pagamento dos CRI. </w:t>
      </w:r>
    </w:p>
    <w:p w14:paraId="2C347949"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8A69BF7" w14:textId="2B9BFE3E" w:rsidR="00B275B2"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Adicionalmente, em caso de atrasos decorrentes de demora em razão de cobrança judicial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também pode ser afetada a capacidade de satisfação do crédito, afetando negativamente o fluxo de pagamentos dos CRI.</w:t>
      </w:r>
    </w:p>
    <w:p w14:paraId="1D743E09" w14:textId="77777777" w:rsidR="00D33BFC" w:rsidRPr="00FB1C1A" w:rsidRDefault="00D33BFC" w:rsidP="00090D66">
      <w:pPr>
        <w:pStyle w:val="Body2"/>
        <w:tabs>
          <w:tab w:val="left" w:pos="851"/>
          <w:tab w:val="left" w:pos="1134"/>
        </w:tabs>
        <w:spacing w:after="0" w:line="300" w:lineRule="auto"/>
        <w:ind w:left="0"/>
        <w:rPr>
          <w:rFonts w:ascii="Times New Roman" w:eastAsia="Calibri" w:hAnsi="Times New Roman"/>
          <w:sz w:val="22"/>
          <w:szCs w:val="22"/>
        </w:rPr>
      </w:pPr>
    </w:p>
    <w:p w14:paraId="0ABA272E"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FATORES DE RISCO RELATIVOS À EMISSORA</w:t>
      </w:r>
    </w:p>
    <w:p w14:paraId="2E160470"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sz w:val="22"/>
          <w:szCs w:val="22"/>
        </w:rPr>
      </w:pPr>
    </w:p>
    <w:p w14:paraId="227DB806"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Manutenção de registro de companhia aberta</w:t>
      </w:r>
      <w:r w:rsidRPr="00FB1C1A">
        <w:rPr>
          <w:rFonts w:ascii="Times New Roman" w:hAnsi="Times New Roman"/>
          <w:sz w:val="22"/>
          <w:szCs w:val="22"/>
        </w:rPr>
        <w:t>. A sua atuação da Emissora como securitizadora de emissões de certificados de recebíveis imobiliário e de certificados de recebíveis do agronegócio depende da manutenção de seu registro de Emissora aberta junto à CVM e das respectivas autorizações societárias. Caso a Emissora não atenda aos requisitos da CVM em relação às companhias abertas, autorização poderá ser suspensa ou mesmo cancelada, afetando assim, as suas emissões de certificados de recebíveis imobiliário e de certificados de recebíveis do agronegócio.</w:t>
      </w:r>
    </w:p>
    <w:p w14:paraId="25C1D3C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C098D61" w14:textId="4815210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Crescimento da Emissora e de seu capital</w:t>
      </w:r>
      <w:r w:rsidRPr="00FB1C1A">
        <w:rPr>
          <w:rFonts w:ascii="Times New Roman" w:hAnsi="Times New Roman"/>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r w:rsidR="009B48A6" w:rsidRPr="00FB1C1A">
        <w:rPr>
          <w:rFonts w:ascii="Times New Roman" w:hAnsi="Times New Roman"/>
          <w:sz w:val="22"/>
          <w:szCs w:val="22"/>
        </w:rPr>
        <w:t>quando</w:t>
      </w:r>
      <w:r w:rsidRPr="00FB1C1A">
        <w:rPr>
          <w:rFonts w:ascii="Times New Roman" w:hAnsi="Times New Roman"/>
          <w:sz w:val="22"/>
          <w:szCs w:val="22"/>
        </w:rPr>
        <w:t xml:space="preserve"> a Emissora necessitar, e, caso haja, as condições desta captação poderiam afetar o desempenho da Emissora.</w:t>
      </w:r>
    </w:p>
    <w:p w14:paraId="57EE426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5819BDB" w14:textId="02604C8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importância de uma equipe qualificada</w:t>
      </w:r>
      <w:r w:rsidRPr="00FB1C1A">
        <w:rPr>
          <w:rFonts w:ascii="Times New Roman" w:hAnsi="Times New Roman"/>
          <w:sz w:val="22"/>
          <w:szCs w:val="22"/>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w:t>
      </w:r>
      <w:r w:rsidR="00E2238C">
        <w:rPr>
          <w:rFonts w:ascii="Times New Roman" w:hAnsi="Times New Roman"/>
          <w:sz w:val="22"/>
          <w:szCs w:val="22"/>
        </w:rPr>
        <w:t>sua</w:t>
      </w:r>
      <w:r w:rsidR="00E2238C" w:rsidRPr="00FB1C1A">
        <w:rPr>
          <w:rFonts w:ascii="Times New Roman" w:hAnsi="Times New Roman"/>
          <w:sz w:val="22"/>
          <w:szCs w:val="22"/>
        </w:rPr>
        <w:t xml:space="preserve"> </w:t>
      </w:r>
      <w:r w:rsidRPr="00FB1C1A">
        <w:rPr>
          <w:rFonts w:ascii="Times New Roman" w:hAnsi="Times New Roman"/>
          <w:sz w:val="22"/>
          <w:szCs w:val="22"/>
        </w:rPr>
        <w:t>capacidade de geração de resultado.</w:t>
      </w:r>
    </w:p>
    <w:p w14:paraId="76755B1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844DD53"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Originação de novos negócios e redução na demanda por valores mobiliários</w:t>
      </w:r>
      <w:r w:rsidRPr="00FB1C1A">
        <w:rPr>
          <w:rFonts w:ascii="Times New Roman" w:hAnsi="Times New Roman"/>
          <w:sz w:val="22"/>
          <w:szCs w:val="22"/>
        </w:rPr>
        <w:t>. A Emissora depende de originação de novos negócios de securitização imobiliária e do agronegócio, bem como da demanda de investidores pela aquisição dos valores mobiliários de sua emissão. No que se refere aos riscos relacionados aos investidores, inúmeros fatores podem afetar a demanda dos investidores pela aquisição de certificados de recebíveis imobiliário se de certificados de recebíveis do agronegócio. Por exemplo, alterações na legislação tributária que resultem na redução dos incentivos fiscais para os investidores poderão reduzir a demanda dos investidores pela aquisição certificados de recebíveis imobiliário se de certificados de recebíveis do agronegócio. Caso a Emissora não consiga identificar projetos de securitização atrativos para o mercado ou, caso a demanda pela aquisição de certificados de recebíveis imobiliário se de certificados de recebíveis do agronegócio venha a ser reduzida, a Emissora poderá ser afetada.</w:t>
      </w:r>
    </w:p>
    <w:p w14:paraId="40F9190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4EB9EE9" w14:textId="1A75558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Falência, recuperação judicial ou extrajudicial da Emissora</w:t>
      </w:r>
      <w:r w:rsidRPr="00FB1C1A">
        <w:rPr>
          <w:rFonts w:ascii="Times New Roman" w:hAnsi="Times New Roman"/>
          <w:sz w:val="22"/>
          <w:szCs w:val="22"/>
        </w:rPr>
        <w:t xml:space="preserve">. Ao longo do prazo de duração dos certificados de recebíveis imobiliário se de certificados de recebíveis do agronegócio, a Emissora poderá estar sujeita a eventos de falência, recuperação judicial ou extrajudicial. Dessa forma, apesar de terem sido constituídos regime fiduciário e patrimônio separado sobre cada um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ou do agronegócio, eventuais contingências da Emissora, especial as fiscais, previdenciárias e trabalhistas, poderão afetar tais créditos, principalmente em razão da falta de jurisprudência em nosso país sobre a plena eficácia da afetação de patrimônio.</w:t>
      </w:r>
    </w:p>
    <w:p w14:paraId="528936CF"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3BF788" w14:textId="7771AF0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da não realização da carteira de ativos</w:t>
      </w:r>
      <w:r w:rsidRPr="00FB1C1A">
        <w:rPr>
          <w:rFonts w:ascii="Times New Roman" w:hAnsi="Times New Roman"/>
          <w:sz w:val="22"/>
          <w:szCs w:val="22"/>
        </w:rPr>
        <w:t xml:space="preserve">. A Emissora é uma companhia emissora de títulos representativos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tendo como objeto social a aquisição 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por meio da emissão de certificados de recebíveis imobiliários, cujos patrimônios são administrados separadamente. O Patrimônio Separado tem como principal fonte de recursos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demais direitos e acessórios que integram 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w:t>
      </w:r>
    </w:p>
    <w:p w14:paraId="15A3CA4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3D9400A9"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 relacionamento da Emissora e com sociedades integrantes dos conglomerados econômicos dos Coordenadores pode gerar um conflito de interesses</w:t>
      </w:r>
      <w:r w:rsidRPr="00FB1C1A">
        <w:rPr>
          <w:rFonts w:ascii="Times New Roman" w:hAnsi="Times New Roman"/>
          <w:sz w:val="22"/>
          <w:szCs w:val="22"/>
        </w:rPr>
        <w:t>. Os Coordenadores e/ou sociedades integrantes de seus respectivos conglomerados econômicos eventualmente possuem títulos e valores mobiliários de emissão da Emissora, diretamente ou em fundos de investimento administrados e/ou geridos por tais sociedades, adquiridas em operações regulares em bolsa de valores a preços e condições de mercado, bem como mantêm relações comerciais, no curso normal de seus negócios, com a Emissora. Por esta razão, o relacionamento entre a Emissora, os Coordenadores e sociedades integrantes dos respectivos conglomerados econômicos dos Coordenadores pode gerar um conflito de interesses.</w:t>
      </w:r>
    </w:p>
    <w:p w14:paraId="5DCC828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1EA2E94" w14:textId="3B378A4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capacidade da Emissora de honrar suas obrigações decorrentes dos CRI depende exclusivamente do pagamento, pel</w:t>
      </w:r>
      <w:r w:rsidR="00D44AE8">
        <w:rPr>
          <w:rFonts w:ascii="Times New Roman" w:hAnsi="Times New Roman"/>
          <w:i/>
          <w:iCs/>
          <w:sz w:val="22"/>
          <w:szCs w:val="22"/>
          <w:u w:val="single"/>
        </w:rPr>
        <w:t>as Devedoras</w:t>
      </w:r>
      <w:r w:rsidRPr="00FB1C1A">
        <w:rPr>
          <w:rFonts w:ascii="Times New Roman" w:hAnsi="Times New Roman"/>
          <w:i/>
          <w:iCs/>
          <w:sz w:val="22"/>
          <w:szCs w:val="22"/>
          <w:u w:val="single"/>
        </w:rPr>
        <w:t xml:space="preserve">,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Os CRI são lastreados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vinculados aos CRI por meio do estabelecimento do Regime Fiduciário, constituindo Patrimônio Separado da Emissora. Assim, o recebimento integral e tempestivo pelos Titulares de CRI dos montantes devidos conforme o presente Termo depende do cumprimento total, pel</w:t>
      </w:r>
      <w:r w:rsidR="00D44AE8">
        <w:rPr>
          <w:rFonts w:ascii="Times New Roman" w:hAnsi="Times New Roman"/>
          <w:sz w:val="22"/>
          <w:szCs w:val="22"/>
        </w:rPr>
        <w:t>as Devedoras</w:t>
      </w:r>
      <w:r w:rsidRPr="00FB1C1A">
        <w:rPr>
          <w:rFonts w:ascii="Times New Roman" w:hAnsi="Times New Roman"/>
          <w:sz w:val="22"/>
          <w:szCs w:val="22"/>
        </w:rPr>
        <w:t xml:space="preserve">, de suas obrigações assumidas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caso o valor recebido não seja suficiente para saldar os CRI, a Emissora não disporá de quaisquer outras fontes de recursos para efetuar o pagamento de eventuais saldos aos Titulares de CRI.</w:t>
      </w:r>
    </w:p>
    <w:p w14:paraId="5E6635DE" w14:textId="77777777" w:rsidR="00223C94" w:rsidRDefault="00223C94" w:rsidP="00223C94">
      <w:pPr>
        <w:pStyle w:val="roman3"/>
        <w:numPr>
          <w:ilvl w:val="0"/>
          <w:numId w:val="0"/>
        </w:numPr>
        <w:tabs>
          <w:tab w:val="left" w:pos="851"/>
          <w:tab w:val="left" w:pos="1134"/>
        </w:tabs>
        <w:spacing w:after="0" w:line="300" w:lineRule="auto"/>
        <w:rPr>
          <w:rFonts w:ascii="Times New Roman" w:hAnsi="Times New Roman"/>
          <w:sz w:val="22"/>
          <w:szCs w:val="22"/>
        </w:rPr>
      </w:pPr>
    </w:p>
    <w:p w14:paraId="0CBD1264" w14:textId="14E7A68A" w:rsidR="009B4119" w:rsidRDefault="00223C94" w:rsidP="006F1BE8">
      <w:pPr>
        <w:pStyle w:val="roman3"/>
        <w:tabs>
          <w:tab w:val="left" w:pos="851"/>
          <w:tab w:val="left" w:pos="1134"/>
        </w:tabs>
        <w:spacing w:after="0" w:line="300" w:lineRule="auto"/>
        <w:ind w:left="0"/>
        <w:rPr>
          <w:rFonts w:ascii="Times New Roman" w:hAnsi="Times New Roman"/>
          <w:sz w:val="22"/>
          <w:szCs w:val="22"/>
        </w:rPr>
      </w:pPr>
      <w:r w:rsidRPr="00223C94">
        <w:rPr>
          <w:rFonts w:ascii="Times New Roman" w:hAnsi="Times New Roman"/>
          <w:i/>
          <w:iCs/>
          <w:sz w:val="22"/>
          <w:szCs w:val="22"/>
          <w:u w:val="single"/>
        </w:rPr>
        <w:t>Ausência de opinião legal sobre o Formulário de Referência da Securitizadora</w:t>
      </w:r>
      <w:r w:rsidRPr="00223C94">
        <w:rPr>
          <w:rFonts w:ascii="Times New Roman" w:hAnsi="Times New Roman"/>
          <w:sz w:val="22"/>
          <w:szCs w:val="22"/>
        </w:rPr>
        <w:t>. O Formulário de Referência da Securitizadora não foi objeto de auditoria legal para fins desta Oferta, de modo que não há opinião legal sobre due diligence com relação às informações constantes do Formulário de Referência da Securitizadora.</w:t>
      </w:r>
      <w:r w:rsidR="009B4119" w:rsidRPr="009B4119">
        <w:rPr>
          <w:rFonts w:ascii="Times New Roman" w:hAnsi="Times New Roman"/>
          <w:sz w:val="22"/>
          <w:szCs w:val="22"/>
        </w:rPr>
        <w:t xml:space="preserve"> </w:t>
      </w:r>
    </w:p>
    <w:p w14:paraId="2A89B984"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009E624" w14:textId="5F551999"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RISCOS RELATIVOS À</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DEVEDORA</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E ÀS </w:t>
      </w:r>
      <w:r w:rsidR="00D33BFC">
        <w:rPr>
          <w:rFonts w:ascii="Times New Roman" w:eastAsia="Calibri" w:hAnsi="Times New Roman"/>
          <w:b/>
          <w:bCs/>
          <w:sz w:val="22"/>
          <w:szCs w:val="22"/>
        </w:rPr>
        <w:t>NOTAS COMERCIAIS</w:t>
      </w:r>
      <w:r w:rsidR="00D33BFC" w:rsidRPr="00FB1C1A">
        <w:rPr>
          <w:rFonts w:ascii="Times New Roman" w:eastAsia="Calibri" w:hAnsi="Times New Roman"/>
          <w:b/>
          <w:bCs/>
          <w:sz w:val="22"/>
          <w:szCs w:val="22"/>
        </w:rPr>
        <w:t xml:space="preserve"> </w:t>
      </w:r>
      <w:r w:rsidRPr="00FB1C1A">
        <w:rPr>
          <w:rFonts w:ascii="Times New Roman" w:eastAsia="Calibri" w:hAnsi="Times New Roman"/>
          <w:b/>
          <w:bCs/>
          <w:sz w:val="22"/>
          <w:szCs w:val="22"/>
        </w:rPr>
        <w:t xml:space="preserve">/ </w:t>
      </w:r>
      <w:r w:rsidR="00E15ECF" w:rsidRPr="00FB1C1A">
        <w:rPr>
          <w:rFonts w:ascii="Times New Roman" w:eastAsia="Calibri" w:hAnsi="Times New Roman"/>
          <w:b/>
          <w:bCs/>
          <w:sz w:val="22"/>
          <w:szCs w:val="22"/>
        </w:rPr>
        <w:t>DIREITOS CREDITÓRIOS IMOBILIÁRIOS</w:t>
      </w:r>
    </w:p>
    <w:p w14:paraId="21A719CA"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bCs/>
          <w:sz w:val="22"/>
          <w:szCs w:val="22"/>
        </w:rPr>
      </w:pPr>
    </w:p>
    <w:p w14:paraId="3C74D02C" w14:textId="13DD5890" w:rsidR="001A5C47" w:rsidRPr="00461F0A" w:rsidRDefault="00B275B2" w:rsidP="00461F0A">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Capacidade d</w:t>
      </w:r>
      <w:r w:rsidR="00D44AE8">
        <w:rPr>
          <w:rFonts w:ascii="Times New Roman" w:hAnsi="Times New Roman"/>
          <w:i/>
          <w:sz w:val="22"/>
          <w:szCs w:val="22"/>
          <w:u w:val="single"/>
        </w:rPr>
        <w:t>as Devedoras</w:t>
      </w:r>
      <w:r w:rsidRPr="00FB1C1A">
        <w:rPr>
          <w:rFonts w:ascii="Times New Roman" w:eastAsia="Calibri" w:hAnsi="Times New Roman"/>
          <w:i/>
          <w:sz w:val="22"/>
          <w:szCs w:val="22"/>
          <w:u w:val="single"/>
        </w:rPr>
        <w:t xml:space="preserve"> de honrar</w:t>
      </w:r>
      <w:r w:rsidR="00D44AE8">
        <w:rPr>
          <w:rFonts w:ascii="Times New Roman" w:eastAsia="Calibri" w:hAnsi="Times New Roman"/>
          <w:i/>
          <w:sz w:val="22"/>
          <w:szCs w:val="22"/>
          <w:u w:val="single"/>
        </w:rPr>
        <w:t>em</w:t>
      </w:r>
      <w:r w:rsidRPr="00FB1C1A">
        <w:rPr>
          <w:rFonts w:ascii="Times New Roman" w:eastAsia="Calibri" w:hAnsi="Times New Roman"/>
          <w:i/>
          <w:sz w:val="22"/>
          <w:szCs w:val="22"/>
          <w:u w:val="single"/>
        </w:rPr>
        <w:t xml:space="preserve"> suas obrigações / Risco de crédito d</w:t>
      </w:r>
      <w:r w:rsidR="00D44AE8">
        <w:rPr>
          <w:rFonts w:ascii="Times New Roman" w:eastAsia="Calibri" w:hAnsi="Times New Roman"/>
          <w:i/>
          <w:sz w:val="22"/>
          <w:szCs w:val="22"/>
          <w:u w:val="single"/>
        </w:rPr>
        <w:t>as Devedoras</w:t>
      </w:r>
      <w:r w:rsidRPr="00FB1C1A">
        <w:rPr>
          <w:rFonts w:ascii="Times New Roman" w:hAnsi="Times New Roman"/>
          <w:sz w:val="22"/>
          <w:szCs w:val="22"/>
        </w:rPr>
        <w:t>. O pagamento da Remuneração e a amortização integral dos CRI depende fundamentalmente do pagamento integral e pontual, pel</w:t>
      </w:r>
      <w:r w:rsidR="00D44AE8">
        <w:rPr>
          <w:rFonts w:ascii="Times New Roman" w:hAnsi="Times New Roman"/>
          <w:sz w:val="22"/>
          <w:szCs w:val="22"/>
        </w:rPr>
        <w:t>as Devedoras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ocorrência de eventos internos e/ou externos que afetem a capacidade </w:t>
      </w:r>
      <w:r w:rsidR="00284E4A" w:rsidRPr="00FB1C1A">
        <w:rPr>
          <w:rFonts w:ascii="Times New Roman" w:eastAsia="Calibri" w:hAnsi="Times New Roman"/>
          <w:sz w:val="22"/>
          <w:szCs w:val="22"/>
        </w:rPr>
        <w:t>econômico-</w:t>
      </w:r>
      <w:r w:rsidR="00284E4A" w:rsidRPr="00FB1C1A">
        <w:rPr>
          <w:rFonts w:ascii="Times New Roman" w:hAnsi="Times New Roman"/>
          <w:sz w:val="22"/>
          <w:szCs w:val="22"/>
        </w:rPr>
        <w:t>financeira</w:t>
      </w:r>
      <w:r w:rsidRPr="00FB1C1A">
        <w:rPr>
          <w:rFonts w:ascii="Times New Roman" w:hAnsi="Times New Roman"/>
          <w:sz w:val="22"/>
          <w:szCs w:val="22"/>
        </w:rPr>
        <w:t xml:space="preserve"> d</w:t>
      </w:r>
      <w:r w:rsidR="00D44AE8">
        <w:rPr>
          <w:rFonts w:ascii="Times New Roman" w:hAnsi="Times New Roman"/>
          <w:sz w:val="22"/>
          <w:szCs w:val="22"/>
        </w:rPr>
        <w:t>as Devedoras</w:t>
      </w:r>
      <w:r w:rsidRPr="00FB1C1A">
        <w:rPr>
          <w:rFonts w:ascii="Times New Roman" w:hAnsi="Times New Roman"/>
          <w:sz w:val="22"/>
          <w:szCs w:val="22"/>
        </w:rPr>
        <w:t xml:space="preserve"> poderá afetar negativamente a capacidade d</w:t>
      </w:r>
      <w:r w:rsidR="00D44AE8">
        <w:rPr>
          <w:rFonts w:ascii="Times New Roman" w:hAnsi="Times New Roman"/>
          <w:sz w:val="22"/>
          <w:szCs w:val="22"/>
        </w:rPr>
        <w:t>as Devedoras</w:t>
      </w:r>
      <w:r w:rsidRPr="00FB1C1A">
        <w:rPr>
          <w:rFonts w:ascii="Times New Roman" w:hAnsi="Times New Roman"/>
          <w:sz w:val="22"/>
          <w:szCs w:val="22"/>
        </w:rPr>
        <w:t xml:space="preserve"> de honrar</w:t>
      </w:r>
      <w:r w:rsidR="00D44AE8">
        <w:rPr>
          <w:rFonts w:ascii="Times New Roman" w:hAnsi="Times New Roman"/>
          <w:sz w:val="22"/>
          <w:szCs w:val="22"/>
        </w:rPr>
        <w:t>em</w:t>
      </w:r>
      <w:r w:rsidRPr="00FB1C1A">
        <w:rPr>
          <w:rFonts w:ascii="Times New Roman" w:hAnsi="Times New Roman"/>
          <w:sz w:val="22"/>
          <w:szCs w:val="22"/>
        </w:rPr>
        <w:t xml:space="preserve"> com as suas obrigações previstas </w:t>
      </w:r>
      <w:r w:rsidR="002633E2" w:rsidRPr="00FB1C1A">
        <w:rPr>
          <w:rFonts w:ascii="Times New Roman" w:hAnsi="Times New Roman"/>
          <w:sz w:val="22"/>
          <w:szCs w:val="22"/>
        </w:rPr>
        <w:t>nos Instrumentos de Emissão</w:t>
      </w:r>
      <w:r w:rsidRPr="00FB1C1A">
        <w:rPr>
          <w:rFonts w:ascii="Times New Roman" w:eastAsia="Calibri" w:hAnsi="Times New Roman"/>
          <w:sz w:val="22"/>
          <w:szCs w:val="22"/>
        </w:rPr>
        <w:t xml:space="preserve"> e, consequentemente, a capacidade do Patrimônio Separado de honrar o fluxo de pagamento dos CRI estabelecido neste Termo</w:t>
      </w:r>
      <w:r w:rsidRPr="00FB1C1A">
        <w:rPr>
          <w:rFonts w:ascii="Times New Roman" w:hAnsi="Times New Roman"/>
          <w:sz w:val="22"/>
          <w:szCs w:val="22"/>
        </w:rPr>
        <w:t>.</w:t>
      </w:r>
    </w:p>
    <w:p w14:paraId="53C8E5F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5899DE" w14:textId="52346F5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Verificação dos Eventos de Vencimento das </w:t>
      </w:r>
      <w:r w:rsidR="00D33BFC">
        <w:rPr>
          <w:rFonts w:ascii="Times New Roman" w:hAnsi="Times New Roman"/>
          <w:i/>
          <w:iCs/>
          <w:sz w:val="22"/>
          <w:szCs w:val="22"/>
          <w:u w:val="single"/>
        </w:rPr>
        <w:t>Notas Comerciais</w:t>
      </w:r>
      <w:r w:rsidRPr="00FB1C1A">
        <w:rPr>
          <w:rFonts w:ascii="Times New Roman" w:hAnsi="Times New Roman"/>
          <w:sz w:val="22"/>
          <w:szCs w:val="22"/>
        </w:rPr>
        <w:t xml:space="preserve">. Em determinadas hipóteses, a Emissora e o Agente Fiduciário não realizarão análise independente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Assim sendo, a declaração de vencimento antecipado das </w:t>
      </w:r>
      <w:r w:rsidR="00D33BFC">
        <w:rPr>
          <w:rFonts w:ascii="Times New Roman" w:hAnsi="Times New Roman"/>
          <w:sz w:val="22"/>
          <w:szCs w:val="22"/>
        </w:rPr>
        <w:t>Notas Comerciais</w:t>
      </w:r>
      <w:r w:rsidRPr="00FB1C1A">
        <w:rPr>
          <w:rFonts w:ascii="Times New Roman" w:hAnsi="Times New Roman"/>
          <w:sz w:val="22"/>
          <w:szCs w:val="22"/>
        </w:rPr>
        <w:t xml:space="preserve"> pela Emissora poderá depender de envio de declaração ou comunicação pela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informando que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aconteceu ou poderá acontecer. Caso 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não informe</w:t>
      </w:r>
      <w:r w:rsidR="00D33BFC">
        <w:rPr>
          <w:rFonts w:ascii="Times New Roman" w:hAnsi="Times New Roman"/>
          <w:sz w:val="22"/>
          <w:szCs w:val="22"/>
        </w:rPr>
        <w:t>m</w:t>
      </w:r>
      <w:r w:rsidRPr="00FB1C1A">
        <w:rPr>
          <w:rFonts w:ascii="Times New Roman" w:hAnsi="Times New Roman"/>
          <w:sz w:val="22"/>
          <w:szCs w:val="22"/>
        </w:rPr>
        <w:t xml:space="preserve"> ou atrase</w:t>
      </w:r>
      <w:r w:rsidR="00D33BFC">
        <w:rPr>
          <w:rFonts w:ascii="Times New Roman" w:hAnsi="Times New Roman"/>
          <w:sz w:val="22"/>
          <w:szCs w:val="22"/>
        </w:rPr>
        <w:t>m</w:t>
      </w:r>
      <w:r w:rsidRPr="00FB1C1A">
        <w:rPr>
          <w:rFonts w:ascii="Times New Roman" w:hAnsi="Times New Roman"/>
          <w:sz w:val="22"/>
          <w:szCs w:val="22"/>
        </w:rPr>
        <w:t xml:space="preserve"> em informar a Emissora ou o Agente Fiduciário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 providências para declaração de vencimento antecipado e cobrança das </w:t>
      </w:r>
      <w:r w:rsidR="00610276">
        <w:rPr>
          <w:rFonts w:ascii="Times New Roman" w:hAnsi="Times New Roman"/>
          <w:sz w:val="22"/>
          <w:szCs w:val="22"/>
        </w:rPr>
        <w:t>Notas Comerciais</w:t>
      </w:r>
      <w:r w:rsidRPr="00FB1C1A">
        <w:rPr>
          <w:rFonts w:ascii="Times New Roman" w:hAnsi="Times New Roman"/>
          <w:sz w:val="22"/>
          <w:szCs w:val="22"/>
        </w:rPr>
        <w:t xml:space="preserve"> poderão ser realizadas intempestivamente pela Emissora e pelo Agente Fiduciário, conforme aplicável, o que poderá causar prejuízos aos Titulares de CRI.</w:t>
      </w:r>
    </w:p>
    <w:p w14:paraId="79D9401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813B5E4" w14:textId="436429A3" w:rsidR="00B275B2" w:rsidRDefault="00B275B2" w:rsidP="00090D66">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relacionado à ausência de endosso do seguro dos imóveis por meio dos quais foram originados 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para a Emissora</w:t>
      </w:r>
      <w:r w:rsidRPr="00FB1C1A">
        <w:rPr>
          <w:rFonts w:ascii="Times New Roman" w:hAnsi="Times New Roman"/>
          <w:i/>
          <w:iCs/>
          <w:sz w:val="22"/>
          <w:szCs w:val="22"/>
        </w:rPr>
        <w:t>:</w:t>
      </w:r>
      <w:r w:rsidRPr="00FB1C1A">
        <w:rPr>
          <w:rFonts w:ascii="Times New Roman" w:hAnsi="Times New Roman"/>
          <w:sz w:val="22"/>
          <w:szCs w:val="22"/>
        </w:rPr>
        <w:t xml:space="preserve"> Inexiste, nos Documentos da Emissão, a obrigação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de fazer a Emissora constar nas eventuais apólices de seguro dos imóveis por meio dos quais foram originados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como beneficiária do sinistro total decorrente das apólices, as quais contêm, pelo menos, cobertura para danos materiais em decorrência de incêndio, queda de raio, explosão, vendaval, furacão, ciclone, tornado e granizo. Desse modo, o lastro poderá ser prejudicado, caso, em um cenário de excussão, a propriedade fiduciária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seja </w:t>
      </w:r>
      <w:r w:rsidR="00AB43BF" w:rsidRPr="00FB1C1A">
        <w:rPr>
          <w:rFonts w:ascii="Times New Roman" w:hAnsi="Times New Roman"/>
          <w:sz w:val="22"/>
          <w:szCs w:val="22"/>
        </w:rPr>
        <w:t>transferid</w:t>
      </w:r>
      <w:r w:rsidR="00AB43BF">
        <w:rPr>
          <w:rFonts w:ascii="Times New Roman" w:hAnsi="Times New Roman"/>
          <w:sz w:val="22"/>
          <w:szCs w:val="22"/>
        </w:rPr>
        <w:t>a</w:t>
      </w:r>
      <w:r w:rsidR="00AB43BF" w:rsidRPr="00FB1C1A">
        <w:rPr>
          <w:rFonts w:ascii="Times New Roman" w:hAnsi="Times New Roman"/>
          <w:sz w:val="22"/>
          <w:szCs w:val="22"/>
        </w:rPr>
        <w:t xml:space="preserve"> </w:t>
      </w:r>
      <w:r w:rsidRPr="00FB1C1A">
        <w:rPr>
          <w:rFonts w:ascii="Times New Roman" w:hAnsi="Times New Roman"/>
          <w:sz w:val="22"/>
          <w:szCs w:val="22"/>
        </w:rPr>
        <w:t xml:space="preserve">para a Emissora e ocorra algum fato que enseje o acionamento do seguro, que por sua vez não estará endossado para a Emissora. </w:t>
      </w:r>
    </w:p>
    <w:p w14:paraId="0B6D2FBD"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7358FF1" w14:textId="78E940C3" w:rsidR="00B275B2" w:rsidRPr="00284E4A" w:rsidRDefault="00B275B2" w:rsidP="00284E4A">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Riscos Decorrentes do Escopo Restrito de Auditoria Jurídica</w:t>
      </w:r>
      <w:r w:rsidRPr="00FB1C1A">
        <w:rPr>
          <w:rFonts w:ascii="Times New Roman" w:eastAsia="Calibri" w:hAnsi="Times New Roman"/>
          <w:sz w:val="22"/>
          <w:szCs w:val="22"/>
        </w:rPr>
        <w:t>. O processo de auditoria legal conduzido para a Emissão possuiu escopo restrito, definido em conjunto entre a Emissora,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e o Coordenador Líder, levando em consideração os processos considerados de natureza relevante, ou seja, processos de natureza ambiental, trabalho escravo, corrupção e crimes em geral, que causem danos reputacionais ou graves danos financeiros à</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conforme por ela identificados e informados ou aquele que estejam acima do valor de corte estabelecido para a auditoria legal, qual seja, R$ </w:t>
      </w:r>
      <w:r w:rsidR="003A032F">
        <w:rPr>
          <w:rFonts w:ascii="Times New Roman" w:eastAsia="Calibri" w:hAnsi="Times New Roman"/>
          <w:sz w:val="22"/>
          <w:szCs w:val="22"/>
        </w:rPr>
        <w:t>500.000,00 (quinhentos mil reais)</w:t>
      </w:r>
      <w:r w:rsidRPr="00FB1C1A">
        <w:rPr>
          <w:rFonts w:ascii="Times New Roman" w:eastAsia="Calibri" w:hAnsi="Times New Roman"/>
          <w:sz w:val="22"/>
          <w:szCs w:val="22"/>
        </w:rPr>
        <w:t xml:space="preserve">. Desta forma, é possível que haja passivos ou débitos que eventualmente possam impactar a operação e/ou as partes envolvidas direta ou indiretamente e que não tenham sido identificados pelo processo de auditoria legal conduzido, o que pode afetar adversamente a liquidez dos CRI ou o recebimento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consequentemente, o recebimento ou a expectativa de recebimento da Remuneração dos CRI pelos Titulares de CRI.</w:t>
      </w:r>
    </w:p>
    <w:p w14:paraId="2A5F5A21" w14:textId="64D3AA4A" w:rsidR="00284E4A" w:rsidRPr="009F4A66" w:rsidRDefault="00284E4A" w:rsidP="00284E4A">
      <w:pPr>
        <w:pStyle w:val="roman3"/>
        <w:numPr>
          <w:ilvl w:val="0"/>
          <w:numId w:val="0"/>
        </w:numPr>
        <w:tabs>
          <w:tab w:val="left" w:pos="851"/>
          <w:tab w:val="left" w:pos="1134"/>
        </w:tabs>
        <w:spacing w:after="0" w:line="300" w:lineRule="auto"/>
        <w:rPr>
          <w:rFonts w:ascii="Times New Roman" w:hAnsi="Times New Roman"/>
          <w:b/>
          <w:bCs/>
          <w:sz w:val="22"/>
          <w:szCs w:val="22"/>
        </w:rPr>
      </w:pPr>
    </w:p>
    <w:p w14:paraId="5CDFFF85" w14:textId="71DAD2B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Resgate Antecipado</w:t>
      </w:r>
      <w:r w:rsidR="00610276">
        <w:rPr>
          <w:rFonts w:ascii="Times New Roman" w:hAnsi="Times New Roman"/>
          <w:i/>
          <w:iCs/>
          <w:sz w:val="22"/>
          <w:szCs w:val="22"/>
          <w:u w:val="single"/>
        </w:rPr>
        <w:t xml:space="preserve"> e</w:t>
      </w:r>
      <w:r w:rsidRPr="00FB1C1A">
        <w:rPr>
          <w:rFonts w:ascii="Times New Roman" w:hAnsi="Times New Roman"/>
          <w:i/>
          <w:iCs/>
          <w:sz w:val="22"/>
          <w:szCs w:val="22"/>
          <w:u w:val="single"/>
        </w:rPr>
        <w:t xml:space="preserve"> Vencimento Antecipado</w:t>
      </w:r>
      <w:r w:rsidRPr="00FB1C1A">
        <w:rPr>
          <w:rFonts w:ascii="Times New Roman" w:hAnsi="Times New Roman"/>
          <w:sz w:val="22"/>
          <w:szCs w:val="22"/>
        </w:rPr>
        <w:t xml:space="preserve">. A Emissora deverá obrigatoriamente, conforme aplicável, resgatar antecipadamente de forma total os CRI, nas hipóteses de antecipação do fluxo de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quais sejam, na ocorrência </w:t>
      </w:r>
      <w:r w:rsidRPr="00FB1C1A">
        <w:rPr>
          <w:rFonts w:ascii="Times New Roman" w:hAnsi="Times New Roman"/>
          <w:b/>
          <w:sz w:val="22"/>
          <w:szCs w:val="22"/>
        </w:rPr>
        <w:t>(i)</w:t>
      </w:r>
      <w:r w:rsidRPr="00FB1C1A">
        <w:rPr>
          <w:rFonts w:ascii="Times New Roman" w:hAnsi="Times New Roman"/>
          <w:sz w:val="22"/>
          <w:szCs w:val="22"/>
        </w:rPr>
        <w:t xml:space="preserve"> da hipótese prevista nas Cláusulas </w:t>
      </w:r>
      <w:r w:rsidR="00610276">
        <w:rPr>
          <w:rFonts w:ascii="Times New Roman" w:hAnsi="Times New Roman"/>
          <w:sz w:val="22"/>
          <w:szCs w:val="22"/>
        </w:rPr>
        <w:t>6.9 e 7.1</w:t>
      </w:r>
      <w:r w:rsidRPr="00FB1C1A">
        <w:rPr>
          <w:rFonts w:ascii="Times New Roman" w:hAnsi="Times New Roman"/>
          <w:sz w:val="22"/>
          <w:szCs w:val="22"/>
        </w:rPr>
        <w:t xml:space="preserve"> deste Termo de Securitização; </w:t>
      </w:r>
      <w:r w:rsidR="00610276">
        <w:rPr>
          <w:rFonts w:ascii="Times New Roman" w:hAnsi="Times New Roman"/>
          <w:sz w:val="22"/>
          <w:szCs w:val="22"/>
        </w:rPr>
        <w:t xml:space="preserve">ou </w:t>
      </w:r>
      <w:r w:rsidRPr="00FB1C1A">
        <w:rPr>
          <w:rFonts w:ascii="Times New Roman" w:hAnsi="Times New Roman"/>
          <w:b/>
          <w:sz w:val="22"/>
          <w:szCs w:val="22"/>
        </w:rPr>
        <w:t>(ii)</w:t>
      </w:r>
      <w:r w:rsidRPr="00FB1C1A">
        <w:rPr>
          <w:rFonts w:ascii="Times New Roman" w:hAnsi="Times New Roman"/>
          <w:sz w:val="22"/>
          <w:szCs w:val="22"/>
        </w:rPr>
        <w:t> de um Evento de Vencimento Antecipado. Caso ocorra qualquer uma dessas hipóteses, os Titulares de CRI poderão sofrer prejuízos financeiros, impactando no horizonte de investimento esperado pelos Titulares de CRI e podendo gerar dificuldade de reinvestimento do capital investido pelos investidores à mesma taxa estabelecida para os CRI.</w:t>
      </w:r>
    </w:p>
    <w:p w14:paraId="26E4D601"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185A6B9C" w14:textId="6F526E6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pagamento das despesas pela</w:t>
      </w:r>
      <w:r w:rsidR="00610276">
        <w:rPr>
          <w:rFonts w:ascii="Times New Roman" w:hAnsi="Times New Roman"/>
          <w:i/>
          <w:iCs/>
          <w:sz w:val="22"/>
          <w:szCs w:val="22"/>
          <w:u w:val="single"/>
        </w:rPr>
        <w:t>s</w:t>
      </w:r>
      <w:r w:rsidRPr="00FB1C1A">
        <w:rPr>
          <w:rFonts w:ascii="Times New Roman" w:hAnsi="Times New Roman"/>
          <w:i/>
          <w:iCs/>
          <w:sz w:val="22"/>
          <w:szCs w:val="22"/>
          <w:u w:val="single"/>
        </w:rPr>
        <w:t xml:space="preserve"> Devedora</w:t>
      </w:r>
      <w:r w:rsidR="00610276">
        <w:rPr>
          <w:rFonts w:ascii="Times New Roman" w:hAnsi="Times New Roman"/>
          <w:i/>
          <w:iCs/>
          <w:sz w:val="22"/>
          <w:szCs w:val="22"/>
          <w:u w:val="single"/>
        </w:rPr>
        <w:t>s</w:t>
      </w:r>
      <w:r w:rsidRPr="00FB1C1A">
        <w:rPr>
          <w:rFonts w:ascii="Times New Roman" w:hAnsi="Times New Roman"/>
          <w:sz w:val="22"/>
          <w:szCs w:val="22"/>
        </w:rPr>
        <w:t xml:space="preserve">. Nos termos do Termo de Securitização e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despesas relacionadas às </w:t>
      </w:r>
      <w:r w:rsidR="00610276">
        <w:rPr>
          <w:rFonts w:ascii="Times New Roman" w:hAnsi="Times New Roman"/>
          <w:sz w:val="22"/>
          <w:szCs w:val="22"/>
        </w:rPr>
        <w:t>Notas Comerciais</w:t>
      </w:r>
      <w:r w:rsidRPr="00FB1C1A">
        <w:rPr>
          <w:rFonts w:ascii="Times New Roman" w:hAnsi="Times New Roman"/>
          <w:sz w:val="22"/>
          <w:szCs w:val="22"/>
        </w:rPr>
        <w:t>, à Oferta e à Emissão, se incorridas, serão de responsabilidade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sendo que serão arcadas pelos recursos constantes do Fundo de Despesas. Adicionalmente, em nenhuma hipótese a Emissora possuirá a obrigação de utilizar recursos próprios para o pagamento de Despesas. Desta forma, caso 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não realize</w:t>
      </w:r>
      <w:r w:rsidR="00610276">
        <w:rPr>
          <w:rFonts w:ascii="Times New Roman" w:hAnsi="Times New Roman"/>
          <w:sz w:val="22"/>
          <w:szCs w:val="22"/>
        </w:rPr>
        <w:t>m</w:t>
      </w:r>
      <w:r w:rsidRPr="00FB1C1A">
        <w:rPr>
          <w:rFonts w:ascii="Times New Roman" w:hAnsi="Times New Roman"/>
          <w:sz w:val="22"/>
          <w:szCs w:val="22"/>
        </w:rPr>
        <w:t xml:space="preserve"> o pagamento das Despesas, estas serão suportadas pelo Patrimônio Separado e, caso este não seja suficiente, pelos Titulares de CRI, poderá afetar negativamente os Titulares de CRI.</w:t>
      </w:r>
    </w:p>
    <w:p w14:paraId="2F4DAFBF"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5FDEEE6D" w14:textId="0C1640E1" w:rsidR="00B275B2" w:rsidRDefault="00B275B2" w:rsidP="00CA14B3">
      <w:pPr>
        <w:pStyle w:val="roman3"/>
        <w:tabs>
          <w:tab w:val="clear" w:pos="2638"/>
          <w:tab w:val="left" w:pos="851"/>
          <w:tab w:val="left" w:pos="1134"/>
          <w:tab w:val="num" w:pos="1276"/>
        </w:tabs>
        <w:spacing w:after="0" w:line="300" w:lineRule="auto"/>
        <w:ind w:left="0"/>
        <w:rPr>
          <w:rFonts w:ascii="Times New Roman" w:hAnsi="Times New Roman"/>
          <w:sz w:val="22"/>
          <w:szCs w:val="22"/>
        </w:rPr>
      </w:pPr>
      <w:r w:rsidRPr="00FB1C1A">
        <w:rPr>
          <w:rFonts w:ascii="Times New Roman" w:hAnsi="Times New Roman"/>
          <w:i/>
          <w:sz w:val="22"/>
          <w:szCs w:val="22"/>
          <w:u w:val="single"/>
        </w:rPr>
        <w:t>Ausência de garantia no âmbito dos CRI e risco de crédito da</w:t>
      </w:r>
      <w:r w:rsidR="00610276">
        <w:rPr>
          <w:rFonts w:ascii="Times New Roman" w:hAnsi="Times New Roman"/>
          <w:i/>
          <w:sz w:val="22"/>
          <w:szCs w:val="22"/>
          <w:u w:val="single"/>
        </w:rPr>
        <w:t>s</w:t>
      </w:r>
      <w:r w:rsidRPr="00FB1C1A">
        <w:rPr>
          <w:rFonts w:ascii="Times New Roman" w:hAnsi="Times New Roman"/>
          <w:i/>
          <w:sz w:val="22"/>
          <w:szCs w:val="22"/>
          <w:u w:val="single"/>
        </w:rPr>
        <w:t xml:space="preserve"> Devedora</w:t>
      </w:r>
      <w:r w:rsidR="00610276">
        <w:rPr>
          <w:rFonts w:ascii="Times New Roman" w:hAnsi="Times New Roman"/>
          <w:i/>
          <w:sz w:val="22"/>
          <w:szCs w:val="22"/>
          <w:u w:val="single"/>
        </w:rPr>
        <w:t>s</w:t>
      </w:r>
      <w:r w:rsidRPr="00FB1C1A">
        <w:rPr>
          <w:rFonts w:ascii="Times New Roman" w:hAnsi="Times New Roman"/>
          <w:sz w:val="22"/>
          <w:szCs w:val="22"/>
        </w:rPr>
        <w:t>. Não foram constituídas garantias em benefício dos Titulares de CRI no âmbito da Emissão. Portanto, os Titulares de CRI correm o risco de crédito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uma vez que o pagamento das remunerações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capacidade de pagamento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poderá ser afetada em função de sua situação econômico-financeira, em decorrência de fatores internos e/ou externos, o que poderá afetar o fluxo de pagamentos dos CRI. </w:t>
      </w:r>
    </w:p>
    <w:p w14:paraId="452D40D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0AFC1D4" w14:textId="729FC2AC" w:rsidR="00E55D1B" w:rsidRPr="00284E4A" w:rsidRDefault="00E55D1B" w:rsidP="00A00CEA">
      <w:pPr>
        <w:pStyle w:val="roman3"/>
        <w:tabs>
          <w:tab w:val="clear" w:pos="2638"/>
          <w:tab w:val="left" w:pos="851"/>
          <w:tab w:val="left" w:pos="1134"/>
        </w:tabs>
        <w:spacing w:after="0" w:line="300" w:lineRule="auto"/>
        <w:ind w:left="0"/>
        <w:rPr>
          <w:rFonts w:ascii="Times New Roman" w:hAnsi="Times New Roman"/>
          <w:i/>
          <w:iCs/>
          <w:sz w:val="22"/>
          <w:szCs w:val="22"/>
          <w:u w:val="single"/>
        </w:rPr>
      </w:pPr>
      <w:r w:rsidRPr="00E55D1B">
        <w:rPr>
          <w:rFonts w:ascii="Times New Roman" w:hAnsi="Times New Roman"/>
          <w:i/>
          <w:iCs/>
          <w:sz w:val="22"/>
          <w:szCs w:val="22"/>
          <w:u w:val="single"/>
        </w:rPr>
        <w:t xml:space="preserve">Risco de não constituição das Garantias. </w:t>
      </w:r>
      <w:r w:rsidR="0044224C">
        <w:rPr>
          <w:rFonts w:ascii="Times New Roman" w:hAnsi="Times New Roman"/>
          <w:sz w:val="22"/>
          <w:szCs w:val="22"/>
        </w:rPr>
        <w:t>E</w:t>
      </w:r>
      <w:r w:rsidRPr="00DB470A">
        <w:rPr>
          <w:rFonts w:ascii="Times New Roman" w:hAnsi="Times New Roman"/>
          <w:sz w:val="22"/>
          <w:szCs w:val="22"/>
        </w:rPr>
        <w:t>xiste o risco de atrasos dado à burocracia e eventuais exigências cartorárias, podendo impactar a devida constituição e consequente excussão caso as condições acima não sejam implementadas. Não há como assegurar que, na eventualidade da execução das garantias, o produto decorrente de tal execução seja suficiente para o pagamento integral dos valores devidos aos Titulares dos CRI, tendo em vista possíveis variações de mercado e outros</w:t>
      </w:r>
      <w:r w:rsidR="00284E4A">
        <w:rPr>
          <w:rFonts w:ascii="Times New Roman" w:hAnsi="Times New Roman"/>
          <w:sz w:val="22"/>
          <w:szCs w:val="22"/>
        </w:rPr>
        <w:t>.</w:t>
      </w:r>
      <w:r w:rsidRPr="00DB470A">
        <w:rPr>
          <w:rFonts w:ascii="Times New Roman" w:hAnsi="Times New Roman"/>
          <w:sz w:val="22"/>
          <w:szCs w:val="22"/>
        </w:rPr>
        <w:t xml:space="preserve"> </w:t>
      </w:r>
      <w:r w:rsidR="005F16C0">
        <w:rPr>
          <w:rFonts w:ascii="Times New Roman" w:hAnsi="Times New Roman"/>
          <w:sz w:val="22"/>
          <w:szCs w:val="22"/>
        </w:rPr>
        <w:t xml:space="preserve"> </w:t>
      </w:r>
    </w:p>
    <w:p w14:paraId="0F3AECC6" w14:textId="77777777" w:rsidR="00284E4A" w:rsidRPr="00E55D1B" w:rsidRDefault="00284E4A" w:rsidP="00284E4A">
      <w:pPr>
        <w:pStyle w:val="roman3"/>
        <w:numPr>
          <w:ilvl w:val="0"/>
          <w:numId w:val="0"/>
        </w:numPr>
        <w:tabs>
          <w:tab w:val="left" w:pos="851"/>
          <w:tab w:val="left" w:pos="1134"/>
        </w:tabs>
        <w:spacing w:after="0" w:line="300" w:lineRule="auto"/>
        <w:rPr>
          <w:rFonts w:ascii="Times New Roman" w:hAnsi="Times New Roman"/>
          <w:i/>
          <w:iCs/>
          <w:sz w:val="22"/>
          <w:szCs w:val="22"/>
          <w:u w:val="single"/>
        </w:rPr>
      </w:pPr>
    </w:p>
    <w:p w14:paraId="099EE30B" w14:textId="35E8DDFF" w:rsidR="00776091" w:rsidRDefault="00776091" w:rsidP="00A00CEA">
      <w:pPr>
        <w:pStyle w:val="roman3"/>
        <w:tabs>
          <w:tab w:val="clear" w:pos="2638"/>
          <w:tab w:val="left" w:pos="851"/>
          <w:tab w:val="num" w:pos="1134"/>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Riscos relacionados à insuficiência das garantias</w:t>
      </w:r>
      <w:r w:rsidRPr="00776091">
        <w:rPr>
          <w:rFonts w:ascii="Times New Roman" w:hAnsi="Times New Roman"/>
          <w:sz w:val="22"/>
          <w:szCs w:val="22"/>
        </w:rPr>
        <w:t>. Não há como assegurar que na eventualidade de excussão das garantias</w:t>
      </w:r>
      <w:r>
        <w:rPr>
          <w:rFonts w:ascii="Times New Roman" w:hAnsi="Times New Roman"/>
          <w:sz w:val="22"/>
          <w:szCs w:val="22"/>
        </w:rPr>
        <w:t xml:space="preserve"> no âmbito das Notas Comerciais</w:t>
      </w:r>
      <w:r w:rsidRPr="00776091">
        <w:rPr>
          <w:rFonts w:ascii="Times New Roman" w:hAnsi="Times New Roman"/>
          <w:sz w:val="22"/>
          <w:szCs w:val="22"/>
        </w:rPr>
        <w:t xml:space="preserve">, o produto resultante dessa excussão será suficiente para viabilizar a amortização integral dos CRI. Caso isso aconteça os </w:t>
      </w:r>
      <w:r w:rsidR="00EE518D" w:rsidRPr="00EE518D">
        <w:rPr>
          <w:rFonts w:ascii="Times New Roman" w:hAnsi="Times New Roman"/>
          <w:sz w:val="22"/>
          <w:szCs w:val="22"/>
        </w:rPr>
        <w:t>Investidores</w:t>
      </w:r>
      <w:r w:rsidR="00EE518D">
        <w:rPr>
          <w:rFonts w:ascii="Times New Roman" w:hAnsi="Times New Roman"/>
          <w:sz w:val="22"/>
          <w:szCs w:val="22"/>
        </w:rPr>
        <w:t xml:space="preserve"> </w:t>
      </w:r>
      <w:r w:rsidR="00EE518D" w:rsidRPr="00776091">
        <w:rPr>
          <w:rFonts w:ascii="Times New Roman" w:hAnsi="Times New Roman"/>
          <w:sz w:val="22"/>
          <w:szCs w:val="22"/>
        </w:rPr>
        <w:t>poderão ser prejudicados</w:t>
      </w:r>
      <w:r w:rsidRPr="00776091">
        <w:rPr>
          <w:rFonts w:ascii="Times New Roman" w:hAnsi="Times New Roman"/>
          <w:sz w:val="22"/>
          <w:szCs w:val="22"/>
        </w:rPr>
        <w:t>.</w:t>
      </w:r>
      <w:r w:rsidR="00FE5BC3">
        <w:rPr>
          <w:rFonts w:ascii="Times New Roman" w:hAnsi="Times New Roman"/>
          <w:sz w:val="22"/>
          <w:szCs w:val="22"/>
        </w:rPr>
        <w:t xml:space="preserve"> </w:t>
      </w:r>
    </w:p>
    <w:p w14:paraId="4B02C277" w14:textId="77777777" w:rsidR="0094574F" w:rsidRDefault="0094574F" w:rsidP="0083377A">
      <w:pPr>
        <w:pStyle w:val="PargrafodaLista"/>
        <w:rPr>
          <w:rFonts w:ascii="Times New Roman" w:hAnsi="Times New Roman"/>
          <w:sz w:val="22"/>
          <w:szCs w:val="22"/>
        </w:rPr>
      </w:pPr>
    </w:p>
    <w:p w14:paraId="19AADD91" w14:textId="218EE4C5" w:rsidR="0094574F" w:rsidRDefault="0094574F" w:rsidP="00A00CEA">
      <w:pPr>
        <w:pStyle w:val="roman3"/>
        <w:tabs>
          <w:tab w:val="clear" w:pos="2638"/>
          <w:tab w:val="left" w:pos="851"/>
          <w:tab w:val="num" w:pos="1134"/>
        </w:tabs>
        <w:spacing w:after="0" w:line="300" w:lineRule="auto"/>
        <w:ind w:left="0"/>
        <w:rPr>
          <w:rFonts w:ascii="Times New Roman" w:hAnsi="Times New Roman"/>
          <w:sz w:val="22"/>
          <w:szCs w:val="22"/>
        </w:rPr>
      </w:pPr>
      <w:r w:rsidRPr="0083377A">
        <w:rPr>
          <w:rFonts w:ascii="Times New Roman" w:hAnsi="Times New Roman"/>
          <w:i/>
          <w:iCs/>
          <w:sz w:val="22"/>
          <w:szCs w:val="22"/>
        </w:rPr>
        <w:t>Riscos decorrentes dos Contratos de Arrendamento</w:t>
      </w:r>
      <w:r w:rsidR="00122C63">
        <w:rPr>
          <w:rFonts w:ascii="Times New Roman" w:hAnsi="Times New Roman"/>
          <w:sz w:val="22"/>
          <w:szCs w:val="22"/>
        </w:rPr>
        <w:t xml:space="preserve">. As Centrais Geradoras de Energia </w:t>
      </w:r>
      <w:r w:rsidR="00820522">
        <w:rPr>
          <w:rFonts w:ascii="Times New Roman" w:hAnsi="Times New Roman"/>
          <w:sz w:val="22"/>
          <w:szCs w:val="22"/>
        </w:rPr>
        <w:t xml:space="preserve">Hidrelétrica </w:t>
      </w:r>
      <w:r w:rsidR="00122C63">
        <w:rPr>
          <w:rFonts w:ascii="Times New Roman" w:hAnsi="Times New Roman"/>
          <w:sz w:val="22"/>
          <w:szCs w:val="22"/>
        </w:rPr>
        <w:t>estão sendo desenvolvidas em parte de imóveis arrendados pelas Devedoras. Na hipótese desses contratos serem rescindidos</w:t>
      </w:r>
      <w:r w:rsidR="00222693">
        <w:rPr>
          <w:rFonts w:ascii="Times New Roman" w:hAnsi="Times New Roman"/>
          <w:sz w:val="22"/>
          <w:szCs w:val="22"/>
        </w:rPr>
        <w:t xml:space="preserve">, as </w:t>
      </w:r>
      <w:r w:rsidR="000977AD">
        <w:rPr>
          <w:rFonts w:ascii="Times New Roman" w:hAnsi="Times New Roman"/>
          <w:sz w:val="22"/>
          <w:szCs w:val="22"/>
        </w:rPr>
        <w:t>atividades de geração de energia elétrica poderão ser interrompidas ou prejudicadas, o que pode acarretar</w:t>
      </w:r>
      <w:r w:rsidR="00222693">
        <w:rPr>
          <w:rFonts w:ascii="Times New Roman" w:hAnsi="Times New Roman"/>
          <w:sz w:val="22"/>
          <w:szCs w:val="22"/>
        </w:rPr>
        <w:t xml:space="preserve"> impacto </w:t>
      </w:r>
      <w:r w:rsidR="000977AD">
        <w:rPr>
          <w:rFonts w:ascii="Times New Roman" w:hAnsi="Times New Roman"/>
          <w:sz w:val="22"/>
          <w:szCs w:val="22"/>
        </w:rPr>
        <w:t>na</w:t>
      </w:r>
      <w:r w:rsidR="00222693">
        <w:rPr>
          <w:rFonts w:ascii="Times New Roman" w:hAnsi="Times New Roman"/>
          <w:sz w:val="22"/>
          <w:szCs w:val="22"/>
        </w:rPr>
        <w:t xml:space="preserve"> situação econômico-financeira</w:t>
      </w:r>
      <w:r w:rsidR="000977AD">
        <w:rPr>
          <w:rFonts w:ascii="Times New Roman" w:hAnsi="Times New Roman"/>
          <w:sz w:val="22"/>
          <w:szCs w:val="22"/>
        </w:rPr>
        <w:t xml:space="preserve"> das Devedoras</w:t>
      </w:r>
      <w:r w:rsidR="006B110C">
        <w:rPr>
          <w:rFonts w:ascii="Times New Roman" w:hAnsi="Times New Roman"/>
          <w:sz w:val="22"/>
          <w:szCs w:val="22"/>
        </w:rPr>
        <w:t>, prejudicando a capacidade das Devedoras de arcarem com as obrigações perante os CRI.</w:t>
      </w:r>
    </w:p>
    <w:p w14:paraId="5AE9C57C" w14:textId="77777777" w:rsidR="004B1F84" w:rsidRDefault="004B1F84" w:rsidP="0083377A">
      <w:pPr>
        <w:pStyle w:val="PargrafodaLista"/>
        <w:rPr>
          <w:rFonts w:ascii="Times New Roman" w:hAnsi="Times New Roman"/>
          <w:sz w:val="22"/>
          <w:szCs w:val="22"/>
        </w:rPr>
      </w:pPr>
    </w:p>
    <w:p w14:paraId="467A3FAE" w14:textId="02937637" w:rsidR="004B1F84" w:rsidRPr="00776091" w:rsidRDefault="004B1F84" w:rsidP="00A00CEA">
      <w:pPr>
        <w:pStyle w:val="roman3"/>
        <w:tabs>
          <w:tab w:val="clear" w:pos="2638"/>
          <w:tab w:val="left" w:pos="851"/>
          <w:tab w:val="num" w:pos="1134"/>
        </w:tabs>
        <w:spacing w:after="0" w:line="300" w:lineRule="auto"/>
        <w:ind w:left="0"/>
        <w:rPr>
          <w:rFonts w:ascii="Times New Roman" w:hAnsi="Times New Roman"/>
          <w:sz w:val="22"/>
          <w:szCs w:val="22"/>
        </w:rPr>
      </w:pPr>
      <w:r w:rsidRPr="0083377A">
        <w:rPr>
          <w:rFonts w:ascii="Times New Roman" w:hAnsi="Times New Roman"/>
          <w:i/>
          <w:iCs/>
          <w:sz w:val="22"/>
          <w:szCs w:val="22"/>
        </w:rPr>
        <w:t>Riscos decorrentes dos Contratos Cedidos</w:t>
      </w:r>
      <w:r w:rsidR="00820522">
        <w:rPr>
          <w:rFonts w:ascii="Times New Roman" w:hAnsi="Times New Roman"/>
          <w:sz w:val="22"/>
          <w:szCs w:val="22"/>
        </w:rPr>
        <w:t xml:space="preserve">. </w:t>
      </w:r>
      <w:r w:rsidR="00057268">
        <w:rPr>
          <w:rFonts w:ascii="Times New Roman" w:hAnsi="Times New Roman"/>
          <w:sz w:val="22"/>
          <w:szCs w:val="22"/>
        </w:rPr>
        <w:t>Os Recebíveis são decorrentes dos Contratos Cedidos</w:t>
      </w:r>
      <w:r w:rsidR="000308F3">
        <w:rPr>
          <w:rFonts w:ascii="Times New Roman" w:hAnsi="Times New Roman"/>
          <w:sz w:val="22"/>
          <w:szCs w:val="22"/>
        </w:rPr>
        <w:t xml:space="preserve"> presentes e futuros, celebrados ou que venham a ser celebrados com as Devedoras. Na hipótese de rescisão desses</w:t>
      </w:r>
      <w:r w:rsidR="00B32A7B">
        <w:rPr>
          <w:rFonts w:ascii="Times New Roman" w:hAnsi="Times New Roman"/>
          <w:sz w:val="22"/>
          <w:szCs w:val="22"/>
        </w:rPr>
        <w:t xml:space="preserve"> contratos, as Devedoras poderão encontrar dificuldade em encontrar novos clientes, o que poderá afetar o fluxo de Recebíveis</w:t>
      </w:r>
      <w:r w:rsidR="00F73E23">
        <w:rPr>
          <w:rFonts w:ascii="Times New Roman" w:hAnsi="Times New Roman"/>
          <w:sz w:val="22"/>
          <w:szCs w:val="22"/>
        </w:rPr>
        <w:t xml:space="preserve"> </w:t>
      </w:r>
      <w:r w:rsidR="00387941">
        <w:rPr>
          <w:rFonts w:ascii="Times New Roman" w:hAnsi="Times New Roman"/>
          <w:sz w:val="22"/>
          <w:szCs w:val="22"/>
        </w:rPr>
        <w:t xml:space="preserve">e </w:t>
      </w:r>
      <w:r w:rsidR="00F8286E">
        <w:rPr>
          <w:rFonts w:ascii="Times New Roman" w:hAnsi="Times New Roman"/>
          <w:sz w:val="22"/>
          <w:szCs w:val="22"/>
        </w:rPr>
        <w:t>o pagamento dos CRI.</w:t>
      </w:r>
    </w:p>
    <w:p w14:paraId="2F78D844" w14:textId="77777777" w:rsidR="00776091" w:rsidRPr="00776091" w:rsidRDefault="00776091"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A0D762E" w14:textId="4B1158F7" w:rsidR="00776091" w:rsidRDefault="00776091" w:rsidP="00CA14B3">
      <w:pPr>
        <w:pStyle w:val="roman3"/>
        <w:tabs>
          <w:tab w:val="clear" w:pos="2638"/>
          <w:tab w:val="left" w:pos="851"/>
          <w:tab w:val="left" w:pos="1134"/>
          <w:tab w:val="num" w:pos="1276"/>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 de Falecimento dos Fiadores</w:t>
      </w:r>
      <w:r w:rsidRPr="00776091">
        <w:rPr>
          <w:rFonts w:ascii="Times New Roman" w:hAnsi="Times New Roman"/>
          <w:sz w:val="22"/>
          <w:szCs w:val="22"/>
        </w:rPr>
        <w:t xml:space="preserve">. Conforme previsto no </w:t>
      </w:r>
      <w:r w:rsidR="00492017">
        <w:rPr>
          <w:rFonts w:ascii="Times New Roman" w:hAnsi="Times New Roman"/>
          <w:sz w:val="22"/>
          <w:szCs w:val="22"/>
        </w:rPr>
        <w:t>Instrumento de Emissão</w:t>
      </w:r>
      <w:r w:rsidRPr="00776091">
        <w:rPr>
          <w:rFonts w:ascii="Times New Roman" w:hAnsi="Times New Roman"/>
          <w:sz w:val="22"/>
          <w:szCs w:val="22"/>
        </w:rPr>
        <w:t>, os Fiadores, conforme aplicável, poderão ser demandados a adimplir com os pagamentos de principal, juros e demais encargos no caso de inadimplemento pela Cedente. Na hipótese de falecimento de quaisquer Fiadores, conforme aplicável, não ocorrerá a substituição de referida garantia, o que poderá prejudicar eventual recuperação tempestiva e satisfatória dos valores investidos pelos Titulares de CRI.</w:t>
      </w:r>
    </w:p>
    <w:p w14:paraId="4E37193D" w14:textId="77777777" w:rsidR="00284E4A" w:rsidRPr="00776091"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D531CA8" w14:textId="606D20C5" w:rsidR="00776091" w:rsidRDefault="00776091" w:rsidP="0049184E">
      <w:pPr>
        <w:pStyle w:val="roman3"/>
        <w:tabs>
          <w:tab w:val="clear" w:pos="2638"/>
          <w:tab w:val="left" w:pos="851"/>
          <w:tab w:val="num" w:pos="1134"/>
        </w:tabs>
        <w:spacing w:after="0" w:line="300" w:lineRule="auto"/>
        <w:ind w:left="0"/>
        <w:rPr>
          <w:rFonts w:ascii="Times New Roman" w:hAnsi="Times New Roman"/>
          <w:sz w:val="22"/>
          <w:szCs w:val="22"/>
        </w:rPr>
      </w:pPr>
      <w:r w:rsidRPr="00610276">
        <w:rPr>
          <w:rFonts w:ascii="Times New Roman" w:hAnsi="Times New Roman"/>
          <w:i/>
          <w:sz w:val="22"/>
          <w:szCs w:val="22"/>
          <w:u w:val="single"/>
        </w:rPr>
        <w:t xml:space="preserve">A Emissora e as </w:t>
      </w:r>
      <w:r w:rsidRPr="00610276">
        <w:rPr>
          <w:rFonts w:ascii="Times New Roman" w:hAnsi="Times New Roman"/>
          <w:i/>
          <w:iCs/>
          <w:sz w:val="22"/>
          <w:szCs w:val="22"/>
          <w:u w:val="single"/>
        </w:rPr>
        <w:t>Devedoras</w:t>
      </w:r>
      <w:r w:rsidRPr="00610276">
        <w:rPr>
          <w:rFonts w:ascii="Times New Roman" w:hAnsi="Times New Roman"/>
          <w:i/>
          <w:sz w:val="22"/>
          <w:szCs w:val="22"/>
          <w:u w:val="single"/>
        </w:rPr>
        <w:t xml:space="preserve"> estão sujeitas à falência, recuperação judicial ou extrajudicial</w:t>
      </w:r>
      <w:r w:rsidRPr="00610276">
        <w:rPr>
          <w:rFonts w:ascii="Times New Roman" w:hAnsi="Times New Roman"/>
          <w:sz w:val="22"/>
          <w:szCs w:val="22"/>
        </w:rPr>
        <w:t>. A Emissora e as Devedoras estão sujeitas a eventos de falência, recuperação judicial ou extrajudicial. Dessa forma, eventuais contingências da Emissora e das Devedoras, em especial as fiscais, previdenciárias e trabalhistas, poderão afetar os Direitos Creditórios Imobiliários, representados pela CCI, principalmente em razão da falta de jurisprudência no Brasil sobre a plena eficácia da afetação de patrimônio, o que poderá afetar negativamente a capacidade da Emissora, das Devedoras de honrar as obrigações assumidas junto aos Titulares de CRI. Além disso, a falência ou recuperação judicial ou extrajudicial da Emissora e das Devedoras poderá acarretar o vencimento antecipado das Notas Comerciais e, consequentemente, o resgate antecipado dos CRI, o que poderá afetar o pagamento dos CRI.</w:t>
      </w:r>
    </w:p>
    <w:p w14:paraId="2B02C180" w14:textId="786FC863" w:rsidR="00B275B2" w:rsidRPr="00FB1C1A" w:rsidRDefault="00B275B2" w:rsidP="00090D66">
      <w:pPr>
        <w:pStyle w:val="roman3"/>
        <w:numPr>
          <w:ilvl w:val="0"/>
          <w:numId w:val="0"/>
        </w:numPr>
        <w:tabs>
          <w:tab w:val="left" w:pos="851"/>
          <w:tab w:val="num" w:pos="1134"/>
        </w:tabs>
        <w:spacing w:after="0" w:line="300" w:lineRule="auto"/>
        <w:rPr>
          <w:rFonts w:ascii="Times New Roman" w:hAnsi="Times New Roman"/>
          <w:sz w:val="22"/>
          <w:szCs w:val="22"/>
        </w:rPr>
      </w:pPr>
    </w:p>
    <w:p w14:paraId="13DE61B5" w14:textId="4B93A572" w:rsidR="0049184E" w:rsidRDefault="00B275B2" w:rsidP="001E6752">
      <w:pPr>
        <w:pStyle w:val="roman3"/>
        <w:tabs>
          <w:tab w:val="clear" w:pos="2638"/>
          <w:tab w:val="num" w:pos="851"/>
          <w:tab w:val="left" w:pos="1134"/>
          <w:tab w:val="left" w:pos="1560"/>
        </w:tabs>
        <w:spacing w:after="0" w:line="300" w:lineRule="auto"/>
        <w:ind w:left="0"/>
        <w:rPr>
          <w:rFonts w:ascii="Times New Roman" w:hAnsi="Times New Roman"/>
          <w:sz w:val="22"/>
          <w:szCs w:val="22"/>
        </w:rPr>
      </w:pPr>
      <w:r w:rsidRPr="0049184E">
        <w:rPr>
          <w:rFonts w:ascii="Times New Roman" w:hAnsi="Times New Roman"/>
          <w:i/>
          <w:sz w:val="22"/>
          <w:szCs w:val="22"/>
          <w:u w:val="single"/>
        </w:rPr>
        <w:t>O risco de crédito da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Devedora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e a inadimplência dos </w:t>
      </w:r>
      <w:r w:rsidR="00E15ECF" w:rsidRPr="0049184E">
        <w:rPr>
          <w:rFonts w:ascii="Times New Roman" w:hAnsi="Times New Roman"/>
          <w:i/>
          <w:sz w:val="22"/>
          <w:szCs w:val="22"/>
          <w:u w:val="single"/>
        </w:rPr>
        <w:t>Direitos Creditórios Imobiliários</w:t>
      </w:r>
      <w:r w:rsidRPr="0049184E">
        <w:rPr>
          <w:rFonts w:ascii="Times New Roman" w:hAnsi="Times New Roman"/>
          <w:i/>
          <w:sz w:val="22"/>
          <w:szCs w:val="22"/>
          <w:u w:val="single"/>
        </w:rPr>
        <w:t xml:space="preserve"> podem afetar adversamente os CRI</w:t>
      </w:r>
      <w:r w:rsidRPr="0049184E">
        <w:rPr>
          <w:rFonts w:ascii="Times New Roman" w:hAnsi="Times New Roman"/>
          <w:sz w:val="22"/>
          <w:szCs w:val="22"/>
        </w:rPr>
        <w:t>.</w:t>
      </w:r>
      <w:r w:rsidRPr="0049184E">
        <w:rPr>
          <w:rFonts w:ascii="Times New Roman" w:hAnsi="Times New Roman"/>
          <w:b/>
          <w:sz w:val="22"/>
          <w:szCs w:val="22"/>
        </w:rPr>
        <w:t xml:space="preserve"> </w:t>
      </w:r>
      <w:r w:rsidRPr="0049184E">
        <w:rPr>
          <w:rFonts w:ascii="Times New Roman" w:hAnsi="Times New Roman"/>
          <w:sz w:val="22"/>
          <w:szCs w:val="22"/>
        </w:rPr>
        <w:t>A capacidade do Patrimônio Separado de suportar as obrigações decorrentes da emissão dos CRI depende do adimplemento,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dos pagamentos decorrentes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O Patrimônio Separado, constituído em favor dos Titulares de CRI, não conta com qualquer garantia ou coobrigação da Emissora. Assim, o recebimento integral e tempestivo pelos Titulares de CRI dos montantes devidos dependerá do adimplemento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em tempo hábil para o pagamento dos valores devidos aos Titulares de CRI. Eventual inadimplemento dessas obrigações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poderá afetar negativamente o fluxo de pagamentos dos CRI e a capacidade do Patrimônio Separado de suportar suas obrigações, conforme estabelecidas no Termo de Securitização.</w:t>
      </w:r>
    </w:p>
    <w:p w14:paraId="27C2584E" w14:textId="77777777" w:rsidR="0049184E" w:rsidRDefault="0049184E" w:rsidP="0049184E">
      <w:pPr>
        <w:pStyle w:val="roman3"/>
        <w:numPr>
          <w:ilvl w:val="0"/>
          <w:numId w:val="0"/>
        </w:numPr>
        <w:tabs>
          <w:tab w:val="left" w:pos="1134"/>
          <w:tab w:val="left" w:pos="1560"/>
        </w:tabs>
        <w:spacing w:after="0" w:line="300" w:lineRule="auto"/>
        <w:rPr>
          <w:rFonts w:ascii="Times New Roman" w:hAnsi="Times New Roman"/>
          <w:sz w:val="22"/>
          <w:szCs w:val="22"/>
        </w:rPr>
      </w:pPr>
    </w:p>
    <w:p w14:paraId="0093CED0" w14:textId="410FBD4F" w:rsidR="00B275B2" w:rsidRDefault="00B275B2"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r w:rsidRPr="0049184E">
        <w:rPr>
          <w:rFonts w:ascii="Times New Roman" w:hAnsi="Times New Roman"/>
          <w:sz w:val="22"/>
          <w:szCs w:val="22"/>
        </w:rPr>
        <w:t xml:space="preserve">Ademais, é importante salientar que não há garantias de que os procedimentos de cobrança judicial ou extrajudicial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serão bem-sucedidos. </w:t>
      </w:r>
    </w:p>
    <w:p w14:paraId="53EC4F8E" w14:textId="77777777" w:rsidR="0049184E" w:rsidRPr="0049184E" w:rsidRDefault="0049184E"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p>
    <w:p w14:paraId="4171A860" w14:textId="022B32B4" w:rsidR="00B275B2" w:rsidRDefault="00B275B2" w:rsidP="00090D66">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Portanto, uma vez que o pagamento da Remuneração e amortização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ocorrência de eventos internos ou externos que afetem a situação econômico-financeira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e suas respectivas capacidades de pagamento poderão afetar negativamente o fluxo de pagamentos dos CRI e a capacidade do Patrimônio Separado de suportar suas obrigações, conforme estabelecidas neste Termo.</w:t>
      </w:r>
    </w:p>
    <w:p w14:paraId="1CA46354" w14:textId="77777777" w:rsidR="002E107E" w:rsidRDefault="002E107E" w:rsidP="00090D66">
      <w:pPr>
        <w:pStyle w:val="Body2"/>
        <w:tabs>
          <w:tab w:val="left" w:pos="851"/>
          <w:tab w:val="left" w:pos="1134"/>
        </w:tabs>
        <w:spacing w:after="0" w:line="300" w:lineRule="auto"/>
        <w:ind w:left="0"/>
        <w:rPr>
          <w:rFonts w:ascii="Times New Roman" w:hAnsi="Times New Roman"/>
          <w:sz w:val="22"/>
          <w:szCs w:val="22"/>
        </w:rPr>
      </w:pPr>
    </w:p>
    <w:p w14:paraId="6D24E199" w14:textId="753CBF79" w:rsidR="006D67CC" w:rsidRDefault="0043355D" w:rsidP="0043355D">
      <w:pPr>
        <w:pStyle w:val="roman3"/>
        <w:tabs>
          <w:tab w:val="clear" w:pos="2638"/>
          <w:tab w:val="num" w:pos="851"/>
          <w:tab w:val="left" w:pos="1134"/>
          <w:tab w:val="left" w:pos="1560"/>
        </w:tabs>
        <w:spacing w:after="0" w:line="300" w:lineRule="auto"/>
        <w:ind w:left="0"/>
        <w:rPr>
          <w:rFonts w:ascii="Times New Roman" w:hAnsi="Times New Roman"/>
          <w:sz w:val="22"/>
          <w:szCs w:val="22"/>
        </w:rPr>
      </w:pPr>
      <w:r w:rsidRPr="0083377A">
        <w:rPr>
          <w:rFonts w:ascii="Times New Roman" w:hAnsi="Times New Roman"/>
          <w:i/>
          <w:iCs/>
          <w:sz w:val="22"/>
          <w:szCs w:val="22"/>
          <w:u w:val="single"/>
        </w:rPr>
        <w:t>Riscos decorrentes da área de atuação das Devedoras</w:t>
      </w:r>
      <w:r>
        <w:rPr>
          <w:rFonts w:ascii="Times New Roman" w:hAnsi="Times New Roman"/>
          <w:sz w:val="22"/>
          <w:szCs w:val="22"/>
        </w:rPr>
        <w:t xml:space="preserve">. </w:t>
      </w:r>
      <w:r w:rsidR="00EF1FBD" w:rsidRPr="00EF1FBD">
        <w:rPr>
          <w:rFonts w:ascii="Times New Roman" w:hAnsi="Times New Roman"/>
          <w:sz w:val="22"/>
          <w:szCs w:val="22"/>
        </w:rPr>
        <w:t>As centrais de produção de eletricidade são objeto de concessão, autorização ou registro, segundo o enquadramento realizado em função do tipo de central, da capacidade a ser instalada e do destino da energia.</w:t>
      </w:r>
      <w:r w:rsidR="00CD4394">
        <w:rPr>
          <w:rFonts w:ascii="Times New Roman" w:hAnsi="Times New Roman"/>
          <w:sz w:val="22"/>
          <w:szCs w:val="22"/>
        </w:rPr>
        <w:t xml:space="preserve"> </w:t>
      </w:r>
      <w:r w:rsidR="00631FF4">
        <w:rPr>
          <w:rFonts w:ascii="Times New Roman" w:hAnsi="Times New Roman"/>
          <w:sz w:val="22"/>
          <w:szCs w:val="22"/>
        </w:rPr>
        <w:t xml:space="preserve">As </w:t>
      </w:r>
      <w:r w:rsidR="00631FF4" w:rsidRPr="00631FF4">
        <w:rPr>
          <w:rFonts w:ascii="Times New Roman" w:hAnsi="Times New Roman"/>
          <w:sz w:val="22"/>
          <w:szCs w:val="22"/>
        </w:rPr>
        <w:t>características físicas do Brasil, em especial a grande extensão territorial e a abundância de recursos hídricos, foram determinantes para a implantação de um parque gerador de energia elétrica de base predominantemente hidráulica</w:t>
      </w:r>
      <w:r w:rsidR="00631FF4">
        <w:rPr>
          <w:rFonts w:ascii="Times New Roman" w:hAnsi="Times New Roman"/>
          <w:sz w:val="22"/>
          <w:szCs w:val="22"/>
        </w:rPr>
        <w:t xml:space="preserve">. </w:t>
      </w:r>
      <w:r w:rsidR="00F56E80">
        <w:rPr>
          <w:rFonts w:ascii="Times New Roman" w:hAnsi="Times New Roman"/>
          <w:sz w:val="22"/>
          <w:szCs w:val="22"/>
        </w:rPr>
        <w:t xml:space="preserve">Em função das </w:t>
      </w:r>
      <w:r w:rsidR="00631FF4">
        <w:rPr>
          <w:rFonts w:ascii="Times New Roman" w:hAnsi="Times New Roman"/>
          <w:sz w:val="22"/>
          <w:szCs w:val="22"/>
        </w:rPr>
        <w:t>condições hidrológicas adversas no país</w:t>
      </w:r>
      <w:r w:rsidR="00FF5DF4">
        <w:rPr>
          <w:rFonts w:ascii="Times New Roman" w:hAnsi="Times New Roman"/>
          <w:sz w:val="22"/>
          <w:szCs w:val="22"/>
        </w:rPr>
        <w:t xml:space="preserve">, sua atividade econômica poderá ser prejudicada e </w:t>
      </w:r>
      <w:r w:rsidR="00CB2AA7">
        <w:rPr>
          <w:rFonts w:ascii="Times New Roman" w:hAnsi="Times New Roman"/>
          <w:sz w:val="22"/>
          <w:szCs w:val="22"/>
        </w:rPr>
        <w:t>a repactuação de risco hidrológico</w:t>
      </w:r>
      <w:r w:rsidR="00AC4923">
        <w:rPr>
          <w:rFonts w:ascii="Times New Roman" w:hAnsi="Times New Roman"/>
          <w:sz w:val="22"/>
          <w:szCs w:val="22"/>
        </w:rPr>
        <w:t xml:space="preserve"> </w:t>
      </w:r>
      <w:r w:rsidR="00B74CC2">
        <w:rPr>
          <w:rFonts w:ascii="Times New Roman" w:hAnsi="Times New Roman"/>
          <w:sz w:val="22"/>
          <w:szCs w:val="22"/>
        </w:rPr>
        <w:t xml:space="preserve">está condicionada à </w:t>
      </w:r>
      <w:r w:rsidR="008575D2">
        <w:rPr>
          <w:rFonts w:ascii="Times New Roman" w:hAnsi="Times New Roman"/>
          <w:sz w:val="22"/>
          <w:szCs w:val="22"/>
        </w:rPr>
        <w:t>participação do</w:t>
      </w:r>
      <w:r w:rsidR="00B74CC2">
        <w:rPr>
          <w:rFonts w:ascii="Times New Roman" w:hAnsi="Times New Roman"/>
          <w:sz w:val="22"/>
          <w:szCs w:val="22"/>
        </w:rPr>
        <w:t xml:space="preserve"> </w:t>
      </w:r>
      <w:r w:rsidR="008575D2">
        <w:rPr>
          <w:rFonts w:ascii="Times New Roman" w:hAnsi="Times New Roman"/>
          <w:sz w:val="22"/>
          <w:szCs w:val="22"/>
        </w:rPr>
        <w:t xml:space="preserve">Mecanismo de Realocação de Energia – </w:t>
      </w:r>
      <w:r w:rsidR="00B74CC2">
        <w:rPr>
          <w:rFonts w:ascii="Times New Roman" w:hAnsi="Times New Roman"/>
          <w:sz w:val="22"/>
          <w:szCs w:val="22"/>
        </w:rPr>
        <w:t>MRE</w:t>
      </w:r>
      <w:r w:rsidR="008575D2">
        <w:rPr>
          <w:rFonts w:ascii="Times New Roman" w:hAnsi="Times New Roman"/>
          <w:sz w:val="22"/>
          <w:szCs w:val="22"/>
        </w:rPr>
        <w:t>.</w:t>
      </w:r>
    </w:p>
    <w:p w14:paraId="613FE5EA" w14:textId="77777777" w:rsidR="008575D2" w:rsidRDefault="008575D2" w:rsidP="008575D2">
      <w:pPr>
        <w:pStyle w:val="roman3"/>
        <w:numPr>
          <w:ilvl w:val="0"/>
          <w:numId w:val="0"/>
        </w:numPr>
        <w:tabs>
          <w:tab w:val="left" w:pos="1134"/>
          <w:tab w:val="left" w:pos="1560"/>
        </w:tabs>
        <w:spacing w:after="0" w:line="300" w:lineRule="auto"/>
        <w:rPr>
          <w:rFonts w:ascii="Times New Roman" w:hAnsi="Times New Roman"/>
          <w:i/>
          <w:iCs/>
          <w:sz w:val="22"/>
          <w:szCs w:val="22"/>
          <w:u w:val="single"/>
        </w:rPr>
      </w:pPr>
    </w:p>
    <w:p w14:paraId="7BBD792B" w14:textId="6E2ADA51" w:rsidR="008575D2" w:rsidRPr="002D6855" w:rsidRDefault="008575D2" w:rsidP="0083377A">
      <w:pPr>
        <w:pStyle w:val="roman3"/>
        <w:numPr>
          <w:ilvl w:val="0"/>
          <w:numId w:val="0"/>
        </w:numPr>
        <w:tabs>
          <w:tab w:val="left" w:pos="1134"/>
          <w:tab w:val="left" w:pos="1560"/>
        </w:tabs>
        <w:spacing w:after="0" w:line="300" w:lineRule="auto"/>
        <w:rPr>
          <w:rFonts w:ascii="Times New Roman" w:hAnsi="Times New Roman"/>
          <w:sz w:val="22"/>
          <w:szCs w:val="22"/>
        </w:rPr>
      </w:pPr>
      <w:r w:rsidRPr="0083377A">
        <w:rPr>
          <w:rFonts w:ascii="Times New Roman" w:hAnsi="Times New Roman"/>
          <w:sz w:val="22"/>
          <w:szCs w:val="22"/>
        </w:rPr>
        <w:t>Na impossibilidade de repactuação do risco hidrológico</w:t>
      </w:r>
      <w:r w:rsidR="006712F2">
        <w:rPr>
          <w:rFonts w:ascii="Times New Roman" w:hAnsi="Times New Roman"/>
          <w:sz w:val="22"/>
          <w:szCs w:val="22"/>
        </w:rPr>
        <w:t xml:space="preserve"> na forma da Lei nº 13.203 de </w:t>
      </w:r>
      <w:r w:rsidR="00E90615">
        <w:rPr>
          <w:rFonts w:ascii="Times New Roman" w:hAnsi="Times New Roman"/>
          <w:sz w:val="22"/>
          <w:szCs w:val="22"/>
        </w:rPr>
        <w:t>8 de dezembro de 2015</w:t>
      </w:r>
      <w:r w:rsidRPr="0083377A">
        <w:rPr>
          <w:rFonts w:ascii="Times New Roman" w:hAnsi="Times New Roman"/>
          <w:sz w:val="22"/>
          <w:szCs w:val="22"/>
        </w:rPr>
        <w:t>, as Devedoras terão que arcar</w:t>
      </w:r>
      <w:r w:rsidR="00C0624E">
        <w:rPr>
          <w:rFonts w:ascii="Times New Roman" w:hAnsi="Times New Roman"/>
          <w:sz w:val="22"/>
          <w:szCs w:val="22"/>
        </w:rPr>
        <w:t xml:space="preserve"> de forma individual,</w:t>
      </w:r>
      <w:r w:rsidRPr="0083377A">
        <w:rPr>
          <w:rFonts w:ascii="Times New Roman" w:hAnsi="Times New Roman"/>
          <w:sz w:val="22"/>
          <w:szCs w:val="22"/>
        </w:rPr>
        <w:t xml:space="preserve"> com os prejuízos decorrentes </w:t>
      </w:r>
      <w:r w:rsidR="002D6855" w:rsidRPr="0083377A">
        <w:rPr>
          <w:rFonts w:ascii="Times New Roman" w:hAnsi="Times New Roman"/>
          <w:sz w:val="22"/>
          <w:szCs w:val="22"/>
        </w:rPr>
        <w:t xml:space="preserve">da adversidade climática, podendo acarretar impacto na sua capacidade de honrar as obrigações </w:t>
      </w:r>
      <w:r w:rsidR="00547320">
        <w:rPr>
          <w:rFonts w:ascii="Times New Roman" w:hAnsi="Times New Roman"/>
          <w:sz w:val="22"/>
          <w:szCs w:val="22"/>
        </w:rPr>
        <w:t xml:space="preserve">decorrentes das Notas Comerciais, podendo gerar prejuízos aos </w:t>
      </w:r>
      <w:r w:rsidR="00547320" w:rsidRPr="00A75F2B">
        <w:rPr>
          <w:rFonts w:ascii="Times New Roman" w:hAnsi="Times New Roman"/>
          <w:sz w:val="22"/>
          <w:szCs w:val="22"/>
        </w:rPr>
        <w:t>Titulares dos CRI</w:t>
      </w:r>
      <w:r w:rsidR="00A75F2B">
        <w:rPr>
          <w:rFonts w:ascii="Times New Roman" w:hAnsi="Times New Roman"/>
          <w:sz w:val="22"/>
          <w:szCs w:val="22"/>
        </w:rPr>
        <w:t>.</w:t>
      </w:r>
    </w:p>
    <w:p w14:paraId="4F7FA1B9" w14:textId="77777777" w:rsidR="0043355D" w:rsidRDefault="0043355D" w:rsidP="00090D66">
      <w:pPr>
        <w:pStyle w:val="Body2"/>
        <w:tabs>
          <w:tab w:val="left" w:pos="851"/>
          <w:tab w:val="left" w:pos="1134"/>
        </w:tabs>
        <w:spacing w:after="0" w:line="300" w:lineRule="auto"/>
        <w:ind w:left="0"/>
        <w:rPr>
          <w:rFonts w:ascii="Times New Roman" w:hAnsi="Times New Roman"/>
          <w:sz w:val="22"/>
          <w:szCs w:val="22"/>
        </w:rPr>
      </w:pPr>
    </w:p>
    <w:p w14:paraId="3B9AD228" w14:textId="09C04C45" w:rsidR="00EE7941" w:rsidRPr="001361DF" w:rsidRDefault="00EE7941" w:rsidP="006D67CC">
      <w:pPr>
        <w:pStyle w:val="roman3"/>
        <w:tabs>
          <w:tab w:val="clear" w:pos="2638"/>
          <w:tab w:val="num" w:pos="851"/>
          <w:tab w:val="left" w:pos="1134"/>
          <w:tab w:val="left" w:pos="1560"/>
        </w:tabs>
        <w:spacing w:after="0" w:line="300" w:lineRule="auto"/>
        <w:ind w:left="0"/>
        <w:rPr>
          <w:rFonts w:ascii="Times New Roman" w:hAnsi="Times New Roman"/>
          <w:i/>
          <w:iCs/>
          <w:sz w:val="22"/>
          <w:szCs w:val="22"/>
          <w:u w:val="single"/>
        </w:rPr>
      </w:pPr>
      <w:r w:rsidRPr="0083377A">
        <w:rPr>
          <w:rFonts w:ascii="Times New Roman" w:hAnsi="Times New Roman"/>
          <w:i/>
          <w:iCs/>
          <w:sz w:val="22"/>
          <w:szCs w:val="22"/>
          <w:u w:val="single"/>
        </w:rPr>
        <w:t xml:space="preserve">Riscos </w:t>
      </w:r>
      <w:r w:rsidR="001361DF" w:rsidRPr="0083377A">
        <w:rPr>
          <w:rFonts w:ascii="Times New Roman" w:hAnsi="Times New Roman"/>
          <w:i/>
          <w:iCs/>
          <w:sz w:val="22"/>
          <w:szCs w:val="22"/>
          <w:u w:val="single"/>
        </w:rPr>
        <w:t xml:space="preserve">de não conclusão dos Empreendimentos Imobiliários. </w:t>
      </w:r>
      <w:r w:rsidR="00DD7CA0" w:rsidRPr="0083377A">
        <w:rPr>
          <w:rFonts w:ascii="Times New Roman" w:hAnsi="Times New Roman"/>
          <w:sz w:val="22"/>
          <w:szCs w:val="22"/>
        </w:rPr>
        <w:t xml:space="preserve">Para </w:t>
      </w:r>
      <w:r w:rsidR="00A75F2B" w:rsidRPr="0083377A">
        <w:rPr>
          <w:rFonts w:ascii="Times New Roman" w:hAnsi="Times New Roman"/>
          <w:sz w:val="22"/>
          <w:szCs w:val="22"/>
        </w:rPr>
        <w:t>o exercício da</w:t>
      </w:r>
      <w:r w:rsidR="00DD7CA0" w:rsidRPr="0083377A">
        <w:rPr>
          <w:rFonts w:ascii="Times New Roman" w:hAnsi="Times New Roman"/>
          <w:sz w:val="22"/>
          <w:szCs w:val="22"/>
        </w:rPr>
        <w:t xml:space="preserve"> atividade econômica das Devedoras é essencial que as Centrais Geradoras Elétricas sej</w:t>
      </w:r>
      <w:r w:rsidR="00FC39AC" w:rsidRPr="0083377A">
        <w:rPr>
          <w:rFonts w:ascii="Times New Roman" w:hAnsi="Times New Roman"/>
          <w:sz w:val="22"/>
          <w:szCs w:val="22"/>
        </w:rPr>
        <w:t xml:space="preserve">am construídas e devidamente instaladas nos Imóveis onde estão desenvolvendo os Empreendimentos Imobiliários. Se por qualquer razão as obras não </w:t>
      </w:r>
      <w:r w:rsidR="00465498" w:rsidRPr="0083377A">
        <w:rPr>
          <w:rFonts w:ascii="Times New Roman" w:hAnsi="Times New Roman"/>
          <w:sz w:val="22"/>
          <w:szCs w:val="22"/>
        </w:rPr>
        <w:t>forem</w:t>
      </w:r>
      <w:r w:rsidR="00FC39AC" w:rsidRPr="0083377A">
        <w:rPr>
          <w:rFonts w:ascii="Times New Roman" w:hAnsi="Times New Roman"/>
          <w:sz w:val="22"/>
          <w:szCs w:val="22"/>
        </w:rPr>
        <w:t xml:space="preserve"> concluídas, a atividade principal das Devedoras estará prejudicada, o que afetará </w:t>
      </w:r>
      <w:r w:rsidR="00A75F2B" w:rsidRPr="0083377A">
        <w:rPr>
          <w:rFonts w:ascii="Times New Roman" w:hAnsi="Times New Roman"/>
          <w:sz w:val="22"/>
          <w:szCs w:val="22"/>
        </w:rPr>
        <w:t>sua capacidade financeira</w:t>
      </w:r>
      <w:r w:rsidR="00E73406" w:rsidRPr="0083377A">
        <w:rPr>
          <w:rFonts w:ascii="Times New Roman" w:hAnsi="Times New Roman"/>
          <w:sz w:val="22"/>
          <w:szCs w:val="22"/>
        </w:rPr>
        <w:t xml:space="preserve"> e afetará diretamente os Recebíveis</w:t>
      </w:r>
      <w:r w:rsidR="00A75F2B" w:rsidRPr="0083377A">
        <w:rPr>
          <w:rFonts w:ascii="Times New Roman" w:hAnsi="Times New Roman"/>
          <w:sz w:val="22"/>
          <w:szCs w:val="22"/>
        </w:rPr>
        <w:t>, impact</w:t>
      </w:r>
      <w:r w:rsidR="00E73406" w:rsidRPr="0083377A">
        <w:rPr>
          <w:rFonts w:ascii="Times New Roman" w:hAnsi="Times New Roman"/>
          <w:sz w:val="22"/>
          <w:szCs w:val="22"/>
        </w:rPr>
        <w:t>ando</w:t>
      </w:r>
      <w:r w:rsidR="00A75F2B" w:rsidRPr="0083377A">
        <w:rPr>
          <w:rFonts w:ascii="Times New Roman" w:hAnsi="Times New Roman"/>
          <w:sz w:val="22"/>
          <w:szCs w:val="22"/>
        </w:rPr>
        <w:t xml:space="preserve"> </w:t>
      </w:r>
      <w:r w:rsidR="005064F2" w:rsidRPr="0083377A">
        <w:rPr>
          <w:rFonts w:ascii="Times New Roman" w:hAnsi="Times New Roman"/>
          <w:sz w:val="22"/>
          <w:szCs w:val="22"/>
        </w:rPr>
        <w:t xml:space="preserve">negativamente a </w:t>
      </w:r>
      <w:r w:rsidR="00A75F2B" w:rsidRPr="0083377A">
        <w:rPr>
          <w:rFonts w:ascii="Times New Roman" w:hAnsi="Times New Roman"/>
          <w:sz w:val="22"/>
          <w:szCs w:val="22"/>
        </w:rPr>
        <w:t>sua capacidade de</w:t>
      </w:r>
      <w:r w:rsidR="00A75F2B" w:rsidRPr="0083377A">
        <w:rPr>
          <w:rFonts w:ascii="Times New Roman" w:hAnsi="Times New Roman"/>
          <w:sz w:val="22"/>
          <w:szCs w:val="22"/>
          <w:u w:val="single"/>
        </w:rPr>
        <w:t xml:space="preserve"> </w:t>
      </w:r>
      <w:r w:rsidR="00A75F2B" w:rsidRPr="00A75F2B">
        <w:rPr>
          <w:rFonts w:ascii="Times New Roman" w:hAnsi="Times New Roman"/>
          <w:sz w:val="22"/>
          <w:szCs w:val="22"/>
        </w:rPr>
        <w:t xml:space="preserve">honrar as obrigações </w:t>
      </w:r>
      <w:r w:rsidR="005064F2">
        <w:rPr>
          <w:rFonts w:ascii="Times New Roman" w:hAnsi="Times New Roman"/>
          <w:sz w:val="22"/>
          <w:szCs w:val="22"/>
        </w:rPr>
        <w:t xml:space="preserve">decorrentes das Notas Comerciais, </w:t>
      </w:r>
      <w:r w:rsidR="00547320">
        <w:rPr>
          <w:rFonts w:ascii="Times New Roman" w:hAnsi="Times New Roman"/>
          <w:sz w:val="22"/>
          <w:szCs w:val="22"/>
        </w:rPr>
        <w:t xml:space="preserve">podendo gerar prejuízos aos </w:t>
      </w:r>
      <w:r w:rsidR="00A75F2B" w:rsidRPr="00A75F2B">
        <w:rPr>
          <w:rFonts w:ascii="Times New Roman" w:hAnsi="Times New Roman"/>
          <w:sz w:val="22"/>
          <w:szCs w:val="22"/>
        </w:rPr>
        <w:t>Titulares dos CRI</w:t>
      </w:r>
      <w:r w:rsidR="00A75F2B">
        <w:rPr>
          <w:rFonts w:ascii="Times New Roman" w:hAnsi="Times New Roman"/>
          <w:sz w:val="22"/>
          <w:szCs w:val="22"/>
        </w:rPr>
        <w:t>.</w:t>
      </w:r>
    </w:p>
    <w:p w14:paraId="587BB166" w14:textId="77777777" w:rsidR="00EE7941" w:rsidRPr="0083377A" w:rsidRDefault="00EE7941" w:rsidP="0083377A">
      <w:pPr>
        <w:pStyle w:val="roman3"/>
        <w:numPr>
          <w:ilvl w:val="0"/>
          <w:numId w:val="0"/>
        </w:numPr>
        <w:tabs>
          <w:tab w:val="left" w:pos="1134"/>
          <w:tab w:val="left" w:pos="1560"/>
        </w:tabs>
        <w:spacing w:after="0" w:line="300" w:lineRule="auto"/>
        <w:rPr>
          <w:rFonts w:ascii="Times New Roman" w:hAnsi="Times New Roman"/>
          <w:sz w:val="22"/>
          <w:szCs w:val="22"/>
        </w:rPr>
      </w:pPr>
    </w:p>
    <w:p w14:paraId="0CB7BE04" w14:textId="6315DAE7" w:rsidR="00AF38D6" w:rsidRDefault="002E107E" w:rsidP="0083377A">
      <w:pPr>
        <w:pStyle w:val="roman3"/>
        <w:tabs>
          <w:tab w:val="clear" w:pos="2638"/>
          <w:tab w:val="num" w:pos="851"/>
          <w:tab w:val="left" w:pos="1134"/>
          <w:tab w:val="left" w:pos="1560"/>
        </w:tabs>
        <w:spacing w:after="0" w:line="300" w:lineRule="auto"/>
        <w:ind w:left="0"/>
        <w:rPr>
          <w:rFonts w:ascii="Times New Roman" w:hAnsi="Times New Roman"/>
          <w:sz w:val="22"/>
          <w:szCs w:val="22"/>
        </w:rPr>
      </w:pPr>
      <w:r w:rsidRPr="0083377A">
        <w:rPr>
          <w:rFonts w:ascii="Times New Roman" w:hAnsi="Times New Roman"/>
          <w:i/>
          <w:iCs/>
          <w:sz w:val="22"/>
          <w:szCs w:val="22"/>
          <w:u w:val="single"/>
        </w:rPr>
        <w:t>Riscos decorrentes das dívidas junto ao Itaú Unibanco S.A</w:t>
      </w:r>
      <w:r w:rsidRPr="0083377A">
        <w:rPr>
          <w:rFonts w:ascii="Times New Roman" w:hAnsi="Times New Roman"/>
          <w:sz w:val="22"/>
          <w:szCs w:val="22"/>
          <w:u w:val="single"/>
        </w:rPr>
        <w:t>.</w:t>
      </w:r>
      <w:r w:rsidR="00AF38D6" w:rsidRPr="00AF38D6">
        <w:rPr>
          <w:rFonts w:ascii="Times New Roman" w:hAnsi="Times New Roman"/>
          <w:sz w:val="22"/>
          <w:szCs w:val="22"/>
        </w:rPr>
        <w:t xml:space="preserve"> </w:t>
      </w:r>
      <w:r w:rsidR="00AF38D6">
        <w:rPr>
          <w:rFonts w:ascii="Times New Roman" w:hAnsi="Times New Roman"/>
          <w:sz w:val="22"/>
          <w:szCs w:val="22"/>
        </w:rPr>
        <w:t xml:space="preserve"> As Devedoras se obrigaram no âmbito da emissão das Notas Comerciais a quitar as dívidas representadas pelas Cédulas de Crédito Bancário </w:t>
      </w:r>
      <w:r w:rsidR="00AF38D6" w:rsidRPr="006B61AB">
        <w:rPr>
          <w:rFonts w:ascii="Times New Roman" w:hAnsi="Times New Roman"/>
          <w:sz w:val="22"/>
          <w:szCs w:val="22"/>
        </w:rPr>
        <w:t>sendo (a) para Bernoulli representada pelas Cédulas de Crédito Bancário  nº 67824927, e nº 66892529, emitidas em 13/07/2021 e 15/10/2021 no valor de R$ 12.850.000,00 (doze milhões oitocentos e cinquenta mil reais) e R$ 12.850.000,00 (doze milhões oitocentos e cinquenta mil reais)</w:t>
      </w:r>
      <w:r w:rsidR="00AF38D6">
        <w:rPr>
          <w:rFonts w:ascii="Times New Roman" w:hAnsi="Times New Roman"/>
          <w:sz w:val="22"/>
          <w:szCs w:val="22"/>
        </w:rPr>
        <w:t>,</w:t>
      </w:r>
      <w:r w:rsidR="00AF38D6" w:rsidRPr="006B61AB">
        <w:rPr>
          <w:rFonts w:ascii="Times New Roman" w:hAnsi="Times New Roman"/>
          <w:sz w:val="22"/>
          <w:szCs w:val="22"/>
        </w:rPr>
        <w:t xml:space="preserve"> respectivamente, e (b) para Ouvidor representada pelas Cédulas de Crédito Bancário, nº 67838921, e contrato nº 66929030, emitidas em 13/07/2021 e 15/10/2021, no valor de R$ 5.350.000,00 (cinco milhões trezentos e cinquenta mil reais) e R$ 5.350.000,00 (cinco milhões trezentos e cinquenta mil reais), respectivamente, em até 5 (cinco) Dias Úteis a contar da primeira Data de Integralização</w:t>
      </w:r>
      <w:r w:rsidR="00AF38D6">
        <w:rPr>
          <w:rFonts w:ascii="Times New Roman" w:hAnsi="Times New Roman"/>
          <w:sz w:val="22"/>
          <w:szCs w:val="22"/>
        </w:rPr>
        <w:t xml:space="preserve">. Caso as Devedoras descumpram com essa obrigação, poderá resultar no vencimento antecipado das dívidas junto ao Itaú Unibanco S.A., e deverá ser declarado o vencimento antecipado das Notas Comerciais, </w:t>
      </w:r>
      <w:r w:rsidR="00AF38D6" w:rsidRPr="00610276">
        <w:rPr>
          <w:rFonts w:ascii="Times New Roman" w:hAnsi="Times New Roman"/>
          <w:sz w:val="22"/>
          <w:szCs w:val="22"/>
        </w:rPr>
        <w:t>e, consequentemente, o resgate antecipado dos CRI, o que poderá afetar o pagamento dos CRI</w:t>
      </w:r>
      <w:r w:rsidR="00AF38D6">
        <w:rPr>
          <w:rFonts w:ascii="Times New Roman" w:hAnsi="Times New Roman"/>
          <w:sz w:val="22"/>
          <w:szCs w:val="22"/>
        </w:rPr>
        <w:t xml:space="preserve">. </w:t>
      </w:r>
    </w:p>
    <w:p w14:paraId="67957AE0" w14:textId="77777777" w:rsidR="002E107E" w:rsidRDefault="002E107E" w:rsidP="00090D66">
      <w:pPr>
        <w:pStyle w:val="Body2"/>
        <w:tabs>
          <w:tab w:val="left" w:pos="851"/>
          <w:tab w:val="left" w:pos="1134"/>
        </w:tabs>
        <w:spacing w:after="0" w:line="300" w:lineRule="auto"/>
        <w:ind w:left="0"/>
        <w:rPr>
          <w:rFonts w:ascii="Times New Roman" w:hAnsi="Times New Roman"/>
          <w:sz w:val="22"/>
          <w:szCs w:val="22"/>
        </w:rPr>
      </w:pPr>
    </w:p>
    <w:p w14:paraId="454747B0" w14:textId="77777777" w:rsidR="00610276" w:rsidRPr="00FB1C1A" w:rsidRDefault="00610276" w:rsidP="00090D66">
      <w:pPr>
        <w:pStyle w:val="Body2"/>
        <w:tabs>
          <w:tab w:val="left" w:pos="851"/>
          <w:tab w:val="left" w:pos="1134"/>
        </w:tabs>
        <w:spacing w:after="0" w:line="300" w:lineRule="auto"/>
        <w:ind w:left="0"/>
        <w:rPr>
          <w:rFonts w:ascii="Times New Roman" w:hAnsi="Times New Roman"/>
          <w:sz w:val="22"/>
          <w:szCs w:val="22"/>
        </w:rPr>
      </w:pPr>
    </w:p>
    <w:p w14:paraId="4055482A"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RISCOS RELATIVOS AOS CRI E À EMISSÃO</w:t>
      </w:r>
    </w:p>
    <w:p w14:paraId="61E6727B" w14:textId="77777777" w:rsidR="00A03041" w:rsidRPr="00FB1C1A" w:rsidRDefault="00A03041" w:rsidP="00A03041">
      <w:pPr>
        <w:pStyle w:val="Body2"/>
        <w:tabs>
          <w:tab w:val="left" w:pos="851"/>
          <w:tab w:val="left" w:pos="1134"/>
        </w:tabs>
        <w:spacing w:after="0" w:line="300" w:lineRule="auto"/>
        <w:ind w:left="0"/>
        <w:rPr>
          <w:rFonts w:ascii="Times New Roman" w:eastAsia="Calibri" w:hAnsi="Times New Roman"/>
          <w:b/>
          <w:sz w:val="22"/>
          <w:szCs w:val="22"/>
        </w:rPr>
      </w:pPr>
    </w:p>
    <w:p w14:paraId="22BE37AB" w14:textId="633511E8" w:rsidR="00B275B2" w:rsidRDefault="00B275B2" w:rsidP="0049184E">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Operacionalização dos Pagamentos dos CRI</w:t>
      </w:r>
      <w:r w:rsidRPr="00FB1C1A">
        <w:rPr>
          <w:rFonts w:ascii="Times New Roman" w:hAnsi="Times New Roman"/>
          <w:sz w:val="22"/>
          <w:szCs w:val="22"/>
        </w:rPr>
        <w:t xml:space="preserve">. O pagamento aos Titulares de CRI decorre, diretamente, do recebimento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w:t>
      </w:r>
      <w:r w:rsidR="003F7711" w:rsidRPr="00FB1C1A">
        <w:rPr>
          <w:rFonts w:ascii="Times New Roman" w:hAnsi="Times New Roman"/>
          <w:sz w:val="22"/>
          <w:szCs w:val="22"/>
        </w:rPr>
        <w:t>Conta do Patrimônio Separado</w:t>
      </w:r>
      <w:r w:rsidRPr="00FB1C1A">
        <w:rPr>
          <w:rFonts w:ascii="Times New Roman" w:hAnsi="Times New Roman"/>
          <w:sz w:val="22"/>
          <w:szCs w:val="22"/>
        </w:rPr>
        <w:t>.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prejuízos para os Titulares de CRI, sendo que estes prejuízos serão de exclusiva responsabilidade destes terceiros.</w:t>
      </w:r>
    </w:p>
    <w:p w14:paraId="4FCF3B6A"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766A6EBD" w14:textId="738EC622" w:rsidR="00B275B2" w:rsidRPr="00A03041" w:rsidRDefault="00B275B2" w:rsidP="00CA14B3">
      <w:pPr>
        <w:pStyle w:val="roman3"/>
        <w:tabs>
          <w:tab w:val="clear" w:pos="2638"/>
          <w:tab w:val="left" w:pos="851"/>
          <w:tab w:val="left" w:pos="1134"/>
          <w:tab w:val="num" w:pos="1418"/>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da ocorrência de eventos que possam ensejar o inadimplemento ou determinar a antecipação dos pagamentos</w:t>
      </w:r>
      <w:r w:rsidRPr="00FB1C1A">
        <w:rPr>
          <w:rFonts w:ascii="Times New Roman" w:eastAsia="Calibri" w:hAnsi="Times New Roman"/>
          <w:sz w:val="22"/>
          <w:szCs w:val="22"/>
        </w:rPr>
        <w:t>: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w:t>
      </w:r>
      <w:r w:rsidR="00610276" w:rsidRPr="00FB1C1A">
        <w:rPr>
          <w:rFonts w:ascii="Times New Roman" w:eastAsia="Calibri" w:hAnsi="Times New Roman"/>
          <w:sz w:val="22"/>
          <w:szCs w:val="22"/>
        </w:rPr>
        <w:t>poder</w:t>
      </w:r>
      <w:r w:rsidR="00610276">
        <w:rPr>
          <w:rFonts w:ascii="Times New Roman" w:eastAsia="Calibri" w:hAnsi="Times New Roman"/>
          <w:sz w:val="22"/>
          <w:szCs w:val="22"/>
        </w:rPr>
        <w:t>ão</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manifestar à Emissora a sua intenção de realizar o pagamento antecipado total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mediante notificação enviada à Emissora constando a data na qual pretendem exercer a sua faculdade de realizar o pagamento antecipado total ou parcial das </w:t>
      </w:r>
      <w:r w:rsidR="00610276">
        <w:rPr>
          <w:rFonts w:ascii="Times New Roman" w:eastAsia="Calibri" w:hAnsi="Times New Roman"/>
          <w:sz w:val="22"/>
          <w:szCs w:val="22"/>
        </w:rPr>
        <w:t>Notas Comerciais</w:t>
      </w:r>
      <w:r w:rsidRPr="00FB1C1A">
        <w:rPr>
          <w:rFonts w:ascii="Times New Roman" w:eastAsia="Calibri" w:hAnsi="Times New Roman"/>
          <w:sz w:val="22"/>
          <w:szCs w:val="22"/>
        </w:rPr>
        <w:t xml:space="preserve">. Adicionalmente, os CRI vencerão antecipadamente nas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 ocorrência de pagamento antecipado facultativo ou das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acarretará o pré-pagamento total, dos CRI. Deste modo, o pré-pagamento total dos CRI pode gerar perdas financeiras, tendo em vista a não obtenção do retorno integralmente esperado para o investimento realizado, bem como dificuldade de reinvestimento do capital investido pelos investidores à mesma taxa estabelecida para os CRI.</w:t>
      </w:r>
    </w:p>
    <w:p w14:paraId="267B158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273DC5" w14:textId="58E84BD3" w:rsidR="00B275B2" w:rsidRDefault="00B275B2" w:rsidP="00CA14B3">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Pagamento Condicionado e Descontinuidade</w:t>
      </w:r>
      <w:r w:rsidRPr="00FB1C1A">
        <w:rPr>
          <w:rFonts w:ascii="Times New Roman" w:hAnsi="Times New Roman"/>
          <w:sz w:val="22"/>
          <w:szCs w:val="22"/>
        </w:rPr>
        <w:t xml:space="preserve">. As fontes de recursos da Emissora para fins de pagamento aos investidores decorrem diretamente: (i) dos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(ii) da eventual liquidação dos recursos oriundos da </w:t>
      </w:r>
      <w:r w:rsidR="003F7711" w:rsidRPr="00FB1C1A">
        <w:rPr>
          <w:rFonts w:ascii="Times New Roman" w:hAnsi="Times New Roman"/>
          <w:sz w:val="22"/>
          <w:szCs w:val="22"/>
        </w:rPr>
        <w:t>Conta do Patrimônio Separado</w:t>
      </w:r>
      <w:r w:rsidRPr="00FB1C1A">
        <w:rPr>
          <w:rFonts w:ascii="Times New Roman" w:hAnsi="Times New Roman"/>
          <w:sz w:val="22"/>
          <w:szCs w:val="22"/>
        </w:rPr>
        <w:t>. Na hipótese de um erro operacional ou de inadimplemento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os recebimentos oriundos das alíneas acima podem ocorrer posteriormente às datas previstas para pagamento das obrigações do presente CRI, podendo causar descontinuidade do fluxo de caixa esperado do presente CRI.</w:t>
      </w:r>
    </w:p>
    <w:p w14:paraId="4EAF17C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879AB2C" w14:textId="76E9CF32" w:rsidR="00B275B2" w:rsidRDefault="00B275B2" w:rsidP="00A03041">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da Formalização dos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e dos CRI</w:t>
      </w:r>
      <w:r w:rsidRPr="00FB1C1A">
        <w:rPr>
          <w:rFonts w:ascii="Times New Roman" w:hAnsi="Times New Roman"/>
          <w:sz w:val="22"/>
          <w:szCs w:val="22"/>
        </w:rPr>
        <w:t xml:space="preserve">. </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a Escritura de Emissão de CCI devem atender aos critérios legais e regulamentares estabelecidos para sua regular celebração e formalização. Adicionalmente, os CRI, emitidos no contexto da Emissão, devem estar vinculados a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atendendo a critérios legais e regulamentares estabelecidos para sua caracterização. Não é possível assegurar que não haverá fraudes, erros ou falhas no processo de formalização relativo </w:t>
      </w:r>
      <w:r w:rsidR="00610276">
        <w:rPr>
          <w:rFonts w:ascii="Times New Roman" w:hAnsi="Times New Roman"/>
          <w:sz w:val="22"/>
          <w:szCs w:val="22"/>
        </w:rPr>
        <w:t>aos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às </w:t>
      </w:r>
      <w:r w:rsidR="00610276">
        <w:rPr>
          <w:rFonts w:ascii="Times New Roman" w:hAnsi="Times New Roman"/>
          <w:sz w:val="22"/>
          <w:szCs w:val="22"/>
        </w:rPr>
        <w:t>Notas Comerciais</w:t>
      </w:r>
      <w:r w:rsidRPr="00FB1C1A">
        <w:rPr>
          <w:rFonts w:ascii="Times New Roman" w:hAnsi="Times New Roman"/>
          <w:sz w:val="22"/>
          <w:szCs w:val="22"/>
        </w:rPr>
        <w:t>, à Escritura de Emissão de CCI, à CCI e aos CRI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pela Emissora e demais prestadores de serviços envolvidos neste processo, conforme o caso, durante a vigência dos CRI, sendo que tais situações podem ensejar a descaracterização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da Escritura de Emissão de CCI, da CCI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e/ou dos CRI e, no limite, podem provocar o resgate antecipado ou, conforme aplicável, o vencimento antecipado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nos termos estabelecidos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consequentemente, o resgate antecipado dos CRI, em razão de sua má formalização, causando prejuízos aos Titular de CRI.</w:t>
      </w:r>
    </w:p>
    <w:p w14:paraId="2F5FD176"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2EA89386" w14:textId="64A7E2EF"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Eventuais mudanças na interpretação ou aplicação da legislação aplicável às emissões de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hAnsi="Times New Roman"/>
          <w:sz w:val="22"/>
          <w:szCs w:val="22"/>
        </w:rPr>
        <w:t xml:space="preserve">e aos certificados de recebíveis imobiliários por parte dos tribunais ou autoridades governamentais de forma a considerar a descaracterização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00610276">
        <w:rPr>
          <w:rFonts w:ascii="Times New Roman" w:eastAsia="Calibri" w:hAnsi="Times New Roman"/>
          <w:sz w:val="22"/>
          <w:szCs w:val="22"/>
        </w:rPr>
        <w:t>c</w:t>
      </w:r>
      <w:r w:rsidRPr="00FB1C1A">
        <w:rPr>
          <w:rFonts w:ascii="Times New Roman" w:hAnsi="Times New Roman"/>
          <w:sz w:val="22"/>
          <w:szCs w:val="22"/>
        </w:rPr>
        <w:t>omo lastro dos CRI podem causar impactos negativos aos Titulares de CRI.</w:t>
      </w:r>
    </w:p>
    <w:p w14:paraId="20094A78"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4303BAC" w14:textId="77777777"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Além disso, mudanças na interpretação ou aplicação da legislação tributária por parte dos tribunais ou autoridades governamentais, ou outras exigências fiscais, a qualquer título, relacionadas à estruturação, emissão, colocação, custódia dos CRI para seus titulares podem afetar negativamente os pagamentos a serem realizados aos Titulares de CRI, uma vez que, de acordo com o Termo de Securitização, esses tributos constituirão despesas de responsabilidade dos Titulares de CRI, e não incidirão no Patrimônio Separado.</w:t>
      </w:r>
    </w:p>
    <w:p w14:paraId="314EB3A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96DED9C" w14:textId="4F191B25" w:rsidR="00B275B2" w:rsidRPr="00A03041" w:rsidRDefault="00B275B2" w:rsidP="00A03041">
      <w:pPr>
        <w:pStyle w:val="roman3"/>
        <w:tabs>
          <w:tab w:val="clear" w:pos="2638"/>
          <w:tab w:val="left" w:pos="851"/>
          <w:tab w:val="num" w:pos="1134"/>
        </w:tabs>
        <w:spacing w:after="0" w:line="300" w:lineRule="auto"/>
        <w:ind w:left="0"/>
        <w:rPr>
          <w:rFonts w:ascii="Times New Roman" w:hAnsi="Times New Roman"/>
          <w:i/>
          <w:iCs/>
          <w:sz w:val="22"/>
          <w:szCs w:val="22"/>
          <w:u w:val="single"/>
        </w:rPr>
      </w:pPr>
      <w:r w:rsidRPr="00FB1C1A">
        <w:rPr>
          <w:rFonts w:ascii="Times New Roman" w:hAnsi="Times New Roman"/>
          <w:i/>
          <w:iCs/>
          <w:sz w:val="22"/>
          <w:szCs w:val="22"/>
          <w:u w:val="single"/>
        </w:rPr>
        <w:t>Inadimplemento ou descasamento de taxas</w:t>
      </w:r>
      <w:r w:rsidRPr="00FB1C1A">
        <w:rPr>
          <w:rFonts w:ascii="Times New Roman" w:hAnsi="Times New Roman"/>
          <w:i/>
          <w:iCs/>
          <w:sz w:val="22"/>
          <w:szCs w:val="22"/>
        </w:rPr>
        <w:t xml:space="preserve">: </w:t>
      </w:r>
      <w:r w:rsidRPr="00FB1C1A">
        <w:rPr>
          <w:rFonts w:ascii="Times New Roman" w:hAnsi="Times New Roman"/>
          <w:sz w:val="22"/>
          <w:szCs w:val="22"/>
        </w:rPr>
        <w:t xml:space="preserve">Os CRI têm seu lastro nas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os quais são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originados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cujo valor deve ser suficiente para cobrir os montantes devidos aos titulares de CRI, durante todo o prazo da Emissão. Não existe garantia de que não ocorrerá futuro descasamento, interrupção ou inadimplemento de obrigações em seu fluxo de pagamento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caso em que os titulares de CRI poderão ser negativamente afetados, inclusive em razão de atrasos ou não recebimento de recursos devidos pela Emissora em decorrência da dificuldade ou impossibilidade de receber tais recursos em função de inadimplemento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w:t>
      </w:r>
    </w:p>
    <w:p w14:paraId="226A45F2"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i/>
          <w:iCs/>
          <w:sz w:val="22"/>
          <w:szCs w:val="22"/>
          <w:u w:val="single"/>
        </w:rPr>
      </w:pPr>
    </w:p>
    <w:p w14:paraId="29412F06" w14:textId="0273F49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A Emissora será responsável pela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descrito neste Termo. Adicionalmente, em caso de inadimplemento nos pagamentos relativos aos CRI, o Agente Fiduciário deverá realizar os procedimentos de execução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resgate antecipado dos CRI, conforme procedimentos previstos neste Termo. Nesse caso, poderia não haver recursos suficientes no Patrimônio Separado para a quitação das obrigações perante os Titulares de CRI. Consequentemente, os Titulares de CRI poderão sofrer perdas financeiras em decorrência de tais eventos, inclusive por tributação, pois (i) não há qualquer garantia de que existirão outros ativos no mercado com risco, estrutura e retorno semelhante aos CRI; (ii) a rentabilidade dos CRI poderia ser afetada negativamente; e (iii) a atual legislação tributária referente ao imposto de renda determina alíquotas diferenciadas em decorrência do prazo de aplicação, o que poderá resultar na aplicação efetiva de uma alíquota superior à que seria aplicada caso os CRI fossem liquidados na sua Data de Vencimento.</w:t>
      </w:r>
    </w:p>
    <w:p w14:paraId="63221BD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4B5B93E" w14:textId="357B4A0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Coobrigação da Emissora</w:t>
      </w:r>
      <w:r w:rsidRPr="00FB1C1A">
        <w:rPr>
          <w:rFonts w:ascii="Times New Roman" w:hAnsi="Times New Roman"/>
          <w:sz w:val="22"/>
          <w:szCs w:val="22"/>
        </w:rPr>
        <w:t xml:space="preserve">. 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63FBD57B"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A9064F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legislação tributária aplicável aos certificados de recebíveis imobiliários</w:t>
      </w:r>
      <w:r w:rsidRPr="00FB1C1A">
        <w:rPr>
          <w:rFonts w:ascii="Times New Roman" w:hAnsi="Times New Roman"/>
          <w:sz w:val="22"/>
          <w:szCs w:val="22"/>
        </w:rPr>
        <w:t>. Atualmente, os rendimentos auferidos por pessoas físicas residentes no país que sejam 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5D0AD8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07EA269"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Baixa Liquidez e Volatilidade do Mercado Secundário</w:t>
      </w:r>
      <w:r w:rsidRPr="00FB1C1A">
        <w:rPr>
          <w:rFonts w:ascii="Times New Roman" w:eastAsia="Calibri" w:hAnsi="Times New Roman"/>
          <w:sz w:val="22"/>
          <w:szCs w:val="22"/>
        </w:rPr>
        <w:t>: Os mercados de capitais brasileiros são substancialmente menores, menos líquidos, mais concentrados e mais voláteis do que os principais mercados de capitais americanos e europeus, e não são tão regulamentados ou supervisionados como estes. Investir em títulos de mercados emergentes, tais como o Brasil, envolve um risco maior do que investir em títulos de emissores de países mais desenvolvidos, e tais investimentos são tidos como sendo de natureza especulativa.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2AE4867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3AB31D8" w14:textId="1604A342" w:rsidR="00B275B2" w:rsidRDefault="00B275B2" w:rsidP="00A12EDA">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Restrição de negociação</w:t>
      </w:r>
      <w:r w:rsidRPr="00FB1C1A">
        <w:rPr>
          <w:rFonts w:ascii="Times New Roman" w:eastAsia="Calibri" w:hAnsi="Times New Roman"/>
          <w:sz w:val="22"/>
          <w:szCs w:val="22"/>
        </w:rPr>
        <w:t xml:space="preserve">. </w:t>
      </w:r>
      <w:r w:rsidR="00A12EDA" w:rsidRPr="00A12EDA">
        <w:rPr>
          <w:rFonts w:ascii="Times New Roman" w:eastAsia="Calibri" w:hAnsi="Times New Roman"/>
          <w:sz w:val="22"/>
          <w:szCs w:val="22"/>
        </w:rPr>
        <w:t xml:space="preserve">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devendo, ainda, respeitar o prazo legal de 90 (noventa) dias da data de sua subscrição ou aquisição pelo respectivo titular para negociação nos mercados regulamentados de valores mobiliários. Os CRI somente poderão ser negociados entre Investidores Profissionais nos termos do artigo </w:t>
      </w:r>
      <w:r w:rsidR="009A7F83">
        <w:rPr>
          <w:rFonts w:ascii="Times New Roman" w:eastAsia="Calibri" w:hAnsi="Times New Roman"/>
          <w:sz w:val="22"/>
          <w:szCs w:val="22"/>
        </w:rPr>
        <w:t xml:space="preserve">51 </w:t>
      </w:r>
      <w:r w:rsidR="00A12EDA" w:rsidRPr="00A12EDA">
        <w:rPr>
          <w:rFonts w:ascii="Times New Roman" w:eastAsia="Calibri" w:hAnsi="Times New Roman"/>
          <w:sz w:val="22"/>
          <w:szCs w:val="22"/>
        </w:rPr>
        <w:t>da Resolução CVM 60</w:t>
      </w:r>
      <w:r w:rsidRPr="00FB1C1A">
        <w:rPr>
          <w:rFonts w:ascii="Times New Roman" w:eastAsia="Calibri" w:hAnsi="Times New Roman"/>
          <w:sz w:val="22"/>
          <w:szCs w:val="22"/>
        </w:rPr>
        <w:t>.</w:t>
      </w:r>
    </w:p>
    <w:p w14:paraId="0B32F6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9A414E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em Função da Dispensa de Registro</w:t>
      </w:r>
      <w:r w:rsidRPr="00FB1C1A">
        <w:rPr>
          <w:rFonts w:ascii="Times New Roman" w:eastAsia="Calibri" w:hAnsi="Times New Roman"/>
          <w:sz w:val="22"/>
          <w:szCs w:val="22"/>
        </w:rPr>
        <w:t xml:space="preserve">: A Emissão, distribuída nos termos da Instrução CVM 476, está automaticamente dispensada de registro perante a CVM, de forma que as informações prestadas no âmbito dos Documentos da </w:t>
      </w:r>
      <w:r w:rsidRPr="00FB1C1A">
        <w:rPr>
          <w:rFonts w:ascii="Times New Roman" w:hAnsi="Times New Roman"/>
          <w:sz w:val="22"/>
          <w:szCs w:val="22"/>
        </w:rPr>
        <w:t xml:space="preserve">Operação </w:t>
      </w:r>
      <w:r w:rsidRPr="00FB1C1A">
        <w:rPr>
          <w:rFonts w:ascii="Times New Roman" w:eastAsia="Calibri" w:hAnsi="Times New Roman"/>
          <w:sz w:val="22"/>
          <w:szCs w:val="22"/>
        </w:rPr>
        <w:t xml:space="preserve">não foram objeto de análise pela referida autarquia federal. </w:t>
      </w:r>
    </w:p>
    <w:p w14:paraId="7E56194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25E78" w14:textId="77777777" w:rsidR="00B275B2" w:rsidRDefault="00B275B2"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r w:rsidRPr="00FB1C1A">
        <w:rPr>
          <w:rFonts w:ascii="Times New Roman" w:eastAsia="Calibri" w:hAnsi="Times New Roman"/>
          <w:sz w:val="22"/>
          <w:szCs w:val="22"/>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forma que os Investidores podem estar sujeitos a riscos adicionais a que não estariam caso a Oferta fosse objeto de análise prévia pela CVM e/ou pela ANBIMA.</w:t>
      </w:r>
    </w:p>
    <w:p w14:paraId="281629E1"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9AF1428" w14:textId="77777777" w:rsidR="00B275B2" w:rsidRPr="00A03041" w:rsidRDefault="00B275B2" w:rsidP="006F1BE8">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de Estrutura</w:t>
      </w:r>
      <w:r w:rsidRPr="00FB1C1A">
        <w:rPr>
          <w:rFonts w:ascii="Times New Roman" w:eastAsia="Calibri" w:hAnsi="Times New Roman"/>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em razão do dispêndio de tempo e recursos para eficácia do arcabouço contratual.</w:t>
      </w:r>
    </w:p>
    <w:p w14:paraId="1989797D"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CA53851" w14:textId="3DE9072F"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aos Prestadores de Serviços</w:t>
      </w:r>
      <w:r w:rsidRPr="00FB1C1A">
        <w:rPr>
          <w:rFonts w:ascii="Times New Roman" w:hAnsi="Times New Roman"/>
          <w:sz w:val="22"/>
          <w:szCs w:val="22"/>
        </w:rPr>
        <w:t>. Durante o processo de estruturação, distribuição e monitoramento de suas operações com valores mobiliários, a Emissora e a</w:t>
      </w:r>
      <w:r w:rsidR="00195024">
        <w:rPr>
          <w:rFonts w:ascii="Times New Roman" w:hAnsi="Times New Roman"/>
          <w:sz w:val="22"/>
          <w:szCs w:val="22"/>
        </w:rPr>
        <w:t>s</w:t>
      </w:r>
      <w:r w:rsidRPr="00FB1C1A">
        <w:rPr>
          <w:rFonts w:ascii="Times New Roman" w:hAnsi="Times New Roman"/>
          <w:sz w:val="22"/>
          <w:szCs w:val="22"/>
        </w:rPr>
        <w:t xml:space="preserve"> Devedora</w:t>
      </w:r>
      <w:r w:rsidR="00195024">
        <w:rPr>
          <w:rFonts w:ascii="Times New Roman" w:hAnsi="Times New Roman"/>
          <w:sz w:val="22"/>
          <w:szCs w:val="22"/>
        </w:rPr>
        <w:t>s</w:t>
      </w:r>
      <w:r w:rsidRPr="00FB1C1A">
        <w:rPr>
          <w:rFonts w:ascii="Times New Roman" w:hAnsi="Times New Roman"/>
          <w:sz w:val="22"/>
          <w:szCs w:val="22"/>
        </w:rPr>
        <w:t xml:space="preserve"> contrataram fornecedores especializados em vários serviços. Os fornecedores contratados são basicamente: assessores legais, agentes fiduciários, escrituradores, bancos liquidantes, custodiantes de títulos, empresas terceirizadas de monitoramento e cobrança de pagamentos, distribuidores de títulos e valores mobiliários autorizados pela CVM a comercializar os títulos de emissão da Emissora, empresa de contabilidade e de tecnologia, auditoria, entre outros. Alguns destes prestadores são muito restritos e caso alguns destes prestadores de serviços sofram processo de falência, aumentem significativamente seus preços ou não prestem serviços com a qualidade e agilidade esperada pela Emissora, poderá ser necessária a substituição do fornecedor, o que poderá afetar negativamente as atividades da Emissora. Ainda, as atividades acima descritas possuem participantes restritos, o que pode prejudicar a prestação destes serviços.</w:t>
      </w:r>
    </w:p>
    <w:p w14:paraId="7F02FA55"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96E69F1" w14:textId="68093BB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 xml:space="preserve">Quórum de deliberação em </w:t>
      </w:r>
      <w:r w:rsidR="00FB1C1A">
        <w:rPr>
          <w:rFonts w:ascii="Times New Roman" w:hAnsi="Times New Roman"/>
          <w:i/>
          <w:sz w:val="22"/>
          <w:szCs w:val="22"/>
          <w:u w:val="single"/>
        </w:rPr>
        <w:t>Assembleia Especial de Investidores</w:t>
      </w:r>
      <w:r w:rsidRPr="00FB1C1A">
        <w:rPr>
          <w:rFonts w:ascii="Times New Roman" w:hAnsi="Times New Roman"/>
          <w:i/>
          <w:sz w:val="22"/>
          <w:szCs w:val="22"/>
        </w:rPr>
        <w:t>:</w:t>
      </w:r>
      <w:r w:rsidRPr="00FB1C1A">
        <w:rPr>
          <w:rFonts w:ascii="Times New Roman" w:hAnsi="Times New Roman"/>
          <w:sz w:val="22"/>
          <w:szCs w:val="22"/>
        </w:rPr>
        <w:t xml:space="preserve"> Exceto pelos quóruns qualificados previsto no Termo de Securitização, as deliberações das Assembleias Gerais serão aprovadas,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Além disso, a operacionalização de convocação, instalação e realização de Assembleias </w:t>
      </w:r>
      <w:r w:rsidR="00195024">
        <w:rPr>
          <w:rFonts w:ascii="Times New Roman" w:hAnsi="Times New Roman"/>
          <w:sz w:val="22"/>
          <w:szCs w:val="22"/>
        </w:rPr>
        <w:t xml:space="preserve">Especiais de Investidores </w:t>
      </w:r>
      <w:r w:rsidRPr="00FB1C1A">
        <w:rPr>
          <w:rFonts w:ascii="Times New Roman" w:hAnsi="Times New Roman"/>
          <w:sz w:val="22"/>
          <w:szCs w:val="22"/>
        </w:rPr>
        <w:t xml:space="preserve">poderá ser afetada negativamente em razão da pulverização dos CRI, o que levará a eventual impacto negativo para os titulares dos respectivos CRI. </w:t>
      </w:r>
    </w:p>
    <w:p w14:paraId="7BF2B72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BE33FAF" w14:textId="05DC273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Patrimônio Líquido Insuficiente da Emissora</w:t>
      </w:r>
      <w:r w:rsidRPr="00FB1C1A">
        <w:rPr>
          <w:rFonts w:ascii="Times New Roman" w:hAnsi="Times New Roman"/>
          <w:i/>
          <w:sz w:val="22"/>
          <w:szCs w:val="22"/>
        </w:rPr>
        <w:t xml:space="preserve">: </w:t>
      </w:r>
      <w:r w:rsidRPr="00FB1C1A">
        <w:rPr>
          <w:rFonts w:ascii="Times New Roman" w:hAnsi="Times New Roman"/>
          <w:sz w:val="22"/>
          <w:szCs w:val="22"/>
        </w:rPr>
        <w:t xml:space="preserve">Conforme previsto no parágrafo único do artigo </w:t>
      </w:r>
      <w:r w:rsidR="00861CF6">
        <w:rPr>
          <w:rFonts w:ascii="Times New Roman" w:hAnsi="Times New Roman"/>
          <w:sz w:val="22"/>
          <w:szCs w:val="22"/>
        </w:rPr>
        <w:t>28</w:t>
      </w:r>
      <w:r w:rsidR="00861CF6" w:rsidRPr="00FB1C1A">
        <w:rPr>
          <w:rFonts w:ascii="Times New Roman" w:hAnsi="Times New Roman"/>
          <w:sz w:val="22"/>
          <w:szCs w:val="22"/>
        </w:rPr>
        <w:t xml:space="preserve"> </w:t>
      </w:r>
      <w:r w:rsidRPr="00FB1C1A">
        <w:rPr>
          <w:rFonts w:ascii="Times New Roman" w:hAnsi="Times New Roman"/>
          <w:sz w:val="22"/>
          <w:szCs w:val="22"/>
        </w:rPr>
        <w:t xml:space="preserve">da </w:t>
      </w:r>
      <w:r w:rsidR="00861CF6">
        <w:rPr>
          <w:rFonts w:ascii="Times New Roman" w:hAnsi="Times New Roman"/>
          <w:sz w:val="22"/>
          <w:szCs w:val="22"/>
        </w:rPr>
        <w:t>Lei 14.430</w:t>
      </w:r>
      <w:r w:rsidRPr="00FB1C1A">
        <w:rPr>
          <w:rFonts w:ascii="Times New Roman" w:hAnsi="Times New Roman"/>
          <w:sz w:val="22"/>
          <w:szCs w:val="22"/>
        </w:rPr>
        <w:t>,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Securitizadora poderá ser insuficiente para quitar as obrigações da Emissora perante os respectivos Titulares de CRI.</w:t>
      </w:r>
    </w:p>
    <w:p w14:paraId="5787D1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80EDD3C" w14:textId="0D40062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Não será emitida carta conforto por auditores independentes da Emissora no âmbito da Oferta Restrita</w:t>
      </w:r>
      <w:r w:rsidRPr="00FB1C1A">
        <w:rPr>
          <w:rFonts w:ascii="Times New Roman" w:hAnsi="Times New Roman"/>
          <w:sz w:val="22"/>
          <w:szCs w:val="22"/>
        </w:rPr>
        <w:t>. No âmbito desta Emissão não será emitida manifestação escrita por parte dos auditores independentes da Emissora acerca da consistência das informações financeiras da Emissora constantes dos Documentos da Operação com as demonstrações financeiras e com as informações financeiras trimestrais por ela divulgada. Consequentemente, os auditores independentes da Emissora não se manifestarão sobre a consistência das informações financeiras da Emissora constantes nos Documentos da Operação</w:t>
      </w:r>
      <w:r w:rsidRPr="007A36E1">
        <w:rPr>
          <w:rFonts w:ascii="Times New Roman" w:hAnsi="Times New Roman"/>
          <w:sz w:val="22"/>
          <w:szCs w:val="22"/>
        </w:rPr>
        <w:t>.</w:t>
      </w:r>
      <w:r w:rsidR="007A36E1" w:rsidRPr="007A36E1">
        <w:rPr>
          <w:rFonts w:ascii="Times New Roman" w:hAnsi="Times New Roman"/>
          <w:sz w:val="22"/>
          <w:szCs w:val="22"/>
        </w:rPr>
        <w:t xml:space="preserve"> </w:t>
      </w:r>
      <w:r w:rsidR="007A36E1" w:rsidRPr="00CA14B3">
        <w:rPr>
          <w:rFonts w:ascii="Times New Roman" w:hAnsi="Times New Roman"/>
          <w:sz w:val="22"/>
          <w:szCs w:val="22"/>
        </w:rPr>
        <w:t xml:space="preserve">Eventuais contingências, de qualquer natureza, não identificadas ou identificáveis por meio do processo de auditoria ou, ainda, eventuais divergências na avaliação ou na estimativa de suas provisões ou na sua divulgação poderiam ter </w:t>
      </w:r>
      <w:r w:rsidR="00F53D05">
        <w:rPr>
          <w:rFonts w:ascii="Times New Roman" w:hAnsi="Times New Roman"/>
          <w:sz w:val="22"/>
          <w:szCs w:val="22"/>
        </w:rPr>
        <w:t>sido identificados</w:t>
      </w:r>
      <w:r w:rsidR="009B70DD">
        <w:rPr>
          <w:rFonts w:ascii="Times New Roman" w:hAnsi="Times New Roman"/>
          <w:sz w:val="22"/>
          <w:szCs w:val="22"/>
        </w:rPr>
        <w:t xml:space="preserve"> e seus </w:t>
      </w:r>
      <w:r w:rsidR="007A36E1" w:rsidRPr="00CA14B3">
        <w:rPr>
          <w:rFonts w:ascii="Times New Roman" w:hAnsi="Times New Roman"/>
          <w:sz w:val="22"/>
          <w:szCs w:val="22"/>
        </w:rPr>
        <w:t xml:space="preserve">impactos na </w:t>
      </w:r>
      <w:r w:rsidR="00B976DF">
        <w:rPr>
          <w:rFonts w:ascii="Times New Roman" w:hAnsi="Times New Roman"/>
          <w:sz w:val="22"/>
          <w:szCs w:val="22"/>
        </w:rPr>
        <w:t>Emissora</w:t>
      </w:r>
      <w:r w:rsidR="007A36E1" w:rsidRPr="00CA14B3">
        <w:rPr>
          <w:rFonts w:ascii="Times New Roman" w:hAnsi="Times New Roman"/>
          <w:sz w:val="22"/>
          <w:szCs w:val="22"/>
        </w:rPr>
        <w:t xml:space="preserve">, </w:t>
      </w:r>
      <w:r w:rsidR="009B70DD">
        <w:rPr>
          <w:rFonts w:ascii="Times New Roman" w:hAnsi="Times New Roman"/>
          <w:sz w:val="22"/>
          <w:szCs w:val="22"/>
        </w:rPr>
        <w:t>ou n</w:t>
      </w:r>
      <w:r w:rsidR="007A36E1" w:rsidRPr="00CA14B3">
        <w:rPr>
          <w:rFonts w:ascii="Times New Roman" w:hAnsi="Times New Roman"/>
          <w:sz w:val="22"/>
          <w:szCs w:val="22"/>
        </w:rPr>
        <w:t>os CRI.</w:t>
      </w:r>
      <w:r w:rsidR="00027949" w:rsidRPr="00027949">
        <w:rPr>
          <w:rFonts w:ascii="Times New Roman" w:hAnsi="Times New Roman"/>
          <w:sz w:val="22"/>
          <w:szCs w:val="22"/>
        </w:rPr>
        <w:t xml:space="preserve"> </w:t>
      </w:r>
    </w:p>
    <w:p w14:paraId="7F6152C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D4A3DA1" w14:textId="58AC0BC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Liquidação do Patrimônio Separado e/ou resgate antecipado dos CRI podem gerar efeitos adversos sobre a Emissão e a rentabilidade dos CRI</w:t>
      </w:r>
      <w:r w:rsidRPr="00FB1C1A">
        <w:rPr>
          <w:rFonts w:ascii="Times New Roman" w:hAnsi="Times New Roman"/>
          <w:sz w:val="22"/>
          <w:szCs w:val="22"/>
        </w:rPr>
        <w:t xml:space="preserve">. Conforme previsto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no Termo de Securitização, há possibilidade de resgate antecipado das </w:t>
      </w:r>
      <w:r w:rsidR="00D13805">
        <w:rPr>
          <w:rFonts w:ascii="Times New Roman" w:eastAsia="Calibri" w:hAnsi="Times New Roman"/>
          <w:sz w:val="22"/>
          <w:szCs w:val="22"/>
        </w:rPr>
        <w:t>Notas Comerciais</w:t>
      </w:r>
      <w:r w:rsidRPr="00FB1C1A">
        <w:rPr>
          <w:rFonts w:ascii="Times New Roman" w:hAnsi="Times New Roman"/>
          <w:sz w:val="22"/>
          <w:szCs w:val="22"/>
        </w:rPr>
        <w:t xml:space="preserve">, bem como de vencimento antecipado das obrigações decorrentes das </w:t>
      </w:r>
      <w:r w:rsidR="00D13805">
        <w:rPr>
          <w:rFonts w:ascii="Times New Roman" w:eastAsia="Calibri" w:hAnsi="Times New Roman"/>
          <w:sz w:val="22"/>
          <w:szCs w:val="22"/>
        </w:rPr>
        <w:t>Notas Comerciais</w:t>
      </w:r>
      <w:r w:rsidRPr="00FB1C1A">
        <w:rPr>
          <w:rFonts w:ascii="Times New Roman" w:hAnsi="Times New Roman"/>
          <w:sz w:val="22"/>
          <w:szCs w:val="22"/>
        </w:rPr>
        <w:t>. Portanto, em linha com a estrutura da Emissão, o Termo de Securitização estabelece que, em tais hipóteses, haverá o resgate antecipado dos CRI. A Emissora, uma vez verificada a ocorrência de uma hipótese de resgate antecipado dos CRI, observado o disposto no Termo de Securitização, deverá efetuar o pagamento dos valores devidos aos Titulares de CRI. Nessas hipóteses, bem como, no caso de se verificar qualquer dos Eventos de Liquidação do Patrimônio Separado, o Titular de CRI poderá ter seu horizonte original de investimento reduzido.</w:t>
      </w:r>
    </w:p>
    <w:p w14:paraId="31609EC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2B4CFD" w14:textId="5B4C6154"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Nesse contexto, o inadimplemento da</w:t>
      </w:r>
      <w:r w:rsidR="00D13805">
        <w:rPr>
          <w:rFonts w:ascii="Times New Roman" w:hAnsi="Times New Roman"/>
          <w:sz w:val="22"/>
          <w:szCs w:val="22"/>
        </w:rPr>
        <w:t xml:space="preserve">s </w:t>
      </w:r>
      <w:r w:rsidRPr="00FB1C1A">
        <w:rPr>
          <w:rFonts w:ascii="Times New Roman" w:hAnsi="Times New Roman"/>
          <w:sz w:val="22"/>
          <w:szCs w:val="22"/>
        </w:rPr>
        <w:t>Devedora</w:t>
      </w:r>
      <w:r w:rsidR="00D13805">
        <w:rPr>
          <w:rFonts w:ascii="Times New Roman" w:hAnsi="Times New Roman"/>
          <w:sz w:val="22"/>
          <w:szCs w:val="22"/>
        </w:rPr>
        <w:t>s</w:t>
      </w:r>
      <w:r w:rsidRPr="00FB1C1A">
        <w:rPr>
          <w:rFonts w:ascii="Times New Roman" w:hAnsi="Times New Roman"/>
          <w:sz w:val="22"/>
          <w:szCs w:val="22"/>
        </w:rPr>
        <w:t>, bem como a insuficiência do Patrimônio Separado podem afetar adversamente a capacidade do Titular de CRI de receber os valores que lhe são devidos antecipadamente. Em quaisquer dessas hipóteses, o Titular de CRI, com o horizonte original de investimento reduzido, poderá não conseguir reinvestir os recursos recebidos em investimentos que apresentem a mesma remuneração oferecida pelos CRI, sendo certo que não será devido pela Emissora e/ou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qualquer valor adicional, incluindo multa ou penalidade, a qualquer título, em decorrência desse fato.</w:t>
      </w:r>
    </w:p>
    <w:p w14:paraId="7331252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C35575C" w14:textId="2080DBA8"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Sem prejuízo de referidas previsões referentes ao resgate antecipado dos CRI, na ocorrência de qualquer hipótese de resgate antecipado dos CRI, bem como de qualquer dos Eventos de Vencimento Antecipado e de Liquidação do Patrimônio Separado, </w:t>
      </w:r>
      <w:r w:rsidRPr="00FB1C1A">
        <w:rPr>
          <w:rFonts w:ascii="Times New Roman" w:hAnsi="Times New Roman"/>
          <w:b/>
          <w:sz w:val="22"/>
          <w:szCs w:val="22"/>
        </w:rPr>
        <w:t>(i)</w:t>
      </w:r>
      <w:r w:rsidRPr="00FB1C1A">
        <w:rPr>
          <w:rFonts w:ascii="Times New Roman" w:hAnsi="Times New Roman"/>
          <w:sz w:val="22"/>
          <w:szCs w:val="22"/>
        </w:rPr>
        <w:t xml:space="preserve"> poderá não haver recursos suficientes no Patrimônio Separado para que a Emissora proceda ao resgate antecipado dos CRI; e </w:t>
      </w:r>
      <w:r w:rsidRPr="00FB1C1A">
        <w:rPr>
          <w:rFonts w:ascii="Times New Roman" w:hAnsi="Times New Roman"/>
          <w:b/>
          <w:sz w:val="22"/>
          <w:szCs w:val="22"/>
        </w:rPr>
        <w:t>(ii)</w:t>
      </w:r>
      <w:r w:rsidRPr="00FB1C1A">
        <w:rPr>
          <w:rFonts w:ascii="Times New Roman" w:hAnsi="Times New Roman"/>
          <w:sz w:val="22"/>
          <w:szCs w:val="22"/>
        </w:rPr>
        <w:t xml:space="preserve"> dado aos prazos de cura existentes e às formalidades e prazos previstos para serem cumpridos no processo de convocação e realização da </w:t>
      </w:r>
      <w:r w:rsidR="00D13805" w:rsidRPr="00FB1C1A">
        <w:rPr>
          <w:rFonts w:ascii="Times New Roman" w:hAnsi="Times New Roman"/>
          <w:sz w:val="22"/>
          <w:szCs w:val="22"/>
        </w:rPr>
        <w:t xml:space="preserve">assembleia geral </w:t>
      </w:r>
      <w:r w:rsidRPr="00FB1C1A">
        <w:rPr>
          <w:rFonts w:ascii="Times New Roman" w:hAnsi="Times New Roman"/>
          <w:sz w:val="22"/>
          <w:szCs w:val="22"/>
        </w:rPr>
        <w:t xml:space="preserve">que deliberará sobre tais eventos, não é possível assegurar que o resgate antecipado dos CRI e/ou a deliberação acerca da eventual liquidação do Patrimônio Separado ocorrerão em tempo hábil para que o resgate antecipado dos CRI se realize tempestivamente, sem prejuízos aos Titulares de CRI. Consequentemente, os adquirentes dos CRI poderão sofrer prejuízos financeiros em decorrência de tais eventos, pois </w:t>
      </w:r>
      <w:r w:rsidRPr="00FB1C1A">
        <w:rPr>
          <w:rFonts w:ascii="Times New Roman" w:hAnsi="Times New Roman"/>
          <w:b/>
          <w:sz w:val="22"/>
          <w:szCs w:val="22"/>
        </w:rPr>
        <w:t>(i)</w:t>
      </w:r>
      <w:r w:rsidRPr="00FB1C1A">
        <w:rPr>
          <w:rFonts w:ascii="Times New Roman" w:hAnsi="Times New Roman"/>
          <w:sz w:val="22"/>
          <w:szCs w:val="22"/>
        </w:rPr>
        <w:t xml:space="preserve"> não há qualquer garantia de que existirão, no momento da ocorrência dos Eventos de Vencimento Antecipado, dos Eventos de Liquidação do Patrimônio Separado e/ou dos eventos de resgate antecipado dos CRI, outros ativos no mercado com risco e retorno semelhante aos CRI; e </w:t>
      </w:r>
      <w:r w:rsidRPr="00FB1C1A">
        <w:rPr>
          <w:rFonts w:ascii="Times New Roman" w:hAnsi="Times New Roman"/>
          <w:b/>
          <w:sz w:val="22"/>
          <w:szCs w:val="22"/>
        </w:rPr>
        <w:t>(ii)</w:t>
      </w:r>
      <w:r w:rsidRPr="00FB1C1A">
        <w:rPr>
          <w:rFonts w:ascii="Times New Roman" w:hAnsi="Times New Roman"/>
          <w:sz w:val="22"/>
          <w:szCs w:val="22"/>
        </w:rPr>
        <w:t xml:space="preserve"> a atual legislação tributária referente ao imposto de renda determina alíquotas diferenciadas em decorrência do prazo de aplicação, o que poderá resultar na aplicação efetiva de uma alíquota superior à alíquota que seria aplicada caso os CRI fossem liquidados apenas quando de seu vencimento programado.</w:t>
      </w:r>
    </w:p>
    <w:p w14:paraId="607F796F"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456528E8" w14:textId="678872B8"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em função da dispensa de registro na CVM e não análise prévia da ANBIMA</w:t>
      </w:r>
      <w:r w:rsidRPr="00FB1C1A">
        <w:rPr>
          <w:rFonts w:ascii="Times New Roman" w:hAnsi="Times New Roman"/>
          <w:sz w:val="22"/>
          <w:szCs w:val="22"/>
        </w:rPr>
        <w:t>. A Emissão, distribuída nos termos da Instrução CVM 476, está automaticamente dispensada de registro perante a CVM, de forma que as informações prestadas pela Securitizadora,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pelo Coordenador Líder não foram objeto de análise pela referida autarquia federal, podendo a CVM, caso analise a Emissão, fazer eventuais exigências e até determinar o seu cancelamento, o que poderá afetar adversamente o Investidor Profissional. A Oferta está também dispensada do atendimento de determinados requisitos e procedimentos normalmente observados em ofertas públicas de valores mobiliários registradas na CVM, com os quais os investidores usuais do mercado de capitais estão familiarizados.</w:t>
      </w:r>
    </w:p>
    <w:p w14:paraId="2104963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F26DE" w14:textId="1F788482"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Adicionalmente, a Emissão, distribuída nos termos da Instrução CVM 476, não foi e não será objeto de análise prévia pela ANBIMA, de forma que as informações prestadas pela Emissora, pela Devedora</w:t>
      </w:r>
      <w:r w:rsidR="00AB4842">
        <w:rPr>
          <w:rFonts w:ascii="Times New Roman" w:hAnsi="Times New Roman"/>
          <w:sz w:val="22"/>
          <w:szCs w:val="22"/>
        </w:rPr>
        <w:t>s</w:t>
      </w:r>
      <w:r w:rsidRPr="00FB1C1A">
        <w:rPr>
          <w:rFonts w:ascii="Times New Roman" w:hAnsi="Times New Roman"/>
          <w:sz w:val="22"/>
          <w:szCs w:val="22"/>
        </w:rPr>
        <w:t xml:space="preserve"> e pelo Coordenador Líder não foram objeto de análise prévia pela referida entidade. Por se tratar de distribuição pública com esforços restritos, a Emissão será registrada na ANBIMA, nos termos do Código ANBIMA</w:t>
      </w:r>
    </w:p>
    <w:p w14:paraId="0F184C5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FE303A5" w14:textId="52018EFF" w:rsidR="00B275B2" w:rsidRDefault="00774AE7" w:rsidP="00915997">
      <w:pPr>
        <w:pStyle w:val="roman3"/>
        <w:numPr>
          <w:ilvl w:val="0"/>
          <w:numId w:val="0"/>
        </w:numPr>
        <w:tabs>
          <w:tab w:val="left" w:pos="851"/>
          <w:tab w:val="left" w:pos="1134"/>
        </w:tabs>
        <w:spacing w:after="0" w:line="300" w:lineRule="auto"/>
        <w:rPr>
          <w:rFonts w:ascii="Times New Roman" w:hAnsi="Times New Roman"/>
          <w:sz w:val="22"/>
          <w:szCs w:val="22"/>
        </w:rPr>
      </w:pPr>
      <w:r>
        <w:rPr>
          <w:rFonts w:ascii="Times New Roman" w:hAnsi="Times New Roman"/>
          <w:sz w:val="22"/>
          <w:szCs w:val="22"/>
        </w:rPr>
        <w:t>N</w:t>
      </w:r>
      <w:r w:rsidRPr="00FB1C1A">
        <w:rPr>
          <w:rFonts w:ascii="Times New Roman" w:hAnsi="Times New Roman"/>
          <w:sz w:val="22"/>
          <w:szCs w:val="22"/>
        </w:rPr>
        <w:t>ão são aplicáveis</w:t>
      </w:r>
      <w:r>
        <w:rPr>
          <w:rFonts w:ascii="Times New Roman" w:hAnsi="Times New Roman"/>
          <w:sz w:val="22"/>
          <w:szCs w:val="22"/>
        </w:rPr>
        <w:t xml:space="preserve"> aos Investidores Profissionais</w:t>
      </w:r>
      <w:r w:rsidRPr="00FB1C1A">
        <w:rPr>
          <w:rFonts w:ascii="Times New Roman" w:hAnsi="Times New Roman"/>
          <w:sz w:val="22"/>
          <w:szCs w:val="22"/>
        </w:rPr>
        <w:t>, no âmbito da Oferta, as proteções legais e regulamentares conferidas a investidores não profissionais e/ou a investidores que investem em ofertas públicas de valores mobiliários registradas perante a CVM, e  as informações contidas nos Documentos da Operação não foram submetidas à apreciação e revisão pela CVM nem à análise prévia da ANBIMA</w:t>
      </w:r>
      <w:r w:rsidR="00B275B2" w:rsidRPr="00FB1C1A">
        <w:rPr>
          <w:rFonts w:ascii="Times New Roman" w:hAnsi="Times New Roman"/>
          <w:sz w:val="22"/>
          <w:szCs w:val="22"/>
        </w:rPr>
        <w:t>.</w:t>
      </w:r>
    </w:p>
    <w:p w14:paraId="58BAFC0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30F8120"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Oferta é destinada exclusivamente a Investidores Profissionais e tem limitação do número de subscritores</w:t>
      </w:r>
      <w:r w:rsidRPr="00FB1C1A">
        <w:rPr>
          <w:rFonts w:ascii="Times New Roman" w:hAnsi="Times New Roman"/>
          <w:sz w:val="22"/>
          <w:szCs w:val="22"/>
        </w:rPr>
        <w:t>. Nos termos da Instrução CVM 476, no âmbito das ofertas públicas de valores mobiliários com esforços restritos de colocação, tal como a presente Oferta,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durante 90 (noventa) dias contados da data da respectiva subscrição pelo Investidor Profissional, nos termos do artigo 15 da Instrução CVM 476, e, portanto, poderá não haver um grupo representativo de Titulares de CRI após a conclusão da Oferta.</w:t>
      </w:r>
    </w:p>
    <w:p w14:paraId="7104E09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9543B" w14:textId="70B5644D"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Oferta não é adequada aos Investidores Profissionais que (i) não tenham profundo conhecimento dos riscos envolvidos na Emissão, na Oferta e/ou nos CRI ou que não tenham acesso à consultoria especializada; (ii) necessitem de liquidez considerável com relação aos CRI, uma vez que a negociação de CRI no mercado secundário é restrita e/ou (iii) que não queiram correr riscos relacionados à</w:t>
      </w:r>
      <w:r w:rsidR="00AB4842">
        <w:rPr>
          <w:rFonts w:ascii="Times New Roman" w:hAnsi="Times New Roman"/>
          <w:sz w:val="22"/>
          <w:szCs w:val="22"/>
        </w:rPr>
        <w:t>s</w:t>
      </w:r>
      <w:r w:rsidRPr="00FB1C1A">
        <w:rPr>
          <w:rFonts w:ascii="Times New Roman" w:hAnsi="Times New Roman"/>
          <w:sz w:val="22"/>
          <w:szCs w:val="22"/>
        </w:rPr>
        <w:t xml:space="preserve"> Devedora</w:t>
      </w:r>
      <w:r w:rsidR="00AB4842">
        <w:rPr>
          <w:rFonts w:ascii="Times New Roman" w:hAnsi="Times New Roman"/>
          <w:sz w:val="22"/>
          <w:szCs w:val="22"/>
        </w:rPr>
        <w:t>s</w:t>
      </w:r>
      <w:r w:rsidRPr="00FB1C1A">
        <w:rPr>
          <w:rFonts w:ascii="Times New Roman" w:hAnsi="Times New Roman"/>
          <w:sz w:val="22"/>
          <w:szCs w:val="22"/>
        </w:rPr>
        <w:t xml:space="preserve"> e/ou ao seu setor de atuação, conforme aplicável.</w:t>
      </w:r>
    </w:p>
    <w:p w14:paraId="4194E433"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01A0C4" w14:textId="5E8D7392"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Eventual Resgate Antecipado dos CRI decorrente indisponibilidade, impossibilidade de aplicação ou extinção </w:t>
      </w:r>
      <w:r w:rsidR="00380D79">
        <w:rPr>
          <w:rFonts w:ascii="Times New Roman" w:hAnsi="Times New Roman"/>
          <w:i/>
          <w:iCs/>
          <w:sz w:val="22"/>
          <w:szCs w:val="22"/>
          <w:u w:val="single"/>
        </w:rPr>
        <w:t>do IPCA</w:t>
      </w:r>
      <w:r w:rsidRPr="00FB1C1A">
        <w:rPr>
          <w:rFonts w:ascii="Times New Roman" w:hAnsi="Times New Roman"/>
          <w:sz w:val="22"/>
          <w:szCs w:val="22"/>
        </w:rPr>
        <w:t xml:space="preserve">. </w:t>
      </w:r>
      <w:r w:rsidR="00F03508" w:rsidRPr="00B6134C">
        <w:rPr>
          <w:rFonts w:ascii="Times New Roman" w:eastAsia="Arial Unicode MS" w:hAnsi="Times New Roman"/>
          <w:sz w:val="22"/>
          <w:szCs w:val="22"/>
          <w:lang w:bidi="th-TH"/>
        </w:rPr>
        <w:t xml:space="preserve">Na </w:t>
      </w:r>
      <w:r w:rsidR="00EE602C">
        <w:rPr>
          <w:rFonts w:ascii="Times New Roman" w:eastAsia="Arial Unicode MS" w:hAnsi="Times New Roman"/>
          <w:sz w:val="22"/>
          <w:szCs w:val="22"/>
          <w:lang w:bidi="th-TH"/>
        </w:rPr>
        <w:t xml:space="preserve">hipótese de </w:t>
      </w:r>
      <w:r w:rsidR="00F03508" w:rsidRPr="00B6134C">
        <w:rPr>
          <w:rFonts w:ascii="Times New Roman" w:eastAsia="Arial Unicode MS" w:hAnsi="Times New Roman"/>
          <w:sz w:val="22"/>
          <w:szCs w:val="22"/>
          <w:lang w:bidi="th-TH"/>
        </w:rPr>
        <w:t xml:space="preserve">ausência de apuração e/ou divulgação do IPCA na data do cálculo da Atualização Monetária, será utilizado </w:t>
      </w:r>
      <w:r w:rsidR="00F03508">
        <w:rPr>
          <w:rFonts w:ascii="Times New Roman" w:eastAsia="Arial Unicode MS" w:hAnsi="Times New Roman"/>
          <w:sz w:val="22"/>
          <w:szCs w:val="22"/>
          <w:lang w:bidi="th-TH"/>
        </w:rPr>
        <w:t>a variação d</w:t>
      </w:r>
      <w:r w:rsidR="00F03508" w:rsidRPr="00B6134C">
        <w:rPr>
          <w:rFonts w:ascii="Times New Roman" w:eastAsia="Arial Unicode MS" w:hAnsi="Times New Roman"/>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Dias Úteis contados da data em que tomar conhecimento de quaisquer dos eventos referidos acima, Assembleia de Titulares de CRI</w:t>
      </w:r>
      <w:r w:rsidR="00DB24C9">
        <w:rPr>
          <w:rFonts w:ascii="Times New Roman" w:eastAsia="Arial Unicode MS" w:hAnsi="Times New Roman"/>
          <w:sz w:val="22"/>
          <w:szCs w:val="22"/>
          <w:lang w:bidi="th-TH"/>
        </w:rPr>
        <w:t xml:space="preserve"> Especial de Investidores</w:t>
      </w:r>
      <w:r w:rsidR="00F03508" w:rsidRPr="00B6134C">
        <w:rPr>
          <w:rFonts w:ascii="Times New Roman" w:eastAsia="Arial Unicode MS" w:hAnsi="Times New Roman"/>
          <w:sz w:val="22"/>
          <w:szCs w:val="22"/>
          <w:lang w:bidi="th-TH"/>
        </w:rPr>
        <w:t>, a qual terá como objeto a deliberação pelos titulares dos CRI, de comum acordo com a Credora e a Emissora, sobre o novo parâmetro de remuneração dos CRI, e consequentemente da</w:t>
      </w:r>
      <w:r w:rsidR="00F03508">
        <w:rPr>
          <w:rFonts w:ascii="Times New Roman" w:eastAsia="Arial Unicode MS" w:hAnsi="Times New Roman"/>
          <w:sz w:val="22"/>
          <w:szCs w:val="22"/>
          <w:lang w:bidi="th-TH"/>
        </w:rPr>
        <w:t>s</w:t>
      </w:r>
      <w:r w:rsidR="00F03508" w:rsidRPr="00B6134C">
        <w:rPr>
          <w:rFonts w:ascii="Times New Roman" w:eastAsia="Arial Unicode MS" w:hAnsi="Times New Roman"/>
          <w:sz w:val="22"/>
          <w:szCs w:val="22"/>
          <w:lang w:bidi="th-TH"/>
        </w:rPr>
        <w:t xml:space="preserve"> Nota</w:t>
      </w:r>
      <w:r w:rsidR="00F03508">
        <w:rPr>
          <w:rFonts w:ascii="Times New Roman" w:eastAsia="Arial Unicode MS" w:hAnsi="Times New Roman"/>
          <w:sz w:val="22"/>
          <w:szCs w:val="22"/>
          <w:lang w:bidi="th-TH"/>
        </w:rPr>
        <w:t>s</w:t>
      </w:r>
      <w:r w:rsidR="00F03508" w:rsidRPr="00B6134C">
        <w:rPr>
          <w:rFonts w:ascii="Times New Roman" w:eastAsia="Arial Unicode MS" w:hAnsi="Times New Roman"/>
          <w:sz w:val="22"/>
          <w:szCs w:val="22"/>
          <w:lang w:bidi="th-TH"/>
        </w:rPr>
        <w:t xml:space="preserve"> Comercia</w:t>
      </w:r>
      <w:r w:rsidR="00F03508">
        <w:rPr>
          <w:rFonts w:ascii="Times New Roman" w:eastAsia="Arial Unicode MS" w:hAnsi="Times New Roman"/>
          <w:sz w:val="22"/>
          <w:szCs w:val="22"/>
          <w:lang w:bidi="th-TH"/>
        </w:rPr>
        <w:t>is</w:t>
      </w:r>
      <w:r w:rsidRPr="00FB1C1A">
        <w:rPr>
          <w:rFonts w:ascii="Times New Roman" w:hAnsi="Times New Roman"/>
          <w:sz w:val="22"/>
          <w:szCs w:val="22"/>
        </w:rPr>
        <w:t>..</w:t>
      </w:r>
    </w:p>
    <w:p w14:paraId="6A34042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58172D2" w14:textId="22F0F78E" w:rsidR="00B275B2" w:rsidRDefault="00B275B2" w:rsidP="00915997">
      <w:pPr>
        <w:pStyle w:val="Level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Caso, na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prevista acima, não haja acordo sobre a nova atualização monetária dos CRI, entre a Emissora e os Titulares de CRI, </w:t>
      </w:r>
      <w:r w:rsidR="00D13805">
        <w:rPr>
          <w:rFonts w:ascii="Times New Roman" w:hAnsi="Times New Roman"/>
          <w:sz w:val="22"/>
          <w:szCs w:val="22"/>
        </w:rPr>
        <w:t>caso</w:t>
      </w:r>
      <w:r w:rsidRPr="00FB1C1A">
        <w:rPr>
          <w:rFonts w:ascii="Times New Roman" w:hAnsi="Times New Roman"/>
          <w:sz w:val="22"/>
          <w:szCs w:val="22"/>
        </w:rPr>
        <w:t xml:space="preserve"> não haja quórum suficiente,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dever</w:t>
      </w:r>
      <w:r w:rsidR="00D13805">
        <w:rPr>
          <w:rFonts w:ascii="Times New Roman" w:hAnsi="Times New Roman"/>
          <w:sz w:val="22"/>
          <w:szCs w:val="22"/>
        </w:rPr>
        <w:t>ão</w:t>
      </w:r>
      <w:r w:rsidR="00D13805" w:rsidRPr="00FB1C1A">
        <w:rPr>
          <w:rFonts w:ascii="Times New Roman" w:hAnsi="Times New Roman"/>
          <w:sz w:val="22"/>
          <w:szCs w:val="22"/>
        </w:rPr>
        <w:t xml:space="preserve"> </w:t>
      </w:r>
      <w:r w:rsidRPr="00FB1C1A">
        <w:rPr>
          <w:rFonts w:ascii="Times New Roman" w:hAnsi="Times New Roman"/>
          <w:sz w:val="22"/>
          <w:szCs w:val="22"/>
        </w:rPr>
        <w:t xml:space="preserve">resgatar a totalidade das </w:t>
      </w:r>
      <w:r w:rsidR="00D13805">
        <w:rPr>
          <w:rFonts w:ascii="Times New Roman" w:hAnsi="Times New Roman"/>
          <w:sz w:val="22"/>
          <w:szCs w:val="22"/>
        </w:rPr>
        <w:t>Notas Comerciais</w:t>
      </w:r>
      <w:r w:rsidR="00D13805" w:rsidRPr="00FB1C1A">
        <w:rPr>
          <w:rFonts w:ascii="Times New Roman" w:hAnsi="Times New Roman"/>
          <w:sz w:val="22"/>
          <w:szCs w:val="22"/>
        </w:rPr>
        <w:t xml:space="preserve"> </w:t>
      </w:r>
      <w:r w:rsidRPr="00FB1C1A">
        <w:rPr>
          <w:rFonts w:ascii="Times New Roman" w:hAnsi="Times New Roman"/>
          <w:sz w:val="22"/>
          <w:szCs w:val="22"/>
        </w:rPr>
        <w:t>e, consequentemente, a Emissora deverá resgatar antecipadamente a totalidade dos CRI.</w:t>
      </w:r>
    </w:p>
    <w:p w14:paraId="6E9EAC5D" w14:textId="77777777" w:rsidR="00A03041" w:rsidRPr="00FB1C1A" w:rsidRDefault="00A03041" w:rsidP="00A03041">
      <w:pPr>
        <w:pStyle w:val="Level3"/>
        <w:numPr>
          <w:ilvl w:val="0"/>
          <w:numId w:val="0"/>
        </w:numPr>
        <w:tabs>
          <w:tab w:val="left" w:pos="851"/>
          <w:tab w:val="left" w:pos="1134"/>
        </w:tabs>
        <w:spacing w:after="0" w:line="300" w:lineRule="auto"/>
        <w:rPr>
          <w:rFonts w:ascii="Times New Roman" w:hAnsi="Times New Roman"/>
          <w:sz w:val="22"/>
          <w:szCs w:val="22"/>
        </w:rPr>
      </w:pPr>
    </w:p>
    <w:p w14:paraId="221EA042" w14:textId="75A50A3E"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Caso ocorra o Resgate Antecipado dos CRI, os Titulares de CRI terão seu horizonte original de investimento reduzido, podendo não conseguir reinvestir os recursos recebidos com a mesma remuneração buscada pelos CRI ou sofrer prejuízos em razão de eventual tributação em decorrência da redução do prazo de aplicação dos recursos investidos. A inadimplência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poderá resultar na inexistência de recursos suficientes no Patrimônio Separado para que a Securitizadora proceda ao pagamento integral dos valores devidos em caso de Resgate Antecipado dos CRI. </w:t>
      </w:r>
    </w:p>
    <w:p w14:paraId="167BE1E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BF6BFC6" w14:textId="735B34C3"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relacionado ao escopo limitado da auditoria</w:t>
      </w:r>
      <w:r w:rsidRPr="00FB1C1A">
        <w:rPr>
          <w:rFonts w:ascii="Times New Roman" w:hAnsi="Times New Roman"/>
          <w:sz w:val="22"/>
          <w:szCs w:val="22"/>
        </w:rPr>
        <w:t>. Na estruturação da Emissão, a auditoria jurídica conduzida por escritório especializado foi realizada com escopo limitado quanto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tendo sido somente analisado, para fins de diligência, os documentos disponibilizados pela Emissora e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que são usualmente analisados em operações semelhantes de mercado da Emissora e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tais como: (i) documentos societários,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(ii) certidões legais e/ou certidões de distribuidores de processos,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(iii) determinados contratos financeiros visando identificar a necessidade de autorizações de credores e/ou eventuais restrições à realização da emissão, em relação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e (iv) os processos judiciais, administrativos e demais contingências relevantes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existentes até a data deste Termo de Securitização. Adicionalmente, o processo auditoria jurídica não envolve qualquer auditoria, revisão ou investigação de natureza econômica, financeira, contábil ou estatística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w:t>
      </w:r>
    </w:p>
    <w:p w14:paraId="20FB4B0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427C076" w14:textId="0386E3A5"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não realização de um procedimento mais amplo de auditoria pode gerar impactos adversos para o investidor, uma vez que o escopo restrito da auditoria jurídica poderá não revelar potenciais contingências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que poderiam, eventualmente, trazer prejuízos aos Investidores Profissionais, na medida em que poderiam indicar um risco maior no investimento ou mesmo desestimular o investimento nos CRI. </w:t>
      </w:r>
    </w:p>
    <w:p w14:paraId="0552AF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0F24D1"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diligência legal das informações do formulário de referência da Securitizadora e ausência de opinião legal relativa às informações do formulário de referência da Securitizadora</w:t>
      </w:r>
      <w:r w:rsidRPr="00FB1C1A">
        <w:rPr>
          <w:rFonts w:ascii="Times New Roman" w:hAnsi="Times New Roman"/>
          <w:sz w:val="22"/>
          <w:szCs w:val="22"/>
        </w:rPr>
        <w:t>. As informações do formulário de referência da Securitizadora não foram objeto de diligência legal para fins desta Oferta e não foi emitida opinião legal sobre a veracidade, consistência e suficiência das informações, obrigações e/ou contingências constantes do formulário de referência da Securitizadora. Adicionalmente, não foi obtido parecer legal dos assessores jurídicos da Oferta sobre a consistência das informações fornecidas no formulário de referência com aquelas analisadas durante o procedimento de diligência legal na Securitizadora. A não realização de diligência legal das informações do formulário de referência da Securitizadora pode gerar impactos adversos para o investidor, uma vez que a não diligência legal poderá não revelar potenciais contingências da Securitizadora que poderiam, eventualmente, trazer prejuízos aos Investidores Profissionais, na medida em que poderiam indicar um risco maior no investimento ou mesmo desestimular o investimento nos CRI.</w:t>
      </w:r>
    </w:p>
    <w:p w14:paraId="2E4A4CB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404375F" w14:textId="1155BF8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integralização dos CRI com ágio ou deságio</w:t>
      </w:r>
      <w:r w:rsidRPr="00FB1C1A">
        <w:rPr>
          <w:rFonts w:ascii="Times New Roman" w:hAnsi="Times New Roman"/>
          <w:sz w:val="22"/>
          <w:szCs w:val="22"/>
        </w:rPr>
        <w:t>. Os CRI serão subscritos e integralizados à vista, em moeda corrente nacional, com a possibilidade de ágio ou deságio, conforme definido no ato de subscrição dos CRI, observado, contudo, (a) o ágio ou deságio será o mesmo para todos os CRI, e (b) que, neste caso,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receber</w:t>
      </w:r>
      <w:r w:rsidR="00D13805">
        <w:rPr>
          <w:rFonts w:ascii="Times New Roman" w:hAnsi="Times New Roman"/>
          <w:sz w:val="22"/>
          <w:szCs w:val="22"/>
        </w:rPr>
        <w:t>ão</w:t>
      </w:r>
      <w:r w:rsidRPr="00FB1C1A">
        <w:rPr>
          <w:rFonts w:ascii="Times New Roman" w:hAnsi="Times New Roman"/>
          <w:sz w:val="22"/>
          <w:szCs w:val="22"/>
        </w:rPr>
        <w:t xml:space="preserve">, na Data de Integralização, o mesmo valor que receberiam caso a integralização ocorresse pela integralidade do valor nominal unitário. </w:t>
      </w:r>
    </w:p>
    <w:p w14:paraId="3FEFF61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0CD225D" w14:textId="26226DA9"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os CRI, quando de sua negociação em mercado secundário e, portanto, sem qualquer responsabilidade, controle ou participação da Securitizadora e/ou do Coordenador</w:t>
      </w:r>
      <w:r w:rsidR="00D13805">
        <w:rPr>
          <w:rFonts w:ascii="Times New Roman" w:hAnsi="Times New Roman"/>
          <w:sz w:val="22"/>
          <w:szCs w:val="22"/>
        </w:rPr>
        <w:t xml:space="preserve"> Líder</w:t>
      </w:r>
      <w:r w:rsidRPr="00FB1C1A">
        <w:rPr>
          <w:rFonts w:ascii="Times New Roman" w:hAnsi="Times New Roman"/>
          <w:sz w:val="22"/>
          <w:szCs w:val="22"/>
        </w:rPr>
        <w:t xml:space="preserve">, poderão ser negociados pelos novos investidores com ágio, calculado em função da rentabilidade esperada por esses investidores ao longo do prazo de amortização dos CRI originalmente programado. </w:t>
      </w:r>
    </w:p>
    <w:p w14:paraId="4D0E949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28ABFE03" w14:textId="50B86241"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Na ocorrência do resgate antecipado das </w:t>
      </w:r>
      <w:r w:rsidR="00D13805">
        <w:rPr>
          <w:rFonts w:ascii="Times New Roman" w:hAnsi="Times New Roman"/>
          <w:sz w:val="22"/>
          <w:szCs w:val="22"/>
        </w:rPr>
        <w:t>Notas Comerciais</w:t>
      </w:r>
      <w:r w:rsidRPr="00FB1C1A">
        <w:rPr>
          <w:rFonts w:ascii="Times New Roman" w:hAnsi="Times New Roman"/>
          <w:sz w:val="22"/>
          <w:szCs w:val="22"/>
        </w:rPr>
        <w:t>, os recursos decorrentes deste pagamento serão imputados pela Securitizadora no resgate antecipado dos CRI, nos termos previstos neste Termo de Securitização, hipótese em que o valor a ser recebido pelos Titulares de CRI poderá não ser suficiente para reembolsar integralmente o investimento realizado, frustrando a expectativa de rentabilidade. Neste caso, nem o Patrimônio Separado, nem a Securitizadora, disporão de outras fontes de recursos para satisfação dos interesses dos Titulares de CRI.</w:t>
      </w:r>
      <w:r w:rsidR="00AD209B">
        <w:rPr>
          <w:rFonts w:ascii="Times New Roman" w:hAnsi="Times New Roman"/>
          <w:sz w:val="22"/>
          <w:szCs w:val="22"/>
        </w:rPr>
        <w:t xml:space="preserve"> </w:t>
      </w:r>
    </w:p>
    <w:p w14:paraId="42BE73B5" w14:textId="77777777" w:rsidR="00521ABE" w:rsidRDefault="00521ABE" w:rsidP="00915997">
      <w:pPr>
        <w:pStyle w:val="roman3"/>
        <w:numPr>
          <w:ilvl w:val="0"/>
          <w:numId w:val="0"/>
        </w:numPr>
        <w:tabs>
          <w:tab w:val="left" w:pos="851"/>
          <w:tab w:val="left" w:pos="1134"/>
        </w:tabs>
        <w:spacing w:after="0" w:line="300" w:lineRule="auto"/>
        <w:rPr>
          <w:rFonts w:ascii="Times New Roman" w:hAnsi="Times New Roman"/>
          <w:sz w:val="22"/>
          <w:szCs w:val="22"/>
        </w:rPr>
      </w:pPr>
    </w:p>
    <w:p w14:paraId="2A7B2011" w14:textId="0D32907D" w:rsidR="00521ABE" w:rsidRPr="00521ABE" w:rsidRDefault="00521ABE" w:rsidP="00886836">
      <w:pPr>
        <w:pStyle w:val="roman3"/>
        <w:tabs>
          <w:tab w:val="left" w:pos="851"/>
          <w:tab w:val="left" w:pos="1134"/>
        </w:tabs>
        <w:spacing w:after="0" w:line="300" w:lineRule="auto"/>
        <w:ind w:left="0"/>
        <w:rPr>
          <w:rFonts w:ascii="Times New Roman" w:hAnsi="Times New Roman"/>
          <w:sz w:val="22"/>
          <w:szCs w:val="22"/>
        </w:rPr>
      </w:pPr>
      <w:r w:rsidRPr="00886836">
        <w:rPr>
          <w:rFonts w:ascii="Times New Roman" w:hAnsi="Times New Roman"/>
          <w:i/>
          <w:iCs/>
          <w:sz w:val="22"/>
          <w:szCs w:val="22"/>
          <w:u w:val="single"/>
        </w:rPr>
        <w:t>Risco referente à Subordinação</w:t>
      </w:r>
      <w:r w:rsidR="0051705C" w:rsidRPr="0051705C">
        <w:rPr>
          <w:rFonts w:ascii="Times New Roman" w:hAnsi="Times New Roman"/>
          <w:sz w:val="22"/>
          <w:szCs w:val="22"/>
        </w:rPr>
        <w:t>.</w:t>
      </w:r>
      <w:r w:rsidR="0051705C">
        <w:rPr>
          <w:rFonts w:ascii="Times New Roman" w:hAnsi="Times New Roman"/>
          <w:sz w:val="22"/>
          <w:szCs w:val="22"/>
        </w:rPr>
        <w:t xml:space="preserve"> </w:t>
      </w:r>
      <w:r w:rsidRPr="00521ABE">
        <w:rPr>
          <w:rFonts w:ascii="Times New Roman" w:hAnsi="Times New Roman"/>
          <w:sz w:val="22"/>
          <w:szCs w:val="22"/>
        </w:rPr>
        <w:t>Os CRI Seniores possuem prioridade no pagamento, de forma que os CRI Subordinados serão pagos apenas após o pagamento dos CRI Seniores. Neste caso, caso falte recursos para pagamento dos CRI, os CRI Subordinados poderão sofrer prejuízos.</w:t>
      </w:r>
    </w:p>
    <w:p w14:paraId="5089E5A5" w14:textId="77777777" w:rsidR="00521ABE" w:rsidRPr="00521ABE" w:rsidRDefault="00521ABE" w:rsidP="00886836">
      <w:pPr>
        <w:pStyle w:val="roman3"/>
        <w:numPr>
          <w:ilvl w:val="0"/>
          <w:numId w:val="0"/>
        </w:numPr>
        <w:tabs>
          <w:tab w:val="left" w:pos="851"/>
          <w:tab w:val="left" w:pos="1134"/>
        </w:tabs>
        <w:spacing w:after="0" w:line="300" w:lineRule="auto"/>
        <w:rPr>
          <w:rFonts w:ascii="Times New Roman" w:hAnsi="Times New Roman"/>
          <w:sz w:val="22"/>
          <w:szCs w:val="22"/>
        </w:rPr>
      </w:pPr>
    </w:p>
    <w:p w14:paraId="479DBEFF" w14:textId="06CE54A0" w:rsidR="00521ABE" w:rsidRDefault="000741D3" w:rsidP="000741D3">
      <w:pPr>
        <w:pStyle w:val="roman3"/>
        <w:tabs>
          <w:tab w:val="left" w:pos="851"/>
          <w:tab w:val="left" w:pos="1134"/>
        </w:tabs>
        <w:spacing w:after="0" w:line="300" w:lineRule="auto"/>
        <w:ind w:left="0"/>
        <w:rPr>
          <w:rFonts w:ascii="Times New Roman" w:hAnsi="Times New Roman"/>
          <w:sz w:val="22"/>
          <w:szCs w:val="22"/>
        </w:rPr>
      </w:pPr>
      <w:r w:rsidRPr="00886836">
        <w:rPr>
          <w:rFonts w:ascii="Times New Roman" w:hAnsi="Times New Roman"/>
          <w:i/>
          <w:iCs/>
          <w:sz w:val="22"/>
          <w:szCs w:val="22"/>
          <w:u w:val="single"/>
        </w:rPr>
        <w:t>R</w:t>
      </w:r>
      <w:r w:rsidR="00521ABE" w:rsidRPr="00886836">
        <w:rPr>
          <w:rFonts w:ascii="Times New Roman" w:hAnsi="Times New Roman"/>
          <w:i/>
          <w:iCs/>
          <w:sz w:val="22"/>
          <w:szCs w:val="22"/>
          <w:u w:val="single"/>
        </w:rPr>
        <w:t>isco referente à Prioridade de Pagamento</w:t>
      </w:r>
      <w:r w:rsidRPr="000741D3">
        <w:rPr>
          <w:rFonts w:ascii="Times New Roman" w:hAnsi="Times New Roman"/>
          <w:sz w:val="22"/>
          <w:szCs w:val="22"/>
        </w:rPr>
        <w:t>.</w:t>
      </w:r>
      <w:r>
        <w:rPr>
          <w:rFonts w:ascii="Times New Roman" w:hAnsi="Times New Roman"/>
          <w:sz w:val="22"/>
          <w:szCs w:val="22"/>
        </w:rPr>
        <w:t xml:space="preserve"> </w:t>
      </w:r>
      <w:r w:rsidR="00521ABE" w:rsidRPr="000741D3">
        <w:rPr>
          <w:rFonts w:ascii="Times New Roman" w:hAnsi="Times New Roman"/>
          <w:sz w:val="22"/>
          <w:szCs w:val="22"/>
        </w:rPr>
        <w:t xml:space="preserve">Em caso de excussão das garantias, os CRI Seniores possuem prioridade no recebimento do resultado da excussão das Garantias, em relação aos CRI Subordinados, de forma que os CRI Subordinados serão pagos apenas após o pagamento dos CRI </w:t>
      </w:r>
      <w:r>
        <w:rPr>
          <w:rFonts w:ascii="Times New Roman" w:hAnsi="Times New Roman"/>
          <w:sz w:val="22"/>
          <w:szCs w:val="22"/>
        </w:rPr>
        <w:t>Seniores</w:t>
      </w:r>
      <w:r w:rsidR="00521ABE" w:rsidRPr="000741D3">
        <w:rPr>
          <w:rFonts w:ascii="Times New Roman" w:hAnsi="Times New Roman"/>
          <w:sz w:val="22"/>
          <w:szCs w:val="22"/>
        </w:rPr>
        <w:t>. Neste caso, caso falte recursos para pagamento dos CRI Seniores os CRI Subordinados poderão sofrer prejuízos.</w:t>
      </w:r>
    </w:p>
    <w:p w14:paraId="2BB6860A"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93C83B7"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operacional e risco de fungibilidade</w:t>
      </w:r>
      <w:r w:rsidRPr="00FB1C1A">
        <w:rPr>
          <w:rFonts w:ascii="Times New Roman" w:hAnsi="Times New Roman"/>
          <w:sz w:val="22"/>
          <w:szCs w:val="22"/>
        </w:rPr>
        <w:t xml:space="preserve">: A Emissora utiliza tecnologia da informação para processar as informações financeiras e resultados operacionais e monitoramento de suas emissões. Os sistemas de tecnologia da informação da Emissora podem ser vulneráveis a interrupções, de modo que alguns processos ainda dependem de </w:t>
      </w:r>
      <w:r w:rsidRPr="00FB1C1A">
        <w:rPr>
          <w:rFonts w:ascii="Times New Roman" w:hAnsi="Times New Roman"/>
          <w:i/>
          <w:iCs/>
          <w:sz w:val="22"/>
          <w:szCs w:val="22"/>
        </w:rPr>
        <w:t>inputs</w:t>
      </w:r>
      <w:r w:rsidRPr="00FB1C1A">
        <w:rPr>
          <w:rFonts w:ascii="Times New Roman" w:hAnsi="Times New Roman"/>
          <w:sz w:val="22"/>
          <w:szCs w:val="22"/>
        </w:rPr>
        <w:t xml:space="preserve"> manuais. Qualquer falha significante nos sistemas da Emissora ou relacionada a dados manuais, incluindo falhas que impeçam seus sistemas de funcionarem como desejado, poderia causar erros operacionais de controle de cada patrimônio separado e na operacionalização da segregação do fluxo de pagamento dos direitos creditórios vinculados aos CRI, gerando um potencial risco de fungibilidade de caixa, produzindo um impacto negativo nos negócios da Emissora, em suas operações e, consequentemente, na capacidade de pagamento da Emissora.</w:t>
      </w:r>
    </w:p>
    <w:p w14:paraId="1058E60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1960063"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6A6D49F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299A7F1" w14:textId="46262A35" w:rsidR="00B275B2" w:rsidRPr="00FB1C1A" w:rsidRDefault="00B275B2" w:rsidP="00090D66">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Demais Riscos</w:t>
      </w:r>
      <w:r w:rsidRPr="00FB1C1A">
        <w:rPr>
          <w:rFonts w:ascii="Times New Roman" w:eastAsia="Calibri" w:hAnsi="Times New Roman"/>
          <w:i/>
          <w:sz w:val="22"/>
          <w:szCs w:val="22"/>
        </w:rPr>
        <w:t>:</w:t>
      </w:r>
      <w:r w:rsidRPr="00FB1C1A">
        <w:rPr>
          <w:rFonts w:ascii="Times New Roman" w:eastAsia="Calibri" w:hAnsi="Times New Roman"/>
          <w:sz w:val="22"/>
          <w:szCs w:val="22"/>
        </w:rPr>
        <w:t xml:space="preserve"> Os CRI estão sujeitos às variações e condições dos mercados de atuação da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62F5AA35" w14:textId="04CF6BFA" w:rsidR="00B275B2" w:rsidRDefault="00B275B2" w:rsidP="00DB470A">
      <w:pPr>
        <w:spacing w:after="0"/>
        <w:rPr>
          <w:rFonts w:ascii="Times New Roman" w:hAnsi="Times New Roman"/>
          <w:sz w:val="22"/>
          <w:szCs w:val="22"/>
        </w:rPr>
      </w:pPr>
    </w:p>
    <w:p w14:paraId="14E3A7C2" w14:textId="25FC3784" w:rsidR="009D7872" w:rsidRDefault="009D7872" w:rsidP="009D7872">
      <w:pPr>
        <w:pStyle w:val="roman3"/>
        <w:numPr>
          <w:ilvl w:val="0"/>
          <w:numId w:val="0"/>
        </w:numPr>
        <w:tabs>
          <w:tab w:val="left" w:pos="851"/>
          <w:tab w:val="left" w:pos="1134"/>
        </w:tabs>
        <w:spacing w:after="0" w:line="300" w:lineRule="auto"/>
        <w:rPr>
          <w:rFonts w:ascii="Times New Roman" w:hAnsi="Times New Roman"/>
          <w:sz w:val="22"/>
          <w:szCs w:val="22"/>
        </w:rPr>
      </w:pPr>
    </w:p>
    <w:p w14:paraId="5080E243" w14:textId="77777777" w:rsidR="00A6497D" w:rsidRPr="00DB470A" w:rsidRDefault="00A6497D" w:rsidP="00DB470A">
      <w:pPr>
        <w:spacing w:after="0"/>
        <w:rPr>
          <w:rFonts w:ascii="Times New Roman" w:hAnsi="Times New Roman"/>
          <w:sz w:val="22"/>
          <w:szCs w:val="22"/>
        </w:rPr>
      </w:pPr>
    </w:p>
    <w:p w14:paraId="246DF9A3" w14:textId="6B35F37D" w:rsidR="00B275B2" w:rsidRPr="00DB470A" w:rsidRDefault="001C4A29" w:rsidP="00DB470A">
      <w:pPr>
        <w:pageBreakBefore/>
        <w:spacing w:after="0"/>
        <w:jc w:val="center"/>
        <w:rPr>
          <w:rFonts w:ascii="Times New Roman" w:hAnsi="Times New Roman"/>
          <w:bCs/>
          <w:sz w:val="22"/>
          <w:szCs w:val="22"/>
        </w:rPr>
      </w:pPr>
      <w:r w:rsidRPr="00FB1C1A">
        <w:rPr>
          <w:rFonts w:ascii="Times New Roman" w:hAnsi="Times New Roman"/>
          <w:b/>
          <w:bCs/>
          <w:sz w:val="22"/>
          <w:szCs w:val="22"/>
        </w:rPr>
        <w:t xml:space="preserve">ANEXO </w:t>
      </w:r>
      <w:r w:rsidR="0001562D">
        <w:rPr>
          <w:rFonts w:ascii="Times New Roman" w:hAnsi="Times New Roman"/>
          <w:b/>
          <w:bCs/>
          <w:sz w:val="22"/>
          <w:szCs w:val="22"/>
        </w:rPr>
        <w:t>I</w:t>
      </w:r>
      <w:r w:rsidRPr="00FB1C1A">
        <w:rPr>
          <w:rFonts w:ascii="Times New Roman" w:hAnsi="Times New Roman"/>
          <w:b/>
          <w:bCs/>
          <w:sz w:val="22"/>
          <w:szCs w:val="22"/>
        </w:rPr>
        <w:t>V</w:t>
      </w:r>
    </w:p>
    <w:p w14:paraId="624ED066" w14:textId="45C7D5A1" w:rsidR="00A22613" w:rsidRPr="00FB1C1A" w:rsidRDefault="001C4A29" w:rsidP="00DB470A">
      <w:pPr>
        <w:pStyle w:val="Body"/>
        <w:spacing w:after="0" w:line="300" w:lineRule="auto"/>
        <w:jc w:val="center"/>
        <w:rPr>
          <w:rFonts w:ascii="Times New Roman" w:hAnsi="Times New Roman"/>
          <w:sz w:val="22"/>
          <w:szCs w:val="22"/>
        </w:rPr>
      </w:pPr>
      <w:r w:rsidRPr="00FB1C1A">
        <w:rPr>
          <w:rFonts w:ascii="Times New Roman" w:hAnsi="Times New Roman"/>
          <w:bCs/>
          <w:kern w:val="21"/>
          <w:sz w:val="22"/>
          <w:szCs w:val="22"/>
        </w:rPr>
        <w:t>DECLARAÇÃO DA EMISSORA</w:t>
      </w:r>
      <w:r w:rsidRPr="00FB1C1A" w:rsidDel="001C4A29">
        <w:rPr>
          <w:rFonts w:ascii="Times New Roman" w:hAnsi="Times New Roman"/>
          <w:bCs/>
          <w:kern w:val="21"/>
          <w:sz w:val="22"/>
          <w:szCs w:val="22"/>
        </w:rPr>
        <w:t xml:space="preserve"> </w:t>
      </w:r>
    </w:p>
    <w:p w14:paraId="049DBDD6" w14:textId="77777777" w:rsidR="00A22613" w:rsidRPr="00FB1C1A" w:rsidRDefault="00A22613" w:rsidP="00DB470A">
      <w:pPr>
        <w:pStyle w:val="Body"/>
        <w:spacing w:after="0" w:line="300" w:lineRule="auto"/>
        <w:rPr>
          <w:rFonts w:ascii="Times New Roman" w:hAnsi="Times New Roman"/>
          <w:sz w:val="22"/>
          <w:szCs w:val="22"/>
        </w:rPr>
      </w:pPr>
    </w:p>
    <w:p w14:paraId="1BE2D94E" w14:textId="5CEACB01" w:rsidR="00825857" w:rsidRPr="00DB470A" w:rsidRDefault="00825857" w:rsidP="00825857">
      <w:pPr>
        <w:widowControl w:val="0"/>
        <w:tabs>
          <w:tab w:val="left" w:pos="5760"/>
        </w:tabs>
        <w:spacing w:after="0" w:line="300" w:lineRule="auto"/>
        <w:rPr>
          <w:rFonts w:ascii="Times New Roman" w:hAnsi="Times New Roman"/>
          <w:sz w:val="22"/>
          <w:szCs w:val="22"/>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CNPJ/ME</w:t>
      </w:r>
      <w:r w:rsidRPr="00FB1C1A">
        <w:rPr>
          <w:rFonts w:ascii="Times New Roman" w:hAnsi="Times New Roman"/>
          <w:sz w:val="22"/>
          <w:szCs w:val="22"/>
        </w:rPr>
        <w:t xml:space="preserve">”) sob o nº 08.769.451/0001-08, </w:t>
      </w:r>
      <w:r w:rsidRPr="00FB1C1A">
        <w:rPr>
          <w:rFonts w:ascii="Times New Roman" w:hAnsi="Times New Roman"/>
          <w:bCs/>
          <w:sz w:val="22"/>
          <w:szCs w:val="22"/>
        </w:rPr>
        <w:t xml:space="preserve">na qualidade de emissora </w:t>
      </w:r>
      <w:r w:rsidRPr="00825857">
        <w:rPr>
          <w:rFonts w:ascii="Times New Roman" w:hAnsi="Times New Roman"/>
          <w:sz w:val="22"/>
          <w:szCs w:val="22"/>
          <w:u w:val="single"/>
        </w:rPr>
        <w:t>(“Emissora”)</w:t>
      </w:r>
      <w:r w:rsidRPr="00825857">
        <w:rPr>
          <w:rFonts w:ascii="Times New Roman" w:hAnsi="Times New Roman"/>
          <w:bCs/>
          <w:sz w:val="22"/>
          <w:szCs w:val="22"/>
        </w:rPr>
        <w:t xml:space="preserve"> </w:t>
      </w:r>
      <w:r w:rsidRPr="00FB1C1A">
        <w:rPr>
          <w:rFonts w:ascii="Times New Roman" w:hAnsi="Times New Roman"/>
          <w:bCs/>
          <w:sz w:val="22"/>
          <w:szCs w:val="22"/>
        </w:rPr>
        <w:t>devidamente representada na forma do seu estatuto social</w:t>
      </w:r>
      <w:r w:rsidRPr="00825857">
        <w:rPr>
          <w:rFonts w:ascii="Times New Roman" w:hAnsi="Times New Roman"/>
          <w:sz w:val="22"/>
          <w:szCs w:val="22"/>
          <w:u w:val="single"/>
        </w:rPr>
        <w:t xml:space="preserve">, </w:t>
      </w:r>
      <w:r w:rsidRPr="00DB470A">
        <w:rPr>
          <w:rFonts w:ascii="Times New Roman" w:hAnsi="Times New Roman"/>
          <w:sz w:val="22"/>
          <w:szCs w:val="22"/>
        </w:rPr>
        <w:t>para fins de atender o que prevê a Resolução</w:t>
      </w:r>
      <w:r w:rsidR="00AD209B">
        <w:rPr>
          <w:rFonts w:ascii="Times New Roman" w:hAnsi="Times New Roman"/>
          <w:sz w:val="22"/>
          <w:szCs w:val="22"/>
        </w:rPr>
        <w:t xml:space="preserve"> </w:t>
      </w:r>
      <w:r w:rsidRPr="00DB470A">
        <w:rPr>
          <w:rFonts w:ascii="Times New Roman" w:hAnsi="Times New Roman"/>
          <w:sz w:val="22"/>
          <w:szCs w:val="22"/>
        </w:rPr>
        <w:t>CVM nº 60, na qualidade de Emissora dos certificados de recebíveis imobiliários (“</w:t>
      </w:r>
      <w:r w:rsidRPr="00CA14B3">
        <w:rPr>
          <w:rFonts w:ascii="Times New Roman" w:hAnsi="Times New Roman"/>
          <w:sz w:val="22"/>
          <w:szCs w:val="22"/>
          <w:u w:val="single"/>
        </w:rPr>
        <w:t>CRI</w:t>
      </w:r>
      <w:r w:rsidRPr="00DB470A">
        <w:rPr>
          <w:rFonts w:ascii="Times New Roman" w:hAnsi="Times New Roman"/>
          <w:sz w:val="22"/>
          <w:szCs w:val="22"/>
        </w:rPr>
        <w:t>”) da</w:t>
      </w:r>
      <w:r w:rsidR="003A6BA1">
        <w:rPr>
          <w:rFonts w:ascii="Times New Roman" w:hAnsi="Times New Roman"/>
          <w:sz w:val="22"/>
          <w:szCs w:val="22"/>
        </w:rPr>
        <w:t>s</w:t>
      </w:r>
      <w:r w:rsidRPr="00DB470A">
        <w:rPr>
          <w:rFonts w:ascii="Times New Roman" w:hAnsi="Times New Roman"/>
          <w:sz w:val="22"/>
          <w:szCs w:val="22"/>
        </w:rPr>
        <w:t xml:space="preserve"> </w:t>
      </w:r>
      <w:r w:rsidR="003A6BA1">
        <w:rPr>
          <w:rFonts w:ascii="Times New Roman" w:hAnsi="Times New Roman"/>
          <w:sz w:val="22"/>
          <w:szCs w:val="22"/>
        </w:rPr>
        <w:t xml:space="preserve">1ª e 2ª Séries da </w:t>
      </w:r>
      <w:r w:rsidR="00C9677B">
        <w:rPr>
          <w:rFonts w:ascii="Times New Roman" w:hAnsi="Times New Roman"/>
          <w:sz w:val="22"/>
          <w:szCs w:val="22"/>
        </w:rPr>
        <w:t>33</w:t>
      </w:r>
      <w:r w:rsidRPr="00DB470A">
        <w:rPr>
          <w:rFonts w:ascii="Times New Roman" w:hAnsi="Times New Roman"/>
          <w:sz w:val="22"/>
          <w:szCs w:val="22"/>
        </w:rPr>
        <w:t>ª Emissão (“</w:t>
      </w:r>
      <w:r w:rsidRPr="00886836">
        <w:rPr>
          <w:rFonts w:ascii="Times New Roman" w:hAnsi="Times New Roman"/>
          <w:sz w:val="22"/>
          <w:szCs w:val="22"/>
          <w:u w:val="single"/>
        </w:rPr>
        <w:t>Emissão</w:t>
      </w:r>
      <w:r w:rsidRPr="00DB470A">
        <w:rPr>
          <w:rFonts w:ascii="Times New Roman" w:hAnsi="Times New Roman"/>
          <w:sz w:val="22"/>
          <w:szCs w:val="22"/>
        </w:rPr>
        <w:t>”) da Virgo Companhia de Securitização, DECLARA, para todos os fins e efeitos do artigo 10 da Instrução Normativa CVM 476 que ofereceu informações verdadeiras, consistentes, corretas e suficientes para os investidores, tendo em vista que adotou ou adotará os seguintes procedimentos:</w:t>
      </w:r>
    </w:p>
    <w:p w14:paraId="7CC344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68B73C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 Providenciou opinião legal sobre a estrutura do valor mobiliário ofertado, elaborado por profissional contratado para assessorar juridicamente a estruturação da operação, emitido e assinado eletronicamente com certificação nos padrões disponibilizados pela Infraestrutura de Chaves Públicas Brasileira – ICP-Brasil; </w:t>
      </w:r>
    </w:p>
    <w:p w14:paraId="58A3AE6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(ii) Contratou laudos de avaliação e perícia técnica sobre imóveis em garantia vinculados à operação, elaborado por profissional qualificado e especializado na atividade, emitido e assinado eletronicamente com certificação nos padrões disponibilizados pela Infraestrutura de Chaves Públicas Brasileira – ICP-Brasil; </w:t>
      </w:r>
    </w:p>
    <w:p w14:paraId="1A65A465"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(iii) Assegurará a existência e a validade as garantias vinculadas à oferta, bem como a sua devida constituição e formalização; </w:t>
      </w:r>
    </w:p>
    <w:p w14:paraId="48607269" w14:textId="41A19746"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(iv) Assegura a constituição e instituição do Regime Fiduciário sobre os direitos creditórios que lastreiam e/ou garantam a oferta, cujos bens, direitos e garantias que compõe o lastro são a alienação fiduciária de Imóveis, a Fiança e o Fundo de Reserva;</w:t>
      </w:r>
      <w:r w:rsidR="00AD209B">
        <w:rPr>
          <w:rFonts w:ascii="Times New Roman" w:hAnsi="Times New Roman"/>
          <w:sz w:val="22"/>
          <w:szCs w:val="22"/>
        </w:rPr>
        <w:t xml:space="preserve"> </w:t>
      </w:r>
    </w:p>
    <w:p w14:paraId="3711F71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 Não há conflitos de interesse para tomada de decisão de investimento pelos aos investidores; </w:t>
      </w:r>
    </w:p>
    <w:p w14:paraId="4740279C" w14:textId="6EDF9C22"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(vi) Assegurará que os Direitos Creditórios Imobiliários representados pela CCI sejam registrados e atualizados na B3, em conformidade às normas aplicáveis e às informações previstas na documentação pertinente à operação. </w:t>
      </w:r>
    </w:p>
    <w:p w14:paraId="033C5CC0"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3DBED365" w14:textId="367AD6E1"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As palavras e expressões iniciadas em letra maiúscula que não sejam definidas nesta Declaração terão o significado previsto no “Termo de Securitização de Direitos Creditórios Imobiliários da</w:t>
      </w:r>
      <w:r w:rsidR="004260B6">
        <w:rPr>
          <w:rFonts w:ascii="Times New Roman" w:hAnsi="Times New Roman"/>
          <w:sz w:val="22"/>
          <w:szCs w:val="22"/>
        </w:rPr>
        <w:t>s 1ª e 2ª Séries da</w:t>
      </w:r>
      <w:r w:rsidRPr="00DB470A">
        <w:rPr>
          <w:rFonts w:ascii="Times New Roman" w:hAnsi="Times New Roman"/>
          <w:sz w:val="22"/>
          <w:szCs w:val="22"/>
        </w:rPr>
        <w:t xml:space="preserve"> </w:t>
      </w:r>
      <w:r w:rsidR="00CE7EFD">
        <w:rPr>
          <w:rFonts w:ascii="Times New Roman" w:hAnsi="Times New Roman"/>
          <w:sz w:val="22"/>
          <w:szCs w:val="22"/>
        </w:rPr>
        <w:t>33</w:t>
      </w:r>
      <w:r w:rsidRPr="00DB470A">
        <w:rPr>
          <w:rFonts w:ascii="Times New Roman" w:hAnsi="Times New Roman"/>
          <w:sz w:val="22"/>
          <w:szCs w:val="22"/>
        </w:rPr>
        <w:t>ª Emissão de Certificados de Recebíveis Imobiliários da Virgo Companhia de Securitização” (“</w:t>
      </w:r>
      <w:r w:rsidRPr="00CA14B3">
        <w:rPr>
          <w:rFonts w:ascii="Times New Roman" w:hAnsi="Times New Roman"/>
          <w:sz w:val="22"/>
          <w:szCs w:val="22"/>
          <w:u w:val="single"/>
        </w:rPr>
        <w:t>Termo de Securitização</w:t>
      </w:r>
      <w:r w:rsidRPr="00DB470A">
        <w:rPr>
          <w:rFonts w:ascii="Times New Roman" w:hAnsi="Times New Roman"/>
          <w:sz w:val="22"/>
          <w:szCs w:val="22"/>
        </w:rPr>
        <w:t>”).</w:t>
      </w:r>
    </w:p>
    <w:p w14:paraId="5CC09286"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p>
    <w:p w14:paraId="62C1FE70" w14:textId="219256B3" w:rsidR="00825857" w:rsidRPr="00DB470A" w:rsidRDefault="00825857" w:rsidP="00DB470A">
      <w:pPr>
        <w:widowControl w:val="0"/>
        <w:tabs>
          <w:tab w:val="left" w:pos="5760"/>
        </w:tabs>
        <w:spacing w:after="0" w:line="300" w:lineRule="auto"/>
        <w:jc w:val="center"/>
        <w:rPr>
          <w:rFonts w:ascii="Times New Roman" w:hAnsi="Times New Roman"/>
          <w:sz w:val="22"/>
          <w:szCs w:val="22"/>
        </w:rPr>
      </w:pPr>
      <w:r w:rsidRPr="00DB470A">
        <w:rPr>
          <w:rFonts w:ascii="Times New Roman" w:hAnsi="Times New Roman"/>
          <w:sz w:val="22"/>
          <w:szCs w:val="22"/>
        </w:rPr>
        <w:t xml:space="preserve">São Paulo, </w:t>
      </w:r>
      <w:r w:rsidR="00766D8F">
        <w:rPr>
          <w:rFonts w:ascii="Times New Roman" w:hAnsi="Times New Roman"/>
          <w:sz w:val="22"/>
          <w:szCs w:val="22"/>
        </w:rPr>
        <w:t xml:space="preserve">05 </w:t>
      </w:r>
      <w:r w:rsidR="00766D8F" w:rsidRPr="00766D8F">
        <w:rPr>
          <w:rFonts w:ascii="Times New Roman" w:hAnsi="Times New Roman"/>
          <w:sz w:val="22"/>
          <w:szCs w:val="22"/>
        </w:rPr>
        <w:t>de agosto</w:t>
      </w:r>
      <w:r w:rsidR="00766D8F">
        <w:rPr>
          <w:rFonts w:ascii="Times New Roman" w:hAnsi="Times New Roman"/>
          <w:sz w:val="22"/>
          <w:szCs w:val="22"/>
        </w:rPr>
        <w:t xml:space="preserve"> </w:t>
      </w:r>
      <w:r w:rsidR="00B77208">
        <w:rPr>
          <w:rFonts w:ascii="Times New Roman" w:hAnsi="Times New Roman"/>
          <w:sz w:val="22"/>
          <w:szCs w:val="22"/>
        </w:rPr>
        <w:t>de 2022</w:t>
      </w:r>
      <w:r w:rsidRPr="00DB470A">
        <w:rPr>
          <w:rFonts w:ascii="Times New Roman" w:hAnsi="Times New Roman"/>
          <w:sz w:val="22"/>
          <w:szCs w:val="22"/>
        </w:rPr>
        <w:t>.</w:t>
      </w:r>
    </w:p>
    <w:p w14:paraId="20908BAA"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p>
    <w:p w14:paraId="644ABE37"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r w:rsidRPr="00825857">
        <w:rPr>
          <w:rFonts w:ascii="Times New Roman" w:hAnsi="Times New Roman"/>
          <w:sz w:val="22"/>
          <w:szCs w:val="22"/>
          <w:u w:val="single"/>
        </w:rPr>
        <w:t>_______________________________________________</w:t>
      </w:r>
    </w:p>
    <w:p w14:paraId="22702C6F" w14:textId="6F5499A0" w:rsidR="00825857" w:rsidRPr="00DB470A" w:rsidRDefault="00825857" w:rsidP="00DB470A">
      <w:pPr>
        <w:widowControl w:val="0"/>
        <w:tabs>
          <w:tab w:val="left" w:pos="5760"/>
        </w:tabs>
        <w:spacing w:after="0" w:line="300" w:lineRule="auto"/>
        <w:jc w:val="center"/>
        <w:rPr>
          <w:rFonts w:ascii="Times New Roman" w:hAnsi="Times New Roman"/>
          <w:b/>
          <w:bCs/>
          <w:sz w:val="22"/>
          <w:szCs w:val="22"/>
        </w:rPr>
      </w:pPr>
      <w:r w:rsidRPr="00DB470A">
        <w:rPr>
          <w:rFonts w:ascii="Times New Roman" w:hAnsi="Times New Roman"/>
          <w:b/>
          <w:bCs/>
          <w:sz w:val="22"/>
          <w:szCs w:val="22"/>
        </w:rPr>
        <w:t>VIRGO COMPANHIA DE SECURITIZAÇÃO</w:t>
      </w:r>
    </w:p>
    <w:p w14:paraId="70BB2B54"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pPr>
    </w:p>
    <w:p w14:paraId="577A38CA"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sectPr w:rsidR="00A22613" w:rsidRPr="00FB1C1A" w:rsidSect="00A243AF">
          <w:headerReference w:type="even" r:id="rId16"/>
          <w:headerReference w:type="default" r:id="rId17"/>
          <w:footerReference w:type="even" r:id="rId18"/>
          <w:footerReference w:type="default" r:id="rId19"/>
          <w:headerReference w:type="first" r:id="rId20"/>
          <w:footerReference w:type="first" r:id="rId21"/>
          <w:pgSz w:w="11907" w:h="16839" w:code="9"/>
          <w:pgMar w:top="1985" w:right="1588" w:bottom="1304" w:left="1588" w:header="765" w:footer="567" w:gutter="0"/>
          <w:cols w:space="708"/>
          <w:docGrid w:linePitch="360"/>
        </w:sectPr>
      </w:pPr>
    </w:p>
    <w:bookmarkEnd w:id="59"/>
    <w:bookmarkEnd w:id="60"/>
    <w:bookmarkEnd w:id="61"/>
    <w:bookmarkEnd w:id="62"/>
    <w:p w14:paraId="06E18038" w14:textId="7D122182"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t>ANEXO V</w:t>
      </w:r>
    </w:p>
    <w:p w14:paraId="16276768" w14:textId="77777777" w:rsidR="001C4A29" w:rsidRPr="00FB1C1A" w:rsidRDefault="001C4A29"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OUTRAS EMISSÕES COM A ATUAÇÃO DO AGENTE FIDUCIARIO </w:t>
      </w:r>
    </w:p>
    <w:tbl>
      <w:tblPr>
        <w:tblW w:w="14366" w:type="dxa"/>
        <w:tblCellMar>
          <w:left w:w="70" w:type="dxa"/>
          <w:right w:w="70" w:type="dxa"/>
        </w:tblCellMar>
        <w:tblLook w:val="04A0" w:firstRow="1" w:lastRow="0" w:firstColumn="1" w:lastColumn="0" w:noHBand="0" w:noVBand="1"/>
      </w:tblPr>
      <w:tblGrid>
        <w:gridCol w:w="3086"/>
        <w:gridCol w:w="440"/>
        <w:gridCol w:w="496"/>
        <w:gridCol w:w="509"/>
        <w:gridCol w:w="1134"/>
        <w:gridCol w:w="1134"/>
        <w:gridCol w:w="1418"/>
        <w:gridCol w:w="1276"/>
        <w:gridCol w:w="992"/>
        <w:gridCol w:w="1074"/>
        <w:gridCol w:w="1336"/>
        <w:gridCol w:w="1471"/>
      </w:tblGrid>
      <w:tr w:rsidR="004C10FF" w:rsidRPr="004033F5" w14:paraId="6C384D85" w14:textId="77777777" w:rsidTr="00A00CEA">
        <w:trPr>
          <w:trHeight w:val="290"/>
        </w:trPr>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8013B"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Denominação Companhia</w:t>
            </w:r>
          </w:p>
        </w:tc>
        <w:tc>
          <w:tcPr>
            <w:tcW w:w="440" w:type="dxa"/>
            <w:tcBorders>
              <w:top w:val="single" w:sz="4" w:space="0" w:color="000000"/>
              <w:left w:val="nil"/>
              <w:bottom w:val="single" w:sz="4" w:space="0" w:color="000000"/>
              <w:right w:val="single" w:sz="4" w:space="0" w:color="000000"/>
            </w:tcBorders>
            <w:shd w:val="clear" w:color="auto" w:fill="auto"/>
            <w:vAlign w:val="center"/>
            <w:hideMark/>
          </w:tcPr>
          <w:p w14:paraId="539430BD"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Título </w:t>
            </w:r>
          </w:p>
        </w:tc>
        <w:tc>
          <w:tcPr>
            <w:tcW w:w="496" w:type="dxa"/>
            <w:tcBorders>
              <w:top w:val="single" w:sz="4" w:space="0" w:color="000000"/>
              <w:left w:val="nil"/>
              <w:bottom w:val="single" w:sz="4" w:space="0" w:color="000000"/>
              <w:right w:val="single" w:sz="4" w:space="0" w:color="000000"/>
            </w:tcBorders>
            <w:shd w:val="clear" w:color="auto" w:fill="auto"/>
            <w:vAlign w:val="center"/>
            <w:hideMark/>
          </w:tcPr>
          <w:p w14:paraId="771EA99C"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Emissão</w:t>
            </w:r>
          </w:p>
        </w:tc>
        <w:tc>
          <w:tcPr>
            <w:tcW w:w="509" w:type="dxa"/>
            <w:tcBorders>
              <w:top w:val="single" w:sz="4" w:space="0" w:color="000000"/>
              <w:left w:val="nil"/>
              <w:bottom w:val="single" w:sz="4" w:space="0" w:color="000000"/>
              <w:right w:val="single" w:sz="4" w:space="0" w:color="000000"/>
            </w:tcBorders>
            <w:shd w:val="clear" w:color="auto" w:fill="auto"/>
            <w:vAlign w:val="center"/>
            <w:hideMark/>
          </w:tcPr>
          <w:p w14:paraId="6E5DB58A"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Série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1C0A5051"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Volume Emissão</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52B7FD87"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Valores Mobiliários Emitidos </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77861688"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Espécie </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6E1B4E39"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Garantia Envolvida </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2894D36D"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Data Emissão </w:t>
            </w:r>
          </w:p>
        </w:tc>
        <w:tc>
          <w:tcPr>
            <w:tcW w:w="1074" w:type="dxa"/>
            <w:tcBorders>
              <w:top w:val="single" w:sz="4" w:space="0" w:color="000000"/>
              <w:left w:val="nil"/>
              <w:bottom w:val="single" w:sz="4" w:space="0" w:color="000000"/>
              <w:right w:val="single" w:sz="4" w:space="0" w:color="000000"/>
            </w:tcBorders>
            <w:shd w:val="clear" w:color="auto" w:fill="auto"/>
            <w:vAlign w:val="center"/>
            <w:hideMark/>
          </w:tcPr>
          <w:p w14:paraId="707FB3AB"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Data Vencimento </w:t>
            </w:r>
          </w:p>
        </w:tc>
        <w:tc>
          <w:tcPr>
            <w:tcW w:w="1336" w:type="dxa"/>
            <w:tcBorders>
              <w:top w:val="single" w:sz="4" w:space="0" w:color="000000"/>
              <w:left w:val="nil"/>
              <w:bottom w:val="single" w:sz="4" w:space="0" w:color="000000"/>
              <w:right w:val="single" w:sz="4" w:space="0" w:color="000000"/>
            </w:tcBorders>
            <w:shd w:val="clear" w:color="auto" w:fill="auto"/>
            <w:vAlign w:val="center"/>
            <w:hideMark/>
          </w:tcPr>
          <w:p w14:paraId="6E1C945D"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Taxa Juros </w:t>
            </w:r>
          </w:p>
        </w:tc>
        <w:tc>
          <w:tcPr>
            <w:tcW w:w="1471" w:type="dxa"/>
            <w:tcBorders>
              <w:top w:val="single" w:sz="4" w:space="0" w:color="000000"/>
              <w:left w:val="nil"/>
              <w:bottom w:val="single" w:sz="4" w:space="0" w:color="000000"/>
              <w:right w:val="single" w:sz="4" w:space="0" w:color="000000"/>
            </w:tcBorders>
            <w:shd w:val="clear" w:color="auto" w:fill="auto"/>
            <w:vAlign w:val="center"/>
            <w:hideMark/>
          </w:tcPr>
          <w:p w14:paraId="5974ADB1"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Status do Adimplemento </w:t>
            </w:r>
          </w:p>
        </w:tc>
      </w:tr>
      <w:tr w:rsidR="004C10FF" w:rsidRPr="004033F5" w14:paraId="3BA98A82"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4702C893" w14:textId="77777777" w:rsidR="0004000B" w:rsidRPr="00A00CEA" w:rsidRDefault="0004000B" w:rsidP="00A00CEA">
            <w:pPr>
              <w:spacing w:after="0" w:line="240" w:lineRule="auto"/>
              <w:ind w:right="70"/>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50D5808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29B1703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28</w:t>
            </w:r>
          </w:p>
        </w:tc>
        <w:tc>
          <w:tcPr>
            <w:tcW w:w="509" w:type="dxa"/>
            <w:tcBorders>
              <w:top w:val="nil"/>
              <w:left w:val="nil"/>
              <w:bottom w:val="single" w:sz="4" w:space="0" w:color="000000"/>
              <w:right w:val="single" w:sz="4" w:space="0" w:color="000000"/>
            </w:tcBorders>
            <w:shd w:val="clear" w:color="auto" w:fill="auto"/>
            <w:vAlign w:val="bottom"/>
            <w:hideMark/>
          </w:tcPr>
          <w:p w14:paraId="172A193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w:t>
            </w:r>
          </w:p>
        </w:tc>
        <w:tc>
          <w:tcPr>
            <w:tcW w:w="1134" w:type="dxa"/>
            <w:tcBorders>
              <w:top w:val="nil"/>
              <w:left w:val="nil"/>
              <w:bottom w:val="single" w:sz="4" w:space="0" w:color="000000"/>
              <w:right w:val="single" w:sz="4" w:space="0" w:color="000000"/>
            </w:tcBorders>
            <w:shd w:val="clear" w:color="auto" w:fill="auto"/>
            <w:vAlign w:val="bottom"/>
            <w:hideMark/>
          </w:tcPr>
          <w:p w14:paraId="4517024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1.650.000.000,00</w:t>
            </w:r>
          </w:p>
        </w:tc>
        <w:tc>
          <w:tcPr>
            <w:tcW w:w="1134" w:type="dxa"/>
            <w:tcBorders>
              <w:top w:val="nil"/>
              <w:left w:val="nil"/>
              <w:bottom w:val="single" w:sz="4" w:space="0" w:color="000000"/>
              <w:right w:val="single" w:sz="4" w:space="0" w:color="000000"/>
            </w:tcBorders>
            <w:shd w:val="clear" w:color="auto" w:fill="auto"/>
            <w:vAlign w:val="bottom"/>
            <w:hideMark/>
          </w:tcPr>
          <w:p w14:paraId="1EBFB58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442.000</w:t>
            </w:r>
          </w:p>
        </w:tc>
        <w:tc>
          <w:tcPr>
            <w:tcW w:w="1418" w:type="dxa"/>
            <w:tcBorders>
              <w:top w:val="nil"/>
              <w:left w:val="nil"/>
              <w:bottom w:val="single" w:sz="4" w:space="0" w:color="000000"/>
              <w:right w:val="single" w:sz="4" w:space="0" w:color="000000"/>
            </w:tcBorders>
            <w:shd w:val="clear" w:color="auto" w:fill="auto"/>
            <w:vAlign w:val="bottom"/>
            <w:hideMark/>
          </w:tcPr>
          <w:p w14:paraId="3BA33A4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7FFEBD6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6AB4366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15/04/2021</w:t>
            </w:r>
          </w:p>
        </w:tc>
        <w:tc>
          <w:tcPr>
            <w:tcW w:w="1074" w:type="dxa"/>
            <w:tcBorders>
              <w:top w:val="nil"/>
              <w:left w:val="nil"/>
              <w:bottom w:val="single" w:sz="4" w:space="0" w:color="000000"/>
              <w:right w:val="single" w:sz="4" w:space="0" w:color="000000"/>
            </w:tcBorders>
            <w:shd w:val="clear" w:color="auto" w:fill="auto"/>
            <w:vAlign w:val="bottom"/>
            <w:hideMark/>
          </w:tcPr>
          <w:p w14:paraId="1E9843D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17/04/2028</w:t>
            </w:r>
          </w:p>
        </w:tc>
        <w:tc>
          <w:tcPr>
            <w:tcW w:w="1336" w:type="dxa"/>
            <w:tcBorders>
              <w:top w:val="nil"/>
              <w:left w:val="nil"/>
              <w:bottom w:val="single" w:sz="4" w:space="0" w:color="000000"/>
              <w:right w:val="single" w:sz="4" w:space="0" w:color="000000"/>
            </w:tcBorders>
            <w:shd w:val="clear" w:color="auto" w:fill="auto"/>
            <w:vAlign w:val="bottom"/>
            <w:hideMark/>
          </w:tcPr>
          <w:p w14:paraId="527080C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4,9072%</w:t>
            </w:r>
          </w:p>
        </w:tc>
        <w:tc>
          <w:tcPr>
            <w:tcW w:w="1471" w:type="dxa"/>
            <w:tcBorders>
              <w:top w:val="nil"/>
              <w:left w:val="nil"/>
              <w:bottom w:val="single" w:sz="4" w:space="0" w:color="000000"/>
              <w:right w:val="single" w:sz="4" w:space="0" w:color="000000"/>
            </w:tcBorders>
            <w:shd w:val="clear" w:color="auto" w:fill="auto"/>
            <w:vAlign w:val="bottom"/>
            <w:hideMark/>
          </w:tcPr>
          <w:p w14:paraId="410A1A8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F3685EA"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2337DA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3C688D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1207FCC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32</w:t>
            </w:r>
          </w:p>
        </w:tc>
        <w:tc>
          <w:tcPr>
            <w:tcW w:w="509" w:type="dxa"/>
            <w:tcBorders>
              <w:top w:val="nil"/>
              <w:left w:val="nil"/>
              <w:bottom w:val="single" w:sz="4" w:space="0" w:color="000000"/>
              <w:right w:val="single" w:sz="4" w:space="0" w:color="000000"/>
            </w:tcBorders>
            <w:shd w:val="clear" w:color="auto" w:fill="auto"/>
            <w:vAlign w:val="bottom"/>
            <w:hideMark/>
          </w:tcPr>
          <w:p w14:paraId="5778288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37B736D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253.636.000,00</w:t>
            </w:r>
          </w:p>
        </w:tc>
        <w:tc>
          <w:tcPr>
            <w:tcW w:w="1134" w:type="dxa"/>
            <w:tcBorders>
              <w:top w:val="nil"/>
              <w:left w:val="nil"/>
              <w:bottom w:val="single" w:sz="4" w:space="0" w:color="000000"/>
              <w:right w:val="single" w:sz="4" w:space="0" w:color="000000"/>
            </w:tcBorders>
            <w:shd w:val="clear" w:color="auto" w:fill="auto"/>
            <w:vAlign w:val="bottom"/>
            <w:hideMark/>
          </w:tcPr>
          <w:p w14:paraId="0ABF4BE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253.636</w:t>
            </w:r>
          </w:p>
        </w:tc>
        <w:tc>
          <w:tcPr>
            <w:tcW w:w="1418" w:type="dxa"/>
            <w:tcBorders>
              <w:top w:val="nil"/>
              <w:left w:val="nil"/>
              <w:bottom w:val="single" w:sz="4" w:space="0" w:color="000000"/>
              <w:right w:val="single" w:sz="4" w:space="0" w:color="000000"/>
            </w:tcBorders>
            <w:shd w:val="clear" w:color="auto" w:fill="auto"/>
            <w:vAlign w:val="bottom"/>
            <w:hideMark/>
          </w:tcPr>
          <w:p w14:paraId="67D0353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399727D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Fiança</w:t>
            </w:r>
          </w:p>
        </w:tc>
        <w:tc>
          <w:tcPr>
            <w:tcW w:w="992" w:type="dxa"/>
            <w:tcBorders>
              <w:top w:val="nil"/>
              <w:left w:val="nil"/>
              <w:bottom w:val="single" w:sz="4" w:space="0" w:color="000000"/>
              <w:right w:val="single" w:sz="4" w:space="0" w:color="000000"/>
            </w:tcBorders>
            <w:shd w:val="clear" w:color="auto" w:fill="auto"/>
            <w:vAlign w:val="bottom"/>
            <w:hideMark/>
          </w:tcPr>
          <w:p w14:paraId="76E07CA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22/03/2021</w:t>
            </w:r>
          </w:p>
        </w:tc>
        <w:tc>
          <w:tcPr>
            <w:tcW w:w="1074" w:type="dxa"/>
            <w:tcBorders>
              <w:top w:val="nil"/>
              <w:left w:val="nil"/>
              <w:bottom w:val="single" w:sz="4" w:space="0" w:color="000000"/>
              <w:right w:val="single" w:sz="4" w:space="0" w:color="000000"/>
            </w:tcBorders>
            <w:shd w:val="clear" w:color="auto" w:fill="auto"/>
            <w:vAlign w:val="bottom"/>
            <w:hideMark/>
          </w:tcPr>
          <w:p w14:paraId="1D1A33A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16/03/2026</w:t>
            </w:r>
          </w:p>
        </w:tc>
        <w:tc>
          <w:tcPr>
            <w:tcW w:w="1336" w:type="dxa"/>
            <w:tcBorders>
              <w:top w:val="nil"/>
              <w:left w:val="nil"/>
              <w:bottom w:val="single" w:sz="4" w:space="0" w:color="000000"/>
              <w:right w:val="single" w:sz="4" w:space="0" w:color="000000"/>
            </w:tcBorders>
            <w:shd w:val="clear" w:color="auto" w:fill="auto"/>
            <w:vAlign w:val="bottom"/>
            <w:hideMark/>
          </w:tcPr>
          <w:p w14:paraId="113CA7F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5,0097% a.a.</w:t>
            </w:r>
          </w:p>
        </w:tc>
        <w:tc>
          <w:tcPr>
            <w:tcW w:w="1471" w:type="dxa"/>
            <w:tcBorders>
              <w:top w:val="nil"/>
              <w:left w:val="nil"/>
              <w:bottom w:val="single" w:sz="4" w:space="0" w:color="000000"/>
              <w:right w:val="single" w:sz="4" w:space="0" w:color="000000"/>
            </w:tcBorders>
            <w:shd w:val="clear" w:color="auto" w:fill="auto"/>
            <w:vAlign w:val="bottom"/>
            <w:hideMark/>
          </w:tcPr>
          <w:p w14:paraId="5F03C8A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7F7C0CE2"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9BC3F8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5DD9F2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423003E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28</w:t>
            </w:r>
          </w:p>
        </w:tc>
        <w:tc>
          <w:tcPr>
            <w:tcW w:w="509" w:type="dxa"/>
            <w:tcBorders>
              <w:top w:val="nil"/>
              <w:left w:val="nil"/>
              <w:bottom w:val="single" w:sz="4" w:space="0" w:color="000000"/>
              <w:right w:val="single" w:sz="4" w:space="0" w:color="000000"/>
            </w:tcBorders>
            <w:shd w:val="clear" w:color="auto" w:fill="auto"/>
            <w:vAlign w:val="bottom"/>
            <w:hideMark/>
          </w:tcPr>
          <w:p w14:paraId="471248C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w:t>
            </w:r>
          </w:p>
        </w:tc>
        <w:tc>
          <w:tcPr>
            <w:tcW w:w="1134" w:type="dxa"/>
            <w:tcBorders>
              <w:top w:val="nil"/>
              <w:left w:val="nil"/>
              <w:bottom w:val="single" w:sz="4" w:space="0" w:color="000000"/>
              <w:right w:val="single" w:sz="4" w:space="0" w:color="000000"/>
            </w:tcBorders>
            <w:shd w:val="clear" w:color="auto" w:fill="auto"/>
            <w:vAlign w:val="bottom"/>
            <w:hideMark/>
          </w:tcPr>
          <w:p w14:paraId="237EB2F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1.650.000.000,00</w:t>
            </w:r>
          </w:p>
        </w:tc>
        <w:tc>
          <w:tcPr>
            <w:tcW w:w="1134" w:type="dxa"/>
            <w:tcBorders>
              <w:top w:val="nil"/>
              <w:left w:val="nil"/>
              <w:bottom w:val="single" w:sz="4" w:space="0" w:color="000000"/>
              <w:right w:val="single" w:sz="4" w:space="0" w:color="000000"/>
            </w:tcBorders>
            <w:shd w:val="clear" w:color="auto" w:fill="auto"/>
            <w:vAlign w:val="bottom"/>
            <w:hideMark/>
          </w:tcPr>
          <w:p w14:paraId="4EA3875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1.208.000</w:t>
            </w:r>
          </w:p>
        </w:tc>
        <w:tc>
          <w:tcPr>
            <w:tcW w:w="1418" w:type="dxa"/>
            <w:tcBorders>
              <w:top w:val="nil"/>
              <w:left w:val="nil"/>
              <w:bottom w:val="single" w:sz="4" w:space="0" w:color="000000"/>
              <w:right w:val="single" w:sz="4" w:space="0" w:color="000000"/>
            </w:tcBorders>
            <w:shd w:val="clear" w:color="auto" w:fill="auto"/>
            <w:vAlign w:val="bottom"/>
            <w:hideMark/>
          </w:tcPr>
          <w:p w14:paraId="728AF80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5859267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6F247C1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15/04/2021</w:t>
            </w:r>
          </w:p>
        </w:tc>
        <w:tc>
          <w:tcPr>
            <w:tcW w:w="1074" w:type="dxa"/>
            <w:tcBorders>
              <w:top w:val="nil"/>
              <w:left w:val="nil"/>
              <w:bottom w:val="single" w:sz="4" w:space="0" w:color="000000"/>
              <w:right w:val="single" w:sz="4" w:space="0" w:color="000000"/>
            </w:tcBorders>
            <w:shd w:val="clear" w:color="auto" w:fill="auto"/>
            <w:vAlign w:val="bottom"/>
            <w:hideMark/>
          </w:tcPr>
          <w:p w14:paraId="65B868C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15/04/2031</w:t>
            </w:r>
          </w:p>
        </w:tc>
        <w:tc>
          <w:tcPr>
            <w:tcW w:w="1336" w:type="dxa"/>
            <w:tcBorders>
              <w:top w:val="nil"/>
              <w:left w:val="nil"/>
              <w:bottom w:val="single" w:sz="4" w:space="0" w:color="000000"/>
              <w:right w:val="single" w:sz="4" w:space="0" w:color="000000"/>
            </w:tcBorders>
            <w:shd w:val="clear" w:color="auto" w:fill="auto"/>
            <w:vAlign w:val="bottom"/>
            <w:hideMark/>
          </w:tcPr>
          <w:p w14:paraId="6E99450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5,1323%</w:t>
            </w:r>
          </w:p>
        </w:tc>
        <w:tc>
          <w:tcPr>
            <w:tcW w:w="1471" w:type="dxa"/>
            <w:tcBorders>
              <w:top w:val="nil"/>
              <w:left w:val="nil"/>
              <w:bottom w:val="single" w:sz="4" w:space="0" w:color="000000"/>
              <w:right w:val="single" w:sz="4" w:space="0" w:color="000000"/>
            </w:tcBorders>
            <w:shd w:val="clear" w:color="auto" w:fill="auto"/>
            <w:vAlign w:val="bottom"/>
            <w:hideMark/>
          </w:tcPr>
          <w:p w14:paraId="08FA257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D1E40F2"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507455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12FB212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473377C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59</w:t>
            </w:r>
          </w:p>
        </w:tc>
        <w:tc>
          <w:tcPr>
            <w:tcW w:w="509" w:type="dxa"/>
            <w:tcBorders>
              <w:top w:val="nil"/>
              <w:left w:val="nil"/>
              <w:bottom w:val="single" w:sz="4" w:space="0" w:color="000000"/>
              <w:right w:val="single" w:sz="4" w:space="0" w:color="000000"/>
            </w:tcBorders>
            <w:shd w:val="clear" w:color="auto" w:fill="auto"/>
            <w:vAlign w:val="bottom"/>
            <w:hideMark/>
          </w:tcPr>
          <w:p w14:paraId="1C8730B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w:t>
            </w:r>
          </w:p>
        </w:tc>
        <w:tc>
          <w:tcPr>
            <w:tcW w:w="1134" w:type="dxa"/>
            <w:tcBorders>
              <w:top w:val="nil"/>
              <w:left w:val="nil"/>
              <w:bottom w:val="single" w:sz="4" w:space="0" w:color="000000"/>
              <w:right w:val="single" w:sz="4" w:space="0" w:color="000000"/>
            </w:tcBorders>
            <w:shd w:val="clear" w:color="auto" w:fill="auto"/>
            <w:vAlign w:val="bottom"/>
            <w:hideMark/>
          </w:tcPr>
          <w:p w14:paraId="0964960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1.148.844.000,00</w:t>
            </w:r>
          </w:p>
        </w:tc>
        <w:tc>
          <w:tcPr>
            <w:tcW w:w="1134" w:type="dxa"/>
            <w:tcBorders>
              <w:top w:val="nil"/>
              <w:left w:val="nil"/>
              <w:bottom w:val="single" w:sz="4" w:space="0" w:color="000000"/>
              <w:right w:val="single" w:sz="4" w:space="0" w:color="000000"/>
            </w:tcBorders>
            <w:shd w:val="clear" w:color="auto" w:fill="auto"/>
            <w:vAlign w:val="bottom"/>
            <w:hideMark/>
          </w:tcPr>
          <w:p w14:paraId="72DC513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522.802</w:t>
            </w:r>
          </w:p>
        </w:tc>
        <w:tc>
          <w:tcPr>
            <w:tcW w:w="1418" w:type="dxa"/>
            <w:tcBorders>
              <w:top w:val="nil"/>
              <w:left w:val="nil"/>
              <w:bottom w:val="single" w:sz="4" w:space="0" w:color="000000"/>
              <w:right w:val="single" w:sz="4" w:space="0" w:color="000000"/>
            </w:tcBorders>
            <w:shd w:val="clear" w:color="auto" w:fill="auto"/>
            <w:vAlign w:val="bottom"/>
            <w:hideMark/>
          </w:tcPr>
          <w:p w14:paraId="0923F66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43AFD3F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4B634D5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15/12/2021</w:t>
            </w:r>
          </w:p>
        </w:tc>
        <w:tc>
          <w:tcPr>
            <w:tcW w:w="1074" w:type="dxa"/>
            <w:tcBorders>
              <w:top w:val="nil"/>
              <w:left w:val="nil"/>
              <w:bottom w:val="single" w:sz="4" w:space="0" w:color="000000"/>
              <w:right w:val="single" w:sz="4" w:space="0" w:color="000000"/>
            </w:tcBorders>
            <w:shd w:val="clear" w:color="auto" w:fill="auto"/>
            <w:vAlign w:val="bottom"/>
            <w:hideMark/>
          </w:tcPr>
          <w:p w14:paraId="3B9B260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15/12/2031</w:t>
            </w:r>
          </w:p>
        </w:tc>
        <w:tc>
          <w:tcPr>
            <w:tcW w:w="1336" w:type="dxa"/>
            <w:tcBorders>
              <w:top w:val="nil"/>
              <w:left w:val="nil"/>
              <w:bottom w:val="single" w:sz="4" w:space="0" w:color="000000"/>
              <w:right w:val="single" w:sz="4" w:space="0" w:color="000000"/>
            </w:tcBorders>
            <w:shd w:val="clear" w:color="auto" w:fill="auto"/>
            <w:vAlign w:val="bottom"/>
            <w:hideMark/>
          </w:tcPr>
          <w:p w14:paraId="4A0E941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5,8673% a.a.</w:t>
            </w:r>
          </w:p>
        </w:tc>
        <w:tc>
          <w:tcPr>
            <w:tcW w:w="1471" w:type="dxa"/>
            <w:tcBorders>
              <w:top w:val="nil"/>
              <w:left w:val="nil"/>
              <w:bottom w:val="single" w:sz="4" w:space="0" w:color="000000"/>
              <w:right w:val="single" w:sz="4" w:space="0" w:color="000000"/>
            </w:tcBorders>
            <w:shd w:val="clear" w:color="auto" w:fill="auto"/>
            <w:vAlign w:val="bottom"/>
            <w:hideMark/>
          </w:tcPr>
          <w:p w14:paraId="2C53FD0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1919908"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CAE4A1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55E68A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51E2470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59</w:t>
            </w:r>
          </w:p>
        </w:tc>
        <w:tc>
          <w:tcPr>
            <w:tcW w:w="509" w:type="dxa"/>
            <w:tcBorders>
              <w:top w:val="nil"/>
              <w:left w:val="nil"/>
              <w:bottom w:val="single" w:sz="4" w:space="0" w:color="000000"/>
              <w:right w:val="single" w:sz="4" w:space="0" w:color="000000"/>
            </w:tcBorders>
            <w:shd w:val="clear" w:color="auto" w:fill="auto"/>
            <w:vAlign w:val="bottom"/>
            <w:hideMark/>
          </w:tcPr>
          <w:p w14:paraId="70CCC33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w:t>
            </w:r>
          </w:p>
        </w:tc>
        <w:tc>
          <w:tcPr>
            <w:tcW w:w="1134" w:type="dxa"/>
            <w:tcBorders>
              <w:top w:val="nil"/>
              <w:left w:val="nil"/>
              <w:bottom w:val="single" w:sz="4" w:space="0" w:color="000000"/>
              <w:right w:val="single" w:sz="4" w:space="0" w:color="000000"/>
            </w:tcBorders>
            <w:shd w:val="clear" w:color="auto" w:fill="auto"/>
            <w:vAlign w:val="bottom"/>
            <w:hideMark/>
          </w:tcPr>
          <w:p w14:paraId="7A6B159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1.148.844.000,00</w:t>
            </w:r>
          </w:p>
        </w:tc>
        <w:tc>
          <w:tcPr>
            <w:tcW w:w="1134" w:type="dxa"/>
            <w:tcBorders>
              <w:top w:val="nil"/>
              <w:left w:val="nil"/>
              <w:bottom w:val="single" w:sz="4" w:space="0" w:color="000000"/>
              <w:right w:val="single" w:sz="4" w:space="0" w:color="000000"/>
            </w:tcBorders>
            <w:shd w:val="clear" w:color="auto" w:fill="auto"/>
            <w:vAlign w:val="bottom"/>
            <w:hideMark/>
          </w:tcPr>
          <w:p w14:paraId="7928034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626.042</w:t>
            </w:r>
          </w:p>
        </w:tc>
        <w:tc>
          <w:tcPr>
            <w:tcW w:w="1418" w:type="dxa"/>
            <w:tcBorders>
              <w:top w:val="nil"/>
              <w:left w:val="nil"/>
              <w:bottom w:val="single" w:sz="4" w:space="0" w:color="000000"/>
              <w:right w:val="single" w:sz="4" w:space="0" w:color="000000"/>
            </w:tcBorders>
            <w:shd w:val="clear" w:color="auto" w:fill="auto"/>
            <w:vAlign w:val="bottom"/>
            <w:hideMark/>
          </w:tcPr>
          <w:p w14:paraId="0F12379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48EABD3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7069FDB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15/12/2021</w:t>
            </w:r>
          </w:p>
        </w:tc>
        <w:tc>
          <w:tcPr>
            <w:tcW w:w="1074" w:type="dxa"/>
            <w:tcBorders>
              <w:top w:val="nil"/>
              <w:left w:val="nil"/>
              <w:bottom w:val="single" w:sz="4" w:space="0" w:color="000000"/>
              <w:right w:val="single" w:sz="4" w:space="0" w:color="000000"/>
            </w:tcBorders>
            <w:shd w:val="clear" w:color="auto" w:fill="auto"/>
            <w:vAlign w:val="bottom"/>
            <w:hideMark/>
          </w:tcPr>
          <w:p w14:paraId="2D3800D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15/12/2036</w:t>
            </w:r>
          </w:p>
        </w:tc>
        <w:tc>
          <w:tcPr>
            <w:tcW w:w="1336" w:type="dxa"/>
            <w:tcBorders>
              <w:top w:val="nil"/>
              <w:left w:val="nil"/>
              <w:bottom w:val="single" w:sz="4" w:space="0" w:color="000000"/>
              <w:right w:val="single" w:sz="4" w:space="0" w:color="000000"/>
            </w:tcBorders>
            <w:shd w:val="clear" w:color="auto" w:fill="auto"/>
            <w:vAlign w:val="bottom"/>
            <w:hideMark/>
          </w:tcPr>
          <w:p w14:paraId="588444F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6,1977% a.a.</w:t>
            </w:r>
          </w:p>
        </w:tc>
        <w:tc>
          <w:tcPr>
            <w:tcW w:w="1471" w:type="dxa"/>
            <w:tcBorders>
              <w:top w:val="nil"/>
              <w:left w:val="nil"/>
              <w:bottom w:val="single" w:sz="4" w:space="0" w:color="000000"/>
              <w:right w:val="single" w:sz="4" w:space="0" w:color="000000"/>
            </w:tcBorders>
            <w:shd w:val="clear" w:color="auto" w:fill="auto"/>
            <w:vAlign w:val="bottom"/>
            <w:hideMark/>
          </w:tcPr>
          <w:p w14:paraId="6555A46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78AB63B"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69A87A8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F7291B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694C3A0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79</w:t>
            </w:r>
          </w:p>
        </w:tc>
        <w:tc>
          <w:tcPr>
            <w:tcW w:w="509" w:type="dxa"/>
            <w:tcBorders>
              <w:top w:val="nil"/>
              <w:left w:val="nil"/>
              <w:bottom w:val="single" w:sz="4" w:space="0" w:color="000000"/>
              <w:right w:val="single" w:sz="4" w:space="0" w:color="000000"/>
            </w:tcBorders>
            <w:shd w:val="clear" w:color="auto" w:fill="auto"/>
            <w:vAlign w:val="bottom"/>
            <w:hideMark/>
          </w:tcPr>
          <w:p w14:paraId="2C5AC26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w:t>
            </w:r>
          </w:p>
        </w:tc>
        <w:tc>
          <w:tcPr>
            <w:tcW w:w="1134" w:type="dxa"/>
            <w:tcBorders>
              <w:top w:val="nil"/>
              <w:left w:val="nil"/>
              <w:bottom w:val="single" w:sz="4" w:space="0" w:color="000000"/>
              <w:right w:val="single" w:sz="4" w:space="0" w:color="000000"/>
            </w:tcBorders>
            <w:shd w:val="clear" w:color="auto" w:fill="auto"/>
            <w:vAlign w:val="bottom"/>
            <w:hideMark/>
          </w:tcPr>
          <w:p w14:paraId="30E1F66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67B61A8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30.000</w:t>
            </w:r>
          </w:p>
        </w:tc>
        <w:tc>
          <w:tcPr>
            <w:tcW w:w="1418" w:type="dxa"/>
            <w:tcBorders>
              <w:top w:val="nil"/>
              <w:left w:val="nil"/>
              <w:bottom w:val="single" w:sz="4" w:space="0" w:color="000000"/>
              <w:right w:val="single" w:sz="4" w:space="0" w:color="000000"/>
            </w:tcBorders>
            <w:shd w:val="clear" w:color="auto" w:fill="auto"/>
            <w:vAlign w:val="bottom"/>
            <w:hideMark/>
          </w:tcPr>
          <w:p w14:paraId="5025138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396ACB0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50FBB31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03/02/2022</w:t>
            </w:r>
          </w:p>
        </w:tc>
        <w:tc>
          <w:tcPr>
            <w:tcW w:w="1074" w:type="dxa"/>
            <w:tcBorders>
              <w:top w:val="nil"/>
              <w:left w:val="nil"/>
              <w:bottom w:val="single" w:sz="4" w:space="0" w:color="000000"/>
              <w:right w:val="single" w:sz="4" w:space="0" w:color="000000"/>
            </w:tcBorders>
            <w:shd w:val="clear" w:color="auto" w:fill="auto"/>
            <w:vAlign w:val="bottom"/>
            <w:hideMark/>
          </w:tcPr>
          <w:p w14:paraId="63127A9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30/07/2025</w:t>
            </w:r>
          </w:p>
        </w:tc>
        <w:tc>
          <w:tcPr>
            <w:tcW w:w="1336" w:type="dxa"/>
            <w:tcBorders>
              <w:top w:val="nil"/>
              <w:left w:val="nil"/>
              <w:bottom w:val="single" w:sz="4" w:space="0" w:color="000000"/>
              <w:right w:val="single" w:sz="4" w:space="0" w:color="000000"/>
            </w:tcBorders>
            <w:shd w:val="clear" w:color="auto" w:fill="auto"/>
            <w:vAlign w:val="bottom"/>
            <w:hideMark/>
          </w:tcPr>
          <w:p w14:paraId="56F672C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DI+ 5,85% a.a.</w:t>
            </w:r>
          </w:p>
        </w:tc>
        <w:tc>
          <w:tcPr>
            <w:tcW w:w="1471" w:type="dxa"/>
            <w:tcBorders>
              <w:top w:val="nil"/>
              <w:left w:val="nil"/>
              <w:bottom w:val="single" w:sz="4" w:space="0" w:color="000000"/>
              <w:right w:val="single" w:sz="4" w:space="0" w:color="000000"/>
            </w:tcBorders>
            <w:shd w:val="clear" w:color="auto" w:fill="auto"/>
            <w:vAlign w:val="bottom"/>
            <w:hideMark/>
          </w:tcPr>
          <w:p w14:paraId="479F5B9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67678452"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F7DDC9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0A852B1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31D2996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86</w:t>
            </w:r>
          </w:p>
        </w:tc>
        <w:tc>
          <w:tcPr>
            <w:tcW w:w="509" w:type="dxa"/>
            <w:tcBorders>
              <w:top w:val="nil"/>
              <w:left w:val="nil"/>
              <w:bottom w:val="single" w:sz="4" w:space="0" w:color="000000"/>
              <w:right w:val="single" w:sz="4" w:space="0" w:color="000000"/>
            </w:tcBorders>
            <w:shd w:val="clear" w:color="auto" w:fill="auto"/>
            <w:vAlign w:val="bottom"/>
            <w:hideMark/>
          </w:tcPr>
          <w:p w14:paraId="7752BC0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w:t>
            </w:r>
          </w:p>
        </w:tc>
        <w:tc>
          <w:tcPr>
            <w:tcW w:w="1134" w:type="dxa"/>
            <w:tcBorders>
              <w:top w:val="nil"/>
              <w:left w:val="nil"/>
              <w:bottom w:val="single" w:sz="4" w:space="0" w:color="000000"/>
              <w:right w:val="single" w:sz="4" w:space="0" w:color="000000"/>
            </w:tcBorders>
            <w:shd w:val="clear" w:color="auto" w:fill="auto"/>
            <w:vAlign w:val="bottom"/>
            <w:hideMark/>
          </w:tcPr>
          <w:p w14:paraId="3C05708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37BAC63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16.500</w:t>
            </w:r>
          </w:p>
        </w:tc>
        <w:tc>
          <w:tcPr>
            <w:tcW w:w="1418" w:type="dxa"/>
            <w:tcBorders>
              <w:top w:val="nil"/>
              <w:left w:val="nil"/>
              <w:bottom w:val="single" w:sz="4" w:space="0" w:color="000000"/>
              <w:right w:val="single" w:sz="4" w:space="0" w:color="000000"/>
            </w:tcBorders>
            <w:shd w:val="clear" w:color="auto" w:fill="auto"/>
            <w:vAlign w:val="bottom"/>
            <w:hideMark/>
          </w:tcPr>
          <w:p w14:paraId="1353A17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0A656E5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704747A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28/12/2021</w:t>
            </w:r>
          </w:p>
        </w:tc>
        <w:tc>
          <w:tcPr>
            <w:tcW w:w="1074" w:type="dxa"/>
            <w:tcBorders>
              <w:top w:val="nil"/>
              <w:left w:val="nil"/>
              <w:bottom w:val="single" w:sz="4" w:space="0" w:color="000000"/>
              <w:right w:val="single" w:sz="4" w:space="0" w:color="000000"/>
            </w:tcBorders>
            <w:shd w:val="clear" w:color="auto" w:fill="auto"/>
            <w:vAlign w:val="bottom"/>
            <w:hideMark/>
          </w:tcPr>
          <w:p w14:paraId="79951DD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30/12/2025</w:t>
            </w:r>
          </w:p>
        </w:tc>
        <w:tc>
          <w:tcPr>
            <w:tcW w:w="1336" w:type="dxa"/>
            <w:tcBorders>
              <w:top w:val="nil"/>
              <w:left w:val="nil"/>
              <w:bottom w:val="single" w:sz="4" w:space="0" w:color="000000"/>
              <w:right w:val="single" w:sz="4" w:space="0" w:color="000000"/>
            </w:tcBorders>
            <w:shd w:val="clear" w:color="auto" w:fill="auto"/>
            <w:vAlign w:val="bottom"/>
            <w:hideMark/>
          </w:tcPr>
          <w:p w14:paraId="68A6E69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DI+ 4,50% a.a.</w:t>
            </w:r>
          </w:p>
        </w:tc>
        <w:tc>
          <w:tcPr>
            <w:tcW w:w="1471" w:type="dxa"/>
            <w:tcBorders>
              <w:top w:val="nil"/>
              <w:left w:val="nil"/>
              <w:bottom w:val="single" w:sz="4" w:space="0" w:color="000000"/>
              <w:right w:val="single" w:sz="4" w:space="0" w:color="000000"/>
            </w:tcBorders>
            <w:shd w:val="clear" w:color="auto" w:fill="auto"/>
            <w:vAlign w:val="bottom"/>
            <w:hideMark/>
          </w:tcPr>
          <w:p w14:paraId="65EA45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7F6397EF"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094C290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9CE2F2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05F3EDE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52</w:t>
            </w:r>
          </w:p>
        </w:tc>
        <w:tc>
          <w:tcPr>
            <w:tcW w:w="509" w:type="dxa"/>
            <w:tcBorders>
              <w:top w:val="nil"/>
              <w:left w:val="nil"/>
              <w:bottom w:val="single" w:sz="4" w:space="0" w:color="000000"/>
              <w:right w:val="single" w:sz="4" w:space="0" w:color="000000"/>
            </w:tcBorders>
            <w:shd w:val="clear" w:color="auto" w:fill="auto"/>
            <w:vAlign w:val="bottom"/>
            <w:hideMark/>
          </w:tcPr>
          <w:p w14:paraId="79FB28C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w:t>
            </w:r>
          </w:p>
        </w:tc>
        <w:tc>
          <w:tcPr>
            <w:tcW w:w="1134" w:type="dxa"/>
            <w:tcBorders>
              <w:top w:val="nil"/>
              <w:left w:val="nil"/>
              <w:bottom w:val="single" w:sz="4" w:space="0" w:color="000000"/>
              <w:right w:val="single" w:sz="4" w:space="0" w:color="000000"/>
            </w:tcBorders>
            <w:shd w:val="clear" w:color="auto" w:fill="auto"/>
            <w:vAlign w:val="bottom"/>
            <w:hideMark/>
          </w:tcPr>
          <w:p w14:paraId="33588DB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6742B36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16.500</w:t>
            </w:r>
          </w:p>
        </w:tc>
        <w:tc>
          <w:tcPr>
            <w:tcW w:w="1418" w:type="dxa"/>
            <w:tcBorders>
              <w:top w:val="nil"/>
              <w:left w:val="nil"/>
              <w:bottom w:val="single" w:sz="4" w:space="0" w:color="000000"/>
              <w:right w:val="single" w:sz="4" w:space="0" w:color="000000"/>
            </w:tcBorders>
            <w:shd w:val="clear" w:color="auto" w:fill="auto"/>
            <w:vAlign w:val="bottom"/>
            <w:hideMark/>
          </w:tcPr>
          <w:p w14:paraId="04EA2AA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2673ECA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484B09F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26/11/2021</w:t>
            </w:r>
          </w:p>
        </w:tc>
        <w:tc>
          <w:tcPr>
            <w:tcW w:w="1074" w:type="dxa"/>
            <w:tcBorders>
              <w:top w:val="nil"/>
              <w:left w:val="nil"/>
              <w:bottom w:val="single" w:sz="4" w:space="0" w:color="000000"/>
              <w:right w:val="single" w:sz="4" w:space="0" w:color="000000"/>
            </w:tcBorders>
            <w:shd w:val="clear" w:color="auto" w:fill="auto"/>
            <w:vAlign w:val="bottom"/>
            <w:hideMark/>
          </w:tcPr>
          <w:p w14:paraId="01CA9BF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29/06/2027</w:t>
            </w:r>
          </w:p>
        </w:tc>
        <w:tc>
          <w:tcPr>
            <w:tcW w:w="1336" w:type="dxa"/>
            <w:tcBorders>
              <w:top w:val="nil"/>
              <w:left w:val="nil"/>
              <w:bottom w:val="single" w:sz="4" w:space="0" w:color="000000"/>
              <w:right w:val="single" w:sz="4" w:space="0" w:color="000000"/>
            </w:tcBorders>
            <w:shd w:val="clear" w:color="auto" w:fill="auto"/>
            <w:vAlign w:val="bottom"/>
            <w:hideMark/>
          </w:tcPr>
          <w:p w14:paraId="54CDBB3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DI+ 5,0000% a.a.</w:t>
            </w:r>
          </w:p>
        </w:tc>
        <w:tc>
          <w:tcPr>
            <w:tcW w:w="1471" w:type="dxa"/>
            <w:tcBorders>
              <w:top w:val="nil"/>
              <w:left w:val="nil"/>
              <w:bottom w:val="single" w:sz="4" w:space="0" w:color="000000"/>
              <w:right w:val="single" w:sz="4" w:space="0" w:color="000000"/>
            </w:tcBorders>
            <w:shd w:val="clear" w:color="auto" w:fill="auto"/>
            <w:vAlign w:val="bottom"/>
            <w:hideMark/>
          </w:tcPr>
          <w:p w14:paraId="7393926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1A7CB11D"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AC8A0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6DB06EF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249E7AB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52</w:t>
            </w:r>
          </w:p>
        </w:tc>
        <w:tc>
          <w:tcPr>
            <w:tcW w:w="509" w:type="dxa"/>
            <w:tcBorders>
              <w:top w:val="nil"/>
              <w:left w:val="nil"/>
              <w:bottom w:val="single" w:sz="4" w:space="0" w:color="000000"/>
              <w:right w:val="single" w:sz="4" w:space="0" w:color="000000"/>
            </w:tcBorders>
            <w:shd w:val="clear" w:color="auto" w:fill="auto"/>
            <w:vAlign w:val="bottom"/>
            <w:hideMark/>
          </w:tcPr>
          <w:p w14:paraId="6ED7595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w:t>
            </w:r>
          </w:p>
        </w:tc>
        <w:tc>
          <w:tcPr>
            <w:tcW w:w="1134" w:type="dxa"/>
            <w:tcBorders>
              <w:top w:val="nil"/>
              <w:left w:val="nil"/>
              <w:bottom w:val="single" w:sz="4" w:space="0" w:color="000000"/>
              <w:right w:val="single" w:sz="4" w:space="0" w:color="000000"/>
            </w:tcBorders>
            <w:shd w:val="clear" w:color="auto" w:fill="auto"/>
            <w:vAlign w:val="bottom"/>
            <w:hideMark/>
          </w:tcPr>
          <w:p w14:paraId="568B065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2E7E35C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16.500</w:t>
            </w:r>
          </w:p>
        </w:tc>
        <w:tc>
          <w:tcPr>
            <w:tcW w:w="1418" w:type="dxa"/>
            <w:tcBorders>
              <w:top w:val="nil"/>
              <w:left w:val="nil"/>
              <w:bottom w:val="single" w:sz="4" w:space="0" w:color="000000"/>
              <w:right w:val="single" w:sz="4" w:space="0" w:color="000000"/>
            </w:tcBorders>
            <w:shd w:val="clear" w:color="auto" w:fill="auto"/>
            <w:vAlign w:val="bottom"/>
            <w:hideMark/>
          </w:tcPr>
          <w:p w14:paraId="3AE10F4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6713A1F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7739105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26/11/2021</w:t>
            </w:r>
          </w:p>
        </w:tc>
        <w:tc>
          <w:tcPr>
            <w:tcW w:w="1074" w:type="dxa"/>
            <w:tcBorders>
              <w:top w:val="nil"/>
              <w:left w:val="nil"/>
              <w:bottom w:val="single" w:sz="4" w:space="0" w:color="000000"/>
              <w:right w:val="single" w:sz="4" w:space="0" w:color="000000"/>
            </w:tcBorders>
            <w:shd w:val="clear" w:color="auto" w:fill="auto"/>
            <w:vAlign w:val="bottom"/>
            <w:hideMark/>
          </w:tcPr>
          <w:p w14:paraId="6333C4D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29/06/2027</w:t>
            </w:r>
          </w:p>
        </w:tc>
        <w:tc>
          <w:tcPr>
            <w:tcW w:w="1336" w:type="dxa"/>
            <w:tcBorders>
              <w:top w:val="nil"/>
              <w:left w:val="nil"/>
              <w:bottom w:val="single" w:sz="4" w:space="0" w:color="000000"/>
              <w:right w:val="single" w:sz="4" w:space="0" w:color="000000"/>
            </w:tcBorders>
            <w:shd w:val="clear" w:color="auto" w:fill="auto"/>
            <w:vAlign w:val="bottom"/>
            <w:hideMark/>
          </w:tcPr>
          <w:p w14:paraId="541489E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DI+ 5,0000% a. a.</w:t>
            </w:r>
          </w:p>
        </w:tc>
        <w:tc>
          <w:tcPr>
            <w:tcW w:w="1471" w:type="dxa"/>
            <w:tcBorders>
              <w:top w:val="nil"/>
              <w:left w:val="nil"/>
              <w:bottom w:val="single" w:sz="4" w:space="0" w:color="000000"/>
              <w:right w:val="single" w:sz="4" w:space="0" w:color="000000"/>
            </w:tcBorders>
            <w:shd w:val="clear" w:color="auto" w:fill="auto"/>
            <w:vAlign w:val="bottom"/>
            <w:hideMark/>
          </w:tcPr>
          <w:p w14:paraId="32FC776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57BB843E"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3CA3561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612A7EC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364F85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52</w:t>
            </w:r>
          </w:p>
        </w:tc>
        <w:tc>
          <w:tcPr>
            <w:tcW w:w="509" w:type="dxa"/>
            <w:tcBorders>
              <w:top w:val="nil"/>
              <w:left w:val="nil"/>
              <w:bottom w:val="single" w:sz="4" w:space="0" w:color="000000"/>
              <w:right w:val="single" w:sz="4" w:space="0" w:color="000000"/>
            </w:tcBorders>
            <w:shd w:val="clear" w:color="auto" w:fill="auto"/>
            <w:vAlign w:val="bottom"/>
            <w:hideMark/>
          </w:tcPr>
          <w:p w14:paraId="23C118C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w:t>
            </w:r>
          </w:p>
        </w:tc>
        <w:tc>
          <w:tcPr>
            <w:tcW w:w="1134" w:type="dxa"/>
            <w:tcBorders>
              <w:top w:val="nil"/>
              <w:left w:val="nil"/>
              <w:bottom w:val="single" w:sz="4" w:space="0" w:color="000000"/>
              <w:right w:val="single" w:sz="4" w:space="0" w:color="000000"/>
            </w:tcBorders>
            <w:shd w:val="clear" w:color="auto" w:fill="auto"/>
            <w:vAlign w:val="bottom"/>
            <w:hideMark/>
          </w:tcPr>
          <w:p w14:paraId="41DF5FC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31695F6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17.000</w:t>
            </w:r>
          </w:p>
        </w:tc>
        <w:tc>
          <w:tcPr>
            <w:tcW w:w="1418" w:type="dxa"/>
            <w:tcBorders>
              <w:top w:val="nil"/>
              <w:left w:val="nil"/>
              <w:bottom w:val="single" w:sz="4" w:space="0" w:color="000000"/>
              <w:right w:val="single" w:sz="4" w:space="0" w:color="000000"/>
            </w:tcBorders>
            <w:shd w:val="clear" w:color="auto" w:fill="auto"/>
            <w:vAlign w:val="bottom"/>
            <w:hideMark/>
          </w:tcPr>
          <w:p w14:paraId="327EE38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48EB0FA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7CC4453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26/11/2021</w:t>
            </w:r>
          </w:p>
        </w:tc>
        <w:tc>
          <w:tcPr>
            <w:tcW w:w="1074" w:type="dxa"/>
            <w:tcBorders>
              <w:top w:val="nil"/>
              <w:left w:val="nil"/>
              <w:bottom w:val="single" w:sz="4" w:space="0" w:color="000000"/>
              <w:right w:val="single" w:sz="4" w:space="0" w:color="000000"/>
            </w:tcBorders>
            <w:shd w:val="clear" w:color="auto" w:fill="auto"/>
            <w:vAlign w:val="bottom"/>
            <w:hideMark/>
          </w:tcPr>
          <w:p w14:paraId="109F6C9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29/06/2027</w:t>
            </w:r>
          </w:p>
        </w:tc>
        <w:tc>
          <w:tcPr>
            <w:tcW w:w="1336" w:type="dxa"/>
            <w:tcBorders>
              <w:top w:val="nil"/>
              <w:left w:val="nil"/>
              <w:bottom w:val="single" w:sz="4" w:space="0" w:color="000000"/>
              <w:right w:val="single" w:sz="4" w:space="0" w:color="000000"/>
            </w:tcBorders>
            <w:shd w:val="clear" w:color="auto" w:fill="auto"/>
            <w:vAlign w:val="bottom"/>
            <w:hideMark/>
          </w:tcPr>
          <w:p w14:paraId="4F1616E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DI+ 5,0000% a. a.</w:t>
            </w:r>
          </w:p>
        </w:tc>
        <w:tc>
          <w:tcPr>
            <w:tcW w:w="1471" w:type="dxa"/>
            <w:tcBorders>
              <w:top w:val="nil"/>
              <w:left w:val="nil"/>
              <w:bottom w:val="single" w:sz="4" w:space="0" w:color="000000"/>
              <w:right w:val="single" w:sz="4" w:space="0" w:color="000000"/>
            </w:tcBorders>
            <w:shd w:val="clear" w:color="auto" w:fill="auto"/>
            <w:vAlign w:val="bottom"/>
            <w:hideMark/>
          </w:tcPr>
          <w:p w14:paraId="1D79764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7BD513E7"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4FCD216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0B8849D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068463A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86</w:t>
            </w:r>
          </w:p>
        </w:tc>
        <w:tc>
          <w:tcPr>
            <w:tcW w:w="509" w:type="dxa"/>
            <w:tcBorders>
              <w:top w:val="nil"/>
              <w:left w:val="nil"/>
              <w:bottom w:val="single" w:sz="4" w:space="0" w:color="000000"/>
              <w:right w:val="single" w:sz="4" w:space="0" w:color="000000"/>
            </w:tcBorders>
            <w:shd w:val="clear" w:color="auto" w:fill="auto"/>
            <w:vAlign w:val="bottom"/>
            <w:hideMark/>
          </w:tcPr>
          <w:p w14:paraId="1FF045F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w:t>
            </w:r>
          </w:p>
        </w:tc>
        <w:tc>
          <w:tcPr>
            <w:tcW w:w="1134" w:type="dxa"/>
            <w:tcBorders>
              <w:top w:val="nil"/>
              <w:left w:val="nil"/>
              <w:bottom w:val="single" w:sz="4" w:space="0" w:color="000000"/>
              <w:right w:val="single" w:sz="4" w:space="0" w:color="000000"/>
            </w:tcBorders>
            <w:shd w:val="clear" w:color="auto" w:fill="auto"/>
            <w:vAlign w:val="bottom"/>
            <w:hideMark/>
          </w:tcPr>
          <w:p w14:paraId="5FB8694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40AB6EC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16.500</w:t>
            </w:r>
          </w:p>
        </w:tc>
        <w:tc>
          <w:tcPr>
            <w:tcW w:w="1418" w:type="dxa"/>
            <w:tcBorders>
              <w:top w:val="nil"/>
              <w:left w:val="nil"/>
              <w:bottom w:val="single" w:sz="4" w:space="0" w:color="000000"/>
              <w:right w:val="single" w:sz="4" w:space="0" w:color="000000"/>
            </w:tcBorders>
            <w:shd w:val="clear" w:color="auto" w:fill="auto"/>
            <w:vAlign w:val="bottom"/>
            <w:hideMark/>
          </w:tcPr>
          <w:p w14:paraId="0BC5CC0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3E309BB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69D32C7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17/12/2021</w:t>
            </w:r>
          </w:p>
        </w:tc>
        <w:tc>
          <w:tcPr>
            <w:tcW w:w="1074" w:type="dxa"/>
            <w:tcBorders>
              <w:top w:val="nil"/>
              <w:left w:val="nil"/>
              <w:bottom w:val="single" w:sz="4" w:space="0" w:color="000000"/>
              <w:right w:val="single" w:sz="4" w:space="0" w:color="000000"/>
            </w:tcBorders>
            <w:shd w:val="clear" w:color="auto" w:fill="auto"/>
            <w:vAlign w:val="bottom"/>
            <w:hideMark/>
          </w:tcPr>
          <w:p w14:paraId="655D179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30/12/2025</w:t>
            </w:r>
          </w:p>
        </w:tc>
        <w:tc>
          <w:tcPr>
            <w:tcW w:w="1336" w:type="dxa"/>
            <w:tcBorders>
              <w:top w:val="nil"/>
              <w:left w:val="nil"/>
              <w:bottom w:val="single" w:sz="4" w:space="0" w:color="000000"/>
              <w:right w:val="single" w:sz="4" w:space="0" w:color="000000"/>
            </w:tcBorders>
            <w:shd w:val="clear" w:color="auto" w:fill="auto"/>
            <w:vAlign w:val="bottom"/>
            <w:hideMark/>
          </w:tcPr>
          <w:p w14:paraId="3F5FA1B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DI+ 4,50% a.a.</w:t>
            </w:r>
          </w:p>
        </w:tc>
        <w:tc>
          <w:tcPr>
            <w:tcW w:w="1471" w:type="dxa"/>
            <w:tcBorders>
              <w:top w:val="nil"/>
              <w:left w:val="nil"/>
              <w:bottom w:val="single" w:sz="4" w:space="0" w:color="000000"/>
              <w:right w:val="single" w:sz="4" w:space="0" w:color="000000"/>
            </w:tcBorders>
            <w:shd w:val="clear" w:color="auto" w:fill="auto"/>
            <w:vAlign w:val="bottom"/>
            <w:hideMark/>
          </w:tcPr>
          <w:p w14:paraId="52CC1F2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0C014AF7"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3869903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4CE34D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35CF0CE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86</w:t>
            </w:r>
          </w:p>
        </w:tc>
        <w:tc>
          <w:tcPr>
            <w:tcW w:w="509" w:type="dxa"/>
            <w:tcBorders>
              <w:top w:val="nil"/>
              <w:left w:val="nil"/>
              <w:bottom w:val="single" w:sz="4" w:space="0" w:color="000000"/>
              <w:right w:val="single" w:sz="4" w:space="0" w:color="000000"/>
            </w:tcBorders>
            <w:shd w:val="clear" w:color="auto" w:fill="auto"/>
            <w:vAlign w:val="bottom"/>
            <w:hideMark/>
          </w:tcPr>
          <w:p w14:paraId="632ED51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w:t>
            </w:r>
          </w:p>
        </w:tc>
        <w:tc>
          <w:tcPr>
            <w:tcW w:w="1134" w:type="dxa"/>
            <w:tcBorders>
              <w:top w:val="nil"/>
              <w:left w:val="nil"/>
              <w:bottom w:val="single" w:sz="4" w:space="0" w:color="000000"/>
              <w:right w:val="single" w:sz="4" w:space="0" w:color="000000"/>
            </w:tcBorders>
            <w:shd w:val="clear" w:color="auto" w:fill="auto"/>
            <w:vAlign w:val="bottom"/>
            <w:hideMark/>
          </w:tcPr>
          <w:p w14:paraId="16B248D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50A07C3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17.000</w:t>
            </w:r>
          </w:p>
        </w:tc>
        <w:tc>
          <w:tcPr>
            <w:tcW w:w="1418" w:type="dxa"/>
            <w:tcBorders>
              <w:top w:val="nil"/>
              <w:left w:val="nil"/>
              <w:bottom w:val="single" w:sz="4" w:space="0" w:color="000000"/>
              <w:right w:val="single" w:sz="4" w:space="0" w:color="000000"/>
            </w:tcBorders>
            <w:shd w:val="clear" w:color="auto" w:fill="auto"/>
            <w:vAlign w:val="bottom"/>
            <w:hideMark/>
          </w:tcPr>
          <w:p w14:paraId="37CA92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715162B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5A452BE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17/12/2021</w:t>
            </w:r>
          </w:p>
        </w:tc>
        <w:tc>
          <w:tcPr>
            <w:tcW w:w="1074" w:type="dxa"/>
            <w:tcBorders>
              <w:top w:val="nil"/>
              <w:left w:val="nil"/>
              <w:bottom w:val="single" w:sz="4" w:space="0" w:color="000000"/>
              <w:right w:val="single" w:sz="4" w:space="0" w:color="000000"/>
            </w:tcBorders>
            <w:shd w:val="clear" w:color="auto" w:fill="auto"/>
            <w:vAlign w:val="bottom"/>
            <w:hideMark/>
          </w:tcPr>
          <w:p w14:paraId="2AB2D8F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30/12/2025</w:t>
            </w:r>
          </w:p>
        </w:tc>
        <w:tc>
          <w:tcPr>
            <w:tcW w:w="1336" w:type="dxa"/>
            <w:tcBorders>
              <w:top w:val="nil"/>
              <w:left w:val="nil"/>
              <w:bottom w:val="single" w:sz="4" w:space="0" w:color="000000"/>
              <w:right w:val="single" w:sz="4" w:space="0" w:color="000000"/>
            </w:tcBorders>
            <w:shd w:val="clear" w:color="auto" w:fill="auto"/>
            <w:vAlign w:val="bottom"/>
            <w:hideMark/>
          </w:tcPr>
          <w:p w14:paraId="2A3A92F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DI+ 4,50% a.a.</w:t>
            </w:r>
          </w:p>
        </w:tc>
        <w:tc>
          <w:tcPr>
            <w:tcW w:w="1471" w:type="dxa"/>
            <w:tcBorders>
              <w:top w:val="nil"/>
              <w:left w:val="nil"/>
              <w:bottom w:val="single" w:sz="4" w:space="0" w:color="000000"/>
              <w:right w:val="single" w:sz="4" w:space="0" w:color="000000"/>
            </w:tcBorders>
            <w:shd w:val="clear" w:color="auto" w:fill="auto"/>
            <w:vAlign w:val="bottom"/>
            <w:hideMark/>
          </w:tcPr>
          <w:p w14:paraId="2423C9C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5EFAACA"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8A58D8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232EC1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2698718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79</w:t>
            </w:r>
          </w:p>
        </w:tc>
        <w:tc>
          <w:tcPr>
            <w:tcW w:w="509" w:type="dxa"/>
            <w:tcBorders>
              <w:top w:val="nil"/>
              <w:left w:val="nil"/>
              <w:bottom w:val="single" w:sz="4" w:space="0" w:color="000000"/>
              <w:right w:val="single" w:sz="4" w:space="0" w:color="000000"/>
            </w:tcBorders>
            <w:shd w:val="clear" w:color="auto" w:fill="auto"/>
            <w:vAlign w:val="bottom"/>
            <w:hideMark/>
          </w:tcPr>
          <w:p w14:paraId="4148C21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w:t>
            </w:r>
          </w:p>
        </w:tc>
        <w:tc>
          <w:tcPr>
            <w:tcW w:w="1134" w:type="dxa"/>
            <w:tcBorders>
              <w:top w:val="nil"/>
              <w:left w:val="nil"/>
              <w:bottom w:val="single" w:sz="4" w:space="0" w:color="000000"/>
              <w:right w:val="single" w:sz="4" w:space="0" w:color="000000"/>
            </w:tcBorders>
            <w:shd w:val="clear" w:color="auto" w:fill="auto"/>
            <w:vAlign w:val="bottom"/>
            <w:hideMark/>
          </w:tcPr>
          <w:p w14:paraId="1F4A584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02295B9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10.000</w:t>
            </w:r>
          </w:p>
        </w:tc>
        <w:tc>
          <w:tcPr>
            <w:tcW w:w="1418" w:type="dxa"/>
            <w:tcBorders>
              <w:top w:val="nil"/>
              <w:left w:val="nil"/>
              <w:bottom w:val="single" w:sz="4" w:space="0" w:color="000000"/>
              <w:right w:val="single" w:sz="4" w:space="0" w:color="000000"/>
            </w:tcBorders>
            <w:shd w:val="clear" w:color="auto" w:fill="auto"/>
            <w:vAlign w:val="bottom"/>
            <w:hideMark/>
          </w:tcPr>
          <w:p w14:paraId="07AA468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2A60911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55AC283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03/02/2022</w:t>
            </w:r>
          </w:p>
        </w:tc>
        <w:tc>
          <w:tcPr>
            <w:tcW w:w="1074" w:type="dxa"/>
            <w:tcBorders>
              <w:top w:val="nil"/>
              <w:left w:val="nil"/>
              <w:bottom w:val="single" w:sz="4" w:space="0" w:color="000000"/>
              <w:right w:val="single" w:sz="4" w:space="0" w:color="000000"/>
            </w:tcBorders>
            <w:shd w:val="clear" w:color="auto" w:fill="auto"/>
            <w:vAlign w:val="bottom"/>
            <w:hideMark/>
          </w:tcPr>
          <w:p w14:paraId="488EDDD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30/07/2025</w:t>
            </w:r>
          </w:p>
        </w:tc>
        <w:tc>
          <w:tcPr>
            <w:tcW w:w="1336" w:type="dxa"/>
            <w:tcBorders>
              <w:top w:val="nil"/>
              <w:left w:val="nil"/>
              <w:bottom w:val="single" w:sz="4" w:space="0" w:color="000000"/>
              <w:right w:val="single" w:sz="4" w:space="0" w:color="000000"/>
            </w:tcBorders>
            <w:shd w:val="clear" w:color="auto" w:fill="auto"/>
            <w:vAlign w:val="bottom"/>
            <w:hideMark/>
          </w:tcPr>
          <w:p w14:paraId="2BE26BC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DI+ 5,85% a.a.</w:t>
            </w:r>
          </w:p>
        </w:tc>
        <w:tc>
          <w:tcPr>
            <w:tcW w:w="1471" w:type="dxa"/>
            <w:tcBorders>
              <w:top w:val="nil"/>
              <w:left w:val="nil"/>
              <w:bottom w:val="single" w:sz="4" w:space="0" w:color="000000"/>
              <w:right w:val="single" w:sz="4" w:space="0" w:color="000000"/>
            </w:tcBorders>
            <w:shd w:val="clear" w:color="auto" w:fill="auto"/>
            <w:vAlign w:val="bottom"/>
            <w:hideMark/>
          </w:tcPr>
          <w:p w14:paraId="284CD0B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3EA07E46"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677C49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6BBE0AC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74B0756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79</w:t>
            </w:r>
          </w:p>
        </w:tc>
        <w:tc>
          <w:tcPr>
            <w:tcW w:w="509" w:type="dxa"/>
            <w:tcBorders>
              <w:top w:val="nil"/>
              <w:left w:val="nil"/>
              <w:bottom w:val="single" w:sz="4" w:space="0" w:color="000000"/>
              <w:right w:val="single" w:sz="4" w:space="0" w:color="000000"/>
            </w:tcBorders>
            <w:shd w:val="clear" w:color="auto" w:fill="auto"/>
            <w:vAlign w:val="bottom"/>
            <w:hideMark/>
          </w:tcPr>
          <w:p w14:paraId="30947C5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w:t>
            </w:r>
          </w:p>
        </w:tc>
        <w:tc>
          <w:tcPr>
            <w:tcW w:w="1134" w:type="dxa"/>
            <w:tcBorders>
              <w:top w:val="nil"/>
              <w:left w:val="nil"/>
              <w:bottom w:val="single" w:sz="4" w:space="0" w:color="000000"/>
              <w:right w:val="single" w:sz="4" w:space="0" w:color="000000"/>
            </w:tcBorders>
            <w:shd w:val="clear" w:color="auto" w:fill="auto"/>
            <w:vAlign w:val="bottom"/>
            <w:hideMark/>
          </w:tcPr>
          <w:p w14:paraId="4B729E3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072CC64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10.000</w:t>
            </w:r>
          </w:p>
        </w:tc>
        <w:tc>
          <w:tcPr>
            <w:tcW w:w="1418" w:type="dxa"/>
            <w:tcBorders>
              <w:top w:val="nil"/>
              <w:left w:val="nil"/>
              <w:bottom w:val="single" w:sz="4" w:space="0" w:color="000000"/>
              <w:right w:val="single" w:sz="4" w:space="0" w:color="000000"/>
            </w:tcBorders>
            <w:shd w:val="clear" w:color="auto" w:fill="auto"/>
            <w:vAlign w:val="bottom"/>
            <w:hideMark/>
          </w:tcPr>
          <w:p w14:paraId="5BBF55E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564F5D0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3DB0B4C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03/02/2022</w:t>
            </w:r>
          </w:p>
        </w:tc>
        <w:tc>
          <w:tcPr>
            <w:tcW w:w="1074" w:type="dxa"/>
            <w:tcBorders>
              <w:top w:val="nil"/>
              <w:left w:val="nil"/>
              <w:bottom w:val="single" w:sz="4" w:space="0" w:color="000000"/>
              <w:right w:val="single" w:sz="4" w:space="0" w:color="000000"/>
            </w:tcBorders>
            <w:shd w:val="clear" w:color="auto" w:fill="auto"/>
            <w:vAlign w:val="bottom"/>
            <w:hideMark/>
          </w:tcPr>
          <w:p w14:paraId="3F140AF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30/07/2025</w:t>
            </w:r>
          </w:p>
        </w:tc>
        <w:tc>
          <w:tcPr>
            <w:tcW w:w="1336" w:type="dxa"/>
            <w:tcBorders>
              <w:top w:val="nil"/>
              <w:left w:val="nil"/>
              <w:bottom w:val="single" w:sz="4" w:space="0" w:color="000000"/>
              <w:right w:val="single" w:sz="4" w:space="0" w:color="000000"/>
            </w:tcBorders>
            <w:shd w:val="clear" w:color="auto" w:fill="auto"/>
            <w:vAlign w:val="bottom"/>
            <w:hideMark/>
          </w:tcPr>
          <w:p w14:paraId="7EF562F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DI+ 5,85% a.a.</w:t>
            </w:r>
          </w:p>
        </w:tc>
        <w:tc>
          <w:tcPr>
            <w:tcW w:w="1471" w:type="dxa"/>
            <w:tcBorders>
              <w:top w:val="nil"/>
              <w:left w:val="nil"/>
              <w:bottom w:val="single" w:sz="4" w:space="0" w:color="000000"/>
              <w:right w:val="single" w:sz="4" w:space="0" w:color="000000"/>
            </w:tcBorders>
            <w:shd w:val="clear" w:color="auto" w:fill="auto"/>
            <w:vAlign w:val="bottom"/>
            <w:hideMark/>
          </w:tcPr>
          <w:p w14:paraId="26E1C71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702FB5EB"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E191BF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1453D3F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6EF670E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101</w:t>
            </w:r>
          </w:p>
        </w:tc>
        <w:tc>
          <w:tcPr>
            <w:tcW w:w="509" w:type="dxa"/>
            <w:tcBorders>
              <w:top w:val="nil"/>
              <w:left w:val="nil"/>
              <w:bottom w:val="single" w:sz="4" w:space="0" w:color="000000"/>
              <w:right w:val="single" w:sz="4" w:space="0" w:color="000000"/>
            </w:tcBorders>
            <w:shd w:val="clear" w:color="auto" w:fill="auto"/>
            <w:vAlign w:val="bottom"/>
            <w:hideMark/>
          </w:tcPr>
          <w:p w14:paraId="7F5662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300DA9D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61.750.000,00</w:t>
            </w:r>
          </w:p>
        </w:tc>
        <w:tc>
          <w:tcPr>
            <w:tcW w:w="1134" w:type="dxa"/>
            <w:tcBorders>
              <w:top w:val="nil"/>
              <w:left w:val="nil"/>
              <w:bottom w:val="single" w:sz="4" w:space="0" w:color="000000"/>
              <w:right w:val="single" w:sz="4" w:space="0" w:color="000000"/>
            </w:tcBorders>
            <w:shd w:val="clear" w:color="auto" w:fill="auto"/>
            <w:vAlign w:val="bottom"/>
            <w:hideMark/>
          </w:tcPr>
          <w:p w14:paraId="1739286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61.750</w:t>
            </w:r>
          </w:p>
        </w:tc>
        <w:tc>
          <w:tcPr>
            <w:tcW w:w="1418" w:type="dxa"/>
            <w:tcBorders>
              <w:top w:val="nil"/>
              <w:left w:val="nil"/>
              <w:bottom w:val="single" w:sz="4" w:space="0" w:color="000000"/>
              <w:right w:val="single" w:sz="4" w:space="0" w:color="000000"/>
            </w:tcBorders>
            <w:shd w:val="clear" w:color="auto" w:fill="auto"/>
            <w:vAlign w:val="bottom"/>
            <w:hideMark/>
          </w:tcPr>
          <w:p w14:paraId="06D07B2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07101D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Aval,Fundo de Despesas,Fundo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104749D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21/02/2022</w:t>
            </w:r>
          </w:p>
        </w:tc>
        <w:tc>
          <w:tcPr>
            <w:tcW w:w="1074" w:type="dxa"/>
            <w:tcBorders>
              <w:top w:val="nil"/>
              <w:left w:val="nil"/>
              <w:bottom w:val="single" w:sz="4" w:space="0" w:color="000000"/>
              <w:right w:val="single" w:sz="4" w:space="0" w:color="000000"/>
            </w:tcBorders>
            <w:shd w:val="clear" w:color="auto" w:fill="auto"/>
            <w:vAlign w:val="bottom"/>
            <w:hideMark/>
          </w:tcPr>
          <w:p w14:paraId="19E81D9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20/04/2028</w:t>
            </w:r>
          </w:p>
        </w:tc>
        <w:tc>
          <w:tcPr>
            <w:tcW w:w="1336" w:type="dxa"/>
            <w:tcBorders>
              <w:top w:val="nil"/>
              <w:left w:val="nil"/>
              <w:bottom w:val="single" w:sz="4" w:space="0" w:color="000000"/>
              <w:right w:val="single" w:sz="4" w:space="0" w:color="000000"/>
            </w:tcBorders>
            <w:shd w:val="clear" w:color="auto" w:fill="auto"/>
            <w:vAlign w:val="bottom"/>
            <w:hideMark/>
          </w:tcPr>
          <w:p w14:paraId="78C2E51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DI+ 2,00% a.a.</w:t>
            </w:r>
          </w:p>
        </w:tc>
        <w:tc>
          <w:tcPr>
            <w:tcW w:w="1471" w:type="dxa"/>
            <w:tcBorders>
              <w:top w:val="nil"/>
              <w:left w:val="nil"/>
              <w:bottom w:val="single" w:sz="4" w:space="0" w:color="000000"/>
              <w:right w:val="single" w:sz="4" w:space="0" w:color="000000"/>
            </w:tcBorders>
            <w:shd w:val="clear" w:color="auto" w:fill="auto"/>
            <w:vAlign w:val="bottom"/>
            <w:hideMark/>
          </w:tcPr>
          <w:p w14:paraId="67DBA40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E7467B6"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162E65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A2C70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15E4BBF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98</w:t>
            </w:r>
          </w:p>
        </w:tc>
        <w:tc>
          <w:tcPr>
            <w:tcW w:w="509" w:type="dxa"/>
            <w:tcBorders>
              <w:top w:val="nil"/>
              <w:left w:val="nil"/>
              <w:bottom w:val="single" w:sz="4" w:space="0" w:color="000000"/>
              <w:right w:val="single" w:sz="4" w:space="0" w:color="000000"/>
            </w:tcBorders>
            <w:shd w:val="clear" w:color="auto" w:fill="auto"/>
            <w:vAlign w:val="bottom"/>
            <w:hideMark/>
          </w:tcPr>
          <w:p w14:paraId="030AAD2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w:t>
            </w:r>
          </w:p>
        </w:tc>
        <w:tc>
          <w:tcPr>
            <w:tcW w:w="1134" w:type="dxa"/>
            <w:tcBorders>
              <w:top w:val="nil"/>
              <w:left w:val="nil"/>
              <w:bottom w:val="single" w:sz="4" w:space="0" w:color="000000"/>
              <w:right w:val="single" w:sz="4" w:space="0" w:color="000000"/>
            </w:tcBorders>
            <w:shd w:val="clear" w:color="auto" w:fill="auto"/>
            <w:vAlign w:val="bottom"/>
            <w:hideMark/>
          </w:tcPr>
          <w:p w14:paraId="4BA13EC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1.200.000.000,00</w:t>
            </w:r>
          </w:p>
        </w:tc>
        <w:tc>
          <w:tcPr>
            <w:tcW w:w="1134" w:type="dxa"/>
            <w:tcBorders>
              <w:top w:val="nil"/>
              <w:left w:val="nil"/>
              <w:bottom w:val="single" w:sz="4" w:space="0" w:color="000000"/>
              <w:right w:val="single" w:sz="4" w:space="0" w:color="000000"/>
            </w:tcBorders>
            <w:shd w:val="clear" w:color="auto" w:fill="auto"/>
            <w:vAlign w:val="bottom"/>
            <w:hideMark/>
          </w:tcPr>
          <w:p w14:paraId="03F340E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64.000</w:t>
            </w:r>
          </w:p>
        </w:tc>
        <w:tc>
          <w:tcPr>
            <w:tcW w:w="1418" w:type="dxa"/>
            <w:tcBorders>
              <w:top w:val="nil"/>
              <w:left w:val="nil"/>
              <w:bottom w:val="single" w:sz="4" w:space="0" w:color="000000"/>
              <w:right w:val="single" w:sz="4" w:space="0" w:color="000000"/>
            </w:tcBorders>
            <w:shd w:val="clear" w:color="auto" w:fill="auto"/>
            <w:vAlign w:val="bottom"/>
            <w:hideMark/>
          </w:tcPr>
          <w:p w14:paraId="260E97A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18DC5CB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58DDFF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15/04/2022</w:t>
            </w:r>
          </w:p>
        </w:tc>
        <w:tc>
          <w:tcPr>
            <w:tcW w:w="1074" w:type="dxa"/>
            <w:tcBorders>
              <w:top w:val="nil"/>
              <w:left w:val="nil"/>
              <w:bottom w:val="single" w:sz="4" w:space="0" w:color="000000"/>
              <w:right w:val="single" w:sz="4" w:space="0" w:color="000000"/>
            </w:tcBorders>
            <w:shd w:val="clear" w:color="auto" w:fill="auto"/>
            <w:vAlign w:val="bottom"/>
            <w:hideMark/>
          </w:tcPr>
          <w:p w14:paraId="579F804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15/04/2027</w:t>
            </w:r>
          </w:p>
        </w:tc>
        <w:tc>
          <w:tcPr>
            <w:tcW w:w="1336" w:type="dxa"/>
            <w:tcBorders>
              <w:top w:val="nil"/>
              <w:left w:val="nil"/>
              <w:bottom w:val="single" w:sz="4" w:space="0" w:color="000000"/>
              <w:right w:val="single" w:sz="4" w:space="0" w:color="000000"/>
            </w:tcBorders>
            <w:shd w:val="clear" w:color="auto" w:fill="auto"/>
            <w:vAlign w:val="bottom"/>
            <w:hideMark/>
          </w:tcPr>
          <w:p w14:paraId="1D0824A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DOLAR 3,53% a.a.</w:t>
            </w:r>
          </w:p>
        </w:tc>
        <w:tc>
          <w:tcPr>
            <w:tcW w:w="1471" w:type="dxa"/>
            <w:tcBorders>
              <w:top w:val="nil"/>
              <w:left w:val="nil"/>
              <w:bottom w:val="single" w:sz="4" w:space="0" w:color="000000"/>
              <w:right w:val="single" w:sz="4" w:space="0" w:color="000000"/>
            </w:tcBorders>
            <w:shd w:val="clear" w:color="auto" w:fill="auto"/>
            <w:vAlign w:val="bottom"/>
            <w:hideMark/>
          </w:tcPr>
          <w:p w14:paraId="5C72780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529687E4"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42BB748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C73315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5A38DAE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102</w:t>
            </w:r>
          </w:p>
        </w:tc>
        <w:tc>
          <w:tcPr>
            <w:tcW w:w="509" w:type="dxa"/>
            <w:tcBorders>
              <w:top w:val="nil"/>
              <w:left w:val="nil"/>
              <w:bottom w:val="single" w:sz="4" w:space="0" w:color="000000"/>
              <w:right w:val="single" w:sz="4" w:space="0" w:color="000000"/>
            </w:tcBorders>
            <w:shd w:val="clear" w:color="auto" w:fill="auto"/>
            <w:vAlign w:val="bottom"/>
            <w:hideMark/>
          </w:tcPr>
          <w:p w14:paraId="5233ADC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239DC86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12.750.000,00</w:t>
            </w:r>
          </w:p>
        </w:tc>
        <w:tc>
          <w:tcPr>
            <w:tcW w:w="1134" w:type="dxa"/>
            <w:tcBorders>
              <w:top w:val="nil"/>
              <w:left w:val="nil"/>
              <w:bottom w:val="single" w:sz="4" w:space="0" w:color="000000"/>
              <w:right w:val="single" w:sz="4" w:space="0" w:color="000000"/>
            </w:tcBorders>
            <w:shd w:val="clear" w:color="auto" w:fill="auto"/>
            <w:vAlign w:val="bottom"/>
            <w:hideMark/>
          </w:tcPr>
          <w:p w14:paraId="771D60C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12.750</w:t>
            </w:r>
          </w:p>
        </w:tc>
        <w:tc>
          <w:tcPr>
            <w:tcW w:w="1418" w:type="dxa"/>
            <w:tcBorders>
              <w:top w:val="nil"/>
              <w:left w:val="nil"/>
              <w:bottom w:val="single" w:sz="4" w:space="0" w:color="000000"/>
              <w:right w:val="single" w:sz="4" w:space="0" w:color="000000"/>
            </w:tcBorders>
            <w:shd w:val="clear" w:color="auto" w:fill="auto"/>
            <w:vAlign w:val="bottom"/>
            <w:hideMark/>
          </w:tcPr>
          <w:p w14:paraId="3D173BF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3F6536A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Aval,Fundo de Despesas,Fundo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28EE3AB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21/02/2022</w:t>
            </w:r>
          </w:p>
        </w:tc>
        <w:tc>
          <w:tcPr>
            <w:tcW w:w="1074" w:type="dxa"/>
            <w:tcBorders>
              <w:top w:val="nil"/>
              <w:left w:val="nil"/>
              <w:bottom w:val="single" w:sz="4" w:space="0" w:color="000000"/>
              <w:right w:val="single" w:sz="4" w:space="0" w:color="000000"/>
            </w:tcBorders>
            <w:shd w:val="clear" w:color="auto" w:fill="auto"/>
            <w:vAlign w:val="bottom"/>
            <w:hideMark/>
          </w:tcPr>
          <w:p w14:paraId="564EA7F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23/06/2028</w:t>
            </w:r>
          </w:p>
        </w:tc>
        <w:tc>
          <w:tcPr>
            <w:tcW w:w="1336" w:type="dxa"/>
            <w:tcBorders>
              <w:top w:val="nil"/>
              <w:left w:val="nil"/>
              <w:bottom w:val="single" w:sz="4" w:space="0" w:color="000000"/>
              <w:right w:val="single" w:sz="4" w:space="0" w:color="000000"/>
            </w:tcBorders>
            <w:shd w:val="clear" w:color="auto" w:fill="auto"/>
            <w:vAlign w:val="bottom"/>
            <w:hideMark/>
          </w:tcPr>
          <w:p w14:paraId="228D83E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DI+ 2,75% a.a.</w:t>
            </w:r>
          </w:p>
        </w:tc>
        <w:tc>
          <w:tcPr>
            <w:tcW w:w="1471" w:type="dxa"/>
            <w:tcBorders>
              <w:top w:val="nil"/>
              <w:left w:val="nil"/>
              <w:bottom w:val="single" w:sz="4" w:space="0" w:color="000000"/>
              <w:right w:val="single" w:sz="4" w:space="0" w:color="000000"/>
            </w:tcBorders>
            <w:shd w:val="clear" w:color="auto" w:fill="auto"/>
            <w:vAlign w:val="bottom"/>
            <w:hideMark/>
          </w:tcPr>
          <w:p w14:paraId="2A09BCA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FF813E5"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3E8050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715B72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07205CA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103</w:t>
            </w:r>
          </w:p>
        </w:tc>
        <w:tc>
          <w:tcPr>
            <w:tcW w:w="509" w:type="dxa"/>
            <w:tcBorders>
              <w:top w:val="nil"/>
              <w:left w:val="nil"/>
              <w:bottom w:val="single" w:sz="4" w:space="0" w:color="000000"/>
              <w:right w:val="single" w:sz="4" w:space="0" w:color="000000"/>
            </w:tcBorders>
            <w:shd w:val="clear" w:color="auto" w:fill="auto"/>
            <w:vAlign w:val="bottom"/>
            <w:hideMark/>
          </w:tcPr>
          <w:p w14:paraId="7F8FA52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44BF6FE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12.750.000,00</w:t>
            </w:r>
          </w:p>
        </w:tc>
        <w:tc>
          <w:tcPr>
            <w:tcW w:w="1134" w:type="dxa"/>
            <w:tcBorders>
              <w:top w:val="nil"/>
              <w:left w:val="nil"/>
              <w:bottom w:val="single" w:sz="4" w:space="0" w:color="000000"/>
              <w:right w:val="single" w:sz="4" w:space="0" w:color="000000"/>
            </w:tcBorders>
            <w:shd w:val="clear" w:color="auto" w:fill="auto"/>
            <w:vAlign w:val="bottom"/>
            <w:hideMark/>
          </w:tcPr>
          <w:p w14:paraId="7F34EDA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12.750</w:t>
            </w:r>
          </w:p>
        </w:tc>
        <w:tc>
          <w:tcPr>
            <w:tcW w:w="1418" w:type="dxa"/>
            <w:tcBorders>
              <w:top w:val="nil"/>
              <w:left w:val="nil"/>
              <w:bottom w:val="single" w:sz="4" w:space="0" w:color="000000"/>
              <w:right w:val="single" w:sz="4" w:space="0" w:color="000000"/>
            </w:tcBorders>
            <w:shd w:val="clear" w:color="auto" w:fill="auto"/>
            <w:vAlign w:val="bottom"/>
            <w:hideMark/>
          </w:tcPr>
          <w:p w14:paraId="2C8EC9E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7CE3BA3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Aval,Fundo de Despesas,Fundo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476CBFE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21/02/2022</w:t>
            </w:r>
          </w:p>
        </w:tc>
        <w:tc>
          <w:tcPr>
            <w:tcW w:w="1074" w:type="dxa"/>
            <w:tcBorders>
              <w:top w:val="nil"/>
              <w:left w:val="nil"/>
              <w:bottom w:val="single" w:sz="4" w:space="0" w:color="000000"/>
              <w:right w:val="single" w:sz="4" w:space="0" w:color="000000"/>
            </w:tcBorders>
            <w:shd w:val="clear" w:color="auto" w:fill="auto"/>
            <w:vAlign w:val="bottom"/>
            <w:hideMark/>
          </w:tcPr>
          <w:p w14:paraId="3209EF2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23/06/2028</w:t>
            </w:r>
          </w:p>
        </w:tc>
        <w:tc>
          <w:tcPr>
            <w:tcW w:w="1336" w:type="dxa"/>
            <w:tcBorders>
              <w:top w:val="nil"/>
              <w:left w:val="nil"/>
              <w:bottom w:val="single" w:sz="4" w:space="0" w:color="000000"/>
              <w:right w:val="single" w:sz="4" w:space="0" w:color="000000"/>
            </w:tcBorders>
            <w:shd w:val="clear" w:color="auto" w:fill="auto"/>
            <w:vAlign w:val="bottom"/>
            <w:hideMark/>
          </w:tcPr>
          <w:p w14:paraId="4229ACC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DI+ 2,75% a.a.</w:t>
            </w:r>
          </w:p>
        </w:tc>
        <w:tc>
          <w:tcPr>
            <w:tcW w:w="1471" w:type="dxa"/>
            <w:tcBorders>
              <w:top w:val="nil"/>
              <w:left w:val="nil"/>
              <w:bottom w:val="single" w:sz="4" w:space="0" w:color="000000"/>
              <w:right w:val="single" w:sz="4" w:space="0" w:color="000000"/>
            </w:tcBorders>
            <w:shd w:val="clear" w:color="auto" w:fill="auto"/>
            <w:vAlign w:val="bottom"/>
            <w:hideMark/>
          </w:tcPr>
          <w:p w14:paraId="53D510F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7388CC4E"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B1FF4F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40540C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08921F9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104</w:t>
            </w:r>
          </w:p>
        </w:tc>
        <w:tc>
          <w:tcPr>
            <w:tcW w:w="509" w:type="dxa"/>
            <w:tcBorders>
              <w:top w:val="nil"/>
              <w:left w:val="nil"/>
              <w:bottom w:val="single" w:sz="4" w:space="0" w:color="000000"/>
              <w:right w:val="single" w:sz="4" w:space="0" w:color="000000"/>
            </w:tcBorders>
            <w:shd w:val="clear" w:color="auto" w:fill="auto"/>
            <w:vAlign w:val="bottom"/>
            <w:hideMark/>
          </w:tcPr>
          <w:p w14:paraId="68D2472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6600B3E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12.750.000,00</w:t>
            </w:r>
          </w:p>
        </w:tc>
        <w:tc>
          <w:tcPr>
            <w:tcW w:w="1134" w:type="dxa"/>
            <w:tcBorders>
              <w:top w:val="nil"/>
              <w:left w:val="nil"/>
              <w:bottom w:val="single" w:sz="4" w:space="0" w:color="000000"/>
              <w:right w:val="single" w:sz="4" w:space="0" w:color="000000"/>
            </w:tcBorders>
            <w:shd w:val="clear" w:color="auto" w:fill="auto"/>
            <w:vAlign w:val="bottom"/>
            <w:hideMark/>
          </w:tcPr>
          <w:p w14:paraId="4403889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12.750</w:t>
            </w:r>
          </w:p>
        </w:tc>
        <w:tc>
          <w:tcPr>
            <w:tcW w:w="1418" w:type="dxa"/>
            <w:tcBorders>
              <w:top w:val="nil"/>
              <w:left w:val="nil"/>
              <w:bottom w:val="single" w:sz="4" w:space="0" w:color="000000"/>
              <w:right w:val="single" w:sz="4" w:space="0" w:color="000000"/>
            </w:tcBorders>
            <w:shd w:val="clear" w:color="auto" w:fill="auto"/>
            <w:vAlign w:val="bottom"/>
            <w:hideMark/>
          </w:tcPr>
          <w:p w14:paraId="569C5F4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4800E14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Aval,Fundo de Despesas,Fundo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64CED4C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21/01/2022</w:t>
            </w:r>
          </w:p>
        </w:tc>
        <w:tc>
          <w:tcPr>
            <w:tcW w:w="1074" w:type="dxa"/>
            <w:tcBorders>
              <w:top w:val="nil"/>
              <w:left w:val="nil"/>
              <w:bottom w:val="single" w:sz="4" w:space="0" w:color="000000"/>
              <w:right w:val="single" w:sz="4" w:space="0" w:color="000000"/>
            </w:tcBorders>
            <w:shd w:val="clear" w:color="auto" w:fill="auto"/>
            <w:vAlign w:val="bottom"/>
            <w:hideMark/>
          </w:tcPr>
          <w:p w14:paraId="6DC6BA4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23/06/2028</w:t>
            </w:r>
          </w:p>
        </w:tc>
        <w:tc>
          <w:tcPr>
            <w:tcW w:w="1336" w:type="dxa"/>
            <w:tcBorders>
              <w:top w:val="nil"/>
              <w:left w:val="nil"/>
              <w:bottom w:val="single" w:sz="4" w:space="0" w:color="000000"/>
              <w:right w:val="single" w:sz="4" w:space="0" w:color="000000"/>
            </w:tcBorders>
            <w:shd w:val="clear" w:color="auto" w:fill="auto"/>
            <w:vAlign w:val="bottom"/>
            <w:hideMark/>
          </w:tcPr>
          <w:p w14:paraId="7BE50EA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DI+ 2,75% a.a.</w:t>
            </w:r>
          </w:p>
        </w:tc>
        <w:tc>
          <w:tcPr>
            <w:tcW w:w="1471" w:type="dxa"/>
            <w:tcBorders>
              <w:top w:val="nil"/>
              <w:left w:val="nil"/>
              <w:bottom w:val="single" w:sz="4" w:space="0" w:color="000000"/>
              <w:right w:val="single" w:sz="4" w:space="0" w:color="000000"/>
            </w:tcBorders>
            <w:shd w:val="clear" w:color="auto" w:fill="auto"/>
            <w:vAlign w:val="bottom"/>
            <w:hideMark/>
          </w:tcPr>
          <w:p w14:paraId="1D702D5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7189AE91"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6212BAC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03945A9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6D64BEE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107</w:t>
            </w:r>
          </w:p>
        </w:tc>
        <w:tc>
          <w:tcPr>
            <w:tcW w:w="509" w:type="dxa"/>
            <w:tcBorders>
              <w:top w:val="nil"/>
              <w:left w:val="nil"/>
              <w:bottom w:val="single" w:sz="4" w:space="0" w:color="000000"/>
              <w:right w:val="single" w:sz="4" w:space="0" w:color="000000"/>
            </w:tcBorders>
            <w:shd w:val="clear" w:color="auto" w:fill="auto"/>
            <w:vAlign w:val="bottom"/>
            <w:hideMark/>
          </w:tcPr>
          <w:p w14:paraId="4CFB9E0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6BEA0F6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76.285.000,00</w:t>
            </w:r>
          </w:p>
        </w:tc>
        <w:tc>
          <w:tcPr>
            <w:tcW w:w="1134" w:type="dxa"/>
            <w:tcBorders>
              <w:top w:val="nil"/>
              <w:left w:val="nil"/>
              <w:bottom w:val="single" w:sz="4" w:space="0" w:color="000000"/>
              <w:right w:val="single" w:sz="4" w:space="0" w:color="000000"/>
            </w:tcBorders>
            <w:shd w:val="clear" w:color="auto" w:fill="auto"/>
            <w:vAlign w:val="bottom"/>
            <w:hideMark/>
          </w:tcPr>
          <w:p w14:paraId="0D5D468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76.285</w:t>
            </w:r>
          </w:p>
        </w:tc>
        <w:tc>
          <w:tcPr>
            <w:tcW w:w="1418" w:type="dxa"/>
            <w:tcBorders>
              <w:top w:val="nil"/>
              <w:left w:val="nil"/>
              <w:bottom w:val="single" w:sz="4" w:space="0" w:color="000000"/>
              <w:right w:val="single" w:sz="4" w:space="0" w:color="000000"/>
            </w:tcBorders>
            <w:shd w:val="clear" w:color="auto" w:fill="auto"/>
            <w:vAlign w:val="bottom"/>
            <w:hideMark/>
          </w:tcPr>
          <w:p w14:paraId="4E682CD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w:t>
            </w:r>
          </w:p>
        </w:tc>
        <w:tc>
          <w:tcPr>
            <w:tcW w:w="1276" w:type="dxa"/>
            <w:tcBorders>
              <w:top w:val="nil"/>
              <w:left w:val="nil"/>
              <w:bottom w:val="single" w:sz="4" w:space="0" w:color="000000"/>
              <w:right w:val="single" w:sz="4" w:space="0" w:color="000000"/>
            </w:tcBorders>
            <w:shd w:val="clear" w:color="auto" w:fill="auto"/>
            <w:vAlign w:val="bottom"/>
            <w:hideMark/>
          </w:tcPr>
          <w:p w14:paraId="0D8C447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Aval,Fundo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592B4A5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11/03/2022</w:t>
            </w:r>
          </w:p>
        </w:tc>
        <w:tc>
          <w:tcPr>
            <w:tcW w:w="1074" w:type="dxa"/>
            <w:tcBorders>
              <w:top w:val="nil"/>
              <w:left w:val="nil"/>
              <w:bottom w:val="single" w:sz="4" w:space="0" w:color="000000"/>
              <w:right w:val="single" w:sz="4" w:space="0" w:color="000000"/>
            </w:tcBorders>
            <w:shd w:val="clear" w:color="auto" w:fill="auto"/>
            <w:vAlign w:val="bottom"/>
            <w:hideMark/>
          </w:tcPr>
          <w:p w14:paraId="6CCFE5E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20/03/2028</w:t>
            </w:r>
          </w:p>
        </w:tc>
        <w:tc>
          <w:tcPr>
            <w:tcW w:w="1336" w:type="dxa"/>
            <w:tcBorders>
              <w:top w:val="nil"/>
              <w:left w:val="nil"/>
              <w:bottom w:val="single" w:sz="4" w:space="0" w:color="000000"/>
              <w:right w:val="single" w:sz="4" w:space="0" w:color="000000"/>
            </w:tcBorders>
            <w:shd w:val="clear" w:color="auto" w:fill="auto"/>
            <w:vAlign w:val="bottom"/>
            <w:hideMark/>
          </w:tcPr>
          <w:p w14:paraId="7EB3201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DI+ 1,50% a.a.</w:t>
            </w:r>
          </w:p>
        </w:tc>
        <w:tc>
          <w:tcPr>
            <w:tcW w:w="1471" w:type="dxa"/>
            <w:tcBorders>
              <w:top w:val="nil"/>
              <w:left w:val="nil"/>
              <w:bottom w:val="single" w:sz="4" w:space="0" w:color="000000"/>
              <w:right w:val="single" w:sz="4" w:space="0" w:color="000000"/>
            </w:tcBorders>
            <w:shd w:val="clear" w:color="auto" w:fill="auto"/>
            <w:vAlign w:val="bottom"/>
            <w:hideMark/>
          </w:tcPr>
          <w:p w14:paraId="38E2D81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0FA26EB5"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49FAEF4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3ABB5C4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40CFDA9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108</w:t>
            </w:r>
          </w:p>
        </w:tc>
        <w:tc>
          <w:tcPr>
            <w:tcW w:w="509" w:type="dxa"/>
            <w:tcBorders>
              <w:top w:val="nil"/>
              <w:left w:val="nil"/>
              <w:bottom w:val="single" w:sz="4" w:space="0" w:color="000000"/>
              <w:right w:val="single" w:sz="4" w:space="0" w:color="000000"/>
            </w:tcBorders>
            <w:shd w:val="clear" w:color="auto" w:fill="auto"/>
            <w:vAlign w:val="bottom"/>
            <w:hideMark/>
          </w:tcPr>
          <w:p w14:paraId="0100F78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1D24730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8.500.000,00</w:t>
            </w:r>
          </w:p>
        </w:tc>
        <w:tc>
          <w:tcPr>
            <w:tcW w:w="1134" w:type="dxa"/>
            <w:tcBorders>
              <w:top w:val="nil"/>
              <w:left w:val="nil"/>
              <w:bottom w:val="single" w:sz="4" w:space="0" w:color="000000"/>
              <w:right w:val="single" w:sz="4" w:space="0" w:color="000000"/>
            </w:tcBorders>
            <w:shd w:val="clear" w:color="auto" w:fill="auto"/>
            <w:vAlign w:val="bottom"/>
            <w:hideMark/>
          </w:tcPr>
          <w:p w14:paraId="1A5E630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8.500</w:t>
            </w:r>
          </w:p>
        </w:tc>
        <w:tc>
          <w:tcPr>
            <w:tcW w:w="1418" w:type="dxa"/>
            <w:tcBorders>
              <w:top w:val="nil"/>
              <w:left w:val="nil"/>
              <w:bottom w:val="single" w:sz="4" w:space="0" w:color="000000"/>
              <w:right w:val="single" w:sz="4" w:space="0" w:color="000000"/>
            </w:tcBorders>
            <w:shd w:val="clear" w:color="auto" w:fill="auto"/>
            <w:vAlign w:val="bottom"/>
            <w:hideMark/>
          </w:tcPr>
          <w:p w14:paraId="32092C4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w:t>
            </w:r>
          </w:p>
        </w:tc>
        <w:tc>
          <w:tcPr>
            <w:tcW w:w="1276" w:type="dxa"/>
            <w:tcBorders>
              <w:top w:val="nil"/>
              <w:left w:val="nil"/>
              <w:bottom w:val="single" w:sz="4" w:space="0" w:color="000000"/>
              <w:right w:val="single" w:sz="4" w:space="0" w:color="000000"/>
            </w:tcBorders>
            <w:shd w:val="clear" w:color="auto" w:fill="auto"/>
            <w:vAlign w:val="bottom"/>
            <w:hideMark/>
          </w:tcPr>
          <w:p w14:paraId="24F4EBF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Aval,Fundo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630C183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11/03/2022</w:t>
            </w:r>
          </w:p>
        </w:tc>
        <w:tc>
          <w:tcPr>
            <w:tcW w:w="1074" w:type="dxa"/>
            <w:tcBorders>
              <w:top w:val="nil"/>
              <w:left w:val="nil"/>
              <w:bottom w:val="single" w:sz="4" w:space="0" w:color="000000"/>
              <w:right w:val="single" w:sz="4" w:space="0" w:color="000000"/>
            </w:tcBorders>
            <w:shd w:val="clear" w:color="auto" w:fill="auto"/>
            <w:vAlign w:val="bottom"/>
            <w:hideMark/>
          </w:tcPr>
          <w:p w14:paraId="620AA74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18/07/2028</w:t>
            </w:r>
          </w:p>
        </w:tc>
        <w:tc>
          <w:tcPr>
            <w:tcW w:w="1336" w:type="dxa"/>
            <w:tcBorders>
              <w:top w:val="nil"/>
              <w:left w:val="nil"/>
              <w:bottom w:val="single" w:sz="4" w:space="0" w:color="000000"/>
              <w:right w:val="single" w:sz="4" w:space="0" w:color="000000"/>
            </w:tcBorders>
            <w:shd w:val="clear" w:color="auto" w:fill="auto"/>
            <w:vAlign w:val="bottom"/>
            <w:hideMark/>
          </w:tcPr>
          <w:p w14:paraId="4DC0191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DI+ 3,36% a.a.</w:t>
            </w:r>
          </w:p>
        </w:tc>
        <w:tc>
          <w:tcPr>
            <w:tcW w:w="1471" w:type="dxa"/>
            <w:tcBorders>
              <w:top w:val="nil"/>
              <w:left w:val="nil"/>
              <w:bottom w:val="single" w:sz="4" w:space="0" w:color="000000"/>
              <w:right w:val="single" w:sz="4" w:space="0" w:color="000000"/>
            </w:tcBorders>
            <w:shd w:val="clear" w:color="auto" w:fill="auto"/>
            <w:vAlign w:val="bottom"/>
            <w:hideMark/>
          </w:tcPr>
          <w:p w14:paraId="5D909B4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F8EC4F1"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657DBCC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3C0839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2B84715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109</w:t>
            </w:r>
          </w:p>
        </w:tc>
        <w:tc>
          <w:tcPr>
            <w:tcW w:w="509" w:type="dxa"/>
            <w:tcBorders>
              <w:top w:val="nil"/>
              <w:left w:val="nil"/>
              <w:bottom w:val="single" w:sz="4" w:space="0" w:color="000000"/>
              <w:right w:val="single" w:sz="4" w:space="0" w:color="000000"/>
            </w:tcBorders>
            <w:shd w:val="clear" w:color="auto" w:fill="auto"/>
            <w:vAlign w:val="bottom"/>
            <w:hideMark/>
          </w:tcPr>
          <w:p w14:paraId="12FD401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1890AD9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8.500.000,00</w:t>
            </w:r>
          </w:p>
        </w:tc>
        <w:tc>
          <w:tcPr>
            <w:tcW w:w="1134" w:type="dxa"/>
            <w:tcBorders>
              <w:top w:val="nil"/>
              <w:left w:val="nil"/>
              <w:bottom w:val="single" w:sz="4" w:space="0" w:color="000000"/>
              <w:right w:val="single" w:sz="4" w:space="0" w:color="000000"/>
            </w:tcBorders>
            <w:shd w:val="clear" w:color="auto" w:fill="auto"/>
            <w:vAlign w:val="bottom"/>
            <w:hideMark/>
          </w:tcPr>
          <w:p w14:paraId="0161322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8.500</w:t>
            </w:r>
          </w:p>
        </w:tc>
        <w:tc>
          <w:tcPr>
            <w:tcW w:w="1418" w:type="dxa"/>
            <w:tcBorders>
              <w:top w:val="nil"/>
              <w:left w:val="nil"/>
              <w:bottom w:val="single" w:sz="4" w:space="0" w:color="000000"/>
              <w:right w:val="single" w:sz="4" w:space="0" w:color="000000"/>
            </w:tcBorders>
            <w:shd w:val="clear" w:color="auto" w:fill="auto"/>
            <w:vAlign w:val="bottom"/>
            <w:hideMark/>
          </w:tcPr>
          <w:p w14:paraId="08CE055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w:t>
            </w:r>
          </w:p>
        </w:tc>
        <w:tc>
          <w:tcPr>
            <w:tcW w:w="1276" w:type="dxa"/>
            <w:tcBorders>
              <w:top w:val="nil"/>
              <w:left w:val="nil"/>
              <w:bottom w:val="single" w:sz="4" w:space="0" w:color="000000"/>
              <w:right w:val="single" w:sz="4" w:space="0" w:color="000000"/>
            </w:tcBorders>
            <w:shd w:val="clear" w:color="auto" w:fill="auto"/>
            <w:vAlign w:val="bottom"/>
            <w:hideMark/>
          </w:tcPr>
          <w:p w14:paraId="62B0C30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Aval,Fundo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3236239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11/03/2022</w:t>
            </w:r>
          </w:p>
        </w:tc>
        <w:tc>
          <w:tcPr>
            <w:tcW w:w="1074" w:type="dxa"/>
            <w:tcBorders>
              <w:top w:val="nil"/>
              <w:left w:val="nil"/>
              <w:bottom w:val="single" w:sz="4" w:space="0" w:color="000000"/>
              <w:right w:val="single" w:sz="4" w:space="0" w:color="000000"/>
            </w:tcBorders>
            <w:shd w:val="clear" w:color="auto" w:fill="auto"/>
            <w:vAlign w:val="bottom"/>
            <w:hideMark/>
          </w:tcPr>
          <w:p w14:paraId="620043C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18/07/2028</w:t>
            </w:r>
          </w:p>
        </w:tc>
        <w:tc>
          <w:tcPr>
            <w:tcW w:w="1336" w:type="dxa"/>
            <w:tcBorders>
              <w:top w:val="nil"/>
              <w:left w:val="nil"/>
              <w:bottom w:val="single" w:sz="4" w:space="0" w:color="000000"/>
              <w:right w:val="single" w:sz="4" w:space="0" w:color="000000"/>
            </w:tcBorders>
            <w:shd w:val="clear" w:color="auto" w:fill="auto"/>
            <w:vAlign w:val="bottom"/>
            <w:hideMark/>
          </w:tcPr>
          <w:p w14:paraId="3F340C2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DI+ 3,36% a.a.</w:t>
            </w:r>
          </w:p>
        </w:tc>
        <w:tc>
          <w:tcPr>
            <w:tcW w:w="1471" w:type="dxa"/>
            <w:tcBorders>
              <w:top w:val="nil"/>
              <w:left w:val="nil"/>
              <w:bottom w:val="single" w:sz="4" w:space="0" w:color="000000"/>
              <w:right w:val="single" w:sz="4" w:space="0" w:color="000000"/>
            </w:tcBorders>
            <w:shd w:val="clear" w:color="auto" w:fill="auto"/>
            <w:vAlign w:val="bottom"/>
            <w:hideMark/>
          </w:tcPr>
          <w:p w14:paraId="4AC3AB4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6221730"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33263EF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5D49AB3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6E3B67D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98</w:t>
            </w:r>
          </w:p>
        </w:tc>
        <w:tc>
          <w:tcPr>
            <w:tcW w:w="509" w:type="dxa"/>
            <w:tcBorders>
              <w:top w:val="nil"/>
              <w:left w:val="nil"/>
              <w:bottom w:val="single" w:sz="4" w:space="0" w:color="000000"/>
              <w:right w:val="single" w:sz="4" w:space="0" w:color="000000"/>
            </w:tcBorders>
            <w:shd w:val="clear" w:color="auto" w:fill="auto"/>
            <w:vAlign w:val="bottom"/>
            <w:hideMark/>
          </w:tcPr>
          <w:p w14:paraId="780BF97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w:t>
            </w:r>
          </w:p>
        </w:tc>
        <w:tc>
          <w:tcPr>
            <w:tcW w:w="1134" w:type="dxa"/>
            <w:tcBorders>
              <w:top w:val="nil"/>
              <w:left w:val="nil"/>
              <w:bottom w:val="single" w:sz="4" w:space="0" w:color="000000"/>
              <w:right w:val="single" w:sz="4" w:space="0" w:color="000000"/>
            </w:tcBorders>
            <w:shd w:val="clear" w:color="auto" w:fill="auto"/>
            <w:vAlign w:val="bottom"/>
            <w:hideMark/>
          </w:tcPr>
          <w:p w14:paraId="7E6E8AB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1.200.000.000,00</w:t>
            </w:r>
          </w:p>
        </w:tc>
        <w:tc>
          <w:tcPr>
            <w:tcW w:w="1134" w:type="dxa"/>
            <w:tcBorders>
              <w:top w:val="nil"/>
              <w:left w:val="nil"/>
              <w:bottom w:val="single" w:sz="4" w:space="0" w:color="000000"/>
              <w:right w:val="single" w:sz="4" w:space="0" w:color="000000"/>
            </w:tcBorders>
            <w:shd w:val="clear" w:color="auto" w:fill="auto"/>
            <w:vAlign w:val="bottom"/>
            <w:hideMark/>
          </w:tcPr>
          <w:p w14:paraId="71CCA71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511.000</w:t>
            </w:r>
          </w:p>
        </w:tc>
        <w:tc>
          <w:tcPr>
            <w:tcW w:w="1418" w:type="dxa"/>
            <w:tcBorders>
              <w:top w:val="nil"/>
              <w:left w:val="nil"/>
              <w:bottom w:val="single" w:sz="4" w:space="0" w:color="000000"/>
              <w:right w:val="single" w:sz="4" w:space="0" w:color="000000"/>
            </w:tcBorders>
            <w:shd w:val="clear" w:color="auto" w:fill="auto"/>
            <w:vAlign w:val="bottom"/>
            <w:hideMark/>
          </w:tcPr>
          <w:p w14:paraId="5333B72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02067F9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4E5928E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15/04/2022</w:t>
            </w:r>
          </w:p>
        </w:tc>
        <w:tc>
          <w:tcPr>
            <w:tcW w:w="1074" w:type="dxa"/>
            <w:tcBorders>
              <w:top w:val="nil"/>
              <w:left w:val="nil"/>
              <w:bottom w:val="single" w:sz="4" w:space="0" w:color="000000"/>
              <w:right w:val="single" w:sz="4" w:space="0" w:color="000000"/>
            </w:tcBorders>
            <w:shd w:val="clear" w:color="auto" w:fill="auto"/>
            <w:vAlign w:val="bottom"/>
            <w:hideMark/>
          </w:tcPr>
          <w:p w14:paraId="4D8230F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15/04/2032</w:t>
            </w:r>
          </w:p>
        </w:tc>
        <w:tc>
          <w:tcPr>
            <w:tcW w:w="1336" w:type="dxa"/>
            <w:tcBorders>
              <w:top w:val="nil"/>
              <w:left w:val="nil"/>
              <w:bottom w:val="single" w:sz="4" w:space="0" w:color="000000"/>
              <w:right w:val="single" w:sz="4" w:space="0" w:color="000000"/>
            </w:tcBorders>
            <w:shd w:val="clear" w:color="auto" w:fill="auto"/>
            <w:vAlign w:val="bottom"/>
            <w:hideMark/>
          </w:tcPr>
          <w:p w14:paraId="169D031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5,9626% a.a.</w:t>
            </w:r>
          </w:p>
        </w:tc>
        <w:tc>
          <w:tcPr>
            <w:tcW w:w="1471" w:type="dxa"/>
            <w:tcBorders>
              <w:top w:val="nil"/>
              <w:left w:val="nil"/>
              <w:bottom w:val="single" w:sz="4" w:space="0" w:color="000000"/>
              <w:right w:val="single" w:sz="4" w:space="0" w:color="000000"/>
            </w:tcBorders>
            <w:shd w:val="clear" w:color="auto" w:fill="auto"/>
            <w:vAlign w:val="bottom"/>
            <w:hideMark/>
          </w:tcPr>
          <w:p w14:paraId="208C6C4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F2C8004"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4E065E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FB2241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0020342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98</w:t>
            </w:r>
          </w:p>
        </w:tc>
        <w:tc>
          <w:tcPr>
            <w:tcW w:w="509" w:type="dxa"/>
            <w:tcBorders>
              <w:top w:val="nil"/>
              <w:left w:val="nil"/>
              <w:bottom w:val="single" w:sz="4" w:space="0" w:color="000000"/>
              <w:right w:val="single" w:sz="4" w:space="0" w:color="000000"/>
            </w:tcBorders>
            <w:shd w:val="clear" w:color="auto" w:fill="auto"/>
            <w:vAlign w:val="bottom"/>
            <w:hideMark/>
          </w:tcPr>
          <w:p w14:paraId="6E7E21F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w:t>
            </w:r>
          </w:p>
        </w:tc>
        <w:tc>
          <w:tcPr>
            <w:tcW w:w="1134" w:type="dxa"/>
            <w:tcBorders>
              <w:top w:val="nil"/>
              <w:left w:val="nil"/>
              <w:bottom w:val="single" w:sz="4" w:space="0" w:color="000000"/>
              <w:right w:val="single" w:sz="4" w:space="0" w:color="000000"/>
            </w:tcBorders>
            <w:shd w:val="clear" w:color="auto" w:fill="auto"/>
            <w:vAlign w:val="bottom"/>
            <w:hideMark/>
          </w:tcPr>
          <w:p w14:paraId="77EA2AD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1.200.000.000,00</w:t>
            </w:r>
          </w:p>
        </w:tc>
        <w:tc>
          <w:tcPr>
            <w:tcW w:w="1134" w:type="dxa"/>
            <w:tcBorders>
              <w:top w:val="nil"/>
              <w:left w:val="nil"/>
              <w:bottom w:val="single" w:sz="4" w:space="0" w:color="000000"/>
              <w:right w:val="single" w:sz="4" w:space="0" w:color="000000"/>
            </w:tcBorders>
            <w:shd w:val="clear" w:color="auto" w:fill="auto"/>
            <w:vAlign w:val="bottom"/>
            <w:hideMark/>
          </w:tcPr>
          <w:p w14:paraId="6D79889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625.000</w:t>
            </w:r>
          </w:p>
        </w:tc>
        <w:tc>
          <w:tcPr>
            <w:tcW w:w="1418" w:type="dxa"/>
            <w:tcBorders>
              <w:top w:val="nil"/>
              <w:left w:val="nil"/>
              <w:bottom w:val="single" w:sz="4" w:space="0" w:color="000000"/>
              <w:right w:val="single" w:sz="4" w:space="0" w:color="000000"/>
            </w:tcBorders>
            <w:shd w:val="clear" w:color="auto" w:fill="auto"/>
            <w:vAlign w:val="bottom"/>
            <w:hideMark/>
          </w:tcPr>
          <w:p w14:paraId="6A79DBA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5FEC649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0ADAF2C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15/04/2022</w:t>
            </w:r>
          </w:p>
        </w:tc>
        <w:tc>
          <w:tcPr>
            <w:tcW w:w="1074" w:type="dxa"/>
            <w:tcBorders>
              <w:top w:val="nil"/>
              <w:left w:val="nil"/>
              <w:bottom w:val="single" w:sz="4" w:space="0" w:color="000000"/>
              <w:right w:val="single" w:sz="4" w:space="0" w:color="000000"/>
            </w:tcBorders>
            <w:shd w:val="clear" w:color="auto" w:fill="auto"/>
            <w:vAlign w:val="bottom"/>
            <w:hideMark/>
          </w:tcPr>
          <w:p w14:paraId="0CA0AFE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15/04/2037</w:t>
            </w:r>
          </w:p>
        </w:tc>
        <w:tc>
          <w:tcPr>
            <w:tcW w:w="1336" w:type="dxa"/>
            <w:tcBorders>
              <w:top w:val="nil"/>
              <w:left w:val="nil"/>
              <w:bottom w:val="single" w:sz="4" w:space="0" w:color="000000"/>
              <w:right w:val="single" w:sz="4" w:space="0" w:color="000000"/>
            </w:tcBorders>
            <w:shd w:val="clear" w:color="auto" w:fill="auto"/>
            <w:vAlign w:val="bottom"/>
            <w:hideMark/>
          </w:tcPr>
          <w:p w14:paraId="0B893B8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6,0953% a.a.</w:t>
            </w:r>
          </w:p>
        </w:tc>
        <w:tc>
          <w:tcPr>
            <w:tcW w:w="1471" w:type="dxa"/>
            <w:tcBorders>
              <w:top w:val="nil"/>
              <w:left w:val="nil"/>
              <w:bottom w:val="single" w:sz="4" w:space="0" w:color="000000"/>
              <w:right w:val="single" w:sz="4" w:space="0" w:color="000000"/>
            </w:tcBorders>
            <w:shd w:val="clear" w:color="auto" w:fill="auto"/>
            <w:vAlign w:val="bottom"/>
            <w:hideMark/>
          </w:tcPr>
          <w:p w14:paraId="2ABDD1F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0AED7053"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937F56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2CDD24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5D0986D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5187198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92</w:t>
            </w:r>
          </w:p>
        </w:tc>
        <w:tc>
          <w:tcPr>
            <w:tcW w:w="1134" w:type="dxa"/>
            <w:tcBorders>
              <w:top w:val="nil"/>
              <w:left w:val="nil"/>
              <w:bottom w:val="single" w:sz="4" w:space="0" w:color="000000"/>
              <w:right w:val="single" w:sz="4" w:space="0" w:color="000000"/>
            </w:tcBorders>
            <w:shd w:val="clear" w:color="auto" w:fill="auto"/>
            <w:vAlign w:val="bottom"/>
            <w:hideMark/>
          </w:tcPr>
          <w:p w14:paraId="46EC5DE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54.500.000,00</w:t>
            </w:r>
          </w:p>
        </w:tc>
        <w:tc>
          <w:tcPr>
            <w:tcW w:w="1134" w:type="dxa"/>
            <w:tcBorders>
              <w:top w:val="nil"/>
              <w:left w:val="nil"/>
              <w:bottom w:val="single" w:sz="4" w:space="0" w:color="000000"/>
              <w:right w:val="single" w:sz="4" w:space="0" w:color="000000"/>
            </w:tcBorders>
            <w:shd w:val="clear" w:color="auto" w:fill="auto"/>
            <w:vAlign w:val="bottom"/>
            <w:hideMark/>
          </w:tcPr>
          <w:p w14:paraId="74DBA11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54.500</w:t>
            </w:r>
          </w:p>
        </w:tc>
        <w:tc>
          <w:tcPr>
            <w:tcW w:w="1418" w:type="dxa"/>
            <w:tcBorders>
              <w:top w:val="nil"/>
              <w:left w:val="nil"/>
              <w:bottom w:val="single" w:sz="4" w:space="0" w:color="000000"/>
              <w:right w:val="single" w:sz="4" w:space="0" w:color="000000"/>
            </w:tcBorders>
            <w:shd w:val="clear" w:color="auto" w:fill="auto"/>
            <w:vAlign w:val="bottom"/>
            <w:hideMark/>
          </w:tcPr>
          <w:p w14:paraId="28C0BDD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053F8E9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w:t>
            </w:r>
          </w:p>
        </w:tc>
        <w:tc>
          <w:tcPr>
            <w:tcW w:w="992" w:type="dxa"/>
            <w:tcBorders>
              <w:top w:val="nil"/>
              <w:left w:val="nil"/>
              <w:bottom w:val="single" w:sz="4" w:space="0" w:color="000000"/>
              <w:right w:val="single" w:sz="4" w:space="0" w:color="000000"/>
            </w:tcBorders>
            <w:shd w:val="clear" w:color="auto" w:fill="auto"/>
            <w:vAlign w:val="bottom"/>
            <w:hideMark/>
          </w:tcPr>
          <w:p w14:paraId="724DF42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18/02/2020</w:t>
            </w:r>
          </w:p>
        </w:tc>
        <w:tc>
          <w:tcPr>
            <w:tcW w:w="1074" w:type="dxa"/>
            <w:tcBorders>
              <w:top w:val="nil"/>
              <w:left w:val="nil"/>
              <w:bottom w:val="single" w:sz="4" w:space="0" w:color="000000"/>
              <w:right w:val="single" w:sz="4" w:space="0" w:color="000000"/>
            </w:tcBorders>
            <w:shd w:val="clear" w:color="auto" w:fill="auto"/>
            <w:vAlign w:val="bottom"/>
            <w:hideMark/>
          </w:tcPr>
          <w:p w14:paraId="339C1F9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19/11/2031</w:t>
            </w:r>
          </w:p>
        </w:tc>
        <w:tc>
          <w:tcPr>
            <w:tcW w:w="1336" w:type="dxa"/>
            <w:tcBorders>
              <w:top w:val="nil"/>
              <w:left w:val="nil"/>
              <w:bottom w:val="single" w:sz="4" w:space="0" w:color="000000"/>
              <w:right w:val="single" w:sz="4" w:space="0" w:color="000000"/>
            </w:tcBorders>
            <w:shd w:val="clear" w:color="auto" w:fill="auto"/>
            <w:vAlign w:val="bottom"/>
            <w:hideMark/>
          </w:tcPr>
          <w:p w14:paraId="07757A5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7,50% a.a.</w:t>
            </w:r>
          </w:p>
        </w:tc>
        <w:tc>
          <w:tcPr>
            <w:tcW w:w="1471" w:type="dxa"/>
            <w:tcBorders>
              <w:top w:val="nil"/>
              <w:left w:val="nil"/>
              <w:bottom w:val="single" w:sz="4" w:space="0" w:color="000000"/>
              <w:right w:val="single" w:sz="4" w:space="0" w:color="000000"/>
            </w:tcBorders>
            <w:shd w:val="clear" w:color="auto" w:fill="auto"/>
            <w:vAlign w:val="bottom"/>
            <w:hideMark/>
          </w:tcPr>
          <w:p w14:paraId="40E421B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F29CC22"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1FADEA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03C262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3E90613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43EE338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99</w:t>
            </w:r>
          </w:p>
        </w:tc>
        <w:tc>
          <w:tcPr>
            <w:tcW w:w="1134" w:type="dxa"/>
            <w:tcBorders>
              <w:top w:val="nil"/>
              <w:left w:val="nil"/>
              <w:bottom w:val="single" w:sz="4" w:space="0" w:color="000000"/>
              <w:right w:val="single" w:sz="4" w:space="0" w:color="000000"/>
            </w:tcBorders>
            <w:shd w:val="clear" w:color="auto" w:fill="auto"/>
            <w:vAlign w:val="bottom"/>
            <w:hideMark/>
          </w:tcPr>
          <w:p w14:paraId="243C876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136.354.166,53</w:t>
            </w:r>
          </w:p>
        </w:tc>
        <w:tc>
          <w:tcPr>
            <w:tcW w:w="1134" w:type="dxa"/>
            <w:tcBorders>
              <w:top w:val="nil"/>
              <w:left w:val="nil"/>
              <w:bottom w:val="single" w:sz="4" w:space="0" w:color="000000"/>
              <w:right w:val="single" w:sz="4" w:space="0" w:color="000000"/>
            </w:tcBorders>
            <w:shd w:val="clear" w:color="auto" w:fill="auto"/>
            <w:vAlign w:val="bottom"/>
            <w:hideMark/>
          </w:tcPr>
          <w:p w14:paraId="4122884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136.354</w:t>
            </w:r>
          </w:p>
        </w:tc>
        <w:tc>
          <w:tcPr>
            <w:tcW w:w="1418" w:type="dxa"/>
            <w:tcBorders>
              <w:top w:val="nil"/>
              <w:left w:val="nil"/>
              <w:bottom w:val="single" w:sz="4" w:space="0" w:color="000000"/>
              <w:right w:val="single" w:sz="4" w:space="0" w:color="000000"/>
            </w:tcBorders>
            <w:shd w:val="clear" w:color="auto" w:fill="auto"/>
            <w:vAlign w:val="bottom"/>
            <w:hideMark/>
          </w:tcPr>
          <w:p w14:paraId="64D3D9A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2E52844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Imóvel,Fiança</w:t>
            </w:r>
          </w:p>
        </w:tc>
        <w:tc>
          <w:tcPr>
            <w:tcW w:w="992" w:type="dxa"/>
            <w:tcBorders>
              <w:top w:val="nil"/>
              <w:left w:val="nil"/>
              <w:bottom w:val="single" w:sz="4" w:space="0" w:color="000000"/>
              <w:right w:val="single" w:sz="4" w:space="0" w:color="000000"/>
            </w:tcBorders>
            <w:shd w:val="clear" w:color="auto" w:fill="auto"/>
            <w:vAlign w:val="bottom"/>
            <w:hideMark/>
          </w:tcPr>
          <w:p w14:paraId="2EAAA8F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18/01/2021</w:t>
            </w:r>
          </w:p>
        </w:tc>
        <w:tc>
          <w:tcPr>
            <w:tcW w:w="1074" w:type="dxa"/>
            <w:tcBorders>
              <w:top w:val="nil"/>
              <w:left w:val="nil"/>
              <w:bottom w:val="single" w:sz="4" w:space="0" w:color="000000"/>
              <w:right w:val="single" w:sz="4" w:space="0" w:color="000000"/>
            </w:tcBorders>
            <w:shd w:val="clear" w:color="auto" w:fill="auto"/>
            <w:vAlign w:val="bottom"/>
            <w:hideMark/>
          </w:tcPr>
          <w:p w14:paraId="6420AC2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06/01/2039</w:t>
            </w:r>
          </w:p>
        </w:tc>
        <w:tc>
          <w:tcPr>
            <w:tcW w:w="1336" w:type="dxa"/>
            <w:tcBorders>
              <w:top w:val="nil"/>
              <w:left w:val="nil"/>
              <w:bottom w:val="single" w:sz="4" w:space="0" w:color="000000"/>
              <w:right w:val="single" w:sz="4" w:space="0" w:color="000000"/>
            </w:tcBorders>
            <w:shd w:val="clear" w:color="auto" w:fill="auto"/>
            <w:vAlign w:val="bottom"/>
            <w:hideMark/>
          </w:tcPr>
          <w:p w14:paraId="547A06C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+ 5,25% a.a.</w:t>
            </w:r>
          </w:p>
        </w:tc>
        <w:tc>
          <w:tcPr>
            <w:tcW w:w="1471" w:type="dxa"/>
            <w:tcBorders>
              <w:top w:val="nil"/>
              <w:left w:val="nil"/>
              <w:bottom w:val="single" w:sz="4" w:space="0" w:color="000000"/>
              <w:right w:val="single" w:sz="4" w:space="0" w:color="000000"/>
            </w:tcBorders>
            <w:shd w:val="clear" w:color="auto" w:fill="auto"/>
            <w:vAlign w:val="bottom"/>
            <w:hideMark/>
          </w:tcPr>
          <w:p w14:paraId="6862BE4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6E3D5265"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1890C3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31A782D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02531D3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4993A54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93</w:t>
            </w:r>
          </w:p>
        </w:tc>
        <w:tc>
          <w:tcPr>
            <w:tcW w:w="1134" w:type="dxa"/>
            <w:tcBorders>
              <w:top w:val="nil"/>
              <w:left w:val="nil"/>
              <w:bottom w:val="single" w:sz="4" w:space="0" w:color="000000"/>
              <w:right w:val="single" w:sz="4" w:space="0" w:color="000000"/>
            </w:tcBorders>
            <w:shd w:val="clear" w:color="auto" w:fill="auto"/>
            <w:vAlign w:val="bottom"/>
            <w:hideMark/>
          </w:tcPr>
          <w:p w14:paraId="4038BC1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56.844.762,19</w:t>
            </w:r>
          </w:p>
        </w:tc>
        <w:tc>
          <w:tcPr>
            <w:tcW w:w="1134" w:type="dxa"/>
            <w:tcBorders>
              <w:top w:val="nil"/>
              <w:left w:val="nil"/>
              <w:bottom w:val="single" w:sz="4" w:space="0" w:color="000000"/>
              <w:right w:val="single" w:sz="4" w:space="0" w:color="000000"/>
            </w:tcBorders>
            <w:shd w:val="clear" w:color="auto" w:fill="auto"/>
            <w:vAlign w:val="bottom"/>
            <w:hideMark/>
          </w:tcPr>
          <w:p w14:paraId="5B955FC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56.844</w:t>
            </w:r>
          </w:p>
        </w:tc>
        <w:tc>
          <w:tcPr>
            <w:tcW w:w="1418" w:type="dxa"/>
            <w:tcBorders>
              <w:top w:val="nil"/>
              <w:left w:val="nil"/>
              <w:bottom w:val="single" w:sz="4" w:space="0" w:color="000000"/>
              <w:right w:val="single" w:sz="4" w:space="0" w:color="000000"/>
            </w:tcBorders>
            <w:shd w:val="clear" w:color="auto" w:fill="auto"/>
            <w:vAlign w:val="bottom"/>
            <w:hideMark/>
          </w:tcPr>
          <w:p w14:paraId="0C892F5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05E8E2D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Imóvel,Fiança</w:t>
            </w:r>
          </w:p>
        </w:tc>
        <w:tc>
          <w:tcPr>
            <w:tcW w:w="992" w:type="dxa"/>
            <w:tcBorders>
              <w:top w:val="nil"/>
              <w:left w:val="nil"/>
              <w:bottom w:val="single" w:sz="4" w:space="0" w:color="000000"/>
              <w:right w:val="single" w:sz="4" w:space="0" w:color="000000"/>
            </w:tcBorders>
            <w:shd w:val="clear" w:color="auto" w:fill="auto"/>
            <w:vAlign w:val="bottom"/>
            <w:hideMark/>
          </w:tcPr>
          <w:p w14:paraId="5253E0B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30/06/2020</w:t>
            </w:r>
          </w:p>
        </w:tc>
        <w:tc>
          <w:tcPr>
            <w:tcW w:w="1074" w:type="dxa"/>
            <w:tcBorders>
              <w:top w:val="nil"/>
              <w:left w:val="nil"/>
              <w:bottom w:val="single" w:sz="4" w:space="0" w:color="000000"/>
              <w:right w:val="single" w:sz="4" w:space="0" w:color="000000"/>
            </w:tcBorders>
            <w:shd w:val="clear" w:color="auto" w:fill="auto"/>
            <w:vAlign w:val="bottom"/>
            <w:hideMark/>
          </w:tcPr>
          <w:p w14:paraId="76E1DC8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05/07/2045</w:t>
            </w:r>
          </w:p>
        </w:tc>
        <w:tc>
          <w:tcPr>
            <w:tcW w:w="1336" w:type="dxa"/>
            <w:tcBorders>
              <w:top w:val="nil"/>
              <w:left w:val="nil"/>
              <w:bottom w:val="single" w:sz="4" w:space="0" w:color="000000"/>
              <w:right w:val="single" w:sz="4" w:space="0" w:color="000000"/>
            </w:tcBorders>
            <w:shd w:val="clear" w:color="auto" w:fill="auto"/>
            <w:vAlign w:val="bottom"/>
            <w:hideMark/>
          </w:tcPr>
          <w:p w14:paraId="51D5D20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5,00% a.a.</w:t>
            </w:r>
          </w:p>
        </w:tc>
        <w:tc>
          <w:tcPr>
            <w:tcW w:w="1471" w:type="dxa"/>
            <w:tcBorders>
              <w:top w:val="nil"/>
              <w:left w:val="nil"/>
              <w:bottom w:val="single" w:sz="4" w:space="0" w:color="000000"/>
              <w:right w:val="single" w:sz="4" w:space="0" w:color="000000"/>
            </w:tcBorders>
            <w:shd w:val="clear" w:color="auto" w:fill="auto"/>
            <w:vAlign w:val="bottom"/>
            <w:hideMark/>
          </w:tcPr>
          <w:p w14:paraId="12E820C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9BA3565"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418ED51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1F90C81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1057F45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19448D7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90</w:t>
            </w:r>
          </w:p>
        </w:tc>
        <w:tc>
          <w:tcPr>
            <w:tcW w:w="1134" w:type="dxa"/>
            <w:tcBorders>
              <w:top w:val="nil"/>
              <w:left w:val="nil"/>
              <w:bottom w:val="single" w:sz="4" w:space="0" w:color="000000"/>
              <w:right w:val="single" w:sz="4" w:space="0" w:color="000000"/>
            </w:tcBorders>
            <w:shd w:val="clear" w:color="auto" w:fill="auto"/>
            <w:vAlign w:val="bottom"/>
            <w:hideMark/>
          </w:tcPr>
          <w:p w14:paraId="75F4A18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67.509.300,79</w:t>
            </w:r>
          </w:p>
        </w:tc>
        <w:tc>
          <w:tcPr>
            <w:tcW w:w="1134" w:type="dxa"/>
            <w:tcBorders>
              <w:top w:val="nil"/>
              <w:left w:val="nil"/>
              <w:bottom w:val="single" w:sz="4" w:space="0" w:color="000000"/>
              <w:right w:val="single" w:sz="4" w:space="0" w:color="000000"/>
            </w:tcBorders>
            <w:shd w:val="clear" w:color="auto" w:fill="auto"/>
            <w:vAlign w:val="bottom"/>
            <w:hideMark/>
          </w:tcPr>
          <w:p w14:paraId="44E52C2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70.000</w:t>
            </w:r>
          </w:p>
        </w:tc>
        <w:tc>
          <w:tcPr>
            <w:tcW w:w="1418" w:type="dxa"/>
            <w:tcBorders>
              <w:top w:val="nil"/>
              <w:left w:val="nil"/>
              <w:bottom w:val="single" w:sz="4" w:space="0" w:color="000000"/>
              <w:right w:val="single" w:sz="4" w:space="0" w:color="000000"/>
            </w:tcBorders>
            <w:shd w:val="clear" w:color="auto" w:fill="auto"/>
            <w:vAlign w:val="bottom"/>
            <w:hideMark/>
          </w:tcPr>
          <w:p w14:paraId="26DACC7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32E319A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4D5C9B8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10/09/2020</w:t>
            </w:r>
          </w:p>
        </w:tc>
        <w:tc>
          <w:tcPr>
            <w:tcW w:w="1074" w:type="dxa"/>
            <w:tcBorders>
              <w:top w:val="nil"/>
              <w:left w:val="nil"/>
              <w:bottom w:val="single" w:sz="4" w:space="0" w:color="000000"/>
              <w:right w:val="single" w:sz="4" w:space="0" w:color="000000"/>
            </w:tcBorders>
            <w:shd w:val="clear" w:color="auto" w:fill="auto"/>
            <w:vAlign w:val="bottom"/>
            <w:hideMark/>
          </w:tcPr>
          <w:p w14:paraId="74C82F4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03/10/2030</w:t>
            </w:r>
          </w:p>
        </w:tc>
        <w:tc>
          <w:tcPr>
            <w:tcW w:w="1336" w:type="dxa"/>
            <w:tcBorders>
              <w:top w:val="nil"/>
              <w:left w:val="nil"/>
              <w:bottom w:val="single" w:sz="4" w:space="0" w:color="000000"/>
              <w:right w:val="single" w:sz="4" w:space="0" w:color="000000"/>
            </w:tcBorders>
            <w:shd w:val="clear" w:color="auto" w:fill="auto"/>
            <w:vAlign w:val="bottom"/>
            <w:hideMark/>
          </w:tcPr>
          <w:p w14:paraId="3ECBE7A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4,50% a.a.</w:t>
            </w:r>
          </w:p>
        </w:tc>
        <w:tc>
          <w:tcPr>
            <w:tcW w:w="1471" w:type="dxa"/>
            <w:tcBorders>
              <w:top w:val="nil"/>
              <w:left w:val="nil"/>
              <w:bottom w:val="single" w:sz="4" w:space="0" w:color="000000"/>
              <w:right w:val="single" w:sz="4" w:space="0" w:color="000000"/>
            </w:tcBorders>
            <w:shd w:val="clear" w:color="auto" w:fill="auto"/>
            <w:vAlign w:val="bottom"/>
            <w:hideMark/>
          </w:tcPr>
          <w:p w14:paraId="2F82D88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0F140C87"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079F48E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04BD486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6C90240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70C34E1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142</w:t>
            </w:r>
          </w:p>
        </w:tc>
        <w:tc>
          <w:tcPr>
            <w:tcW w:w="1134" w:type="dxa"/>
            <w:tcBorders>
              <w:top w:val="nil"/>
              <w:left w:val="nil"/>
              <w:bottom w:val="single" w:sz="4" w:space="0" w:color="000000"/>
              <w:right w:val="single" w:sz="4" w:space="0" w:color="000000"/>
            </w:tcBorders>
            <w:shd w:val="clear" w:color="auto" w:fill="auto"/>
            <w:vAlign w:val="bottom"/>
            <w:hideMark/>
          </w:tcPr>
          <w:p w14:paraId="0F9722D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144.582.700,35</w:t>
            </w:r>
          </w:p>
        </w:tc>
        <w:tc>
          <w:tcPr>
            <w:tcW w:w="1134" w:type="dxa"/>
            <w:tcBorders>
              <w:top w:val="nil"/>
              <w:left w:val="nil"/>
              <w:bottom w:val="single" w:sz="4" w:space="0" w:color="000000"/>
              <w:right w:val="single" w:sz="4" w:space="0" w:color="000000"/>
            </w:tcBorders>
            <w:shd w:val="clear" w:color="auto" w:fill="auto"/>
            <w:vAlign w:val="bottom"/>
            <w:hideMark/>
          </w:tcPr>
          <w:p w14:paraId="341F85C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144.582</w:t>
            </w:r>
          </w:p>
        </w:tc>
        <w:tc>
          <w:tcPr>
            <w:tcW w:w="1418" w:type="dxa"/>
            <w:tcBorders>
              <w:top w:val="nil"/>
              <w:left w:val="nil"/>
              <w:bottom w:val="single" w:sz="4" w:space="0" w:color="000000"/>
              <w:right w:val="single" w:sz="4" w:space="0" w:color="000000"/>
            </w:tcBorders>
            <w:shd w:val="clear" w:color="auto" w:fill="auto"/>
            <w:vAlign w:val="bottom"/>
            <w:hideMark/>
          </w:tcPr>
          <w:p w14:paraId="385B81E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299247C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Imóvel,Fundo de Despesas,Fundo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6BD7F86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19/11/2020</w:t>
            </w:r>
          </w:p>
        </w:tc>
        <w:tc>
          <w:tcPr>
            <w:tcW w:w="1074" w:type="dxa"/>
            <w:tcBorders>
              <w:top w:val="nil"/>
              <w:left w:val="nil"/>
              <w:bottom w:val="single" w:sz="4" w:space="0" w:color="000000"/>
              <w:right w:val="single" w:sz="4" w:space="0" w:color="000000"/>
            </w:tcBorders>
            <w:shd w:val="clear" w:color="auto" w:fill="auto"/>
            <w:vAlign w:val="bottom"/>
            <w:hideMark/>
          </w:tcPr>
          <w:p w14:paraId="57625FB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15/12/2027</w:t>
            </w:r>
          </w:p>
        </w:tc>
        <w:tc>
          <w:tcPr>
            <w:tcW w:w="1336" w:type="dxa"/>
            <w:tcBorders>
              <w:top w:val="nil"/>
              <w:left w:val="nil"/>
              <w:bottom w:val="single" w:sz="4" w:space="0" w:color="000000"/>
              <w:right w:val="single" w:sz="4" w:space="0" w:color="000000"/>
            </w:tcBorders>
            <w:shd w:val="clear" w:color="auto" w:fill="auto"/>
            <w:vAlign w:val="bottom"/>
            <w:hideMark/>
          </w:tcPr>
          <w:p w14:paraId="73FEBB8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5,50% a.a.</w:t>
            </w:r>
          </w:p>
        </w:tc>
        <w:tc>
          <w:tcPr>
            <w:tcW w:w="1471" w:type="dxa"/>
            <w:tcBorders>
              <w:top w:val="nil"/>
              <w:left w:val="nil"/>
              <w:bottom w:val="single" w:sz="4" w:space="0" w:color="000000"/>
              <w:right w:val="single" w:sz="4" w:space="0" w:color="000000"/>
            </w:tcBorders>
            <w:shd w:val="clear" w:color="auto" w:fill="auto"/>
            <w:vAlign w:val="bottom"/>
            <w:hideMark/>
          </w:tcPr>
          <w:p w14:paraId="0E6D384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006AF3D7"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0F3154A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288B08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00E9178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0938E39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131</w:t>
            </w:r>
          </w:p>
        </w:tc>
        <w:tc>
          <w:tcPr>
            <w:tcW w:w="1134" w:type="dxa"/>
            <w:tcBorders>
              <w:top w:val="nil"/>
              <w:left w:val="nil"/>
              <w:bottom w:val="single" w:sz="4" w:space="0" w:color="000000"/>
              <w:right w:val="single" w:sz="4" w:space="0" w:color="000000"/>
            </w:tcBorders>
            <w:shd w:val="clear" w:color="auto" w:fill="auto"/>
            <w:vAlign w:val="bottom"/>
            <w:hideMark/>
          </w:tcPr>
          <w:p w14:paraId="667F3B1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65.000.000,00</w:t>
            </w:r>
          </w:p>
        </w:tc>
        <w:tc>
          <w:tcPr>
            <w:tcW w:w="1134" w:type="dxa"/>
            <w:tcBorders>
              <w:top w:val="nil"/>
              <w:left w:val="nil"/>
              <w:bottom w:val="single" w:sz="4" w:space="0" w:color="000000"/>
              <w:right w:val="single" w:sz="4" w:space="0" w:color="000000"/>
            </w:tcBorders>
            <w:shd w:val="clear" w:color="auto" w:fill="auto"/>
            <w:vAlign w:val="bottom"/>
            <w:hideMark/>
          </w:tcPr>
          <w:p w14:paraId="3A0AF20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65.000</w:t>
            </w:r>
          </w:p>
        </w:tc>
        <w:tc>
          <w:tcPr>
            <w:tcW w:w="1418" w:type="dxa"/>
            <w:tcBorders>
              <w:top w:val="nil"/>
              <w:left w:val="nil"/>
              <w:bottom w:val="single" w:sz="4" w:space="0" w:color="000000"/>
              <w:right w:val="single" w:sz="4" w:space="0" w:color="000000"/>
            </w:tcBorders>
            <w:shd w:val="clear" w:color="auto" w:fill="auto"/>
            <w:vAlign w:val="bottom"/>
            <w:hideMark/>
          </w:tcPr>
          <w:p w14:paraId="50F2F04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12F8741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w:t>
            </w:r>
          </w:p>
        </w:tc>
        <w:tc>
          <w:tcPr>
            <w:tcW w:w="992" w:type="dxa"/>
            <w:tcBorders>
              <w:top w:val="nil"/>
              <w:left w:val="nil"/>
              <w:bottom w:val="single" w:sz="4" w:space="0" w:color="000000"/>
              <w:right w:val="single" w:sz="4" w:space="0" w:color="000000"/>
            </w:tcBorders>
            <w:shd w:val="clear" w:color="auto" w:fill="auto"/>
            <w:vAlign w:val="bottom"/>
            <w:hideMark/>
          </w:tcPr>
          <w:p w14:paraId="608A54D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26/01/2021</w:t>
            </w:r>
          </w:p>
        </w:tc>
        <w:tc>
          <w:tcPr>
            <w:tcW w:w="1074" w:type="dxa"/>
            <w:tcBorders>
              <w:top w:val="nil"/>
              <w:left w:val="nil"/>
              <w:bottom w:val="single" w:sz="4" w:space="0" w:color="000000"/>
              <w:right w:val="single" w:sz="4" w:space="0" w:color="000000"/>
            </w:tcBorders>
            <w:shd w:val="clear" w:color="auto" w:fill="auto"/>
            <w:vAlign w:val="bottom"/>
            <w:hideMark/>
          </w:tcPr>
          <w:p w14:paraId="35E5CF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26/01/2026</w:t>
            </w:r>
          </w:p>
        </w:tc>
        <w:tc>
          <w:tcPr>
            <w:tcW w:w="1336" w:type="dxa"/>
            <w:tcBorders>
              <w:top w:val="nil"/>
              <w:left w:val="nil"/>
              <w:bottom w:val="single" w:sz="4" w:space="0" w:color="000000"/>
              <w:right w:val="single" w:sz="4" w:space="0" w:color="000000"/>
            </w:tcBorders>
            <w:shd w:val="clear" w:color="auto" w:fill="auto"/>
            <w:vAlign w:val="bottom"/>
            <w:hideMark/>
          </w:tcPr>
          <w:p w14:paraId="4C4494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DI+ 4,00% a.a.</w:t>
            </w:r>
          </w:p>
        </w:tc>
        <w:tc>
          <w:tcPr>
            <w:tcW w:w="1471" w:type="dxa"/>
            <w:tcBorders>
              <w:top w:val="nil"/>
              <w:left w:val="nil"/>
              <w:bottom w:val="single" w:sz="4" w:space="0" w:color="000000"/>
              <w:right w:val="single" w:sz="4" w:space="0" w:color="000000"/>
            </w:tcBorders>
            <w:shd w:val="clear" w:color="auto" w:fill="auto"/>
            <w:vAlign w:val="bottom"/>
            <w:hideMark/>
          </w:tcPr>
          <w:p w14:paraId="7DF0229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59D39C3F"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219269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39EA64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701E21D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4F05BC4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155</w:t>
            </w:r>
          </w:p>
        </w:tc>
        <w:tc>
          <w:tcPr>
            <w:tcW w:w="1134" w:type="dxa"/>
            <w:tcBorders>
              <w:top w:val="nil"/>
              <w:left w:val="nil"/>
              <w:bottom w:val="single" w:sz="4" w:space="0" w:color="000000"/>
              <w:right w:val="single" w:sz="4" w:space="0" w:color="000000"/>
            </w:tcBorders>
            <w:shd w:val="clear" w:color="auto" w:fill="auto"/>
            <w:vAlign w:val="bottom"/>
            <w:hideMark/>
          </w:tcPr>
          <w:p w14:paraId="2A13E07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205.000.000,00</w:t>
            </w:r>
          </w:p>
        </w:tc>
        <w:tc>
          <w:tcPr>
            <w:tcW w:w="1134" w:type="dxa"/>
            <w:tcBorders>
              <w:top w:val="nil"/>
              <w:left w:val="nil"/>
              <w:bottom w:val="single" w:sz="4" w:space="0" w:color="000000"/>
              <w:right w:val="single" w:sz="4" w:space="0" w:color="000000"/>
            </w:tcBorders>
            <w:shd w:val="clear" w:color="auto" w:fill="auto"/>
            <w:vAlign w:val="bottom"/>
            <w:hideMark/>
          </w:tcPr>
          <w:p w14:paraId="5796AFF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41.775</w:t>
            </w:r>
          </w:p>
        </w:tc>
        <w:tc>
          <w:tcPr>
            <w:tcW w:w="1418" w:type="dxa"/>
            <w:tcBorders>
              <w:top w:val="nil"/>
              <w:left w:val="nil"/>
              <w:bottom w:val="single" w:sz="4" w:space="0" w:color="000000"/>
              <w:right w:val="single" w:sz="4" w:space="0" w:color="000000"/>
            </w:tcBorders>
            <w:shd w:val="clear" w:color="auto" w:fill="auto"/>
            <w:vAlign w:val="bottom"/>
            <w:hideMark/>
          </w:tcPr>
          <w:p w14:paraId="4AEA3B5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16F2C4C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7A7305A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23/12/2020</w:t>
            </w:r>
          </w:p>
        </w:tc>
        <w:tc>
          <w:tcPr>
            <w:tcW w:w="1074" w:type="dxa"/>
            <w:tcBorders>
              <w:top w:val="nil"/>
              <w:left w:val="nil"/>
              <w:bottom w:val="single" w:sz="4" w:space="0" w:color="000000"/>
              <w:right w:val="single" w:sz="4" w:space="0" w:color="000000"/>
            </w:tcBorders>
            <w:shd w:val="clear" w:color="auto" w:fill="auto"/>
            <w:vAlign w:val="bottom"/>
            <w:hideMark/>
          </w:tcPr>
          <w:p w14:paraId="29AC432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16/12/2030</w:t>
            </w:r>
          </w:p>
        </w:tc>
        <w:tc>
          <w:tcPr>
            <w:tcW w:w="1336" w:type="dxa"/>
            <w:tcBorders>
              <w:top w:val="nil"/>
              <w:left w:val="nil"/>
              <w:bottom w:val="single" w:sz="4" w:space="0" w:color="000000"/>
              <w:right w:val="single" w:sz="4" w:space="0" w:color="000000"/>
            </w:tcBorders>
            <w:shd w:val="clear" w:color="auto" w:fill="auto"/>
            <w:vAlign w:val="bottom"/>
            <w:hideMark/>
          </w:tcPr>
          <w:p w14:paraId="5098788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DI+ 1,30% a.a.</w:t>
            </w:r>
          </w:p>
        </w:tc>
        <w:tc>
          <w:tcPr>
            <w:tcW w:w="1471" w:type="dxa"/>
            <w:tcBorders>
              <w:top w:val="nil"/>
              <w:left w:val="nil"/>
              <w:bottom w:val="single" w:sz="4" w:space="0" w:color="000000"/>
              <w:right w:val="single" w:sz="4" w:space="0" w:color="000000"/>
            </w:tcBorders>
            <w:shd w:val="clear" w:color="auto" w:fill="auto"/>
            <w:vAlign w:val="bottom"/>
            <w:hideMark/>
          </w:tcPr>
          <w:p w14:paraId="04555CB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3495A481"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61DF1B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65CE77E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3CDAE03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33D95FA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w:t>
            </w:r>
          </w:p>
        </w:tc>
        <w:tc>
          <w:tcPr>
            <w:tcW w:w="1134" w:type="dxa"/>
            <w:tcBorders>
              <w:top w:val="nil"/>
              <w:left w:val="nil"/>
              <w:bottom w:val="single" w:sz="4" w:space="0" w:color="000000"/>
              <w:right w:val="single" w:sz="4" w:space="0" w:color="000000"/>
            </w:tcBorders>
            <w:shd w:val="clear" w:color="auto" w:fill="auto"/>
            <w:vAlign w:val="bottom"/>
            <w:hideMark/>
          </w:tcPr>
          <w:p w14:paraId="353734D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11.700.000,00</w:t>
            </w:r>
          </w:p>
        </w:tc>
        <w:tc>
          <w:tcPr>
            <w:tcW w:w="1134" w:type="dxa"/>
            <w:tcBorders>
              <w:top w:val="nil"/>
              <w:left w:val="nil"/>
              <w:bottom w:val="single" w:sz="4" w:space="0" w:color="000000"/>
              <w:right w:val="single" w:sz="4" w:space="0" w:color="000000"/>
            </w:tcBorders>
            <w:shd w:val="clear" w:color="auto" w:fill="auto"/>
            <w:vAlign w:val="bottom"/>
            <w:hideMark/>
          </w:tcPr>
          <w:p w14:paraId="21F274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11.700</w:t>
            </w:r>
          </w:p>
        </w:tc>
        <w:tc>
          <w:tcPr>
            <w:tcW w:w="1418" w:type="dxa"/>
            <w:tcBorders>
              <w:top w:val="nil"/>
              <w:left w:val="nil"/>
              <w:bottom w:val="single" w:sz="4" w:space="0" w:color="000000"/>
              <w:right w:val="single" w:sz="4" w:space="0" w:color="000000"/>
            </w:tcBorders>
            <w:shd w:val="clear" w:color="auto" w:fill="auto"/>
            <w:vAlign w:val="bottom"/>
            <w:hideMark/>
          </w:tcPr>
          <w:p w14:paraId="6D6AF60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3B6E8ED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Imóvel,Aval,Hipoteca</w:t>
            </w:r>
          </w:p>
        </w:tc>
        <w:tc>
          <w:tcPr>
            <w:tcW w:w="992" w:type="dxa"/>
            <w:tcBorders>
              <w:top w:val="nil"/>
              <w:left w:val="nil"/>
              <w:bottom w:val="single" w:sz="4" w:space="0" w:color="000000"/>
              <w:right w:val="single" w:sz="4" w:space="0" w:color="000000"/>
            </w:tcBorders>
            <w:shd w:val="clear" w:color="auto" w:fill="auto"/>
            <w:vAlign w:val="bottom"/>
            <w:hideMark/>
          </w:tcPr>
          <w:p w14:paraId="1B69BB0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18/10/2019</w:t>
            </w:r>
          </w:p>
        </w:tc>
        <w:tc>
          <w:tcPr>
            <w:tcW w:w="1074" w:type="dxa"/>
            <w:tcBorders>
              <w:top w:val="nil"/>
              <w:left w:val="nil"/>
              <w:bottom w:val="single" w:sz="4" w:space="0" w:color="000000"/>
              <w:right w:val="single" w:sz="4" w:space="0" w:color="000000"/>
            </w:tcBorders>
            <w:shd w:val="clear" w:color="auto" w:fill="auto"/>
            <w:vAlign w:val="bottom"/>
            <w:hideMark/>
          </w:tcPr>
          <w:p w14:paraId="4238998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12/12/2022</w:t>
            </w:r>
          </w:p>
        </w:tc>
        <w:tc>
          <w:tcPr>
            <w:tcW w:w="1336" w:type="dxa"/>
            <w:tcBorders>
              <w:top w:val="nil"/>
              <w:left w:val="nil"/>
              <w:bottom w:val="single" w:sz="4" w:space="0" w:color="000000"/>
              <w:right w:val="single" w:sz="4" w:space="0" w:color="000000"/>
            </w:tcBorders>
            <w:shd w:val="clear" w:color="auto" w:fill="auto"/>
            <w:vAlign w:val="bottom"/>
            <w:hideMark/>
          </w:tcPr>
          <w:p w14:paraId="1066299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+ 11,00% a.a.</w:t>
            </w:r>
          </w:p>
        </w:tc>
        <w:tc>
          <w:tcPr>
            <w:tcW w:w="1471" w:type="dxa"/>
            <w:tcBorders>
              <w:top w:val="nil"/>
              <w:left w:val="nil"/>
              <w:bottom w:val="single" w:sz="4" w:space="0" w:color="000000"/>
              <w:right w:val="single" w:sz="4" w:space="0" w:color="000000"/>
            </w:tcBorders>
            <w:shd w:val="clear" w:color="auto" w:fill="auto"/>
            <w:vAlign w:val="bottom"/>
            <w:hideMark/>
          </w:tcPr>
          <w:p w14:paraId="3A56F22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6BF226E"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6BD4C1E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5C1EA67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1EE5C37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6F8916C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156</w:t>
            </w:r>
          </w:p>
        </w:tc>
        <w:tc>
          <w:tcPr>
            <w:tcW w:w="1134" w:type="dxa"/>
            <w:tcBorders>
              <w:top w:val="nil"/>
              <w:left w:val="nil"/>
              <w:bottom w:val="single" w:sz="4" w:space="0" w:color="000000"/>
              <w:right w:val="single" w:sz="4" w:space="0" w:color="000000"/>
            </w:tcBorders>
            <w:shd w:val="clear" w:color="auto" w:fill="auto"/>
            <w:vAlign w:val="bottom"/>
            <w:hideMark/>
          </w:tcPr>
          <w:p w14:paraId="793AD87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205.000.000,00</w:t>
            </w:r>
          </w:p>
        </w:tc>
        <w:tc>
          <w:tcPr>
            <w:tcW w:w="1134" w:type="dxa"/>
            <w:tcBorders>
              <w:top w:val="nil"/>
              <w:left w:val="nil"/>
              <w:bottom w:val="single" w:sz="4" w:space="0" w:color="000000"/>
              <w:right w:val="single" w:sz="4" w:space="0" w:color="000000"/>
            </w:tcBorders>
            <w:shd w:val="clear" w:color="auto" w:fill="auto"/>
            <w:vAlign w:val="bottom"/>
            <w:hideMark/>
          </w:tcPr>
          <w:p w14:paraId="618FD5F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163.225</w:t>
            </w:r>
          </w:p>
        </w:tc>
        <w:tc>
          <w:tcPr>
            <w:tcW w:w="1418" w:type="dxa"/>
            <w:tcBorders>
              <w:top w:val="nil"/>
              <w:left w:val="nil"/>
              <w:bottom w:val="single" w:sz="4" w:space="0" w:color="000000"/>
              <w:right w:val="single" w:sz="4" w:space="0" w:color="000000"/>
            </w:tcBorders>
            <w:shd w:val="clear" w:color="auto" w:fill="auto"/>
            <w:vAlign w:val="bottom"/>
            <w:hideMark/>
          </w:tcPr>
          <w:p w14:paraId="660FC17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057CD0B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205EB21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23/12/2020</w:t>
            </w:r>
          </w:p>
        </w:tc>
        <w:tc>
          <w:tcPr>
            <w:tcW w:w="1074" w:type="dxa"/>
            <w:tcBorders>
              <w:top w:val="nil"/>
              <w:left w:val="nil"/>
              <w:bottom w:val="single" w:sz="4" w:space="0" w:color="000000"/>
              <w:right w:val="single" w:sz="4" w:space="0" w:color="000000"/>
            </w:tcBorders>
            <w:shd w:val="clear" w:color="auto" w:fill="auto"/>
            <w:vAlign w:val="bottom"/>
            <w:hideMark/>
          </w:tcPr>
          <w:p w14:paraId="6BE351D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16/12/2030</w:t>
            </w:r>
          </w:p>
        </w:tc>
        <w:tc>
          <w:tcPr>
            <w:tcW w:w="1336" w:type="dxa"/>
            <w:tcBorders>
              <w:top w:val="nil"/>
              <w:left w:val="nil"/>
              <w:bottom w:val="single" w:sz="4" w:space="0" w:color="000000"/>
              <w:right w:val="single" w:sz="4" w:space="0" w:color="000000"/>
            </w:tcBorders>
            <w:shd w:val="clear" w:color="auto" w:fill="auto"/>
            <w:vAlign w:val="bottom"/>
            <w:hideMark/>
          </w:tcPr>
          <w:p w14:paraId="0AC72FA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3,90%</w:t>
            </w:r>
          </w:p>
        </w:tc>
        <w:tc>
          <w:tcPr>
            <w:tcW w:w="1471" w:type="dxa"/>
            <w:tcBorders>
              <w:top w:val="nil"/>
              <w:left w:val="nil"/>
              <w:bottom w:val="single" w:sz="4" w:space="0" w:color="000000"/>
              <w:right w:val="single" w:sz="4" w:space="0" w:color="000000"/>
            </w:tcBorders>
            <w:shd w:val="clear" w:color="auto" w:fill="auto"/>
            <w:vAlign w:val="bottom"/>
            <w:hideMark/>
          </w:tcPr>
          <w:p w14:paraId="167CA47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62A2F1F2"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D98B9B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57188C1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63C2876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38D12D5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204</w:t>
            </w:r>
          </w:p>
        </w:tc>
        <w:tc>
          <w:tcPr>
            <w:tcW w:w="1134" w:type="dxa"/>
            <w:tcBorders>
              <w:top w:val="nil"/>
              <w:left w:val="nil"/>
              <w:bottom w:val="single" w:sz="4" w:space="0" w:color="000000"/>
              <w:right w:val="single" w:sz="4" w:space="0" w:color="000000"/>
            </w:tcBorders>
            <w:shd w:val="clear" w:color="auto" w:fill="auto"/>
            <w:vAlign w:val="bottom"/>
            <w:hideMark/>
          </w:tcPr>
          <w:p w14:paraId="4BC65CC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48.000.000,00</w:t>
            </w:r>
          </w:p>
        </w:tc>
        <w:tc>
          <w:tcPr>
            <w:tcW w:w="1134" w:type="dxa"/>
            <w:tcBorders>
              <w:top w:val="nil"/>
              <w:left w:val="nil"/>
              <w:bottom w:val="single" w:sz="4" w:space="0" w:color="000000"/>
              <w:right w:val="single" w:sz="4" w:space="0" w:color="000000"/>
            </w:tcBorders>
            <w:shd w:val="clear" w:color="auto" w:fill="auto"/>
            <w:vAlign w:val="bottom"/>
            <w:hideMark/>
          </w:tcPr>
          <w:p w14:paraId="13E1C17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15.000</w:t>
            </w:r>
          </w:p>
        </w:tc>
        <w:tc>
          <w:tcPr>
            <w:tcW w:w="1418" w:type="dxa"/>
            <w:tcBorders>
              <w:top w:val="nil"/>
              <w:left w:val="nil"/>
              <w:bottom w:val="single" w:sz="4" w:space="0" w:color="000000"/>
              <w:right w:val="single" w:sz="4" w:space="0" w:color="000000"/>
            </w:tcBorders>
            <w:shd w:val="clear" w:color="auto" w:fill="auto"/>
            <w:vAlign w:val="bottom"/>
            <w:hideMark/>
          </w:tcPr>
          <w:p w14:paraId="56C6D7A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254C061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Imóvel,Aval,Fundo de Despesas</w:t>
            </w:r>
          </w:p>
        </w:tc>
        <w:tc>
          <w:tcPr>
            <w:tcW w:w="992" w:type="dxa"/>
            <w:tcBorders>
              <w:top w:val="nil"/>
              <w:left w:val="nil"/>
              <w:bottom w:val="single" w:sz="4" w:space="0" w:color="000000"/>
              <w:right w:val="single" w:sz="4" w:space="0" w:color="000000"/>
            </w:tcBorders>
            <w:shd w:val="clear" w:color="auto" w:fill="auto"/>
            <w:vAlign w:val="bottom"/>
            <w:hideMark/>
          </w:tcPr>
          <w:p w14:paraId="7091C9A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17/03/2021</w:t>
            </w:r>
          </w:p>
        </w:tc>
        <w:tc>
          <w:tcPr>
            <w:tcW w:w="1074" w:type="dxa"/>
            <w:tcBorders>
              <w:top w:val="nil"/>
              <w:left w:val="nil"/>
              <w:bottom w:val="single" w:sz="4" w:space="0" w:color="000000"/>
              <w:right w:val="single" w:sz="4" w:space="0" w:color="000000"/>
            </w:tcBorders>
            <w:shd w:val="clear" w:color="auto" w:fill="auto"/>
            <w:vAlign w:val="bottom"/>
            <w:hideMark/>
          </w:tcPr>
          <w:p w14:paraId="23F2528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25/03/2031</w:t>
            </w:r>
          </w:p>
        </w:tc>
        <w:tc>
          <w:tcPr>
            <w:tcW w:w="1336" w:type="dxa"/>
            <w:tcBorders>
              <w:top w:val="nil"/>
              <w:left w:val="nil"/>
              <w:bottom w:val="single" w:sz="4" w:space="0" w:color="000000"/>
              <w:right w:val="single" w:sz="4" w:space="0" w:color="000000"/>
            </w:tcBorders>
            <w:shd w:val="clear" w:color="auto" w:fill="auto"/>
            <w:vAlign w:val="bottom"/>
            <w:hideMark/>
          </w:tcPr>
          <w:p w14:paraId="2254E1E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7,80% a.a.</w:t>
            </w:r>
          </w:p>
        </w:tc>
        <w:tc>
          <w:tcPr>
            <w:tcW w:w="1471" w:type="dxa"/>
            <w:tcBorders>
              <w:top w:val="nil"/>
              <w:left w:val="nil"/>
              <w:bottom w:val="single" w:sz="4" w:space="0" w:color="000000"/>
              <w:right w:val="single" w:sz="4" w:space="0" w:color="000000"/>
            </w:tcBorders>
            <w:shd w:val="clear" w:color="auto" w:fill="auto"/>
            <w:vAlign w:val="bottom"/>
            <w:hideMark/>
          </w:tcPr>
          <w:p w14:paraId="2D6A509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66186D92"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028AE2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53ACD9F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2932B87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19DC72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229</w:t>
            </w:r>
          </w:p>
        </w:tc>
        <w:tc>
          <w:tcPr>
            <w:tcW w:w="1134" w:type="dxa"/>
            <w:tcBorders>
              <w:top w:val="nil"/>
              <w:left w:val="nil"/>
              <w:bottom w:val="single" w:sz="4" w:space="0" w:color="000000"/>
              <w:right w:val="single" w:sz="4" w:space="0" w:color="000000"/>
            </w:tcBorders>
            <w:shd w:val="clear" w:color="auto" w:fill="auto"/>
            <w:vAlign w:val="bottom"/>
            <w:hideMark/>
          </w:tcPr>
          <w:p w14:paraId="392138D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82.500.000,00</w:t>
            </w:r>
          </w:p>
        </w:tc>
        <w:tc>
          <w:tcPr>
            <w:tcW w:w="1134" w:type="dxa"/>
            <w:tcBorders>
              <w:top w:val="nil"/>
              <w:left w:val="nil"/>
              <w:bottom w:val="single" w:sz="4" w:space="0" w:color="000000"/>
              <w:right w:val="single" w:sz="4" w:space="0" w:color="000000"/>
            </w:tcBorders>
            <w:shd w:val="clear" w:color="auto" w:fill="auto"/>
            <w:vAlign w:val="bottom"/>
            <w:hideMark/>
          </w:tcPr>
          <w:p w14:paraId="4A8F88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82.500</w:t>
            </w:r>
          </w:p>
        </w:tc>
        <w:tc>
          <w:tcPr>
            <w:tcW w:w="1418" w:type="dxa"/>
            <w:tcBorders>
              <w:top w:val="nil"/>
              <w:left w:val="nil"/>
              <w:bottom w:val="single" w:sz="4" w:space="0" w:color="000000"/>
              <w:right w:val="single" w:sz="4" w:space="0" w:color="000000"/>
            </w:tcBorders>
            <w:shd w:val="clear" w:color="auto" w:fill="auto"/>
            <w:vAlign w:val="bottom"/>
            <w:hideMark/>
          </w:tcPr>
          <w:p w14:paraId="7F734C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053923C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Fiança</w:t>
            </w:r>
          </w:p>
        </w:tc>
        <w:tc>
          <w:tcPr>
            <w:tcW w:w="992" w:type="dxa"/>
            <w:tcBorders>
              <w:top w:val="nil"/>
              <w:left w:val="nil"/>
              <w:bottom w:val="single" w:sz="4" w:space="0" w:color="000000"/>
              <w:right w:val="single" w:sz="4" w:space="0" w:color="000000"/>
            </w:tcBorders>
            <w:shd w:val="clear" w:color="auto" w:fill="auto"/>
            <w:vAlign w:val="bottom"/>
            <w:hideMark/>
          </w:tcPr>
          <w:p w14:paraId="7C1E64C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22/03/2021</w:t>
            </w:r>
          </w:p>
        </w:tc>
        <w:tc>
          <w:tcPr>
            <w:tcW w:w="1074" w:type="dxa"/>
            <w:tcBorders>
              <w:top w:val="nil"/>
              <w:left w:val="nil"/>
              <w:bottom w:val="single" w:sz="4" w:space="0" w:color="000000"/>
              <w:right w:val="single" w:sz="4" w:space="0" w:color="000000"/>
            </w:tcBorders>
            <w:shd w:val="clear" w:color="auto" w:fill="auto"/>
            <w:vAlign w:val="bottom"/>
            <w:hideMark/>
          </w:tcPr>
          <w:p w14:paraId="350D1E2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20/03/2028</w:t>
            </w:r>
          </w:p>
        </w:tc>
        <w:tc>
          <w:tcPr>
            <w:tcW w:w="1336" w:type="dxa"/>
            <w:tcBorders>
              <w:top w:val="nil"/>
              <w:left w:val="nil"/>
              <w:bottom w:val="single" w:sz="4" w:space="0" w:color="000000"/>
              <w:right w:val="single" w:sz="4" w:space="0" w:color="000000"/>
            </w:tcBorders>
            <w:shd w:val="clear" w:color="auto" w:fill="auto"/>
            <w:vAlign w:val="bottom"/>
            <w:hideMark/>
          </w:tcPr>
          <w:p w14:paraId="534B962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6,25% a.a.</w:t>
            </w:r>
          </w:p>
        </w:tc>
        <w:tc>
          <w:tcPr>
            <w:tcW w:w="1471" w:type="dxa"/>
            <w:tcBorders>
              <w:top w:val="nil"/>
              <w:left w:val="nil"/>
              <w:bottom w:val="single" w:sz="4" w:space="0" w:color="000000"/>
              <w:right w:val="single" w:sz="4" w:space="0" w:color="000000"/>
            </w:tcBorders>
            <w:shd w:val="clear" w:color="auto" w:fill="auto"/>
            <w:vAlign w:val="bottom"/>
            <w:hideMark/>
          </w:tcPr>
          <w:p w14:paraId="15CC9FB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3B660CFA"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230736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7C8D9F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5F5EA98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4D998C5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205</w:t>
            </w:r>
          </w:p>
        </w:tc>
        <w:tc>
          <w:tcPr>
            <w:tcW w:w="1134" w:type="dxa"/>
            <w:tcBorders>
              <w:top w:val="nil"/>
              <w:left w:val="nil"/>
              <w:bottom w:val="single" w:sz="4" w:space="0" w:color="000000"/>
              <w:right w:val="single" w:sz="4" w:space="0" w:color="000000"/>
            </w:tcBorders>
            <w:shd w:val="clear" w:color="auto" w:fill="auto"/>
            <w:vAlign w:val="bottom"/>
            <w:hideMark/>
          </w:tcPr>
          <w:p w14:paraId="16AA7EB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48.000.000,00</w:t>
            </w:r>
          </w:p>
        </w:tc>
        <w:tc>
          <w:tcPr>
            <w:tcW w:w="1134" w:type="dxa"/>
            <w:tcBorders>
              <w:top w:val="nil"/>
              <w:left w:val="nil"/>
              <w:bottom w:val="single" w:sz="4" w:space="0" w:color="000000"/>
              <w:right w:val="single" w:sz="4" w:space="0" w:color="000000"/>
            </w:tcBorders>
            <w:shd w:val="clear" w:color="auto" w:fill="auto"/>
            <w:vAlign w:val="bottom"/>
            <w:hideMark/>
          </w:tcPr>
          <w:p w14:paraId="25CCDFE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3.000</w:t>
            </w:r>
          </w:p>
        </w:tc>
        <w:tc>
          <w:tcPr>
            <w:tcW w:w="1418" w:type="dxa"/>
            <w:tcBorders>
              <w:top w:val="nil"/>
              <w:left w:val="nil"/>
              <w:bottom w:val="single" w:sz="4" w:space="0" w:color="000000"/>
              <w:right w:val="single" w:sz="4" w:space="0" w:color="000000"/>
            </w:tcBorders>
            <w:shd w:val="clear" w:color="auto" w:fill="auto"/>
            <w:vAlign w:val="bottom"/>
            <w:hideMark/>
          </w:tcPr>
          <w:p w14:paraId="3FB70A3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6C10DE7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Imóvel,Aval,Fundo de Despesas</w:t>
            </w:r>
          </w:p>
        </w:tc>
        <w:tc>
          <w:tcPr>
            <w:tcW w:w="992" w:type="dxa"/>
            <w:tcBorders>
              <w:top w:val="nil"/>
              <w:left w:val="nil"/>
              <w:bottom w:val="single" w:sz="4" w:space="0" w:color="000000"/>
              <w:right w:val="single" w:sz="4" w:space="0" w:color="000000"/>
            </w:tcBorders>
            <w:shd w:val="clear" w:color="auto" w:fill="auto"/>
            <w:vAlign w:val="bottom"/>
            <w:hideMark/>
          </w:tcPr>
          <w:p w14:paraId="5E3445D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17/03/2021</w:t>
            </w:r>
          </w:p>
        </w:tc>
        <w:tc>
          <w:tcPr>
            <w:tcW w:w="1074" w:type="dxa"/>
            <w:tcBorders>
              <w:top w:val="nil"/>
              <w:left w:val="nil"/>
              <w:bottom w:val="single" w:sz="4" w:space="0" w:color="000000"/>
              <w:right w:val="single" w:sz="4" w:space="0" w:color="000000"/>
            </w:tcBorders>
            <w:shd w:val="clear" w:color="auto" w:fill="auto"/>
            <w:vAlign w:val="bottom"/>
            <w:hideMark/>
          </w:tcPr>
          <w:p w14:paraId="166725B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26/03/2029</w:t>
            </w:r>
          </w:p>
        </w:tc>
        <w:tc>
          <w:tcPr>
            <w:tcW w:w="1336" w:type="dxa"/>
            <w:tcBorders>
              <w:top w:val="nil"/>
              <w:left w:val="nil"/>
              <w:bottom w:val="single" w:sz="4" w:space="0" w:color="000000"/>
              <w:right w:val="single" w:sz="4" w:space="0" w:color="000000"/>
            </w:tcBorders>
            <w:shd w:val="clear" w:color="auto" w:fill="auto"/>
            <w:vAlign w:val="bottom"/>
            <w:hideMark/>
          </w:tcPr>
          <w:p w14:paraId="0E1DA4B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7,80% a.a.</w:t>
            </w:r>
          </w:p>
        </w:tc>
        <w:tc>
          <w:tcPr>
            <w:tcW w:w="1471" w:type="dxa"/>
            <w:tcBorders>
              <w:top w:val="nil"/>
              <w:left w:val="nil"/>
              <w:bottom w:val="single" w:sz="4" w:space="0" w:color="000000"/>
              <w:right w:val="single" w:sz="4" w:space="0" w:color="000000"/>
            </w:tcBorders>
            <w:shd w:val="clear" w:color="auto" w:fill="auto"/>
            <w:vAlign w:val="bottom"/>
            <w:hideMark/>
          </w:tcPr>
          <w:p w14:paraId="2244907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E41F904"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50CA91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61BEA74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6A2407D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034C992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206</w:t>
            </w:r>
          </w:p>
        </w:tc>
        <w:tc>
          <w:tcPr>
            <w:tcW w:w="1134" w:type="dxa"/>
            <w:tcBorders>
              <w:top w:val="nil"/>
              <w:left w:val="nil"/>
              <w:bottom w:val="single" w:sz="4" w:space="0" w:color="000000"/>
              <w:right w:val="single" w:sz="4" w:space="0" w:color="000000"/>
            </w:tcBorders>
            <w:shd w:val="clear" w:color="auto" w:fill="auto"/>
            <w:vAlign w:val="bottom"/>
            <w:hideMark/>
          </w:tcPr>
          <w:p w14:paraId="2C9CE1F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48.000.000,00</w:t>
            </w:r>
          </w:p>
        </w:tc>
        <w:tc>
          <w:tcPr>
            <w:tcW w:w="1134" w:type="dxa"/>
            <w:tcBorders>
              <w:top w:val="nil"/>
              <w:left w:val="nil"/>
              <w:bottom w:val="single" w:sz="4" w:space="0" w:color="000000"/>
              <w:right w:val="single" w:sz="4" w:space="0" w:color="000000"/>
            </w:tcBorders>
            <w:shd w:val="clear" w:color="auto" w:fill="auto"/>
            <w:vAlign w:val="bottom"/>
            <w:hideMark/>
          </w:tcPr>
          <w:p w14:paraId="19955DF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15.000</w:t>
            </w:r>
          </w:p>
        </w:tc>
        <w:tc>
          <w:tcPr>
            <w:tcW w:w="1418" w:type="dxa"/>
            <w:tcBorders>
              <w:top w:val="nil"/>
              <w:left w:val="nil"/>
              <w:bottom w:val="single" w:sz="4" w:space="0" w:color="000000"/>
              <w:right w:val="single" w:sz="4" w:space="0" w:color="000000"/>
            </w:tcBorders>
            <w:shd w:val="clear" w:color="auto" w:fill="auto"/>
            <w:vAlign w:val="bottom"/>
            <w:hideMark/>
          </w:tcPr>
          <w:p w14:paraId="1242445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13448A4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Imóvel,Aval,Fundo de Despesas</w:t>
            </w:r>
          </w:p>
        </w:tc>
        <w:tc>
          <w:tcPr>
            <w:tcW w:w="992" w:type="dxa"/>
            <w:tcBorders>
              <w:top w:val="nil"/>
              <w:left w:val="nil"/>
              <w:bottom w:val="single" w:sz="4" w:space="0" w:color="000000"/>
              <w:right w:val="single" w:sz="4" w:space="0" w:color="000000"/>
            </w:tcBorders>
            <w:shd w:val="clear" w:color="auto" w:fill="auto"/>
            <w:vAlign w:val="bottom"/>
            <w:hideMark/>
          </w:tcPr>
          <w:p w14:paraId="4778D8D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17/03/2021</w:t>
            </w:r>
          </w:p>
        </w:tc>
        <w:tc>
          <w:tcPr>
            <w:tcW w:w="1074" w:type="dxa"/>
            <w:tcBorders>
              <w:top w:val="nil"/>
              <w:left w:val="nil"/>
              <w:bottom w:val="single" w:sz="4" w:space="0" w:color="000000"/>
              <w:right w:val="single" w:sz="4" w:space="0" w:color="000000"/>
            </w:tcBorders>
            <w:shd w:val="clear" w:color="auto" w:fill="auto"/>
            <w:vAlign w:val="bottom"/>
            <w:hideMark/>
          </w:tcPr>
          <w:p w14:paraId="0223D2A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27/03/2028</w:t>
            </w:r>
          </w:p>
        </w:tc>
        <w:tc>
          <w:tcPr>
            <w:tcW w:w="1336" w:type="dxa"/>
            <w:tcBorders>
              <w:top w:val="nil"/>
              <w:left w:val="nil"/>
              <w:bottom w:val="single" w:sz="4" w:space="0" w:color="000000"/>
              <w:right w:val="single" w:sz="4" w:space="0" w:color="000000"/>
            </w:tcBorders>
            <w:shd w:val="clear" w:color="auto" w:fill="auto"/>
            <w:vAlign w:val="bottom"/>
            <w:hideMark/>
          </w:tcPr>
          <w:p w14:paraId="33541D2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7,80% a.a.</w:t>
            </w:r>
          </w:p>
        </w:tc>
        <w:tc>
          <w:tcPr>
            <w:tcW w:w="1471" w:type="dxa"/>
            <w:tcBorders>
              <w:top w:val="nil"/>
              <w:left w:val="nil"/>
              <w:bottom w:val="single" w:sz="4" w:space="0" w:color="000000"/>
              <w:right w:val="single" w:sz="4" w:space="0" w:color="000000"/>
            </w:tcBorders>
            <w:shd w:val="clear" w:color="auto" w:fill="auto"/>
            <w:vAlign w:val="bottom"/>
            <w:hideMark/>
          </w:tcPr>
          <w:p w14:paraId="3CEEBFD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13E45BD8"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33FACF7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37F6E1B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153E64F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15B3A9F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207</w:t>
            </w:r>
          </w:p>
        </w:tc>
        <w:tc>
          <w:tcPr>
            <w:tcW w:w="1134" w:type="dxa"/>
            <w:tcBorders>
              <w:top w:val="nil"/>
              <w:left w:val="nil"/>
              <w:bottom w:val="single" w:sz="4" w:space="0" w:color="000000"/>
              <w:right w:val="single" w:sz="4" w:space="0" w:color="000000"/>
            </w:tcBorders>
            <w:shd w:val="clear" w:color="auto" w:fill="auto"/>
            <w:vAlign w:val="bottom"/>
            <w:hideMark/>
          </w:tcPr>
          <w:p w14:paraId="288BA9C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48.000.000,00</w:t>
            </w:r>
          </w:p>
        </w:tc>
        <w:tc>
          <w:tcPr>
            <w:tcW w:w="1134" w:type="dxa"/>
            <w:tcBorders>
              <w:top w:val="nil"/>
              <w:left w:val="nil"/>
              <w:bottom w:val="single" w:sz="4" w:space="0" w:color="000000"/>
              <w:right w:val="single" w:sz="4" w:space="0" w:color="000000"/>
            </w:tcBorders>
            <w:shd w:val="clear" w:color="auto" w:fill="auto"/>
            <w:vAlign w:val="bottom"/>
            <w:hideMark/>
          </w:tcPr>
          <w:p w14:paraId="10FD946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15.000</w:t>
            </w:r>
          </w:p>
        </w:tc>
        <w:tc>
          <w:tcPr>
            <w:tcW w:w="1418" w:type="dxa"/>
            <w:tcBorders>
              <w:top w:val="nil"/>
              <w:left w:val="nil"/>
              <w:bottom w:val="single" w:sz="4" w:space="0" w:color="000000"/>
              <w:right w:val="single" w:sz="4" w:space="0" w:color="000000"/>
            </w:tcBorders>
            <w:shd w:val="clear" w:color="auto" w:fill="auto"/>
            <w:vAlign w:val="bottom"/>
            <w:hideMark/>
          </w:tcPr>
          <w:p w14:paraId="6B33347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266FCB0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Imóvel,Aval,Fundo de Despesas</w:t>
            </w:r>
          </w:p>
        </w:tc>
        <w:tc>
          <w:tcPr>
            <w:tcW w:w="992" w:type="dxa"/>
            <w:tcBorders>
              <w:top w:val="nil"/>
              <w:left w:val="nil"/>
              <w:bottom w:val="single" w:sz="4" w:space="0" w:color="000000"/>
              <w:right w:val="single" w:sz="4" w:space="0" w:color="000000"/>
            </w:tcBorders>
            <w:shd w:val="clear" w:color="auto" w:fill="auto"/>
            <w:vAlign w:val="bottom"/>
            <w:hideMark/>
          </w:tcPr>
          <w:p w14:paraId="29CC049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17/03/2021</w:t>
            </w:r>
          </w:p>
        </w:tc>
        <w:tc>
          <w:tcPr>
            <w:tcW w:w="1074" w:type="dxa"/>
            <w:tcBorders>
              <w:top w:val="nil"/>
              <w:left w:val="nil"/>
              <w:bottom w:val="single" w:sz="4" w:space="0" w:color="000000"/>
              <w:right w:val="single" w:sz="4" w:space="0" w:color="000000"/>
            </w:tcBorders>
            <w:shd w:val="clear" w:color="auto" w:fill="auto"/>
            <w:vAlign w:val="bottom"/>
            <w:hideMark/>
          </w:tcPr>
          <w:p w14:paraId="12D8C7C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25/03/2030</w:t>
            </w:r>
          </w:p>
        </w:tc>
        <w:tc>
          <w:tcPr>
            <w:tcW w:w="1336" w:type="dxa"/>
            <w:tcBorders>
              <w:top w:val="nil"/>
              <w:left w:val="nil"/>
              <w:bottom w:val="single" w:sz="4" w:space="0" w:color="000000"/>
              <w:right w:val="single" w:sz="4" w:space="0" w:color="000000"/>
            </w:tcBorders>
            <w:shd w:val="clear" w:color="auto" w:fill="auto"/>
            <w:vAlign w:val="bottom"/>
            <w:hideMark/>
          </w:tcPr>
          <w:p w14:paraId="2176177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7,80% a.a.</w:t>
            </w:r>
          </w:p>
        </w:tc>
        <w:tc>
          <w:tcPr>
            <w:tcW w:w="1471" w:type="dxa"/>
            <w:tcBorders>
              <w:top w:val="nil"/>
              <w:left w:val="nil"/>
              <w:bottom w:val="single" w:sz="4" w:space="0" w:color="000000"/>
              <w:right w:val="single" w:sz="4" w:space="0" w:color="000000"/>
            </w:tcBorders>
            <w:shd w:val="clear" w:color="auto" w:fill="auto"/>
            <w:vAlign w:val="bottom"/>
            <w:hideMark/>
          </w:tcPr>
          <w:p w14:paraId="4A6EB36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7E5C8B6"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3AA42B8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726035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185B67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059D1CE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230</w:t>
            </w:r>
          </w:p>
        </w:tc>
        <w:tc>
          <w:tcPr>
            <w:tcW w:w="1134" w:type="dxa"/>
            <w:tcBorders>
              <w:top w:val="nil"/>
              <w:left w:val="nil"/>
              <w:bottom w:val="single" w:sz="4" w:space="0" w:color="000000"/>
              <w:right w:val="single" w:sz="4" w:space="0" w:color="000000"/>
            </w:tcBorders>
            <w:shd w:val="clear" w:color="auto" w:fill="auto"/>
            <w:vAlign w:val="bottom"/>
            <w:hideMark/>
          </w:tcPr>
          <w:p w14:paraId="776B314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82.500.000,00</w:t>
            </w:r>
          </w:p>
        </w:tc>
        <w:tc>
          <w:tcPr>
            <w:tcW w:w="1134" w:type="dxa"/>
            <w:tcBorders>
              <w:top w:val="nil"/>
              <w:left w:val="nil"/>
              <w:bottom w:val="single" w:sz="4" w:space="0" w:color="000000"/>
              <w:right w:val="single" w:sz="4" w:space="0" w:color="000000"/>
            </w:tcBorders>
            <w:shd w:val="clear" w:color="auto" w:fill="auto"/>
            <w:vAlign w:val="bottom"/>
            <w:hideMark/>
          </w:tcPr>
          <w:p w14:paraId="664F06D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82.500</w:t>
            </w:r>
          </w:p>
        </w:tc>
        <w:tc>
          <w:tcPr>
            <w:tcW w:w="1418" w:type="dxa"/>
            <w:tcBorders>
              <w:top w:val="nil"/>
              <w:left w:val="nil"/>
              <w:bottom w:val="single" w:sz="4" w:space="0" w:color="000000"/>
              <w:right w:val="single" w:sz="4" w:space="0" w:color="000000"/>
            </w:tcBorders>
            <w:shd w:val="clear" w:color="auto" w:fill="auto"/>
            <w:vAlign w:val="bottom"/>
            <w:hideMark/>
          </w:tcPr>
          <w:p w14:paraId="00C6B5B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6236AD4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Fiança</w:t>
            </w:r>
          </w:p>
        </w:tc>
        <w:tc>
          <w:tcPr>
            <w:tcW w:w="992" w:type="dxa"/>
            <w:tcBorders>
              <w:top w:val="nil"/>
              <w:left w:val="nil"/>
              <w:bottom w:val="single" w:sz="4" w:space="0" w:color="000000"/>
              <w:right w:val="single" w:sz="4" w:space="0" w:color="000000"/>
            </w:tcBorders>
            <w:shd w:val="clear" w:color="auto" w:fill="auto"/>
            <w:vAlign w:val="bottom"/>
            <w:hideMark/>
          </w:tcPr>
          <w:p w14:paraId="66A2A80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22/03/2021</w:t>
            </w:r>
          </w:p>
        </w:tc>
        <w:tc>
          <w:tcPr>
            <w:tcW w:w="1074" w:type="dxa"/>
            <w:tcBorders>
              <w:top w:val="nil"/>
              <w:left w:val="nil"/>
              <w:bottom w:val="single" w:sz="4" w:space="0" w:color="000000"/>
              <w:right w:val="single" w:sz="4" w:space="0" w:color="000000"/>
            </w:tcBorders>
            <w:shd w:val="clear" w:color="auto" w:fill="auto"/>
            <w:vAlign w:val="bottom"/>
            <w:hideMark/>
          </w:tcPr>
          <w:p w14:paraId="0914158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20/03/2028</w:t>
            </w:r>
          </w:p>
        </w:tc>
        <w:tc>
          <w:tcPr>
            <w:tcW w:w="1336" w:type="dxa"/>
            <w:tcBorders>
              <w:top w:val="nil"/>
              <w:left w:val="nil"/>
              <w:bottom w:val="single" w:sz="4" w:space="0" w:color="000000"/>
              <w:right w:val="single" w:sz="4" w:space="0" w:color="000000"/>
            </w:tcBorders>
            <w:shd w:val="clear" w:color="auto" w:fill="auto"/>
            <w:vAlign w:val="bottom"/>
            <w:hideMark/>
          </w:tcPr>
          <w:p w14:paraId="628B2D8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6,25% a.a.</w:t>
            </w:r>
          </w:p>
        </w:tc>
        <w:tc>
          <w:tcPr>
            <w:tcW w:w="1471" w:type="dxa"/>
            <w:tcBorders>
              <w:top w:val="nil"/>
              <w:left w:val="nil"/>
              <w:bottom w:val="single" w:sz="4" w:space="0" w:color="000000"/>
              <w:right w:val="single" w:sz="4" w:space="0" w:color="000000"/>
            </w:tcBorders>
            <w:shd w:val="clear" w:color="auto" w:fill="auto"/>
            <w:vAlign w:val="bottom"/>
            <w:hideMark/>
          </w:tcPr>
          <w:p w14:paraId="105F023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1ECE8ED7"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3551ACD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196042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1CE3B0D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660321F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250</w:t>
            </w:r>
          </w:p>
        </w:tc>
        <w:tc>
          <w:tcPr>
            <w:tcW w:w="1134" w:type="dxa"/>
            <w:tcBorders>
              <w:top w:val="nil"/>
              <w:left w:val="nil"/>
              <w:bottom w:val="single" w:sz="4" w:space="0" w:color="000000"/>
              <w:right w:val="single" w:sz="4" w:space="0" w:color="000000"/>
            </w:tcBorders>
            <w:shd w:val="clear" w:color="auto" w:fill="auto"/>
            <w:vAlign w:val="bottom"/>
            <w:hideMark/>
          </w:tcPr>
          <w:p w14:paraId="213B952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80.000.000,00</w:t>
            </w:r>
          </w:p>
        </w:tc>
        <w:tc>
          <w:tcPr>
            <w:tcW w:w="1134" w:type="dxa"/>
            <w:tcBorders>
              <w:top w:val="nil"/>
              <w:left w:val="nil"/>
              <w:bottom w:val="single" w:sz="4" w:space="0" w:color="000000"/>
              <w:right w:val="single" w:sz="4" w:space="0" w:color="000000"/>
            </w:tcBorders>
            <w:shd w:val="clear" w:color="auto" w:fill="auto"/>
            <w:vAlign w:val="bottom"/>
            <w:hideMark/>
          </w:tcPr>
          <w:p w14:paraId="05D562B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80.000</w:t>
            </w:r>
          </w:p>
        </w:tc>
        <w:tc>
          <w:tcPr>
            <w:tcW w:w="1418" w:type="dxa"/>
            <w:tcBorders>
              <w:top w:val="nil"/>
              <w:left w:val="nil"/>
              <w:bottom w:val="single" w:sz="4" w:space="0" w:color="000000"/>
              <w:right w:val="single" w:sz="4" w:space="0" w:color="000000"/>
            </w:tcBorders>
            <w:shd w:val="clear" w:color="auto" w:fill="auto"/>
            <w:vAlign w:val="bottom"/>
            <w:hideMark/>
          </w:tcPr>
          <w:p w14:paraId="6637E74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09AFA95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Imóvel,Aval,Fundo de Despesas,Fundo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33004AB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08/07/2021</w:t>
            </w:r>
          </w:p>
        </w:tc>
        <w:tc>
          <w:tcPr>
            <w:tcW w:w="1074" w:type="dxa"/>
            <w:tcBorders>
              <w:top w:val="nil"/>
              <w:left w:val="nil"/>
              <w:bottom w:val="single" w:sz="4" w:space="0" w:color="000000"/>
              <w:right w:val="single" w:sz="4" w:space="0" w:color="000000"/>
            </w:tcBorders>
            <w:shd w:val="clear" w:color="auto" w:fill="auto"/>
            <w:vAlign w:val="bottom"/>
            <w:hideMark/>
          </w:tcPr>
          <w:p w14:paraId="2D3E4B3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24/12/2024</w:t>
            </w:r>
          </w:p>
        </w:tc>
        <w:tc>
          <w:tcPr>
            <w:tcW w:w="1336" w:type="dxa"/>
            <w:tcBorders>
              <w:top w:val="nil"/>
              <w:left w:val="nil"/>
              <w:bottom w:val="single" w:sz="4" w:space="0" w:color="000000"/>
              <w:right w:val="single" w:sz="4" w:space="0" w:color="000000"/>
            </w:tcBorders>
            <w:shd w:val="clear" w:color="auto" w:fill="auto"/>
            <w:vAlign w:val="bottom"/>
            <w:hideMark/>
          </w:tcPr>
          <w:p w14:paraId="49D8011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DI+ 5,00% a.a.</w:t>
            </w:r>
          </w:p>
        </w:tc>
        <w:tc>
          <w:tcPr>
            <w:tcW w:w="1471" w:type="dxa"/>
            <w:tcBorders>
              <w:top w:val="nil"/>
              <w:left w:val="nil"/>
              <w:bottom w:val="single" w:sz="4" w:space="0" w:color="000000"/>
              <w:right w:val="single" w:sz="4" w:space="0" w:color="000000"/>
            </w:tcBorders>
            <w:shd w:val="clear" w:color="auto" w:fill="auto"/>
            <w:vAlign w:val="bottom"/>
            <w:hideMark/>
          </w:tcPr>
          <w:p w14:paraId="7EAF1BE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37D5758B"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54A95C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9621FE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546DFA5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1A29C24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295</w:t>
            </w:r>
          </w:p>
        </w:tc>
        <w:tc>
          <w:tcPr>
            <w:tcW w:w="1134" w:type="dxa"/>
            <w:tcBorders>
              <w:top w:val="nil"/>
              <w:left w:val="nil"/>
              <w:bottom w:val="single" w:sz="4" w:space="0" w:color="000000"/>
              <w:right w:val="single" w:sz="4" w:space="0" w:color="000000"/>
            </w:tcBorders>
            <w:shd w:val="clear" w:color="auto" w:fill="auto"/>
            <w:vAlign w:val="bottom"/>
            <w:hideMark/>
          </w:tcPr>
          <w:p w14:paraId="4F0E31F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38.500.000,00</w:t>
            </w:r>
          </w:p>
        </w:tc>
        <w:tc>
          <w:tcPr>
            <w:tcW w:w="1134" w:type="dxa"/>
            <w:tcBorders>
              <w:top w:val="nil"/>
              <w:left w:val="nil"/>
              <w:bottom w:val="single" w:sz="4" w:space="0" w:color="000000"/>
              <w:right w:val="single" w:sz="4" w:space="0" w:color="000000"/>
            </w:tcBorders>
            <w:shd w:val="clear" w:color="auto" w:fill="auto"/>
            <w:vAlign w:val="bottom"/>
            <w:hideMark/>
          </w:tcPr>
          <w:p w14:paraId="6E9FE8A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10.589</w:t>
            </w:r>
          </w:p>
        </w:tc>
        <w:tc>
          <w:tcPr>
            <w:tcW w:w="1418" w:type="dxa"/>
            <w:tcBorders>
              <w:top w:val="nil"/>
              <w:left w:val="nil"/>
              <w:bottom w:val="single" w:sz="4" w:space="0" w:color="000000"/>
              <w:right w:val="single" w:sz="4" w:space="0" w:color="000000"/>
            </w:tcBorders>
            <w:shd w:val="clear" w:color="auto" w:fill="auto"/>
            <w:vAlign w:val="bottom"/>
            <w:hideMark/>
          </w:tcPr>
          <w:p w14:paraId="07AE698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49122AF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Cessão Fiduciária de Direitos de Crédito,Fiança,Fundo de Despesas</w:t>
            </w:r>
          </w:p>
        </w:tc>
        <w:tc>
          <w:tcPr>
            <w:tcW w:w="992" w:type="dxa"/>
            <w:tcBorders>
              <w:top w:val="nil"/>
              <w:left w:val="nil"/>
              <w:bottom w:val="single" w:sz="4" w:space="0" w:color="000000"/>
              <w:right w:val="single" w:sz="4" w:space="0" w:color="000000"/>
            </w:tcBorders>
            <w:shd w:val="clear" w:color="auto" w:fill="auto"/>
            <w:vAlign w:val="bottom"/>
            <w:hideMark/>
          </w:tcPr>
          <w:p w14:paraId="5906386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15/07/2021</w:t>
            </w:r>
          </w:p>
        </w:tc>
        <w:tc>
          <w:tcPr>
            <w:tcW w:w="1074" w:type="dxa"/>
            <w:tcBorders>
              <w:top w:val="nil"/>
              <w:left w:val="nil"/>
              <w:bottom w:val="single" w:sz="4" w:space="0" w:color="000000"/>
              <w:right w:val="single" w:sz="4" w:space="0" w:color="000000"/>
            </w:tcBorders>
            <w:shd w:val="clear" w:color="auto" w:fill="auto"/>
            <w:vAlign w:val="bottom"/>
            <w:hideMark/>
          </w:tcPr>
          <w:p w14:paraId="5EAF24A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29/07/2036</w:t>
            </w:r>
          </w:p>
        </w:tc>
        <w:tc>
          <w:tcPr>
            <w:tcW w:w="1336" w:type="dxa"/>
            <w:tcBorders>
              <w:top w:val="nil"/>
              <w:left w:val="nil"/>
              <w:bottom w:val="single" w:sz="4" w:space="0" w:color="000000"/>
              <w:right w:val="single" w:sz="4" w:space="0" w:color="000000"/>
            </w:tcBorders>
            <w:shd w:val="clear" w:color="auto" w:fill="auto"/>
            <w:vAlign w:val="bottom"/>
            <w:hideMark/>
          </w:tcPr>
          <w:p w14:paraId="001F0FD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8,50% a.a.</w:t>
            </w:r>
          </w:p>
        </w:tc>
        <w:tc>
          <w:tcPr>
            <w:tcW w:w="1471" w:type="dxa"/>
            <w:tcBorders>
              <w:top w:val="nil"/>
              <w:left w:val="nil"/>
              <w:bottom w:val="single" w:sz="4" w:space="0" w:color="000000"/>
              <w:right w:val="single" w:sz="4" w:space="0" w:color="000000"/>
            </w:tcBorders>
            <w:shd w:val="clear" w:color="auto" w:fill="auto"/>
            <w:vAlign w:val="bottom"/>
            <w:hideMark/>
          </w:tcPr>
          <w:p w14:paraId="42AE67E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84B40F1"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130B2F3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F1E082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2E2C619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77A9B7D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277</w:t>
            </w:r>
          </w:p>
        </w:tc>
        <w:tc>
          <w:tcPr>
            <w:tcW w:w="1134" w:type="dxa"/>
            <w:tcBorders>
              <w:top w:val="nil"/>
              <w:left w:val="nil"/>
              <w:bottom w:val="single" w:sz="4" w:space="0" w:color="000000"/>
              <w:right w:val="single" w:sz="4" w:space="0" w:color="000000"/>
            </w:tcBorders>
            <w:shd w:val="clear" w:color="auto" w:fill="auto"/>
            <w:vAlign w:val="bottom"/>
            <w:hideMark/>
          </w:tcPr>
          <w:p w14:paraId="44FFDF2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100.000.000,00</w:t>
            </w:r>
          </w:p>
        </w:tc>
        <w:tc>
          <w:tcPr>
            <w:tcW w:w="1134" w:type="dxa"/>
            <w:tcBorders>
              <w:top w:val="nil"/>
              <w:left w:val="nil"/>
              <w:bottom w:val="single" w:sz="4" w:space="0" w:color="000000"/>
              <w:right w:val="single" w:sz="4" w:space="0" w:color="000000"/>
            </w:tcBorders>
            <w:shd w:val="clear" w:color="auto" w:fill="auto"/>
            <w:vAlign w:val="bottom"/>
            <w:hideMark/>
          </w:tcPr>
          <w:p w14:paraId="272169E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100.000</w:t>
            </w:r>
          </w:p>
        </w:tc>
        <w:tc>
          <w:tcPr>
            <w:tcW w:w="1418" w:type="dxa"/>
            <w:tcBorders>
              <w:top w:val="nil"/>
              <w:left w:val="nil"/>
              <w:bottom w:val="single" w:sz="4" w:space="0" w:color="000000"/>
              <w:right w:val="single" w:sz="4" w:space="0" w:color="000000"/>
            </w:tcBorders>
            <w:shd w:val="clear" w:color="auto" w:fill="auto"/>
            <w:vAlign w:val="bottom"/>
            <w:hideMark/>
          </w:tcPr>
          <w:p w14:paraId="47E7E73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269DA98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w:t>
            </w:r>
          </w:p>
        </w:tc>
        <w:tc>
          <w:tcPr>
            <w:tcW w:w="992" w:type="dxa"/>
            <w:tcBorders>
              <w:top w:val="nil"/>
              <w:left w:val="nil"/>
              <w:bottom w:val="single" w:sz="4" w:space="0" w:color="000000"/>
              <w:right w:val="single" w:sz="4" w:space="0" w:color="000000"/>
            </w:tcBorders>
            <w:shd w:val="clear" w:color="auto" w:fill="auto"/>
            <w:vAlign w:val="bottom"/>
            <w:hideMark/>
          </w:tcPr>
          <w:p w14:paraId="097C9E1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21/06/2021</w:t>
            </w:r>
          </w:p>
        </w:tc>
        <w:tc>
          <w:tcPr>
            <w:tcW w:w="1074" w:type="dxa"/>
            <w:tcBorders>
              <w:top w:val="nil"/>
              <w:left w:val="nil"/>
              <w:bottom w:val="single" w:sz="4" w:space="0" w:color="000000"/>
              <w:right w:val="single" w:sz="4" w:space="0" w:color="000000"/>
            </w:tcBorders>
            <w:shd w:val="clear" w:color="auto" w:fill="auto"/>
            <w:vAlign w:val="bottom"/>
            <w:hideMark/>
          </w:tcPr>
          <w:p w14:paraId="0CCAC01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16/06/2031</w:t>
            </w:r>
          </w:p>
        </w:tc>
        <w:tc>
          <w:tcPr>
            <w:tcW w:w="1336" w:type="dxa"/>
            <w:tcBorders>
              <w:top w:val="nil"/>
              <w:left w:val="nil"/>
              <w:bottom w:val="single" w:sz="4" w:space="0" w:color="000000"/>
              <w:right w:val="single" w:sz="4" w:space="0" w:color="000000"/>
            </w:tcBorders>
            <w:shd w:val="clear" w:color="auto" w:fill="auto"/>
            <w:vAlign w:val="bottom"/>
            <w:hideMark/>
          </w:tcPr>
          <w:p w14:paraId="5937E80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6,50% a.a.</w:t>
            </w:r>
          </w:p>
        </w:tc>
        <w:tc>
          <w:tcPr>
            <w:tcW w:w="1471" w:type="dxa"/>
            <w:tcBorders>
              <w:top w:val="nil"/>
              <w:left w:val="nil"/>
              <w:bottom w:val="single" w:sz="4" w:space="0" w:color="000000"/>
              <w:right w:val="single" w:sz="4" w:space="0" w:color="000000"/>
            </w:tcBorders>
            <w:shd w:val="clear" w:color="auto" w:fill="auto"/>
            <w:vAlign w:val="bottom"/>
            <w:hideMark/>
          </w:tcPr>
          <w:p w14:paraId="50CC4A4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D1EA6CE"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0A0736A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51C80A4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023FBB7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62084E8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296</w:t>
            </w:r>
          </w:p>
        </w:tc>
        <w:tc>
          <w:tcPr>
            <w:tcW w:w="1134" w:type="dxa"/>
            <w:tcBorders>
              <w:top w:val="nil"/>
              <w:left w:val="nil"/>
              <w:bottom w:val="single" w:sz="4" w:space="0" w:color="000000"/>
              <w:right w:val="single" w:sz="4" w:space="0" w:color="000000"/>
            </w:tcBorders>
            <w:shd w:val="clear" w:color="auto" w:fill="auto"/>
            <w:vAlign w:val="bottom"/>
            <w:hideMark/>
          </w:tcPr>
          <w:p w14:paraId="73B959A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38.500.000,00</w:t>
            </w:r>
          </w:p>
        </w:tc>
        <w:tc>
          <w:tcPr>
            <w:tcW w:w="1134" w:type="dxa"/>
            <w:tcBorders>
              <w:top w:val="nil"/>
              <w:left w:val="nil"/>
              <w:bottom w:val="single" w:sz="4" w:space="0" w:color="000000"/>
              <w:right w:val="single" w:sz="4" w:space="0" w:color="000000"/>
            </w:tcBorders>
            <w:shd w:val="clear" w:color="auto" w:fill="auto"/>
            <w:vAlign w:val="bottom"/>
            <w:hideMark/>
          </w:tcPr>
          <w:p w14:paraId="28B1268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10.725</w:t>
            </w:r>
          </w:p>
        </w:tc>
        <w:tc>
          <w:tcPr>
            <w:tcW w:w="1418" w:type="dxa"/>
            <w:tcBorders>
              <w:top w:val="nil"/>
              <w:left w:val="nil"/>
              <w:bottom w:val="single" w:sz="4" w:space="0" w:color="000000"/>
              <w:right w:val="single" w:sz="4" w:space="0" w:color="000000"/>
            </w:tcBorders>
            <w:shd w:val="clear" w:color="auto" w:fill="auto"/>
            <w:vAlign w:val="bottom"/>
            <w:hideMark/>
          </w:tcPr>
          <w:p w14:paraId="2F1FA7D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6C76AFA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Cessão Fiduciária de Direitos de Crédito,Fiança,Fundo de Despesas</w:t>
            </w:r>
          </w:p>
        </w:tc>
        <w:tc>
          <w:tcPr>
            <w:tcW w:w="992" w:type="dxa"/>
            <w:tcBorders>
              <w:top w:val="nil"/>
              <w:left w:val="nil"/>
              <w:bottom w:val="single" w:sz="4" w:space="0" w:color="000000"/>
              <w:right w:val="single" w:sz="4" w:space="0" w:color="000000"/>
            </w:tcBorders>
            <w:shd w:val="clear" w:color="auto" w:fill="auto"/>
            <w:vAlign w:val="bottom"/>
            <w:hideMark/>
          </w:tcPr>
          <w:p w14:paraId="203E987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15/07/2021</w:t>
            </w:r>
          </w:p>
        </w:tc>
        <w:tc>
          <w:tcPr>
            <w:tcW w:w="1074" w:type="dxa"/>
            <w:tcBorders>
              <w:top w:val="nil"/>
              <w:left w:val="nil"/>
              <w:bottom w:val="single" w:sz="4" w:space="0" w:color="000000"/>
              <w:right w:val="single" w:sz="4" w:space="0" w:color="000000"/>
            </w:tcBorders>
            <w:shd w:val="clear" w:color="auto" w:fill="auto"/>
            <w:vAlign w:val="bottom"/>
            <w:hideMark/>
          </w:tcPr>
          <w:p w14:paraId="1C6C5A5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29/07/2036</w:t>
            </w:r>
          </w:p>
        </w:tc>
        <w:tc>
          <w:tcPr>
            <w:tcW w:w="1336" w:type="dxa"/>
            <w:tcBorders>
              <w:top w:val="nil"/>
              <w:left w:val="nil"/>
              <w:bottom w:val="single" w:sz="4" w:space="0" w:color="000000"/>
              <w:right w:val="single" w:sz="4" w:space="0" w:color="000000"/>
            </w:tcBorders>
            <w:shd w:val="clear" w:color="auto" w:fill="auto"/>
            <w:vAlign w:val="bottom"/>
            <w:hideMark/>
          </w:tcPr>
          <w:p w14:paraId="03D1685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9,00% a.a.</w:t>
            </w:r>
          </w:p>
        </w:tc>
        <w:tc>
          <w:tcPr>
            <w:tcW w:w="1471" w:type="dxa"/>
            <w:tcBorders>
              <w:top w:val="nil"/>
              <w:left w:val="nil"/>
              <w:bottom w:val="single" w:sz="4" w:space="0" w:color="000000"/>
              <w:right w:val="single" w:sz="4" w:space="0" w:color="000000"/>
            </w:tcBorders>
            <w:shd w:val="clear" w:color="auto" w:fill="auto"/>
            <w:vAlign w:val="bottom"/>
            <w:hideMark/>
          </w:tcPr>
          <w:p w14:paraId="139B6FD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8C22F0A"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BF217E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018C0EC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751FA68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5A45939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297</w:t>
            </w:r>
          </w:p>
        </w:tc>
        <w:tc>
          <w:tcPr>
            <w:tcW w:w="1134" w:type="dxa"/>
            <w:tcBorders>
              <w:top w:val="nil"/>
              <w:left w:val="nil"/>
              <w:bottom w:val="single" w:sz="4" w:space="0" w:color="000000"/>
              <w:right w:val="single" w:sz="4" w:space="0" w:color="000000"/>
            </w:tcBorders>
            <w:shd w:val="clear" w:color="auto" w:fill="auto"/>
            <w:vAlign w:val="bottom"/>
            <w:hideMark/>
          </w:tcPr>
          <w:p w14:paraId="3A3CE75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38.500.000,00</w:t>
            </w:r>
          </w:p>
        </w:tc>
        <w:tc>
          <w:tcPr>
            <w:tcW w:w="1134" w:type="dxa"/>
            <w:tcBorders>
              <w:top w:val="nil"/>
              <w:left w:val="nil"/>
              <w:bottom w:val="single" w:sz="4" w:space="0" w:color="000000"/>
              <w:right w:val="single" w:sz="4" w:space="0" w:color="000000"/>
            </w:tcBorders>
            <w:shd w:val="clear" w:color="auto" w:fill="auto"/>
            <w:vAlign w:val="bottom"/>
            <w:hideMark/>
          </w:tcPr>
          <w:p w14:paraId="4D83F7B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6.125</w:t>
            </w:r>
          </w:p>
        </w:tc>
        <w:tc>
          <w:tcPr>
            <w:tcW w:w="1418" w:type="dxa"/>
            <w:tcBorders>
              <w:top w:val="nil"/>
              <w:left w:val="nil"/>
              <w:bottom w:val="single" w:sz="4" w:space="0" w:color="000000"/>
              <w:right w:val="single" w:sz="4" w:space="0" w:color="000000"/>
            </w:tcBorders>
            <w:shd w:val="clear" w:color="auto" w:fill="auto"/>
            <w:vAlign w:val="bottom"/>
            <w:hideMark/>
          </w:tcPr>
          <w:p w14:paraId="5AC395D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1C57B82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Cessão Fiduciária de Direitos de Crédito,Fiança,Fundo de Despesas</w:t>
            </w:r>
          </w:p>
        </w:tc>
        <w:tc>
          <w:tcPr>
            <w:tcW w:w="992" w:type="dxa"/>
            <w:tcBorders>
              <w:top w:val="nil"/>
              <w:left w:val="nil"/>
              <w:bottom w:val="single" w:sz="4" w:space="0" w:color="000000"/>
              <w:right w:val="single" w:sz="4" w:space="0" w:color="000000"/>
            </w:tcBorders>
            <w:shd w:val="clear" w:color="auto" w:fill="auto"/>
            <w:vAlign w:val="bottom"/>
            <w:hideMark/>
          </w:tcPr>
          <w:p w14:paraId="6C3FF38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15/07/2021</w:t>
            </w:r>
          </w:p>
        </w:tc>
        <w:tc>
          <w:tcPr>
            <w:tcW w:w="1074" w:type="dxa"/>
            <w:tcBorders>
              <w:top w:val="nil"/>
              <w:left w:val="nil"/>
              <w:bottom w:val="single" w:sz="4" w:space="0" w:color="000000"/>
              <w:right w:val="single" w:sz="4" w:space="0" w:color="000000"/>
            </w:tcBorders>
            <w:shd w:val="clear" w:color="auto" w:fill="auto"/>
            <w:vAlign w:val="bottom"/>
            <w:hideMark/>
          </w:tcPr>
          <w:p w14:paraId="6C6F441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29/07/2036</w:t>
            </w:r>
          </w:p>
        </w:tc>
        <w:tc>
          <w:tcPr>
            <w:tcW w:w="1336" w:type="dxa"/>
            <w:tcBorders>
              <w:top w:val="nil"/>
              <w:left w:val="nil"/>
              <w:bottom w:val="single" w:sz="4" w:space="0" w:color="000000"/>
              <w:right w:val="single" w:sz="4" w:space="0" w:color="000000"/>
            </w:tcBorders>
            <w:shd w:val="clear" w:color="auto" w:fill="auto"/>
            <w:vAlign w:val="bottom"/>
            <w:hideMark/>
          </w:tcPr>
          <w:p w14:paraId="0393CE2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9,00% a.a.</w:t>
            </w:r>
          </w:p>
        </w:tc>
        <w:tc>
          <w:tcPr>
            <w:tcW w:w="1471" w:type="dxa"/>
            <w:tcBorders>
              <w:top w:val="nil"/>
              <w:left w:val="nil"/>
              <w:bottom w:val="single" w:sz="4" w:space="0" w:color="000000"/>
              <w:right w:val="single" w:sz="4" w:space="0" w:color="000000"/>
            </w:tcBorders>
            <w:shd w:val="clear" w:color="auto" w:fill="auto"/>
            <w:vAlign w:val="bottom"/>
            <w:hideMark/>
          </w:tcPr>
          <w:p w14:paraId="5858264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5AEF369A" w14:textId="77777777" w:rsidTr="00A00CEA">
        <w:trPr>
          <w:trHeight w:val="105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C936F0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1F16EB3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4D4B1D2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55AA88D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298</w:t>
            </w:r>
          </w:p>
        </w:tc>
        <w:tc>
          <w:tcPr>
            <w:tcW w:w="1134" w:type="dxa"/>
            <w:tcBorders>
              <w:top w:val="nil"/>
              <w:left w:val="nil"/>
              <w:bottom w:val="single" w:sz="4" w:space="0" w:color="000000"/>
              <w:right w:val="single" w:sz="4" w:space="0" w:color="000000"/>
            </w:tcBorders>
            <w:shd w:val="clear" w:color="auto" w:fill="auto"/>
            <w:vAlign w:val="bottom"/>
            <w:hideMark/>
          </w:tcPr>
          <w:p w14:paraId="0A51270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38.500.000,00</w:t>
            </w:r>
          </w:p>
        </w:tc>
        <w:tc>
          <w:tcPr>
            <w:tcW w:w="1134" w:type="dxa"/>
            <w:tcBorders>
              <w:top w:val="nil"/>
              <w:left w:val="nil"/>
              <w:bottom w:val="single" w:sz="4" w:space="0" w:color="000000"/>
              <w:right w:val="single" w:sz="4" w:space="0" w:color="000000"/>
            </w:tcBorders>
            <w:shd w:val="clear" w:color="auto" w:fill="auto"/>
            <w:vAlign w:val="bottom"/>
            <w:hideMark/>
          </w:tcPr>
          <w:p w14:paraId="66531FD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11.061</w:t>
            </w:r>
          </w:p>
        </w:tc>
        <w:tc>
          <w:tcPr>
            <w:tcW w:w="1418" w:type="dxa"/>
            <w:tcBorders>
              <w:top w:val="nil"/>
              <w:left w:val="nil"/>
              <w:bottom w:val="single" w:sz="4" w:space="0" w:color="000000"/>
              <w:right w:val="single" w:sz="4" w:space="0" w:color="000000"/>
            </w:tcBorders>
            <w:shd w:val="clear" w:color="auto" w:fill="auto"/>
            <w:vAlign w:val="bottom"/>
            <w:hideMark/>
          </w:tcPr>
          <w:p w14:paraId="1DF9755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061661B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Cessão Fiduciária de Direitos de Crédito,Fiança,Fundo de Despesas</w:t>
            </w:r>
          </w:p>
        </w:tc>
        <w:tc>
          <w:tcPr>
            <w:tcW w:w="992" w:type="dxa"/>
            <w:tcBorders>
              <w:top w:val="nil"/>
              <w:left w:val="nil"/>
              <w:bottom w:val="single" w:sz="4" w:space="0" w:color="000000"/>
              <w:right w:val="single" w:sz="4" w:space="0" w:color="000000"/>
            </w:tcBorders>
            <w:shd w:val="clear" w:color="auto" w:fill="auto"/>
            <w:vAlign w:val="bottom"/>
            <w:hideMark/>
          </w:tcPr>
          <w:p w14:paraId="23AF99A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15/07/2021</w:t>
            </w:r>
          </w:p>
        </w:tc>
        <w:tc>
          <w:tcPr>
            <w:tcW w:w="1074" w:type="dxa"/>
            <w:tcBorders>
              <w:top w:val="nil"/>
              <w:left w:val="nil"/>
              <w:bottom w:val="single" w:sz="4" w:space="0" w:color="000000"/>
              <w:right w:val="single" w:sz="4" w:space="0" w:color="000000"/>
            </w:tcBorders>
            <w:shd w:val="clear" w:color="auto" w:fill="auto"/>
            <w:vAlign w:val="bottom"/>
            <w:hideMark/>
          </w:tcPr>
          <w:p w14:paraId="22A64BE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29/07/2036</w:t>
            </w:r>
          </w:p>
        </w:tc>
        <w:tc>
          <w:tcPr>
            <w:tcW w:w="1336" w:type="dxa"/>
            <w:tcBorders>
              <w:top w:val="nil"/>
              <w:left w:val="nil"/>
              <w:bottom w:val="single" w:sz="4" w:space="0" w:color="000000"/>
              <w:right w:val="single" w:sz="4" w:space="0" w:color="000000"/>
            </w:tcBorders>
            <w:shd w:val="clear" w:color="auto" w:fill="auto"/>
            <w:vAlign w:val="bottom"/>
            <w:hideMark/>
          </w:tcPr>
          <w:p w14:paraId="60BB75A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8,50% a.a desde a data da 1ª integralização até 24/06/2022 (inclusive) e 9,0% a.a. desde 24/06/2022 (exclusive ) até o vencimento</w:t>
            </w:r>
          </w:p>
        </w:tc>
        <w:tc>
          <w:tcPr>
            <w:tcW w:w="1471" w:type="dxa"/>
            <w:tcBorders>
              <w:top w:val="nil"/>
              <w:left w:val="nil"/>
              <w:bottom w:val="single" w:sz="4" w:space="0" w:color="000000"/>
              <w:right w:val="single" w:sz="4" w:space="0" w:color="000000"/>
            </w:tcBorders>
            <w:shd w:val="clear" w:color="auto" w:fill="auto"/>
            <w:vAlign w:val="bottom"/>
            <w:hideMark/>
          </w:tcPr>
          <w:p w14:paraId="129E38A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38153BFF"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60EA2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1A6B294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1C1B8C3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67DF0AB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348</w:t>
            </w:r>
          </w:p>
        </w:tc>
        <w:tc>
          <w:tcPr>
            <w:tcW w:w="1134" w:type="dxa"/>
            <w:tcBorders>
              <w:top w:val="nil"/>
              <w:left w:val="nil"/>
              <w:bottom w:val="single" w:sz="4" w:space="0" w:color="000000"/>
              <w:right w:val="single" w:sz="4" w:space="0" w:color="000000"/>
            </w:tcBorders>
            <w:shd w:val="clear" w:color="auto" w:fill="auto"/>
            <w:vAlign w:val="bottom"/>
            <w:hideMark/>
          </w:tcPr>
          <w:p w14:paraId="72AC296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33.000.000,00</w:t>
            </w:r>
          </w:p>
        </w:tc>
        <w:tc>
          <w:tcPr>
            <w:tcW w:w="1134" w:type="dxa"/>
            <w:tcBorders>
              <w:top w:val="nil"/>
              <w:left w:val="nil"/>
              <w:bottom w:val="single" w:sz="4" w:space="0" w:color="000000"/>
              <w:right w:val="single" w:sz="4" w:space="0" w:color="000000"/>
            </w:tcBorders>
            <w:shd w:val="clear" w:color="auto" w:fill="auto"/>
            <w:vAlign w:val="bottom"/>
            <w:hideMark/>
          </w:tcPr>
          <w:p w14:paraId="51BC994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20.150</w:t>
            </w:r>
          </w:p>
        </w:tc>
        <w:tc>
          <w:tcPr>
            <w:tcW w:w="1418" w:type="dxa"/>
            <w:tcBorders>
              <w:top w:val="nil"/>
              <w:left w:val="nil"/>
              <w:bottom w:val="single" w:sz="4" w:space="0" w:color="000000"/>
              <w:right w:val="single" w:sz="4" w:space="0" w:color="000000"/>
            </w:tcBorders>
            <w:shd w:val="clear" w:color="auto" w:fill="auto"/>
            <w:vAlign w:val="bottom"/>
            <w:hideMark/>
          </w:tcPr>
          <w:p w14:paraId="4B51ECD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20F729E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Imóvel,Fiança,Fundo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451049A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19/08/2021</w:t>
            </w:r>
          </w:p>
        </w:tc>
        <w:tc>
          <w:tcPr>
            <w:tcW w:w="1074" w:type="dxa"/>
            <w:tcBorders>
              <w:top w:val="nil"/>
              <w:left w:val="nil"/>
              <w:bottom w:val="single" w:sz="4" w:space="0" w:color="000000"/>
              <w:right w:val="single" w:sz="4" w:space="0" w:color="000000"/>
            </w:tcBorders>
            <w:shd w:val="clear" w:color="auto" w:fill="auto"/>
            <w:vAlign w:val="bottom"/>
            <w:hideMark/>
          </w:tcPr>
          <w:p w14:paraId="1CE7773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16/09/2024</w:t>
            </w:r>
          </w:p>
        </w:tc>
        <w:tc>
          <w:tcPr>
            <w:tcW w:w="1336" w:type="dxa"/>
            <w:tcBorders>
              <w:top w:val="nil"/>
              <w:left w:val="nil"/>
              <w:bottom w:val="single" w:sz="4" w:space="0" w:color="000000"/>
              <w:right w:val="single" w:sz="4" w:space="0" w:color="000000"/>
            </w:tcBorders>
            <w:shd w:val="clear" w:color="auto" w:fill="auto"/>
            <w:vAlign w:val="bottom"/>
            <w:hideMark/>
          </w:tcPr>
          <w:p w14:paraId="76D585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8,80% a.a.</w:t>
            </w:r>
          </w:p>
        </w:tc>
        <w:tc>
          <w:tcPr>
            <w:tcW w:w="1471" w:type="dxa"/>
            <w:tcBorders>
              <w:top w:val="nil"/>
              <w:left w:val="nil"/>
              <w:bottom w:val="single" w:sz="4" w:space="0" w:color="000000"/>
              <w:right w:val="single" w:sz="4" w:space="0" w:color="000000"/>
            </w:tcBorders>
            <w:shd w:val="clear" w:color="auto" w:fill="auto"/>
            <w:vAlign w:val="bottom"/>
            <w:hideMark/>
          </w:tcPr>
          <w:p w14:paraId="786E3C8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535DF70F"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1AB729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957D33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494F90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0C66261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349</w:t>
            </w:r>
          </w:p>
        </w:tc>
        <w:tc>
          <w:tcPr>
            <w:tcW w:w="1134" w:type="dxa"/>
            <w:tcBorders>
              <w:top w:val="nil"/>
              <w:left w:val="nil"/>
              <w:bottom w:val="single" w:sz="4" w:space="0" w:color="000000"/>
              <w:right w:val="single" w:sz="4" w:space="0" w:color="000000"/>
            </w:tcBorders>
            <w:shd w:val="clear" w:color="auto" w:fill="auto"/>
            <w:vAlign w:val="bottom"/>
            <w:hideMark/>
          </w:tcPr>
          <w:p w14:paraId="45D0C3D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33.000.000,00</w:t>
            </w:r>
          </w:p>
        </w:tc>
        <w:tc>
          <w:tcPr>
            <w:tcW w:w="1134" w:type="dxa"/>
            <w:tcBorders>
              <w:top w:val="nil"/>
              <w:left w:val="nil"/>
              <w:bottom w:val="single" w:sz="4" w:space="0" w:color="000000"/>
              <w:right w:val="single" w:sz="4" w:space="0" w:color="000000"/>
            </w:tcBorders>
            <w:shd w:val="clear" w:color="auto" w:fill="auto"/>
            <w:vAlign w:val="bottom"/>
            <w:hideMark/>
          </w:tcPr>
          <w:p w14:paraId="74F59D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6.450</w:t>
            </w:r>
          </w:p>
        </w:tc>
        <w:tc>
          <w:tcPr>
            <w:tcW w:w="1418" w:type="dxa"/>
            <w:tcBorders>
              <w:top w:val="nil"/>
              <w:left w:val="nil"/>
              <w:bottom w:val="single" w:sz="4" w:space="0" w:color="000000"/>
              <w:right w:val="single" w:sz="4" w:space="0" w:color="000000"/>
            </w:tcBorders>
            <w:shd w:val="clear" w:color="auto" w:fill="auto"/>
            <w:vAlign w:val="bottom"/>
            <w:hideMark/>
          </w:tcPr>
          <w:p w14:paraId="0D96809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61D019B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Imóvel,Fiança,Fundo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07775AC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19/08/2021</w:t>
            </w:r>
          </w:p>
        </w:tc>
        <w:tc>
          <w:tcPr>
            <w:tcW w:w="1074" w:type="dxa"/>
            <w:tcBorders>
              <w:top w:val="nil"/>
              <w:left w:val="nil"/>
              <w:bottom w:val="single" w:sz="4" w:space="0" w:color="000000"/>
              <w:right w:val="single" w:sz="4" w:space="0" w:color="000000"/>
            </w:tcBorders>
            <w:shd w:val="clear" w:color="auto" w:fill="auto"/>
            <w:vAlign w:val="bottom"/>
            <w:hideMark/>
          </w:tcPr>
          <w:p w14:paraId="08E30B5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16/09/2024</w:t>
            </w:r>
          </w:p>
        </w:tc>
        <w:tc>
          <w:tcPr>
            <w:tcW w:w="1336" w:type="dxa"/>
            <w:tcBorders>
              <w:top w:val="nil"/>
              <w:left w:val="nil"/>
              <w:bottom w:val="single" w:sz="4" w:space="0" w:color="000000"/>
              <w:right w:val="single" w:sz="4" w:space="0" w:color="000000"/>
            </w:tcBorders>
            <w:shd w:val="clear" w:color="auto" w:fill="auto"/>
            <w:vAlign w:val="bottom"/>
            <w:hideMark/>
          </w:tcPr>
          <w:p w14:paraId="0937E50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8,80% a.a.</w:t>
            </w:r>
          </w:p>
        </w:tc>
        <w:tc>
          <w:tcPr>
            <w:tcW w:w="1471" w:type="dxa"/>
            <w:tcBorders>
              <w:top w:val="nil"/>
              <w:left w:val="nil"/>
              <w:bottom w:val="single" w:sz="4" w:space="0" w:color="000000"/>
              <w:right w:val="single" w:sz="4" w:space="0" w:color="000000"/>
            </w:tcBorders>
            <w:shd w:val="clear" w:color="auto" w:fill="auto"/>
            <w:vAlign w:val="bottom"/>
            <w:hideMark/>
          </w:tcPr>
          <w:p w14:paraId="4059E2C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E4B5643"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6DBE39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CB6522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097B3EA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58201A6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350</w:t>
            </w:r>
          </w:p>
        </w:tc>
        <w:tc>
          <w:tcPr>
            <w:tcW w:w="1134" w:type="dxa"/>
            <w:tcBorders>
              <w:top w:val="nil"/>
              <w:left w:val="nil"/>
              <w:bottom w:val="single" w:sz="4" w:space="0" w:color="000000"/>
              <w:right w:val="single" w:sz="4" w:space="0" w:color="000000"/>
            </w:tcBorders>
            <w:shd w:val="clear" w:color="auto" w:fill="auto"/>
            <w:vAlign w:val="bottom"/>
            <w:hideMark/>
          </w:tcPr>
          <w:p w14:paraId="62A2046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33.000.000,00</w:t>
            </w:r>
          </w:p>
        </w:tc>
        <w:tc>
          <w:tcPr>
            <w:tcW w:w="1134" w:type="dxa"/>
            <w:tcBorders>
              <w:top w:val="nil"/>
              <w:left w:val="nil"/>
              <w:bottom w:val="single" w:sz="4" w:space="0" w:color="000000"/>
              <w:right w:val="single" w:sz="4" w:space="0" w:color="000000"/>
            </w:tcBorders>
            <w:shd w:val="clear" w:color="auto" w:fill="auto"/>
            <w:vAlign w:val="bottom"/>
            <w:hideMark/>
          </w:tcPr>
          <w:p w14:paraId="7C8F266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6.400</w:t>
            </w:r>
          </w:p>
        </w:tc>
        <w:tc>
          <w:tcPr>
            <w:tcW w:w="1418" w:type="dxa"/>
            <w:tcBorders>
              <w:top w:val="nil"/>
              <w:left w:val="nil"/>
              <w:bottom w:val="single" w:sz="4" w:space="0" w:color="000000"/>
              <w:right w:val="single" w:sz="4" w:space="0" w:color="000000"/>
            </w:tcBorders>
            <w:shd w:val="clear" w:color="auto" w:fill="auto"/>
            <w:vAlign w:val="bottom"/>
            <w:hideMark/>
          </w:tcPr>
          <w:p w14:paraId="1AC202F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1FF939D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Imóvel,Fiança,Fundo de Reserva</w:t>
            </w:r>
          </w:p>
        </w:tc>
        <w:tc>
          <w:tcPr>
            <w:tcW w:w="992" w:type="dxa"/>
            <w:tcBorders>
              <w:top w:val="nil"/>
              <w:left w:val="nil"/>
              <w:bottom w:val="single" w:sz="4" w:space="0" w:color="000000"/>
              <w:right w:val="single" w:sz="4" w:space="0" w:color="000000"/>
            </w:tcBorders>
            <w:shd w:val="clear" w:color="auto" w:fill="auto"/>
            <w:vAlign w:val="bottom"/>
            <w:hideMark/>
          </w:tcPr>
          <w:p w14:paraId="372DB59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19/08/2021</w:t>
            </w:r>
          </w:p>
        </w:tc>
        <w:tc>
          <w:tcPr>
            <w:tcW w:w="1074" w:type="dxa"/>
            <w:tcBorders>
              <w:top w:val="nil"/>
              <w:left w:val="nil"/>
              <w:bottom w:val="single" w:sz="4" w:space="0" w:color="000000"/>
              <w:right w:val="single" w:sz="4" w:space="0" w:color="000000"/>
            </w:tcBorders>
            <w:shd w:val="clear" w:color="auto" w:fill="auto"/>
            <w:vAlign w:val="bottom"/>
            <w:hideMark/>
          </w:tcPr>
          <w:p w14:paraId="6F9C47A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16/09/2024</w:t>
            </w:r>
          </w:p>
        </w:tc>
        <w:tc>
          <w:tcPr>
            <w:tcW w:w="1336" w:type="dxa"/>
            <w:tcBorders>
              <w:top w:val="nil"/>
              <w:left w:val="nil"/>
              <w:bottom w:val="single" w:sz="4" w:space="0" w:color="000000"/>
              <w:right w:val="single" w:sz="4" w:space="0" w:color="000000"/>
            </w:tcBorders>
            <w:shd w:val="clear" w:color="auto" w:fill="auto"/>
            <w:vAlign w:val="bottom"/>
            <w:hideMark/>
          </w:tcPr>
          <w:p w14:paraId="5976D8A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8,80% a.a.</w:t>
            </w:r>
          </w:p>
        </w:tc>
        <w:tc>
          <w:tcPr>
            <w:tcW w:w="1471" w:type="dxa"/>
            <w:tcBorders>
              <w:top w:val="nil"/>
              <w:left w:val="nil"/>
              <w:bottom w:val="single" w:sz="4" w:space="0" w:color="000000"/>
              <w:right w:val="single" w:sz="4" w:space="0" w:color="000000"/>
            </w:tcBorders>
            <w:shd w:val="clear" w:color="auto" w:fill="auto"/>
            <w:vAlign w:val="bottom"/>
            <w:hideMark/>
          </w:tcPr>
          <w:p w14:paraId="3F62044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C65C896"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1B3917D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854623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5849441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0DC59A9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390</w:t>
            </w:r>
          </w:p>
        </w:tc>
        <w:tc>
          <w:tcPr>
            <w:tcW w:w="1134" w:type="dxa"/>
            <w:tcBorders>
              <w:top w:val="nil"/>
              <w:left w:val="nil"/>
              <w:bottom w:val="single" w:sz="4" w:space="0" w:color="000000"/>
              <w:right w:val="single" w:sz="4" w:space="0" w:color="000000"/>
            </w:tcBorders>
            <w:shd w:val="clear" w:color="auto" w:fill="auto"/>
            <w:vAlign w:val="bottom"/>
            <w:hideMark/>
          </w:tcPr>
          <w:p w14:paraId="70C87F3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56.000.000,00</w:t>
            </w:r>
          </w:p>
        </w:tc>
        <w:tc>
          <w:tcPr>
            <w:tcW w:w="1134" w:type="dxa"/>
            <w:tcBorders>
              <w:top w:val="nil"/>
              <w:left w:val="nil"/>
              <w:bottom w:val="single" w:sz="4" w:space="0" w:color="000000"/>
              <w:right w:val="single" w:sz="4" w:space="0" w:color="000000"/>
            </w:tcBorders>
            <w:shd w:val="clear" w:color="auto" w:fill="auto"/>
            <w:vAlign w:val="bottom"/>
            <w:hideMark/>
          </w:tcPr>
          <w:p w14:paraId="56C4BA6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56.000</w:t>
            </w:r>
          </w:p>
        </w:tc>
        <w:tc>
          <w:tcPr>
            <w:tcW w:w="1418" w:type="dxa"/>
            <w:tcBorders>
              <w:top w:val="nil"/>
              <w:left w:val="nil"/>
              <w:bottom w:val="single" w:sz="4" w:space="0" w:color="000000"/>
              <w:right w:val="single" w:sz="4" w:space="0" w:color="000000"/>
            </w:tcBorders>
            <w:shd w:val="clear" w:color="auto" w:fill="auto"/>
            <w:vAlign w:val="bottom"/>
            <w:hideMark/>
          </w:tcPr>
          <w:p w14:paraId="542F79B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3C5CAD0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Fiança</w:t>
            </w:r>
          </w:p>
        </w:tc>
        <w:tc>
          <w:tcPr>
            <w:tcW w:w="992" w:type="dxa"/>
            <w:tcBorders>
              <w:top w:val="nil"/>
              <w:left w:val="nil"/>
              <w:bottom w:val="single" w:sz="4" w:space="0" w:color="000000"/>
              <w:right w:val="single" w:sz="4" w:space="0" w:color="000000"/>
            </w:tcBorders>
            <w:shd w:val="clear" w:color="auto" w:fill="auto"/>
            <w:vAlign w:val="bottom"/>
            <w:hideMark/>
          </w:tcPr>
          <w:p w14:paraId="4A66E00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03/12/2021</w:t>
            </w:r>
          </w:p>
        </w:tc>
        <w:tc>
          <w:tcPr>
            <w:tcW w:w="1074" w:type="dxa"/>
            <w:tcBorders>
              <w:top w:val="nil"/>
              <w:left w:val="nil"/>
              <w:bottom w:val="single" w:sz="4" w:space="0" w:color="000000"/>
              <w:right w:val="single" w:sz="4" w:space="0" w:color="000000"/>
            </w:tcBorders>
            <w:shd w:val="clear" w:color="auto" w:fill="auto"/>
            <w:vAlign w:val="bottom"/>
            <w:hideMark/>
          </w:tcPr>
          <w:p w14:paraId="67AE2BE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18/11/2031</w:t>
            </w:r>
          </w:p>
        </w:tc>
        <w:tc>
          <w:tcPr>
            <w:tcW w:w="1336" w:type="dxa"/>
            <w:tcBorders>
              <w:top w:val="nil"/>
              <w:left w:val="nil"/>
              <w:bottom w:val="single" w:sz="4" w:space="0" w:color="000000"/>
              <w:right w:val="single" w:sz="4" w:space="0" w:color="000000"/>
            </w:tcBorders>
            <w:shd w:val="clear" w:color="auto" w:fill="auto"/>
            <w:vAlign w:val="bottom"/>
            <w:hideMark/>
          </w:tcPr>
          <w:p w14:paraId="1FD6832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7,70% a.a.</w:t>
            </w:r>
          </w:p>
        </w:tc>
        <w:tc>
          <w:tcPr>
            <w:tcW w:w="1471" w:type="dxa"/>
            <w:tcBorders>
              <w:top w:val="nil"/>
              <w:left w:val="nil"/>
              <w:bottom w:val="single" w:sz="4" w:space="0" w:color="000000"/>
              <w:right w:val="single" w:sz="4" w:space="0" w:color="000000"/>
            </w:tcBorders>
            <w:shd w:val="clear" w:color="auto" w:fill="auto"/>
            <w:vAlign w:val="bottom"/>
            <w:hideMark/>
          </w:tcPr>
          <w:p w14:paraId="037220E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bl>
    <w:p w14:paraId="53E36070" w14:textId="77777777" w:rsidR="001C4A29" w:rsidRPr="00DB470A" w:rsidRDefault="001C4A29" w:rsidP="00DB470A">
      <w:pPr>
        <w:spacing w:after="0"/>
        <w:rPr>
          <w:rFonts w:ascii="Times New Roman" w:hAnsi="Times New Roman"/>
          <w:sz w:val="22"/>
          <w:szCs w:val="22"/>
        </w:rPr>
      </w:pPr>
    </w:p>
    <w:p w14:paraId="5A34BFD4" w14:textId="77777777" w:rsidR="00273AAB" w:rsidRDefault="00273AAB" w:rsidP="00DB470A">
      <w:pPr>
        <w:pStyle w:val="TtuloAnexo"/>
        <w:spacing w:after="0" w:line="300" w:lineRule="auto"/>
        <w:rPr>
          <w:rFonts w:ascii="Times New Roman" w:hAnsi="Times New Roman"/>
          <w:szCs w:val="22"/>
        </w:rPr>
        <w:sectPr w:rsidR="00273AAB" w:rsidSect="0004000B">
          <w:headerReference w:type="even" r:id="rId22"/>
          <w:headerReference w:type="default" r:id="rId23"/>
          <w:footerReference w:type="even" r:id="rId24"/>
          <w:footerReference w:type="default" r:id="rId25"/>
          <w:headerReference w:type="first" r:id="rId26"/>
          <w:footerReference w:type="first" r:id="rId27"/>
          <w:pgSz w:w="16839" w:h="11907" w:orient="landscape" w:code="9"/>
          <w:pgMar w:top="1588" w:right="1985" w:bottom="1588" w:left="1304" w:header="765" w:footer="567" w:gutter="0"/>
          <w:cols w:space="708"/>
          <w:docGrid w:linePitch="360"/>
        </w:sectPr>
      </w:pPr>
    </w:p>
    <w:p w14:paraId="0C0E64EB" w14:textId="3B9C701D"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t>ANEXO VI</w:t>
      </w:r>
      <w:r w:rsidRPr="00FB1C1A">
        <w:rPr>
          <w:rFonts w:ascii="Times New Roman" w:hAnsi="Times New Roman"/>
          <w:szCs w:val="22"/>
        </w:rPr>
        <w:br/>
        <w:t>DECLARAÇÃO DE INEXISTENCIA DE CONFLITO DE INTERESSES</w:t>
      </w:r>
    </w:p>
    <w:p w14:paraId="1F424179"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AGENTE FIDUCIÁRIO CADASTRADO NA CVM</w:t>
      </w:r>
    </w:p>
    <w:p w14:paraId="4BD677FA" w14:textId="77777777" w:rsidR="00A22613" w:rsidRPr="00FB1C1A" w:rsidRDefault="00A22613" w:rsidP="00DB470A">
      <w:pPr>
        <w:spacing w:after="0" w:line="300" w:lineRule="auto"/>
        <w:rPr>
          <w:rFonts w:ascii="Times New Roman" w:hAnsi="Times New Roman"/>
          <w:sz w:val="22"/>
          <w:szCs w:val="22"/>
        </w:rPr>
      </w:pPr>
    </w:p>
    <w:p w14:paraId="7DC5946C"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O Agente Fiduciário a seguir identificado: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1D4E142E" w14:textId="77777777" w:rsidTr="00BB7FD0">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FDBF4F0" w14:textId="5FD8DF29" w:rsidR="00A22613" w:rsidRPr="00FB1C1A" w:rsidRDefault="00A22613" w:rsidP="00DB470A">
            <w:pPr>
              <w:pStyle w:val="Body"/>
              <w:spacing w:after="0" w:line="300" w:lineRule="auto"/>
              <w:rPr>
                <w:rFonts w:ascii="Times New Roman" w:hAnsi="Times New Roman"/>
                <w:b/>
                <w:bCs/>
                <w:sz w:val="22"/>
                <w:szCs w:val="22"/>
              </w:rPr>
            </w:pPr>
            <w:r w:rsidRPr="00FB1C1A">
              <w:rPr>
                <w:rFonts w:ascii="Times New Roman" w:hAnsi="Times New Roman"/>
                <w:sz w:val="22"/>
                <w:szCs w:val="22"/>
              </w:rPr>
              <w:t xml:space="preserve">Razão Social: </w:t>
            </w:r>
            <w:r w:rsidR="00814914">
              <w:rPr>
                <w:rFonts w:ascii="Times New Roman" w:hAnsi="Times New Roman"/>
                <w:b/>
                <w:sz w:val="22"/>
                <w:szCs w:val="22"/>
              </w:rPr>
              <w:t xml:space="preserve">SIMPLIFIC PAVARINI </w:t>
            </w:r>
            <w:r w:rsidR="00814914" w:rsidRPr="00FB1C1A">
              <w:rPr>
                <w:rFonts w:ascii="Times New Roman" w:hAnsi="Times New Roman"/>
                <w:b/>
                <w:sz w:val="22"/>
                <w:szCs w:val="22"/>
              </w:rPr>
              <w:t>DISTRIBUIDORA DE TÍTULOS E VALORES MOBILIÁRIOS</w:t>
            </w:r>
            <w:r w:rsidR="00814914">
              <w:rPr>
                <w:rFonts w:ascii="Times New Roman" w:hAnsi="Times New Roman"/>
                <w:b/>
                <w:sz w:val="22"/>
                <w:szCs w:val="22"/>
              </w:rPr>
              <w:t xml:space="preserve"> LTDA</w:t>
            </w:r>
          </w:p>
          <w:p w14:paraId="3C231BE8" w14:textId="22BEC9BE"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Endereço: Cidade </w:t>
            </w:r>
            <w:r>
              <w:rPr>
                <w:rFonts w:ascii="Times New Roman" w:hAnsi="Times New Roman"/>
                <w:sz w:val="22"/>
                <w:szCs w:val="22"/>
              </w:rPr>
              <w:t>de São Paulo, Estado de São Paulo, na Rua Joaquim Floriano 466, sala 1401, Itaim Bibi,</w:t>
            </w:r>
            <w:r w:rsidRPr="00FB1C1A">
              <w:rPr>
                <w:rFonts w:ascii="Times New Roman" w:hAnsi="Times New Roman"/>
                <w:sz w:val="22"/>
                <w:szCs w:val="22"/>
              </w:rPr>
              <w:t xml:space="preserve"> CEP </w:t>
            </w:r>
            <w:r>
              <w:rPr>
                <w:rFonts w:ascii="Times New Roman" w:hAnsi="Times New Roman"/>
                <w:sz w:val="22"/>
                <w:szCs w:val="22"/>
              </w:rPr>
              <w:t>04534-002</w:t>
            </w:r>
          </w:p>
          <w:p w14:paraId="29F27344" w14:textId="0C4E53BF"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CNPJ nº: </w:t>
            </w:r>
            <w:r w:rsidRPr="00814914">
              <w:rPr>
                <w:rFonts w:ascii="Times New Roman" w:hAnsi="Times New Roman"/>
                <w:sz w:val="22"/>
                <w:szCs w:val="22"/>
              </w:rPr>
              <w:t>15.227.994/000</w:t>
            </w:r>
            <w:r>
              <w:rPr>
                <w:rFonts w:ascii="Times New Roman" w:hAnsi="Times New Roman"/>
                <w:sz w:val="22"/>
                <w:szCs w:val="22"/>
              </w:rPr>
              <w:t>4-01</w:t>
            </w:r>
          </w:p>
          <w:p w14:paraId="553CC554" w14:textId="5A1B5FC3"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Representado neste ato por seu diretor estatutário: </w:t>
            </w:r>
            <w:r>
              <w:rPr>
                <w:rFonts w:ascii="Times New Roman" w:hAnsi="Times New Roman"/>
                <w:sz w:val="22"/>
                <w:szCs w:val="22"/>
              </w:rPr>
              <w:t>Matheus Gomes Faria</w:t>
            </w:r>
          </w:p>
          <w:p w14:paraId="176B0840" w14:textId="5738E455"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do Documento de Identidade: </w:t>
            </w:r>
            <w:r>
              <w:rPr>
                <w:rFonts w:ascii="Times New Roman" w:hAnsi="Times New Roman"/>
                <w:sz w:val="22"/>
                <w:szCs w:val="22"/>
              </w:rPr>
              <w:t>0115418741</w:t>
            </w:r>
          </w:p>
          <w:p w14:paraId="002845D6" w14:textId="61908570"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CPF nº: </w:t>
            </w:r>
            <w:r>
              <w:rPr>
                <w:rFonts w:ascii="Times New Roman" w:hAnsi="Times New Roman"/>
                <w:sz w:val="22"/>
                <w:szCs w:val="22"/>
              </w:rPr>
              <w:t>058.133.117-69</w:t>
            </w:r>
          </w:p>
          <w:p w14:paraId="7780A530" w14:textId="53DC57AF" w:rsidR="00A22613" w:rsidRPr="00FB1C1A" w:rsidRDefault="00A22613" w:rsidP="00DB470A">
            <w:pPr>
              <w:pStyle w:val="CellBody"/>
              <w:spacing w:before="0" w:after="0" w:line="300" w:lineRule="auto"/>
              <w:rPr>
                <w:rFonts w:ascii="Times New Roman" w:hAnsi="Times New Roman"/>
                <w:sz w:val="22"/>
                <w:szCs w:val="22"/>
              </w:rPr>
            </w:pPr>
          </w:p>
        </w:tc>
      </w:tr>
    </w:tbl>
    <w:p w14:paraId="5768F85C" w14:textId="77777777" w:rsidR="00A22613" w:rsidRPr="00FB1C1A" w:rsidRDefault="00A22613" w:rsidP="00DB470A">
      <w:pPr>
        <w:pStyle w:val="Body"/>
        <w:spacing w:after="0" w:line="300" w:lineRule="auto"/>
        <w:rPr>
          <w:rFonts w:ascii="Times New Roman" w:hAnsi="Times New Roman"/>
          <w:sz w:val="22"/>
          <w:szCs w:val="22"/>
        </w:rPr>
      </w:pPr>
    </w:p>
    <w:p w14:paraId="710CBE7B"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da oferta pública com esforços restritos do seguinte valor mobiliário: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0F076B07" w14:textId="77777777" w:rsidTr="00BB7FD0">
        <w:trPr>
          <w:trHeight w:val="2223"/>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0F46574"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Valor Mobiliário Objeto da Oferta: Certificado de Recebíveis Imobiliários</w:t>
            </w:r>
          </w:p>
          <w:p w14:paraId="0AE4D4DB" w14:textId="5F2BFE4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Emissão: </w:t>
            </w:r>
            <w:r w:rsidR="00CE7EFD">
              <w:rPr>
                <w:rFonts w:ascii="Times New Roman" w:hAnsi="Times New Roman"/>
                <w:sz w:val="22"/>
                <w:szCs w:val="22"/>
              </w:rPr>
              <w:t>33</w:t>
            </w:r>
            <w:r w:rsidRPr="00FB1C1A">
              <w:rPr>
                <w:rFonts w:ascii="Times New Roman" w:hAnsi="Times New Roman"/>
                <w:sz w:val="22"/>
                <w:szCs w:val="22"/>
              </w:rPr>
              <w:t xml:space="preserve">ª </w:t>
            </w:r>
          </w:p>
          <w:p w14:paraId="59852B6A" w14:textId="77777777" w:rsidR="00BC56D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Série: </w:t>
            </w:r>
            <w:r w:rsidR="004260B6">
              <w:rPr>
                <w:rFonts w:ascii="Times New Roman" w:hAnsi="Times New Roman"/>
                <w:sz w:val="22"/>
                <w:szCs w:val="22"/>
              </w:rPr>
              <w:t xml:space="preserve">1ª e 2ª Séries </w:t>
            </w:r>
          </w:p>
          <w:p w14:paraId="683BBC27" w14:textId="244DD8D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Emissor: </w:t>
            </w:r>
            <w:r w:rsidRPr="00FB1C1A">
              <w:rPr>
                <w:rFonts w:ascii="Times New Roman" w:hAnsi="Times New Roman"/>
                <w:b/>
                <w:bCs/>
                <w:sz w:val="22"/>
                <w:szCs w:val="22"/>
              </w:rPr>
              <w:t>VIRGO COMPANHIA DE SECURITIZAÇÃO</w:t>
            </w:r>
          </w:p>
          <w:p w14:paraId="56AE1336" w14:textId="51E89536"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Quantidade de CRI: </w:t>
            </w:r>
            <w:r w:rsidR="00D67DCB">
              <w:rPr>
                <w:rFonts w:ascii="Times New Roman" w:hAnsi="Times New Roman"/>
                <w:sz w:val="22"/>
                <w:szCs w:val="22"/>
              </w:rPr>
              <w:t>60.</w:t>
            </w:r>
            <w:r w:rsidR="00BC56DA">
              <w:rPr>
                <w:rFonts w:ascii="Times New Roman" w:hAnsi="Times New Roman"/>
                <w:sz w:val="22"/>
                <w:szCs w:val="22"/>
              </w:rPr>
              <w:t xml:space="preserve">190 </w:t>
            </w:r>
            <w:r w:rsidR="00AF7CF6">
              <w:rPr>
                <w:rFonts w:ascii="Times New Roman" w:hAnsi="Times New Roman"/>
                <w:sz w:val="22"/>
                <w:szCs w:val="22"/>
              </w:rPr>
              <w:t>(</w:t>
            </w:r>
            <w:r w:rsidR="00D67DCB">
              <w:rPr>
                <w:rFonts w:ascii="Times New Roman" w:hAnsi="Times New Roman"/>
                <w:sz w:val="22"/>
                <w:szCs w:val="22"/>
              </w:rPr>
              <w:t>sessenta</w:t>
            </w:r>
            <w:r w:rsidR="00AF7CF6">
              <w:rPr>
                <w:rFonts w:ascii="Times New Roman" w:hAnsi="Times New Roman"/>
                <w:sz w:val="22"/>
                <w:szCs w:val="22"/>
              </w:rPr>
              <w:t xml:space="preserve"> mil </w:t>
            </w:r>
            <w:r w:rsidR="00766D8F">
              <w:rPr>
                <w:rFonts w:ascii="Times New Roman" w:hAnsi="Times New Roman"/>
                <w:sz w:val="22"/>
                <w:szCs w:val="22"/>
              </w:rPr>
              <w:t xml:space="preserve">cento e </w:t>
            </w:r>
            <w:r w:rsidR="00BC56DA">
              <w:rPr>
                <w:rFonts w:ascii="Times New Roman" w:hAnsi="Times New Roman"/>
                <w:sz w:val="22"/>
                <w:szCs w:val="22"/>
              </w:rPr>
              <w:t>noventa</w:t>
            </w:r>
            <w:r w:rsidR="00AF7CF6">
              <w:rPr>
                <w:rFonts w:ascii="Times New Roman" w:hAnsi="Times New Roman"/>
                <w:sz w:val="22"/>
                <w:szCs w:val="22"/>
              </w:rPr>
              <w:t>)</w:t>
            </w:r>
          </w:p>
          <w:p w14:paraId="6F23DFCC"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Espécie: Quirografária</w:t>
            </w:r>
          </w:p>
          <w:p w14:paraId="4E4D8580"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Forma: nominativas e escriturais</w:t>
            </w:r>
          </w:p>
        </w:tc>
      </w:tr>
    </w:tbl>
    <w:p w14:paraId="2AA191C2" w14:textId="77777777" w:rsidR="00A22613" w:rsidRPr="00FB1C1A" w:rsidRDefault="00A22613" w:rsidP="00DB470A">
      <w:pPr>
        <w:pStyle w:val="Body"/>
        <w:spacing w:after="0" w:line="300" w:lineRule="auto"/>
        <w:rPr>
          <w:rFonts w:ascii="Times New Roman" w:hAnsi="Times New Roman"/>
          <w:sz w:val="22"/>
          <w:szCs w:val="22"/>
        </w:rPr>
      </w:pPr>
    </w:p>
    <w:p w14:paraId="13618B62" w14:textId="77777777" w:rsidR="00A22613"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Declara, nos termos da Resolução CVM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6D5BC1D5" w14:textId="77777777" w:rsidR="00A7038C" w:rsidRPr="00FB1C1A" w:rsidRDefault="00A7038C" w:rsidP="00DB470A">
      <w:pPr>
        <w:pStyle w:val="Body"/>
        <w:spacing w:after="0" w:line="300" w:lineRule="auto"/>
        <w:rPr>
          <w:rFonts w:ascii="Times New Roman" w:hAnsi="Times New Roman"/>
          <w:sz w:val="22"/>
          <w:szCs w:val="22"/>
        </w:rPr>
      </w:pPr>
    </w:p>
    <w:p w14:paraId="202CE228" w14:textId="55326480"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4348C0">
        <w:rPr>
          <w:rFonts w:ascii="Times New Roman" w:hAnsi="Times New Roman"/>
          <w:sz w:val="22"/>
          <w:szCs w:val="22"/>
        </w:rPr>
        <w:t>05 de agosto</w:t>
      </w:r>
      <w:r w:rsidRPr="00FB1C1A">
        <w:rPr>
          <w:rFonts w:ascii="Times New Roman" w:hAnsi="Times New Roman"/>
          <w:sz w:val="22"/>
          <w:szCs w:val="22"/>
        </w:rPr>
        <w:t xml:space="preserve"> de 2022.</w:t>
      </w:r>
    </w:p>
    <w:p w14:paraId="74ECCACE" w14:textId="77777777" w:rsidR="00A22613" w:rsidRDefault="00A22613" w:rsidP="00DB470A">
      <w:pPr>
        <w:pStyle w:val="Body"/>
        <w:spacing w:after="0" w:line="300" w:lineRule="auto"/>
        <w:jc w:val="center"/>
        <w:rPr>
          <w:rFonts w:ascii="Times New Roman" w:hAnsi="Times New Roman"/>
          <w:sz w:val="22"/>
          <w:szCs w:val="22"/>
        </w:rPr>
      </w:pPr>
    </w:p>
    <w:p w14:paraId="475CC7EA" w14:textId="1F066ADD" w:rsidR="00814914" w:rsidRDefault="00814914" w:rsidP="00814914">
      <w:pPr>
        <w:pStyle w:val="Body"/>
        <w:spacing w:after="0" w:line="300" w:lineRule="auto"/>
        <w:jc w:val="center"/>
        <w:rPr>
          <w:rFonts w:ascii="Times New Roman" w:hAnsi="Times New Roman"/>
          <w:b/>
          <w:sz w:val="22"/>
          <w:szCs w:val="22"/>
        </w:rPr>
      </w:pPr>
      <w:r>
        <w:rPr>
          <w:rFonts w:ascii="Times New Roman" w:hAnsi="Times New Roman"/>
          <w:b/>
          <w:sz w:val="22"/>
          <w:szCs w:val="22"/>
        </w:rPr>
        <w:t>SIMPLIFIC PAVARINI</w:t>
      </w:r>
      <w:r w:rsidR="00A22613" w:rsidRPr="00FB1C1A">
        <w:rPr>
          <w:rFonts w:ascii="Times New Roman" w:hAnsi="Times New Roman"/>
          <w:b/>
          <w:sz w:val="22"/>
          <w:szCs w:val="22"/>
        </w:rPr>
        <w:t xml:space="preserve"> DISTRIBUIDORA DE TÍTULOS </w:t>
      </w:r>
    </w:p>
    <w:p w14:paraId="3B2D3C78" w14:textId="6455B710"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b/>
          <w:sz w:val="22"/>
          <w:szCs w:val="22"/>
        </w:rPr>
        <w:t>E VALORES MOBILIÁRIOS</w:t>
      </w:r>
      <w:r w:rsidR="00814914">
        <w:rPr>
          <w:rFonts w:ascii="Times New Roman" w:hAnsi="Times New Roman"/>
          <w:b/>
          <w:sz w:val="22"/>
          <w:szCs w:val="22"/>
        </w:rPr>
        <w:t xml:space="preserve"> LTDA.</w:t>
      </w:r>
      <w:r w:rsidRPr="00FB1C1A">
        <w:rPr>
          <w:rFonts w:ascii="Times New Roman" w:hAnsi="Times New Roman"/>
          <w:b/>
          <w:sz w:val="22"/>
          <w:szCs w:val="22"/>
        </w:rPr>
        <w:br/>
      </w:r>
      <w:r w:rsidRPr="00FB1C1A">
        <w:rPr>
          <w:rFonts w:ascii="Times New Roman" w:hAnsi="Times New Roman"/>
          <w:i/>
          <w:sz w:val="22"/>
          <w:szCs w:val="22"/>
        </w:rPr>
        <w:t>Agente Fiduciário</w:t>
      </w:r>
    </w:p>
    <w:tbl>
      <w:tblPr>
        <w:tblW w:w="0" w:type="dxa"/>
        <w:tblInd w:w="2150" w:type="dxa"/>
        <w:tblLook w:val="04A0" w:firstRow="1" w:lastRow="0" w:firstColumn="1" w:lastColumn="0" w:noHBand="0" w:noVBand="1"/>
      </w:tblPr>
      <w:tblGrid>
        <w:gridCol w:w="4436"/>
      </w:tblGrid>
      <w:tr w:rsidR="00862250" w:rsidRPr="00FB1C1A" w14:paraId="27158423" w14:textId="77777777" w:rsidTr="00BB7FD0">
        <w:tc>
          <w:tcPr>
            <w:tcW w:w="4436" w:type="dxa"/>
            <w:shd w:val="clear" w:color="auto" w:fill="auto"/>
            <w:vAlign w:val="center"/>
          </w:tcPr>
          <w:p w14:paraId="5248C719" w14:textId="77777777" w:rsidR="00A7038C" w:rsidRPr="00601D02" w:rsidRDefault="00A7038C" w:rsidP="00DB470A">
            <w:pPr>
              <w:pStyle w:val="Body"/>
              <w:spacing w:after="0" w:line="300" w:lineRule="auto"/>
              <w:jc w:val="left"/>
              <w:rPr>
                <w:rFonts w:ascii="Times New Roman" w:hAnsi="Times New Roman"/>
                <w:bCs/>
                <w:sz w:val="22"/>
                <w:szCs w:val="22"/>
              </w:rPr>
            </w:pPr>
          </w:p>
          <w:p w14:paraId="34F0BC38" w14:textId="77777777" w:rsidR="00A7038C" w:rsidRPr="00601D02" w:rsidRDefault="00A7038C" w:rsidP="00DB470A">
            <w:pPr>
              <w:pStyle w:val="Body"/>
              <w:spacing w:after="0" w:line="300" w:lineRule="auto"/>
              <w:jc w:val="left"/>
              <w:rPr>
                <w:rFonts w:ascii="Times New Roman" w:hAnsi="Times New Roman"/>
                <w:bCs/>
                <w:sz w:val="22"/>
                <w:szCs w:val="22"/>
              </w:rPr>
            </w:pPr>
          </w:p>
          <w:p w14:paraId="3940F9E7" w14:textId="0946615D" w:rsidR="00A22613" w:rsidRDefault="00A22613" w:rsidP="00DB470A">
            <w:pPr>
              <w:pStyle w:val="Body"/>
              <w:spacing w:after="0" w:line="300" w:lineRule="auto"/>
              <w:jc w:val="left"/>
              <w:rPr>
                <w:rFonts w:ascii="Times New Roman" w:hAnsi="Times New Roman"/>
                <w:bCs/>
                <w:sz w:val="22"/>
                <w:szCs w:val="22"/>
              </w:rPr>
            </w:pPr>
            <w:r w:rsidRPr="00601D02">
              <w:rPr>
                <w:rFonts w:ascii="Times New Roman" w:hAnsi="Times New Roman"/>
                <w:bCs/>
                <w:sz w:val="22"/>
                <w:szCs w:val="22"/>
              </w:rPr>
              <w:t>_________________________________</w:t>
            </w:r>
            <w:r w:rsidRPr="00601D02">
              <w:rPr>
                <w:rFonts w:ascii="Times New Roman" w:hAnsi="Times New Roman"/>
                <w:bCs/>
                <w:sz w:val="22"/>
                <w:szCs w:val="22"/>
              </w:rPr>
              <w:br/>
              <w:t xml:space="preserve">Nome: </w:t>
            </w:r>
            <w:r w:rsidR="00CC464E" w:rsidRPr="00601D02">
              <w:rPr>
                <w:rFonts w:ascii="Times New Roman" w:hAnsi="Times New Roman"/>
                <w:bCs/>
                <w:sz w:val="22"/>
                <w:szCs w:val="22"/>
              </w:rPr>
              <w:t>Matheus Gomes Faria</w:t>
            </w:r>
            <w:r w:rsidRPr="00601D02">
              <w:rPr>
                <w:rFonts w:ascii="Times New Roman" w:hAnsi="Times New Roman"/>
                <w:bCs/>
                <w:sz w:val="22"/>
                <w:szCs w:val="22"/>
              </w:rPr>
              <w:br/>
              <w:t xml:space="preserve">CPF: </w:t>
            </w:r>
            <w:r w:rsidR="00F25571">
              <w:rPr>
                <w:rFonts w:ascii="Times New Roman" w:hAnsi="Times New Roman"/>
                <w:bCs/>
                <w:sz w:val="22"/>
                <w:szCs w:val="22"/>
              </w:rPr>
              <w:t>058.133.117-69</w:t>
            </w:r>
          </w:p>
          <w:p w14:paraId="51759658" w14:textId="20CA4D87" w:rsidR="00CC464E" w:rsidRPr="00601D02" w:rsidRDefault="00CC464E" w:rsidP="00DB470A">
            <w:pPr>
              <w:pStyle w:val="Body"/>
              <w:spacing w:after="0" w:line="300" w:lineRule="auto"/>
              <w:jc w:val="left"/>
              <w:rPr>
                <w:rFonts w:ascii="Times New Roman" w:hAnsi="Times New Roman"/>
                <w:bCs/>
                <w:sz w:val="22"/>
                <w:szCs w:val="22"/>
              </w:rPr>
            </w:pPr>
            <w:r>
              <w:rPr>
                <w:rFonts w:ascii="Times New Roman" w:hAnsi="Times New Roman"/>
                <w:bCs/>
                <w:sz w:val="22"/>
                <w:szCs w:val="22"/>
              </w:rPr>
              <w:t>e-mail</w:t>
            </w:r>
            <w:r w:rsidR="00F25571">
              <w:rPr>
                <w:rFonts w:ascii="Times New Roman" w:hAnsi="Times New Roman"/>
                <w:bCs/>
                <w:sz w:val="22"/>
                <w:szCs w:val="22"/>
              </w:rPr>
              <w:t>: matheus@simplificpavarini.com.br</w:t>
            </w:r>
          </w:p>
        </w:tc>
      </w:tr>
    </w:tbl>
    <w:p w14:paraId="7F7B0834" w14:textId="77777777" w:rsidR="00A22613" w:rsidRPr="00FB1C1A" w:rsidRDefault="00A22613" w:rsidP="00DB470A">
      <w:pPr>
        <w:pStyle w:val="Body"/>
        <w:spacing w:after="0" w:line="300" w:lineRule="auto"/>
        <w:rPr>
          <w:rFonts w:ascii="Times New Roman" w:hAnsi="Times New Roman"/>
          <w:b/>
          <w:sz w:val="22"/>
          <w:szCs w:val="22"/>
        </w:rPr>
      </w:pPr>
    </w:p>
    <w:p w14:paraId="2DF6BCC3" w14:textId="7B85D3FC"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t>ANEXO VII</w:t>
      </w:r>
    </w:p>
    <w:p w14:paraId="6DB440B5"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DECLARAÇÃO DA INSTITUIÇÃO CUSTODIANTE DA CCI NOS TERMOS DO PARÁGRAFO ÚNICO DO ARTIGO 23 DA LEI 10.931</w:t>
      </w:r>
    </w:p>
    <w:p w14:paraId="37233E9D" w14:textId="77777777" w:rsidR="00A22613" w:rsidRPr="00FB1C1A" w:rsidRDefault="00A22613" w:rsidP="00DB470A">
      <w:pPr>
        <w:spacing w:after="0" w:line="300" w:lineRule="auto"/>
        <w:rPr>
          <w:rFonts w:ascii="Times New Roman" w:hAnsi="Times New Roman"/>
          <w:sz w:val="22"/>
          <w:szCs w:val="22"/>
        </w:rPr>
      </w:pPr>
    </w:p>
    <w:p w14:paraId="5E25E560" w14:textId="58226760" w:rsidR="00A22613"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A</w:t>
      </w:r>
      <w:r w:rsidRPr="00FB1C1A">
        <w:rPr>
          <w:rFonts w:ascii="Times New Roman" w:hAnsi="Times New Roman"/>
          <w:b/>
          <w:sz w:val="22"/>
          <w:szCs w:val="22"/>
        </w:rPr>
        <w:t xml:space="preserve"> </w:t>
      </w:r>
      <w:r w:rsidR="00814914" w:rsidRPr="00400126">
        <w:rPr>
          <w:rFonts w:ascii="Times New Roman" w:hAnsi="Times New Roman"/>
          <w:b/>
          <w:bCs/>
          <w:sz w:val="22"/>
          <w:szCs w:val="22"/>
        </w:rPr>
        <w:t>OLIVEIRA TRUST DISTRIBUIDORA DE TÍTULOS E VALORES MOBILIÁRIOS S.A.</w:t>
      </w:r>
      <w:r w:rsidR="00814914"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814914">
        <w:rPr>
          <w:rFonts w:ascii="Times New Roman" w:hAnsi="Times New Roman"/>
          <w:sz w:val="22"/>
          <w:szCs w:val="22"/>
        </w:rPr>
        <w:t xml:space="preserve"> </w:t>
      </w:r>
      <w:r w:rsidRPr="00FB1C1A">
        <w:rPr>
          <w:rFonts w:ascii="Times New Roman" w:hAnsi="Times New Roman"/>
          <w:sz w:val="22"/>
          <w:szCs w:val="22"/>
        </w:rPr>
        <w:t>(“</w:t>
      </w:r>
      <w:r w:rsidRPr="00CA14B3">
        <w:rPr>
          <w:rFonts w:ascii="Times New Roman" w:hAnsi="Times New Roman"/>
          <w:sz w:val="22"/>
          <w:szCs w:val="22"/>
          <w:u w:val="single"/>
        </w:rPr>
        <w:t>Instituição Custodiante</w:t>
      </w:r>
      <w:r w:rsidRPr="00FB1C1A">
        <w:rPr>
          <w:rFonts w:ascii="Times New Roman" w:hAnsi="Times New Roman"/>
          <w:sz w:val="22"/>
          <w:szCs w:val="22"/>
        </w:rPr>
        <w:t>”), na qualidade de instituição custodiante do “</w:t>
      </w:r>
      <w:r w:rsidRPr="00FB1C1A">
        <w:rPr>
          <w:rFonts w:ascii="Times New Roman" w:hAnsi="Times New Roman"/>
          <w:i/>
          <w:sz w:val="22"/>
          <w:szCs w:val="22"/>
        </w:rPr>
        <w:t xml:space="preserve">Instrumento Particular de Emissão de Cédula de Crédito Imobiliário Integral, Sem Garantia Real Imobiliária, sob a Forma Escritural” </w:t>
      </w:r>
      <w:r w:rsidRPr="00FB1C1A">
        <w:rPr>
          <w:rFonts w:ascii="Times New Roman" w:hAnsi="Times New Roman"/>
          <w:sz w:val="22"/>
          <w:szCs w:val="22"/>
        </w:rPr>
        <w:t xml:space="preserve">celebrado, em </w:t>
      </w:r>
      <w:r w:rsidR="00AA570A">
        <w:rPr>
          <w:rFonts w:ascii="Times New Roman" w:hAnsi="Times New Roman"/>
          <w:sz w:val="22"/>
          <w:szCs w:val="22"/>
        </w:rPr>
        <w:t>05 de agosto</w:t>
      </w:r>
      <w:r w:rsidRPr="00FB1C1A">
        <w:rPr>
          <w:rFonts w:ascii="Times New Roman" w:hAnsi="Times New Roman"/>
          <w:sz w:val="22"/>
          <w:szCs w:val="22"/>
        </w:rPr>
        <w:t xml:space="preserve"> de 2022, entre a </w:t>
      </w:r>
      <w:r w:rsidRPr="00FB1C1A">
        <w:rPr>
          <w:rFonts w:ascii="Times New Roman" w:hAnsi="Times New Roman"/>
          <w:b/>
          <w:bCs/>
          <w:sz w:val="22"/>
          <w:szCs w:val="22"/>
        </w:rPr>
        <w:t>VIRGO COMPANHIA DE SECURITIZAÇÃO</w:t>
      </w:r>
      <w:r w:rsidRPr="00FB1C1A">
        <w:rPr>
          <w:rFonts w:ascii="Times New Roman" w:hAnsi="Times New Roman"/>
          <w:sz w:val="22"/>
          <w:szCs w:val="22"/>
        </w:rPr>
        <w:t>, sociedade por ações com registro de companhia aberta perante a Comissão de Valores Mobiliários (“</w:t>
      </w:r>
      <w:r w:rsidRPr="00CA14B3">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CNPJ sob o nº 08.769.451/0001-08 (“</w:t>
      </w:r>
      <w:r w:rsidRPr="00CA14B3">
        <w:rPr>
          <w:rFonts w:ascii="Times New Roman" w:hAnsi="Times New Roman"/>
          <w:bCs/>
          <w:sz w:val="22"/>
          <w:szCs w:val="22"/>
          <w:u w:val="single"/>
        </w:rPr>
        <w:t>Emissora</w:t>
      </w:r>
      <w:r w:rsidRPr="00FB1C1A">
        <w:rPr>
          <w:rFonts w:ascii="Times New Roman" w:hAnsi="Times New Roman"/>
          <w:bCs/>
          <w:sz w:val="22"/>
          <w:szCs w:val="22"/>
        </w:rPr>
        <w:t xml:space="preserve">”), a Instituição Custodiante </w:t>
      </w:r>
      <w:r w:rsidRPr="00FB1C1A">
        <w:rPr>
          <w:rFonts w:ascii="Times New Roman" w:hAnsi="Times New Roman"/>
          <w:sz w:val="22"/>
          <w:szCs w:val="22"/>
        </w:rPr>
        <w:t>(“</w:t>
      </w:r>
      <w:r w:rsidRPr="00CA14B3">
        <w:rPr>
          <w:rFonts w:ascii="Times New Roman" w:hAnsi="Times New Roman"/>
          <w:sz w:val="22"/>
          <w:szCs w:val="22"/>
          <w:u w:val="single"/>
        </w:rPr>
        <w:t>Escritura de Emissão de CCI</w:t>
      </w:r>
      <w:r w:rsidRPr="00FB1C1A">
        <w:rPr>
          <w:rFonts w:ascii="Times New Roman" w:hAnsi="Times New Roman"/>
          <w:sz w:val="22"/>
          <w:szCs w:val="22"/>
        </w:rPr>
        <w:t xml:space="preserve">”), por meio da qual </w:t>
      </w:r>
      <w:r w:rsidR="00814914">
        <w:rPr>
          <w:rFonts w:ascii="Times New Roman" w:hAnsi="Times New Roman"/>
          <w:sz w:val="22"/>
          <w:szCs w:val="22"/>
        </w:rPr>
        <w:t>foram</w:t>
      </w:r>
      <w:r w:rsidR="00814914" w:rsidRPr="00FB1C1A">
        <w:rPr>
          <w:rFonts w:ascii="Times New Roman" w:hAnsi="Times New Roman"/>
          <w:sz w:val="22"/>
          <w:szCs w:val="22"/>
        </w:rPr>
        <w:t xml:space="preserve"> </w:t>
      </w:r>
      <w:r w:rsidRPr="00FB1C1A">
        <w:rPr>
          <w:rFonts w:ascii="Times New Roman" w:hAnsi="Times New Roman"/>
          <w:sz w:val="22"/>
          <w:szCs w:val="22"/>
        </w:rPr>
        <w:t>emitida</w:t>
      </w:r>
      <w:r w:rsidR="00814914">
        <w:rPr>
          <w:rFonts w:ascii="Times New Roman" w:hAnsi="Times New Roman"/>
          <w:sz w:val="22"/>
          <w:szCs w:val="22"/>
        </w:rPr>
        <w:t>s</w:t>
      </w:r>
      <w:r w:rsidRPr="00FB1C1A">
        <w:rPr>
          <w:rFonts w:ascii="Times New Roman" w:hAnsi="Times New Roman"/>
          <w:sz w:val="22"/>
          <w:szCs w:val="22"/>
        </w:rPr>
        <w:t xml:space="preserve"> a</w:t>
      </w:r>
      <w:r w:rsidR="00814914">
        <w:rPr>
          <w:rFonts w:ascii="Times New Roman" w:hAnsi="Times New Roman"/>
          <w:sz w:val="22"/>
          <w:szCs w:val="22"/>
        </w:rPr>
        <w:t>s</w:t>
      </w:r>
      <w:r w:rsidRPr="00FB1C1A">
        <w:rPr>
          <w:rFonts w:ascii="Times New Roman" w:hAnsi="Times New Roman"/>
          <w:sz w:val="22"/>
          <w:szCs w:val="22"/>
        </w:rPr>
        <w:t xml:space="preserve"> Cédula</w:t>
      </w:r>
      <w:r w:rsidR="00814914">
        <w:rPr>
          <w:rFonts w:ascii="Times New Roman" w:hAnsi="Times New Roman"/>
          <w:sz w:val="22"/>
          <w:szCs w:val="22"/>
        </w:rPr>
        <w:t>s</w:t>
      </w:r>
      <w:r w:rsidRPr="00FB1C1A">
        <w:rPr>
          <w:rFonts w:ascii="Times New Roman" w:hAnsi="Times New Roman"/>
          <w:sz w:val="22"/>
          <w:szCs w:val="22"/>
        </w:rPr>
        <w:t xml:space="preserve"> de Crédito Imobiliário (“</w:t>
      </w:r>
      <w:r w:rsidRPr="00CA14B3">
        <w:rPr>
          <w:rFonts w:ascii="Times New Roman" w:hAnsi="Times New Roman"/>
          <w:sz w:val="22"/>
          <w:szCs w:val="22"/>
          <w:u w:val="single"/>
        </w:rPr>
        <w:t>CCI</w:t>
      </w:r>
      <w:r w:rsidRPr="00FB1C1A">
        <w:rPr>
          <w:rFonts w:ascii="Times New Roman" w:hAnsi="Times New Roman"/>
          <w:sz w:val="22"/>
          <w:szCs w:val="22"/>
        </w:rPr>
        <w:t xml:space="preserve">”), </w:t>
      </w:r>
      <w:r w:rsidRPr="00FB1C1A">
        <w:rPr>
          <w:rFonts w:ascii="Times New Roman" w:hAnsi="Times New Roman"/>
          <w:b/>
          <w:sz w:val="22"/>
          <w:szCs w:val="22"/>
        </w:rPr>
        <w:t>DECLARA</w:t>
      </w:r>
      <w:r w:rsidRPr="00FB1C1A">
        <w:rPr>
          <w:rFonts w:ascii="Times New Roman" w:hAnsi="Times New Roman"/>
          <w:sz w:val="22"/>
          <w:szCs w:val="22"/>
        </w:rPr>
        <w:t>, para os fins do parágrafo único do artigo 23 da Lei 10.931, que lhe foi entregue para custódia a Escritura de Emissão de CCI e que a</w:t>
      </w:r>
      <w:r w:rsidR="00814914">
        <w:rPr>
          <w:rFonts w:ascii="Times New Roman" w:hAnsi="Times New Roman"/>
          <w:sz w:val="22"/>
          <w:szCs w:val="22"/>
        </w:rPr>
        <w:t>s</w:t>
      </w:r>
      <w:r w:rsidRPr="00FB1C1A">
        <w:rPr>
          <w:rFonts w:ascii="Times New Roman" w:hAnsi="Times New Roman"/>
          <w:sz w:val="22"/>
          <w:szCs w:val="22"/>
        </w:rPr>
        <w:t xml:space="preserve"> CCI encontra</w:t>
      </w:r>
      <w:r w:rsidR="00814914">
        <w:rPr>
          <w:rFonts w:ascii="Times New Roman" w:hAnsi="Times New Roman"/>
          <w:sz w:val="22"/>
          <w:szCs w:val="22"/>
        </w:rPr>
        <w:t>m</w:t>
      </w:r>
      <w:r w:rsidRPr="00FB1C1A">
        <w:rPr>
          <w:rFonts w:ascii="Times New Roman" w:hAnsi="Times New Roman"/>
          <w:sz w:val="22"/>
          <w:szCs w:val="22"/>
        </w:rPr>
        <w:t>-se devidamente vinculada aos Certificados de Recebíveis Imobiliários da</w:t>
      </w:r>
      <w:r w:rsidR="00CA57EE">
        <w:rPr>
          <w:rFonts w:ascii="Times New Roman" w:hAnsi="Times New Roman"/>
          <w:sz w:val="22"/>
          <w:szCs w:val="22"/>
        </w:rPr>
        <w:t>s</w:t>
      </w:r>
      <w:r w:rsidRPr="00FB1C1A">
        <w:rPr>
          <w:rFonts w:ascii="Times New Roman" w:hAnsi="Times New Roman"/>
          <w:sz w:val="22"/>
          <w:szCs w:val="22"/>
        </w:rPr>
        <w:t xml:space="preserve"> </w:t>
      </w:r>
      <w:r w:rsidR="00CA57EE">
        <w:rPr>
          <w:rFonts w:ascii="Times New Roman" w:hAnsi="Times New Roman"/>
          <w:sz w:val="22"/>
          <w:szCs w:val="22"/>
        </w:rPr>
        <w:t xml:space="preserve">1ª e 2ª Séries da </w:t>
      </w:r>
      <w:r w:rsidR="00DD2CC1">
        <w:rPr>
          <w:rFonts w:ascii="Times New Roman" w:hAnsi="Times New Roman"/>
          <w:sz w:val="22"/>
          <w:szCs w:val="22"/>
        </w:rPr>
        <w:t>33</w:t>
      </w:r>
      <w:r w:rsidR="00814914" w:rsidRPr="00FB1C1A">
        <w:rPr>
          <w:rFonts w:ascii="Times New Roman" w:hAnsi="Times New Roman"/>
          <w:sz w:val="22"/>
          <w:szCs w:val="22"/>
        </w:rPr>
        <w:t xml:space="preserve">ª </w:t>
      </w:r>
      <w:r w:rsidRPr="00FB1C1A">
        <w:rPr>
          <w:rFonts w:ascii="Times New Roman" w:hAnsi="Times New Roman"/>
          <w:sz w:val="22"/>
          <w:szCs w:val="22"/>
        </w:rPr>
        <w:t>Emissão (“</w:t>
      </w:r>
      <w:r w:rsidRPr="00CA14B3">
        <w:rPr>
          <w:rFonts w:ascii="Times New Roman" w:hAnsi="Times New Roman"/>
          <w:sz w:val="22"/>
          <w:szCs w:val="22"/>
          <w:u w:val="single"/>
        </w:rPr>
        <w:t>CRI</w:t>
      </w:r>
      <w:r w:rsidRPr="00FB1C1A">
        <w:rPr>
          <w:rFonts w:ascii="Times New Roman" w:hAnsi="Times New Roman"/>
          <w:sz w:val="22"/>
          <w:szCs w:val="22"/>
        </w:rPr>
        <w:t>” e “</w:t>
      </w:r>
      <w:r w:rsidRPr="00CA14B3">
        <w:rPr>
          <w:rFonts w:ascii="Times New Roman" w:hAnsi="Times New Roman"/>
          <w:sz w:val="22"/>
          <w:szCs w:val="22"/>
          <w:u w:val="single"/>
        </w:rPr>
        <w:t>Emissão</w:t>
      </w:r>
      <w:r w:rsidRPr="00FB1C1A">
        <w:rPr>
          <w:rFonts w:ascii="Times New Roman" w:hAnsi="Times New Roman"/>
          <w:sz w:val="22"/>
          <w:szCs w:val="22"/>
        </w:rPr>
        <w:t>”, respectivamente) da Emissora, sendo que os CRI foram lastreados pela</w:t>
      </w:r>
      <w:r w:rsidR="00814914">
        <w:rPr>
          <w:rFonts w:ascii="Times New Roman" w:hAnsi="Times New Roman"/>
          <w:sz w:val="22"/>
          <w:szCs w:val="22"/>
        </w:rPr>
        <w:t>s</w:t>
      </w:r>
      <w:r w:rsidRPr="00FB1C1A">
        <w:rPr>
          <w:rFonts w:ascii="Times New Roman" w:hAnsi="Times New Roman"/>
          <w:sz w:val="22"/>
          <w:szCs w:val="22"/>
        </w:rPr>
        <w:t xml:space="preserve"> CCI por meio do Termo de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da Emissão, firmado entre a Emissora e a Instituição Custodiante (“</w:t>
      </w:r>
      <w:r w:rsidRPr="00CA14B3">
        <w:rPr>
          <w:rFonts w:ascii="Times New Roman" w:hAnsi="Times New Roman"/>
          <w:sz w:val="22"/>
          <w:szCs w:val="22"/>
          <w:u w:val="single"/>
        </w:rPr>
        <w:t>Termo de Securitização</w:t>
      </w:r>
      <w:r w:rsidRPr="00FB1C1A">
        <w:rPr>
          <w:rFonts w:ascii="Times New Roman" w:hAnsi="Times New Roman"/>
          <w:sz w:val="22"/>
          <w:szCs w:val="22"/>
        </w:rPr>
        <w:t xml:space="preserve">”), tendo sido instituído o regime fiduciário pela Emissora, no Termo de Securitização, sobre a CCI 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que ela representa, nos termos da </w:t>
      </w:r>
      <w:r w:rsidR="00B875A4">
        <w:rPr>
          <w:rFonts w:ascii="Times New Roman" w:hAnsi="Times New Roman"/>
          <w:sz w:val="22"/>
          <w:szCs w:val="22"/>
        </w:rPr>
        <w:t>Lei 14.430</w:t>
      </w:r>
      <w:r w:rsidRPr="00FB1C1A">
        <w:rPr>
          <w:rFonts w:ascii="Times New Roman" w:hAnsi="Times New Roman"/>
          <w:sz w:val="22"/>
          <w:szCs w:val="22"/>
        </w:rPr>
        <w:t>, regime fiduciário que ora é registrado nesta Instituição Custodiante, que declara, ainda, que o Termo de Securitização e a Escritura de Emissão de CCI, por meio da qual a</w:t>
      </w:r>
      <w:r w:rsidR="00814914">
        <w:rPr>
          <w:rFonts w:ascii="Times New Roman" w:hAnsi="Times New Roman"/>
          <w:sz w:val="22"/>
          <w:szCs w:val="22"/>
        </w:rPr>
        <w:t>s</w:t>
      </w:r>
      <w:r w:rsidRPr="00FB1C1A">
        <w:rPr>
          <w:rFonts w:ascii="Times New Roman" w:hAnsi="Times New Roman"/>
          <w:sz w:val="22"/>
          <w:szCs w:val="22"/>
        </w:rPr>
        <w:t xml:space="preserve"> CCI fo</w:t>
      </w:r>
      <w:r w:rsidR="00814914">
        <w:rPr>
          <w:rFonts w:ascii="Times New Roman" w:hAnsi="Times New Roman"/>
          <w:sz w:val="22"/>
          <w:szCs w:val="22"/>
        </w:rPr>
        <w:t>ram</w:t>
      </w:r>
      <w:r w:rsidRPr="00FB1C1A">
        <w:rPr>
          <w:rFonts w:ascii="Times New Roman" w:hAnsi="Times New Roman"/>
          <w:sz w:val="22"/>
          <w:szCs w:val="22"/>
        </w:rPr>
        <w:t xml:space="preserve"> emitida</w:t>
      </w:r>
      <w:r w:rsidR="00814914">
        <w:rPr>
          <w:rFonts w:ascii="Times New Roman" w:hAnsi="Times New Roman"/>
          <w:sz w:val="22"/>
          <w:szCs w:val="22"/>
        </w:rPr>
        <w:t>s</w:t>
      </w:r>
      <w:r w:rsidRPr="00FB1C1A">
        <w:rPr>
          <w:rFonts w:ascii="Times New Roman" w:hAnsi="Times New Roman"/>
          <w:sz w:val="22"/>
          <w:szCs w:val="22"/>
        </w:rPr>
        <w:t>, encontra</w:t>
      </w:r>
      <w:r w:rsidR="00814914">
        <w:rPr>
          <w:rFonts w:ascii="Times New Roman" w:hAnsi="Times New Roman"/>
          <w:sz w:val="22"/>
          <w:szCs w:val="22"/>
        </w:rPr>
        <w:t>m</w:t>
      </w:r>
      <w:r w:rsidRPr="00FB1C1A">
        <w:rPr>
          <w:rFonts w:ascii="Times New Roman" w:hAnsi="Times New Roman"/>
          <w:sz w:val="22"/>
          <w:szCs w:val="22"/>
        </w:rPr>
        <w:t>-se, respectivamente, registrado e custodiada nesta Instituição Custodiante, nos termos do artigo 18, § 4º e parágrafo único do artigo 23, da Lei 10.931.</w:t>
      </w:r>
    </w:p>
    <w:p w14:paraId="5FA6F631" w14:textId="77777777" w:rsidR="0028070F" w:rsidRPr="00FB1C1A" w:rsidRDefault="0028070F" w:rsidP="00DB470A">
      <w:pPr>
        <w:pStyle w:val="Body"/>
        <w:spacing w:after="0" w:line="300" w:lineRule="auto"/>
        <w:rPr>
          <w:rFonts w:ascii="Times New Roman" w:hAnsi="Times New Roman"/>
          <w:sz w:val="22"/>
          <w:szCs w:val="22"/>
        </w:rPr>
      </w:pPr>
    </w:p>
    <w:p w14:paraId="6EDD73A1" w14:textId="12CEDB65"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AA570A">
        <w:rPr>
          <w:rFonts w:ascii="Times New Roman" w:hAnsi="Times New Roman"/>
          <w:sz w:val="22"/>
          <w:szCs w:val="22"/>
        </w:rPr>
        <w:t>05 de agosto</w:t>
      </w:r>
      <w:r w:rsidR="00814914" w:rsidRPr="00FB1C1A">
        <w:rPr>
          <w:rFonts w:ascii="Times New Roman" w:hAnsi="Times New Roman"/>
          <w:sz w:val="22"/>
          <w:szCs w:val="22"/>
        </w:rPr>
        <w:t xml:space="preserve"> </w:t>
      </w:r>
      <w:r w:rsidRPr="00FB1C1A">
        <w:rPr>
          <w:rFonts w:ascii="Times New Roman" w:hAnsi="Times New Roman"/>
          <w:sz w:val="22"/>
          <w:szCs w:val="22"/>
        </w:rPr>
        <w:t>de 2022.</w:t>
      </w:r>
    </w:p>
    <w:p w14:paraId="40A9ECF0" w14:textId="77777777" w:rsidR="00A22613" w:rsidRPr="00FB1C1A" w:rsidRDefault="00A22613" w:rsidP="00DB470A">
      <w:pPr>
        <w:pStyle w:val="Body"/>
        <w:spacing w:after="0" w:line="300" w:lineRule="auto"/>
        <w:jc w:val="center"/>
        <w:rPr>
          <w:rFonts w:ascii="Times New Roman" w:hAnsi="Times New Roman"/>
          <w:sz w:val="22"/>
          <w:szCs w:val="22"/>
        </w:rPr>
      </w:pPr>
    </w:p>
    <w:p w14:paraId="51F379FE" w14:textId="638FFE80" w:rsidR="00A22613" w:rsidRPr="00FB1C1A" w:rsidRDefault="00814914" w:rsidP="00DB470A">
      <w:pPr>
        <w:pStyle w:val="Body"/>
        <w:spacing w:after="0" w:line="300" w:lineRule="auto"/>
        <w:jc w:val="center"/>
        <w:rPr>
          <w:rFonts w:ascii="Times New Roman" w:hAnsi="Times New Roman"/>
          <w:i/>
          <w:sz w:val="22"/>
          <w:szCs w:val="22"/>
        </w:rPr>
      </w:pPr>
      <w:r w:rsidRPr="00400126">
        <w:rPr>
          <w:rFonts w:ascii="Times New Roman" w:hAnsi="Times New Roman"/>
          <w:b/>
          <w:bCs/>
          <w:sz w:val="22"/>
          <w:szCs w:val="22"/>
        </w:rPr>
        <w:t>OLIVEIRA TRUST DISTRIBUIDORA DE TÍTULOS E VALORES MOBILIÁRIOS S.A.</w:t>
      </w:r>
      <w:r w:rsidR="00A22613" w:rsidRPr="00FB1C1A">
        <w:rPr>
          <w:rFonts w:ascii="Times New Roman" w:hAnsi="Times New Roman"/>
          <w:b/>
          <w:sz w:val="22"/>
          <w:szCs w:val="22"/>
        </w:rPr>
        <w:br/>
      </w:r>
      <w:r w:rsidR="00A22613" w:rsidRPr="00FB1C1A">
        <w:rPr>
          <w:rFonts w:ascii="Times New Roman" w:hAnsi="Times New Roman"/>
          <w:i/>
          <w:sz w:val="22"/>
          <w:szCs w:val="22"/>
        </w:rPr>
        <w:t>Instituição Custodiante</w:t>
      </w:r>
    </w:p>
    <w:p w14:paraId="049BF811" w14:textId="77777777" w:rsidR="00A22613" w:rsidRDefault="00A22613" w:rsidP="00DB470A">
      <w:pPr>
        <w:pStyle w:val="Body"/>
        <w:spacing w:after="0" w:line="300" w:lineRule="auto"/>
        <w:rPr>
          <w:rFonts w:ascii="Times New Roman" w:hAnsi="Times New Roman"/>
          <w:sz w:val="22"/>
          <w:szCs w:val="22"/>
        </w:rPr>
      </w:pPr>
    </w:p>
    <w:tbl>
      <w:tblPr>
        <w:tblW w:w="8720" w:type="dxa"/>
        <w:tblLook w:val="04A0" w:firstRow="1" w:lastRow="0" w:firstColumn="1" w:lastColumn="0" w:noHBand="0" w:noVBand="1"/>
      </w:tblPr>
      <w:tblGrid>
        <w:gridCol w:w="4182"/>
        <w:gridCol w:w="356"/>
        <w:gridCol w:w="4182"/>
      </w:tblGrid>
      <w:tr w:rsidR="004A004C" w:rsidRPr="004A004C" w14:paraId="626711A0" w14:textId="77777777" w:rsidTr="005569FB">
        <w:tc>
          <w:tcPr>
            <w:tcW w:w="4182" w:type="dxa"/>
          </w:tcPr>
          <w:p w14:paraId="72BB7368" w14:textId="77777777" w:rsidR="004A004C" w:rsidRPr="004A004C" w:rsidRDefault="004A004C" w:rsidP="004A004C">
            <w:pPr>
              <w:pBdr>
                <w:bottom w:val="single" w:sz="12" w:space="1" w:color="auto"/>
              </w:pBdr>
              <w:spacing w:after="0" w:line="300" w:lineRule="auto"/>
              <w:contextualSpacing/>
              <w:jc w:val="center"/>
              <w:rPr>
                <w:rFonts w:ascii="Times New Roman" w:eastAsia="MS Mincho" w:hAnsi="Times New Roman"/>
                <w:bCs/>
                <w:sz w:val="22"/>
                <w:szCs w:val="22"/>
                <w:lang w:eastAsia="pt-BR"/>
              </w:rPr>
            </w:pPr>
          </w:p>
          <w:p w14:paraId="1C475DE3" w14:textId="77777777" w:rsidR="004A004C" w:rsidRPr="004A004C" w:rsidRDefault="004A004C" w:rsidP="00886836">
            <w:pPr>
              <w:overflowPunct w:val="0"/>
              <w:autoSpaceDE w:val="0"/>
              <w:autoSpaceDN w:val="0"/>
              <w:adjustRightInd w:val="0"/>
              <w:spacing w:after="0" w:line="300" w:lineRule="auto"/>
              <w:contextualSpacing/>
              <w:jc w:val="left"/>
              <w:textAlignment w:val="baseline"/>
              <w:rPr>
                <w:rFonts w:ascii="Times New Roman" w:hAnsi="Times New Roman"/>
                <w:bCs/>
                <w:sz w:val="22"/>
                <w:szCs w:val="22"/>
                <w:lang w:eastAsia="pt-BR"/>
              </w:rPr>
            </w:pPr>
            <w:r w:rsidRPr="004A004C">
              <w:rPr>
                <w:rFonts w:ascii="Times New Roman" w:hAnsi="Times New Roman"/>
                <w:bCs/>
                <w:sz w:val="22"/>
                <w:szCs w:val="22"/>
                <w:lang w:eastAsia="pt-BR"/>
              </w:rPr>
              <w:t>Nome: Ricardo Lucas Dara da Silva</w:t>
            </w:r>
          </w:p>
          <w:p w14:paraId="78E97FBD" w14:textId="77777777" w:rsidR="004A004C" w:rsidRPr="004A004C" w:rsidRDefault="004A004C" w:rsidP="004A004C">
            <w:pPr>
              <w:spacing w:after="0" w:line="300" w:lineRule="auto"/>
              <w:contextualSpacing/>
              <w:jc w:val="left"/>
              <w:rPr>
                <w:rFonts w:ascii="Times New Roman" w:eastAsia="MS Mincho" w:hAnsi="Times New Roman"/>
                <w:sz w:val="22"/>
                <w:szCs w:val="22"/>
                <w:lang w:eastAsia="pt-BR"/>
              </w:rPr>
            </w:pPr>
            <w:r w:rsidRPr="004A004C">
              <w:rPr>
                <w:rFonts w:ascii="Times New Roman" w:eastAsia="MS Mincho" w:hAnsi="Times New Roman"/>
                <w:sz w:val="22"/>
                <w:szCs w:val="22"/>
                <w:lang w:eastAsia="pt-BR"/>
              </w:rPr>
              <w:t>CPF: 394.911.448-39</w:t>
            </w:r>
          </w:p>
          <w:p w14:paraId="30D6714B" w14:textId="77777777" w:rsidR="004A004C" w:rsidRPr="004A004C" w:rsidRDefault="004A004C" w:rsidP="004A004C">
            <w:pPr>
              <w:spacing w:after="0" w:line="300" w:lineRule="auto"/>
              <w:contextualSpacing/>
              <w:jc w:val="left"/>
              <w:rPr>
                <w:rFonts w:ascii="Times New Roman" w:eastAsia="MS Mincho" w:hAnsi="Times New Roman"/>
                <w:bCs/>
                <w:sz w:val="22"/>
                <w:szCs w:val="22"/>
                <w:lang w:eastAsia="pt-BR"/>
              </w:rPr>
            </w:pPr>
            <w:r w:rsidRPr="004A004C">
              <w:rPr>
                <w:rFonts w:ascii="Times New Roman" w:eastAsia="MS Mincho" w:hAnsi="Times New Roman"/>
                <w:bCs/>
                <w:sz w:val="22"/>
                <w:szCs w:val="22"/>
                <w:lang w:eastAsia="pt-BR"/>
              </w:rPr>
              <w:t>e-mail: scc@oliveiratrust.com.br</w:t>
            </w:r>
          </w:p>
        </w:tc>
        <w:tc>
          <w:tcPr>
            <w:tcW w:w="356" w:type="dxa"/>
          </w:tcPr>
          <w:p w14:paraId="2DC518FF" w14:textId="77777777" w:rsidR="004A004C" w:rsidRPr="004A004C" w:rsidRDefault="004A004C" w:rsidP="004A004C">
            <w:pPr>
              <w:spacing w:after="0" w:line="300" w:lineRule="auto"/>
              <w:contextualSpacing/>
              <w:jc w:val="center"/>
              <w:rPr>
                <w:rFonts w:ascii="Times New Roman" w:eastAsia="MS Mincho" w:hAnsi="Times New Roman"/>
                <w:bCs/>
                <w:sz w:val="22"/>
                <w:szCs w:val="22"/>
                <w:lang w:eastAsia="pt-BR"/>
              </w:rPr>
            </w:pPr>
          </w:p>
        </w:tc>
        <w:tc>
          <w:tcPr>
            <w:tcW w:w="4182" w:type="dxa"/>
          </w:tcPr>
          <w:p w14:paraId="7D5CC4CD" w14:textId="77777777" w:rsidR="004A004C" w:rsidRPr="004A004C" w:rsidRDefault="004A004C" w:rsidP="004A004C">
            <w:pPr>
              <w:pBdr>
                <w:bottom w:val="single" w:sz="12" w:space="1" w:color="auto"/>
              </w:pBdr>
              <w:spacing w:after="0" w:line="300" w:lineRule="auto"/>
              <w:contextualSpacing/>
              <w:jc w:val="center"/>
              <w:rPr>
                <w:rFonts w:ascii="Times New Roman" w:eastAsia="MS Mincho" w:hAnsi="Times New Roman"/>
                <w:bCs/>
                <w:sz w:val="22"/>
                <w:szCs w:val="22"/>
                <w:lang w:eastAsia="pt-BR"/>
              </w:rPr>
            </w:pPr>
          </w:p>
          <w:p w14:paraId="6AF6E854" w14:textId="77777777" w:rsidR="004A004C" w:rsidRPr="004A004C" w:rsidRDefault="004A004C" w:rsidP="00886836">
            <w:pPr>
              <w:widowControl w:val="0"/>
              <w:autoSpaceDE w:val="0"/>
              <w:autoSpaceDN w:val="0"/>
              <w:adjustRightInd w:val="0"/>
              <w:spacing w:after="0" w:line="300" w:lineRule="auto"/>
              <w:contextualSpacing/>
              <w:jc w:val="left"/>
              <w:rPr>
                <w:rFonts w:ascii="Times New Roman" w:hAnsi="Times New Roman"/>
                <w:sz w:val="22"/>
                <w:szCs w:val="22"/>
                <w:lang w:eastAsia="pt-BR"/>
              </w:rPr>
            </w:pPr>
            <w:r w:rsidRPr="004A004C">
              <w:rPr>
                <w:rFonts w:ascii="Times New Roman" w:hAnsi="Times New Roman"/>
                <w:sz w:val="22"/>
                <w:szCs w:val="22"/>
                <w:lang w:eastAsia="pt-BR"/>
              </w:rPr>
              <w:t>Nome: Edgard Machado Macedo</w:t>
            </w:r>
          </w:p>
          <w:p w14:paraId="1D3BC219" w14:textId="77777777" w:rsidR="004A004C" w:rsidRPr="004A004C" w:rsidRDefault="004A004C" w:rsidP="00886836">
            <w:pPr>
              <w:widowControl w:val="0"/>
              <w:autoSpaceDE w:val="0"/>
              <w:autoSpaceDN w:val="0"/>
              <w:adjustRightInd w:val="0"/>
              <w:spacing w:after="0" w:line="300" w:lineRule="auto"/>
              <w:contextualSpacing/>
              <w:jc w:val="left"/>
              <w:rPr>
                <w:rFonts w:ascii="Times New Roman" w:hAnsi="Times New Roman"/>
                <w:sz w:val="22"/>
                <w:szCs w:val="22"/>
                <w:lang w:eastAsia="pt-BR"/>
              </w:rPr>
            </w:pPr>
            <w:r w:rsidRPr="004A004C">
              <w:rPr>
                <w:rFonts w:ascii="Times New Roman" w:hAnsi="Times New Roman"/>
                <w:sz w:val="22"/>
                <w:szCs w:val="22"/>
                <w:lang w:eastAsia="pt-BR"/>
              </w:rPr>
              <w:t>CPF: 341.499.308-21</w:t>
            </w:r>
          </w:p>
          <w:p w14:paraId="1891FBFF" w14:textId="77777777" w:rsidR="004A004C" w:rsidRPr="004A004C" w:rsidRDefault="004A004C" w:rsidP="00886836">
            <w:pPr>
              <w:widowControl w:val="0"/>
              <w:autoSpaceDE w:val="0"/>
              <w:autoSpaceDN w:val="0"/>
              <w:adjustRightInd w:val="0"/>
              <w:spacing w:after="0" w:line="300" w:lineRule="auto"/>
              <w:contextualSpacing/>
              <w:jc w:val="left"/>
              <w:rPr>
                <w:rFonts w:ascii="Times New Roman" w:hAnsi="Times New Roman"/>
                <w:sz w:val="22"/>
                <w:szCs w:val="22"/>
                <w:lang w:eastAsia="pt-BR"/>
              </w:rPr>
            </w:pPr>
            <w:r w:rsidRPr="004A004C">
              <w:rPr>
                <w:rFonts w:ascii="Times New Roman" w:hAnsi="Times New Roman"/>
                <w:sz w:val="22"/>
                <w:szCs w:val="22"/>
                <w:lang w:eastAsia="pt-BR"/>
              </w:rPr>
              <w:t>e-mail: af.controles@oliveiratrust.com.br</w:t>
            </w:r>
          </w:p>
          <w:p w14:paraId="337D20FB" w14:textId="77777777" w:rsidR="004A004C" w:rsidRPr="004A004C" w:rsidRDefault="004A004C" w:rsidP="004A004C">
            <w:pPr>
              <w:spacing w:after="0" w:line="300" w:lineRule="auto"/>
              <w:contextualSpacing/>
              <w:jc w:val="center"/>
              <w:rPr>
                <w:rFonts w:ascii="Times New Roman" w:eastAsia="MS Mincho" w:hAnsi="Times New Roman"/>
                <w:b/>
                <w:bCs/>
                <w:sz w:val="22"/>
                <w:szCs w:val="22"/>
                <w:lang w:eastAsia="pt-BR"/>
              </w:rPr>
            </w:pPr>
          </w:p>
        </w:tc>
      </w:tr>
    </w:tbl>
    <w:p w14:paraId="1F273968" w14:textId="77777777" w:rsidR="002260ED" w:rsidRPr="00FB1C1A" w:rsidRDefault="002260ED" w:rsidP="00DB470A">
      <w:pPr>
        <w:pStyle w:val="Body"/>
        <w:spacing w:after="0" w:line="300" w:lineRule="auto"/>
        <w:rPr>
          <w:rFonts w:ascii="Times New Roman" w:hAnsi="Times New Roman"/>
          <w:sz w:val="22"/>
          <w:szCs w:val="22"/>
        </w:rPr>
      </w:pPr>
    </w:p>
    <w:p w14:paraId="2F421D50" w14:textId="77777777" w:rsidR="00A22613" w:rsidRPr="00FB1C1A" w:rsidRDefault="00A22613" w:rsidP="00DB470A">
      <w:pPr>
        <w:pStyle w:val="Body"/>
        <w:spacing w:after="0" w:line="300" w:lineRule="auto"/>
        <w:rPr>
          <w:rFonts w:ascii="Times New Roman" w:hAnsi="Times New Roman"/>
          <w:b/>
          <w:sz w:val="22"/>
          <w:szCs w:val="22"/>
        </w:rPr>
        <w:sectPr w:rsidR="00A22613" w:rsidRPr="00FB1C1A" w:rsidSect="0028070F">
          <w:pgSz w:w="11907" w:h="16839" w:code="9"/>
          <w:pgMar w:top="1985" w:right="1588" w:bottom="1304" w:left="1588" w:header="765" w:footer="567" w:gutter="0"/>
          <w:cols w:space="708"/>
          <w:docGrid w:linePitch="360"/>
        </w:sectPr>
      </w:pPr>
    </w:p>
    <w:p w14:paraId="166B4A8D" w14:textId="77777777" w:rsidR="00A22613" w:rsidRPr="00FB1C1A" w:rsidRDefault="00A22613" w:rsidP="00DB470A">
      <w:pPr>
        <w:pStyle w:val="Body"/>
        <w:spacing w:after="0" w:line="300" w:lineRule="auto"/>
        <w:rPr>
          <w:rFonts w:ascii="Times New Roman" w:hAnsi="Times New Roman"/>
          <w:b/>
          <w:sz w:val="22"/>
          <w:szCs w:val="22"/>
        </w:rPr>
      </w:pPr>
    </w:p>
    <w:p w14:paraId="3B085E02" w14:textId="77777777" w:rsidR="0028070F" w:rsidRDefault="0028070F" w:rsidP="00DB470A">
      <w:pPr>
        <w:suppressAutoHyphens/>
        <w:spacing w:after="0" w:line="300" w:lineRule="auto"/>
        <w:jc w:val="center"/>
        <w:rPr>
          <w:rFonts w:ascii="Times New Roman" w:hAnsi="Times New Roman"/>
          <w:b/>
          <w:sz w:val="22"/>
          <w:szCs w:val="22"/>
        </w:rPr>
        <w:sectPr w:rsidR="0028070F" w:rsidSect="00273AAB">
          <w:headerReference w:type="even" r:id="rId28"/>
          <w:headerReference w:type="default" r:id="rId29"/>
          <w:footerReference w:type="even" r:id="rId30"/>
          <w:footerReference w:type="default" r:id="rId31"/>
          <w:headerReference w:type="first" r:id="rId32"/>
          <w:footerReference w:type="first" r:id="rId33"/>
          <w:pgSz w:w="11907" w:h="16839" w:code="9"/>
          <w:pgMar w:top="1985" w:right="1588" w:bottom="1304" w:left="1588" w:header="765" w:footer="567" w:gutter="0"/>
          <w:cols w:space="708"/>
          <w:docGrid w:linePitch="360"/>
        </w:sectPr>
      </w:pPr>
    </w:p>
    <w:p w14:paraId="2D17B773" w14:textId="748F4048" w:rsidR="00A22613" w:rsidRPr="00FB1C1A" w:rsidRDefault="00A22613" w:rsidP="00DB470A">
      <w:pPr>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t xml:space="preserve">ANEXO </w:t>
      </w:r>
      <w:r w:rsidR="0001562D">
        <w:rPr>
          <w:rFonts w:ascii="Times New Roman" w:hAnsi="Times New Roman"/>
          <w:b/>
          <w:sz w:val="22"/>
          <w:szCs w:val="22"/>
        </w:rPr>
        <w:t>VIII</w:t>
      </w:r>
    </w:p>
    <w:p w14:paraId="01E58169" w14:textId="26237049" w:rsidR="00A22613" w:rsidRPr="00FB1C1A" w:rsidRDefault="00A22613" w:rsidP="00EB7050">
      <w:pPr>
        <w:pStyle w:val="SubTtulo"/>
        <w:rPr>
          <w:rFonts w:ascii="Times New Roman" w:hAnsi="Times New Roman"/>
          <w:sz w:val="22"/>
          <w:szCs w:val="22"/>
        </w:rPr>
      </w:pPr>
      <w:r w:rsidRPr="00FB1C1A">
        <w:rPr>
          <w:rFonts w:ascii="Times New Roman" w:hAnsi="Times New Roman"/>
          <w:sz w:val="22"/>
          <w:szCs w:val="22"/>
        </w:rPr>
        <w:t xml:space="preserve">DESTINAÇÃO DOS RECURSOS DAS </w:t>
      </w:r>
      <w:r w:rsidR="00535A28">
        <w:rPr>
          <w:rFonts w:ascii="Times New Roman" w:hAnsi="Times New Roman"/>
          <w:sz w:val="22"/>
          <w:szCs w:val="22"/>
        </w:rPr>
        <w:t>NOTAS COMERCIAIS</w:t>
      </w:r>
      <w:r w:rsidR="00535A28" w:rsidRPr="00FB1C1A">
        <w:rPr>
          <w:rFonts w:ascii="Times New Roman" w:hAnsi="Times New Roman"/>
          <w:sz w:val="22"/>
          <w:szCs w:val="22"/>
        </w:rPr>
        <w:t xml:space="preserve"> </w:t>
      </w:r>
    </w:p>
    <w:p w14:paraId="5CA24952" w14:textId="77777777" w:rsidR="00A22613" w:rsidRDefault="00A22613" w:rsidP="00EB7050">
      <w:pPr>
        <w:rPr>
          <w:rFonts w:ascii="Times New Roman" w:eastAsia="MS Mincho" w:hAnsi="Times New Roman"/>
          <w:b/>
          <w:bCs/>
          <w:sz w:val="22"/>
          <w:szCs w:val="22"/>
        </w:rPr>
      </w:pPr>
      <w:r w:rsidRPr="00FB1C1A">
        <w:rPr>
          <w:rFonts w:ascii="Times New Roman" w:eastAsia="MS Mincho" w:hAnsi="Times New Roman"/>
          <w:b/>
          <w:bCs/>
          <w:sz w:val="22"/>
          <w:szCs w:val="22"/>
        </w:rPr>
        <w:t>Descrição dos Imóveis Lastro</w:t>
      </w:r>
    </w:p>
    <w:tbl>
      <w:tblPr>
        <w:tblW w:w="4638" w:type="pct"/>
        <w:jc w:val="center"/>
        <w:tblCellMar>
          <w:left w:w="70" w:type="dxa"/>
          <w:right w:w="70" w:type="dxa"/>
        </w:tblCellMar>
        <w:tblLook w:val="04A0" w:firstRow="1" w:lastRow="0" w:firstColumn="1" w:lastColumn="0" w:noHBand="0" w:noVBand="1"/>
      </w:tblPr>
      <w:tblGrid>
        <w:gridCol w:w="3046"/>
        <w:gridCol w:w="1535"/>
        <w:gridCol w:w="908"/>
        <w:gridCol w:w="1433"/>
        <w:gridCol w:w="1772"/>
        <w:gridCol w:w="1928"/>
        <w:gridCol w:w="1928"/>
      </w:tblGrid>
      <w:tr w:rsidR="00886403" w:rsidRPr="00AA570A" w14:paraId="24DE1EEA" w14:textId="77777777" w:rsidTr="009F4A66">
        <w:trPr>
          <w:trHeight w:val="2522"/>
          <w:jc w:val="center"/>
        </w:trPr>
        <w:tc>
          <w:tcPr>
            <w:tcW w:w="3568" w:type="dxa"/>
            <w:tcBorders>
              <w:top w:val="nil"/>
              <w:left w:val="single" w:sz="8" w:space="0" w:color="auto"/>
              <w:right w:val="single" w:sz="4" w:space="0" w:color="auto"/>
            </w:tcBorders>
            <w:shd w:val="clear" w:color="000000" w:fill="BFBFBF"/>
            <w:vAlign w:val="center"/>
          </w:tcPr>
          <w:p w14:paraId="3ED1D5FB" w14:textId="77777777" w:rsidR="00886403" w:rsidRPr="00886836" w:rsidRDefault="00886403" w:rsidP="009F4A66">
            <w:pPr>
              <w:ind w:firstLine="48"/>
              <w:jc w:val="center"/>
              <w:rPr>
                <w:sz w:val="14"/>
                <w:szCs w:val="14"/>
              </w:rPr>
            </w:pPr>
            <w:r w:rsidRPr="00886836">
              <w:rPr>
                <w:sz w:val="14"/>
                <w:szCs w:val="14"/>
              </w:rPr>
              <w:t>Imóvel Lastro</w:t>
            </w:r>
          </w:p>
          <w:p w14:paraId="130AE237" w14:textId="77777777" w:rsidR="00886403" w:rsidRPr="00886836" w:rsidRDefault="00886403" w:rsidP="000E6AA3">
            <w:pPr>
              <w:jc w:val="center"/>
              <w:rPr>
                <w:sz w:val="14"/>
                <w:szCs w:val="14"/>
              </w:rPr>
            </w:pPr>
            <w:r w:rsidRPr="00886836">
              <w:rPr>
                <w:sz w:val="14"/>
                <w:szCs w:val="14"/>
              </w:rPr>
              <w:t>(RGI/Endereço)</w:t>
            </w:r>
          </w:p>
          <w:p w14:paraId="23951E44" w14:textId="77777777" w:rsidR="00886403" w:rsidRPr="00886836" w:rsidRDefault="00886403" w:rsidP="000E6AA3">
            <w:pPr>
              <w:jc w:val="center"/>
              <w:rPr>
                <w:sz w:val="14"/>
                <w:szCs w:val="14"/>
              </w:rPr>
            </w:pPr>
            <w:r w:rsidRPr="00886836">
              <w:rPr>
                <w:sz w:val="14"/>
                <w:szCs w:val="14"/>
              </w:rPr>
              <w:t> </w:t>
            </w:r>
          </w:p>
        </w:tc>
        <w:tc>
          <w:tcPr>
            <w:tcW w:w="1652" w:type="dxa"/>
            <w:tcBorders>
              <w:top w:val="single" w:sz="4" w:space="0" w:color="auto"/>
              <w:left w:val="single" w:sz="4" w:space="0" w:color="auto"/>
              <w:right w:val="single" w:sz="4" w:space="0" w:color="auto"/>
            </w:tcBorders>
            <w:shd w:val="clear" w:color="000000" w:fill="BFBFBF"/>
            <w:vAlign w:val="center"/>
          </w:tcPr>
          <w:p w14:paraId="2AB6D8B7" w14:textId="77777777" w:rsidR="00886403" w:rsidRPr="00886836" w:rsidRDefault="00886403" w:rsidP="000E6AA3">
            <w:pPr>
              <w:jc w:val="center"/>
              <w:rPr>
                <w:sz w:val="14"/>
                <w:szCs w:val="14"/>
              </w:rPr>
            </w:pPr>
            <w:r w:rsidRPr="00886836">
              <w:rPr>
                <w:sz w:val="14"/>
                <w:szCs w:val="14"/>
              </w:rPr>
              <w:t> </w:t>
            </w:r>
          </w:p>
          <w:p w14:paraId="43A4BF4B" w14:textId="77777777" w:rsidR="00886403" w:rsidRPr="00886836" w:rsidRDefault="00886403" w:rsidP="000E6AA3">
            <w:pPr>
              <w:jc w:val="center"/>
              <w:rPr>
                <w:sz w:val="14"/>
                <w:szCs w:val="14"/>
              </w:rPr>
            </w:pPr>
            <w:r w:rsidRPr="00886836">
              <w:rPr>
                <w:sz w:val="14"/>
                <w:szCs w:val="14"/>
              </w:rPr>
              <w:t> </w:t>
            </w:r>
          </w:p>
          <w:p w14:paraId="224B7FC8" w14:textId="77777777" w:rsidR="00886403" w:rsidRPr="00886836" w:rsidRDefault="00886403" w:rsidP="000E6AA3">
            <w:pPr>
              <w:jc w:val="center"/>
              <w:rPr>
                <w:sz w:val="14"/>
                <w:szCs w:val="14"/>
              </w:rPr>
            </w:pPr>
            <w:r w:rsidRPr="00886836">
              <w:rPr>
                <w:sz w:val="14"/>
                <w:szCs w:val="14"/>
              </w:rPr>
              <w:t>PROPRIETÁRIO</w:t>
            </w:r>
          </w:p>
        </w:tc>
        <w:tc>
          <w:tcPr>
            <w:tcW w:w="973" w:type="dxa"/>
            <w:tcBorders>
              <w:top w:val="single" w:sz="4" w:space="0" w:color="auto"/>
              <w:left w:val="single" w:sz="4" w:space="0" w:color="auto"/>
              <w:right w:val="single" w:sz="4" w:space="0" w:color="auto"/>
            </w:tcBorders>
            <w:shd w:val="clear" w:color="000000" w:fill="BFBFBF"/>
            <w:vAlign w:val="center"/>
          </w:tcPr>
          <w:p w14:paraId="4571E5D6" w14:textId="77777777" w:rsidR="00886403" w:rsidRPr="00886836" w:rsidRDefault="00886403" w:rsidP="000E6AA3">
            <w:pPr>
              <w:jc w:val="center"/>
              <w:rPr>
                <w:color w:val="000000"/>
                <w:sz w:val="14"/>
                <w:szCs w:val="14"/>
              </w:rPr>
            </w:pPr>
            <w:r w:rsidRPr="00886836">
              <w:rPr>
                <w:color w:val="000000"/>
                <w:sz w:val="14"/>
                <w:szCs w:val="14"/>
              </w:rPr>
              <w:t> </w:t>
            </w:r>
          </w:p>
          <w:p w14:paraId="3D8B15D7" w14:textId="77777777" w:rsidR="00886403" w:rsidRPr="00886836" w:rsidRDefault="00886403" w:rsidP="000E6AA3">
            <w:pPr>
              <w:jc w:val="center"/>
              <w:rPr>
                <w:color w:val="000000"/>
                <w:sz w:val="14"/>
                <w:szCs w:val="14"/>
              </w:rPr>
            </w:pPr>
            <w:r w:rsidRPr="00886836">
              <w:rPr>
                <w:color w:val="000000"/>
                <w:sz w:val="14"/>
                <w:szCs w:val="14"/>
              </w:rPr>
              <w:t> </w:t>
            </w:r>
          </w:p>
          <w:p w14:paraId="1BD19D71" w14:textId="77777777" w:rsidR="00886403" w:rsidRPr="00886836" w:rsidRDefault="00886403" w:rsidP="000E6AA3">
            <w:pPr>
              <w:jc w:val="center"/>
              <w:rPr>
                <w:color w:val="000000"/>
                <w:sz w:val="14"/>
                <w:szCs w:val="14"/>
              </w:rPr>
            </w:pPr>
            <w:r w:rsidRPr="00886836">
              <w:rPr>
                <w:color w:val="000000"/>
                <w:sz w:val="14"/>
                <w:szCs w:val="14"/>
              </w:rPr>
              <w:t>POSSUI HABITE-SE?</w:t>
            </w:r>
          </w:p>
        </w:tc>
        <w:tc>
          <w:tcPr>
            <w:tcW w:w="1541" w:type="dxa"/>
            <w:tcBorders>
              <w:top w:val="nil"/>
              <w:left w:val="single" w:sz="4" w:space="0" w:color="auto"/>
              <w:right w:val="single" w:sz="8" w:space="0" w:color="auto"/>
            </w:tcBorders>
            <w:shd w:val="clear" w:color="000000" w:fill="BFBFBF"/>
            <w:vAlign w:val="center"/>
          </w:tcPr>
          <w:p w14:paraId="5391C4B4" w14:textId="77777777" w:rsidR="00886403" w:rsidRPr="00886836" w:rsidRDefault="00886403" w:rsidP="000E6AA3">
            <w:pPr>
              <w:jc w:val="center"/>
              <w:rPr>
                <w:sz w:val="14"/>
                <w:szCs w:val="14"/>
                <w:lang w:bidi="th-TH"/>
              </w:rPr>
            </w:pPr>
            <w:r w:rsidRPr="00886836">
              <w:rPr>
                <w:sz w:val="14"/>
                <w:szCs w:val="14"/>
                <w:lang w:bidi="th-TH"/>
              </w:rPr>
              <w:t>Valor estimado de recursos da Emissão a serem alocados no Imóvel Lastro (R$)</w:t>
            </w:r>
          </w:p>
        </w:tc>
        <w:tc>
          <w:tcPr>
            <w:tcW w:w="2037" w:type="dxa"/>
            <w:tcBorders>
              <w:top w:val="nil"/>
              <w:left w:val="nil"/>
              <w:right w:val="single" w:sz="8" w:space="0" w:color="auto"/>
            </w:tcBorders>
            <w:shd w:val="clear" w:color="000000" w:fill="BFBFBF"/>
            <w:vAlign w:val="center"/>
          </w:tcPr>
          <w:p w14:paraId="1A340044" w14:textId="77777777" w:rsidR="00886403" w:rsidRPr="00886836" w:rsidRDefault="00886403" w:rsidP="000E6AA3">
            <w:pPr>
              <w:jc w:val="center"/>
              <w:rPr>
                <w:color w:val="000000"/>
                <w:sz w:val="14"/>
                <w:szCs w:val="14"/>
              </w:rPr>
            </w:pPr>
            <w:r w:rsidRPr="00886836">
              <w:rPr>
                <w:color w:val="000000"/>
                <w:sz w:val="14"/>
                <w:szCs w:val="14"/>
              </w:rPr>
              <w:t>Percentual do valor estimado de recursos da Emissão para o Imóvel Lastro</w:t>
            </w:r>
          </w:p>
        </w:tc>
        <w:tc>
          <w:tcPr>
            <w:tcW w:w="2126" w:type="dxa"/>
            <w:tcBorders>
              <w:top w:val="nil"/>
              <w:left w:val="nil"/>
              <w:right w:val="single" w:sz="8" w:space="0" w:color="auto"/>
            </w:tcBorders>
            <w:shd w:val="clear" w:color="000000" w:fill="BFBFBF"/>
            <w:vAlign w:val="center"/>
          </w:tcPr>
          <w:p w14:paraId="57FAE022" w14:textId="77777777" w:rsidR="00886403" w:rsidRPr="00886836" w:rsidRDefault="00886403" w:rsidP="000E6AA3">
            <w:pPr>
              <w:jc w:val="center"/>
              <w:rPr>
                <w:color w:val="000000"/>
                <w:sz w:val="14"/>
                <w:szCs w:val="14"/>
              </w:rPr>
            </w:pPr>
            <w:r w:rsidRPr="00886836">
              <w:rPr>
                <w:color w:val="000000"/>
                <w:sz w:val="14"/>
                <w:szCs w:val="14"/>
              </w:rPr>
              <w:t>Montante de recursos destinados ao Empreendimento decorrentes de outras fontes de recursos</w:t>
            </w:r>
          </w:p>
        </w:tc>
        <w:tc>
          <w:tcPr>
            <w:tcW w:w="2126" w:type="dxa"/>
            <w:tcBorders>
              <w:top w:val="nil"/>
              <w:left w:val="nil"/>
              <w:right w:val="single" w:sz="8" w:space="0" w:color="auto"/>
            </w:tcBorders>
            <w:shd w:val="clear" w:color="000000" w:fill="BFBFBF"/>
            <w:vAlign w:val="center"/>
          </w:tcPr>
          <w:p w14:paraId="4E75515E" w14:textId="77777777" w:rsidR="00886403" w:rsidRPr="00886836" w:rsidRDefault="00886403" w:rsidP="000E6AA3">
            <w:pPr>
              <w:jc w:val="center"/>
              <w:rPr>
                <w:color w:val="000000"/>
                <w:sz w:val="14"/>
                <w:szCs w:val="14"/>
              </w:rPr>
            </w:pPr>
            <w:r w:rsidRPr="00886836">
              <w:rPr>
                <w:color w:val="000000"/>
                <w:sz w:val="14"/>
                <w:szCs w:val="14"/>
              </w:rPr>
              <w:t>Empreendimento objeto de destinação de recursos de outra emissão de certificados de recebíveis imobiliários?</w:t>
            </w:r>
          </w:p>
        </w:tc>
      </w:tr>
      <w:tr w:rsidR="00886403" w:rsidRPr="00AA570A" w14:paraId="319DC560" w14:textId="77777777" w:rsidTr="009F4A66">
        <w:trPr>
          <w:trHeight w:val="487"/>
          <w:jc w:val="center"/>
        </w:trPr>
        <w:tc>
          <w:tcPr>
            <w:tcW w:w="3568" w:type="dxa"/>
            <w:tcBorders>
              <w:top w:val="nil"/>
              <w:left w:val="single" w:sz="8" w:space="0" w:color="auto"/>
              <w:bottom w:val="nil"/>
              <w:right w:val="single" w:sz="4" w:space="0" w:color="auto"/>
            </w:tcBorders>
            <w:shd w:val="clear" w:color="000000" w:fill="FFFFFF"/>
            <w:vAlign w:val="center"/>
          </w:tcPr>
          <w:p w14:paraId="1828B58D" w14:textId="77777777" w:rsidR="00886403" w:rsidRPr="00886836" w:rsidRDefault="00886403" w:rsidP="000E6AA3">
            <w:pPr>
              <w:jc w:val="center"/>
              <w:rPr>
                <w:sz w:val="14"/>
                <w:szCs w:val="14"/>
              </w:rPr>
            </w:pPr>
            <w:r w:rsidRPr="00886836">
              <w:rPr>
                <w:sz w:val="14"/>
                <w:szCs w:val="14"/>
              </w:rPr>
              <w:t>CGH Bernouli - com sede na cidade de Quirinópolis, no estado de Goiás, na Rod GO 164, Fazenda Paredão, s/n, KM 663, Zona Rural, CEP 75.860-000</w:t>
            </w:r>
          </w:p>
        </w:tc>
        <w:tc>
          <w:tcPr>
            <w:tcW w:w="1652" w:type="dxa"/>
            <w:tcBorders>
              <w:top w:val="single" w:sz="4" w:space="0" w:color="auto"/>
              <w:left w:val="single" w:sz="4" w:space="0" w:color="auto"/>
              <w:bottom w:val="single" w:sz="4" w:space="0" w:color="auto"/>
              <w:right w:val="single" w:sz="4" w:space="0" w:color="auto"/>
            </w:tcBorders>
            <w:shd w:val="clear" w:color="000000" w:fill="FFFFFF"/>
            <w:vAlign w:val="center"/>
          </w:tcPr>
          <w:p w14:paraId="6CC9AC53" w14:textId="77777777" w:rsidR="00886403" w:rsidRPr="00886836" w:rsidRDefault="00886403" w:rsidP="000E6AA3">
            <w:pPr>
              <w:jc w:val="center"/>
              <w:rPr>
                <w:sz w:val="14"/>
                <w:szCs w:val="14"/>
              </w:rPr>
            </w:pPr>
            <w:r w:rsidRPr="00886836">
              <w:rPr>
                <w:sz w:val="14"/>
                <w:szCs w:val="14"/>
              </w:rPr>
              <w:t>BERNOULLI ENERGIA LTDA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0FE4DEA5" w14:textId="77777777" w:rsidR="00886403" w:rsidRPr="00886836" w:rsidRDefault="00886403" w:rsidP="000E6AA3">
            <w:pPr>
              <w:jc w:val="center"/>
              <w:rPr>
                <w:color w:val="000000"/>
                <w:sz w:val="14"/>
                <w:szCs w:val="14"/>
              </w:rPr>
            </w:pPr>
            <w:r w:rsidRPr="00886836">
              <w:rPr>
                <w:color w:val="000000"/>
                <w:sz w:val="14"/>
                <w:szCs w:val="14"/>
              </w:rPr>
              <w:t>Não</w:t>
            </w:r>
          </w:p>
        </w:tc>
        <w:tc>
          <w:tcPr>
            <w:tcW w:w="1541" w:type="dxa"/>
            <w:tcBorders>
              <w:top w:val="nil"/>
              <w:left w:val="single" w:sz="4" w:space="0" w:color="auto"/>
              <w:bottom w:val="nil"/>
              <w:right w:val="single" w:sz="8" w:space="0" w:color="auto"/>
            </w:tcBorders>
            <w:shd w:val="clear" w:color="000000" w:fill="FFFFFF"/>
            <w:vAlign w:val="center"/>
          </w:tcPr>
          <w:p w14:paraId="5A3E2865" w14:textId="77777777" w:rsidR="00886403" w:rsidRPr="00886836" w:rsidRDefault="00886403" w:rsidP="000E6AA3">
            <w:pPr>
              <w:jc w:val="center"/>
              <w:rPr>
                <w:sz w:val="14"/>
                <w:szCs w:val="14"/>
                <w:lang w:bidi="th-TH"/>
              </w:rPr>
            </w:pPr>
            <w:r w:rsidRPr="00886836">
              <w:rPr>
                <w:sz w:val="14"/>
                <w:szCs w:val="14"/>
                <w:lang w:bidi="th-TH"/>
              </w:rPr>
              <w:t>35.000.000,00</w:t>
            </w:r>
          </w:p>
        </w:tc>
        <w:tc>
          <w:tcPr>
            <w:tcW w:w="2037" w:type="dxa"/>
            <w:tcBorders>
              <w:top w:val="nil"/>
              <w:left w:val="nil"/>
              <w:bottom w:val="nil"/>
              <w:right w:val="single" w:sz="8" w:space="0" w:color="auto"/>
            </w:tcBorders>
            <w:shd w:val="clear" w:color="auto" w:fill="auto"/>
            <w:vAlign w:val="center"/>
          </w:tcPr>
          <w:p w14:paraId="1DA09D56" w14:textId="77777777" w:rsidR="00886403" w:rsidRPr="00886836" w:rsidRDefault="00886403" w:rsidP="000E6AA3">
            <w:pPr>
              <w:jc w:val="center"/>
              <w:rPr>
                <w:color w:val="000000"/>
                <w:sz w:val="14"/>
                <w:szCs w:val="14"/>
              </w:rPr>
            </w:pPr>
            <w:r w:rsidRPr="00886836">
              <w:rPr>
                <w:color w:val="000000"/>
                <w:sz w:val="14"/>
                <w:szCs w:val="14"/>
              </w:rPr>
              <w:t>100%</w:t>
            </w:r>
          </w:p>
        </w:tc>
        <w:tc>
          <w:tcPr>
            <w:tcW w:w="2126" w:type="dxa"/>
            <w:tcBorders>
              <w:top w:val="nil"/>
              <w:left w:val="nil"/>
              <w:bottom w:val="nil"/>
              <w:right w:val="single" w:sz="8" w:space="0" w:color="auto"/>
            </w:tcBorders>
            <w:shd w:val="clear" w:color="000000" w:fill="FFFFFF"/>
            <w:vAlign w:val="center"/>
          </w:tcPr>
          <w:p w14:paraId="35C09C46" w14:textId="77777777" w:rsidR="00886403" w:rsidRPr="00886836" w:rsidRDefault="00886403" w:rsidP="000E6AA3">
            <w:pPr>
              <w:jc w:val="center"/>
              <w:rPr>
                <w:color w:val="000000"/>
                <w:sz w:val="14"/>
                <w:szCs w:val="14"/>
              </w:rPr>
            </w:pPr>
            <w:r w:rsidRPr="00886836">
              <w:rPr>
                <w:color w:val="000000"/>
                <w:sz w:val="14"/>
                <w:szCs w:val="14"/>
              </w:rPr>
              <w:t>1.744.540,27</w:t>
            </w:r>
          </w:p>
        </w:tc>
        <w:tc>
          <w:tcPr>
            <w:tcW w:w="2126" w:type="dxa"/>
            <w:tcBorders>
              <w:top w:val="nil"/>
              <w:left w:val="nil"/>
              <w:bottom w:val="nil"/>
              <w:right w:val="single" w:sz="8" w:space="0" w:color="auto"/>
            </w:tcBorders>
            <w:shd w:val="clear" w:color="000000" w:fill="FFFFFF"/>
            <w:vAlign w:val="center"/>
          </w:tcPr>
          <w:p w14:paraId="3937ED77" w14:textId="77777777" w:rsidR="00886403" w:rsidRPr="00886836" w:rsidRDefault="00886403" w:rsidP="000E6AA3">
            <w:pPr>
              <w:jc w:val="center"/>
              <w:rPr>
                <w:color w:val="000000"/>
                <w:sz w:val="14"/>
                <w:szCs w:val="14"/>
              </w:rPr>
            </w:pPr>
            <w:r w:rsidRPr="00886836">
              <w:rPr>
                <w:color w:val="000000"/>
                <w:sz w:val="14"/>
                <w:szCs w:val="14"/>
              </w:rPr>
              <w:t>Não</w:t>
            </w:r>
          </w:p>
        </w:tc>
      </w:tr>
      <w:tr w:rsidR="00CA5675" w:rsidRPr="00AA570A" w14:paraId="04116A52" w14:textId="77777777" w:rsidTr="00CA5675">
        <w:trPr>
          <w:trHeight w:val="487"/>
          <w:jc w:val="center"/>
        </w:trPr>
        <w:tc>
          <w:tcPr>
            <w:tcW w:w="3568" w:type="dxa"/>
            <w:tcBorders>
              <w:top w:val="nil"/>
              <w:left w:val="single" w:sz="8" w:space="0" w:color="auto"/>
              <w:bottom w:val="single" w:sz="8" w:space="0" w:color="auto"/>
              <w:right w:val="single" w:sz="4" w:space="0" w:color="auto"/>
            </w:tcBorders>
            <w:shd w:val="clear" w:color="000000" w:fill="FFFFFF"/>
            <w:vAlign w:val="center"/>
          </w:tcPr>
          <w:p w14:paraId="3A80E919" w14:textId="77777777" w:rsidR="00CA5675" w:rsidRPr="00886836" w:rsidRDefault="00CA5675">
            <w:pPr>
              <w:jc w:val="center"/>
              <w:rPr>
                <w:sz w:val="14"/>
                <w:szCs w:val="14"/>
              </w:rPr>
            </w:pPr>
            <w:r w:rsidRPr="00886836">
              <w:rPr>
                <w:sz w:val="14"/>
                <w:szCs w:val="14"/>
              </w:rPr>
              <w:t>CGH Ouvidor - cidade de Cumari, no estado de Goiás, na Rod BR 050, Fazenda Casados, s/n, KM 359, Zona Rural, CEP 75.760-000</w:t>
            </w:r>
          </w:p>
        </w:tc>
        <w:tc>
          <w:tcPr>
            <w:tcW w:w="1652" w:type="dxa"/>
            <w:tcBorders>
              <w:top w:val="single" w:sz="4" w:space="0" w:color="auto"/>
              <w:left w:val="single" w:sz="4" w:space="0" w:color="auto"/>
              <w:bottom w:val="single" w:sz="4" w:space="0" w:color="auto"/>
              <w:right w:val="single" w:sz="4" w:space="0" w:color="auto"/>
            </w:tcBorders>
            <w:shd w:val="clear" w:color="000000" w:fill="FFFFFF"/>
            <w:vAlign w:val="center"/>
          </w:tcPr>
          <w:p w14:paraId="7E7B31EE" w14:textId="77777777" w:rsidR="00CA5675" w:rsidRPr="00886836" w:rsidRDefault="00CA5675">
            <w:pPr>
              <w:jc w:val="center"/>
              <w:rPr>
                <w:sz w:val="14"/>
                <w:szCs w:val="14"/>
              </w:rPr>
            </w:pPr>
            <w:r w:rsidRPr="00886836">
              <w:rPr>
                <w:sz w:val="14"/>
                <w:szCs w:val="14"/>
              </w:rPr>
              <w:t>OUVIDOR ENERGIA LTDA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57376D19" w14:textId="77777777" w:rsidR="00CA5675" w:rsidRPr="00886836" w:rsidRDefault="00CA5675">
            <w:pPr>
              <w:jc w:val="center"/>
              <w:rPr>
                <w:color w:val="000000"/>
                <w:sz w:val="14"/>
                <w:szCs w:val="14"/>
              </w:rPr>
            </w:pPr>
            <w:r w:rsidRPr="00886836">
              <w:rPr>
                <w:color w:val="000000"/>
                <w:sz w:val="14"/>
                <w:szCs w:val="14"/>
              </w:rPr>
              <w:t>Não</w:t>
            </w:r>
          </w:p>
        </w:tc>
        <w:tc>
          <w:tcPr>
            <w:tcW w:w="1541" w:type="dxa"/>
            <w:tcBorders>
              <w:top w:val="nil"/>
              <w:left w:val="single" w:sz="4" w:space="0" w:color="auto"/>
              <w:bottom w:val="single" w:sz="8" w:space="0" w:color="auto"/>
              <w:right w:val="single" w:sz="8" w:space="0" w:color="auto"/>
            </w:tcBorders>
            <w:shd w:val="clear" w:color="000000" w:fill="FFFFFF"/>
            <w:vAlign w:val="center"/>
          </w:tcPr>
          <w:p w14:paraId="046138D2" w14:textId="77777777" w:rsidR="00CA5675" w:rsidRPr="00886836" w:rsidRDefault="00CA5675">
            <w:pPr>
              <w:jc w:val="center"/>
              <w:rPr>
                <w:sz w:val="14"/>
                <w:szCs w:val="14"/>
                <w:lang w:bidi="th-TH"/>
              </w:rPr>
            </w:pPr>
            <w:r w:rsidRPr="00886836">
              <w:rPr>
                <w:sz w:val="14"/>
                <w:szCs w:val="14"/>
                <w:lang w:bidi="th-TH"/>
              </w:rPr>
              <w:t>18.000.000,00</w:t>
            </w:r>
          </w:p>
        </w:tc>
        <w:tc>
          <w:tcPr>
            <w:tcW w:w="2037" w:type="dxa"/>
            <w:tcBorders>
              <w:top w:val="nil"/>
              <w:left w:val="nil"/>
              <w:bottom w:val="single" w:sz="8" w:space="0" w:color="auto"/>
              <w:right w:val="single" w:sz="8" w:space="0" w:color="auto"/>
            </w:tcBorders>
            <w:shd w:val="clear" w:color="auto" w:fill="auto"/>
            <w:vAlign w:val="center"/>
          </w:tcPr>
          <w:p w14:paraId="20CD7083" w14:textId="77777777" w:rsidR="00CA5675" w:rsidRPr="00886836" w:rsidRDefault="00CA5675">
            <w:pPr>
              <w:jc w:val="center"/>
              <w:rPr>
                <w:color w:val="000000"/>
                <w:sz w:val="14"/>
                <w:szCs w:val="14"/>
              </w:rPr>
            </w:pPr>
            <w:r w:rsidRPr="00886836">
              <w:rPr>
                <w:color w:val="000000"/>
                <w:sz w:val="14"/>
                <w:szCs w:val="14"/>
              </w:rPr>
              <w:t>100%</w:t>
            </w:r>
          </w:p>
        </w:tc>
        <w:tc>
          <w:tcPr>
            <w:tcW w:w="2126" w:type="dxa"/>
            <w:tcBorders>
              <w:top w:val="nil"/>
              <w:left w:val="nil"/>
              <w:bottom w:val="single" w:sz="8" w:space="0" w:color="auto"/>
              <w:right w:val="single" w:sz="8" w:space="0" w:color="auto"/>
            </w:tcBorders>
            <w:shd w:val="clear" w:color="000000" w:fill="FFFFFF"/>
            <w:vAlign w:val="center"/>
          </w:tcPr>
          <w:p w14:paraId="0462091E" w14:textId="77777777" w:rsidR="00CA5675" w:rsidRPr="00886836" w:rsidRDefault="00CA5675">
            <w:pPr>
              <w:jc w:val="center"/>
              <w:rPr>
                <w:color w:val="000000"/>
                <w:sz w:val="14"/>
                <w:szCs w:val="14"/>
              </w:rPr>
            </w:pPr>
            <w:r w:rsidRPr="00886836">
              <w:rPr>
                <w:color w:val="000000"/>
                <w:sz w:val="14"/>
                <w:szCs w:val="14"/>
              </w:rPr>
              <w:t>9.978.314,51</w:t>
            </w:r>
          </w:p>
        </w:tc>
        <w:tc>
          <w:tcPr>
            <w:tcW w:w="2126" w:type="dxa"/>
            <w:tcBorders>
              <w:top w:val="nil"/>
              <w:left w:val="nil"/>
              <w:bottom w:val="single" w:sz="8" w:space="0" w:color="auto"/>
              <w:right w:val="single" w:sz="8" w:space="0" w:color="auto"/>
            </w:tcBorders>
            <w:shd w:val="clear" w:color="000000" w:fill="FFFFFF"/>
            <w:vAlign w:val="center"/>
          </w:tcPr>
          <w:p w14:paraId="400467DD" w14:textId="77777777" w:rsidR="00CA5675" w:rsidRPr="00886836" w:rsidRDefault="00CA5675">
            <w:pPr>
              <w:jc w:val="center"/>
              <w:rPr>
                <w:color w:val="000000"/>
                <w:sz w:val="14"/>
                <w:szCs w:val="14"/>
              </w:rPr>
            </w:pPr>
            <w:r w:rsidRPr="00886836">
              <w:rPr>
                <w:color w:val="000000"/>
                <w:sz w:val="14"/>
                <w:szCs w:val="14"/>
              </w:rPr>
              <w:t>Não</w:t>
            </w:r>
          </w:p>
        </w:tc>
      </w:tr>
    </w:tbl>
    <w:p w14:paraId="64E26D7C" w14:textId="77777777" w:rsidR="002D7169" w:rsidRPr="00FB1C1A" w:rsidRDefault="002D7169" w:rsidP="002D7169">
      <w:pPr>
        <w:spacing w:after="0" w:line="300" w:lineRule="auto"/>
        <w:rPr>
          <w:rFonts w:ascii="Times New Roman" w:hAnsi="Times New Roman"/>
          <w:sz w:val="22"/>
          <w:szCs w:val="22"/>
        </w:rPr>
      </w:pPr>
    </w:p>
    <w:p w14:paraId="5D8F1107" w14:textId="4FB4B13A" w:rsidR="002D7169" w:rsidRPr="00FB1C1A" w:rsidRDefault="002D7169" w:rsidP="00886836">
      <w:pPr>
        <w:pageBreakBefore/>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t xml:space="preserve">ANEXO </w:t>
      </w:r>
      <w:r w:rsidR="0001562D">
        <w:rPr>
          <w:rFonts w:ascii="Times New Roman" w:hAnsi="Times New Roman"/>
          <w:b/>
          <w:sz w:val="22"/>
          <w:szCs w:val="22"/>
        </w:rPr>
        <w:t>I</w:t>
      </w:r>
      <w:r w:rsidRPr="00FB1C1A">
        <w:rPr>
          <w:rFonts w:ascii="Times New Roman" w:hAnsi="Times New Roman"/>
          <w:b/>
          <w:sz w:val="22"/>
          <w:szCs w:val="22"/>
        </w:rPr>
        <w:t>X</w:t>
      </w:r>
    </w:p>
    <w:p w14:paraId="548D115C" w14:textId="77777777" w:rsidR="002D7169" w:rsidRDefault="002D7169" w:rsidP="002D7169">
      <w:pPr>
        <w:pStyle w:val="SubTtulo"/>
        <w:spacing w:before="0" w:after="0" w:line="300" w:lineRule="auto"/>
        <w:jc w:val="center"/>
        <w:rPr>
          <w:rFonts w:ascii="Times New Roman" w:hAnsi="Times New Roman"/>
          <w:sz w:val="22"/>
          <w:szCs w:val="22"/>
        </w:rPr>
      </w:pPr>
      <w:r w:rsidRPr="00D83C25">
        <w:rPr>
          <w:rFonts w:ascii="Times New Roman" w:hAnsi="Times New Roman"/>
          <w:sz w:val="22"/>
          <w:szCs w:val="22"/>
        </w:rPr>
        <w:t>DESTINAÇÃO DE RECURSOS – Destinação Reembolso</w:t>
      </w:r>
    </w:p>
    <w:p w14:paraId="42DFCBC4" w14:textId="77777777" w:rsidR="002D7169" w:rsidRPr="00CA14B3" w:rsidRDefault="002D7169" w:rsidP="00CA14B3"/>
    <w:p w14:paraId="3BBF27A2" w14:textId="5AB33BFC" w:rsidR="002D7169" w:rsidRPr="00A00CEA" w:rsidRDefault="00426B8B" w:rsidP="00A00CEA">
      <w:pPr>
        <w:spacing w:after="0" w:line="300" w:lineRule="auto"/>
        <w:jc w:val="center"/>
        <w:rPr>
          <w:rFonts w:ascii="Times New Roman" w:hAnsi="Times New Roman"/>
          <w:b/>
          <w:bCs/>
          <w:kern w:val="20"/>
          <w:sz w:val="22"/>
          <w:szCs w:val="22"/>
        </w:rPr>
      </w:pPr>
      <w:r w:rsidRPr="00A00CEA">
        <w:rPr>
          <w:rFonts w:ascii="Times New Roman" w:hAnsi="Times New Roman"/>
          <w:b/>
          <w:bCs/>
          <w:kern w:val="20"/>
          <w:sz w:val="22"/>
          <w:szCs w:val="22"/>
        </w:rPr>
        <w:t>Bernoulli Energia Ltda.</w:t>
      </w:r>
    </w:p>
    <w:tbl>
      <w:tblPr>
        <w:tblW w:w="14917" w:type="dxa"/>
        <w:tblCellMar>
          <w:left w:w="70" w:type="dxa"/>
          <w:right w:w="70" w:type="dxa"/>
        </w:tblCellMar>
        <w:tblLook w:val="04A0" w:firstRow="1" w:lastRow="0" w:firstColumn="1" w:lastColumn="0" w:noHBand="0" w:noVBand="1"/>
      </w:tblPr>
      <w:tblGrid>
        <w:gridCol w:w="1740"/>
        <w:gridCol w:w="1518"/>
        <w:gridCol w:w="913"/>
        <w:gridCol w:w="1176"/>
        <w:gridCol w:w="4952"/>
        <w:gridCol w:w="1975"/>
        <w:gridCol w:w="2932"/>
      </w:tblGrid>
      <w:tr w:rsidR="003F409C" w:rsidRPr="003F409C" w14:paraId="33B2D690" w14:textId="77777777" w:rsidTr="003F409C">
        <w:trPr>
          <w:trHeight w:val="630"/>
        </w:trPr>
        <w:tc>
          <w:tcPr>
            <w:tcW w:w="174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6B3C0FE8"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Empreendimento</w:t>
            </w:r>
          </w:p>
        </w:tc>
        <w:tc>
          <w:tcPr>
            <w:tcW w:w="1408" w:type="dxa"/>
            <w:tcBorders>
              <w:top w:val="single" w:sz="4" w:space="0" w:color="auto"/>
              <w:left w:val="nil"/>
              <w:bottom w:val="single" w:sz="4" w:space="0" w:color="auto"/>
              <w:right w:val="single" w:sz="4" w:space="0" w:color="auto"/>
            </w:tcBorders>
            <w:shd w:val="clear" w:color="000000" w:fill="A6A6A6"/>
            <w:vAlign w:val="bottom"/>
            <w:hideMark/>
          </w:tcPr>
          <w:p w14:paraId="7A3B3A67"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Nº da Nota Fiscal</w:t>
            </w:r>
          </w:p>
        </w:tc>
        <w:tc>
          <w:tcPr>
            <w:tcW w:w="880" w:type="dxa"/>
            <w:tcBorders>
              <w:top w:val="single" w:sz="4" w:space="0" w:color="auto"/>
              <w:left w:val="nil"/>
              <w:bottom w:val="single" w:sz="4" w:space="0" w:color="auto"/>
              <w:right w:val="single" w:sz="4" w:space="0" w:color="auto"/>
            </w:tcBorders>
            <w:shd w:val="clear" w:color="000000" w:fill="A6A6A6"/>
            <w:noWrap/>
            <w:vAlign w:val="bottom"/>
            <w:hideMark/>
          </w:tcPr>
          <w:p w14:paraId="4D3C7CD3"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Data de Emissão da Nota Fiscal</w:t>
            </w:r>
          </w:p>
        </w:tc>
        <w:tc>
          <w:tcPr>
            <w:tcW w:w="1140" w:type="dxa"/>
            <w:tcBorders>
              <w:top w:val="single" w:sz="4" w:space="0" w:color="auto"/>
              <w:left w:val="nil"/>
              <w:bottom w:val="single" w:sz="4" w:space="0" w:color="auto"/>
              <w:right w:val="single" w:sz="4" w:space="0" w:color="auto"/>
            </w:tcBorders>
            <w:shd w:val="clear" w:color="000000" w:fill="A6A6A6"/>
            <w:noWrap/>
            <w:vAlign w:val="bottom"/>
            <w:hideMark/>
          </w:tcPr>
          <w:p w14:paraId="248D8ACA"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 xml:space="preserve"> Valor NF (R$) </w:t>
            </w:r>
          </w:p>
        </w:tc>
        <w:tc>
          <w:tcPr>
            <w:tcW w:w="4952" w:type="dxa"/>
            <w:tcBorders>
              <w:top w:val="single" w:sz="4" w:space="0" w:color="auto"/>
              <w:left w:val="nil"/>
              <w:bottom w:val="single" w:sz="4" w:space="0" w:color="auto"/>
              <w:right w:val="single" w:sz="4" w:space="0" w:color="auto"/>
            </w:tcBorders>
            <w:shd w:val="clear" w:color="000000" w:fill="A6A6A6"/>
            <w:noWrap/>
            <w:vAlign w:val="bottom"/>
            <w:hideMark/>
          </w:tcPr>
          <w:p w14:paraId="65121C94"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Fornecedor</w:t>
            </w:r>
          </w:p>
        </w:tc>
        <w:tc>
          <w:tcPr>
            <w:tcW w:w="1975" w:type="dxa"/>
            <w:tcBorders>
              <w:top w:val="single" w:sz="4" w:space="0" w:color="auto"/>
              <w:left w:val="nil"/>
              <w:bottom w:val="single" w:sz="4" w:space="0" w:color="auto"/>
              <w:right w:val="single" w:sz="4" w:space="0" w:color="auto"/>
            </w:tcBorders>
            <w:shd w:val="clear" w:color="000000" w:fill="A6A6A6"/>
            <w:noWrap/>
            <w:vAlign w:val="bottom"/>
            <w:hideMark/>
          </w:tcPr>
          <w:p w14:paraId="02DF58A0"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Aplicação</w:t>
            </w:r>
          </w:p>
        </w:tc>
        <w:tc>
          <w:tcPr>
            <w:tcW w:w="2822" w:type="dxa"/>
            <w:tcBorders>
              <w:top w:val="single" w:sz="4" w:space="0" w:color="auto"/>
              <w:left w:val="nil"/>
              <w:bottom w:val="single" w:sz="4" w:space="0" w:color="auto"/>
              <w:right w:val="single" w:sz="4" w:space="0" w:color="auto"/>
            </w:tcBorders>
            <w:shd w:val="clear" w:color="000000" w:fill="A6A6A6"/>
            <w:vAlign w:val="bottom"/>
            <w:hideMark/>
          </w:tcPr>
          <w:p w14:paraId="4D579318"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Apropriação de Obra</w:t>
            </w:r>
          </w:p>
        </w:tc>
      </w:tr>
      <w:tr w:rsidR="003F409C" w:rsidRPr="003F409C" w14:paraId="0215B6D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DE30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D02DD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w:t>
            </w:r>
          </w:p>
        </w:tc>
        <w:tc>
          <w:tcPr>
            <w:tcW w:w="880" w:type="dxa"/>
            <w:tcBorders>
              <w:top w:val="nil"/>
              <w:left w:val="nil"/>
              <w:bottom w:val="single" w:sz="4" w:space="0" w:color="auto"/>
              <w:right w:val="single" w:sz="4" w:space="0" w:color="auto"/>
            </w:tcBorders>
            <w:shd w:val="clear" w:color="auto" w:fill="auto"/>
            <w:noWrap/>
            <w:vAlign w:val="bottom"/>
            <w:hideMark/>
          </w:tcPr>
          <w:p w14:paraId="5204A7B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28/06/2021</w:t>
            </w:r>
          </w:p>
        </w:tc>
        <w:tc>
          <w:tcPr>
            <w:tcW w:w="1140" w:type="dxa"/>
            <w:tcBorders>
              <w:top w:val="nil"/>
              <w:left w:val="nil"/>
              <w:bottom w:val="single" w:sz="4" w:space="0" w:color="auto"/>
              <w:right w:val="single" w:sz="4" w:space="0" w:color="auto"/>
            </w:tcBorders>
            <w:shd w:val="clear" w:color="auto" w:fill="auto"/>
            <w:noWrap/>
            <w:vAlign w:val="bottom"/>
            <w:hideMark/>
          </w:tcPr>
          <w:p w14:paraId="17A2FC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62CE34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Fernando Sarto Neto - Shopping Do Produtor</w:t>
            </w:r>
          </w:p>
        </w:tc>
        <w:tc>
          <w:tcPr>
            <w:tcW w:w="1975" w:type="dxa"/>
            <w:tcBorders>
              <w:top w:val="nil"/>
              <w:left w:val="nil"/>
              <w:bottom w:val="single" w:sz="4" w:space="0" w:color="auto"/>
              <w:right w:val="single" w:sz="4" w:space="0" w:color="auto"/>
            </w:tcBorders>
            <w:shd w:val="clear" w:color="auto" w:fill="auto"/>
            <w:noWrap/>
            <w:vAlign w:val="bottom"/>
            <w:hideMark/>
          </w:tcPr>
          <w:p w14:paraId="1BBDAD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6AE91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60CBECA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1418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BF991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w:t>
            </w:r>
          </w:p>
        </w:tc>
        <w:tc>
          <w:tcPr>
            <w:tcW w:w="880" w:type="dxa"/>
            <w:tcBorders>
              <w:top w:val="nil"/>
              <w:left w:val="nil"/>
              <w:bottom w:val="single" w:sz="4" w:space="0" w:color="auto"/>
              <w:right w:val="single" w:sz="4" w:space="0" w:color="auto"/>
            </w:tcBorders>
            <w:shd w:val="clear" w:color="auto" w:fill="auto"/>
            <w:noWrap/>
            <w:vAlign w:val="bottom"/>
            <w:hideMark/>
          </w:tcPr>
          <w:p w14:paraId="5044113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20/07/2021</w:t>
            </w:r>
          </w:p>
        </w:tc>
        <w:tc>
          <w:tcPr>
            <w:tcW w:w="1140" w:type="dxa"/>
            <w:tcBorders>
              <w:top w:val="nil"/>
              <w:left w:val="nil"/>
              <w:bottom w:val="single" w:sz="4" w:space="0" w:color="auto"/>
              <w:right w:val="single" w:sz="4" w:space="0" w:color="auto"/>
            </w:tcBorders>
            <w:shd w:val="clear" w:color="auto" w:fill="auto"/>
            <w:noWrap/>
            <w:vAlign w:val="bottom"/>
            <w:hideMark/>
          </w:tcPr>
          <w:p w14:paraId="5E5553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2.200,00 </w:t>
            </w:r>
          </w:p>
        </w:tc>
        <w:tc>
          <w:tcPr>
            <w:tcW w:w="4952" w:type="dxa"/>
            <w:tcBorders>
              <w:top w:val="nil"/>
              <w:left w:val="nil"/>
              <w:bottom w:val="single" w:sz="4" w:space="0" w:color="auto"/>
              <w:right w:val="single" w:sz="4" w:space="0" w:color="auto"/>
            </w:tcBorders>
            <w:shd w:val="clear" w:color="auto" w:fill="auto"/>
            <w:noWrap/>
            <w:vAlign w:val="bottom"/>
            <w:hideMark/>
          </w:tcPr>
          <w:p w14:paraId="0A82A3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Silson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50D42D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6E8EC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60B00AC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43AE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18DDF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w:t>
            </w:r>
          </w:p>
        </w:tc>
        <w:tc>
          <w:tcPr>
            <w:tcW w:w="880" w:type="dxa"/>
            <w:tcBorders>
              <w:top w:val="nil"/>
              <w:left w:val="nil"/>
              <w:bottom w:val="single" w:sz="4" w:space="0" w:color="auto"/>
              <w:right w:val="single" w:sz="4" w:space="0" w:color="auto"/>
            </w:tcBorders>
            <w:shd w:val="clear" w:color="auto" w:fill="auto"/>
            <w:noWrap/>
            <w:vAlign w:val="bottom"/>
            <w:hideMark/>
          </w:tcPr>
          <w:p w14:paraId="1AD07CF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06/05/2022</w:t>
            </w:r>
          </w:p>
        </w:tc>
        <w:tc>
          <w:tcPr>
            <w:tcW w:w="1140" w:type="dxa"/>
            <w:tcBorders>
              <w:top w:val="nil"/>
              <w:left w:val="nil"/>
              <w:bottom w:val="single" w:sz="4" w:space="0" w:color="auto"/>
              <w:right w:val="single" w:sz="4" w:space="0" w:color="auto"/>
            </w:tcBorders>
            <w:shd w:val="clear" w:color="auto" w:fill="auto"/>
            <w:noWrap/>
            <w:vAlign w:val="bottom"/>
            <w:hideMark/>
          </w:tcPr>
          <w:p w14:paraId="4B57DF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6.400,00 </w:t>
            </w:r>
          </w:p>
        </w:tc>
        <w:tc>
          <w:tcPr>
            <w:tcW w:w="4952" w:type="dxa"/>
            <w:tcBorders>
              <w:top w:val="nil"/>
              <w:left w:val="nil"/>
              <w:bottom w:val="single" w:sz="4" w:space="0" w:color="auto"/>
              <w:right w:val="single" w:sz="4" w:space="0" w:color="auto"/>
            </w:tcBorders>
            <w:shd w:val="clear" w:color="auto" w:fill="auto"/>
            <w:noWrap/>
            <w:vAlign w:val="bottom"/>
            <w:hideMark/>
          </w:tcPr>
          <w:p w14:paraId="0533CE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Mirlaine Damasceno Ferreira</w:t>
            </w:r>
          </w:p>
        </w:tc>
        <w:tc>
          <w:tcPr>
            <w:tcW w:w="1975" w:type="dxa"/>
            <w:tcBorders>
              <w:top w:val="nil"/>
              <w:left w:val="nil"/>
              <w:bottom w:val="single" w:sz="4" w:space="0" w:color="auto"/>
              <w:right w:val="single" w:sz="4" w:space="0" w:color="auto"/>
            </w:tcBorders>
            <w:shd w:val="clear" w:color="auto" w:fill="auto"/>
            <w:noWrap/>
            <w:vAlign w:val="bottom"/>
            <w:hideMark/>
          </w:tcPr>
          <w:p w14:paraId="2F8A59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989A5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E14508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9A7A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D5FB3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w:t>
            </w:r>
          </w:p>
        </w:tc>
        <w:tc>
          <w:tcPr>
            <w:tcW w:w="880" w:type="dxa"/>
            <w:tcBorders>
              <w:top w:val="nil"/>
              <w:left w:val="nil"/>
              <w:bottom w:val="single" w:sz="4" w:space="0" w:color="auto"/>
              <w:right w:val="single" w:sz="4" w:space="0" w:color="auto"/>
            </w:tcBorders>
            <w:shd w:val="clear" w:color="auto" w:fill="auto"/>
            <w:noWrap/>
            <w:vAlign w:val="bottom"/>
            <w:hideMark/>
          </w:tcPr>
          <w:p w14:paraId="4B6AB29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22/11/2021</w:t>
            </w:r>
          </w:p>
        </w:tc>
        <w:tc>
          <w:tcPr>
            <w:tcW w:w="1140" w:type="dxa"/>
            <w:tcBorders>
              <w:top w:val="nil"/>
              <w:left w:val="nil"/>
              <w:bottom w:val="single" w:sz="4" w:space="0" w:color="auto"/>
              <w:right w:val="single" w:sz="4" w:space="0" w:color="auto"/>
            </w:tcBorders>
            <w:shd w:val="clear" w:color="auto" w:fill="auto"/>
            <w:noWrap/>
            <w:vAlign w:val="bottom"/>
            <w:hideMark/>
          </w:tcPr>
          <w:p w14:paraId="57536A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3.500,00 </w:t>
            </w:r>
          </w:p>
        </w:tc>
        <w:tc>
          <w:tcPr>
            <w:tcW w:w="4952" w:type="dxa"/>
            <w:tcBorders>
              <w:top w:val="nil"/>
              <w:left w:val="nil"/>
              <w:bottom w:val="single" w:sz="4" w:space="0" w:color="auto"/>
              <w:right w:val="single" w:sz="4" w:space="0" w:color="auto"/>
            </w:tcBorders>
            <w:shd w:val="clear" w:color="auto" w:fill="auto"/>
            <w:noWrap/>
            <w:vAlign w:val="bottom"/>
            <w:hideMark/>
          </w:tcPr>
          <w:p w14:paraId="36317F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Thaluana Rebeca Da Silva Souza 70198684100</w:t>
            </w:r>
          </w:p>
        </w:tc>
        <w:tc>
          <w:tcPr>
            <w:tcW w:w="1975" w:type="dxa"/>
            <w:tcBorders>
              <w:top w:val="nil"/>
              <w:left w:val="nil"/>
              <w:bottom w:val="single" w:sz="4" w:space="0" w:color="auto"/>
              <w:right w:val="single" w:sz="4" w:space="0" w:color="auto"/>
            </w:tcBorders>
            <w:shd w:val="clear" w:color="auto" w:fill="auto"/>
            <w:noWrap/>
            <w:vAlign w:val="bottom"/>
            <w:hideMark/>
          </w:tcPr>
          <w:p w14:paraId="23FA80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C3025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0619BFF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61CB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ED11D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w:t>
            </w:r>
          </w:p>
        </w:tc>
        <w:tc>
          <w:tcPr>
            <w:tcW w:w="880" w:type="dxa"/>
            <w:tcBorders>
              <w:top w:val="nil"/>
              <w:left w:val="nil"/>
              <w:bottom w:val="single" w:sz="4" w:space="0" w:color="auto"/>
              <w:right w:val="single" w:sz="4" w:space="0" w:color="auto"/>
            </w:tcBorders>
            <w:shd w:val="clear" w:color="auto" w:fill="auto"/>
            <w:noWrap/>
            <w:vAlign w:val="bottom"/>
            <w:hideMark/>
          </w:tcPr>
          <w:p w14:paraId="776C226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27/04/2022</w:t>
            </w:r>
          </w:p>
        </w:tc>
        <w:tc>
          <w:tcPr>
            <w:tcW w:w="1140" w:type="dxa"/>
            <w:tcBorders>
              <w:top w:val="nil"/>
              <w:left w:val="nil"/>
              <w:bottom w:val="single" w:sz="4" w:space="0" w:color="auto"/>
              <w:right w:val="single" w:sz="4" w:space="0" w:color="auto"/>
            </w:tcBorders>
            <w:shd w:val="clear" w:color="auto" w:fill="auto"/>
            <w:noWrap/>
            <w:vAlign w:val="bottom"/>
            <w:hideMark/>
          </w:tcPr>
          <w:p w14:paraId="0A71B2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2.424,00 </w:t>
            </w:r>
          </w:p>
        </w:tc>
        <w:tc>
          <w:tcPr>
            <w:tcW w:w="4952" w:type="dxa"/>
            <w:tcBorders>
              <w:top w:val="nil"/>
              <w:left w:val="nil"/>
              <w:bottom w:val="single" w:sz="4" w:space="0" w:color="auto"/>
              <w:right w:val="single" w:sz="4" w:space="0" w:color="auto"/>
            </w:tcBorders>
            <w:shd w:val="clear" w:color="auto" w:fill="auto"/>
            <w:noWrap/>
            <w:vAlign w:val="bottom"/>
            <w:hideMark/>
          </w:tcPr>
          <w:p w14:paraId="46E238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Valoriza Imã“Veis E Serviã‡Os Ltda Â– Me</w:t>
            </w:r>
          </w:p>
        </w:tc>
        <w:tc>
          <w:tcPr>
            <w:tcW w:w="1975" w:type="dxa"/>
            <w:tcBorders>
              <w:top w:val="nil"/>
              <w:left w:val="nil"/>
              <w:bottom w:val="single" w:sz="4" w:space="0" w:color="auto"/>
              <w:right w:val="single" w:sz="4" w:space="0" w:color="auto"/>
            </w:tcBorders>
            <w:shd w:val="clear" w:color="auto" w:fill="auto"/>
            <w:noWrap/>
            <w:vAlign w:val="bottom"/>
            <w:hideMark/>
          </w:tcPr>
          <w:p w14:paraId="6F94CF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AE1DE4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7F69EB0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E501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80F8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w:t>
            </w:r>
          </w:p>
        </w:tc>
        <w:tc>
          <w:tcPr>
            <w:tcW w:w="880" w:type="dxa"/>
            <w:tcBorders>
              <w:top w:val="nil"/>
              <w:left w:val="nil"/>
              <w:bottom w:val="single" w:sz="4" w:space="0" w:color="auto"/>
              <w:right w:val="single" w:sz="4" w:space="0" w:color="auto"/>
            </w:tcBorders>
            <w:shd w:val="clear" w:color="auto" w:fill="auto"/>
            <w:noWrap/>
            <w:vAlign w:val="bottom"/>
            <w:hideMark/>
          </w:tcPr>
          <w:p w14:paraId="6EDD04B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300B7F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442E24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Fernando Sarto Neto - Shopping Do Produtor</w:t>
            </w:r>
          </w:p>
        </w:tc>
        <w:tc>
          <w:tcPr>
            <w:tcW w:w="1975" w:type="dxa"/>
            <w:tcBorders>
              <w:top w:val="nil"/>
              <w:left w:val="nil"/>
              <w:bottom w:val="single" w:sz="4" w:space="0" w:color="auto"/>
              <w:right w:val="single" w:sz="4" w:space="0" w:color="auto"/>
            </w:tcBorders>
            <w:shd w:val="clear" w:color="auto" w:fill="auto"/>
            <w:noWrap/>
            <w:vAlign w:val="bottom"/>
            <w:hideMark/>
          </w:tcPr>
          <w:p w14:paraId="393871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55C425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4BAAF55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6978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24773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w:t>
            </w:r>
          </w:p>
        </w:tc>
        <w:tc>
          <w:tcPr>
            <w:tcW w:w="880" w:type="dxa"/>
            <w:tcBorders>
              <w:top w:val="nil"/>
              <w:left w:val="nil"/>
              <w:bottom w:val="single" w:sz="4" w:space="0" w:color="auto"/>
              <w:right w:val="single" w:sz="4" w:space="0" w:color="auto"/>
            </w:tcBorders>
            <w:shd w:val="clear" w:color="auto" w:fill="auto"/>
            <w:noWrap/>
            <w:vAlign w:val="bottom"/>
            <w:hideMark/>
          </w:tcPr>
          <w:p w14:paraId="3A2D336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7319A6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 </w:t>
            </w:r>
          </w:p>
        </w:tc>
        <w:tc>
          <w:tcPr>
            <w:tcW w:w="4952" w:type="dxa"/>
            <w:tcBorders>
              <w:top w:val="nil"/>
              <w:left w:val="nil"/>
              <w:bottom w:val="single" w:sz="4" w:space="0" w:color="auto"/>
              <w:right w:val="single" w:sz="4" w:space="0" w:color="auto"/>
            </w:tcBorders>
            <w:shd w:val="clear" w:color="auto" w:fill="auto"/>
            <w:noWrap/>
            <w:vAlign w:val="bottom"/>
            <w:hideMark/>
          </w:tcPr>
          <w:p w14:paraId="3A190D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Helium Corporation Engenharia Verde, Energia E Meio Ambiente Eireli</w:t>
            </w:r>
          </w:p>
        </w:tc>
        <w:tc>
          <w:tcPr>
            <w:tcW w:w="1975" w:type="dxa"/>
            <w:tcBorders>
              <w:top w:val="nil"/>
              <w:left w:val="nil"/>
              <w:bottom w:val="single" w:sz="4" w:space="0" w:color="auto"/>
              <w:right w:val="single" w:sz="4" w:space="0" w:color="auto"/>
            </w:tcBorders>
            <w:shd w:val="clear" w:color="auto" w:fill="auto"/>
            <w:noWrap/>
            <w:vAlign w:val="bottom"/>
            <w:hideMark/>
          </w:tcPr>
          <w:p w14:paraId="6E29CF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50F6B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E19563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934A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5952B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w:t>
            </w:r>
          </w:p>
        </w:tc>
        <w:tc>
          <w:tcPr>
            <w:tcW w:w="880" w:type="dxa"/>
            <w:tcBorders>
              <w:top w:val="nil"/>
              <w:left w:val="nil"/>
              <w:bottom w:val="single" w:sz="4" w:space="0" w:color="auto"/>
              <w:right w:val="single" w:sz="4" w:space="0" w:color="auto"/>
            </w:tcBorders>
            <w:shd w:val="clear" w:color="auto" w:fill="auto"/>
            <w:noWrap/>
            <w:vAlign w:val="bottom"/>
            <w:hideMark/>
          </w:tcPr>
          <w:p w14:paraId="06AC35D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179B65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 </w:t>
            </w:r>
          </w:p>
        </w:tc>
        <w:tc>
          <w:tcPr>
            <w:tcW w:w="4952" w:type="dxa"/>
            <w:tcBorders>
              <w:top w:val="nil"/>
              <w:left w:val="nil"/>
              <w:bottom w:val="single" w:sz="4" w:space="0" w:color="auto"/>
              <w:right w:val="single" w:sz="4" w:space="0" w:color="auto"/>
            </w:tcBorders>
            <w:shd w:val="clear" w:color="auto" w:fill="auto"/>
            <w:noWrap/>
            <w:vAlign w:val="bottom"/>
            <w:hideMark/>
          </w:tcPr>
          <w:p w14:paraId="3F8866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Sandra Pereira Amaral Silva</w:t>
            </w:r>
          </w:p>
        </w:tc>
        <w:tc>
          <w:tcPr>
            <w:tcW w:w="1975" w:type="dxa"/>
            <w:tcBorders>
              <w:top w:val="nil"/>
              <w:left w:val="nil"/>
              <w:bottom w:val="single" w:sz="4" w:space="0" w:color="auto"/>
              <w:right w:val="single" w:sz="4" w:space="0" w:color="auto"/>
            </w:tcBorders>
            <w:shd w:val="clear" w:color="auto" w:fill="auto"/>
            <w:noWrap/>
            <w:vAlign w:val="bottom"/>
            <w:hideMark/>
          </w:tcPr>
          <w:p w14:paraId="6EC2A8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CCAE0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1EC8578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0E27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0A21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w:t>
            </w:r>
          </w:p>
        </w:tc>
        <w:tc>
          <w:tcPr>
            <w:tcW w:w="880" w:type="dxa"/>
            <w:tcBorders>
              <w:top w:val="nil"/>
              <w:left w:val="nil"/>
              <w:bottom w:val="single" w:sz="4" w:space="0" w:color="auto"/>
              <w:right w:val="single" w:sz="4" w:space="0" w:color="auto"/>
            </w:tcBorders>
            <w:shd w:val="clear" w:color="auto" w:fill="auto"/>
            <w:noWrap/>
            <w:vAlign w:val="bottom"/>
            <w:hideMark/>
          </w:tcPr>
          <w:p w14:paraId="16A9E8F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0F5A3F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14.260,00 </w:t>
            </w:r>
          </w:p>
        </w:tc>
        <w:tc>
          <w:tcPr>
            <w:tcW w:w="4952" w:type="dxa"/>
            <w:tcBorders>
              <w:top w:val="nil"/>
              <w:left w:val="nil"/>
              <w:bottom w:val="single" w:sz="4" w:space="0" w:color="auto"/>
              <w:right w:val="single" w:sz="4" w:space="0" w:color="auto"/>
            </w:tcBorders>
            <w:shd w:val="clear" w:color="auto" w:fill="auto"/>
            <w:noWrap/>
            <w:vAlign w:val="bottom"/>
            <w:hideMark/>
          </w:tcPr>
          <w:p w14:paraId="144FF0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Multiescave Engenharia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9BFA1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7AC79C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E2046A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D3A6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094F9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w:t>
            </w:r>
          </w:p>
        </w:tc>
        <w:tc>
          <w:tcPr>
            <w:tcW w:w="880" w:type="dxa"/>
            <w:tcBorders>
              <w:top w:val="nil"/>
              <w:left w:val="nil"/>
              <w:bottom w:val="single" w:sz="4" w:space="0" w:color="auto"/>
              <w:right w:val="single" w:sz="4" w:space="0" w:color="auto"/>
            </w:tcBorders>
            <w:shd w:val="clear" w:color="auto" w:fill="auto"/>
            <w:noWrap/>
            <w:vAlign w:val="bottom"/>
            <w:hideMark/>
          </w:tcPr>
          <w:p w14:paraId="6E454A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733A65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1.260,00 </w:t>
            </w:r>
          </w:p>
        </w:tc>
        <w:tc>
          <w:tcPr>
            <w:tcW w:w="4952" w:type="dxa"/>
            <w:tcBorders>
              <w:top w:val="nil"/>
              <w:left w:val="nil"/>
              <w:bottom w:val="single" w:sz="4" w:space="0" w:color="auto"/>
              <w:right w:val="single" w:sz="4" w:space="0" w:color="auto"/>
            </w:tcBorders>
            <w:shd w:val="clear" w:color="auto" w:fill="auto"/>
            <w:noWrap/>
            <w:vAlign w:val="bottom"/>
            <w:hideMark/>
          </w:tcPr>
          <w:p w14:paraId="22457E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5F24D8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3A28DA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0B9D45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438D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5A495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w:t>
            </w:r>
          </w:p>
        </w:tc>
        <w:tc>
          <w:tcPr>
            <w:tcW w:w="880" w:type="dxa"/>
            <w:tcBorders>
              <w:top w:val="nil"/>
              <w:left w:val="nil"/>
              <w:bottom w:val="single" w:sz="4" w:space="0" w:color="auto"/>
              <w:right w:val="single" w:sz="4" w:space="0" w:color="auto"/>
            </w:tcBorders>
            <w:shd w:val="clear" w:color="auto" w:fill="auto"/>
            <w:noWrap/>
            <w:vAlign w:val="bottom"/>
            <w:hideMark/>
          </w:tcPr>
          <w:p w14:paraId="760CB08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5FDE0F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6.500,00 </w:t>
            </w:r>
          </w:p>
        </w:tc>
        <w:tc>
          <w:tcPr>
            <w:tcW w:w="4952" w:type="dxa"/>
            <w:tcBorders>
              <w:top w:val="nil"/>
              <w:left w:val="nil"/>
              <w:bottom w:val="single" w:sz="4" w:space="0" w:color="auto"/>
              <w:right w:val="single" w:sz="4" w:space="0" w:color="auto"/>
            </w:tcBorders>
            <w:shd w:val="clear" w:color="auto" w:fill="auto"/>
            <w:noWrap/>
            <w:vAlign w:val="bottom"/>
            <w:hideMark/>
          </w:tcPr>
          <w:p w14:paraId="650497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Sandra Pereira Amaral Silva</w:t>
            </w:r>
          </w:p>
        </w:tc>
        <w:tc>
          <w:tcPr>
            <w:tcW w:w="1975" w:type="dxa"/>
            <w:tcBorders>
              <w:top w:val="nil"/>
              <w:left w:val="nil"/>
              <w:bottom w:val="single" w:sz="4" w:space="0" w:color="auto"/>
              <w:right w:val="single" w:sz="4" w:space="0" w:color="auto"/>
            </w:tcBorders>
            <w:shd w:val="clear" w:color="auto" w:fill="auto"/>
            <w:noWrap/>
            <w:vAlign w:val="bottom"/>
            <w:hideMark/>
          </w:tcPr>
          <w:p w14:paraId="7C3CD3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47DFF5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1300FD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150E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DD74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w:t>
            </w:r>
          </w:p>
        </w:tc>
        <w:tc>
          <w:tcPr>
            <w:tcW w:w="880" w:type="dxa"/>
            <w:tcBorders>
              <w:top w:val="nil"/>
              <w:left w:val="nil"/>
              <w:bottom w:val="single" w:sz="4" w:space="0" w:color="auto"/>
              <w:right w:val="single" w:sz="4" w:space="0" w:color="auto"/>
            </w:tcBorders>
            <w:shd w:val="clear" w:color="auto" w:fill="auto"/>
            <w:noWrap/>
            <w:vAlign w:val="bottom"/>
            <w:hideMark/>
          </w:tcPr>
          <w:p w14:paraId="48D1BEB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318DDF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 </w:t>
            </w:r>
          </w:p>
        </w:tc>
        <w:tc>
          <w:tcPr>
            <w:tcW w:w="4952" w:type="dxa"/>
            <w:tcBorders>
              <w:top w:val="nil"/>
              <w:left w:val="nil"/>
              <w:bottom w:val="single" w:sz="4" w:space="0" w:color="auto"/>
              <w:right w:val="single" w:sz="4" w:space="0" w:color="auto"/>
            </w:tcBorders>
            <w:shd w:val="clear" w:color="auto" w:fill="auto"/>
            <w:noWrap/>
            <w:vAlign w:val="bottom"/>
            <w:hideMark/>
          </w:tcPr>
          <w:p w14:paraId="2AC4F3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60B46A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453E2C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DB52CA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DD58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A33B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w:t>
            </w:r>
          </w:p>
        </w:tc>
        <w:tc>
          <w:tcPr>
            <w:tcW w:w="880" w:type="dxa"/>
            <w:tcBorders>
              <w:top w:val="nil"/>
              <w:left w:val="nil"/>
              <w:bottom w:val="single" w:sz="4" w:space="0" w:color="auto"/>
              <w:right w:val="single" w:sz="4" w:space="0" w:color="auto"/>
            </w:tcBorders>
            <w:shd w:val="clear" w:color="auto" w:fill="auto"/>
            <w:noWrap/>
            <w:vAlign w:val="bottom"/>
            <w:hideMark/>
          </w:tcPr>
          <w:p w14:paraId="6240F1C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08891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26.910,00 </w:t>
            </w:r>
          </w:p>
        </w:tc>
        <w:tc>
          <w:tcPr>
            <w:tcW w:w="4952" w:type="dxa"/>
            <w:tcBorders>
              <w:top w:val="nil"/>
              <w:left w:val="nil"/>
              <w:bottom w:val="single" w:sz="4" w:space="0" w:color="auto"/>
              <w:right w:val="single" w:sz="4" w:space="0" w:color="auto"/>
            </w:tcBorders>
            <w:shd w:val="clear" w:color="auto" w:fill="auto"/>
            <w:noWrap/>
            <w:vAlign w:val="bottom"/>
            <w:hideMark/>
          </w:tcPr>
          <w:p w14:paraId="424486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Multiescave Engenharia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9E599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84658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78BCEF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7ED7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F1DA1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w:t>
            </w:r>
          </w:p>
        </w:tc>
        <w:tc>
          <w:tcPr>
            <w:tcW w:w="880" w:type="dxa"/>
            <w:tcBorders>
              <w:top w:val="nil"/>
              <w:left w:val="nil"/>
              <w:bottom w:val="single" w:sz="4" w:space="0" w:color="auto"/>
              <w:right w:val="single" w:sz="4" w:space="0" w:color="auto"/>
            </w:tcBorders>
            <w:shd w:val="clear" w:color="auto" w:fill="auto"/>
            <w:noWrap/>
            <w:vAlign w:val="bottom"/>
            <w:hideMark/>
          </w:tcPr>
          <w:p w14:paraId="2ECBF24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11A1C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29.440,00 </w:t>
            </w:r>
          </w:p>
        </w:tc>
        <w:tc>
          <w:tcPr>
            <w:tcW w:w="4952" w:type="dxa"/>
            <w:tcBorders>
              <w:top w:val="nil"/>
              <w:left w:val="nil"/>
              <w:bottom w:val="single" w:sz="4" w:space="0" w:color="auto"/>
              <w:right w:val="single" w:sz="4" w:space="0" w:color="auto"/>
            </w:tcBorders>
            <w:shd w:val="clear" w:color="auto" w:fill="auto"/>
            <w:noWrap/>
            <w:vAlign w:val="bottom"/>
            <w:hideMark/>
          </w:tcPr>
          <w:p w14:paraId="41CC04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Multiescave Engenharia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4AE2E2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D1486F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EF967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8F83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1B90C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w:t>
            </w:r>
          </w:p>
        </w:tc>
        <w:tc>
          <w:tcPr>
            <w:tcW w:w="880" w:type="dxa"/>
            <w:tcBorders>
              <w:top w:val="nil"/>
              <w:left w:val="nil"/>
              <w:bottom w:val="single" w:sz="4" w:space="0" w:color="auto"/>
              <w:right w:val="single" w:sz="4" w:space="0" w:color="auto"/>
            </w:tcBorders>
            <w:shd w:val="clear" w:color="auto" w:fill="auto"/>
            <w:noWrap/>
            <w:vAlign w:val="bottom"/>
            <w:hideMark/>
          </w:tcPr>
          <w:p w14:paraId="73209A7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44D34B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7.061,20 </w:t>
            </w:r>
          </w:p>
        </w:tc>
        <w:tc>
          <w:tcPr>
            <w:tcW w:w="4952" w:type="dxa"/>
            <w:tcBorders>
              <w:top w:val="nil"/>
              <w:left w:val="nil"/>
              <w:bottom w:val="single" w:sz="4" w:space="0" w:color="auto"/>
              <w:right w:val="single" w:sz="4" w:space="0" w:color="auto"/>
            </w:tcBorders>
            <w:shd w:val="clear" w:color="auto" w:fill="auto"/>
            <w:noWrap/>
            <w:vAlign w:val="bottom"/>
            <w:hideMark/>
          </w:tcPr>
          <w:p w14:paraId="790B3A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Armino Arq Assessoria Eireli</w:t>
            </w:r>
          </w:p>
        </w:tc>
        <w:tc>
          <w:tcPr>
            <w:tcW w:w="1975" w:type="dxa"/>
            <w:tcBorders>
              <w:top w:val="nil"/>
              <w:left w:val="nil"/>
              <w:bottom w:val="single" w:sz="4" w:space="0" w:color="auto"/>
              <w:right w:val="single" w:sz="4" w:space="0" w:color="auto"/>
            </w:tcBorders>
            <w:shd w:val="clear" w:color="auto" w:fill="auto"/>
            <w:noWrap/>
            <w:vAlign w:val="bottom"/>
            <w:hideMark/>
          </w:tcPr>
          <w:p w14:paraId="3ED927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BBBCE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00133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FE38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C723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w:t>
            </w:r>
          </w:p>
        </w:tc>
        <w:tc>
          <w:tcPr>
            <w:tcW w:w="880" w:type="dxa"/>
            <w:tcBorders>
              <w:top w:val="nil"/>
              <w:left w:val="nil"/>
              <w:bottom w:val="single" w:sz="4" w:space="0" w:color="auto"/>
              <w:right w:val="single" w:sz="4" w:space="0" w:color="auto"/>
            </w:tcBorders>
            <w:shd w:val="clear" w:color="auto" w:fill="auto"/>
            <w:noWrap/>
            <w:vAlign w:val="bottom"/>
            <w:hideMark/>
          </w:tcPr>
          <w:p w14:paraId="199AB28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5EBFB8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2.138,05 </w:t>
            </w:r>
          </w:p>
        </w:tc>
        <w:tc>
          <w:tcPr>
            <w:tcW w:w="4952" w:type="dxa"/>
            <w:tcBorders>
              <w:top w:val="nil"/>
              <w:left w:val="nil"/>
              <w:bottom w:val="single" w:sz="4" w:space="0" w:color="auto"/>
              <w:right w:val="single" w:sz="4" w:space="0" w:color="auto"/>
            </w:tcBorders>
            <w:shd w:val="clear" w:color="auto" w:fill="auto"/>
            <w:noWrap/>
            <w:vAlign w:val="bottom"/>
            <w:hideMark/>
          </w:tcPr>
          <w:p w14:paraId="7C0AE1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 Paulo Martins 01112060146</w:t>
            </w:r>
          </w:p>
        </w:tc>
        <w:tc>
          <w:tcPr>
            <w:tcW w:w="1975" w:type="dxa"/>
            <w:tcBorders>
              <w:top w:val="nil"/>
              <w:left w:val="nil"/>
              <w:bottom w:val="single" w:sz="4" w:space="0" w:color="auto"/>
              <w:right w:val="single" w:sz="4" w:space="0" w:color="auto"/>
            </w:tcBorders>
            <w:shd w:val="clear" w:color="auto" w:fill="auto"/>
            <w:noWrap/>
            <w:vAlign w:val="bottom"/>
            <w:hideMark/>
          </w:tcPr>
          <w:p w14:paraId="487176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3CAA3F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19FAEA2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1C61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0D77E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w:t>
            </w:r>
          </w:p>
        </w:tc>
        <w:tc>
          <w:tcPr>
            <w:tcW w:w="880" w:type="dxa"/>
            <w:tcBorders>
              <w:top w:val="nil"/>
              <w:left w:val="nil"/>
              <w:bottom w:val="single" w:sz="4" w:space="0" w:color="auto"/>
              <w:right w:val="single" w:sz="4" w:space="0" w:color="auto"/>
            </w:tcBorders>
            <w:shd w:val="clear" w:color="auto" w:fill="auto"/>
            <w:noWrap/>
            <w:vAlign w:val="bottom"/>
            <w:hideMark/>
          </w:tcPr>
          <w:p w14:paraId="561F75C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0FF69C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1.120,00 </w:t>
            </w:r>
          </w:p>
        </w:tc>
        <w:tc>
          <w:tcPr>
            <w:tcW w:w="4952" w:type="dxa"/>
            <w:tcBorders>
              <w:top w:val="nil"/>
              <w:left w:val="nil"/>
              <w:bottom w:val="single" w:sz="4" w:space="0" w:color="auto"/>
              <w:right w:val="single" w:sz="4" w:space="0" w:color="auto"/>
            </w:tcBorders>
            <w:shd w:val="clear" w:color="auto" w:fill="auto"/>
            <w:noWrap/>
            <w:vAlign w:val="bottom"/>
            <w:hideMark/>
          </w:tcPr>
          <w:p w14:paraId="02E0A2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Mateus Ferreira Lima 70842645152</w:t>
            </w:r>
          </w:p>
        </w:tc>
        <w:tc>
          <w:tcPr>
            <w:tcW w:w="1975" w:type="dxa"/>
            <w:tcBorders>
              <w:top w:val="nil"/>
              <w:left w:val="nil"/>
              <w:bottom w:val="single" w:sz="4" w:space="0" w:color="auto"/>
              <w:right w:val="single" w:sz="4" w:space="0" w:color="auto"/>
            </w:tcBorders>
            <w:shd w:val="clear" w:color="auto" w:fill="auto"/>
            <w:noWrap/>
            <w:vAlign w:val="bottom"/>
            <w:hideMark/>
          </w:tcPr>
          <w:p w14:paraId="7ECF29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C8A8AC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07A284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F5CF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62F12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w:t>
            </w:r>
          </w:p>
        </w:tc>
        <w:tc>
          <w:tcPr>
            <w:tcW w:w="880" w:type="dxa"/>
            <w:tcBorders>
              <w:top w:val="nil"/>
              <w:left w:val="nil"/>
              <w:bottom w:val="single" w:sz="4" w:space="0" w:color="auto"/>
              <w:right w:val="single" w:sz="4" w:space="0" w:color="auto"/>
            </w:tcBorders>
            <w:shd w:val="clear" w:color="auto" w:fill="auto"/>
            <w:noWrap/>
            <w:vAlign w:val="bottom"/>
            <w:hideMark/>
          </w:tcPr>
          <w:p w14:paraId="06E767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768D3A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214,75 </w:t>
            </w:r>
          </w:p>
        </w:tc>
        <w:tc>
          <w:tcPr>
            <w:tcW w:w="4952" w:type="dxa"/>
            <w:tcBorders>
              <w:top w:val="nil"/>
              <w:left w:val="nil"/>
              <w:bottom w:val="single" w:sz="4" w:space="0" w:color="auto"/>
              <w:right w:val="single" w:sz="4" w:space="0" w:color="auto"/>
            </w:tcBorders>
            <w:shd w:val="clear" w:color="auto" w:fill="auto"/>
            <w:noWrap/>
            <w:vAlign w:val="bottom"/>
            <w:hideMark/>
          </w:tcPr>
          <w:p w14:paraId="231338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337430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B6D058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Pilhas</w:t>
            </w:r>
          </w:p>
        </w:tc>
      </w:tr>
      <w:tr w:rsidR="003F409C" w:rsidRPr="003F409C" w14:paraId="1FC0587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67AE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99260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w:t>
            </w:r>
          </w:p>
        </w:tc>
        <w:tc>
          <w:tcPr>
            <w:tcW w:w="880" w:type="dxa"/>
            <w:tcBorders>
              <w:top w:val="nil"/>
              <w:left w:val="nil"/>
              <w:bottom w:val="single" w:sz="4" w:space="0" w:color="auto"/>
              <w:right w:val="single" w:sz="4" w:space="0" w:color="auto"/>
            </w:tcBorders>
            <w:shd w:val="clear" w:color="auto" w:fill="auto"/>
            <w:noWrap/>
            <w:vAlign w:val="bottom"/>
            <w:hideMark/>
          </w:tcPr>
          <w:p w14:paraId="3F8ADC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4D404B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214,00 </w:t>
            </w:r>
          </w:p>
        </w:tc>
        <w:tc>
          <w:tcPr>
            <w:tcW w:w="4952" w:type="dxa"/>
            <w:tcBorders>
              <w:top w:val="nil"/>
              <w:left w:val="nil"/>
              <w:bottom w:val="single" w:sz="4" w:space="0" w:color="auto"/>
              <w:right w:val="single" w:sz="4" w:space="0" w:color="auto"/>
            </w:tcBorders>
            <w:shd w:val="clear" w:color="auto" w:fill="auto"/>
            <w:noWrap/>
            <w:vAlign w:val="bottom"/>
            <w:hideMark/>
          </w:tcPr>
          <w:p w14:paraId="368F4E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32BD24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D2140D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Saco De Lixo</w:t>
            </w:r>
          </w:p>
        </w:tc>
      </w:tr>
      <w:tr w:rsidR="003F409C" w:rsidRPr="003F409C" w14:paraId="770E51C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0D71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BBE25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w:t>
            </w:r>
          </w:p>
        </w:tc>
        <w:tc>
          <w:tcPr>
            <w:tcW w:w="880" w:type="dxa"/>
            <w:tcBorders>
              <w:top w:val="nil"/>
              <w:left w:val="nil"/>
              <w:bottom w:val="single" w:sz="4" w:space="0" w:color="auto"/>
              <w:right w:val="single" w:sz="4" w:space="0" w:color="auto"/>
            </w:tcBorders>
            <w:shd w:val="clear" w:color="auto" w:fill="auto"/>
            <w:noWrap/>
            <w:vAlign w:val="bottom"/>
            <w:hideMark/>
          </w:tcPr>
          <w:p w14:paraId="78C3A21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042F18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678,81 </w:t>
            </w:r>
          </w:p>
        </w:tc>
        <w:tc>
          <w:tcPr>
            <w:tcW w:w="4952" w:type="dxa"/>
            <w:tcBorders>
              <w:top w:val="nil"/>
              <w:left w:val="nil"/>
              <w:bottom w:val="single" w:sz="4" w:space="0" w:color="auto"/>
              <w:right w:val="single" w:sz="4" w:space="0" w:color="auto"/>
            </w:tcBorders>
            <w:shd w:val="clear" w:color="auto" w:fill="auto"/>
            <w:noWrap/>
            <w:vAlign w:val="bottom"/>
            <w:hideMark/>
          </w:tcPr>
          <w:p w14:paraId="1DD1FB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1BA6DA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B0D449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33E3B1F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649D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0A99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w:t>
            </w:r>
          </w:p>
        </w:tc>
        <w:tc>
          <w:tcPr>
            <w:tcW w:w="880" w:type="dxa"/>
            <w:tcBorders>
              <w:top w:val="nil"/>
              <w:left w:val="nil"/>
              <w:bottom w:val="single" w:sz="4" w:space="0" w:color="auto"/>
              <w:right w:val="single" w:sz="4" w:space="0" w:color="auto"/>
            </w:tcBorders>
            <w:shd w:val="clear" w:color="auto" w:fill="auto"/>
            <w:noWrap/>
            <w:vAlign w:val="bottom"/>
            <w:hideMark/>
          </w:tcPr>
          <w:p w14:paraId="57C038C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044EBA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1.120,00 </w:t>
            </w:r>
          </w:p>
        </w:tc>
        <w:tc>
          <w:tcPr>
            <w:tcW w:w="4952" w:type="dxa"/>
            <w:tcBorders>
              <w:top w:val="nil"/>
              <w:left w:val="nil"/>
              <w:bottom w:val="single" w:sz="4" w:space="0" w:color="auto"/>
              <w:right w:val="single" w:sz="4" w:space="0" w:color="auto"/>
            </w:tcBorders>
            <w:shd w:val="clear" w:color="auto" w:fill="auto"/>
            <w:noWrap/>
            <w:vAlign w:val="bottom"/>
            <w:hideMark/>
          </w:tcPr>
          <w:p w14:paraId="5B4EFD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Avelino Jascoski</w:t>
            </w:r>
          </w:p>
        </w:tc>
        <w:tc>
          <w:tcPr>
            <w:tcW w:w="1975" w:type="dxa"/>
            <w:tcBorders>
              <w:top w:val="nil"/>
              <w:left w:val="nil"/>
              <w:bottom w:val="single" w:sz="4" w:space="0" w:color="auto"/>
              <w:right w:val="single" w:sz="4" w:space="0" w:color="auto"/>
            </w:tcBorders>
            <w:shd w:val="clear" w:color="auto" w:fill="auto"/>
            <w:noWrap/>
            <w:vAlign w:val="bottom"/>
            <w:hideMark/>
          </w:tcPr>
          <w:p w14:paraId="005C77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65848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68C29D5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3060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7E09E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w:t>
            </w:r>
          </w:p>
        </w:tc>
        <w:tc>
          <w:tcPr>
            <w:tcW w:w="880" w:type="dxa"/>
            <w:tcBorders>
              <w:top w:val="nil"/>
              <w:left w:val="nil"/>
              <w:bottom w:val="single" w:sz="4" w:space="0" w:color="auto"/>
              <w:right w:val="single" w:sz="4" w:space="0" w:color="auto"/>
            </w:tcBorders>
            <w:shd w:val="clear" w:color="auto" w:fill="auto"/>
            <w:noWrap/>
            <w:vAlign w:val="bottom"/>
            <w:hideMark/>
          </w:tcPr>
          <w:p w14:paraId="7F3113F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20/11/2021</w:t>
            </w:r>
          </w:p>
        </w:tc>
        <w:tc>
          <w:tcPr>
            <w:tcW w:w="1140" w:type="dxa"/>
            <w:tcBorders>
              <w:top w:val="nil"/>
              <w:left w:val="nil"/>
              <w:bottom w:val="single" w:sz="4" w:space="0" w:color="auto"/>
              <w:right w:val="single" w:sz="4" w:space="0" w:color="auto"/>
            </w:tcBorders>
            <w:shd w:val="clear" w:color="auto" w:fill="auto"/>
            <w:noWrap/>
            <w:vAlign w:val="bottom"/>
            <w:hideMark/>
          </w:tcPr>
          <w:p w14:paraId="18D705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65,28 </w:t>
            </w:r>
          </w:p>
        </w:tc>
        <w:tc>
          <w:tcPr>
            <w:tcW w:w="4952" w:type="dxa"/>
            <w:tcBorders>
              <w:top w:val="nil"/>
              <w:left w:val="nil"/>
              <w:bottom w:val="single" w:sz="4" w:space="0" w:color="auto"/>
              <w:right w:val="single" w:sz="4" w:space="0" w:color="auto"/>
            </w:tcBorders>
            <w:shd w:val="clear" w:color="auto" w:fill="auto"/>
            <w:noWrap/>
            <w:vAlign w:val="bottom"/>
            <w:hideMark/>
          </w:tcPr>
          <w:p w14:paraId="0C0C2F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4A9243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835888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8734FA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1C1D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A694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339AAF2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503EA3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 </w:t>
            </w:r>
          </w:p>
        </w:tc>
        <w:tc>
          <w:tcPr>
            <w:tcW w:w="4952" w:type="dxa"/>
            <w:tcBorders>
              <w:top w:val="nil"/>
              <w:left w:val="nil"/>
              <w:bottom w:val="single" w:sz="4" w:space="0" w:color="auto"/>
              <w:right w:val="single" w:sz="4" w:space="0" w:color="auto"/>
            </w:tcBorders>
            <w:shd w:val="clear" w:color="auto" w:fill="auto"/>
            <w:noWrap/>
            <w:vAlign w:val="bottom"/>
            <w:hideMark/>
          </w:tcPr>
          <w:p w14:paraId="0E12EC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0700CD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4DB345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07860C6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C2E0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39E8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358E3C9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2CB7C9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10.047,00 </w:t>
            </w:r>
          </w:p>
        </w:tc>
        <w:tc>
          <w:tcPr>
            <w:tcW w:w="4952" w:type="dxa"/>
            <w:tcBorders>
              <w:top w:val="nil"/>
              <w:left w:val="nil"/>
              <w:bottom w:val="single" w:sz="4" w:space="0" w:color="auto"/>
              <w:right w:val="single" w:sz="4" w:space="0" w:color="auto"/>
            </w:tcBorders>
            <w:shd w:val="clear" w:color="auto" w:fill="auto"/>
            <w:noWrap/>
            <w:vAlign w:val="bottom"/>
            <w:hideMark/>
          </w:tcPr>
          <w:p w14:paraId="21C36A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60CBEB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A129FB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3969EB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963B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A685D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40E2528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458466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036785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356957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551F0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7853BB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5351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B5F34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w:t>
            </w:r>
          </w:p>
        </w:tc>
        <w:tc>
          <w:tcPr>
            <w:tcW w:w="880" w:type="dxa"/>
            <w:tcBorders>
              <w:top w:val="nil"/>
              <w:left w:val="nil"/>
              <w:bottom w:val="single" w:sz="4" w:space="0" w:color="auto"/>
              <w:right w:val="single" w:sz="4" w:space="0" w:color="auto"/>
            </w:tcBorders>
            <w:shd w:val="clear" w:color="auto" w:fill="auto"/>
            <w:noWrap/>
            <w:vAlign w:val="bottom"/>
            <w:hideMark/>
          </w:tcPr>
          <w:p w14:paraId="2E76683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0F88B2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32.655,00 </w:t>
            </w:r>
          </w:p>
        </w:tc>
        <w:tc>
          <w:tcPr>
            <w:tcW w:w="4952" w:type="dxa"/>
            <w:tcBorders>
              <w:top w:val="nil"/>
              <w:left w:val="nil"/>
              <w:bottom w:val="single" w:sz="4" w:space="0" w:color="auto"/>
              <w:right w:val="single" w:sz="4" w:space="0" w:color="auto"/>
            </w:tcBorders>
            <w:shd w:val="clear" w:color="auto" w:fill="auto"/>
            <w:noWrap/>
            <w:vAlign w:val="bottom"/>
            <w:hideMark/>
          </w:tcPr>
          <w:p w14:paraId="0A39FA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6D5CE6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00AC07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205A80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50A9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8B50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w:t>
            </w:r>
          </w:p>
        </w:tc>
        <w:tc>
          <w:tcPr>
            <w:tcW w:w="880" w:type="dxa"/>
            <w:tcBorders>
              <w:top w:val="nil"/>
              <w:left w:val="nil"/>
              <w:bottom w:val="single" w:sz="4" w:space="0" w:color="auto"/>
              <w:right w:val="single" w:sz="4" w:space="0" w:color="auto"/>
            </w:tcBorders>
            <w:shd w:val="clear" w:color="auto" w:fill="auto"/>
            <w:noWrap/>
            <w:vAlign w:val="bottom"/>
            <w:hideMark/>
          </w:tcPr>
          <w:p w14:paraId="1D9C573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1CA46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 </w:t>
            </w:r>
          </w:p>
        </w:tc>
        <w:tc>
          <w:tcPr>
            <w:tcW w:w="4952" w:type="dxa"/>
            <w:tcBorders>
              <w:top w:val="nil"/>
              <w:left w:val="nil"/>
              <w:bottom w:val="single" w:sz="4" w:space="0" w:color="auto"/>
              <w:right w:val="single" w:sz="4" w:space="0" w:color="auto"/>
            </w:tcBorders>
            <w:shd w:val="clear" w:color="auto" w:fill="auto"/>
            <w:noWrap/>
            <w:vAlign w:val="bottom"/>
            <w:hideMark/>
          </w:tcPr>
          <w:p w14:paraId="1809EE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Kenya De Faria Oliveira 44159269168</w:t>
            </w:r>
          </w:p>
        </w:tc>
        <w:tc>
          <w:tcPr>
            <w:tcW w:w="1975" w:type="dxa"/>
            <w:tcBorders>
              <w:top w:val="nil"/>
              <w:left w:val="nil"/>
              <w:bottom w:val="single" w:sz="4" w:space="0" w:color="auto"/>
              <w:right w:val="single" w:sz="4" w:space="0" w:color="auto"/>
            </w:tcBorders>
            <w:shd w:val="clear" w:color="auto" w:fill="auto"/>
            <w:noWrap/>
            <w:vAlign w:val="bottom"/>
            <w:hideMark/>
          </w:tcPr>
          <w:p w14:paraId="500D87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21105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5BF889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0CDA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E20C0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w:t>
            </w:r>
          </w:p>
        </w:tc>
        <w:tc>
          <w:tcPr>
            <w:tcW w:w="880" w:type="dxa"/>
            <w:tcBorders>
              <w:top w:val="nil"/>
              <w:left w:val="nil"/>
              <w:bottom w:val="single" w:sz="4" w:space="0" w:color="auto"/>
              <w:right w:val="single" w:sz="4" w:space="0" w:color="auto"/>
            </w:tcBorders>
            <w:shd w:val="clear" w:color="auto" w:fill="auto"/>
            <w:noWrap/>
            <w:vAlign w:val="bottom"/>
            <w:hideMark/>
          </w:tcPr>
          <w:p w14:paraId="19739B8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032202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20.000,00 </w:t>
            </w:r>
          </w:p>
        </w:tc>
        <w:tc>
          <w:tcPr>
            <w:tcW w:w="4952" w:type="dxa"/>
            <w:tcBorders>
              <w:top w:val="nil"/>
              <w:left w:val="nil"/>
              <w:bottom w:val="single" w:sz="4" w:space="0" w:color="auto"/>
              <w:right w:val="single" w:sz="4" w:space="0" w:color="auto"/>
            </w:tcBorders>
            <w:shd w:val="clear" w:color="auto" w:fill="auto"/>
            <w:noWrap/>
            <w:vAlign w:val="bottom"/>
            <w:hideMark/>
          </w:tcPr>
          <w:p w14:paraId="4AB48F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0BF89E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BD6AD3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BD09F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E80D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4684D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w:t>
            </w:r>
          </w:p>
        </w:tc>
        <w:tc>
          <w:tcPr>
            <w:tcW w:w="880" w:type="dxa"/>
            <w:tcBorders>
              <w:top w:val="nil"/>
              <w:left w:val="nil"/>
              <w:bottom w:val="single" w:sz="4" w:space="0" w:color="auto"/>
              <w:right w:val="single" w:sz="4" w:space="0" w:color="auto"/>
            </w:tcBorders>
            <w:shd w:val="clear" w:color="auto" w:fill="auto"/>
            <w:noWrap/>
            <w:vAlign w:val="bottom"/>
            <w:hideMark/>
          </w:tcPr>
          <w:p w14:paraId="607F35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0B3A2D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12.800,00 </w:t>
            </w:r>
          </w:p>
        </w:tc>
        <w:tc>
          <w:tcPr>
            <w:tcW w:w="4952" w:type="dxa"/>
            <w:tcBorders>
              <w:top w:val="nil"/>
              <w:left w:val="nil"/>
              <w:bottom w:val="single" w:sz="4" w:space="0" w:color="auto"/>
              <w:right w:val="single" w:sz="4" w:space="0" w:color="auto"/>
            </w:tcBorders>
            <w:shd w:val="clear" w:color="auto" w:fill="auto"/>
            <w:noWrap/>
            <w:vAlign w:val="bottom"/>
            <w:hideMark/>
          </w:tcPr>
          <w:p w14:paraId="520174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Kenya De Faria Oliveira 44159269168</w:t>
            </w:r>
          </w:p>
        </w:tc>
        <w:tc>
          <w:tcPr>
            <w:tcW w:w="1975" w:type="dxa"/>
            <w:tcBorders>
              <w:top w:val="nil"/>
              <w:left w:val="nil"/>
              <w:bottom w:val="single" w:sz="4" w:space="0" w:color="auto"/>
              <w:right w:val="single" w:sz="4" w:space="0" w:color="auto"/>
            </w:tcBorders>
            <w:shd w:val="clear" w:color="auto" w:fill="auto"/>
            <w:noWrap/>
            <w:vAlign w:val="bottom"/>
            <w:hideMark/>
          </w:tcPr>
          <w:p w14:paraId="1CDC7F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21F74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ABEF79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73D4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FB887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w:t>
            </w:r>
          </w:p>
        </w:tc>
        <w:tc>
          <w:tcPr>
            <w:tcW w:w="880" w:type="dxa"/>
            <w:tcBorders>
              <w:top w:val="nil"/>
              <w:left w:val="nil"/>
              <w:bottom w:val="single" w:sz="4" w:space="0" w:color="auto"/>
              <w:right w:val="single" w:sz="4" w:space="0" w:color="auto"/>
            </w:tcBorders>
            <w:shd w:val="clear" w:color="auto" w:fill="auto"/>
            <w:noWrap/>
            <w:vAlign w:val="bottom"/>
            <w:hideMark/>
          </w:tcPr>
          <w:p w14:paraId="75362C4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3A4E89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31.088,43 </w:t>
            </w:r>
          </w:p>
        </w:tc>
        <w:tc>
          <w:tcPr>
            <w:tcW w:w="4952" w:type="dxa"/>
            <w:tcBorders>
              <w:top w:val="nil"/>
              <w:left w:val="nil"/>
              <w:bottom w:val="single" w:sz="4" w:space="0" w:color="auto"/>
              <w:right w:val="single" w:sz="4" w:space="0" w:color="auto"/>
            </w:tcBorders>
            <w:shd w:val="clear" w:color="auto" w:fill="auto"/>
            <w:noWrap/>
            <w:vAlign w:val="bottom"/>
            <w:hideMark/>
          </w:tcPr>
          <w:p w14:paraId="720278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63C806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B9CD5B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44D33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2E15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047C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w:t>
            </w:r>
          </w:p>
        </w:tc>
        <w:tc>
          <w:tcPr>
            <w:tcW w:w="880" w:type="dxa"/>
            <w:tcBorders>
              <w:top w:val="nil"/>
              <w:left w:val="nil"/>
              <w:bottom w:val="single" w:sz="4" w:space="0" w:color="auto"/>
              <w:right w:val="single" w:sz="4" w:space="0" w:color="auto"/>
            </w:tcBorders>
            <w:shd w:val="clear" w:color="auto" w:fill="auto"/>
            <w:noWrap/>
            <w:vAlign w:val="bottom"/>
            <w:hideMark/>
          </w:tcPr>
          <w:p w14:paraId="212EE4B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28/06/2021</w:t>
            </w:r>
          </w:p>
        </w:tc>
        <w:tc>
          <w:tcPr>
            <w:tcW w:w="1140" w:type="dxa"/>
            <w:tcBorders>
              <w:top w:val="nil"/>
              <w:left w:val="nil"/>
              <w:bottom w:val="single" w:sz="4" w:space="0" w:color="auto"/>
              <w:right w:val="single" w:sz="4" w:space="0" w:color="auto"/>
            </w:tcBorders>
            <w:shd w:val="clear" w:color="auto" w:fill="auto"/>
            <w:noWrap/>
            <w:vAlign w:val="bottom"/>
            <w:hideMark/>
          </w:tcPr>
          <w:p w14:paraId="1F0916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3AAB34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5502D5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8B4347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186ADB0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ADB0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6772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758FD73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2A3FFA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21.183,60 </w:t>
            </w:r>
          </w:p>
        </w:tc>
        <w:tc>
          <w:tcPr>
            <w:tcW w:w="4952" w:type="dxa"/>
            <w:tcBorders>
              <w:top w:val="nil"/>
              <w:left w:val="nil"/>
              <w:bottom w:val="single" w:sz="4" w:space="0" w:color="auto"/>
              <w:right w:val="single" w:sz="4" w:space="0" w:color="auto"/>
            </w:tcBorders>
            <w:shd w:val="clear" w:color="auto" w:fill="auto"/>
            <w:noWrap/>
            <w:vAlign w:val="bottom"/>
            <w:hideMark/>
          </w:tcPr>
          <w:p w14:paraId="736EC5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Armino Arq Assessoria Eireli</w:t>
            </w:r>
          </w:p>
        </w:tc>
        <w:tc>
          <w:tcPr>
            <w:tcW w:w="1975" w:type="dxa"/>
            <w:tcBorders>
              <w:top w:val="nil"/>
              <w:left w:val="nil"/>
              <w:bottom w:val="single" w:sz="4" w:space="0" w:color="auto"/>
              <w:right w:val="single" w:sz="4" w:space="0" w:color="auto"/>
            </w:tcBorders>
            <w:shd w:val="clear" w:color="auto" w:fill="auto"/>
            <w:noWrap/>
            <w:vAlign w:val="bottom"/>
            <w:hideMark/>
          </w:tcPr>
          <w:p w14:paraId="7BA36D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7A4CD7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Bueiro/Drenagem/Cercas</w:t>
            </w:r>
          </w:p>
        </w:tc>
      </w:tr>
      <w:tr w:rsidR="003F409C" w:rsidRPr="003F409C" w14:paraId="7A755F9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6211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B3915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27F7038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4A4E6C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46.846,52 </w:t>
            </w:r>
          </w:p>
        </w:tc>
        <w:tc>
          <w:tcPr>
            <w:tcW w:w="4952" w:type="dxa"/>
            <w:tcBorders>
              <w:top w:val="nil"/>
              <w:left w:val="nil"/>
              <w:bottom w:val="single" w:sz="4" w:space="0" w:color="auto"/>
              <w:right w:val="single" w:sz="4" w:space="0" w:color="auto"/>
            </w:tcBorders>
            <w:shd w:val="clear" w:color="auto" w:fill="auto"/>
            <w:noWrap/>
            <w:vAlign w:val="bottom"/>
            <w:hideMark/>
          </w:tcPr>
          <w:p w14:paraId="3D9499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08DEF3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6C259F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1E71D76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E07C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2145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5581939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706CD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540,00 </w:t>
            </w:r>
          </w:p>
        </w:tc>
        <w:tc>
          <w:tcPr>
            <w:tcW w:w="4952" w:type="dxa"/>
            <w:tcBorders>
              <w:top w:val="nil"/>
              <w:left w:val="nil"/>
              <w:bottom w:val="single" w:sz="4" w:space="0" w:color="auto"/>
              <w:right w:val="single" w:sz="4" w:space="0" w:color="auto"/>
            </w:tcBorders>
            <w:shd w:val="clear" w:color="auto" w:fill="auto"/>
            <w:noWrap/>
            <w:vAlign w:val="bottom"/>
            <w:hideMark/>
          </w:tcPr>
          <w:p w14:paraId="0AFB58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6780DB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561A7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788FEA6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623A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58F8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274918C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3A4793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5.132,00 </w:t>
            </w:r>
          </w:p>
        </w:tc>
        <w:tc>
          <w:tcPr>
            <w:tcW w:w="4952" w:type="dxa"/>
            <w:tcBorders>
              <w:top w:val="nil"/>
              <w:left w:val="nil"/>
              <w:bottom w:val="single" w:sz="4" w:space="0" w:color="auto"/>
              <w:right w:val="single" w:sz="4" w:space="0" w:color="auto"/>
            </w:tcBorders>
            <w:shd w:val="clear" w:color="auto" w:fill="auto"/>
            <w:noWrap/>
            <w:vAlign w:val="bottom"/>
            <w:hideMark/>
          </w:tcPr>
          <w:p w14:paraId="66EDE6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Felipe Francisco De Castro Passos</w:t>
            </w:r>
          </w:p>
        </w:tc>
        <w:tc>
          <w:tcPr>
            <w:tcW w:w="1975" w:type="dxa"/>
            <w:tcBorders>
              <w:top w:val="nil"/>
              <w:left w:val="nil"/>
              <w:bottom w:val="single" w:sz="4" w:space="0" w:color="auto"/>
              <w:right w:val="single" w:sz="4" w:space="0" w:color="auto"/>
            </w:tcBorders>
            <w:shd w:val="clear" w:color="auto" w:fill="auto"/>
            <w:noWrap/>
            <w:vAlign w:val="bottom"/>
            <w:hideMark/>
          </w:tcPr>
          <w:p w14:paraId="4FA9E2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4356EB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656A44D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217F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1741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1B2EFE6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74E395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25.000,00 </w:t>
            </w:r>
          </w:p>
        </w:tc>
        <w:tc>
          <w:tcPr>
            <w:tcW w:w="4952" w:type="dxa"/>
            <w:tcBorders>
              <w:top w:val="nil"/>
              <w:left w:val="nil"/>
              <w:bottom w:val="single" w:sz="4" w:space="0" w:color="auto"/>
              <w:right w:val="single" w:sz="4" w:space="0" w:color="auto"/>
            </w:tcBorders>
            <w:shd w:val="clear" w:color="auto" w:fill="auto"/>
            <w:noWrap/>
            <w:vAlign w:val="bottom"/>
            <w:hideMark/>
          </w:tcPr>
          <w:p w14:paraId="59DA24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Llz Construtora Ltda</w:t>
            </w:r>
          </w:p>
        </w:tc>
        <w:tc>
          <w:tcPr>
            <w:tcW w:w="1975" w:type="dxa"/>
            <w:tcBorders>
              <w:top w:val="nil"/>
              <w:left w:val="nil"/>
              <w:bottom w:val="single" w:sz="4" w:space="0" w:color="auto"/>
              <w:right w:val="single" w:sz="4" w:space="0" w:color="auto"/>
            </w:tcBorders>
            <w:shd w:val="clear" w:color="auto" w:fill="auto"/>
            <w:noWrap/>
            <w:vAlign w:val="bottom"/>
            <w:hideMark/>
          </w:tcPr>
          <w:p w14:paraId="20C1FF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D7A3C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1C513D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E038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CD941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05AD6D2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05/07/2021</w:t>
            </w:r>
          </w:p>
        </w:tc>
        <w:tc>
          <w:tcPr>
            <w:tcW w:w="1140" w:type="dxa"/>
            <w:tcBorders>
              <w:top w:val="nil"/>
              <w:left w:val="nil"/>
              <w:bottom w:val="single" w:sz="4" w:space="0" w:color="auto"/>
              <w:right w:val="single" w:sz="4" w:space="0" w:color="auto"/>
            </w:tcBorders>
            <w:shd w:val="clear" w:color="auto" w:fill="auto"/>
            <w:noWrap/>
            <w:vAlign w:val="bottom"/>
            <w:hideMark/>
          </w:tcPr>
          <w:p w14:paraId="6940EE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7B0C3C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1F8C7E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BD8A87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2479D8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97C5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7ACC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0711F27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56903B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1.270,00 </w:t>
            </w:r>
          </w:p>
        </w:tc>
        <w:tc>
          <w:tcPr>
            <w:tcW w:w="4952" w:type="dxa"/>
            <w:tcBorders>
              <w:top w:val="nil"/>
              <w:left w:val="nil"/>
              <w:bottom w:val="single" w:sz="4" w:space="0" w:color="auto"/>
              <w:right w:val="single" w:sz="4" w:space="0" w:color="auto"/>
            </w:tcBorders>
            <w:shd w:val="clear" w:color="auto" w:fill="auto"/>
            <w:noWrap/>
            <w:vAlign w:val="bottom"/>
            <w:hideMark/>
          </w:tcPr>
          <w:p w14:paraId="764241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Armino Arq Assessoria Eireli</w:t>
            </w:r>
          </w:p>
        </w:tc>
        <w:tc>
          <w:tcPr>
            <w:tcW w:w="1975" w:type="dxa"/>
            <w:tcBorders>
              <w:top w:val="nil"/>
              <w:left w:val="nil"/>
              <w:bottom w:val="single" w:sz="4" w:space="0" w:color="auto"/>
              <w:right w:val="single" w:sz="4" w:space="0" w:color="auto"/>
            </w:tcBorders>
            <w:shd w:val="clear" w:color="auto" w:fill="auto"/>
            <w:noWrap/>
            <w:vAlign w:val="bottom"/>
            <w:hideMark/>
          </w:tcPr>
          <w:p w14:paraId="66C7F5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015E03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7142101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7263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6FB9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4C364FB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12/04/2021</w:t>
            </w:r>
          </w:p>
        </w:tc>
        <w:tc>
          <w:tcPr>
            <w:tcW w:w="1140" w:type="dxa"/>
            <w:tcBorders>
              <w:top w:val="nil"/>
              <w:left w:val="nil"/>
              <w:bottom w:val="single" w:sz="4" w:space="0" w:color="auto"/>
              <w:right w:val="single" w:sz="4" w:space="0" w:color="auto"/>
            </w:tcBorders>
            <w:shd w:val="clear" w:color="auto" w:fill="auto"/>
            <w:noWrap/>
            <w:vAlign w:val="bottom"/>
            <w:hideMark/>
          </w:tcPr>
          <w:p w14:paraId="5A9C42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7.350,00 </w:t>
            </w:r>
          </w:p>
        </w:tc>
        <w:tc>
          <w:tcPr>
            <w:tcW w:w="4952" w:type="dxa"/>
            <w:tcBorders>
              <w:top w:val="nil"/>
              <w:left w:val="nil"/>
              <w:bottom w:val="single" w:sz="4" w:space="0" w:color="auto"/>
              <w:right w:val="single" w:sz="4" w:space="0" w:color="auto"/>
            </w:tcBorders>
            <w:shd w:val="clear" w:color="auto" w:fill="auto"/>
            <w:noWrap/>
            <w:vAlign w:val="bottom"/>
            <w:hideMark/>
          </w:tcPr>
          <w:p w14:paraId="379E8C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Ecb Servicos De Topografia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588C17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175DA3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33D91D3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6FB8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1007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54FAB53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31071B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330,00 </w:t>
            </w:r>
          </w:p>
        </w:tc>
        <w:tc>
          <w:tcPr>
            <w:tcW w:w="4952" w:type="dxa"/>
            <w:tcBorders>
              <w:top w:val="nil"/>
              <w:left w:val="nil"/>
              <w:bottom w:val="single" w:sz="4" w:space="0" w:color="auto"/>
              <w:right w:val="single" w:sz="4" w:space="0" w:color="auto"/>
            </w:tcBorders>
            <w:shd w:val="clear" w:color="auto" w:fill="auto"/>
            <w:noWrap/>
            <w:vAlign w:val="bottom"/>
            <w:hideMark/>
          </w:tcPr>
          <w:p w14:paraId="78BCCE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7E4ECA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FB0FCA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4499FC1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4351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0A318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1BF4739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0C041E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25.000,00 </w:t>
            </w:r>
          </w:p>
        </w:tc>
        <w:tc>
          <w:tcPr>
            <w:tcW w:w="4952" w:type="dxa"/>
            <w:tcBorders>
              <w:top w:val="nil"/>
              <w:left w:val="nil"/>
              <w:bottom w:val="single" w:sz="4" w:space="0" w:color="auto"/>
              <w:right w:val="single" w:sz="4" w:space="0" w:color="auto"/>
            </w:tcBorders>
            <w:shd w:val="clear" w:color="auto" w:fill="auto"/>
            <w:noWrap/>
            <w:vAlign w:val="bottom"/>
            <w:hideMark/>
          </w:tcPr>
          <w:p w14:paraId="15105E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Llz Construtora Ltda</w:t>
            </w:r>
          </w:p>
        </w:tc>
        <w:tc>
          <w:tcPr>
            <w:tcW w:w="1975" w:type="dxa"/>
            <w:tcBorders>
              <w:top w:val="nil"/>
              <w:left w:val="nil"/>
              <w:bottom w:val="single" w:sz="4" w:space="0" w:color="auto"/>
              <w:right w:val="single" w:sz="4" w:space="0" w:color="auto"/>
            </w:tcBorders>
            <w:shd w:val="clear" w:color="auto" w:fill="auto"/>
            <w:noWrap/>
            <w:vAlign w:val="bottom"/>
            <w:hideMark/>
          </w:tcPr>
          <w:p w14:paraId="30001D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0F7989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2AA248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6871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CA59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7CDE767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D73BD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474,95 </w:t>
            </w:r>
          </w:p>
        </w:tc>
        <w:tc>
          <w:tcPr>
            <w:tcW w:w="4952" w:type="dxa"/>
            <w:tcBorders>
              <w:top w:val="nil"/>
              <w:left w:val="nil"/>
              <w:bottom w:val="single" w:sz="4" w:space="0" w:color="auto"/>
              <w:right w:val="single" w:sz="4" w:space="0" w:color="auto"/>
            </w:tcBorders>
            <w:shd w:val="clear" w:color="auto" w:fill="auto"/>
            <w:noWrap/>
            <w:vAlign w:val="bottom"/>
            <w:hideMark/>
          </w:tcPr>
          <w:p w14:paraId="5C4429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3DEE56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B87FA8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3F12E94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BDCF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CE4D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7F81CAD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314FE2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3.810,00 </w:t>
            </w:r>
          </w:p>
        </w:tc>
        <w:tc>
          <w:tcPr>
            <w:tcW w:w="4952" w:type="dxa"/>
            <w:tcBorders>
              <w:top w:val="nil"/>
              <w:left w:val="nil"/>
              <w:bottom w:val="single" w:sz="4" w:space="0" w:color="auto"/>
              <w:right w:val="single" w:sz="4" w:space="0" w:color="auto"/>
            </w:tcBorders>
            <w:shd w:val="clear" w:color="auto" w:fill="auto"/>
            <w:noWrap/>
            <w:vAlign w:val="bottom"/>
            <w:hideMark/>
          </w:tcPr>
          <w:p w14:paraId="60B57D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Armino Arq Assessoria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D9F30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F104A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90EA52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8C08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E3C9F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36AD0DA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27F2B3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7.609,99 </w:t>
            </w:r>
          </w:p>
        </w:tc>
        <w:tc>
          <w:tcPr>
            <w:tcW w:w="4952" w:type="dxa"/>
            <w:tcBorders>
              <w:top w:val="nil"/>
              <w:left w:val="nil"/>
              <w:bottom w:val="single" w:sz="4" w:space="0" w:color="auto"/>
              <w:right w:val="single" w:sz="4" w:space="0" w:color="auto"/>
            </w:tcBorders>
            <w:shd w:val="clear" w:color="auto" w:fill="auto"/>
            <w:noWrap/>
            <w:vAlign w:val="bottom"/>
            <w:hideMark/>
          </w:tcPr>
          <w:p w14:paraId="24CA5C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023915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2EDD4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13E8B6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E288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A922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159EA79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0290A3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25.000,00 </w:t>
            </w:r>
          </w:p>
        </w:tc>
        <w:tc>
          <w:tcPr>
            <w:tcW w:w="4952" w:type="dxa"/>
            <w:tcBorders>
              <w:top w:val="nil"/>
              <w:left w:val="nil"/>
              <w:bottom w:val="single" w:sz="4" w:space="0" w:color="auto"/>
              <w:right w:val="single" w:sz="4" w:space="0" w:color="auto"/>
            </w:tcBorders>
            <w:shd w:val="clear" w:color="auto" w:fill="auto"/>
            <w:noWrap/>
            <w:vAlign w:val="bottom"/>
            <w:hideMark/>
          </w:tcPr>
          <w:p w14:paraId="01EB95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Llz Construtora Ltda</w:t>
            </w:r>
          </w:p>
        </w:tc>
        <w:tc>
          <w:tcPr>
            <w:tcW w:w="1975" w:type="dxa"/>
            <w:tcBorders>
              <w:top w:val="nil"/>
              <w:left w:val="nil"/>
              <w:bottom w:val="single" w:sz="4" w:space="0" w:color="auto"/>
              <w:right w:val="single" w:sz="4" w:space="0" w:color="auto"/>
            </w:tcBorders>
            <w:shd w:val="clear" w:color="auto" w:fill="auto"/>
            <w:noWrap/>
            <w:vAlign w:val="bottom"/>
            <w:hideMark/>
          </w:tcPr>
          <w:p w14:paraId="45D51F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C26B4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13009C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B5BD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2390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335C9F4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0357FC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618374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0B07B5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1D41B8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9EB4D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F37F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A653B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78AC4C4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04F689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00FC06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Paulo Henrique Francisco Vargas 02899156195</w:t>
            </w:r>
          </w:p>
        </w:tc>
        <w:tc>
          <w:tcPr>
            <w:tcW w:w="1975" w:type="dxa"/>
            <w:tcBorders>
              <w:top w:val="nil"/>
              <w:left w:val="nil"/>
              <w:bottom w:val="single" w:sz="4" w:space="0" w:color="auto"/>
              <w:right w:val="single" w:sz="4" w:space="0" w:color="auto"/>
            </w:tcBorders>
            <w:shd w:val="clear" w:color="auto" w:fill="auto"/>
            <w:noWrap/>
            <w:vAlign w:val="bottom"/>
            <w:hideMark/>
          </w:tcPr>
          <w:p w14:paraId="5F9B33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01D950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1DF7C68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03D3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D508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w:t>
            </w:r>
          </w:p>
        </w:tc>
        <w:tc>
          <w:tcPr>
            <w:tcW w:w="880" w:type="dxa"/>
            <w:tcBorders>
              <w:top w:val="nil"/>
              <w:left w:val="nil"/>
              <w:bottom w:val="single" w:sz="4" w:space="0" w:color="auto"/>
              <w:right w:val="single" w:sz="4" w:space="0" w:color="auto"/>
            </w:tcBorders>
            <w:shd w:val="clear" w:color="auto" w:fill="auto"/>
            <w:noWrap/>
            <w:vAlign w:val="bottom"/>
            <w:hideMark/>
          </w:tcPr>
          <w:p w14:paraId="3BBB8DE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253F9D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25.000,00 </w:t>
            </w:r>
          </w:p>
        </w:tc>
        <w:tc>
          <w:tcPr>
            <w:tcW w:w="4952" w:type="dxa"/>
            <w:tcBorders>
              <w:top w:val="nil"/>
              <w:left w:val="nil"/>
              <w:bottom w:val="single" w:sz="4" w:space="0" w:color="auto"/>
              <w:right w:val="single" w:sz="4" w:space="0" w:color="auto"/>
            </w:tcBorders>
            <w:shd w:val="clear" w:color="auto" w:fill="auto"/>
            <w:noWrap/>
            <w:vAlign w:val="bottom"/>
            <w:hideMark/>
          </w:tcPr>
          <w:p w14:paraId="148455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Llz Construtora Ltda</w:t>
            </w:r>
          </w:p>
        </w:tc>
        <w:tc>
          <w:tcPr>
            <w:tcW w:w="1975" w:type="dxa"/>
            <w:tcBorders>
              <w:top w:val="nil"/>
              <w:left w:val="nil"/>
              <w:bottom w:val="single" w:sz="4" w:space="0" w:color="auto"/>
              <w:right w:val="single" w:sz="4" w:space="0" w:color="auto"/>
            </w:tcBorders>
            <w:shd w:val="clear" w:color="auto" w:fill="auto"/>
            <w:noWrap/>
            <w:vAlign w:val="bottom"/>
            <w:hideMark/>
          </w:tcPr>
          <w:p w14:paraId="33D66D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4341AD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 Adm Local</w:t>
            </w:r>
          </w:p>
        </w:tc>
      </w:tr>
      <w:tr w:rsidR="003F409C" w:rsidRPr="003F409C" w14:paraId="2B5F26C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875F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7483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w:t>
            </w:r>
          </w:p>
        </w:tc>
        <w:tc>
          <w:tcPr>
            <w:tcW w:w="880" w:type="dxa"/>
            <w:tcBorders>
              <w:top w:val="nil"/>
              <w:left w:val="nil"/>
              <w:bottom w:val="single" w:sz="4" w:space="0" w:color="auto"/>
              <w:right w:val="single" w:sz="4" w:space="0" w:color="auto"/>
            </w:tcBorders>
            <w:shd w:val="clear" w:color="auto" w:fill="auto"/>
            <w:noWrap/>
            <w:vAlign w:val="bottom"/>
            <w:hideMark/>
          </w:tcPr>
          <w:p w14:paraId="11D998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63B220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43A3D4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7F0E4D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2C7F06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FD5375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5FFF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9CB76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w:t>
            </w:r>
          </w:p>
        </w:tc>
        <w:tc>
          <w:tcPr>
            <w:tcW w:w="880" w:type="dxa"/>
            <w:tcBorders>
              <w:top w:val="nil"/>
              <w:left w:val="nil"/>
              <w:bottom w:val="single" w:sz="4" w:space="0" w:color="auto"/>
              <w:right w:val="single" w:sz="4" w:space="0" w:color="auto"/>
            </w:tcBorders>
            <w:shd w:val="clear" w:color="auto" w:fill="auto"/>
            <w:noWrap/>
            <w:vAlign w:val="bottom"/>
            <w:hideMark/>
          </w:tcPr>
          <w:p w14:paraId="5D8CBF9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05/07/2021</w:t>
            </w:r>
          </w:p>
        </w:tc>
        <w:tc>
          <w:tcPr>
            <w:tcW w:w="1140" w:type="dxa"/>
            <w:tcBorders>
              <w:top w:val="nil"/>
              <w:left w:val="nil"/>
              <w:bottom w:val="single" w:sz="4" w:space="0" w:color="auto"/>
              <w:right w:val="single" w:sz="4" w:space="0" w:color="auto"/>
            </w:tcBorders>
            <w:shd w:val="clear" w:color="auto" w:fill="auto"/>
            <w:noWrap/>
            <w:vAlign w:val="bottom"/>
            <w:hideMark/>
          </w:tcPr>
          <w:p w14:paraId="7B9E26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3.300,00 </w:t>
            </w:r>
          </w:p>
        </w:tc>
        <w:tc>
          <w:tcPr>
            <w:tcW w:w="4952" w:type="dxa"/>
            <w:tcBorders>
              <w:top w:val="nil"/>
              <w:left w:val="nil"/>
              <w:bottom w:val="single" w:sz="4" w:space="0" w:color="auto"/>
              <w:right w:val="single" w:sz="4" w:space="0" w:color="auto"/>
            </w:tcBorders>
            <w:shd w:val="clear" w:color="auto" w:fill="auto"/>
            <w:noWrap/>
            <w:vAlign w:val="bottom"/>
            <w:hideMark/>
          </w:tcPr>
          <w:p w14:paraId="7D2664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Christian Alexandre Carvalho</w:t>
            </w:r>
          </w:p>
        </w:tc>
        <w:tc>
          <w:tcPr>
            <w:tcW w:w="1975" w:type="dxa"/>
            <w:tcBorders>
              <w:top w:val="nil"/>
              <w:left w:val="nil"/>
              <w:bottom w:val="single" w:sz="4" w:space="0" w:color="auto"/>
              <w:right w:val="single" w:sz="4" w:space="0" w:color="auto"/>
            </w:tcBorders>
            <w:shd w:val="clear" w:color="auto" w:fill="auto"/>
            <w:noWrap/>
            <w:vAlign w:val="bottom"/>
            <w:hideMark/>
          </w:tcPr>
          <w:p w14:paraId="44E335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B8F9F0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10FDD5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BA11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A32BB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w:t>
            </w:r>
          </w:p>
        </w:tc>
        <w:tc>
          <w:tcPr>
            <w:tcW w:w="880" w:type="dxa"/>
            <w:tcBorders>
              <w:top w:val="nil"/>
              <w:left w:val="nil"/>
              <w:bottom w:val="single" w:sz="4" w:space="0" w:color="auto"/>
              <w:right w:val="single" w:sz="4" w:space="0" w:color="auto"/>
            </w:tcBorders>
            <w:shd w:val="clear" w:color="auto" w:fill="auto"/>
            <w:noWrap/>
            <w:vAlign w:val="bottom"/>
            <w:hideMark/>
          </w:tcPr>
          <w:p w14:paraId="0754CAC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07/05/2021</w:t>
            </w:r>
          </w:p>
        </w:tc>
        <w:tc>
          <w:tcPr>
            <w:tcW w:w="1140" w:type="dxa"/>
            <w:tcBorders>
              <w:top w:val="nil"/>
              <w:left w:val="nil"/>
              <w:bottom w:val="single" w:sz="4" w:space="0" w:color="auto"/>
              <w:right w:val="single" w:sz="4" w:space="0" w:color="auto"/>
            </w:tcBorders>
            <w:shd w:val="clear" w:color="auto" w:fill="auto"/>
            <w:noWrap/>
            <w:vAlign w:val="bottom"/>
            <w:hideMark/>
          </w:tcPr>
          <w:p w14:paraId="5AF342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7.350,00 </w:t>
            </w:r>
          </w:p>
        </w:tc>
        <w:tc>
          <w:tcPr>
            <w:tcW w:w="4952" w:type="dxa"/>
            <w:tcBorders>
              <w:top w:val="nil"/>
              <w:left w:val="nil"/>
              <w:bottom w:val="single" w:sz="4" w:space="0" w:color="auto"/>
              <w:right w:val="single" w:sz="4" w:space="0" w:color="auto"/>
            </w:tcBorders>
            <w:shd w:val="clear" w:color="auto" w:fill="auto"/>
            <w:noWrap/>
            <w:vAlign w:val="bottom"/>
            <w:hideMark/>
          </w:tcPr>
          <w:p w14:paraId="4138E0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Ecb Servicos De Topografia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3E0201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DFCA9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Linha De Transmissao</w:t>
            </w:r>
          </w:p>
        </w:tc>
      </w:tr>
      <w:tr w:rsidR="003F409C" w:rsidRPr="003F409C" w14:paraId="15AA832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AA15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00444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w:t>
            </w:r>
          </w:p>
        </w:tc>
        <w:tc>
          <w:tcPr>
            <w:tcW w:w="880" w:type="dxa"/>
            <w:tcBorders>
              <w:top w:val="nil"/>
              <w:left w:val="nil"/>
              <w:bottom w:val="single" w:sz="4" w:space="0" w:color="auto"/>
              <w:right w:val="single" w:sz="4" w:space="0" w:color="auto"/>
            </w:tcBorders>
            <w:shd w:val="clear" w:color="auto" w:fill="auto"/>
            <w:noWrap/>
            <w:vAlign w:val="bottom"/>
            <w:hideMark/>
          </w:tcPr>
          <w:p w14:paraId="5ECC3B8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17/07/2021</w:t>
            </w:r>
          </w:p>
        </w:tc>
        <w:tc>
          <w:tcPr>
            <w:tcW w:w="1140" w:type="dxa"/>
            <w:tcBorders>
              <w:top w:val="nil"/>
              <w:left w:val="nil"/>
              <w:bottom w:val="single" w:sz="4" w:space="0" w:color="auto"/>
              <w:right w:val="single" w:sz="4" w:space="0" w:color="auto"/>
            </w:tcBorders>
            <w:shd w:val="clear" w:color="auto" w:fill="auto"/>
            <w:noWrap/>
            <w:vAlign w:val="bottom"/>
            <w:hideMark/>
          </w:tcPr>
          <w:p w14:paraId="5C1576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55.104,67 </w:t>
            </w:r>
          </w:p>
        </w:tc>
        <w:tc>
          <w:tcPr>
            <w:tcW w:w="4952" w:type="dxa"/>
            <w:tcBorders>
              <w:top w:val="nil"/>
              <w:left w:val="nil"/>
              <w:bottom w:val="single" w:sz="4" w:space="0" w:color="auto"/>
              <w:right w:val="single" w:sz="4" w:space="0" w:color="auto"/>
            </w:tcBorders>
            <w:shd w:val="clear" w:color="auto" w:fill="auto"/>
            <w:noWrap/>
            <w:vAlign w:val="bottom"/>
            <w:hideMark/>
          </w:tcPr>
          <w:p w14:paraId="3E7883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05E8A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605C02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Seguranca/Epis</w:t>
            </w:r>
          </w:p>
        </w:tc>
      </w:tr>
      <w:tr w:rsidR="003F409C" w:rsidRPr="003F409C" w14:paraId="493314C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7511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B1A3D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w:t>
            </w:r>
          </w:p>
        </w:tc>
        <w:tc>
          <w:tcPr>
            <w:tcW w:w="880" w:type="dxa"/>
            <w:tcBorders>
              <w:top w:val="nil"/>
              <w:left w:val="nil"/>
              <w:bottom w:val="single" w:sz="4" w:space="0" w:color="auto"/>
              <w:right w:val="single" w:sz="4" w:space="0" w:color="auto"/>
            </w:tcBorders>
            <w:shd w:val="clear" w:color="auto" w:fill="auto"/>
            <w:noWrap/>
            <w:vAlign w:val="bottom"/>
            <w:hideMark/>
          </w:tcPr>
          <w:p w14:paraId="28C5F8B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14/08/2021</w:t>
            </w:r>
          </w:p>
        </w:tc>
        <w:tc>
          <w:tcPr>
            <w:tcW w:w="1140" w:type="dxa"/>
            <w:tcBorders>
              <w:top w:val="nil"/>
              <w:left w:val="nil"/>
              <w:bottom w:val="single" w:sz="4" w:space="0" w:color="auto"/>
              <w:right w:val="single" w:sz="4" w:space="0" w:color="auto"/>
            </w:tcBorders>
            <w:shd w:val="clear" w:color="auto" w:fill="auto"/>
            <w:noWrap/>
            <w:vAlign w:val="bottom"/>
            <w:hideMark/>
          </w:tcPr>
          <w:p w14:paraId="4DE3AC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32569A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3F7EBD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C36464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366C745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B090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A53F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6D70651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0BE2B9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99.450,91 </w:t>
            </w:r>
          </w:p>
        </w:tc>
        <w:tc>
          <w:tcPr>
            <w:tcW w:w="4952" w:type="dxa"/>
            <w:tcBorders>
              <w:top w:val="nil"/>
              <w:left w:val="nil"/>
              <w:bottom w:val="single" w:sz="4" w:space="0" w:color="auto"/>
              <w:right w:val="single" w:sz="4" w:space="0" w:color="auto"/>
            </w:tcBorders>
            <w:shd w:val="clear" w:color="auto" w:fill="auto"/>
            <w:noWrap/>
            <w:vAlign w:val="bottom"/>
            <w:hideMark/>
          </w:tcPr>
          <w:p w14:paraId="13F48D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27E9BF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D72567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2FA1AB0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B713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F7E96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36666B1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05/07/2021</w:t>
            </w:r>
          </w:p>
        </w:tc>
        <w:tc>
          <w:tcPr>
            <w:tcW w:w="1140" w:type="dxa"/>
            <w:tcBorders>
              <w:top w:val="nil"/>
              <w:left w:val="nil"/>
              <w:bottom w:val="single" w:sz="4" w:space="0" w:color="auto"/>
              <w:right w:val="single" w:sz="4" w:space="0" w:color="auto"/>
            </w:tcBorders>
            <w:shd w:val="clear" w:color="auto" w:fill="auto"/>
            <w:noWrap/>
            <w:vAlign w:val="bottom"/>
            <w:hideMark/>
          </w:tcPr>
          <w:p w14:paraId="12275D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2.100,00 </w:t>
            </w:r>
          </w:p>
        </w:tc>
        <w:tc>
          <w:tcPr>
            <w:tcW w:w="4952" w:type="dxa"/>
            <w:tcBorders>
              <w:top w:val="nil"/>
              <w:left w:val="nil"/>
              <w:bottom w:val="single" w:sz="4" w:space="0" w:color="auto"/>
              <w:right w:val="single" w:sz="4" w:space="0" w:color="auto"/>
            </w:tcBorders>
            <w:shd w:val="clear" w:color="auto" w:fill="auto"/>
            <w:noWrap/>
            <w:vAlign w:val="bottom"/>
            <w:hideMark/>
          </w:tcPr>
          <w:p w14:paraId="0B3118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Christian Alexandre Carvalho</w:t>
            </w:r>
          </w:p>
        </w:tc>
        <w:tc>
          <w:tcPr>
            <w:tcW w:w="1975" w:type="dxa"/>
            <w:tcBorders>
              <w:top w:val="nil"/>
              <w:left w:val="nil"/>
              <w:bottom w:val="single" w:sz="4" w:space="0" w:color="auto"/>
              <w:right w:val="single" w:sz="4" w:space="0" w:color="auto"/>
            </w:tcBorders>
            <w:shd w:val="clear" w:color="auto" w:fill="auto"/>
            <w:noWrap/>
            <w:vAlign w:val="bottom"/>
            <w:hideMark/>
          </w:tcPr>
          <w:p w14:paraId="7583B0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8076B0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EA89E3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2A3F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DE47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65625F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9E8BF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3.850,00 </w:t>
            </w:r>
          </w:p>
        </w:tc>
        <w:tc>
          <w:tcPr>
            <w:tcW w:w="4952" w:type="dxa"/>
            <w:tcBorders>
              <w:top w:val="nil"/>
              <w:left w:val="nil"/>
              <w:bottom w:val="single" w:sz="4" w:space="0" w:color="auto"/>
              <w:right w:val="single" w:sz="4" w:space="0" w:color="auto"/>
            </w:tcBorders>
            <w:shd w:val="clear" w:color="auto" w:fill="auto"/>
            <w:noWrap/>
            <w:vAlign w:val="bottom"/>
            <w:hideMark/>
          </w:tcPr>
          <w:p w14:paraId="4113A9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2A60B8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B90D78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8F98A9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CABE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DEEE3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60A8B0D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4294DE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97.015,67 </w:t>
            </w:r>
          </w:p>
        </w:tc>
        <w:tc>
          <w:tcPr>
            <w:tcW w:w="4952" w:type="dxa"/>
            <w:tcBorders>
              <w:top w:val="nil"/>
              <w:left w:val="nil"/>
              <w:bottom w:val="single" w:sz="4" w:space="0" w:color="auto"/>
              <w:right w:val="single" w:sz="4" w:space="0" w:color="auto"/>
            </w:tcBorders>
            <w:shd w:val="clear" w:color="auto" w:fill="auto"/>
            <w:noWrap/>
            <w:vAlign w:val="bottom"/>
            <w:hideMark/>
          </w:tcPr>
          <w:p w14:paraId="64372F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41729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78EB6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98D89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4629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C270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3C614E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7BFF64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3.466,67 </w:t>
            </w:r>
          </w:p>
        </w:tc>
        <w:tc>
          <w:tcPr>
            <w:tcW w:w="4952" w:type="dxa"/>
            <w:tcBorders>
              <w:top w:val="nil"/>
              <w:left w:val="nil"/>
              <w:bottom w:val="single" w:sz="4" w:space="0" w:color="auto"/>
              <w:right w:val="single" w:sz="4" w:space="0" w:color="auto"/>
            </w:tcBorders>
            <w:shd w:val="clear" w:color="auto" w:fill="auto"/>
            <w:noWrap/>
            <w:vAlign w:val="bottom"/>
            <w:hideMark/>
          </w:tcPr>
          <w:p w14:paraId="0FBD00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Kenya De Faria Oliveira 44159269168</w:t>
            </w:r>
          </w:p>
        </w:tc>
        <w:tc>
          <w:tcPr>
            <w:tcW w:w="1975" w:type="dxa"/>
            <w:tcBorders>
              <w:top w:val="nil"/>
              <w:left w:val="nil"/>
              <w:bottom w:val="single" w:sz="4" w:space="0" w:color="auto"/>
              <w:right w:val="single" w:sz="4" w:space="0" w:color="auto"/>
            </w:tcBorders>
            <w:shd w:val="clear" w:color="auto" w:fill="auto"/>
            <w:noWrap/>
            <w:vAlign w:val="bottom"/>
            <w:hideMark/>
          </w:tcPr>
          <w:p w14:paraId="60D159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A57E8D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Servicos - Manta Pead</w:t>
            </w:r>
          </w:p>
        </w:tc>
      </w:tr>
      <w:tr w:rsidR="003F409C" w:rsidRPr="003F409C" w14:paraId="2D74960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E89E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80DB6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1124235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326CAD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2.214,44 </w:t>
            </w:r>
          </w:p>
        </w:tc>
        <w:tc>
          <w:tcPr>
            <w:tcW w:w="4952" w:type="dxa"/>
            <w:tcBorders>
              <w:top w:val="nil"/>
              <w:left w:val="nil"/>
              <w:bottom w:val="single" w:sz="4" w:space="0" w:color="auto"/>
              <w:right w:val="single" w:sz="4" w:space="0" w:color="auto"/>
            </w:tcBorders>
            <w:shd w:val="clear" w:color="auto" w:fill="auto"/>
            <w:noWrap/>
            <w:vAlign w:val="bottom"/>
            <w:hideMark/>
          </w:tcPr>
          <w:p w14:paraId="0E3C78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40F163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771A28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2BB573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ABFF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D6863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48D0E59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1055F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23.790,00 </w:t>
            </w:r>
          </w:p>
        </w:tc>
        <w:tc>
          <w:tcPr>
            <w:tcW w:w="4952" w:type="dxa"/>
            <w:tcBorders>
              <w:top w:val="nil"/>
              <w:left w:val="nil"/>
              <w:bottom w:val="single" w:sz="4" w:space="0" w:color="auto"/>
              <w:right w:val="single" w:sz="4" w:space="0" w:color="auto"/>
            </w:tcBorders>
            <w:shd w:val="clear" w:color="auto" w:fill="auto"/>
            <w:noWrap/>
            <w:vAlign w:val="bottom"/>
            <w:hideMark/>
          </w:tcPr>
          <w:p w14:paraId="162B87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1EEA15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5413C8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3BD5746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0E9D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3B71F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7333C28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11/09/2021</w:t>
            </w:r>
          </w:p>
        </w:tc>
        <w:tc>
          <w:tcPr>
            <w:tcW w:w="1140" w:type="dxa"/>
            <w:tcBorders>
              <w:top w:val="nil"/>
              <w:left w:val="nil"/>
              <w:bottom w:val="single" w:sz="4" w:space="0" w:color="auto"/>
              <w:right w:val="single" w:sz="4" w:space="0" w:color="auto"/>
            </w:tcBorders>
            <w:shd w:val="clear" w:color="auto" w:fill="auto"/>
            <w:noWrap/>
            <w:vAlign w:val="bottom"/>
            <w:hideMark/>
          </w:tcPr>
          <w:p w14:paraId="23BADC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52AFFF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Christian Alexandre Carvalho</w:t>
            </w:r>
          </w:p>
        </w:tc>
        <w:tc>
          <w:tcPr>
            <w:tcW w:w="1975" w:type="dxa"/>
            <w:tcBorders>
              <w:top w:val="nil"/>
              <w:left w:val="nil"/>
              <w:bottom w:val="single" w:sz="4" w:space="0" w:color="auto"/>
              <w:right w:val="single" w:sz="4" w:space="0" w:color="auto"/>
            </w:tcBorders>
            <w:shd w:val="clear" w:color="auto" w:fill="auto"/>
            <w:noWrap/>
            <w:vAlign w:val="bottom"/>
            <w:hideMark/>
          </w:tcPr>
          <w:p w14:paraId="44EDD0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726C326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6B57CE4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E054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71BBF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2E865E1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3D360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 </w:t>
            </w:r>
          </w:p>
        </w:tc>
        <w:tc>
          <w:tcPr>
            <w:tcW w:w="4952" w:type="dxa"/>
            <w:tcBorders>
              <w:top w:val="nil"/>
              <w:left w:val="nil"/>
              <w:bottom w:val="single" w:sz="4" w:space="0" w:color="auto"/>
              <w:right w:val="single" w:sz="4" w:space="0" w:color="auto"/>
            </w:tcBorders>
            <w:shd w:val="clear" w:color="auto" w:fill="auto"/>
            <w:noWrap/>
            <w:vAlign w:val="bottom"/>
            <w:hideMark/>
          </w:tcPr>
          <w:p w14:paraId="0F17F3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24D3A2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6605108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4FB79FD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906A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95F31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73F4A6C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29/07/2021</w:t>
            </w:r>
          </w:p>
        </w:tc>
        <w:tc>
          <w:tcPr>
            <w:tcW w:w="1140" w:type="dxa"/>
            <w:tcBorders>
              <w:top w:val="nil"/>
              <w:left w:val="nil"/>
              <w:bottom w:val="single" w:sz="4" w:space="0" w:color="auto"/>
              <w:right w:val="single" w:sz="4" w:space="0" w:color="auto"/>
            </w:tcBorders>
            <w:shd w:val="clear" w:color="auto" w:fill="auto"/>
            <w:noWrap/>
            <w:vAlign w:val="bottom"/>
            <w:hideMark/>
          </w:tcPr>
          <w:p w14:paraId="0BAF07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1.050,00 </w:t>
            </w:r>
          </w:p>
        </w:tc>
        <w:tc>
          <w:tcPr>
            <w:tcW w:w="4952" w:type="dxa"/>
            <w:tcBorders>
              <w:top w:val="nil"/>
              <w:left w:val="nil"/>
              <w:bottom w:val="single" w:sz="4" w:space="0" w:color="auto"/>
              <w:right w:val="single" w:sz="4" w:space="0" w:color="auto"/>
            </w:tcBorders>
            <w:shd w:val="clear" w:color="auto" w:fill="auto"/>
            <w:noWrap/>
            <w:vAlign w:val="bottom"/>
            <w:hideMark/>
          </w:tcPr>
          <w:p w14:paraId="54C9E4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Mbf Servicos Pecas E Locacao Ltda</w:t>
            </w:r>
          </w:p>
        </w:tc>
        <w:tc>
          <w:tcPr>
            <w:tcW w:w="1975" w:type="dxa"/>
            <w:tcBorders>
              <w:top w:val="nil"/>
              <w:left w:val="nil"/>
              <w:bottom w:val="single" w:sz="4" w:space="0" w:color="auto"/>
              <w:right w:val="single" w:sz="4" w:space="0" w:color="auto"/>
            </w:tcBorders>
            <w:shd w:val="clear" w:color="auto" w:fill="auto"/>
            <w:noWrap/>
            <w:vAlign w:val="bottom"/>
            <w:hideMark/>
          </w:tcPr>
          <w:p w14:paraId="605233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C901D0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F36A5A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7AE6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FF5F4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29B4E05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1B0FCF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48A8EB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Nerivan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13633C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110090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FAB6FE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7D27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2529F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06D06A9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49576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33.333,33 </w:t>
            </w:r>
          </w:p>
        </w:tc>
        <w:tc>
          <w:tcPr>
            <w:tcW w:w="4952" w:type="dxa"/>
            <w:tcBorders>
              <w:top w:val="nil"/>
              <w:left w:val="nil"/>
              <w:bottom w:val="single" w:sz="4" w:space="0" w:color="auto"/>
              <w:right w:val="single" w:sz="4" w:space="0" w:color="auto"/>
            </w:tcBorders>
            <w:shd w:val="clear" w:color="auto" w:fill="auto"/>
            <w:noWrap/>
            <w:vAlign w:val="bottom"/>
            <w:hideMark/>
          </w:tcPr>
          <w:p w14:paraId="74DE92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Wunder Ambiental Ltda</w:t>
            </w:r>
          </w:p>
        </w:tc>
        <w:tc>
          <w:tcPr>
            <w:tcW w:w="1975" w:type="dxa"/>
            <w:tcBorders>
              <w:top w:val="nil"/>
              <w:left w:val="nil"/>
              <w:bottom w:val="single" w:sz="4" w:space="0" w:color="auto"/>
              <w:right w:val="single" w:sz="4" w:space="0" w:color="auto"/>
            </w:tcBorders>
            <w:shd w:val="clear" w:color="auto" w:fill="auto"/>
            <w:noWrap/>
            <w:vAlign w:val="bottom"/>
            <w:hideMark/>
          </w:tcPr>
          <w:p w14:paraId="19B011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28D3EB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232747A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F1F6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9A80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w:t>
            </w:r>
          </w:p>
        </w:tc>
        <w:tc>
          <w:tcPr>
            <w:tcW w:w="880" w:type="dxa"/>
            <w:tcBorders>
              <w:top w:val="nil"/>
              <w:left w:val="nil"/>
              <w:bottom w:val="single" w:sz="4" w:space="0" w:color="auto"/>
              <w:right w:val="single" w:sz="4" w:space="0" w:color="auto"/>
            </w:tcBorders>
            <w:shd w:val="clear" w:color="auto" w:fill="auto"/>
            <w:noWrap/>
            <w:vAlign w:val="bottom"/>
            <w:hideMark/>
          </w:tcPr>
          <w:p w14:paraId="792FFF3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15DCD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108.388,89 </w:t>
            </w:r>
          </w:p>
        </w:tc>
        <w:tc>
          <w:tcPr>
            <w:tcW w:w="4952" w:type="dxa"/>
            <w:tcBorders>
              <w:top w:val="nil"/>
              <w:left w:val="nil"/>
              <w:bottom w:val="single" w:sz="4" w:space="0" w:color="auto"/>
              <w:right w:val="single" w:sz="4" w:space="0" w:color="auto"/>
            </w:tcBorders>
            <w:shd w:val="clear" w:color="auto" w:fill="auto"/>
            <w:noWrap/>
            <w:vAlign w:val="bottom"/>
            <w:hideMark/>
          </w:tcPr>
          <w:p w14:paraId="46A815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94ADD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2233B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EC6F0D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F5A1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E38C3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w:t>
            </w:r>
          </w:p>
        </w:tc>
        <w:tc>
          <w:tcPr>
            <w:tcW w:w="880" w:type="dxa"/>
            <w:tcBorders>
              <w:top w:val="nil"/>
              <w:left w:val="nil"/>
              <w:bottom w:val="single" w:sz="4" w:space="0" w:color="auto"/>
              <w:right w:val="single" w:sz="4" w:space="0" w:color="auto"/>
            </w:tcBorders>
            <w:shd w:val="clear" w:color="auto" w:fill="auto"/>
            <w:noWrap/>
            <w:vAlign w:val="bottom"/>
            <w:hideMark/>
          </w:tcPr>
          <w:p w14:paraId="72B8E95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01/06/2021</w:t>
            </w:r>
          </w:p>
        </w:tc>
        <w:tc>
          <w:tcPr>
            <w:tcW w:w="1140" w:type="dxa"/>
            <w:tcBorders>
              <w:top w:val="nil"/>
              <w:left w:val="nil"/>
              <w:bottom w:val="single" w:sz="4" w:space="0" w:color="auto"/>
              <w:right w:val="single" w:sz="4" w:space="0" w:color="auto"/>
            </w:tcBorders>
            <w:shd w:val="clear" w:color="auto" w:fill="auto"/>
            <w:noWrap/>
            <w:vAlign w:val="bottom"/>
            <w:hideMark/>
          </w:tcPr>
          <w:p w14:paraId="3ADBBE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6.300,00 </w:t>
            </w:r>
          </w:p>
        </w:tc>
        <w:tc>
          <w:tcPr>
            <w:tcW w:w="4952" w:type="dxa"/>
            <w:tcBorders>
              <w:top w:val="nil"/>
              <w:left w:val="nil"/>
              <w:bottom w:val="single" w:sz="4" w:space="0" w:color="auto"/>
              <w:right w:val="single" w:sz="4" w:space="0" w:color="auto"/>
            </w:tcBorders>
            <w:shd w:val="clear" w:color="auto" w:fill="auto"/>
            <w:noWrap/>
            <w:vAlign w:val="bottom"/>
            <w:hideMark/>
          </w:tcPr>
          <w:p w14:paraId="1B1D0C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Ecb Servicos De Topografia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446771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F7962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8E061FC"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129A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1AD1A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w:t>
            </w:r>
          </w:p>
        </w:tc>
        <w:tc>
          <w:tcPr>
            <w:tcW w:w="880" w:type="dxa"/>
            <w:tcBorders>
              <w:top w:val="nil"/>
              <w:left w:val="nil"/>
              <w:bottom w:val="single" w:sz="4" w:space="0" w:color="auto"/>
              <w:right w:val="single" w:sz="4" w:space="0" w:color="auto"/>
            </w:tcBorders>
            <w:shd w:val="clear" w:color="auto" w:fill="auto"/>
            <w:noWrap/>
            <w:vAlign w:val="bottom"/>
            <w:hideMark/>
          </w:tcPr>
          <w:p w14:paraId="58E14D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565A6D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1.007,00 </w:t>
            </w:r>
          </w:p>
        </w:tc>
        <w:tc>
          <w:tcPr>
            <w:tcW w:w="4952" w:type="dxa"/>
            <w:tcBorders>
              <w:top w:val="nil"/>
              <w:left w:val="nil"/>
              <w:bottom w:val="single" w:sz="4" w:space="0" w:color="auto"/>
              <w:right w:val="single" w:sz="4" w:space="0" w:color="auto"/>
            </w:tcBorders>
            <w:shd w:val="clear" w:color="auto" w:fill="auto"/>
            <w:noWrap/>
            <w:vAlign w:val="bottom"/>
            <w:hideMark/>
          </w:tcPr>
          <w:p w14:paraId="662E2D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Hidroforte Comercio E Servico Hidraulico Ltd</w:t>
            </w:r>
          </w:p>
        </w:tc>
        <w:tc>
          <w:tcPr>
            <w:tcW w:w="1975" w:type="dxa"/>
            <w:tcBorders>
              <w:top w:val="nil"/>
              <w:left w:val="nil"/>
              <w:bottom w:val="single" w:sz="4" w:space="0" w:color="auto"/>
              <w:right w:val="single" w:sz="4" w:space="0" w:color="auto"/>
            </w:tcBorders>
            <w:shd w:val="clear" w:color="auto" w:fill="auto"/>
            <w:noWrap/>
            <w:vAlign w:val="bottom"/>
            <w:hideMark/>
          </w:tcPr>
          <w:p w14:paraId="1490EB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6A311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 Varejo De Peças E Acessórios Novos Para Veículos Automotores (Dispensada *)</w:t>
            </w:r>
          </w:p>
        </w:tc>
      </w:tr>
      <w:tr w:rsidR="003F409C" w:rsidRPr="003F409C" w14:paraId="1C2F82A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1BBC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A266C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w:t>
            </w:r>
          </w:p>
        </w:tc>
        <w:tc>
          <w:tcPr>
            <w:tcW w:w="880" w:type="dxa"/>
            <w:tcBorders>
              <w:top w:val="nil"/>
              <w:left w:val="nil"/>
              <w:bottom w:val="single" w:sz="4" w:space="0" w:color="auto"/>
              <w:right w:val="single" w:sz="4" w:space="0" w:color="auto"/>
            </w:tcBorders>
            <w:shd w:val="clear" w:color="auto" w:fill="auto"/>
            <w:noWrap/>
            <w:vAlign w:val="bottom"/>
            <w:hideMark/>
          </w:tcPr>
          <w:p w14:paraId="2F25B8C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552F17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57.003,92 </w:t>
            </w:r>
          </w:p>
        </w:tc>
        <w:tc>
          <w:tcPr>
            <w:tcW w:w="4952" w:type="dxa"/>
            <w:tcBorders>
              <w:top w:val="nil"/>
              <w:left w:val="nil"/>
              <w:bottom w:val="single" w:sz="4" w:space="0" w:color="auto"/>
              <w:right w:val="single" w:sz="4" w:space="0" w:color="auto"/>
            </w:tcBorders>
            <w:shd w:val="clear" w:color="auto" w:fill="auto"/>
            <w:noWrap/>
            <w:vAlign w:val="bottom"/>
            <w:hideMark/>
          </w:tcPr>
          <w:p w14:paraId="0AA8DF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0B936E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1FEEF4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Servicos - Manta Pead</w:t>
            </w:r>
          </w:p>
        </w:tc>
      </w:tr>
      <w:tr w:rsidR="003F409C" w:rsidRPr="003F409C" w14:paraId="0B8828A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B398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5E8BF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w:t>
            </w:r>
          </w:p>
        </w:tc>
        <w:tc>
          <w:tcPr>
            <w:tcW w:w="880" w:type="dxa"/>
            <w:tcBorders>
              <w:top w:val="nil"/>
              <w:left w:val="nil"/>
              <w:bottom w:val="single" w:sz="4" w:space="0" w:color="auto"/>
              <w:right w:val="single" w:sz="4" w:space="0" w:color="auto"/>
            </w:tcBorders>
            <w:shd w:val="clear" w:color="auto" w:fill="auto"/>
            <w:noWrap/>
            <w:vAlign w:val="bottom"/>
            <w:hideMark/>
          </w:tcPr>
          <w:p w14:paraId="3D08DAD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17C11F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286.995,95 </w:t>
            </w:r>
          </w:p>
        </w:tc>
        <w:tc>
          <w:tcPr>
            <w:tcW w:w="4952" w:type="dxa"/>
            <w:tcBorders>
              <w:top w:val="nil"/>
              <w:left w:val="nil"/>
              <w:bottom w:val="single" w:sz="4" w:space="0" w:color="auto"/>
              <w:right w:val="single" w:sz="4" w:space="0" w:color="auto"/>
            </w:tcBorders>
            <w:shd w:val="clear" w:color="auto" w:fill="auto"/>
            <w:noWrap/>
            <w:vAlign w:val="bottom"/>
            <w:hideMark/>
          </w:tcPr>
          <w:p w14:paraId="66F2F0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110FFE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DB172A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4B9002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8BE9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8410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w:t>
            </w:r>
          </w:p>
        </w:tc>
        <w:tc>
          <w:tcPr>
            <w:tcW w:w="880" w:type="dxa"/>
            <w:tcBorders>
              <w:top w:val="nil"/>
              <w:left w:val="nil"/>
              <w:bottom w:val="single" w:sz="4" w:space="0" w:color="auto"/>
              <w:right w:val="single" w:sz="4" w:space="0" w:color="auto"/>
            </w:tcBorders>
            <w:shd w:val="clear" w:color="auto" w:fill="auto"/>
            <w:noWrap/>
            <w:vAlign w:val="bottom"/>
            <w:hideMark/>
          </w:tcPr>
          <w:p w14:paraId="3874A47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DD739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121.114,00 </w:t>
            </w:r>
          </w:p>
        </w:tc>
        <w:tc>
          <w:tcPr>
            <w:tcW w:w="4952" w:type="dxa"/>
            <w:tcBorders>
              <w:top w:val="nil"/>
              <w:left w:val="nil"/>
              <w:bottom w:val="single" w:sz="4" w:space="0" w:color="auto"/>
              <w:right w:val="single" w:sz="4" w:space="0" w:color="auto"/>
            </w:tcBorders>
            <w:shd w:val="clear" w:color="auto" w:fill="auto"/>
            <w:noWrap/>
            <w:vAlign w:val="bottom"/>
            <w:hideMark/>
          </w:tcPr>
          <w:p w14:paraId="74C8F1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5BEE5C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257562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C9A008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B388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89201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w:t>
            </w:r>
          </w:p>
        </w:tc>
        <w:tc>
          <w:tcPr>
            <w:tcW w:w="880" w:type="dxa"/>
            <w:tcBorders>
              <w:top w:val="nil"/>
              <w:left w:val="nil"/>
              <w:bottom w:val="single" w:sz="4" w:space="0" w:color="auto"/>
              <w:right w:val="single" w:sz="4" w:space="0" w:color="auto"/>
            </w:tcBorders>
            <w:shd w:val="clear" w:color="auto" w:fill="auto"/>
            <w:noWrap/>
            <w:vAlign w:val="bottom"/>
            <w:hideMark/>
          </w:tcPr>
          <w:p w14:paraId="144B684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2BEBA8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0AAF38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Marcio Lucas Da Silva 35166509668</w:t>
            </w:r>
          </w:p>
        </w:tc>
        <w:tc>
          <w:tcPr>
            <w:tcW w:w="1975" w:type="dxa"/>
            <w:tcBorders>
              <w:top w:val="nil"/>
              <w:left w:val="nil"/>
              <w:bottom w:val="single" w:sz="4" w:space="0" w:color="auto"/>
              <w:right w:val="single" w:sz="4" w:space="0" w:color="auto"/>
            </w:tcBorders>
            <w:shd w:val="clear" w:color="auto" w:fill="auto"/>
            <w:noWrap/>
            <w:vAlign w:val="bottom"/>
            <w:hideMark/>
          </w:tcPr>
          <w:p w14:paraId="7F1AD8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3E67EC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495955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1398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9BE31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32</w:t>
            </w:r>
          </w:p>
        </w:tc>
        <w:tc>
          <w:tcPr>
            <w:tcW w:w="880" w:type="dxa"/>
            <w:tcBorders>
              <w:top w:val="nil"/>
              <w:left w:val="nil"/>
              <w:bottom w:val="single" w:sz="4" w:space="0" w:color="auto"/>
              <w:right w:val="single" w:sz="4" w:space="0" w:color="auto"/>
            </w:tcBorders>
            <w:shd w:val="clear" w:color="auto" w:fill="auto"/>
            <w:noWrap/>
            <w:vAlign w:val="bottom"/>
            <w:hideMark/>
          </w:tcPr>
          <w:p w14:paraId="107CD29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FA89A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75,90 </w:t>
            </w:r>
          </w:p>
        </w:tc>
        <w:tc>
          <w:tcPr>
            <w:tcW w:w="4952" w:type="dxa"/>
            <w:tcBorders>
              <w:top w:val="nil"/>
              <w:left w:val="nil"/>
              <w:bottom w:val="single" w:sz="4" w:space="0" w:color="auto"/>
              <w:right w:val="single" w:sz="4" w:space="0" w:color="auto"/>
            </w:tcBorders>
            <w:shd w:val="clear" w:color="auto" w:fill="auto"/>
            <w:noWrap/>
            <w:vAlign w:val="bottom"/>
            <w:hideMark/>
          </w:tcPr>
          <w:p w14:paraId="224EC0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Hiperforte Supermercados Ltda</w:t>
            </w:r>
          </w:p>
        </w:tc>
        <w:tc>
          <w:tcPr>
            <w:tcW w:w="1975" w:type="dxa"/>
            <w:tcBorders>
              <w:top w:val="nil"/>
              <w:left w:val="nil"/>
              <w:bottom w:val="single" w:sz="4" w:space="0" w:color="auto"/>
              <w:right w:val="single" w:sz="4" w:space="0" w:color="auto"/>
            </w:tcBorders>
            <w:shd w:val="clear" w:color="auto" w:fill="auto"/>
            <w:noWrap/>
            <w:vAlign w:val="bottom"/>
            <w:hideMark/>
          </w:tcPr>
          <w:p w14:paraId="423A65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56526F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Acessorios Casa De Forca</w:t>
            </w:r>
          </w:p>
        </w:tc>
      </w:tr>
      <w:tr w:rsidR="003F409C" w:rsidRPr="003F409C" w14:paraId="23B2FCC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8F3E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75297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w:t>
            </w:r>
          </w:p>
        </w:tc>
        <w:tc>
          <w:tcPr>
            <w:tcW w:w="880" w:type="dxa"/>
            <w:tcBorders>
              <w:top w:val="nil"/>
              <w:left w:val="nil"/>
              <w:bottom w:val="single" w:sz="4" w:space="0" w:color="auto"/>
              <w:right w:val="single" w:sz="4" w:space="0" w:color="auto"/>
            </w:tcBorders>
            <w:shd w:val="clear" w:color="auto" w:fill="auto"/>
            <w:noWrap/>
            <w:vAlign w:val="bottom"/>
            <w:hideMark/>
          </w:tcPr>
          <w:p w14:paraId="26861E1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023CEE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396,54 </w:t>
            </w:r>
          </w:p>
        </w:tc>
        <w:tc>
          <w:tcPr>
            <w:tcW w:w="4952" w:type="dxa"/>
            <w:tcBorders>
              <w:top w:val="nil"/>
              <w:left w:val="nil"/>
              <w:bottom w:val="single" w:sz="4" w:space="0" w:color="auto"/>
              <w:right w:val="single" w:sz="4" w:space="0" w:color="auto"/>
            </w:tcBorders>
            <w:shd w:val="clear" w:color="auto" w:fill="auto"/>
            <w:noWrap/>
            <w:vAlign w:val="bottom"/>
            <w:hideMark/>
          </w:tcPr>
          <w:p w14:paraId="76896F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Hiperforte Supermercados Ltda</w:t>
            </w:r>
          </w:p>
        </w:tc>
        <w:tc>
          <w:tcPr>
            <w:tcW w:w="1975" w:type="dxa"/>
            <w:tcBorders>
              <w:top w:val="nil"/>
              <w:left w:val="nil"/>
              <w:bottom w:val="single" w:sz="4" w:space="0" w:color="auto"/>
              <w:right w:val="single" w:sz="4" w:space="0" w:color="auto"/>
            </w:tcBorders>
            <w:shd w:val="clear" w:color="auto" w:fill="auto"/>
            <w:noWrap/>
            <w:vAlign w:val="bottom"/>
            <w:hideMark/>
          </w:tcPr>
          <w:p w14:paraId="117E4B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51FE5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C7A638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97D2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7A31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34</w:t>
            </w:r>
          </w:p>
        </w:tc>
        <w:tc>
          <w:tcPr>
            <w:tcW w:w="880" w:type="dxa"/>
            <w:tcBorders>
              <w:top w:val="nil"/>
              <w:left w:val="nil"/>
              <w:bottom w:val="single" w:sz="4" w:space="0" w:color="auto"/>
              <w:right w:val="single" w:sz="4" w:space="0" w:color="auto"/>
            </w:tcBorders>
            <w:shd w:val="clear" w:color="auto" w:fill="auto"/>
            <w:noWrap/>
            <w:vAlign w:val="bottom"/>
            <w:hideMark/>
          </w:tcPr>
          <w:p w14:paraId="3DBBA99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6366B1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 </w:t>
            </w:r>
          </w:p>
        </w:tc>
        <w:tc>
          <w:tcPr>
            <w:tcW w:w="4952" w:type="dxa"/>
            <w:tcBorders>
              <w:top w:val="nil"/>
              <w:left w:val="nil"/>
              <w:bottom w:val="single" w:sz="4" w:space="0" w:color="auto"/>
              <w:right w:val="single" w:sz="4" w:space="0" w:color="auto"/>
            </w:tcBorders>
            <w:shd w:val="clear" w:color="auto" w:fill="auto"/>
            <w:noWrap/>
            <w:vAlign w:val="bottom"/>
            <w:hideMark/>
          </w:tcPr>
          <w:p w14:paraId="75BF96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52056F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58222B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AAA89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4A04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9581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34</w:t>
            </w:r>
          </w:p>
        </w:tc>
        <w:tc>
          <w:tcPr>
            <w:tcW w:w="880" w:type="dxa"/>
            <w:tcBorders>
              <w:top w:val="nil"/>
              <w:left w:val="nil"/>
              <w:bottom w:val="single" w:sz="4" w:space="0" w:color="auto"/>
              <w:right w:val="single" w:sz="4" w:space="0" w:color="auto"/>
            </w:tcBorders>
            <w:shd w:val="clear" w:color="auto" w:fill="auto"/>
            <w:noWrap/>
            <w:vAlign w:val="bottom"/>
            <w:hideMark/>
          </w:tcPr>
          <w:p w14:paraId="7AA658C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5AA7E7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1.580,00 </w:t>
            </w:r>
          </w:p>
        </w:tc>
        <w:tc>
          <w:tcPr>
            <w:tcW w:w="4952" w:type="dxa"/>
            <w:tcBorders>
              <w:top w:val="nil"/>
              <w:left w:val="nil"/>
              <w:bottom w:val="single" w:sz="4" w:space="0" w:color="auto"/>
              <w:right w:val="single" w:sz="4" w:space="0" w:color="auto"/>
            </w:tcBorders>
            <w:shd w:val="clear" w:color="auto" w:fill="auto"/>
            <w:noWrap/>
            <w:vAlign w:val="bottom"/>
            <w:hideMark/>
          </w:tcPr>
          <w:p w14:paraId="7664A3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Marcio Lucas Da Silva 35166509668</w:t>
            </w:r>
          </w:p>
        </w:tc>
        <w:tc>
          <w:tcPr>
            <w:tcW w:w="1975" w:type="dxa"/>
            <w:tcBorders>
              <w:top w:val="nil"/>
              <w:left w:val="nil"/>
              <w:bottom w:val="single" w:sz="4" w:space="0" w:color="auto"/>
              <w:right w:val="single" w:sz="4" w:space="0" w:color="auto"/>
            </w:tcBorders>
            <w:shd w:val="clear" w:color="auto" w:fill="auto"/>
            <w:noWrap/>
            <w:vAlign w:val="bottom"/>
            <w:hideMark/>
          </w:tcPr>
          <w:p w14:paraId="0DEC92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7CFD1A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0A5542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715A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BA8A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w:t>
            </w:r>
          </w:p>
        </w:tc>
        <w:tc>
          <w:tcPr>
            <w:tcW w:w="880" w:type="dxa"/>
            <w:tcBorders>
              <w:top w:val="nil"/>
              <w:left w:val="nil"/>
              <w:bottom w:val="single" w:sz="4" w:space="0" w:color="auto"/>
              <w:right w:val="single" w:sz="4" w:space="0" w:color="auto"/>
            </w:tcBorders>
            <w:shd w:val="clear" w:color="auto" w:fill="auto"/>
            <w:noWrap/>
            <w:vAlign w:val="bottom"/>
            <w:hideMark/>
          </w:tcPr>
          <w:p w14:paraId="4D6F47A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411C06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40.322,98 </w:t>
            </w:r>
          </w:p>
        </w:tc>
        <w:tc>
          <w:tcPr>
            <w:tcW w:w="4952" w:type="dxa"/>
            <w:tcBorders>
              <w:top w:val="nil"/>
              <w:left w:val="nil"/>
              <w:bottom w:val="single" w:sz="4" w:space="0" w:color="auto"/>
              <w:right w:val="single" w:sz="4" w:space="0" w:color="auto"/>
            </w:tcBorders>
            <w:shd w:val="clear" w:color="auto" w:fill="auto"/>
            <w:noWrap/>
            <w:vAlign w:val="bottom"/>
            <w:hideMark/>
          </w:tcPr>
          <w:p w14:paraId="6B4128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3DA96E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7F3D7A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Servicos - Manta Pead</w:t>
            </w:r>
          </w:p>
        </w:tc>
      </w:tr>
      <w:tr w:rsidR="003F409C" w:rsidRPr="003F409C" w14:paraId="24172C6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9A02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6E54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w:t>
            </w:r>
          </w:p>
        </w:tc>
        <w:tc>
          <w:tcPr>
            <w:tcW w:w="880" w:type="dxa"/>
            <w:tcBorders>
              <w:top w:val="nil"/>
              <w:left w:val="nil"/>
              <w:bottom w:val="single" w:sz="4" w:space="0" w:color="auto"/>
              <w:right w:val="single" w:sz="4" w:space="0" w:color="auto"/>
            </w:tcBorders>
            <w:shd w:val="clear" w:color="auto" w:fill="auto"/>
            <w:noWrap/>
            <w:vAlign w:val="bottom"/>
            <w:hideMark/>
          </w:tcPr>
          <w:p w14:paraId="6FB0550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5ABA2F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75,89 </w:t>
            </w:r>
          </w:p>
        </w:tc>
        <w:tc>
          <w:tcPr>
            <w:tcW w:w="4952" w:type="dxa"/>
            <w:tcBorders>
              <w:top w:val="nil"/>
              <w:left w:val="nil"/>
              <w:bottom w:val="single" w:sz="4" w:space="0" w:color="auto"/>
              <w:right w:val="single" w:sz="4" w:space="0" w:color="auto"/>
            </w:tcBorders>
            <w:shd w:val="clear" w:color="auto" w:fill="auto"/>
            <w:noWrap/>
            <w:vAlign w:val="bottom"/>
            <w:hideMark/>
          </w:tcPr>
          <w:p w14:paraId="33B772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1FBCEE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E12D8E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1CE127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0FE8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4FAD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w:t>
            </w:r>
          </w:p>
        </w:tc>
        <w:tc>
          <w:tcPr>
            <w:tcW w:w="880" w:type="dxa"/>
            <w:tcBorders>
              <w:top w:val="nil"/>
              <w:left w:val="nil"/>
              <w:bottom w:val="single" w:sz="4" w:space="0" w:color="auto"/>
              <w:right w:val="single" w:sz="4" w:space="0" w:color="auto"/>
            </w:tcBorders>
            <w:shd w:val="clear" w:color="auto" w:fill="auto"/>
            <w:noWrap/>
            <w:vAlign w:val="bottom"/>
            <w:hideMark/>
          </w:tcPr>
          <w:p w14:paraId="5CB5B9C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42A4DF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3.550,00 </w:t>
            </w:r>
          </w:p>
        </w:tc>
        <w:tc>
          <w:tcPr>
            <w:tcW w:w="4952" w:type="dxa"/>
            <w:tcBorders>
              <w:top w:val="nil"/>
              <w:left w:val="nil"/>
              <w:bottom w:val="single" w:sz="4" w:space="0" w:color="auto"/>
              <w:right w:val="single" w:sz="4" w:space="0" w:color="auto"/>
            </w:tcBorders>
            <w:shd w:val="clear" w:color="auto" w:fill="auto"/>
            <w:noWrap/>
            <w:vAlign w:val="bottom"/>
            <w:hideMark/>
          </w:tcPr>
          <w:p w14:paraId="4A100A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Marcio Lucas Da Silva 35166509668</w:t>
            </w:r>
          </w:p>
        </w:tc>
        <w:tc>
          <w:tcPr>
            <w:tcW w:w="1975" w:type="dxa"/>
            <w:tcBorders>
              <w:top w:val="nil"/>
              <w:left w:val="nil"/>
              <w:bottom w:val="single" w:sz="4" w:space="0" w:color="auto"/>
              <w:right w:val="single" w:sz="4" w:space="0" w:color="auto"/>
            </w:tcBorders>
            <w:shd w:val="clear" w:color="auto" w:fill="auto"/>
            <w:noWrap/>
            <w:vAlign w:val="bottom"/>
            <w:hideMark/>
          </w:tcPr>
          <w:p w14:paraId="64703F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141BBC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227B87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A84B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5260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w:t>
            </w:r>
          </w:p>
        </w:tc>
        <w:tc>
          <w:tcPr>
            <w:tcW w:w="880" w:type="dxa"/>
            <w:tcBorders>
              <w:top w:val="nil"/>
              <w:left w:val="nil"/>
              <w:bottom w:val="single" w:sz="4" w:space="0" w:color="auto"/>
              <w:right w:val="single" w:sz="4" w:space="0" w:color="auto"/>
            </w:tcBorders>
            <w:shd w:val="clear" w:color="auto" w:fill="auto"/>
            <w:noWrap/>
            <w:vAlign w:val="bottom"/>
            <w:hideMark/>
          </w:tcPr>
          <w:p w14:paraId="4B48E64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46B6CE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699,50 </w:t>
            </w:r>
          </w:p>
        </w:tc>
        <w:tc>
          <w:tcPr>
            <w:tcW w:w="4952" w:type="dxa"/>
            <w:tcBorders>
              <w:top w:val="nil"/>
              <w:left w:val="nil"/>
              <w:bottom w:val="single" w:sz="4" w:space="0" w:color="auto"/>
              <w:right w:val="single" w:sz="4" w:space="0" w:color="auto"/>
            </w:tcBorders>
            <w:shd w:val="clear" w:color="auto" w:fill="auto"/>
            <w:noWrap/>
            <w:vAlign w:val="bottom"/>
            <w:hideMark/>
          </w:tcPr>
          <w:p w14:paraId="6E13E1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BBC84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A386FD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48BC513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DD79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386AC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w:t>
            </w:r>
          </w:p>
        </w:tc>
        <w:tc>
          <w:tcPr>
            <w:tcW w:w="880" w:type="dxa"/>
            <w:tcBorders>
              <w:top w:val="nil"/>
              <w:left w:val="nil"/>
              <w:bottom w:val="single" w:sz="4" w:space="0" w:color="auto"/>
              <w:right w:val="single" w:sz="4" w:space="0" w:color="auto"/>
            </w:tcBorders>
            <w:shd w:val="clear" w:color="auto" w:fill="auto"/>
            <w:noWrap/>
            <w:vAlign w:val="bottom"/>
            <w:hideMark/>
          </w:tcPr>
          <w:p w14:paraId="50A6966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01/02/2022</w:t>
            </w:r>
          </w:p>
        </w:tc>
        <w:tc>
          <w:tcPr>
            <w:tcW w:w="1140" w:type="dxa"/>
            <w:tcBorders>
              <w:top w:val="nil"/>
              <w:left w:val="nil"/>
              <w:bottom w:val="single" w:sz="4" w:space="0" w:color="auto"/>
              <w:right w:val="single" w:sz="4" w:space="0" w:color="auto"/>
            </w:tcBorders>
            <w:shd w:val="clear" w:color="auto" w:fill="auto"/>
            <w:noWrap/>
            <w:vAlign w:val="bottom"/>
            <w:hideMark/>
          </w:tcPr>
          <w:p w14:paraId="21E51E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236,20 </w:t>
            </w:r>
          </w:p>
        </w:tc>
        <w:tc>
          <w:tcPr>
            <w:tcW w:w="4952" w:type="dxa"/>
            <w:tcBorders>
              <w:top w:val="nil"/>
              <w:left w:val="nil"/>
              <w:bottom w:val="single" w:sz="4" w:space="0" w:color="auto"/>
              <w:right w:val="single" w:sz="4" w:space="0" w:color="auto"/>
            </w:tcBorders>
            <w:shd w:val="clear" w:color="auto" w:fill="auto"/>
            <w:noWrap/>
            <w:vAlign w:val="bottom"/>
            <w:hideMark/>
          </w:tcPr>
          <w:p w14:paraId="6DD789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00CB70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7984C8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690F68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83F0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AB4E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w:t>
            </w:r>
          </w:p>
        </w:tc>
        <w:tc>
          <w:tcPr>
            <w:tcW w:w="880" w:type="dxa"/>
            <w:tcBorders>
              <w:top w:val="nil"/>
              <w:left w:val="nil"/>
              <w:bottom w:val="single" w:sz="4" w:space="0" w:color="auto"/>
              <w:right w:val="single" w:sz="4" w:space="0" w:color="auto"/>
            </w:tcBorders>
            <w:shd w:val="clear" w:color="auto" w:fill="auto"/>
            <w:noWrap/>
            <w:vAlign w:val="bottom"/>
            <w:hideMark/>
          </w:tcPr>
          <w:p w14:paraId="39E11B3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0BDE9F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9.000,00 </w:t>
            </w:r>
          </w:p>
        </w:tc>
        <w:tc>
          <w:tcPr>
            <w:tcW w:w="4952" w:type="dxa"/>
            <w:tcBorders>
              <w:top w:val="nil"/>
              <w:left w:val="nil"/>
              <w:bottom w:val="single" w:sz="4" w:space="0" w:color="auto"/>
              <w:right w:val="single" w:sz="4" w:space="0" w:color="auto"/>
            </w:tcBorders>
            <w:shd w:val="clear" w:color="auto" w:fill="auto"/>
            <w:noWrap/>
            <w:vAlign w:val="bottom"/>
            <w:hideMark/>
          </w:tcPr>
          <w:p w14:paraId="768939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Bruno Martins Silva</w:t>
            </w:r>
          </w:p>
        </w:tc>
        <w:tc>
          <w:tcPr>
            <w:tcW w:w="1975" w:type="dxa"/>
            <w:tcBorders>
              <w:top w:val="nil"/>
              <w:left w:val="nil"/>
              <w:bottom w:val="single" w:sz="4" w:space="0" w:color="auto"/>
              <w:right w:val="single" w:sz="4" w:space="0" w:color="auto"/>
            </w:tcBorders>
            <w:shd w:val="clear" w:color="auto" w:fill="auto"/>
            <w:noWrap/>
            <w:vAlign w:val="bottom"/>
            <w:hideMark/>
          </w:tcPr>
          <w:p w14:paraId="0980F2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32F3304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552B16A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4D88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74EE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w:t>
            </w:r>
          </w:p>
        </w:tc>
        <w:tc>
          <w:tcPr>
            <w:tcW w:w="880" w:type="dxa"/>
            <w:tcBorders>
              <w:top w:val="nil"/>
              <w:left w:val="nil"/>
              <w:bottom w:val="single" w:sz="4" w:space="0" w:color="auto"/>
              <w:right w:val="single" w:sz="4" w:space="0" w:color="auto"/>
            </w:tcBorders>
            <w:shd w:val="clear" w:color="auto" w:fill="auto"/>
            <w:noWrap/>
            <w:vAlign w:val="bottom"/>
            <w:hideMark/>
          </w:tcPr>
          <w:p w14:paraId="57F0EC8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50AF6F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1.800,00 </w:t>
            </w:r>
          </w:p>
        </w:tc>
        <w:tc>
          <w:tcPr>
            <w:tcW w:w="4952" w:type="dxa"/>
            <w:tcBorders>
              <w:top w:val="nil"/>
              <w:left w:val="nil"/>
              <w:bottom w:val="single" w:sz="4" w:space="0" w:color="auto"/>
              <w:right w:val="single" w:sz="4" w:space="0" w:color="auto"/>
            </w:tcBorders>
            <w:shd w:val="clear" w:color="auto" w:fill="auto"/>
            <w:noWrap/>
            <w:vAlign w:val="bottom"/>
            <w:hideMark/>
          </w:tcPr>
          <w:p w14:paraId="754FC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Cruz E Dias Turismo Ltda</w:t>
            </w:r>
          </w:p>
        </w:tc>
        <w:tc>
          <w:tcPr>
            <w:tcW w:w="1975" w:type="dxa"/>
            <w:tcBorders>
              <w:top w:val="nil"/>
              <w:left w:val="nil"/>
              <w:bottom w:val="single" w:sz="4" w:space="0" w:color="auto"/>
              <w:right w:val="single" w:sz="4" w:space="0" w:color="auto"/>
            </w:tcBorders>
            <w:shd w:val="clear" w:color="auto" w:fill="auto"/>
            <w:noWrap/>
            <w:vAlign w:val="bottom"/>
            <w:hideMark/>
          </w:tcPr>
          <w:p w14:paraId="11A83F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7E887CD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2F8A3E1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1011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07C54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w:t>
            </w:r>
          </w:p>
        </w:tc>
        <w:tc>
          <w:tcPr>
            <w:tcW w:w="880" w:type="dxa"/>
            <w:tcBorders>
              <w:top w:val="nil"/>
              <w:left w:val="nil"/>
              <w:bottom w:val="single" w:sz="4" w:space="0" w:color="auto"/>
              <w:right w:val="single" w:sz="4" w:space="0" w:color="auto"/>
            </w:tcBorders>
            <w:shd w:val="clear" w:color="auto" w:fill="auto"/>
            <w:noWrap/>
            <w:vAlign w:val="bottom"/>
            <w:hideMark/>
          </w:tcPr>
          <w:p w14:paraId="0CCB863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02/02/2022</w:t>
            </w:r>
          </w:p>
        </w:tc>
        <w:tc>
          <w:tcPr>
            <w:tcW w:w="1140" w:type="dxa"/>
            <w:tcBorders>
              <w:top w:val="nil"/>
              <w:left w:val="nil"/>
              <w:bottom w:val="single" w:sz="4" w:space="0" w:color="auto"/>
              <w:right w:val="single" w:sz="4" w:space="0" w:color="auto"/>
            </w:tcBorders>
            <w:shd w:val="clear" w:color="auto" w:fill="auto"/>
            <w:noWrap/>
            <w:vAlign w:val="bottom"/>
            <w:hideMark/>
          </w:tcPr>
          <w:p w14:paraId="76E9B9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5.089,07 </w:t>
            </w:r>
          </w:p>
        </w:tc>
        <w:tc>
          <w:tcPr>
            <w:tcW w:w="4952" w:type="dxa"/>
            <w:tcBorders>
              <w:top w:val="nil"/>
              <w:left w:val="nil"/>
              <w:bottom w:val="single" w:sz="4" w:space="0" w:color="auto"/>
              <w:right w:val="single" w:sz="4" w:space="0" w:color="auto"/>
            </w:tcBorders>
            <w:shd w:val="clear" w:color="auto" w:fill="auto"/>
            <w:noWrap/>
            <w:vAlign w:val="bottom"/>
            <w:hideMark/>
          </w:tcPr>
          <w:p w14:paraId="7F6F57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6D6AFB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C4B4B0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284C103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7D87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BC7C0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w:t>
            </w:r>
          </w:p>
        </w:tc>
        <w:tc>
          <w:tcPr>
            <w:tcW w:w="880" w:type="dxa"/>
            <w:tcBorders>
              <w:top w:val="nil"/>
              <w:left w:val="nil"/>
              <w:bottom w:val="single" w:sz="4" w:space="0" w:color="auto"/>
              <w:right w:val="single" w:sz="4" w:space="0" w:color="auto"/>
            </w:tcBorders>
            <w:shd w:val="clear" w:color="auto" w:fill="auto"/>
            <w:noWrap/>
            <w:vAlign w:val="bottom"/>
            <w:hideMark/>
          </w:tcPr>
          <w:p w14:paraId="5939E96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1DBCE1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9.000,00 </w:t>
            </w:r>
          </w:p>
        </w:tc>
        <w:tc>
          <w:tcPr>
            <w:tcW w:w="4952" w:type="dxa"/>
            <w:tcBorders>
              <w:top w:val="nil"/>
              <w:left w:val="nil"/>
              <w:bottom w:val="single" w:sz="4" w:space="0" w:color="auto"/>
              <w:right w:val="single" w:sz="4" w:space="0" w:color="auto"/>
            </w:tcBorders>
            <w:shd w:val="clear" w:color="auto" w:fill="auto"/>
            <w:noWrap/>
            <w:vAlign w:val="bottom"/>
            <w:hideMark/>
          </w:tcPr>
          <w:p w14:paraId="7222C7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Henrique Carvalho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3B5A01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0703652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3A54D22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6C4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75B2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40</w:t>
            </w:r>
          </w:p>
        </w:tc>
        <w:tc>
          <w:tcPr>
            <w:tcW w:w="880" w:type="dxa"/>
            <w:tcBorders>
              <w:top w:val="nil"/>
              <w:left w:val="nil"/>
              <w:bottom w:val="single" w:sz="4" w:space="0" w:color="auto"/>
              <w:right w:val="single" w:sz="4" w:space="0" w:color="auto"/>
            </w:tcBorders>
            <w:shd w:val="clear" w:color="auto" w:fill="auto"/>
            <w:noWrap/>
            <w:vAlign w:val="bottom"/>
            <w:hideMark/>
          </w:tcPr>
          <w:p w14:paraId="43448A9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378552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12.000,00 </w:t>
            </w:r>
          </w:p>
        </w:tc>
        <w:tc>
          <w:tcPr>
            <w:tcW w:w="4952" w:type="dxa"/>
            <w:tcBorders>
              <w:top w:val="nil"/>
              <w:left w:val="nil"/>
              <w:bottom w:val="single" w:sz="4" w:space="0" w:color="auto"/>
              <w:right w:val="single" w:sz="4" w:space="0" w:color="auto"/>
            </w:tcBorders>
            <w:shd w:val="clear" w:color="auto" w:fill="auto"/>
            <w:noWrap/>
            <w:vAlign w:val="bottom"/>
            <w:hideMark/>
          </w:tcPr>
          <w:p w14:paraId="10BE4A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Cruz E Dias Turismo Ltda</w:t>
            </w:r>
          </w:p>
        </w:tc>
        <w:tc>
          <w:tcPr>
            <w:tcW w:w="1975" w:type="dxa"/>
            <w:tcBorders>
              <w:top w:val="nil"/>
              <w:left w:val="nil"/>
              <w:bottom w:val="single" w:sz="4" w:space="0" w:color="auto"/>
              <w:right w:val="single" w:sz="4" w:space="0" w:color="auto"/>
            </w:tcBorders>
            <w:shd w:val="clear" w:color="auto" w:fill="auto"/>
            <w:noWrap/>
            <w:vAlign w:val="bottom"/>
            <w:hideMark/>
          </w:tcPr>
          <w:p w14:paraId="6F32E8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F18828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45F5BE5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0F23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C606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43</w:t>
            </w:r>
          </w:p>
        </w:tc>
        <w:tc>
          <w:tcPr>
            <w:tcW w:w="880" w:type="dxa"/>
            <w:tcBorders>
              <w:top w:val="nil"/>
              <w:left w:val="nil"/>
              <w:bottom w:val="single" w:sz="4" w:space="0" w:color="auto"/>
              <w:right w:val="single" w:sz="4" w:space="0" w:color="auto"/>
            </w:tcBorders>
            <w:shd w:val="clear" w:color="auto" w:fill="auto"/>
            <w:noWrap/>
            <w:vAlign w:val="bottom"/>
            <w:hideMark/>
          </w:tcPr>
          <w:p w14:paraId="05FE394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02/03/2022</w:t>
            </w:r>
          </w:p>
        </w:tc>
        <w:tc>
          <w:tcPr>
            <w:tcW w:w="1140" w:type="dxa"/>
            <w:tcBorders>
              <w:top w:val="nil"/>
              <w:left w:val="nil"/>
              <w:bottom w:val="single" w:sz="4" w:space="0" w:color="auto"/>
              <w:right w:val="single" w:sz="4" w:space="0" w:color="auto"/>
            </w:tcBorders>
            <w:shd w:val="clear" w:color="auto" w:fill="auto"/>
            <w:noWrap/>
            <w:vAlign w:val="bottom"/>
            <w:hideMark/>
          </w:tcPr>
          <w:p w14:paraId="04E791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9.501,32 </w:t>
            </w:r>
          </w:p>
        </w:tc>
        <w:tc>
          <w:tcPr>
            <w:tcW w:w="4952" w:type="dxa"/>
            <w:tcBorders>
              <w:top w:val="nil"/>
              <w:left w:val="nil"/>
              <w:bottom w:val="single" w:sz="4" w:space="0" w:color="auto"/>
              <w:right w:val="single" w:sz="4" w:space="0" w:color="auto"/>
            </w:tcBorders>
            <w:shd w:val="clear" w:color="auto" w:fill="auto"/>
            <w:noWrap/>
            <w:vAlign w:val="bottom"/>
            <w:hideMark/>
          </w:tcPr>
          <w:p w14:paraId="42CCD8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47936A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D79D53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D9CFEF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946A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B42E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w:t>
            </w:r>
          </w:p>
        </w:tc>
        <w:tc>
          <w:tcPr>
            <w:tcW w:w="880" w:type="dxa"/>
            <w:tcBorders>
              <w:top w:val="nil"/>
              <w:left w:val="nil"/>
              <w:bottom w:val="single" w:sz="4" w:space="0" w:color="auto"/>
              <w:right w:val="single" w:sz="4" w:space="0" w:color="auto"/>
            </w:tcBorders>
            <w:shd w:val="clear" w:color="auto" w:fill="auto"/>
            <w:noWrap/>
            <w:vAlign w:val="bottom"/>
            <w:hideMark/>
          </w:tcPr>
          <w:p w14:paraId="4A5BCDE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3EF736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15.000,00 </w:t>
            </w:r>
          </w:p>
        </w:tc>
        <w:tc>
          <w:tcPr>
            <w:tcW w:w="4952" w:type="dxa"/>
            <w:tcBorders>
              <w:top w:val="nil"/>
              <w:left w:val="nil"/>
              <w:bottom w:val="single" w:sz="4" w:space="0" w:color="auto"/>
              <w:right w:val="single" w:sz="4" w:space="0" w:color="auto"/>
            </w:tcBorders>
            <w:shd w:val="clear" w:color="auto" w:fill="auto"/>
            <w:noWrap/>
            <w:vAlign w:val="bottom"/>
            <w:hideMark/>
          </w:tcPr>
          <w:p w14:paraId="2CF61B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Impacto Planejamento E Assessoria Empresarial Eireli</w:t>
            </w:r>
          </w:p>
        </w:tc>
        <w:tc>
          <w:tcPr>
            <w:tcW w:w="1975" w:type="dxa"/>
            <w:tcBorders>
              <w:top w:val="nil"/>
              <w:left w:val="nil"/>
              <w:bottom w:val="single" w:sz="4" w:space="0" w:color="auto"/>
              <w:right w:val="single" w:sz="4" w:space="0" w:color="auto"/>
            </w:tcBorders>
            <w:shd w:val="clear" w:color="auto" w:fill="auto"/>
            <w:noWrap/>
            <w:vAlign w:val="bottom"/>
            <w:hideMark/>
          </w:tcPr>
          <w:p w14:paraId="788E51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06D17C5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6741E16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EEE5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9E3BB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w:t>
            </w:r>
          </w:p>
        </w:tc>
        <w:tc>
          <w:tcPr>
            <w:tcW w:w="880" w:type="dxa"/>
            <w:tcBorders>
              <w:top w:val="nil"/>
              <w:left w:val="nil"/>
              <w:bottom w:val="single" w:sz="4" w:space="0" w:color="auto"/>
              <w:right w:val="single" w:sz="4" w:space="0" w:color="auto"/>
            </w:tcBorders>
            <w:shd w:val="clear" w:color="auto" w:fill="auto"/>
            <w:noWrap/>
            <w:vAlign w:val="bottom"/>
            <w:hideMark/>
          </w:tcPr>
          <w:p w14:paraId="708F57B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02/04/2022</w:t>
            </w:r>
          </w:p>
        </w:tc>
        <w:tc>
          <w:tcPr>
            <w:tcW w:w="1140" w:type="dxa"/>
            <w:tcBorders>
              <w:top w:val="nil"/>
              <w:left w:val="nil"/>
              <w:bottom w:val="single" w:sz="4" w:space="0" w:color="auto"/>
              <w:right w:val="single" w:sz="4" w:space="0" w:color="auto"/>
            </w:tcBorders>
            <w:shd w:val="clear" w:color="auto" w:fill="auto"/>
            <w:noWrap/>
            <w:vAlign w:val="bottom"/>
            <w:hideMark/>
          </w:tcPr>
          <w:p w14:paraId="462559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10.245,15 </w:t>
            </w:r>
          </w:p>
        </w:tc>
        <w:tc>
          <w:tcPr>
            <w:tcW w:w="4952" w:type="dxa"/>
            <w:tcBorders>
              <w:top w:val="nil"/>
              <w:left w:val="nil"/>
              <w:bottom w:val="single" w:sz="4" w:space="0" w:color="auto"/>
              <w:right w:val="single" w:sz="4" w:space="0" w:color="auto"/>
            </w:tcBorders>
            <w:shd w:val="clear" w:color="auto" w:fill="auto"/>
            <w:noWrap/>
            <w:vAlign w:val="bottom"/>
            <w:hideMark/>
          </w:tcPr>
          <w:p w14:paraId="21F5E8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71E08A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4E27C87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61C6480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722A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7CBCB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51</w:t>
            </w:r>
          </w:p>
        </w:tc>
        <w:tc>
          <w:tcPr>
            <w:tcW w:w="880" w:type="dxa"/>
            <w:tcBorders>
              <w:top w:val="nil"/>
              <w:left w:val="nil"/>
              <w:bottom w:val="single" w:sz="4" w:space="0" w:color="auto"/>
              <w:right w:val="single" w:sz="4" w:space="0" w:color="auto"/>
            </w:tcBorders>
            <w:shd w:val="clear" w:color="auto" w:fill="auto"/>
            <w:noWrap/>
            <w:vAlign w:val="bottom"/>
            <w:hideMark/>
          </w:tcPr>
          <w:p w14:paraId="1051209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02/04/2022</w:t>
            </w:r>
          </w:p>
        </w:tc>
        <w:tc>
          <w:tcPr>
            <w:tcW w:w="1140" w:type="dxa"/>
            <w:tcBorders>
              <w:top w:val="nil"/>
              <w:left w:val="nil"/>
              <w:bottom w:val="single" w:sz="4" w:space="0" w:color="auto"/>
              <w:right w:val="single" w:sz="4" w:space="0" w:color="auto"/>
            </w:tcBorders>
            <w:shd w:val="clear" w:color="auto" w:fill="auto"/>
            <w:noWrap/>
            <w:vAlign w:val="bottom"/>
            <w:hideMark/>
          </w:tcPr>
          <w:p w14:paraId="135CD1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6.022,67 </w:t>
            </w:r>
          </w:p>
        </w:tc>
        <w:tc>
          <w:tcPr>
            <w:tcW w:w="4952" w:type="dxa"/>
            <w:tcBorders>
              <w:top w:val="nil"/>
              <w:left w:val="nil"/>
              <w:bottom w:val="single" w:sz="4" w:space="0" w:color="auto"/>
              <w:right w:val="single" w:sz="4" w:space="0" w:color="auto"/>
            </w:tcBorders>
            <w:shd w:val="clear" w:color="auto" w:fill="auto"/>
            <w:noWrap/>
            <w:vAlign w:val="bottom"/>
            <w:hideMark/>
          </w:tcPr>
          <w:p w14:paraId="6ACD75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6723B6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601D5EA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06C35AA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C5EF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A938B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w:t>
            </w:r>
          </w:p>
        </w:tc>
        <w:tc>
          <w:tcPr>
            <w:tcW w:w="880" w:type="dxa"/>
            <w:tcBorders>
              <w:top w:val="nil"/>
              <w:left w:val="nil"/>
              <w:bottom w:val="single" w:sz="4" w:space="0" w:color="auto"/>
              <w:right w:val="single" w:sz="4" w:space="0" w:color="auto"/>
            </w:tcBorders>
            <w:shd w:val="clear" w:color="auto" w:fill="auto"/>
            <w:noWrap/>
            <w:vAlign w:val="bottom"/>
            <w:hideMark/>
          </w:tcPr>
          <w:p w14:paraId="696642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1306E1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 </w:t>
            </w:r>
          </w:p>
        </w:tc>
        <w:tc>
          <w:tcPr>
            <w:tcW w:w="4952" w:type="dxa"/>
            <w:tcBorders>
              <w:top w:val="nil"/>
              <w:left w:val="nil"/>
              <w:bottom w:val="single" w:sz="4" w:space="0" w:color="auto"/>
              <w:right w:val="single" w:sz="4" w:space="0" w:color="auto"/>
            </w:tcBorders>
            <w:shd w:val="clear" w:color="auto" w:fill="auto"/>
            <w:noWrap/>
            <w:vAlign w:val="bottom"/>
            <w:hideMark/>
          </w:tcPr>
          <w:p w14:paraId="09F9EA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Diego Da Silva Marcelino 01948429160</w:t>
            </w:r>
          </w:p>
        </w:tc>
        <w:tc>
          <w:tcPr>
            <w:tcW w:w="1975" w:type="dxa"/>
            <w:tcBorders>
              <w:top w:val="nil"/>
              <w:left w:val="nil"/>
              <w:bottom w:val="single" w:sz="4" w:space="0" w:color="auto"/>
              <w:right w:val="single" w:sz="4" w:space="0" w:color="auto"/>
            </w:tcBorders>
            <w:shd w:val="clear" w:color="auto" w:fill="auto"/>
            <w:noWrap/>
            <w:vAlign w:val="bottom"/>
            <w:hideMark/>
          </w:tcPr>
          <w:p w14:paraId="53B521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6DB511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Reparação E Manutenção De Computadores E De Equipamentos Periféricos</w:t>
            </w:r>
          </w:p>
        </w:tc>
      </w:tr>
      <w:tr w:rsidR="003F409C" w:rsidRPr="003F409C" w14:paraId="0127DB3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7A0E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7D41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w:t>
            </w:r>
          </w:p>
        </w:tc>
        <w:tc>
          <w:tcPr>
            <w:tcW w:w="880" w:type="dxa"/>
            <w:tcBorders>
              <w:top w:val="nil"/>
              <w:left w:val="nil"/>
              <w:bottom w:val="single" w:sz="4" w:space="0" w:color="auto"/>
              <w:right w:val="single" w:sz="4" w:space="0" w:color="auto"/>
            </w:tcBorders>
            <w:shd w:val="clear" w:color="auto" w:fill="auto"/>
            <w:noWrap/>
            <w:vAlign w:val="bottom"/>
            <w:hideMark/>
          </w:tcPr>
          <w:p w14:paraId="58470E8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14/02/2022</w:t>
            </w:r>
          </w:p>
        </w:tc>
        <w:tc>
          <w:tcPr>
            <w:tcW w:w="1140" w:type="dxa"/>
            <w:tcBorders>
              <w:top w:val="nil"/>
              <w:left w:val="nil"/>
              <w:bottom w:val="single" w:sz="4" w:space="0" w:color="auto"/>
              <w:right w:val="single" w:sz="4" w:space="0" w:color="auto"/>
            </w:tcBorders>
            <w:shd w:val="clear" w:color="auto" w:fill="auto"/>
            <w:noWrap/>
            <w:vAlign w:val="bottom"/>
            <w:hideMark/>
          </w:tcPr>
          <w:p w14:paraId="390596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267357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Fabia Alves Martins 86146602191</w:t>
            </w:r>
          </w:p>
        </w:tc>
        <w:tc>
          <w:tcPr>
            <w:tcW w:w="1975" w:type="dxa"/>
            <w:tcBorders>
              <w:top w:val="nil"/>
              <w:left w:val="nil"/>
              <w:bottom w:val="single" w:sz="4" w:space="0" w:color="auto"/>
              <w:right w:val="single" w:sz="4" w:space="0" w:color="auto"/>
            </w:tcBorders>
            <w:shd w:val="clear" w:color="auto" w:fill="auto"/>
            <w:noWrap/>
            <w:vAlign w:val="bottom"/>
            <w:hideMark/>
          </w:tcPr>
          <w:p w14:paraId="31F74A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770475C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3B31AC9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10B6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93FB6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55</w:t>
            </w:r>
          </w:p>
        </w:tc>
        <w:tc>
          <w:tcPr>
            <w:tcW w:w="880" w:type="dxa"/>
            <w:tcBorders>
              <w:top w:val="nil"/>
              <w:left w:val="nil"/>
              <w:bottom w:val="single" w:sz="4" w:space="0" w:color="auto"/>
              <w:right w:val="single" w:sz="4" w:space="0" w:color="auto"/>
            </w:tcBorders>
            <w:shd w:val="clear" w:color="auto" w:fill="auto"/>
            <w:noWrap/>
            <w:vAlign w:val="bottom"/>
            <w:hideMark/>
          </w:tcPr>
          <w:p w14:paraId="0C42539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678E70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4.760,00 </w:t>
            </w:r>
          </w:p>
        </w:tc>
        <w:tc>
          <w:tcPr>
            <w:tcW w:w="4952" w:type="dxa"/>
            <w:tcBorders>
              <w:top w:val="nil"/>
              <w:left w:val="nil"/>
              <w:bottom w:val="single" w:sz="4" w:space="0" w:color="auto"/>
              <w:right w:val="single" w:sz="4" w:space="0" w:color="auto"/>
            </w:tcBorders>
            <w:shd w:val="clear" w:color="auto" w:fill="auto"/>
            <w:noWrap/>
            <w:vAlign w:val="bottom"/>
            <w:hideMark/>
          </w:tcPr>
          <w:p w14:paraId="5E7037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Velo De Ouro Logistica E Locacao Ltda</w:t>
            </w:r>
          </w:p>
        </w:tc>
        <w:tc>
          <w:tcPr>
            <w:tcW w:w="1975" w:type="dxa"/>
            <w:tcBorders>
              <w:top w:val="nil"/>
              <w:left w:val="nil"/>
              <w:bottom w:val="single" w:sz="4" w:space="0" w:color="auto"/>
              <w:right w:val="single" w:sz="4" w:space="0" w:color="auto"/>
            </w:tcBorders>
            <w:shd w:val="clear" w:color="auto" w:fill="auto"/>
            <w:noWrap/>
            <w:vAlign w:val="bottom"/>
            <w:hideMark/>
          </w:tcPr>
          <w:p w14:paraId="11FC7C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E3D92B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983940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B766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5D25C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59</w:t>
            </w:r>
          </w:p>
        </w:tc>
        <w:tc>
          <w:tcPr>
            <w:tcW w:w="880" w:type="dxa"/>
            <w:tcBorders>
              <w:top w:val="nil"/>
              <w:left w:val="nil"/>
              <w:bottom w:val="single" w:sz="4" w:space="0" w:color="auto"/>
              <w:right w:val="single" w:sz="4" w:space="0" w:color="auto"/>
            </w:tcBorders>
            <w:shd w:val="clear" w:color="auto" w:fill="auto"/>
            <w:noWrap/>
            <w:vAlign w:val="bottom"/>
            <w:hideMark/>
          </w:tcPr>
          <w:p w14:paraId="322652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032AAA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280,00 </w:t>
            </w:r>
          </w:p>
        </w:tc>
        <w:tc>
          <w:tcPr>
            <w:tcW w:w="4952" w:type="dxa"/>
            <w:tcBorders>
              <w:top w:val="nil"/>
              <w:left w:val="nil"/>
              <w:bottom w:val="single" w:sz="4" w:space="0" w:color="auto"/>
              <w:right w:val="single" w:sz="4" w:space="0" w:color="auto"/>
            </w:tcBorders>
            <w:shd w:val="clear" w:color="auto" w:fill="auto"/>
            <w:noWrap/>
            <w:vAlign w:val="bottom"/>
            <w:hideMark/>
          </w:tcPr>
          <w:p w14:paraId="16D77A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637D6E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E0F3C2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66BCEC7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D2FE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7592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w:t>
            </w:r>
          </w:p>
        </w:tc>
        <w:tc>
          <w:tcPr>
            <w:tcW w:w="880" w:type="dxa"/>
            <w:tcBorders>
              <w:top w:val="nil"/>
              <w:left w:val="nil"/>
              <w:bottom w:val="single" w:sz="4" w:space="0" w:color="auto"/>
              <w:right w:val="single" w:sz="4" w:space="0" w:color="auto"/>
            </w:tcBorders>
            <w:shd w:val="clear" w:color="auto" w:fill="auto"/>
            <w:noWrap/>
            <w:vAlign w:val="bottom"/>
            <w:hideMark/>
          </w:tcPr>
          <w:p w14:paraId="7D7A5D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5A5852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 </w:t>
            </w:r>
          </w:p>
        </w:tc>
        <w:tc>
          <w:tcPr>
            <w:tcW w:w="4952" w:type="dxa"/>
            <w:tcBorders>
              <w:top w:val="nil"/>
              <w:left w:val="nil"/>
              <w:bottom w:val="single" w:sz="4" w:space="0" w:color="auto"/>
              <w:right w:val="single" w:sz="4" w:space="0" w:color="auto"/>
            </w:tcBorders>
            <w:shd w:val="clear" w:color="auto" w:fill="auto"/>
            <w:noWrap/>
            <w:vAlign w:val="bottom"/>
            <w:hideMark/>
          </w:tcPr>
          <w:p w14:paraId="096DEB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58ED83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AE322D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17B0EF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C7B6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BC5A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67</w:t>
            </w:r>
          </w:p>
        </w:tc>
        <w:tc>
          <w:tcPr>
            <w:tcW w:w="880" w:type="dxa"/>
            <w:tcBorders>
              <w:top w:val="nil"/>
              <w:left w:val="nil"/>
              <w:bottom w:val="single" w:sz="4" w:space="0" w:color="auto"/>
              <w:right w:val="single" w:sz="4" w:space="0" w:color="auto"/>
            </w:tcBorders>
            <w:shd w:val="clear" w:color="auto" w:fill="auto"/>
            <w:noWrap/>
            <w:vAlign w:val="bottom"/>
            <w:hideMark/>
          </w:tcPr>
          <w:p w14:paraId="74E3B3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5E599B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179,00 </w:t>
            </w:r>
          </w:p>
        </w:tc>
        <w:tc>
          <w:tcPr>
            <w:tcW w:w="4952" w:type="dxa"/>
            <w:tcBorders>
              <w:top w:val="nil"/>
              <w:left w:val="nil"/>
              <w:bottom w:val="single" w:sz="4" w:space="0" w:color="auto"/>
              <w:right w:val="single" w:sz="4" w:space="0" w:color="auto"/>
            </w:tcBorders>
            <w:shd w:val="clear" w:color="auto" w:fill="auto"/>
            <w:noWrap/>
            <w:vAlign w:val="bottom"/>
            <w:hideMark/>
          </w:tcPr>
          <w:p w14:paraId="2E9FD4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44B13B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E44FD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19A2510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D93B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DDC12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69</w:t>
            </w:r>
          </w:p>
        </w:tc>
        <w:tc>
          <w:tcPr>
            <w:tcW w:w="880" w:type="dxa"/>
            <w:tcBorders>
              <w:top w:val="nil"/>
              <w:left w:val="nil"/>
              <w:bottom w:val="single" w:sz="4" w:space="0" w:color="auto"/>
              <w:right w:val="single" w:sz="4" w:space="0" w:color="auto"/>
            </w:tcBorders>
            <w:shd w:val="clear" w:color="auto" w:fill="auto"/>
            <w:noWrap/>
            <w:vAlign w:val="bottom"/>
            <w:hideMark/>
          </w:tcPr>
          <w:p w14:paraId="1EBC46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37F8DB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772,20 </w:t>
            </w:r>
          </w:p>
        </w:tc>
        <w:tc>
          <w:tcPr>
            <w:tcW w:w="4952" w:type="dxa"/>
            <w:tcBorders>
              <w:top w:val="nil"/>
              <w:left w:val="nil"/>
              <w:bottom w:val="single" w:sz="4" w:space="0" w:color="auto"/>
              <w:right w:val="single" w:sz="4" w:space="0" w:color="auto"/>
            </w:tcBorders>
            <w:shd w:val="clear" w:color="auto" w:fill="auto"/>
            <w:noWrap/>
            <w:vAlign w:val="bottom"/>
            <w:hideMark/>
          </w:tcPr>
          <w:p w14:paraId="60FDC7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2D6D9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7671BC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2FD7730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0C5E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C9D5E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w:t>
            </w:r>
          </w:p>
        </w:tc>
        <w:tc>
          <w:tcPr>
            <w:tcW w:w="880" w:type="dxa"/>
            <w:tcBorders>
              <w:top w:val="nil"/>
              <w:left w:val="nil"/>
              <w:bottom w:val="single" w:sz="4" w:space="0" w:color="auto"/>
              <w:right w:val="single" w:sz="4" w:space="0" w:color="auto"/>
            </w:tcBorders>
            <w:shd w:val="clear" w:color="auto" w:fill="auto"/>
            <w:noWrap/>
            <w:vAlign w:val="bottom"/>
            <w:hideMark/>
          </w:tcPr>
          <w:p w14:paraId="0C4831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4899EA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570,00 </w:t>
            </w:r>
          </w:p>
        </w:tc>
        <w:tc>
          <w:tcPr>
            <w:tcW w:w="4952" w:type="dxa"/>
            <w:tcBorders>
              <w:top w:val="nil"/>
              <w:left w:val="nil"/>
              <w:bottom w:val="single" w:sz="4" w:space="0" w:color="auto"/>
              <w:right w:val="single" w:sz="4" w:space="0" w:color="auto"/>
            </w:tcBorders>
            <w:shd w:val="clear" w:color="auto" w:fill="auto"/>
            <w:noWrap/>
            <w:vAlign w:val="bottom"/>
            <w:hideMark/>
          </w:tcPr>
          <w:p w14:paraId="53C1E7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50CA65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FA674B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3FFD31C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65C8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C271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71</w:t>
            </w:r>
          </w:p>
        </w:tc>
        <w:tc>
          <w:tcPr>
            <w:tcW w:w="880" w:type="dxa"/>
            <w:tcBorders>
              <w:top w:val="nil"/>
              <w:left w:val="nil"/>
              <w:bottom w:val="single" w:sz="4" w:space="0" w:color="auto"/>
              <w:right w:val="single" w:sz="4" w:space="0" w:color="auto"/>
            </w:tcBorders>
            <w:shd w:val="clear" w:color="auto" w:fill="auto"/>
            <w:noWrap/>
            <w:vAlign w:val="bottom"/>
            <w:hideMark/>
          </w:tcPr>
          <w:p w14:paraId="3C99EC1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17/05/2022</w:t>
            </w:r>
          </w:p>
        </w:tc>
        <w:tc>
          <w:tcPr>
            <w:tcW w:w="1140" w:type="dxa"/>
            <w:tcBorders>
              <w:top w:val="nil"/>
              <w:left w:val="nil"/>
              <w:bottom w:val="single" w:sz="4" w:space="0" w:color="auto"/>
              <w:right w:val="single" w:sz="4" w:space="0" w:color="auto"/>
            </w:tcBorders>
            <w:shd w:val="clear" w:color="auto" w:fill="auto"/>
            <w:noWrap/>
            <w:vAlign w:val="bottom"/>
            <w:hideMark/>
          </w:tcPr>
          <w:p w14:paraId="7803EB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4.535,06 </w:t>
            </w:r>
          </w:p>
        </w:tc>
        <w:tc>
          <w:tcPr>
            <w:tcW w:w="4952" w:type="dxa"/>
            <w:tcBorders>
              <w:top w:val="nil"/>
              <w:left w:val="nil"/>
              <w:bottom w:val="single" w:sz="4" w:space="0" w:color="auto"/>
              <w:right w:val="single" w:sz="4" w:space="0" w:color="auto"/>
            </w:tcBorders>
            <w:shd w:val="clear" w:color="auto" w:fill="auto"/>
            <w:noWrap/>
            <w:vAlign w:val="bottom"/>
            <w:hideMark/>
          </w:tcPr>
          <w:p w14:paraId="497DCE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Ems Prestadora De Serviã‡Os Ltda</w:t>
            </w:r>
          </w:p>
        </w:tc>
        <w:tc>
          <w:tcPr>
            <w:tcW w:w="1975" w:type="dxa"/>
            <w:tcBorders>
              <w:top w:val="nil"/>
              <w:left w:val="nil"/>
              <w:bottom w:val="single" w:sz="4" w:space="0" w:color="auto"/>
              <w:right w:val="single" w:sz="4" w:space="0" w:color="auto"/>
            </w:tcBorders>
            <w:shd w:val="clear" w:color="auto" w:fill="auto"/>
            <w:noWrap/>
            <w:vAlign w:val="bottom"/>
            <w:hideMark/>
          </w:tcPr>
          <w:p w14:paraId="7A73EF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CC86CA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2EE93A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6BD4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B761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74</w:t>
            </w:r>
          </w:p>
        </w:tc>
        <w:tc>
          <w:tcPr>
            <w:tcW w:w="880" w:type="dxa"/>
            <w:tcBorders>
              <w:top w:val="nil"/>
              <w:left w:val="nil"/>
              <w:bottom w:val="single" w:sz="4" w:space="0" w:color="auto"/>
              <w:right w:val="single" w:sz="4" w:space="0" w:color="auto"/>
            </w:tcBorders>
            <w:shd w:val="clear" w:color="auto" w:fill="auto"/>
            <w:noWrap/>
            <w:vAlign w:val="bottom"/>
            <w:hideMark/>
          </w:tcPr>
          <w:p w14:paraId="143353C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1022AF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412,25 </w:t>
            </w:r>
          </w:p>
        </w:tc>
        <w:tc>
          <w:tcPr>
            <w:tcW w:w="4952" w:type="dxa"/>
            <w:tcBorders>
              <w:top w:val="nil"/>
              <w:left w:val="nil"/>
              <w:bottom w:val="single" w:sz="4" w:space="0" w:color="auto"/>
              <w:right w:val="single" w:sz="4" w:space="0" w:color="auto"/>
            </w:tcBorders>
            <w:shd w:val="clear" w:color="auto" w:fill="auto"/>
            <w:noWrap/>
            <w:vAlign w:val="bottom"/>
            <w:hideMark/>
          </w:tcPr>
          <w:p w14:paraId="1DB374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88FED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4844F9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F0FA37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A407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B9CC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78</w:t>
            </w:r>
          </w:p>
        </w:tc>
        <w:tc>
          <w:tcPr>
            <w:tcW w:w="880" w:type="dxa"/>
            <w:tcBorders>
              <w:top w:val="nil"/>
              <w:left w:val="nil"/>
              <w:bottom w:val="single" w:sz="4" w:space="0" w:color="auto"/>
              <w:right w:val="single" w:sz="4" w:space="0" w:color="auto"/>
            </w:tcBorders>
            <w:shd w:val="clear" w:color="auto" w:fill="auto"/>
            <w:noWrap/>
            <w:vAlign w:val="bottom"/>
            <w:hideMark/>
          </w:tcPr>
          <w:p w14:paraId="72F3940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24/06/2021</w:t>
            </w:r>
          </w:p>
        </w:tc>
        <w:tc>
          <w:tcPr>
            <w:tcW w:w="1140" w:type="dxa"/>
            <w:tcBorders>
              <w:top w:val="nil"/>
              <w:left w:val="nil"/>
              <w:bottom w:val="single" w:sz="4" w:space="0" w:color="auto"/>
              <w:right w:val="single" w:sz="4" w:space="0" w:color="auto"/>
            </w:tcBorders>
            <w:shd w:val="clear" w:color="auto" w:fill="auto"/>
            <w:noWrap/>
            <w:vAlign w:val="bottom"/>
            <w:hideMark/>
          </w:tcPr>
          <w:p w14:paraId="058338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1610BA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1ABC5C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745E28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6E066A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FDF6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AE46F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80</w:t>
            </w:r>
          </w:p>
        </w:tc>
        <w:tc>
          <w:tcPr>
            <w:tcW w:w="880" w:type="dxa"/>
            <w:tcBorders>
              <w:top w:val="nil"/>
              <w:left w:val="nil"/>
              <w:bottom w:val="single" w:sz="4" w:space="0" w:color="auto"/>
              <w:right w:val="single" w:sz="4" w:space="0" w:color="auto"/>
            </w:tcBorders>
            <w:shd w:val="clear" w:color="auto" w:fill="auto"/>
            <w:noWrap/>
            <w:vAlign w:val="bottom"/>
            <w:hideMark/>
          </w:tcPr>
          <w:p w14:paraId="18A1ACA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25/05/2021</w:t>
            </w:r>
          </w:p>
        </w:tc>
        <w:tc>
          <w:tcPr>
            <w:tcW w:w="1140" w:type="dxa"/>
            <w:tcBorders>
              <w:top w:val="nil"/>
              <w:left w:val="nil"/>
              <w:bottom w:val="single" w:sz="4" w:space="0" w:color="auto"/>
              <w:right w:val="single" w:sz="4" w:space="0" w:color="auto"/>
            </w:tcBorders>
            <w:shd w:val="clear" w:color="auto" w:fill="auto"/>
            <w:noWrap/>
            <w:vAlign w:val="bottom"/>
            <w:hideMark/>
          </w:tcPr>
          <w:p w14:paraId="0D69E1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31FCF3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50105C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EC7B20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499CF7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3BF8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B103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81</w:t>
            </w:r>
          </w:p>
        </w:tc>
        <w:tc>
          <w:tcPr>
            <w:tcW w:w="880" w:type="dxa"/>
            <w:tcBorders>
              <w:top w:val="nil"/>
              <w:left w:val="nil"/>
              <w:bottom w:val="single" w:sz="4" w:space="0" w:color="auto"/>
              <w:right w:val="single" w:sz="4" w:space="0" w:color="auto"/>
            </w:tcBorders>
            <w:shd w:val="clear" w:color="auto" w:fill="auto"/>
            <w:noWrap/>
            <w:vAlign w:val="bottom"/>
            <w:hideMark/>
          </w:tcPr>
          <w:p w14:paraId="7BD3BC7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29/06/2021</w:t>
            </w:r>
          </w:p>
        </w:tc>
        <w:tc>
          <w:tcPr>
            <w:tcW w:w="1140" w:type="dxa"/>
            <w:tcBorders>
              <w:top w:val="nil"/>
              <w:left w:val="nil"/>
              <w:bottom w:val="single" w:sz="4" w:space="0" w:color="auto"/>
              <w:right w:val="single" w:sz="4" w:space="0" w:color="auto"/>
            </w:tcBorders>
            <w:shd w:val="clear" w:color="auto" w:fill="auto"/>
            <w:noWrap/>
            <w:vAlign w:val="bottom"/>
            <w:hideMark/>
          </w:tcPr>
          <w:p w14:paraId="04F15F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1.750,00 </w:t>
            </w:r>
          </w:p>
        </w:tc>
        <w:tc>
          <w:tcPr>
            <w:tcW w:w="4952" w:type="dxa"/>
            <w:tcBorders>
              <w:top w:val="nil"/>
              <w:left w:val="nil"/>
              <w:bottom w:val="single" w:sz="4" w:space="0" w:color="auto"/>
              <w:right w:val="single" w:sz="4" w:space="0" w:color="auto"/>
            </w:tcBorders>
            <w:shd w:val="clear" w:color="auto" w:fill="auto"/>
            <w:noWrap/>
            <w:vAlign w:val="bottom"/>
            <w:hideMark/>
          </w:tcPr>
          <w:p w14:paraId="3ADEC0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0E837B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51DF71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503B7C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BFD6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B9A2E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82</w:t>
            </w:r>
          </w:p>
        </w:tc>
        <w:tc>
          <w:tcPr>
            <w:tcW w:w="880" w:type="dxa"/>
            <w:tcBorders>
              <w:top w:val="nil"/>
              <w:left w:val="nil"/>
              <w:bottom w:val="single" w:sz="4" w:space="0" w:color="auto"/>
              <w:right w:val="single" w:sz="4" w:space="0" w:color="auto"/>
            </w:tcBorders>
            <w:shd w:val="clear" w:color="auto" w:fill="auto"/>
            <w:noWrap/>
            <w:vAlign w:val="bottom"/>
            <w:hideMark/>
          </w:tcPr>
          <w:p w14:paraId="74FC13F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05976C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1D1E25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288DFA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9DFF80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1DA623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1DCD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36FF4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82</w:t>
            </w:r>
          </w:p>
        </w:tc>
        <w:tc>
          <w:tcPr>
            <w:tcW w:w="880" w:type="dxa"/>
            <w:tcBorders>
              <w:top w:val="nil"/>
              <w:left w:val="nil"/>
              <w:bottom w:val="single" w:sz="4" w:space="0" w:color="auto"/>
              <w:right w:val="single" w:sz="4" w:space="0" w:color="auto"/>
            </w:tcBorders>
            <w:shd w:val="clear" w:color="auto" w:fill="auto"/>
            <w:noWrap/>
            <w:vAlign w:val="bottom"/>
            <w:hideMark/>
          </w:tcPr>
          <w:p w14:paraId="68F1685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103D9D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580,00 </w:t>
            </w:r>
          </w:p>
        </w:tc>
        <w:tc>
          <w:tcPr>
            <w:tcW w:w="4952" w:type="dxa"/>
            <w:tcBorders>
              <w:top w:val="nil"/>
              <w:left w:val="nil"/>
              <w:bottom w:val="single" w:sz="4" w:space="0" w:color="auto"/>
              <w:right w:val="single" w:sz="4" w:space="0" w:color="auto"/>
            </w:tcBorders>
            <w:shd w:val="clear" w:color="auto" w:fill="auto"/>
            <w:noWrap/>
            <w:vAlign w:val="bottom"/>
            <w:hideMark/>
          </w:tcPr>
          <w:p w14:paraId="26E2C3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647143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835C52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9FA500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F665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A81A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83</w:t>
            </w:r>
          </w:p>
        </w:tc>
        <w:tc>
          <w:tcPr>
            <w:tcW w:w="880" w:type="dxa"/>
            <w:tcBorders>
              <w:top w:val="nil"/>
              <w:left w:val="nil"/>
              <w:bottom w:val="single" w:sz="4" w:space="0" w:color="auto"/>
              <w:right w:val="single" w:sz="4" w:space="0" w:color="auto"/>
            </w:tcBorders>
            <w:shd w:val="clear" w:color="auto" w:fill="auto"/>
            <w:noWrap/>
            <w:vAlign w:val="bottom"/>
            <w:hideMark/>
          </w:tcPr>
          <w:p w14:paraId="000AD3B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3A68E0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647C8A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18D828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95D4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44FE73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DC78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1058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84</w:t>
            </w:r>
          </w:p>
        </w:tc>
        <w:tc>
          <w:tcPr>
            <w:tcW w:w="880" w:type="dxa"/>
            <w:tcBorders>
              <w:top w:val="nil"/>
              <w:left w:val="nil"/>
              <w:bottom w:val="single" w:sz="4" w:space="0" w:color="auto"/>
              <w:right w:val="single" w:sz="4" w:space="0" w:color="auto"/>
            </w:tcBorders>
            <w:shd w:val="clear" w:color="auto" w:fill="auto"/>
            <w:noWrap/>
            <w:vAlign w:val="bottom"/>
            <w:hideMark/>
          </w:tcPr>
          <w:p w14:paraId="7112AF2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74D737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600,00 </w:t>
            </w:r>
          </w:p>
        </w:tc>
        <w:tc>
          <w:tcPr>
            <w:tcW w:w="4952" w:type="dxa"/>
            <w:tcBorders>
              <w:top w:val="nil"/>
              <w:left w:val="nil"/>
              <w:bottom w:val="single" w:sz="4" w:space="0" w:color="auto"/>
              <w:right w:val="single" w:sz="4" w:space="0" w:color="auto"/>
            </w:tcBorders>
            <w:shd w:val="clear" w:color="auto" w:fill="auto"/>
            <w:noWrap/>
            <w:vAlign w:val="bottom"/>
            <w:hideMark/>
          </w:tcPr>
          <w:p w14:paraId="7F780C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3B969B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BDB3E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55AC1886"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9C9E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37BC3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84</w:t>
            </w:r>
          </w:p>
        </w:tc>
        <w:tc>
          <w:tcPr>
            <w:tcW w:w="880" w:type="dxa"/>
            <w:tcBorders>
              <w:top w:val="nil"/>
              <w:left w:val="nil"/>
              <w:bottom w:val="single" w:sz="4" w:space="0" w:color="auto"/>
              <w:right w:val="single" w:sz="4" w:space="0" w:color="auto"/>
            </w:tcBorders>
            <w:shd w:val="clear" w:color="auto" w:fill="auto"/>
            <w:noWrap/>
            <w:vAlign w:val="bottom"/>
            <w:hideMark/>
          </w:tcPr>
          <w:p w14:paraId="7E112A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38B54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 </w:t>
            </w:r>
          </w:p>
        </w:tc>
        <w:tc>
          <w:tcPr>
            <w:tcW w:w="4952" w:type="dxa"/>
            <w:tcBorders>
              <w:top w:val="nil"/>
              <w:left w:val="nil"/>
              <w:bottom w:val="single" w:sz="4" w:space="0" w:color="auto"/>
              <w:right w:val="single" w:sz="4" w:space="0" w:color="auto"/>
            </w:tcBorders>
            <w:shd w:val="clear" w:color="auto" w:fill="auto"/>
            <w:noWrap/>
            <w:vAlign w:val="bottom"/>
            <w:hideMark/>
          </w:tcPr>
          <w:p w14:paraId="43333C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1F95B5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D6278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Mini Rele - Dni 0123 4 Saidas 12V, Lampada H4 Osram Universal 12V 60/55W</w:t>
            </w:r>
          </w:p>
        </w:tc>
      </w:tr>
      <w:tr w:rsidR="003F409C" w:rsidRPr="003F409C" w14:paraId="03A7CE3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35AE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6FE0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w:t>
            </w:r>
          </w:p>
        </w:tc>
        <w:tc>
          <w:tcPr>
            <w:tcW w:w="880" w:type="dxa"/>
            <w:tcBorders>
              <w:top w:val="nil"/>
              <w:left w:val="nil"/>
              <w:bottom w:val="single" w:sz="4" w:space="0" w:color="auto"/>
              <w:right w:val="single" w:sz="4" w:space="0" w:color="auto"/>
            </w:tcBorders>
            <w:shd w:val="clear" w:color="auto" w:fill="auto"/>
            <w:noWrap/>
            <w:vAlign w:val="bottom"/>
            <w:hideMark/>
          </w:tcPr>
          <w:p w14:paraId="2300EAD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28/06/2021</w:t>
            </w:r>
          </w:p>
        </w:tc>
        <w:tc>
          <w:tcPr>
            <w:tcW w:w="1140" w:type="dxa"/>
            <w:tcBorders>
              <w:top w:val="nil"/>
              <w:left w:val="nil"/>
              <w:bottom w:val="single" w:sz="4" w:space="0" w:color="auto"/>
              <w:right w:val="single" w:sz="4" w:space="0" w:color="auto"/>
            </w:tcBorders>
            <w:shd w:val="clear" w:color="auto" w:fill="auto"/>
            <w:noWrap/>
            <w:vAlign w:val="bottom"/>
            <w:hideMark/>
          </w:tcPr>
          <w:p w14:paraId="753D49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600,00 </w:t>
            </w:r>
          </w:p>
        </w:tc>
        <w:tc>
          <w:tcPr>
            <w:tcW w:w="4952" w:type="dxa"/>
            <w:tcBorders>
              <w:top w:val="nil"/>
              <w:left w:val="nil"/>
              <w:bottom w:val="single" w:sz="4" w:space="0" w:color="auto"/>
              <w:right w:val="single" w:sz="4" w:space="0" w:color="auto"/>
            </w:tcBorders>
            <w:shd w:val="clear" w:color="auto" w:fill="auto"/>
            <w:noWrap/>
            <w:vAlign w:val="bottom"/>
            <w:hideMark/>
          </w:tcPr>
          <w:p w14:paraId="4B391A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68A83B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8F82B7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33F1C1B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9FF6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ECD79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86</w:t>
            </w:r>
          </w:p>
        </w:tc>
        <w:tc>
          <w:tcPr>
            <w:tcW w:w="880" w:type="dxa"/>
            <w:tcBorders>
              <w:top w:val="nil"/>
              <w:left w:val="nil"/>
              <w:bottom w:val="single" w:sz="4" w:space="0" w:color="auto"/>
              <w:right w:val="single" w:sz="4" w:space="0" w:color="auto"/>
            </w:tcBorders>
            <w:shd w:val="clear" w:color="auto" w:fill="auto"/>
            <w:noWrap/>
            <w:vAlign w:val="bottom"/>
            <w:hideMark/>
          </w:tcPr>
          <w:p w14:paraId="1BBC580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29/06/2021</w:t>
            </w:r>
          </w:p>
        </w:tc>
        <w:tc>
          <w:tcPr>
            <w:tcW w:w="1140" w:type="dxa"/>
            <w:tcBorders>
              <w:top w:val="nil"/>
              <w:left w:val="nil"/>
              <w:bottom w:val="single" w:sz="4" w:space="0" w:color="auto"/>
              <w:right w:val="single" w:sz="4" w:space="0" w:color="auto"/>
            </w:tcBorders>
            <w:shd w:val="clear" w:color="auto" w:fill="auto"/>
            <w:noWrap/>
            <w:vAlign w:val="bottom"/>
            <w:hideMark/>
          </w:tcPr>
          <w:p w14:paraId="238A0D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2.100,00 </w:t>
            </w:r>
          </w:p>
        </w:tc>
        <w:tc>
          <w:tcPr>
            <w:tcW w:w="4952" w:type="dxa"/>
            <w:tcBorders>
              <w:top w:val="nil"/>
              <w:left w:val="nil"/>
              <w:bottom w:val="single" w:sz="4" w:space="0" w:color="auto"/>
              <w:right w:val="single" w:sz="4" w:space="0" w:color="auto"/>
            </w:tcBorders>
            <w:shd w:val="clear" w:color="auto" w:fill="auto"/>
            <w:noWrap/>
            <w:vAlign w:val="bottom"/>
            <w:hideMark/>
          </w:tcPr>
          <w:p w14:paraId="024395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75C2C0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B5FC41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6AAAA1A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A1D8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7FEA8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86</w:t>
            </w:r>
          </w:p>
        </w:tc>
        <w:tc>
          <w:tcPr>
            <w:tcW w:w="880" w:type="dxa"/>
            <w:tcBorders>
              <w:top w:val="nil"/>
              <w:left w:val="nil"/>
              <w:bottom w:val="single" w:sz="4" w:space="0" w:color="auto"/>
              <w:right w:val="single" w:sz="4" w:space="0" w:color="auto"/>
            </w:tcBorders>
            <w:shd w:val="clear" w:color="auto" w:fill="auto"/>
            <w:noWrap/>
            <w:vAlign w:val="bottom"/>
            <w:hideMark/>
          </w:tcPr>
          <w:p w14:paraId="0F82692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190889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7790FF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109824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BD0D0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7B7785C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08A6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9E7D7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87</w:t>
            </w:r>
          </w:p>
        </w:tc>
        <w:tc>
          <w:tcPr>
            <w:tcW w:w="880" w:type="dxa"/>
            <w:tcBorders>
              <w:top w:val="nil"/>
              <w:left w:val="nil"/>
              <w:bottom w:val="single" w:sz="4" w:space="0" w:color="auto"/>
              <w:right w:val="single" w:sz="4" w:space="0" w:color="auto"/>
            </w:tcBorders>
            <w:shd w:val="clear" w:color="auto" w:fill="auto"/>
            <w:noWrap/>
            <w:vAlign w:val="bottom"/>
            <w:hideMark/>
          </w:tcPr>
          <w:p w14:paraId="4E53D37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01/07/2021</w:t>
            </w:r>
          </w:p>
        </w:tc>
        <w:tc>
          <w:tcPr>
            <w:tcW w:w="1140" w:type="dxa"/>
            <w:tcBorders>
              <w:top w:val="nil"/>
              <w:left w:val="nil"/>
              <w:bottom w:val="single" w:sz="4" w:space="0" w:color="auto"/>
              <w:right w:val="single" w:sz="4" w:space="0" w:color="auto"/>
            </w:tcBorders>
            <w:shd w:val="clear" w:color="auto" w:fill="auto"/>
            <w:noWrap/>
            <w:vAlign w:val="bottom"/>
            <w:hideMark/>
          </w:tcPr>
          <w:p w14:paraId="00E3C4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2.100,00 </w:t>
            </w:r>
          </w:p>
        </w:tc>
        <w:tc>
          <w:tcPr>
            <w:tcW w:w="4952" w:type="dxa"/>
            <w:tcBorders>
              <w:top w:val="nil"/>
              <w:left w:val="nil"/>
              <w:bottom w:val="single" w:sz="4" w:space="0" w:color="auto"/>
              <w:right w:val="single" w:sz="4" w:space="0" w:color="auto"/>
            </w:tcBorders>
            <w:shd w:val="clear" w:color="auto" w:fill="auto"/>
            <w:noWrap/>
            <w:vAlign w:val="bottom"/>
            <w:hideMark/>
          </w:tcPr>
          <w:p w14:paraId="3CFE3D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007AF7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673C0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0E7B4EA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5329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87D0F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w:t>
            </w:r>
          </w:p>
        </w:tc>
        <w:tc>
          <w:tcPr>
            <w:tcW w:w="880" w:type="dxa"/>
            <w:tcBorders>
              <w:top w:val="nil"/>
              <w:left w:val="nil"/>
              <w:bottom w:val="single" w:sz="4" w:space="0" w:color="auto"/>
              <w:right w:val="single" w:sz="4" w:space="0" w:color="auto"/>
            </w:tcBorders>
            <w:shd w:val="clear" w:color="auto" w:fill="auto"/>
            <w:noWrap/>
            <w:vAlign w:val="bottom"/>
            <w:hideMark/>
          </w:tcPr>
          <w:p w14:paraId="10CDE18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455258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1.750,00 </w:t>
            </w:r>
          </w:p>
        </w:tc>
        <w:tc>
          <w:tcPr>
            <w:tcW w:w="4952" w:type="dxa"/>
            <w:tcBorders>
              <w:top w:val="nil"/>
              <w:left w:val="nil"/>
              <w:bottom w:val="single" w:sz="4" w:space="0" w:color="auto"/>
              <w:right w:val="single" w:sz="4" w:space="0" w:color="auto"/>
            </w:tcBorders>
            <w:shd w:val="clear" w:color="auto" w:fill="auto"/>
            <w:noWrap/>
            <w:vAlign w:val="bottom"/>
            <w:hideMark/>
          </w:tcPr>
          <w:p w14:paraId="031DF4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2F2FE8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C00319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50F8F07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859D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F0B9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94</w:t>
            </w:r>
          </w:p>
        </w:tc>
        <w:tc>
          <w:tcPr>
            <w:tcW w:w="880" w:type="dxa"/>
            <w:tcBorders>
              <w:top w:val="nil"/>
              <w:left w:val="nil"/>
              <w:bottom w:val="single" w:sz="4" w:space="0" w:color="auto"/>
              <w:right w:val="single" w:sz="4" w:space="0" w:color="auto"/>
            </w:tcBorders>
            <w:shd w:val="clear" w:color="auto" w:fill="auto"/>
            <w:noWrap/>
            <w:vAlign w:val="bottom"/>
            <w:hideMark/>
          </w:tcPr>
          <w:p w14:paraId="1107D4F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7480B2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08465B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0E2177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4E1AE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7495C18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2D9F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639D5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96</w:t>
            </w:r>
          </w:p>
        </w:tc>
        <w:tc>
          <w:tcPr>
            <w:tcW w:w="880" w:type="dxa"/>
            <w:tcBorders>
              <w:top w:val="nil"/>
              <w:left w:val="nil"/>
              <w:bottom w:val="single" w:sz="4" w:space="0" w:color="auto"/>
              <w:right w:val="single" w:sz="4" w:space="0" w:color="auto"/>
            </w:tcBorders>
            <w:shd w:val="clear" w:color="auto" w:fill="auto"/>
            <w:noWrap/>
            <w:vAlign w:val="bottom"/>
            <w:hideMark/>
          </w:tcPr>
          <w:p w14:paraId="53CB539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3A51A9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69DEC7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22A38B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739844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471D5B39" w14:textId="77777777" w:rsidTr="003F409C">
        <w:trPr>
          <w:trHeight w:val="105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2E81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33A72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97</w:t>
            </w:r>
          </w:p>
        </w:tc>
        <w:tc>
          <w:tcPr>
            <w:tcW w:w="880" w:type="dxa"/>
            <w:tcBorders>
              <w:top w:val="nil"/>
              <w:left w:val="nil"/>
              <w:bottom w:val="single" w:sz="4" w:space="0" w:color="auto"/>
              <w:right w:val="single" w:sz="4" w:space="0" w:color="auto"/>
            </w:tcBorders>
            <w:shd w:val="clear" w:color="auto" w:fill="auto"/>
            <w:noWrap/>
            <w:vAlign w:val="bottom"/>
            <w:hideMark/>
          </w:tcPr>
          <w:p w14:paraId="745034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26/11/2021</w:t>
            </w:r>
          </w:p>
        </w:tc>
        <w:tc>
          <w:tcPr>
            <w:tcW w:w="1140" w:type="dxa"/>
            <w:tcBorders>
              <w:top w:val="nil"/>
              <w:left w:val="nil"/>
              <w:bottom w:val="single" w:sz="4" w:space="0" w:color="auto"/>
              <w:right w:val="single" w:sz="4" w:space="0" w:color="auto"/>
            </w:tcBorders>
            <w:shd w:val="clear" w:color="auto" w:fill="auto"/>
            <w:noWrap/>
            <w:vAlign w:val="bottom"/>
            <w:hideMark/>
          </w:tcPr>
          <w:p w14:paraId="43F7C7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137,00 </w:t>
            </w:r>
          </w:p>
        </w:tc>
        <w:tc>
          <w:tcPr>
            <w:tcW w:w="4952" w:type="dxa"/>
            <w:tcBorders>
              <w:top w:val="nil"/>
              <w:left w:val="nil"/>
              <w:bottom w:val="single" w:sz="4" w:space="0" w:color="auto"/>
              <w:right w:val="single" w:sz="4" w:space="0" w:color="auto"/>
            </w:tcBorders>
            <w:shd w:val="clear" w:color="auto" w:fill="auto"/>
            <w:noWrap/>
            <w:vAlign w:val="bottom"/>
            <w:hideMark/>
          </w:tcPr>
          <w:p w14:paraId="13ABDB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43108A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CB06B9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Lampada Osram Pingao 12V, Lampada Osram 1141 12V, Lampada Pingao Ceramica Led 12V, Lente Marmita Novo, Terminal De Bateria, Lampada H7 Ge 12V 55W</w:t>
            </w:r>
          </w:p>
        </w:tc>
      </w:tr>
      <w:tr w:rsidR="003F409C" w:rsidRPr="003F409C" w14:paraId="66A8948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4176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6790D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w:t>
            </w:r>
          </w:p>
        </w:tc>
        <w:tc>
          <w:tcPr>
            <w:tcW w:w="880" w:type="dxa"/>
            <w:tcBorders>
              <w:top w:val="nil"/>
              <w:left w:val="nil"/>
              <w:bottom w:val="single" w:sz="4" w:space="0" w:color="auto"/>
              <w:right w:val="single" w:sz="4" w:space="0" w:color="auto"/>
            </w:tcBorders>
            <w:shd w:val="clear" w:color="auto" w:fill="auto"/>
            <w:noWrap/>
            <w:vAlign w:val="bottom"/>
            <w:hideMark/>
          </w:tcPr>
          <w:p w14:paraId="6D14D4F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09/05/2022</w:t>
            </w:r>
          </w:p>
        </w:tc>
        <w:tc>
          <w:tcPr>
            <w:tcW w:w="1140" w:type="dxa"/>
            <w:tcBorders>
              <w:top w:val="nil"/>
              <w:left w:val="nil"/>
              <w:bottom w:val="single" w:sz="4" w:space="0" w:color="auto"/>
              <w:right w:val="single" w:sz="4" w:space="0" w:color="auto"/>
            </w:tcBorders>
            <w:shd w:val="clear" w:color="auto" w:fill="auto"/>
            <w:noWrap/>
            <w:vAlign w:val="bottom"/>
            <w:hideMark/>
          </w:tcPr>
          <w:p w14:paraId="533BA6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4.400,00 </w:t>
            </w:r>
          </w:p>
        </w:tc>
        <w:tc>
          <w:tcPr>
            <w:tcW w:w="4952" w:type="dxa"/>
            <w:tcBorders>
              <w:top w:val="nil"/>
              <w:left w:val="nil"/>
              <w:bottom w:val="single" w:sz="4" w:space="0" w:color="auto"/>
              <w:right w:val="single" w:sz="4" w:space="0" w:color="auto"/>
            </w:tcBorders>
            <w:shd w:val="clear" w:color="auto" w:fill="auto"/>
            <w:noWrap/>
            <w:vAlign w:val="bottom"/>
            <w:hideMark/>
          </w:tcPr>
          <w:p w14:paraId="3265FC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Fr Engenharia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0D8A3D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B6617B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14766F6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560E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7A04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w:t>
            </w:r>
          </w:p>
        </w:tc>
        <w:tc>
          <w:tcPr>
            <w:tcW w:w="880" w:type="dxa"/>
            <w:tcBorders>
              <w:top w:val="nil"/>
              <w:left w:val="nil"/>
              <w:bottom w:val="single" w:sz="4" w:space="0" w:color="auto"/>
              <w:right w:val="single" w:sz="4" w:space="0" w:color="auto"/>
            </w:tcBorders>
            <w:shd w:val="clear" w:color="auto" w:fill="auto"/>
            <w:noWrap/>
            <w:vAlign w:val="bottom"/>
            <w:hideMark/>
          </w:tcPr>
          <w:p w14:paraId="301CDFA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5EBDE4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35EBA8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2CB3AF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456E40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60CC206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9BB4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7131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102</w:t>
            </w:r>
          </w:p>
        </w:tc>
        <w:tc>
          <w:tcPr>
            <w:tcW w:w="880" w:type="dxa"/>
            <w:tcBorders>
              <w:top w:val="nil"/>
              <w:left w:val="nil"/>
              <w:bottom w:val="single" w:sz="4" w:space="0" w:color="auto"/>
              <w:right w:val="single" w:sz="4" w:space="0" w:color="auto"/>
            </w:tcBorders>
            <w:shd w:val="clear" w:color="auto" w:fill="auto"/>
            <w:noWrap/>
            <w:vAlign w:val="bottom"/>
            <w:hideMark/>
          </w:tcPr>
          <w:p w14:paraId="4F7BD48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5C95C6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2.100,00 </w:t>
            </w:r>
          </w:p>
        </w:tc>
        <w:tc>
          <w:tcPr>
            <w:tcW w:w="4952" w:type="dxa"/>
            <w:tcBorders>
              <w:top w:val="nil"/>
              <w:left w:val="nil"/>
              <w:bottom w:val="single" w:sz="4" w:space="0" w:color="auto"/>
              <w:right w:val="single" w:sz="4" w:space="0" w:color="auto"/>
            </w:tcBorders>
            <w:shd w:val="clear" w:color="auto" w:fill="auto"/>
            <w:noWrap/>
            <w:vAlign w:val="bottom"/>
            <w:hideMark/>
          </w:tcPr>
          <w:p w14:paraId="78E6DC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4BA181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DE68D6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30EC4F2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04FE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4A9BB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105</w:t>
            </w:r>
          </w:p>
        </w:tc>
        <w:tc>
          <w:tcPr>
            <w:tcW w:w="880" w:type="dxa"/>
            <w:tcBorders>
              <w:top w:val="nil"/>
              <w:left w:val="nil"/>
              <w:bottom w:val="single" w:sz="4" w:space="0" w:color="auto"/>
              <w:right w:val="single" w:sz="4" w:space="0" w:color="auto"/>
            </w:tcBorders>
            <w:shd w:val="clear" w:color="auto" w:fill="auto"/>
            <w:noWrap/>
            <w:vAlign w:val="bottom"/>
            <w:hideMark/>
          </w:tcPr>
          <w:p w14:paraId="5E99B2E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497228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540,00 </w:t>
            </w:r>
          </w:p>
        </w:tc>
        <w:tc>
          <w:tcPr>
            <w:tcW w:w="4952" w:type="dxa"/>
            <w:tcBorders>
              <w:top w:val="nil"/>
              <w:left w:val="nil"/>
              <w:bottom w:val="single" w:sz="4" w:space="0" w:color="auto"/>
              <w:right w:val="single" w:sz="4" w:space="0" w:color="auto"/>
            </w:tcBorders>
            <w:shd w:val="clear" w:color="auto" w:fill="auto"/>
            <w:noWrap/>
            <w:vAlign w:val="bottom"/>
            <w:hideMark/>
          </w:tcPr>
          <w:p w14:paraId="3B89BB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DEEE6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1172B7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515E39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A53E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25B51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106</w:t>
            </w:r>
          </w:p>
        </w:tc>
        <w:tc>
          <w:tcPr>
            <w:tcW w:w="880" w:type="dxa"/>
            <w:tcBorders>
              <w:top w:val="nil"/>
              <w:left w:val="nil"/>
              <w:bottom w:val="single" w:sz="4" w:space="0" w:color="auto"/>
              <w:right w:val="single" w:sz="4" w:space="0" w:color="auto"/>
            </w:tcBorders>
            <w:shd w:val="clear" w:color="auto" w:fill="auto"/>
            <w:noWrap/>
            <w:vAlign w:val="bottom"/>
            <w:hideMark/>
          </w:tcPr>
          <w:p w14:paraId="0460B9A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0DBEBC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71.449,63 </w:t>
            </w:r>
          </w:p>
        </w:tc>
        <w:tc>
          <w:tcPr>
            <w:tcW w:w="4952" w:type="dxa"/>
            <w:tcBorders>
              <w:top w:val="nil"/>
              <w:left w:val="nil"/>
              <w:bottom w:val="single" w:sz="4" w:space="0" w:color="auto"/>
              <w:right w:val="single" w:sz="4" w:space="0" w:color="auto"/>
            </w:tcBorders>
            <w:shd w:val="clear" w:color="auto" w:fill="auto"/>
            <w:noWrap/>
            <w:vAlign w:val="bottom"/>
            <w:hideMark/>
          </w:tcPr>
          <w:p w14:paraId="694F3E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Motavi Demolicoes E Terraplanagem Ltda-Me</w:t>
            </w:r>
          </w:p>
        </w:tc>
        <w:tc>
          <w:tcPr>
            <w:tcW w:w="1975" w:type="dxa"/>
            <w:tcBorders>
              <w:top w:val="nil"/>
              <w:left w:val="nil"/>
              <w:bottom w:val="single" w:sz="4" w:space="0" w:color="auto"/>
              <w:right w:val="single" w:sz="4" w:space="0" w:color="auto"/>
            </w:tcBorders>
            <w:shd w:val="clear" w:color="auto" w:fill="auto"/>
            <w:noWrap/>
            <w:vAlign w:val="bottom"/>
            <w:hideMark/>
          </w:tcPr>
          <w:p w14:paraId="2023B6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51441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6821B3D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CA17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AE2B1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107</w:t>
            </w:r>
          </w:p>
        </w:tc>
        <w:tc>
          <w:tcPr>
            <w:tcW w:w="880" w:type="dxa"/>
            <w:tcBorders>
              <w:top w:val="nil"/>
              <w:left w:val="nil"/>
              <w:bottom w:val="single" w:sz="4" w:space="0" w:color="auto"/>
              <w:right w:val="single" w:sz="4" w:space="0" w:color="auto"/>
            </w:tcBorders>
            <w:shd w:val="clear" w:color="auto" w:fill="auto"/>
            <w:noWrap/>
            <w:vAlign w:val="bottom"/>
            <w:hideMark/>
          </w:tcPr>
          <w:p w14:paraId="55AE1D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13B46D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 </w:t>
            </w:r>
          </w:p>
        </w:tc>
        <w:tc>
          <w:tcPr>
            <w:tcW w:w="4952" w:type="dxa"/>
            <w:tcBorders>
              <w:top w:val="nil"/>
              <w:left w:val="nil"/>
              <w:bottom w:val="single" w:sz="4" w:space="0" w:color="auto"/>
              <w:right w:val="single" w:sz="4" w:space="0" w:color="auto"/>
            </w:tcBorders>
            <w:shd w:val="clear" w:color="auto" w:fill="auto"/>
            <w:noWrap/>
            <w:vAlign w:val="bottom"/>
            <w:hideMark/>
          </w:tcPr>
          <w:p w14:paraId="0BE44A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500BF1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44B6B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AF6C39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FE00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E53BE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108</w:t>
            </w:r>
          </w:p>
        </w:tc>
        <w:tc>
          <w:tcPr>
            <w:tcW w:w="880" w:type="dxa"/>
            <w:tcBorders>
              <w:top w:val="nil"/>
              <w:left w:val="nil"/>
              <w:bottom w:val="single" w:sz="4" w:space="0" w:color="auto"/>
              <w:right w:val="single" w:sz="4" w:space="0" w:color="auto"/>
            </w:tcBorders>
            <w:shd w:val="clear" w:color="auto" w:fill="auto"/>
            <w:noWrap/>
            <w:vAlign w:val="bottom"/>
            <w:hideMark/>
          </w:tcPr>
          <w:p w14:paraId="6DC973D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04/02/2022</w:t>
            </w:r>
          </w:p>
        </w:tc>
        <w:tc>
          <w:tcPr>
            <w:tcW w:w="1140" w:type="dxa"/>
            <w:tcBorders>
              <w:top w:val="nil"/>
              <w:left w:val="nil"/>
              <w:bottom w:val="single" w:sz="4" w:space="0" w:color="auto"/>
              <w:right w:val="single" w:sz="4" w:space="0" w:color="auto"/>
            </w:tcBorders>
            <w:shd w:val="clear" w:color="auto" w:fill="auto"/>
            <w:noWrap/>
            <w:vAlign w:val="bottom"/>
            <w:hideMark/>
          </w:tcPr>
          <w:p w14:paraId="646DB9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607143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7449B2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A585D0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6F2F7C0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B977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12D43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108</w:t>
            </w:r>
          </w:p>
        </w:tc>
        <w:tc>
          <w:tcPr>
            <w:tcW w:w="880" w:type="dxa"/>
            <w:tcBorders>
              <w:top w:val="nil"/>
              <w:left w:val="nil"/>
              <w:bottom w:val="single" w:sz="4" w:space="0" w:color="auto"/>
              <w:right w:val="single" w:sz="4" w:space="0" w:color="auto"/>
            </w:tcBorders>
            <w:shd w:val="clear" w:color="auto" w:fill="auto"/>
            <w:noWrap/>
            <w:vAlign w:val="bottom"/>
            <w:hideMark/>
          </w:tcPr>
          <w:p w14:paraId="108F03E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09/05/2022</w:t>
            </w:r>
          </w:p>
        </w:tc>
        <w:tc>
          <w:tcPr>
            <w:tcW w:w="1140" w:type="dxa"/>
            <w:tcBorders>
              <w:top w:val="nil"/>
              <w:left w:val="nil"/>
              <w:bottom w:val="single" w:sz="4" w:space="0" w:color="auto"/>
              <w:right w:val="single" w:sz="4" w:space="0" w:color="auto"/>
            </w:tcBorders>
            <w:shd w:val="clear" w:color="auto" w:fill="auto"/>
            <w:noWrap/>
            <w:vAlign w:val="bottom"/>
            <w:hideMark/>
          </w:tcPr>
          <w:p w14:paraId="5995E5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669EA3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6F0182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7EAA10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2FFE659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B507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F2A0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110</w:t>
            </w:r>
          </w:p>
        </w:tc>
        <w:tc>
          <w:tcPr>
            <w:tcW w:w="880" w:type="dxa"/>
            <w:tcBorders>
              <w:top w:val="nil"/>
              <w:left w:val="nil"/>
              <w:bottom w:val="single" w:sz="4" w:space="0" w:color="auto"/>
              <w:right w:val="single" w:sz="4" w:space="0" w:color="auto"/>
            </w:tcBorders>
            <w:shd w:val="clear" w:color="auto" w:fill="auto"/>
            <w:noWrap/>
            <w:vAlign w:val="bottom"/>
            <w:hideMark/>
          </w:tcPr>
          <w:p w14:paraId="09080A1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14/02/2022</w:t>
            </w:r>
          </w:p>
        </w:tc>
        <w:tc>
          <w:tcPr>
            <w:tcW w:w="1140" w:type="dxa"/>
            <w:tcBorders>
              <w:top w:val="nil"/>
              <w:left w:val="nil"/>
              <w:bottom w:val="single" w:sz="4" w:space="0" w:color="auto"/>
              <w:right w:val="single" w:sz="4" w:space="0" w:color="auto"/>
            </w:tcBorders>
            <w:shd w:val="clear" w:color="auto" w:fill="auto"/>
            <w:noWrap/>
            <w:vAlign w:val="bottom"/>
            <w:hideMark/>
          </w:tcPr>
          <w:p w14:paraId="1478D0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600,00 </w:t>
            </w:r>
          </w:p>
        </w:tc>
        <w:tc>
          <w:tcPr>
            <w:tcW w:w="4952" w:type="dxa"/>
            <w:tcBorders>
              <w:top w:val="nil"/>
              <w:left w:val="nil"/>
              <w:bottom w:val="single" w:sz="4" w:space="0" w:color="auto"/>
              <w:right w:val="single" w:sz="4" w:space="0" w:color="auto"/>
            </w:tcBorders>
            <w:shd w:val="clear" w:color="auto" w:fill="auto"/>
            <w:noWrap/>
            <w:vAlign w:val="bottom"/>
            <w:hideMark/>
          </w:tcPr>
          <w:p w14:paraId="79D180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752A2E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E4A35C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3E36AEA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8D33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EFD6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112</w:t>
            </w:r>
          </w:p>
        </w:tc>
        <w:tc>
          <w:tcPr>
            <w:tcW w:w="880" w:type="dxa"/>
            <w:tcBorders>
              <w:top w:val="nil"/>
              <w:left w:val="nil"/>
              <w:bottom w:val="single" w:sz="4" w:space="0" w:color="auto"/>
              <w:right w:val="single" w:sz="4" w:space="0" w:color="auto"/>
            </w:tcBorders>
            <w:shd w:val="clear" w:color="auto" w:fill="auto"/>
            <w:noWrap/>
            <w:vAlign w:val="bottom"/>
            <w:hideMark/>
          </w:tcPr>
          <w:p w14:paraId="58099D3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3E0AF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2.780,00 </w:t>
            </w:r>
          </w:p>
        </w:tc>
        <w:tc>
          <w:tcPr>
            <w:tcW w:w="4952" w:type="dxa"/>
            <w:tcBorders>
              <w:top w:val="nil"/>
              <w:left w:val="nil"/>
              <w:bottom w:val="single" w:sz="4" w:space="0" w:color="auto"/>
              <w:right w:val="single" w:sz="4" w:space="0" w:color="auto"/>
            </w:tcBorders>
            <w:shd w:val="clear" w:color="auto" w:fill="auto"/>
            <w:noWrap/>
            <w:vAlign w:val="bottom"/>
            <w:hideMark/>
          </w:tcPr>
          <w:p w14:paraId="5DA68E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 A L Flavis Service Ltda.</w:t>
            </w:r>
          </w:p>
        </w:tc>
        <w:tc>
          <w:tcPr>
            <w:tcW w:w="1975" w:type="dxa"/>
            <w:tcBorders>
              <w:top w:val="nil"/>
              <w:left w:val="nil"/>
              <w:bottom w:val="single" w:sz="4" w:space="0" w:color="auto"/>
              <w:right w:val="single" w:sz="4" w:space="0" w:color="auto"/>
            </w:tcBorders>
            <w:shd w:val="clear" w:color="auto" w:fill="auto"/>
            <w:noWrap/>
            <w:vAlign w:val="bottom"/>
            <w:hideMark/>
          </w:tcPr>
          <w:p w14:paraId="59B20B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1E7D0BB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570B618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D690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C73B2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112</w:t>
            </w:r>
          </w:p>
        </w:tc>
        <w:tc>
          <w:tcPr>
            <w:tcW w:w="880" w:type="dxa"/>
            <w:tcBorders>
              <w:top w:val="nil"/>
              <w:left w:val="nil"/>
              <w:bottom w:val="single" w:sz="4" w:space="0" w:color="auto"/>
              <w:right w:val="single" w:sz="4" w:space="0" w:color="auto"/>
            </w:tcBorders>
            <w:shd w:val="clear" w:color="auto" w:fill="auto"/>
            <w:noWrap/>
            <w:vAlign w:val="bottom"/>
            <w:hideMark/>
          </w:tcPr>
          <w:p w14:paraId="4D859E7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14/08/2021</w:t>
            </w:r>
          </w:p>
        </w:tc>
        <w:tc>
          <w:tcPr>
            <w:tcW w:w="1140" w:type="dxa"/>
            <w:tcBorders>
              <w:top w:val="nil"/>
              <w:left w:val="nil"/>
              <w:bottom w:val="single" w:sz="4" w:space="0" w:color="auto"/>
              <w:right w:val="single" w:sz="4" w:space="0" w:color="auto"/>
            </w:tcBorders>
            <w:shd w:val="clear" w:color="auto" w:fill="auto"/>
            <w:noWrap/>
            <w:vAlign w:val="bottom"/>
            <w:hideMark/>
          </w:tcPr>
          <w:p w14:paraId="1A1C11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 </w:t>
            </w:r>
          </w:p>
        </w:tc>
        <w:tc>
          <w:tcPr>
            <w:tcW w:w="4952" w:type="dxa"/>
            <w:tcBorders>
              <w:top w:val="nil"/>
              <w:left w:val="nil"/>
              <w:bottom w:val="single" w:sz="4" w:space="0" w:color="auto"/>
              <w:right w:val="single" w:sz="4" w:space="0" w:color="auto"/>
            </w:tcBorders>
            <w:shd w:val="clear" w:color="auto" w:fill="auto"/>
            <w:noWrap/>
            <w:vAlign w:val="bottom"/>
            <w:hideMark/>
          </w:tcPr>
          <w:p w14:paraId="41DBC5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723F6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9B9C6C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EACA6E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AA9D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E6F60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w:t>
            </w:r>
          </w:p>
        </w:tc>
        <w:tc>
          <w:tcPr>
            <w:tcW w:w="880" w:type="dxa"/>
            <w:tcBorders>
              <w:top w:val="nil"/>
              <w:left w:val="nil"/>
              <w:bottom w:val="single" w:sz="4" w:space="0" w:color="auto"/>
              <w:right w:val="single" w:sz="4" w:space="0" w:color="auto"/>
            </w:tcBorders>
            <w:shd w:val="clear" w:color="auto" w:fill="auto"/>
            <w:noWrap/>
            <w:vAlign w:val="bottom"/>
            <w:hideMark/>
          </w:tcPr>
          <w:p w14:paraId="01C7452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23/02/2022</w:t>
            </w:r>
          </w:p>
        </w:tc>
        <w:tc>
          <w:tcPr>
            <w:tcW w:w="1140" w:type="dxa"/>
            <w:tcBorders>
              <w:top w:val="nil"/>
              <w:left w:val="nil"/>
              <w:bottom w:val="single" w:sz="4" w:space="0" w:color="auto"/>
              <w:right w:val="single" w:sz="4" w:space="0" w:color="auto"/>
            </w:tcBorders>
            <w:shd w:val="clear" w:color="auto" w:fill="auto"/>
            <w:noWrap/>
            <w:vAlign w:val="bottom"/>
            <w:hideMark/>
          </w:tcPr>
          <w:p w14:paraId="54B5A6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2.100,00 </w:t>
            </w:r>
          </w:p>
        </w:tc>
        <w:tc>
          <w:tcPr>
            <w:tcW w:w="4952" w:type="dxa"/>
            <w:tcBorders>
              <w:top w:val="nil"/>
              <w:left w:val="nil"/>
              <w:bottom w:val="single" w:sz="4" w:space="0" w:color="auto"/>
              <w:right w:val="single" w:sz="4" w:space="0" w:color="auto"/>
            </w:tcBorders>
            <w:shd w:val="clear" w:color="auto" w:fill="auto"/>
            <w:noWrap/>
            <w:vAlign w:val="bottom"/>
            <w:hideMark/>
          </w:tcPr>
          <w:p w14:paraId="57CF4C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46A817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9ABCB8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28565C1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8AEA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568F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117</w:t>
            </w:r>
          </w:p>
        </w:tc>
        <w:tc>
          <w:tcPr>
            <w:tcW w:w="880" w:type="dxa"/>
            <w:tcBorders>
              <w:top w:val="nil"/>
              <w:left w:val="nil"/>
              <w:bottom w:val="single" w:sz="4" w:space="0" w:color="auto"/>
              <w:right w:val="single" w:sz="4" w:space="0" w:color="auto"/>
            </w:tcBorders>
            <w:shd w:val="clear" w:color="auto" w:fill="auto"/>
            <w:noWrap/>
            <w:vAlign w:val="bottom"/>
            <w:hideMark/>
          </w:tcPr>
          <w:p w14:paraId="5FC92A0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03/05/2022</w:t>
            </w:r>
          </w:p>
        </w:tc>
        <w:tc>
          <w:tcPr>
            <w:tcW w:w="1140" w:type="dxa"/>
            <w:tcBorders>
              <w:top w:val="nil"/>
              <w:left w:val="nil"/>
              <w:bottom w:val="single" w:sz="4" w:space="0" w:color="auto"/>
              <w:right w:val="single" w:sz="4" w:space="0" w:color="auto"/>
            </w:tcBorders>
            <w:shd w:val="clear" w:color="auto" w:fill="auto"/>
            <w:noWrap/>
            <w:vAlign w:val="bottom"/>
            <w:hideMark/>
          </w:tcPr>
          <w:p w14:paraId="435D47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6C850D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Martius Vinitius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476E0C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3D9747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55137EF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189E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8C1A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119</w:t>
            </w:r>
          </w:p>
        </w:tc>
        <w:tc>
          <w:tcPr>
            <w:tcW w:w="880" w:type="dxa"/>
            <w:tcBorders>
              <w:top w:val="nil"/>
              <w:left w:val="nil"/>
              <w:bottom w:val="single" w:sz="4" w:space="0" w:color="auto"/>
              <w:right w:val="single" w:sz="4" w:space="0" w:color="auto"/>
            </w:tcBorders>
            <w:shd w:val="clear" w:color="auto" w:fill="auto"/>
            <w:noWrap/>
            <w:vAlign w:val="bottom"/>
            <w:hideMark/>
          </w:tcPr>
          <w:p w14:paraId="0CCF6DD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0CB494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2.546,77 </w:t>
            </w:r>
          </w:p>
        </w:tc>
        <w:tc>
          <w:tcPr>
            <w:tcW w:w="4952" w:type="dxa"/>
            <w:tcBorders>
              <w:top w:val="nil"/>
              <w:left w:val="nil"/>
              <w:bottom w:val="single" w:sz="4" w:space="0" w:color="auto"/>
              <w:right w:val="single" w:sz="4" w:space="0" w:color="auto"/>
            </w:tcBorders>
            <w:shd w:val="clear" w:color="auto" w:fill="auto"/>
            <w:noWrap/>
            <w:vAlign w:val="bottom"/>
            <w:hideMark/>
          </w:tcPr>
          <w:p w14:paraId="06A998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Islara Solucoes Em Midias Eireli</w:t>
            </w:r>
          </w:p>
        </w:tc>
        <w:tc>
          <w:tcPr>
            <w:tcW w:w="1975" w:type="dxa"/>
            <w:tcBorders>
              <w:top w:val="nil"/>
              <w:left w:val="nil"/>
              <w:bottom w:val="single" w:sz="4" w:space="0" w:color="auto"/>
              <w:right w:val="single" w:sz="4" w:space="0" w:color="auto"/>
            </w:tcBorders>
            <w:shd w:val="clear" w:color="auto" w:fill="auto"/>
            <w:noWrap/>
            <w:vAlign w:val="bottom"/>
            <w:hideMark/>
          </w:tcPr>
          <w:p w14:paraId="334E1F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71B803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6FC7261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FAF5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1BBDB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123</w:t>
            </w:r>
          </w:p>
        </w:tc>
        <w:tc>
          <w:tcPr>
            <w:tcW w:w="880" w:type="dxa"/>
            <w:tcBorders>
              <w:top w:val="nil"/>
              <w:left w:val="nil"/>
              <w:bottom w:val="single" w:sz="4" w:space="0" w:color="auto"/>
              <w:right w:val="single" w:sz="4" w:space="0" w:color="auto"/>
            </w:tcBorders>
            <w:shd w:val="clear" w:color="auto" w:fill="auto"/>
            <w:noWrap/>
            <w:vAlign w:val="bottom"/>
            <w:hideMark/>
          </w:tcPr>
          <w:p w14:paraId="3EDEC4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031B1C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422100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Caitaia Consultoria Ambiental Ltda</w:t>
            </w:r>
          </w:p>
        </w:tc>
        <w:tc>
          <w:tcPr>
            <w:tcW w:w="1975" w:type="dxa"/>
            <w:tcBorders>
              <w:top w:val="nil"/>
              <w:left w:val="nil"/>
              <w:bottom w:val="single" w:sz="4" w:space="0" w:color="auto"/>
              <w:right w:val="single" w:sz="4" w:space="0" w:color="auto"/>
            </w:tcBorders>
            <w:shd w:val="clear" w:color="auto" w:fill="auto"/>
            <w:noWrap/>
            <w:vAlign w:val="bottom"/>
            <w:hideMark/>
          </w:tcPr>
          <w:p w14:paraId="072818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837626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63AE74C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0D39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45BAC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w:t>
            </w:r>
          </w:p>
        </w:tc>
        <w:tc>
          <w:tcPr>
            <w:tcW w:w="880" w:type="dxa"/>
            <w:tcBorders>
              <w:top w:val="nil"/>
              <w:left w:val="nil"/>
              <w:bottom w:val="single" w:sz="4" w:space="0" w:color="auto"/>
              <w:right w:val="single" w:sz="4" w:space="0" w:color="auto"/>
            </w:tcBorders>
            <w:shd w:val="clear" w:color="auto" w:fill="auto"/>
            <w:noWrap/>
            <w:vAlign w:val="bottom"/>
            <w:hideMark/>
          </w:tcPr>
          <w:p w14:paraId="4BEE707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19/07/2021</w:t>
            </w:r>
          </w:p>
        </w:tc>
        <w:tc>
          <w:tcPr>
            <w:tcW w:w="1140" w:type="dxa"/>
            <w:tcBorders>
              <w:top w:val="nil"/>
              <w:left w:val="nil"/>
              <w:bottom w:val="single" w:sz="4" w:space="0" w:color="auto"/>
              <w:right w:val="single" w:sz="4" w:space="0" w:color="auto"/>
            </w:tcBorders>
            <w:shd w:val="clear" w:color="auto" w:fill="auto"/>
            <w:noWrap/>
            <w:vAlign w:val="bottom"/>
            <w:hideMark/>
          </w:tcPr>
          <w:p w14:paraId="155EA6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400,00 </w:t>
            </w:r>
          </w:p>
        </w:tc>
        <w:tc>
          <w:tcPr>
            <w:tcW w:w="4952" w:type="dxa"/>
            <w:tcBorders>
              <w:top w:val="nil"/>
              <w:left w:val="nil"/>
              <w:bottom w:val="single" w:sz="4" w:space="0" w:color="auto"/>
              <w:right w:val="single" w:sz="4" w:space="0" w:color="auto"/>
            </w:tcBorders>
            <w:shd w:val="clear" w:color="auto" w:fill="auto"/>
            <w:noWrap/>
            <w:vAlign w:val="bottom"/>
            <w:hideMark/>
          </w:tcPr>
          <w:p w14:paraId="6B2692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Caitaia Consultoria Ambiental Ltda</w:t>
            </w:r>
          </w:p>
        </w:tc>
        <w:tc>
          <w:tcPr>
            <w:tcW w:w="1975" w:type="dxa"/>
            <w:tcBorders>
              <w:top w:val="nil"/>
              <w:left w:val="nil"/>
              <w:bottom w:val="single" w:sz="4" w:space="0" w:color="auto"/>
              <w:right w:val="single" w:sz="4" w:space="0" w:color="auto"/>
            </w:tcBorders>
            <w:shd w:val="clear" w:color="auto" w:fill="auto"/>
            <w:noWrap/>
            <w:vAlign w:val="bottom"/>
            <w:hideMark/>
          </w:tcPr>
          <w:p w14:paraId="41BE12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33CD3D1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632F894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C2B7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70E64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w:t>
            </w:r>
          </w:p>
        </w:tc>
        <w:tc>
          <w:tcPr>
            <w:tcW w:w="880" w:type="dxa"/>
            <w:tcBorders>
              <w:top w:val="nil"/>
              <w:left w:val="nil"/>
              <w:bottom w:val="single" w:sz="4" w:space="0" w:color="auto"/>
              <w:right w:val="single" w:sz="4" w:space="0" w:color="auto"/>
            </w:tcBorders>
            <w:shd w:val="clear" w:color="auto" w:fill="auto"/>
            <w:noWrap/>
            <w:vAlign w:val="bottom"/>
            <w:hideMark/>
          </w:tcPr>
          <w:p w14:paraId="2E26393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0B6DBA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30.000,00 </w:t>
            </w:r>
          </w:p>
        </w:tc>
        <w:tc>
          <w:tcPr>
            <w:tcW w:w="4952" w:type="dxa"/>
            <w:tcBorders>
              <w:top w:val="nil"/>
              <w:left w:val="nil"/>
              <w:bottom w:val="single" w:sz="4" w:space="0" w:color="auto"/>
              <w:right w:val="single" w:sz="4" w:space="0" w:color="auto"/>
            </w:tcBorders>
            <w:shd w:val="clear" w:color="auto" w:fill="auto"/>
            <w:noWrap/>
            <w:vAlign w:val="bottom"/>
            <w:hideMark/>
          </w:tcPr>
          <w:p w14:paraId="0B8BA6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Controle  Inteligencia De Negocios Ltda</w:t>
            </w:r>
          </w:p>
        </w:tc>
        <w:tc>
          <w:tcPr>
            <w:tcW w:w="1975" w:type="dxa"/>
            <w:tcBorders>
              <w:top w:val="nil"/>
              <w:left w:val="nil"/>
              <w:bottom w:val="single" w:sz="4" w:space="0" w:color="auto"/>
              <w:right w:val="single" w:sz="4" w:space="0" w:color="auto"/>
            </w:tcBorders>
            <w:shd w:val="clear" w:color="auto" w:fill="auto"/>
            <w:noWrap/>
            <w:vAlign w:val="bottom"/>
            <w:hideMark/>
          </w:tcPr>
          <w:p w14:paraId="077268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B32493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7994B4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B1B7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9E1C2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126</w:t>
            </w:r>
          </w:p>
        </w:tc>
        <w:tc>
          <w:tcPr>
            <w:tcW w:w="880" w:type="dxa"/>
            <w:tcBorders>
              <w:top w:val="nil"/>
              <w:left w:val="nil"/>
              <w:bottom w:val="single" w:sz="4" w:space="0" w:color="auto"/>
              <w:right w:val="single" w:sz="4" w:space="0" w:color="auto"/>
            </w:tcBorders>
            <w:shd w:val="clear" w:color="auto" w:fill="auto"/>
            <w:noWrap/>
            <w:vAlign w:val="bottom"/>
            <w:hideMark/>
          </w:tcPr>
          <w:p w14:paraId="34E796C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339040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35.000,00 </w:t>
            </w:r>
          </w:p>
        </w:tc>
        <w:tc>
          <w:tcPr>
            <w:tcW w:w="4952" w:type="dxa"/>
            <w:tcBorders>
              <w:top w:val="nil"/>
              <w:left w:val="nil"/>
              <w:bottom w:val="single" w:sz="4" w:space="0" w:color="auto"/>
              <w:right w:val="single" w:sz="4" w:space="0" w:color="auto"/>
            </w:tcBorders>
            <w:shd w:val="clear" w:color="auto" w:fill="auto"/>
            <w:noWrap/>
            <w:vAlign w:val="bottom"/>
            <w:hideMark/>
          </w:tcPr>
          <w:p w14:paraId="401424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Controle  Inteligencia De Negocios Ltda</w:t>
            </w:r>
          </w:p>
        </w:tc>
        <w:tc>
          <w:tcPr>
            <w:tcW w:w="1975" w:type="dxa"/>
            <w:tcBorders>
              <w:top w:val="nil"/>
              <w:left w:val="nil"/>
              <w:bottom w:val="single" w:sz="4" w:space="0" w:color="auto"/>
              <w:right w:val="single" w:sz="4" w:space="0" w:color="auto"/>
            </w:tcBorders>
            <w:shd w:val="clear" w:color="auto" w:fill="auto"/>
            <w:noWrap/>
            <w:vAlign w:val="bottom"/>
            <w:hideMark/>
          </w:tcPr>
          <w:p w14:paraId="5FD610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32418BB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7DD8EF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E91F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5C34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129</w:t>
            </w:r>
          </w:p>
        </w:tc>
        <w:tc>
          <w:tcPr>
            <w:tcW w:w="880" w:type="dxa"/>
            <w:tcBorders>
              <w:top w:val="nil"/>
              <w:left w:val="nil"/>
              <w:bottom w:val="single" w:sz="4" w:space="0" w:color="auto"/>
              <w:right w:val="single" w:sz="4" w:space="0" w:color="auto"/>
            </w:tcBorders>
            <w:shd w:val="clear" w:color="auto" w:fill="auto"/>
            <w:noWrap/>
            <w:vAlign w:val="bottom"/>
            <w:hideMark/>
          </w:tcPr>
          <w:p w14:paraId="6C51CBE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1907F0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27.083,33 </w:t>
            </w:r>
          </w:p>
        </w:tc>
        <w:tc>
          <w:tcPr>
            <w:tcW w:w="4952" w:type="dxa"/>
            <w:tcBorders>
              <w:top w:val="nil"/>
              <w:left w:val="nil"/>
              <w:bottom w:val="single" w:sz="4" w:space="0" w:color="auto"/>
              <w:right w:val="single" w:sz="4" w:space="0" w:color="auto"/>
            </w:tcBorders>
            <w:shd w:val="clear" w:color="auto" w:fill="auto"/>
            <w:noWrap/>
            <w:vAlign w:val="bottom"/>
            <w:hideMark/>
          </w:tcPr>
          <w:p w14:paraId="60A429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Controle  Inteligencia De Negocios Ltda</w:t>
            </w:r>
          </w:p>
        </w:tc>
        <w:tc>
          <w:tcPr>
            <w:tcW w:w="1975" w:type="dxa"/>
            <w:tcBorders>
              <w:top w:val="nil"/>
              <w:left w:val="nil"/>
              <w:bottom w:val="single" w:sz="4" w:space="0" w:color="auto"/>
              <w:right w:val="single" w:sz="4" w:space="0" w:color="auto"/>
            </w:tcBorders>
            <w:shd w:val="clear" w:color="auto" w:fill="auto"/>
            <w:noWrap/>
            <w:vAlign w:val="bottom"/>
            <w:hideMark/>
          </w:tcPr>
          <w:p w14:paraId="14E118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A81BA6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BA8D50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5FC2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A6DE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129</w:t>
            </w:r>
          </w:p>
        </w:tc>
        <w:tc>
          <w:tcPr>
            <w:tcW w:w="880" w:type="dxa"/>
            <w:tcBorders>
              <w:top w:val="nil"/>
              <w:left w:val="nil"/>
              <w:bottom w:val="single" w:sz="4" w:space="0" w:color="auto"/>
              <w:right w:val="single" w:sz="4" w:space="0" w:color="auto"/>
            </w:tcBorders>
            <w:shd w:val="clear" w:color="auto" w:fill="auto"/>
            <w:noWrap/>
            <w:vAlign w:val="bottom"/>
            <w:hideMark/>
          </w:tcPr>
          <w:p w14:paraId="76B599E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2FDDE6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 </w:t>
            </w:r>
          </w:p>
        </w:tc>
        <w:tc>
          <w:tcPr>
            <w:tcW w:w="4952" w:type="dxa"/>
            <w:tcBorders>
              <w:top w:val="nil"/>
              <w:left w:val="nil"/>
              <w:bottom w:val="single" w:sz="4" w:space="0" w:color="auto"/>
              <w:right w:val="single" w:sz="4" w:space="0" w:color="auto"/>
            </w:tcBorders>
            <w:shd w:val="clear" w:color="auto" w:fill="auto"/>
            <w:noWrap/>
            <w:vAlign w:val="bottom"/>
            <w:hideMark/>
          </w:tcPr>
          <w:p w14:paraId="6EF381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EB832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4B698F3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26FDA37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022E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9CE7C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132</w:t>
            </w:r>
          </w:p>
        </w:tc>
        <w:tc>
          <w:tcPr>
            <w:tcW w:w="880" w:type="dxa"/>
            <w:tcBorders>
              <w:top w:val="nil"/>
              <w:left w:val="nil"/>
              <w:bottom w:val="single" w:sz="4" w:space="0" w:color="auto"/>
              <w:right w:val="single" w:sz="4" w:space="0" w:color="auto"/>
            </w:tcBorders>
            <w:shd w:val="clear" w:color="auto" w:fill="auto"/>
            <w:noWrap/>
            <w:vAlign w:val="bottom"/>
            <w:hideMark/>
          </w:tcPr>
          <w:p w14:paraId="019114F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35DE43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166,10 </w:t>
            </w:r>
          </w:p>
        </w:tc>
        <w:tc>
          <w:tcPr>
            <w:tcW w:w="4952" w:type="dxa"/>
            <w:tcBorders>
              <w:top w:val="nil"/>
              <w:left w:val="nil"/>
              <w:bottom w:val="single" w:sz="4" w:space="0" w:color="auto"/>
              <w:right w:val="single" w:sz="4" w:space="0" w:color="auto"/>
            </w:tcBorders>
            <w:shd w:val="clear" w:color="auto" w:fill="auto"/>
            <w:noWrap/>
            <w:vAlign w:val="bottom"/>
            <w:hideMark/>
          </w:tcPr>
          <w:p w14:paraId="2AC275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012D0C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8581A8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7EA9F4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7551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ECDB8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139</w:t>
            </w:r>
          </w:p>
        </w:tc>
        <w:tc>
          <w:tcPr>
            <w:tcW w:w="880" w:type="dxa"/>
            <w:tcBorders>
              <w:top w:val="nil"/>
              <w:left w:val="nil"/>
              <w:bottom w:val="single" w:sz="4" w:space="0" w:color="auto"/>
              <w:right w:val="single" w:sz="4" w:space="0" w:color="auto"/>
            </w:tcBorders>
            <w:shd w:val="clear" w:color="auto" w:fill="auto"/>
            <w:noWrap/>
            <w:vAlign w:val="bottom"/>
            <w:hideMark/>
          </w:tcPr>
          <w:p w14:paraId="0526DFF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F6ADD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 </w:t>
            </w:r>
          </w:p>
        </w:tc>
        <w:tc>
          <w:tcPr>
            <w:tcW w:w="4952" w:type="dxa"/>
            <w:tcBorders>
              <w:top w:val="nil"/>
              <w:left w:val="nil"/>
              <w:bottom w:val="single" w:sz="4" w:space="0" w:color="auto"/>
              <w:right w:val="single" w:sz="4" w:space="0" w:color="auto"/>
            </w:tcBorders>
            <w:shd w:val="clear" w:color="auto" w:fill="auto"/>
            <w:noWrap/>
            <w:vAlign w:val="bottom"/>
            <w:hideMark/>
          </w:tcPr>
          <w:p w14:paraId="01B4B8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D180C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EA1955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6D37C8E"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ED6D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597CA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143</w:t>
            </w:r>
          </w:p>
        </w:tc>
        <w:tc>
          <w:tcPr>
            <w:tcW w:w="880" w:type="dxa"/>
            <w:tcBorders>
              <w:top w:val="nil"/>
              <w:left w:val="nil"/>
              <w:bottom w:val="single" w:sz="4" w:space="0" w:color="auto"/>
              <w:right w:val="single" w:sz="4" w:space="0" w:color="auto"/>
            </w:tcBorders>
            <w:shd w:val="clear" w:color="auto" w:fill="auto"/>
            <w:noWrap/>
            <w:vAlign w:val="bottom"/>
            <w:hideMark/>
          </w:tcPr>
          <w:p w14:paraId="6B46E8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1A48A8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2.702,00 </w:t>
            </w:r>
          </w:p>
        </w:tc>
        <w:tc>
          <w:tcPr>
            <w:tcW w:w="4952" w:type="dxa"/>
            <w:tcBorders>
              <w:top w:val="nil"/>
              <w:left w:val="nil"/>
              <w:bottom w:val="single" w:sz="4" w:space="0" w:color="auto"/>
              <w:right w:val="single" w:sz="4" w:space="0" w:color="auto"/>
            </w:tcBorders>
            <w:shd w:val="clear" w:color="auto" w:fill="auto"/>
            <w:noWrap/>
            <w:vAlign w:val="bottom"/>
            <w:hideMark/>
          </w:tcPr>
          <w:p w14:paraId="7081B5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 Sinalização Eireli</w:t>
            </w:r>
          </w:p>
        </w:tc>
        <w:tc>
          <w:tcPr>
            <w:tcW w:w="1975" w:type="dxa"/>
            <w:tcBorders>
              <w:top w:val="nil"/>
              <w:left w:val="nil"/>
              <w:bottom w:val="single" w:sz="4" w:space="0" w:color="auto"/>
              <w:right w:val="single" w:sz="4" w:space="0" w:color="auto"/>
            </w:tcBorders>
            <w:shd w:val="clear" w:color="auto" w:fill="auto"/>
            <w:noWrap/>
            <w:vAlign w:val="bottom"/>
            <w:hideMark/>
          </w:tcPr>
          <w:p w14:paraId="3B12D8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D04A8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Letras, Letreiros E Placas De Qualquer Material, Exceto Luminosos</w:t>
            </w:r>
          </w:p>
        </w:tc>
      </w:tr>
      <w:tr w:rsidR="003F409C" w:rsidRPr="003F409C" w14:paraId="699D81C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5DFF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31110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144</w:t>
            </w:r>
          </w:p>
        </w:tc>
        <w:tc>
          <w:tcPr>
            <w:tcW w:w="880" w:type="dxa"/>
            <w:tcBorders>
              <w:top w:val="nil"/>
              <w:left w:val="nil"/>
              <w:bottom w:val="single" w:sz="4" w:space="0" w:color="auto"/>
              <w:right w:val="single" w:sz="4" w:space="0" w:color="auto"/>
            </w:tcBorders>
            <w:shd w:val="clear" w:color="auto" w:fill="auto"/>
            <w:noWrap/>
            <w:vAlign w:val="bottom"/>
            <w:hideMark/>
          </w:tcPr>
          <w:p w14:paraId="10A7100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741EA9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410,00 </w:t>
            </w:r>
          </w:p>
        </w:tc>
        <w:tc>
          <w:tcPr>
            <w:tcW w:w="4952" w:type="dxa"/>
            <w:tcBorders>
              <w:top w:val="nil"/>
              <w:left w:val="nil"/>
              <w:bottom w:val="single" w:sz="4" w:space="0" w:color="auto"/>
              <w:right w:val="single" w:sz="4" w:space="0" w:color="auto"/>
            </w:tcBorders>
            <w:shd w:val="clear" w:color="auto" w:fill="auto"/>
            <w:noWrap/>
            <w:vAlign w:val="bottom"/>
            <w:hideMark/>
          </w:tcPr>
          <w:p w14:paraId="575655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6208A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97A084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28540A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87DF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98774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w:t>
            </w:r>
          </w:p>
        </w:tc>
        <w:tc>
          <w:tcPr>
            <w:tcW w:w="880" w:type="dxa"/>
            <w:tcBorders>
              <w:top w:val="nil"/>
              <w:left w:val="nil"/>
              <w:bottom w:val="single" w:sz="4" w:space="0" w:color="auto"/>
              <w:right w:val="single" w:sz="4" w:space="0" w:color="auto"/>
            </w:tcBorders>
            <w:shd w:val="clear" w:color="auto" w:fill="auto"/>
            <w:noWrap/>
            <w:vAlign w:val="bottom"/>
            <w:hideMark/>
          </w:tcPr>
          <w:p w14:paraId="4C8BC8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299D9D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710,00 </w:t>
            </w:r>
          </w:p>
        </w:tc>
        <w:tc>
          <w:tcPr>
            <w:tcW w:w="4952" w:type="dxa"/>
            <w:tcBorders>
              <w:top w:val="nil"/>
              <w:left w:val="nil"/>
              <w:bottom w:val="single" w:sz="4" w:space="0" w:color="auto"/>
              <w:right w:val="single" w:sz="4" w:space="0" w:color="auto"/>
            </w:tcBorders>
            <w:shd w:val="clear" w:color="auto" w:fill="auto"/>
            <w:noWrap/>
            <w:vAlign w:val="bottom"/>
            <w:hideMark/>
          </w:tcPr>
          <w:p w14:paraId="1EA411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1734DE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252EE1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C576AE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0EEF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10827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153</w:t>
            </w:r>
          </w:p>
        </w:tc>
        <w:tc>
          <w:tcPr>
            <w:tcW w:w="880" w:type="dxa"/>
            <w:tcBorders>
              <w:top w:val="nil"/>
              <w:left w:val="nil"/>
              <w:bottom w:val="single" w:sz="4" w:space="0" w:color="auto"/>
              <w:right w:val="single" w:sz="4" w:space="0" w:color="auto"/>
            </w:tcBorders>
            <w:shd w:val="clear" w:color="auto" w:fill="auto"/>
            <w:noWrap/>
            <w:vAlign w:val="bottom"/>
            <w:hideMark/>
          </w:tcPr>
          <w:p w14:paraId="60E2ECE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7CA7EE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 </w:t>
            </w:r>
          </w:p>
        </w:tc>
        <w:tc>
          <w:tcPr>
            <w:tcW w:w="4952" w:type="dxa"/>
            <w:tcBorders>
              <w:top w:val="nil"/>
              <w:left w:val="nil"/>
              <w:bottom w:val="single" w:sz="4" w:space="0" w:color="auto"/>
              <w:right w:val="single" w:sz="4" w:space="0" w:color="auto"/>
            </w:tcBorders>
            <w:shd w:val="clear" w:color="auto" w:fill="auto"/>
            <w:noWrap/>
            <w:vAlign w:val="bottom"/>
            <w:hideMark/>
          </w:tcPr>
          <w:p w14:paraId="516EE9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6F25D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B0AE74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A81303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AC1C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5D3B6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w:t>
            </w:r>
          </w:p>
        </w:tc>
        <w:tc>
          <w:tcPr>
            <w:tcW w:w="880" w:type="dxa"/>
            <w:tcBorders>
              <w:top w:val="nil"/>
              <w:left w:val="nil"/>
              <w:bottom w:val="single" w:sz="4" w:space="0" w:color="auto"/>
              <w:right w:val="single" w:sz="4" w:space="0" w:color="auto"/>
            </w:tcBorders>
            <w:shd w:val="clear" w:color="auto" w:fill="auto"/>
            <w:noWrap/>
            <w:vAlign w:val="bottom"/>
            <w:hideMark/>
          </w:tcPr>
          <w:p w14:paraId="36183CD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AE326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25.000,00 </w:t>
            </w:r>
          </w:p>
        </w:tc>
        <w:tc>
          <w:tcPr>
            <w:tcW w:w="4952" w:type="dxa"/>
            <w:tcBorders>
              <w:top w:val="nil"/>
              <w:left w:val="nil"/>
              <w:bottom w:val="single" w:sz="4" w:space="0" w:color="auto"/>
              <w:right w:val="single" w:sz="4" w:space="0" w:color="auto"/>
            </w:tcBorders>
            <w:shd w:val="clear" w:color="auto" w:fill="auto"/>
            <w:noWrap/>
            <w:vAlign w:val="bottom"/>
            <w:hideMark/>
          </w:tcPr>
          <w:p w14:paraId="5736A2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Dominio Assessoria Administrativa Ltda</w:t>
            </w:r>
          </w:p>
        </w:tc>
        <w:tc>
          <w:tcPr>
            <w:tcW w:w="1975" w:type="dxa"/>
            <w:tcBorders>
              <w:top w:val="nil"/>
              <w:left w:val="nil"/>
              <w:bottom w:val="single" w:sz="4" w:space="0" w:color="auto"/>
              <w:right w:val="single" w:sz="4" w:space="0" w:color="auto"/>
            </w:tcBorders>
            <w:shd w:val="clear" w:color="auto" w:fill="auto"/>
            <w:noWrap/>
            <w:vAlign w:val="bottom"/>
            <w:hideMark/>
          </w:tcPr>
          <w:p w14:paraId="65F864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053C046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58B95E5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2492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B0369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w:t>
            </w:r>
          </w:p>
        </w:tc>
        <w:tc>
          <w:tcPr>
            <w:tcW w:w="880" w:type="dxa"/>
            <w:tcBorders>
              <w:top w:val="nil"/>
              <w:left w:val="nil"/>
              <w:bottom w:val="single" w:sz="4" w:space="0" w:color="auto"/>
              <w:right w:val="single" w:sz="4" w:space="0" w:color="auto"/>
            </w:tcBorders>
            <w:shd w:val="clear" w:color="auto" w:fill="auto"/>
            <w:noWrap/>
            <w:vAlign w:val="bottom"/>
            <w:hideMark/>
          </w:tcPr>
          <w:p w14:paraId="1CF1E05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0638F3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238,00 </w:t>
            </w:r>
          </w:p>
        </w:tc>
        <w:tc>
          <w:tcPr>
            <w:tcW w:w="4952" w:type="dxa"/>
            <w:tcBorders>
              <w:top w:val="nil"/>
              <w:left w:val="nil"/>
              <w:bottom w:val="single" w:sz="4" w:space="0" w:color="auto"/>
              <w:right w:val="single" w:sz="4" w:space="0" w:color="auto"/>
            </w:tcBorders>
            <w:shd w:val="clear" w:color="auto" w:fill="auto"/>
            <w:noWrap/>
            <w:vAlign w:val="bottom"/>
            <w:hideMark/>
          </w:tcPr>
          <w:p w14:paraId="51CF2F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144DD1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5FA7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BBCF1B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6477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42E8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w:t>
            </w:r>
          </w:p>
        </w:tc>
        <w:tc>
          <w:tcPr>
            <w:tcW w:w="880" w:type="dxa"/>
            <w:tcBorders>
              <w:top w:val="nil"/>
              <w:left w:val="nil"/>
              <w:bottom w:val="single" w:sz="4" w:space="0" w:color="auto"/>
              <w:right w:val="single" w:sz="4" w:space="0" w:color="auto"/>
            </w:tcBorders>
            <w:shd w:val="clear" w:color="auto" w:fill="auto"/>
            <w:noWrap/>
            <w:vAlign w:val="bottom"/>
            <w:hideMark/>
          </w:tcPr>
          <w:p w14:paraId="30D58A9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0B328F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6.600,00 </w:t>
            </w:r>
          </w:p>
        </w:tc>
        <w:tc>
          <w:tcPr>
            <w:tcW w:w="4952" w:type="dxa"/>
            <w:tcBorders>
              <w:top w:val="nil"/>
              <w:left w:val="nil"/>
              <w:bottom w:val="single" w:sz="4" w:space="0" w:color="auto"/>
              <w:right w:val="single" w:sz="4" w:space="0" w:color="auto"/>
            </w:tcBorders>
            <w:shd w:val="clear" w:color="auto" w:fill="auto"/>
            <w:noWrap/>
            <w:vAlign w:val="bottom"/>
            <w:hideMark/>
          </w:tcPr>
          <w:p w14:paraId="2DB561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Egmar Batista Ramos 49217550191</w:t>
            </w:r>
          </w:p>
        </w:tc>
        <w:tc>
          <w:tcPr>
            <w:tcW w:w="1975" w:type="dxa"/>
            <w:tcBorders>
              <w:top w:val="nil"/>
              <w:left w:val="nil"/>
              <w:bottom w:val="single" w:sz="4" w:space="0" w:color="auto"/>
              <w:right w:val="single" w:sz="4" w:space="0" w:color="auto"/>
            </w:tcBorders>
            <w:shd w:val="clear" w:color="auto" w:fill="auto"/>
            <w:noWrap/>
            <w:vAlign w:val="bottom"/>
            <w:hideMark/>
          </w:tcPr>
          <w:p w14:paraId="225FC7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F87E73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4939CD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917B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361A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w:t>
            </w:r>
          </w:p>
        </w:tc>
        <w:tc>
          <w:tcPr>
            <w:tcW w:w="880" w:type="dxa"/>
            <w:tcBorders>
              <w:top w:val="nil"/>
              <w:left w:val="nil"/>
              <w:bottom w:val="single" w:sz="4" w:space="0" w:color="auto"/>
              <w:right w:val="single" w:sz="4" w:space="0" w:color="auto"/>
            </w:tcBorders>
            <w:shd w:val="clear" w:color="auto" w:fill="auto"/>
            <w:noWrap/>
            <w:vAlign w:val="bottom"/>
            <w:hideMark/>
          </w:tcPr>
          <w:p w14:paraId="589B669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26/11/2021</w:t>
            </w:r>
          </w:p>
        </w:tc>
        <w:tc>
          <w:tcPr>
            <w:tcW w:w="1140" w:type="dxa"/>
            <w:tcBorders>
              <w:top w:val="nil"/>
              <w:left w:val="nil"/>
              <w:bottom w:val="single" w:sz="4" w:space="0" w:color="auto"/>
              <w:right w:val="single" w:sz="4" w:space="0" w:color="auto"/>
            </w:tcBorders>
            <w:shd w:val="clear" w:color="auto" w:fill="auto"/>
            <w:noWrap/>
            <w:vAlign w:val="bottom"/>
            <w:hideMark/>
          </w:tcPr>
          <w:p w14:paraId="5CBC9E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590,00 </w:t>
            </w:r>
          </w:p>
        </w:tc>
        <w:tc>
          <w:tcPr>
            <w:tcW w:w="4952" w:type="dxa"/>
            <w:tcBorders>
              <w:top w:val="nil"/>
              <w:left w:val="nil"/>
              <w:bottom w:val="single" w:sz="4" w:space="0" w:color="auto"/>
              <w:right w:val="single" w:sz="4" w:space="0" w:color="auto"/>
            </w:tcBorders>
            <w:shd w:val="clear" w:color="auto" w:fill="auto"/>
            <w:noWrap/>
            <w:vAlign w:val="bottom"/>
            <w:hideMark/>
          </w:tcPr>
          <w:p w14:paraId="4B0C27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C51FB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03415E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9104B4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8A04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ED57D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w:t>
            </w:r>
          </w:p>
        </w:tc>
        <w:tc>
          <w:tcPr>
            <w:tcW w:w="880" w:type="dxa"/>
            <w:tcBorders>
              <w:top w:val="nil"/>
              <w:left w:val="nil"/>
              <w:bottom w:val="single" w:sz="4" w:space="0" w:color="auto"/>
              <w:right w:val="single" w:sz="4" w:space="0" w:color="auto"/>
            </w:tcBorders>
            <w:shd w:val="clear" w:color="auto" w:fill="auto"/>
            <w:noWrap/>
            <w:vAlign w:val="bottom"/>
            <w:hideMark/>
          </w:tcPr>
          <w:p w14:paraId="6F3FA04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21/11/2021</w:t>
            </w:r>
          </w:p>
        </w:tc>
        <w:tc>
          <w:tcPr>
            <w:tcW w:w="1140" w:type="dxa"/>
            <w:tcBorders>
              <w:top w:val="nil"/>
              <w:left w:val="nil"/>
              <w:bottom w:val="single" w:sz="4" w:space="0" w:color="auto"/>
              <w:right w:val="single" w:sz="4" w:space="0" w:color="auto"/>
            </w:tcBorders>
            <w:shd w:val="clear" w:color="auto" w:fill="auto"/>
            <w:noWrap/>
            <w:vAlign w:val="bottom"/>
            <w:hideMark/>
          </w:tcPr>
          <w:p w14:paraId="76F3E9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7.700,00 </w:t>
            </w:r>
          </w:p>
        </w:tc>
        <w:tc>
          <w:tcPr>
            <w:tcW w:w="4952" w:type="dxa"/>
            <w:tcBorders>
              <w:top w:val="nil"/>
              <w:left w:val="nil"/>
              <w:bottom w:val="single" w:sz="4" w:space="0" w:color="auto"/>
              <w:right w:val="single" w:sz="4" w:space="0" w:color="auto"/>
            </w:tcBorders>
            <w:shd w:val="clear" w:color="auto" w:fill="auto"/>
            <w:noWrap/>
            <w:vAlign w:val="bottom"/>
            <w:hideMark/>
          </w:tcPr>
          <w:p w14:paraId="065A78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Egmar Batista Ramos 49217550191</w:t>
            </w:r>
          </w:p>
        </w:tc>
        <w:tc>
          <w:tcPr>
            <w:tcW w:w="1975" w:type="dxa"/>
            <w:tcBorders>
              <w:top w:val="nil"/>
              <w:left w:val="nil"/>
              <w:bottom w:val="single" w:sz="4" w:space="0" w:color="auto"/>
              <w:right w:val="single" w:sz="4" w:space="0" w:color="auto"/>
            </w:tcBorders>
            <w:shd w:val="clear" w:color="auto" w:fill="auto"/>
            <w:noWrap/>
            <w:vAlign w:val="bottom"/>
            <w:hideMark/>
          </w:tcPr>
          <w:p w14:paraId="57C187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6745C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2DFC94A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2558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0C337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163</w:t>
            </w:r>
          </w:p>
        </w:tc>
        <w:tc>
          <w:tcPr>
            <w:tcW w:w="880" w:type="dxa"/>
            <w:tcBorders>
              <w:top w:val="nil"/>
              <w:left w:val="nil"/>
              <w:bottom w:val="single" w:sz="4" w:space="0" w:color="auto"/>
              <w:right w:val="single" w:sz="4" w:space="0" w:color="auto"/>
            </w:tcBorders>
            <w:shd w:val="clear" w:color="auto" w:fill="auto"/>
            <w:noWrap/>
            <w:vAlign w:val="bottom"/>
            <w:hideMark/>
          </w:tcPr>
          <w:p w14:paraId="1C31089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21/11/2021</w:t>
            </w:r>
          </w:p>
        </w:tc>
        <w:tc>
          <w:tcPr>
            <w:tcW w:w="1140" w:type="dxa"/>
            <w:tcBorders>
              <w:top w:val="nil"/>
              <w:left w:val="nil"/>
              <w:bottom w:val="single" w:sz="4" w:space="0" w:color="auto"/>
              <w:right w:val="single" w:sz="4" w:space="0" w:color="auto"/>
            </w:tcBorders>
            <w:shd w:val="clear" w:color="auto" w:fill="auto"/>
            <w:noWrap/>
            <w:vAlign w:val="bottom"/>
            <w:hideMark/>
          </w:tcPr>
          <w:p w14:paraId="202450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3.250,00 </w:t>
            </w:r>
          </w:p>
        </w:tc>
        <w:tc>
          <w:tcPr>
            <w:tcW w:w="4952" w:type="dxa"/>
            <w:tcBorders>
              <w:top w:val="nil"/>
              <w:left w:val="nil"/>
              <w:bottom w:val="single" w:sz="4" w:space="0" w:color="auto"/>
              <w:right w:val="single" w:sz="4" w:space="0" w:color="auto"/>
            </w:tcBorders>
            <w:shd w:val="clear" w:color="auto" w:fill="auto"/>
            <w:noWrap/>
            <w:vAlign w:val="bottom"/>
            <w:hideMark/>
          </w:tcPr>
          <w:p w14:paraId="2C349D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Egmar Batista Ramos 49217550191</w:t>
            </w:r>
          </w:p>
        </w:tc>
        <w:tc>
          <w:tcPr>
            <w:tcW w:w="1975" w:type="dxa"/>
            <w:tcBorders>
              <w:top w:val="nil"/>
              <w:left w:val="nil"/>
              <w:bottom w:val="single" w:sz="4" w:space="0" w:color="auto"/>
              <w:right w:val="single" w:sz="4" w:space="0" w:color="auto"/>
            </w:tcBorders>
            <w:shd w:val="clear" w:color="auto" w:fill="auto"/>
            <w:noWrap/>
            <w:vAlign w:val="bottom"/>
            <w:hideMark/>
          </w:tcPr>
          <w:p w14:paraId="7993BF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425ECD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8AA097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DFB7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A93DF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166</w:t>
            </w:r>
          </w:p>
        </w:tc>
        <w:tc>
          <w:tcPr>
            <w:tcW w:w="880" w:type="dxa"/>
            <w:tcBorders>
              <w:top w:val="nil"/>
              <w:left w:val="nil"/>
              <w:bottom w:val="single" w:sz="4" w:space="0" w:color="auto"/>
              <w:right w:val="single" w:sz="4" w:space="0" w:color="auto"/>
            </w:tcBorders>
            <w:shd w:val="clear" w:color="auto" w:fill="auto"/>
            <w:noWrap/>
            <w:vAlign w:val="bottom"/>
            <w:hideMark/>
          </w:tcPr>
          <w:p w14:paraId="36022B1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C3AE5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4.650,00 </w:t>
            </w:r>
          </w:p>
        </w:tc>
        <w:tc>
          <w:tcPr>
            <w:tcW w:w="4952" w:type="dxa"/>
            <w:tcBorders>
              <w:top w:val="nil"/>
              <w:left w:val="nil"/>
              <w:bottom w:val="single" w:sz="4" w:space="0" w:color="auto"/>
              <w:right w:val="single" w:sz="4" w:space="0" w:color="auto"/>
            </w:tcBorders>
            <w:shd w:val="clear" w:color="auto" w:fill="auto"/>
            <w:noWrap/>
            <w:vAlign w:val="bottom"/>
            <w:hideMark/>
          </w:tcPr>
          <w:p w14:paraId="4A9071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Posto Jacarezinho Ltda</w:t>
            </w:r>
          </w:p>
        </w:tc>
        <w:tc>
          <w:tcPr>
            <w:tcW w:w="1975" w:type="dxa"/>
            <w:tcBorders>
              <w:top w:val="nil"/>
              <w:left w:val="nil"/>
              <w:bottom w:val="single" w:sz="4" w:space="0" w:color="auto"/>
              <w:right w:val="single" w:sz="4" w:space="0" w:color="auto"/>
            </w:tcBorders>
            <w:shd w:val="clear" w:color="auto" w:fill="auto"/>
            <w:noWrap/>
            <w:vAlign w:val="bottom"/>
            <w:hideMark/>
          </w:tcPr>
          <w:p w14:paraId="226F5E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589205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620C404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39D0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B0585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w:t>
            </w:r>
          </w:p>
        </w:tc>
        <w:tc>
          <w:tcPr>
            <w:tcW w:w="880" w:type="dxa"/>
            <w:tcBorders>
              <w:top w:val="nil"/>
              <w:left w:val="nil"/>
              <w:bottom w:val="single" w:sz="4" w:space="0" w:color="auto"/>
              <w:right w:val="single" w:sz="4" w:space="0" w:color="auto"/>
            </w:tcBorders>
            <w:shd w:val="clear" w:color="auto" w:fill="auto"/>
            <w:noWrap/>
            <w:vAlign w:val="bottom"/>
            <w:hideMark/>
          </w:tcPr>
          <w:p w14:paraId="3DDAD2B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28/01/2022</w:t>
            </w:r>
          </w:p>
        </w:tc>
        <w:tc>
          <w:tcPr>
            <w:tcW w:w="1140" w:type="dxa"/>
            <w:tcBorders>
              <w:top w:val="nil"/>
              <w:left w:val="nil"/>
              <w:bottom w:val="single" w:sz="4" w:space="0" w:color="auto"/>
              <w:right w:val="single" w:sz="4" w:space="0" w:color="auto"/>
            </w:tcBorders>
            <w:shd w:val="clear" w:color="auto" w:fill="auto"/>
            <w:noWrap/>
            <w:vAlign w:val="bottom"/>
            <w:hideMark/>
          </w:tcPr>
          <w:p w14:paraId="0ED2E0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972,99 </w:t>
            </w:r>
          </w:p>
        </w:tc>
        <w:tc>
          <w:tcPr>
            <w:tcW w:w="4952" w:type="dxa"/>
            <w:tcBorders>
              <w:top w:val="nil"/>
              <w:left w:val="nil"/>
              <w:bottom w:val="single" w:sz="4" w:space="0" w:color="auto"/>
              <w:right w:val="single" w:sz="4" w:space="0" w:color="auto"/>
            </w:tcBorders>
            <w:shd w:val="clear" w:color="auto" w:fill="auto"/>
            <w:noWrap/>
            <w:vAlign w:val="bottom"/>
            <w:hideMark/>
          </w:tcPr>
          <w:p w14:paraId="4AE9E1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Hiperforte Supermercados Ltda</w:t>
            </w:r>
          </w:p>
        </w:tc>
        <w:tc>
          <w:tcPr>
            <w:tcW w:w="1975" w:type="dxa"/>
            <w:tcBorders>
              <w:top w:val="nil"/>
              <w:left w:val="nil"/>
              <w:bottom w:val="single" w:sz="4" w:space="0" w:color="auto"/>
              <w:right w:val="single" w:sz="4" w:space="0" w:color="auto"/>
            </w:tcBorders>
            <w:shd w:val="clear" w:color="auto" w:fill="auto"/>
            <w:noWrap/>
            <w:vAlign w:val="bottom"/>
            <w:hideMark/>
          </w:tcPr>
          <w:p w14:paraId="098A82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1CD74F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431202D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09DD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7E64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171</w:t>
            </w:r>
          </w:p>
        </w:tc>
        <w:tc>
          <w:tcPr>
            <w:tcW w:w="880" w:type="dxa"/>
            <w:tcBorders>
              <w:top w:val="nil"/>
              <w:left w:val="nil"/>
              <w:bottom w:val="single" w:sz="4" w:space="0" w:color="auto"/>
              <w:right w:val="single" w:sz="4" w:space="0" w:color="auto"/>
            </w:tcBorders>
            <w:shd w:val="clear" w:color="auto" w:fill="auto"/>
            <w:noWrap/>
            <w:vAlign w:val="bottom"/>
            <w:hideMark/>
          </w:tcPr>
          <w:p w14:paraId="4FE6085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46D9D0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29.050,00 </w:t>
            </w:r>
          </w:p>
        </w:tc>
        <w:tc>
          <w:tcPr>
            <w:tcW w:w="4952" w:type="dxa"/>
            <w:tcBorders>
              <w:top w:val="nil"/>
              <w:left w:val="nil"/>
              <w:bottom w:val="single" w:sz="4" w:space="0" w:color="auto"/>
              <w:right w:val="single" w:sz="4" w:space="0" w:color="auto"/>
            </w:tcBorders>
            <w:shd w:val="clear" w:color="auto" w:fill="auto"/>
            <w:noWrap/>
            <w:vAlign w:val="bottom"/>
            <w:hideMark/>
          </w:tcPr>
          <w:p w14:paraId="2D2F56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Posto Jacarezinho Ltda</w:t>
            </w:r>
          </w:p>
        </w:tc>
        <w:tc>
          <w:tcPr>
            <w:tcW w:w="1975" w:type="dxa"/>
            <w:tcBorders>
              <w:top w:val="nil"/>
              <w:left w:val="nil"/>
              <w:bottom w:val="single" w:sz="4" w:space="0" w:color="auto"/>
              <w:right w:val="single" w:sz="4" w:space="0" w:color="auto"/>
            </w:tcBorders>
            <w:shd w:val="clear" w:color="auto" w:fill="auto"/>
            <w:noWrap/>
            <w:vAlign w:val="bottom"/>
            <w:hideMark/>
          </w:tcPr>
          <w:p w14:paraId="0C1841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9829EC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5D829CE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040E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7A981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172</w:t>
            </w:r>
          </w:p>
        </w:tc>
        <w:tc>
          <w:tcPr>
            <w:tcW w:w="880" w:type="dxa"/>
            <w:tcBorders>
              <w:top w:val="nil"/>
              <w:left w:val="nil"/>
              <w:bottom w:val="single" w:sz="4" w:space="0" w:color="auto"/>
              <w:right w:val="single" w:sz="4" w:space="0" w:color="auto"/>
            </w:tcBorders>
            <w:shd w:val="clear" w:color="auto" w:fill="auto"/>
            <w:noWrap/>
            <w:vAlign w:val="bottom"/>
            <w:hideMark/>
          </w:tcPr>
          <w:p w14:paraId="2CE83CE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24/05/2021</w:t>
            </w:r>
          </w:p>
        </w:tc>
        <w:tc>
          <w:tcPr>
            <w:tcW w:w="1140" w:type="dxa"/>
            <w:tcBorders>
              <w:top w:val="nil"/>
              <w:left w:val="nil"/>
              <w:bottom w:val="single" w:sz="4" w:space="0" w:color="auto"/>
              <w:right w:val="single" w:sz="4" w:space="0" w:color="auto"/>
            </w:tcBorders>
            <w:shd w:val="clear" w:color="auto" w:fill="auto"/>
            <w:noWrap/>
            <w:vAlign w:val="bottom"/>
            <w:hideMark/>
          </w:tcPr>
          <w:p w14:paraId="64752B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2.983,85 </w:t>
            </w:r>
          </w:p>
        </w:tc>
        <w:tc>
          <w:tcPr>
            <w:tcW w:w="4952" w:type="dxa"/>
            <w:tcBorders>
              <w:top w:val="nil"/>
              <w:left w:val="nil"/>
              <w:bottom w:val="single" w:sz="4" w:space="0" w:color="auto"/>
              <w:right w:val="single" w:sz="4" w:space="0" w:color="auto"/>
            </w:tcBorders>
            <w:shd w:val="clear" w:color="auto" w:fill="auto"/>
            <w:noWrap/>
            <w:vAlign w:val="bottom"/>
            <w:hideMark/>
          </w:tcPr>
          <w:p w14:paraId="7E0665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56734E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0865BF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8CD0EF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CAD8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ED463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172</w:t>
            </w:r>
          </w:p>
        </w:tc>
        <w:tc>
          <w:tcPr>
            <w:tcW w:w="880" w:type="dxa"/>
            <w:tcBorders>
              <w:top w:val="nil"/>
              <w:left w:val="nil"/>
              <w:bottom w:val="single" w:sz="4" w:space="0" w:color="auto"/>
              <w:right w:val="single" w:sz="4" w:space="0" w:color="auto"/>
            </w:tcBorders>
            <w:shd w:val="clear" w:color="auto" w:fill="auto"/>
            <w:noWrap/>
            <w:vAlign w:val="bottom"/>
            <w:hideMark/>
          </w:tcPr>
          <w:p w14:paraId="1502E3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2ACDA6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102,00 </w:t>
            </w:r>
          </w:p>
        </w:tc>
        <w:tc>
          <w:tcPr>
            <w:tcW w:w="4952" w:type="dxa"/>
            <w:tcBorders>
              <w:top w:val="nil"/>
              <w:left w:val="nil"/>
              <w:bottom w:val="single" w:sz="4" w:space="0" w:color="auto"/>
              <w:right w:val="single" w:sz="4" w:space="0" w:color="auto"/>
            </w:tcBorders>
            <w:shd w:val="clear" w:color="auto" w:fill="auto"/>
            <w:noWrap/>
            <w:vAlign w:val="bottom"/>
            <w:hideMark/>
          </w:tcPr>
          <w:p w14:paraId="2E7532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 Sinalização Eireli</w:t>
            </w:r>
          </w:p>
        </w:tc>
        <w:tc>
          <w:tcPr>
            <w:tcW w:w="1975" w:type="dxa"/>
            <w:tcBorders>
              <w:top w:val="nil"/>
              <w:left w:val="nil"/>
              <w:bottom w:val="single" w:sz="4" w:space="0" w:color="auto"/>
              <w:right w:val="single" w:sz="4" w:space="0" w:color="auto"/>
            </w:tcBorders>
            <w:shd w:val="clear" w:color="auto" w:fill="auto"/>
            <w:noWrap/>
            <w:vAlign w:val="bottom"/>
            <w:hideMark/>
          </w:tcPr>
          <w:p w14:paraId="611B7E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76D948D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Letras, Letreiros E Placas De Qualquer Material, Exceto Luminosos</w:t>
            </w:r>
          </w:p>
        </w:tc>
      </w:tr>
      <w:tr w:rsidR="003F409C" w:rsidRPr="003F409C" w14:paraId="604CC2B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C3FB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836C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173</w:t>
            </w:r>
          </w:p>
        </w:tc>
        <w:tc>
          <w:tcPr>
            <w:tcW w:w="880" w:type="dxa"/>
            <w:tcBorders>
              <w:top w:val="nil"/>
              <w:left w:val="nil"/>
              <w:bottom w:val="single" w:sz="4" w:space="0" w:color="auto"/>
              <w:right w:val="single" w:sz="4" w:space="0" w:color="auto"/>
            </w:tcBorders>
            <w:shd w:val="clear" w:color="auto" w:fill="auto"/>
            <w:noWrap/>
            <w:vAlign w:val="bottom"/>
            <w:hideMark/>
          </w:tcPr>
          <w:p w14:paraId="26F0F19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047061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31.000,00 </w:t>
            </w:r>
          </w:p>
        </w:tc>
        <w:tc>
          <w:tcPr>
            <w:tcW w:w="4952" w:type="dxa"/>
            <w:tcBorders>
              <w:top w:val="nil"/>
              <w:left w:val="nil"/>
              <w:bottom w:val="single" w:sz="4" w:space="0" w:color="auto"/>
              <w:right w:val="single" w:sz="4" w:space="0" w:color="auto"/>
            </w:tcBorders>
            <w:shd w:val="clear" w:color="auto" w:fill="auto"/>
            <w:noWrap/>
            <w:vAlign w:val="bottom"/>
            <w:hideMark/>
          </w:tcPr>
          <w:p w14:paraId="666207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Posto Jacarezinho Ltda</w:t>
            </w:r>
          </w:p>
        </w:tc>
        <w:tc>
          <w:tcPr>
            <w:tcW w:w="1975" w:type="dxa"/>
            <w:tcBorders>
              <w:top w:val="nil"/>
              <w:left w:val="nil"/>
              <w:bottom w:val="single" w:sz="4" w:space="0" w:color="auto"/>
              <w:right w:val="single" w:sz="4" w:space="0" w:color="auto"/>
            </w:tcBorders>
            <w:shd w:val="clear" w:color="auto" w:fill="auto"/>
            <w:noWrap/>
            <w:vAlign w:val="bottom"/>
            <w:hideMark/>
          </w:tcPr>
          <w:p w14:paraId="59D1CD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0D180F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5CB9835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D5E7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0CD2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177</w:t>
            </w:r>
          </w:p>
        </w:tc>
        <w:tc>
          <w:tcPr>
            <w:tcW w:w="880" w:type="dxa"/>
            <w:tcBorders>
              <w:top w:val="nil"/>
              <w:left w:val="nil"/>
              <w:bottom w:val="single" w:sz="4" w:space="0" w:color="auto"/>
              <w:right w:val="single" w:sz="4" w:space="0" w:color="auto"/>
            </w:tcBorders>
            <w:shd w:val="clear" w:color="auto" w:fill="auto"/>
            <w:noWrap/>
            <w:vAlign w:val="bottom"/>
            <w:hideMark/>
          </w:tcPr>
          <w:p w14:paraId="7EF48C7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04/06/2021</w:t>
            </w:r>
          </w:p>
        </w:tc>
        <w:tc>
          <w:tcPr>
            <w:tcW w:w="1140" w:type="dxa"/>
            <w:tcBorders>
              <w:top w:val="nil"/>
              <w:left w:val="nil"/>
              <w:bottom w:val="single" w:sz="4" w:space="0" w:color="auto"/>
              <w:right w:val="single" w:sz="4" w:space="0" w:color="auto"/>
            </w:tcBorders>
            <w:shd w:val="clear" w:color="auto" w:fill="auto"/>
            <w:noWrap/>
            <w:vAlign w:val="bottom"/>
            <w:hideMark/>
          </w:tcPr>
          <w:p w14:paraId="06BE40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5.170,44 </w:t>
            </w:r>
          </w:p>
        </w:tc>
        <w:tc>
          <w:tcPr>
            <w:tcW w:w="4952" w:type="dxa"/>
            <w:tcBorders>
              <w:top w:val="nil"/>
              <w:left w:val="nil"/>
              <w:bottom w:val="single" w:sz="4" w:space="0" w:color="auto"/>
              <w:right w:val="single" w:sz="4" w:space="0" w:color="auto"/>
            </w:tcBorders>
            <w:shd w:val="clear" w:color="auto" w:fill="auto"/>
            <w:noWrap/>
            <w:vAlign w:val="bottom"/>
            <w:hideMark/>
          </w:tcPr>
          <w:p w14:paraId="4BCD69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2254AC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56632D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6018DCB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F0E9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C3479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179</w:t>
            </w:r>
          </w:p>
        </w:tc>
        <w:tc>
          <w:tcPr>
            <w:tcW w:w="880" w:type="dxa"/>
            <w:tcBorders>
              <w:top w:val="nil"/>
              <w:left w:val="nil"/>
              <w:bottom w:val="single" w:sz="4" w:space="0" w:color="auto"/>
              <w:right w:val="single" w:sz="4" w:space="0" w:color="auto"/>
            </w:tcBorders>
            <w:shd w:val="clear" w:color="auto" w:fill="auto"/>
            <w:noWrap/>
            <w:vAlign w:val="bottom"/>
            <w:hideMark/>
          </w:tcPr>
          <w:p w14:paraId="642D089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2EAE5B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233,96 </w:t>
            </w:r>
          </w:p>
        </w:tc>
        <w:tc>
          <w:tcPr>
            <w:tcW w:w="4952" w:type="dxa"/>
            <w:tcBorders>
              <w:top w:val="nil"/>
              <w:left w:val="nil"/>
              <w:bottom w:val="single" w:sz="4" w:space="0" w:color="auto"/>
              <w:right w:val="single" w:sz="4" w:space="0" w:color="auto"/>
            </w:tcBorders>
            <w:shd w:val="clear" w:color="auto" w:fill="auto"/>
            <w:noWrap/>
            <w:vAlign w:val="bottom"/>
            <w:hideMark/>
          </w:tcPr>
          <w:p w14:paraId="72093D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Fernanda Amorim Campos Gontijo 01194032184</w:t>
            </w:r>
          </w:p>
        </w:tc>
        <w:tc>
          <w:tcPr>
            <w:tcW w:w="1975" w:type="dxa"/>
            <w:tcBorders>
              <w:top w:val="nil"/>
              <w:left w:val="nil"/>
              <w:bottom w:val="single" w:sz="4" w:space="0" w:color="auto"/>
              <w:right w:val="single" w:sz="4" w:space="0" w:color="auto"/>
            </w:tcBorders>
            <w:shd w:val="clear" w:color="auto" w:fill="auto"/>
            <w:noWrap/>
            <w:vAlign w:val="bottom"/>
            <w:hideMark/>
          </w:tcPr>
          <w:p w14:paraId="6797D6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6FC822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630C8A0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D74E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F28E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w:t>
            </w:r>
          </w:p>
        </w:tc>
        <w:tc>
          <w:tcPr>
            <w:tcW w:w="880" w:type="dxa"/>
            <w:tcBorders>
              <w:top w:val="nil"/>
              <w:left w:val="nil"/>
              <w:bottom w:val="single" w:sz="4" w:space="0" w:color="auto"/>
              <w:right w:val="single" w:sz="4" w:space="0" w:color="auto"/>
            </w:tcBorders>
            <w:shd w:val="clear" w:color="auto" w:fill="auto"/>
            <w:noWrap/>
            <w:vAlign w:val="bottom"/>
            <w:hideMark/>
          </w:tcPr>
          <w:p w14:paraId="6E4BF96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73AC7F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14.416,40 </w:t>
            </w:r>
          </w:p>
        </w:tc>
        <w:tc>
          <w:tcPr>
            <w:tcW w:w="4952" w:type="dxa"/>
            <w:tcBorders>
              <w:top w:val="nil"/>
              <w:left w:val="nil"/>
              <w:bottom w:val="single" w:sz="4" w:space="0" w:color="auto"/>
              <w:right w:val="single" w:sz="4" w:space="0" w:color="auto"/>
            </w:tcBorders>
            <w:shd w:val="clear" w:color="auto" w:fill="auto"/>
            <w:noWrap/>
            <w:vAlign w:val="bottom"/>
            <w:hideMark/>
          </w:tcPr>
          <w:p w14:paraId="3B988E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66AA84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6BBF0A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06BF152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188B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9E67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w:t>
            </w:r>
          </w:p>
        </w:tc>
        <w:tc>
          <w:tcPr>
            <w:tcW w:w="880" w:type="dxa"/>
            <w:tcBorders>
              <w:top w:val="nil"/>
              <w:left w:val="nil"/>
              <w:bottom w:val="single" w:sz="4" w:space="0" w:color="auto"/>
              <w:right w:val="single" w:sz="4" w:space="0" w:color="auto"/>
            </w:tcBorders>
            <w:shd w:val="clear" w:color="auto" w:fill="auto"/>
            <w:noWrap/>
            <w:vAlign w:val="bottom"/>
            <w:hideMark/>
          </w:tcPr>
          <w:p w14:paraId="4AF9471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30/12/2021</w:t>
            </w:r>
          </w:p>
        </w:tc>
        <w:tc>
          <w:tcPr>
            <w:tcW w:w="1140" w:type="dxa"/>
            <w:tcBorders>
              <w:top w:val="nil"/>
              <w:left w:val="nil"/>
              <w:bottom w:val="single" w:sz="4" w:space="0" w:color="auto"/>
              <w:right w:val="single" w:sz="4" w:space="0" w:color="auto"/>
            </w:tcBorders>
            <w:shd w:val="clear" w:color="auto" w:fill="auto"/>
            <w:noWrap/>
            <w:vAlign w:val="bottom"/>
            <w:hideMark/>
          </w:tcPr>
          <w:p w14:paraId="582987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184,90 </w:t>
            </w:r>
          </w:p>
        </w:tc>
        <w:tc>
          <w:tcPr>
            <w:tcW w:w="4952" w:type="dxa"/>
            <w:tcBorders>
              <w:top w:val="nil"/>
              <w:left w:val="nil"/>
              <w:bottom w:val="single" w:sz="4" w:space="0" w:color="auto"/>
              <w:right w:val="single" w:sz="4" w:space="0" w:color="auto"/>
            </w:tcBorders>
            <w:shd w:val="clear" w:color="auto" w:fill="auto"/>
            <w:noWrap/>
            <w:vAlign w:val="bottom"/>
            <w:hideMark/>
          </w:tcPr>
          <w:p w14:paraId="4C3509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Ms Comercio De Equipamentos De Protecao Individual Ltda</w:t>
            </w:r>
          </w:p>
        </w:tc>
        <w:tc>
          <w:tcPr>
            <w:tcW w:w="1975" w:type="dxa"/>
            <w:tcBorders>
              <w:top w:val="nil"/>
              <w:left w:val="nil"/>
              <w:bottom w:val="single" w:sz="4" w:space="0" w:color="auto"/>
              <w:right w:val="single" w:sz="4" w:space="0" w:color="auto"/>
            </w:tcBorders>
            <w:shd w:val="clear" w:color="auto" w:fill="auto"/>
            <w:noWrap/>
            <w:vAlign w:val="bottom"/>
            <w:hideMark/>
          </w:tcPr>
          <w:p w14:paraId="29BA0F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1F81EB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5651DE5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9BDF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5D713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193</w:t>
            </w:r>
          </w:p>
        </w:tc>
        <w:tc>
          <w:tcPr>
            <w:tcW w:w="880" w:type="dxa"/>
            <w:tcBorders>
              <w:top w:val="nil"/>
              <w:left w:val="nil"/>
              <w:bottom w:val="single" w:sz="4" w:space="0" w:color="auto"/>
              <w:right w:val="single" w:sz="4" w:space="0" w:color="auto"/>
            </w:tcBorders>
            <w:shd w:val="clear" w:color="auto" w:fill="auto"/>
            <w:noWrap/>
            <w:vAlign w:val="bottom"/>
            <w:hideMark/>
          </w:tcPr>
          <w:p w14:paraId="37025A8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705886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12.563,75 </w:t>
            </w:r>
          </w:p>
        </w:tc>
        <w:tc>
          <w:tcPr>
            <w:tcW w:w="4952" w:type="dxa"/>
            <w:tcBorders>
              <w:top w:val="nil"/>
              <w:left w:val="nil"/>
              <w:bottom w:val="single" w:sz="4" w:space="0" w:color="auto"/>
              <w:right w:val="single" w:sz="4" w:space="0" w:color="auto"/>
            </w:tcBorders>
            <w:shd w:val="clear" w:color="auto" w:fill="auto"/>
            <w:noWrap/>
            <w:vAlign w:val="bottom"/>
            <w:hideMark/>
          </w:tcPr>
          <w:p w14:paraId="0F3172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770F0C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76344C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6E480F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CC2A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74B6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197</w:t>
            </w:r>
          </w:p>
        </w:tc>
        <w:tc>
          <w:tcPr>
            <w:tcW w:w="880" w:type="dxa"/>
            <w:tcBorders>
              <w:top w:val="nil"/>
              <w:left w:val="nil"/>
              <w:bottom w:val="single" w:sz="4" w:space="0" w:color="auto"/>
              <w:right w:val="single" w:sz="4" w:space="0" w:color="auto"/>
            </w:tcBorders>
            <w:shd w:val="clear" w:color="auto" w:fill="auto"/>
            <w:noWrap/>
            <w:vAlign w:val="bottom"/>
            <w:hideMark/>
          </w:tcPr>
          <w:p w14:paraId="649B0D1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B515D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6B7742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594000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74E9F7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773A0F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9477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C320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w:t>
            </w:r>
          </w:p>
        </w:tc>
        <w:tc>
          <w:tcPr>
            <w:tcW w:w="880" w:type="dxa"/>
            <w:tcBorders>
              <w:top w:val="nil"/>
              <w:left w:val="nil"/>
              <w:bottom w:val="single" w:sz="4" w:space="0" w:color="auto"/>
              <w:right w:val="single" w:sz="4" w:space="0" w:color="auto"/>
            </w:tcBorders>
            <w:shd w:val="clear" w:color="auto" w:fill="auto"/>
            <w:noWrap/>
            <w:vAlign w:val="bottom"/>
            <w:hideMark/>
          </w:tcPr>
          <w:p w14:paraId="0FBFAC0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47362A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13.000,00 </w:t>
            </w:r>
          </w:p>
        </w:tc>
        <w:tc>
          <w:tcPr>
            <w:tcW w:w="4952" w:type="dxa"/>
            <w:tcBorders>
              <w:top w:val="nil"/>
              <w:left w:val="nil"/>
              <w:bottom w:val="single" w:sz="4" w:space="0" w:color="auto"/>
              <w:right w:val="single" w:sz="4" w:space="0" w:color="auto"/>
            </w:tcBorders>
            <w:shd w:val="clear" w:color="auto" w:fill="auto"/>
            <w:noWrap/>
            <w:vAlign w:val="bottom"/>
            <w:hideMark/>
          </w:tcPr>
          <w:p w14:paraId="040A75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204B98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F34CB9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071F32C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F241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DB940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w:t>
            </w:r>
          </w:p>
        </w:tc>
        <w:tc>
          <w:tcPr>
            <w:tcW w:w="880" w:type="dxa"/>
            <w:tcBorders>
              <w:top w:val="nil"/>
              <w:left w:val="nil"/>
              <w:bottom w:val="single" w:sz="4" w:space="0" w:color="auto"/>
              <w:right w:val="single" w:sz="4" w:space="0" w:color="auto"/>
            </w:tcBorders>
            <w:shd w:val="clear" w:color="auto" w:fill="auto"/>
            <w:noWrap/>
            <w:vAlign w:val="bottom"/>
            <w:hideMark/>
          </w:tcPr>
          <w:p w14:paraId="56FE237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6EA451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4.500,00 </w:t>
            </w:r>
          </w:p>
        </w:tc>
        <w:tc>
          <w:tcPr>
            <w:tcW w:w="4952" w:type="dxa"/>
            <w:tcBorders>
              <w:top w:val="nil"/>
              <w:left w:val="nil"/>
              <w:bottom w:val="single" w:sz="4" w:space="0" w:color="auto"/>
              <w:right w:val="single" w:sz="4" w:space="0" w:color="auto"/>
            </w:tcBorders>
            <w:shd w:val="clear" w:color="auto" w:fill="auto"/>
            <w:noWrap/>
            <w:vAlign w:val="bottom"/>
            <w:hideMark/>
          </w:tcPr>
          <w:p w14:paraId="30D73B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4C209F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A92A70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9A66BB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EBD7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BF05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206</w:t>
            </w:r>
          </w:p>
        </w:tc>
        <w:tc>
          <w:tcPr>
            <w:tcW w:w="880" w:type="dxa"/>
            <w:tcBorders>
              <w:top w:val="nil"/>
              <w:left w:val="nil"/>
              <w:bottom w:val="single" w:sz="4" w:space="0" w:color="auto"/>
              <w:right w:val="single" w:sz="4" w:space="0" w:color="auto"/>
            </w:tcBorders>
            <w:shd w:val="clear" w:color="auto" w:fill="auto"/>
            <w:noWrap/>
            <w:vAlign w:val="bottom"/>
            <w:hideMark/>
          </w:tcPr>
          <w:p w14:paraId="073B774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F5B8E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467779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7071A7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33454C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Combustiveis E Lubrificantes</w:t>
            </w:r>
          </w:p>
        </w:tc>
      </w:tr>
      <w:tr w:rsidR="003F409C" w:rsidRPr="003F409C" w14:paraId="2523AE3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7FB9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F4AD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208</w:t>
            </w:r>
          </w:p>
        </w:tc>
        <w:tc>
          <w:tcPr>
            <w:tcW w:w="880" w:type="dxa"/>
            <w:tcBorders>
              <w:top w:val="nil"/>
              <w:left w:val="nil"/>
              <w:bottom w:val="single" w:sz="4" w:space="0" w:color="auto"/>
              <w:right w:val="single" w:sz="4" w:space="0" w:color="auto"/>
            </w:tcBorders>
            <w:shd w:val="clear" w:color="auto" w:fill="auto"/>
            <w:noWrap/>
            <w:vAlign w:val="bottom"/>
            <w:hideMark/>
          </w:tcPr>
          <w:p w14:paraId="6B9F525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A25C6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14.406,50 </w:t>
            </w:r>
          </w:p>
        </w:tc>
        <w:tc>
          <w:tcPr>
            <w:tcW w:w="4952" w:type="dxa"/>
            <w:tcBorders>
              <w:top w:val="nil"/>
              <w:left w:val="nil"/>
              <w:bottom w:val="single" w:sz="4" w:space="0" w:color="auto"/>
              <w:right w:val="single" w:sz="4" w:space="0" w:color="auto"/>
            </w:tcBorders>
            <w:shd w:val="clear" w:color="auto" w:fill="auto"/>
            <w:noWrap/>
            <w:vAlign w:val="bottom"/>
            <w:hideMark/>
          </w:tcPr>
          <w:p w14:paraId="76434E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0F26C6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D8728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1FEF54F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DEF2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179F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w:t>
            </w:r>
          </w:p>
        </w:tc>
        <w:tc>
          <w:tcPr>
            <w:tcW w:w="880" w:type="dxa"/>
            <w:tcBorders>
              <w:top w:val="nil"/>
              <w:left w:val="nil"/>
              <w:bottom w:val="single" w:sz="4" w:space="0" w:color="auto"/>
              <w:right w:val="single" w:sz="4" w:space="0" w:color="auto"/>
            </w:tcBorders>
            <w:shd w:val="clear" w:color="auto" w:fill="auto"/>
            <w:noWrap/>
            <w:vAlign w:val="bottom"/>
            <w:hideMark/>
          </w:tcPr>
          <w:p w14:paraId="1D60897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31/01/2022</w:t>
            </w:r>
          </w:p>
        </w:tc>
        <w:tc>
          <w:tcPr>
            <w:tcW w:w="1140" w:type="dxa"/>
            <w:tcBorders>
              <w:top w:val="nil"/>
              <w:left w:val="nil"/>
              <w:bottom w:val="single" w:sz="4" w:space="0" w:color="auto"/>
              <w:right w:val="single" w:sz="4" w:space="0" w:color="auto"/>
            </w:tcBorders>
            <w:shd w:val="clear" w:color="auto" w:fill="auto"/>
            <w:noWrap/>
            <w:vAlign w:val="bottom"/>
            <w:hideMark/>
          </w:tcPr>
          <w:p w14:paraId="1B877A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471,75 </w:t>
            </w:r>
          </w:p>
        </w:tc>
        <w:tc>
          <w:tcPr>
            <w:tcW w:w="4952" w:type="dxa"/>
            <w:tcBorders>
              <w:top w:val="nil"/>
              <w:left w:val="nil"/>
              <w:bottom w:val="single" w:sz="4" w:space="0" w:color="auto"/>
              <w:right w:val="single" w:sz="4" w:space="0" w:color="auto"/>
            </w:tcBorders>
            <w:shd w:val="clear" w:color="auto" w:fill="auto"/>
            <w:noWrap/>
            <w:vAlign w:val="bottom"/>
            <w:hideMark/>
          </w:tcPr>
          <w:p w14:paraId="377503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Ms Comercio De Equipamentos De Protecao Individual Ltda</w:t>
            </w:r>
          </w:p>
        </w:tc>
        <w:tc>
          <w:tcPr>
            <w:tcW w:w="1975" w:type="dxa"/>
            <w:tcBorders>
              <w:top w:val="nil"/>
              <w:left w:val="nil"/>
              <w:bottom w:val="single" w:sz="4" w:space="0" w:color="auto"/>
              <w:right w:val="single" w:sz="4" w:space="0" w:color="auto"/>
            </w:tcBorders>
            <w:shd w:val="clear" w:color="auto" w:fill="auto"/>
            <w:noWrap/>
            <w:vAlign w:val="bottom"/>
            <w:hideMark/>
          </w:tcPr>
          <w:p w14:paraId="1F07F0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E8F06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Subestacao</w:t>
            </w:r>
          </w:p>
        </w:tc>
      </w:tr>
      <w:tr w:rsidR="003F409C" w:rsidRPr="003F409C" w14:paraId="31B54B3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9C26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8E5B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w:t>
            </w:r>
          </w:p>
        </w:tc>
        <w:tc>
          <w:tcPr>
            <w:tcW w:w="880" w:type="dxa"/>
            <w:tcBorders>
              <w:top w:val="nil"/>
              <w:left w:val="nil"/>
              <w:bottom w:val="single" w:sz="4" w:space="0" w:color="auto"/>
              <w:right w:val="single" w:sz="4" w:space="0" w:color="auto"/>
            </w:tcBorders>
            <w:shd w:val="clear" w:color="auto" w:fill="auto"/>
            <w:noWrap/>
            <w:vAlign w:val="bottom"/>
            <w:hideMark/>
          </w:tcPr>
          <w:p w14:paraId="2048768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6F769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16.422,50 </w:t>
            </w:r>
          </w:p>
        </w:tc>
        <w:tc>
          <w:tcPr>
            <w:tcW w:w="4952" w:type="dxa"/>
            <w:tcBorders>
              <w:top w:val="nil"/>
              <w:left w:val="nil"/>
              <w:bottom w:val="single" w:sz="4" w:space="0" w:color="auto"/>
              <w:right w:val="single" w:sz="4" w:space="0" w:color="auto"/>
            </w:tcBorders>
            <w:shd w:val="clear" w:color="auto" w:fill="auto"/>
            <w:noWrap/>
            <w:vAlign w:val="bottom"/>
            <w:hideMark/>
          </w:tcPr>
          <w:p w14:paraId="2C9B86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658B52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CED968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7CEEB1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12FB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A4C45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w:t>
            </w:r>
          </w:p>
        </w:tc>
        <w:tc>
          <w:tcPr>
            <w:tcW w:w="880" w:type="dxa"/>
            <w:tcBorders>
              <w:top w:val="nil"/>
              <w:left w:val="nil"/>
              <w:bottom w:val="single" w:sz="4" w:space="0" w:color="auto"/>
              <w:right w:val="single" w:sz="4" w:space="0" w:color="auto"/>
            </w:tcBorders>
            <w:shd w:val="clear" w:color="auto" w:fill="auto"/>
            <w:noWrap/>
            <w:vAlign w:val="bottom"/>
            <w:hideMark/>
          </w:tcPr>
          <w:p w14:paraId="3B0D5CD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0AAEB6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4.400,00 </w:t>
            </w:r>
          </w:p>
        </w:tc>
        <w:tc>
          <w:tcPr>
            <w:tcW w:w="4952" w:type="dxa"/>
            <w:tcBorders>
              <w:top w:val="nil"/>
              <w:left w:val="nil"/>
              <w:bottom w:val="single" w:sz="4" w:space="0" w:color="auto"/>
              <w:right w:val="single" w:sz="4" w:space="0" w:color="auto"/>
            </w:tcBorders>
            <w:shd w:val="clear" w:color="auto" w:fill="auto"/>
            <w:noWrap/>
            <w:vAlign w:val="bottom"/>
            <w:hideMark/>
          </w:tcPr>
          <w:p w14:paraId="6BACD6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609D7C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4B5A6D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7B96BFF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1D88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007AA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w:t>
            </w:r>
          </w:p>
        </w:tc>
        <w:tc>
          <w:tcPr>
            <w:tcW w:w="880" w:type="dxa"/>
            <w:tcBorders>
              <w:top w:val="nil"/>
              <w:left w:val="nil"/>
              <w:bottom w:val="single" w:sz="4" w:space="0" w:color="auto"/>
              <w:right w:val="single" w:sz="4" w:space="0" w:color="auto"/>
            </w:tcBorders>
            <w:shd w:val="clear" w:color="auto" w:fill="auto"/>
            <w:noWrap/>
            <w:vAlign w:val="bottom"/>
            <w:hideMark/>
          </w:tcPr>
          <w:p w14:paraId="6131F40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546B05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8.389,10 </w:t>
            </w:r>
          </w:p>
        </w:tc>
        <w:tc>
          <w:tcPr>
            <w:tcW w:w="4952" w:type="dxa"/>
            <w:tcBorders>
              <w:top w:val="nil"/>
              <w:left w:val="nil"/>
              <w:bottom w:val="single" w:sz="4" w:space="0" w:color="auto"/>
              <w:right w:val="single" w:sz="4" w:space="0" w:color="auto"/>
            </w:tcBorders>
            <w:shd w:val="clear" w:color="auto" w:fill="auto"/>
            <w:noWrap/>
            <w:vAlign w:val="bottom"/>
            <w:hideMark/>
          </w:tcPr>
          <w:p w14:paraId="28B4A9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 Participacoes</w:t>
            </w:r>
          </w:p>
        </w:tc>
        <w:tc>
          <w:tcPr>
            <w:tcW w:w="1975" w:type="dxa"/>
            <w:tcBorders>
              <w:top w:val="nil"/>
              <w:left w:val="nil"/>
              <w:bottom w:val="single" w:sz="4" w:space="0" w:color="auto"/>
              <w:right w:val="single" w:sz="4" w:space="0" w:color="auto"/>
            </w:tcBorders>
            <w:shd w:val="clear" w:color="auto" w:fill="auto"/>
            <w:noWrap/>
            <w:vAlign w:val="bottom"/>
            <w:hideMark/>
          </w:tcPr>
          <w:p w14:paraId="35C786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270C73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5B2D43F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509C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CA359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w:t>
            </w:r>
          </w:p>
        </w:tc>
        <w:tc>
          <w:tcPr>
            <w:tcW w:w="880" w:type="dxa"/>
            <w:tcBorders>
              <w:top w:val="nil"/>
              <w:left w:val="nil"/>
              <w:bottom w:val="single" w:sz="4" w:space="0" w:color="auto"/>
              <w:right w:val="single" w:sz="4" w:space="0" w:color="auto"/>
            </w:tcBorders>
            <w:shd w:val="clear" w:color="auto" w:fill="auto"/>
            <w:noWrap/>
            <w:vAlign w:val="bottom"/>
            <w:hideMark/>
          </w:tcPr>
          <w:p w14:paraId="51AA50F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0DF0C7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18.024,76 </w:t>
            </w:r>
          </w:p>
        </w:tc>
        <w:tc>
          <w:tcPr>
            <w:tcW w:w="4952" w:type="dxa"/>
            <w:tcBorders>
              <w:top w:val="nil"/>
              <w:left w:val="nil"/>
              <w:bottom w:val="single" w:sz="4" w:space="0" w:color="auto"/>
              <w:right w:val="single" w:sz="4" w:space="0" w:color="auto"/>
            </w:tcBorders>
            <w:shd w:val="clear" w:color="auto" w:fill="auto"/>
            <w:noWrap/>
            <w:vAlign w:val="bottom"/>
            <w:hideMark/>
          </w:tcPr>
          <w:p w14:paraId="69170D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Centro Oeste Artefatos De Concreto Eireli</w:t>
            </w:r>
          </w:p>
        </w:tc>
        <w:tc>
          <w:tcPr>
            <w:tcW w:w="1975" w:type="dxa"/>
            <w:tcBorders>
              <w:top w:val="nil"/>
              <w:left w:val="nil"/>
              <w:bottom w:val="single" w:sz="4" w:space="0" w:color="auto"/>
              <w:right w:val="single" w:sz="4" w:space="0" w:color="auto"/>
            </w:tcBorders>
            <w:shd w:val="clear" w:color="auto" w:fill="auto"/>
            <w:noWrap/>
            <w:vAlign w:val="bottom"/>
            <w:hideMark/>
          </w:tcPr>
          <w:p w14:paraId="347E16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43187A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FD2B02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954D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4BA8C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232</w:t>
            </w:r>
          </w:p>
        </w:tc>
        <w:tc>
          <w:tcPr>
            <w:tcW w:w="880" w:type="dxa"/>
            <w:tcBorders>
              <w:top w:val="nil"/>
              <w:left w:val="nil"/>
              <w:bottom w:val="single" w:sz="4" w:space="0" w:color="auto"/>
              <w:right w:val="single" w:sz="4" w:space="0" w:color="auto"/>
            </w:tcBorders>
            <w:shd w:val="clear" w:color="auto" w:fill="auto"/>
            <w:noWrap/>
            <w:vAlign w:val="bottom"/>
            <w:hideMark/>
          </w:tcPr>
          <w:p w14:paraId="63A9DFD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01/06/2021</w:t>
            </w:r>
          </w:p>
        </w:tc>
        <w:tc>
          <w:tcPr>
            <w:tcW w:w="1140" w:type="dxa"/>
            <w:tcBorders>
              <w:top w:val="nil"/>
              <w:left w:val="nil"/>
              <w:bottom w:val="single" w:sz="4" w:space="0" w:color="auto"/>
              <w:right w:val="single" w:sz="4" w:space="0" w:color="auto"/>
            </w:tcBorders>
            <w:shd w:val="clear" w:color="auto" w:fill="auto"/>
            <w:noWrap/>
            <w:vAlign w:val="bottom"/>
            <w:hideMark/>
          </w:tcPr>
          <w:p w14:paraId="06FCA4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7.083,33 </w:t>
            </w:r>
          </w:p>
        </w:tc>
        <w:tc>
          <w:tcPr>
            <w:tcW w:w="4952" w:type="dxa"/>
            <w:tcBorders>
              <w:top w:val="nil"/>
              <w:left w:val="nil"/>
              <w:bottom w:val="single" w:sz="4" w:space="0" w:color="auto"/>
              <w:right w:val="single" w:sz="4" w:space="0" w:color="auto"/>
            </w:tcBorders>
            <w:shd w:val="clear" w:color="auto" w:fill="auto"/>
            <w:noWrap/>
            <w:vAlign w:val="bottom"/>
            <w:hideMark/>
          </w:tcPr>
          <w:p w14:paraId="25447B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4F409E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D18146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39AC099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BC4C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2C78C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234</w:t>
            </w:r>
          </w:p>
        </w:tc>
        <w:tc>
          <w:tcPr>
            <w:tcW w:w="880" w:type="dxa"/>
            <w:tcBorders>
              <w:top w:val="nil"/>
              <w:left w:val="nil"/>
              <w:bottom w:val="single" w:sz="4" w:space="0" w:color="auto"/>
              <w:right w:val="single" w:sz="4" w:space="0" w:color="auto"/>
            </w:tcBorders>
            <w:shd w:val="clear" w:color="auto" w:fill="auto"/>
            <w:noWrap/>
            <w:vAlign w:val="bottom"/>
            <w:hideMark/>
          </w:tcPr>
          <w:p w14:paraId="3C6007A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01/07/2021</w:t>
            </w:r>
          </w:p>
        </w:tc>
        <w:tc>
          <w:tcPr>
            <w:tcW w:w="1140" w:type="dxa"/>
            <w:tcBorders>
              <w:top w:val="nil"/>
              <w:left w:val="nil"/>
              <w:bottom w:val="single" w:sz="4" w:space="0" w:color="auto"/>
              <w:right w:val="single" w:sz="4" w:space="0" w:color="auto"/>
            </w:tcBorders>
            <w:shd w:val="clear" w:color="auto" w:fill="auto"/>
            <w:noWrap/>
            <w:vAlign w:val="bottom"/>
            <w:hideMark/>
          </w:tcPr>
          <w:p w14:paraId="4B134D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13.780,00 </w:t>
            </w:r>
          </w:p>
        </w:tc>
        <w:tc>
          <w:tcPr>
            <w:tcW w:w="4952" w:type="dxa"/>
            <w:tcBorders>
              <w:top w:val="nil"/>
              <w:left w:val="nil"/>
              <w:bottom w:val="single" w:sz="4" w:space="0" w:color="auto"/>
              <w:right w:val="single" w:sz="4" w:space="0" w:color="auto"/>
            </w:tcBorders>
            <w:shd w:val="clear" w:color="auto" w:fill="auto"/>
            <w:noWrap/>
            <w:vAlign w:val="bottom"/>
            <w:hideMark/>
          </w:tcPr>
          <w:p w14:paraId="3E8DDC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636384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BE274E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71E109F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F935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E8B55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235</w:t>
            </w:r>
          </w:p>
        </w:tc>
        <w:tc>
          <w:tcPr>
            <w:tcW w:w="880" w:type="dxa"/>
            <w:tcBorders>
              <w:top w:val="nil"/>
              <w:left w:val="nil"/>
              <w:bottom w:val="single" w:sz="4" w:space="0" w:color="auto"/>
              <w:right w:val="single" w:sz="4" w:space="0" w:color="auto"/>
            </w:tcBorders>
            <w:shd w:val="clear" w:color="auto" w:fill="auto"/>
            <w:noWrap/>
            <w:vAlign w:val="bottom"/>
            <w:hideMark/>
          </w:tcPr>
          <w:p w14:paraId="5266898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42B729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6.420,00 </w:t>
            </w:r>
          </w:p>
        </w:tc>
        <w:tc>
          <w:tcPr>
            <w:tcW w:w="4952" w:type="dxa"/>
            <w:tcBorders>
              <w:top w:val="nil"/>
              <w:left w:val="nil"/>
              <w:bottom w:val="single" w:sz="4" w:space="0" w:color="auto"/>
              <w:right w:val="single" w:sz="4" w:space="0" w:color="auto"/>
            </w:tcBorders>
            <w:shd w:val="clear" w:color="auto" w:fill="auto"/>
            <w:noWrap/>
            <w:vAlign w:val="bottom"/>
            <w:hideMark/>
          </w:tcPr>
          <w:p w14:paraId="07B59B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Construtora Moscoso Eireli</w:t>
            </w:r>
          </w:p>
        </w:tc>
        <w:tc>
          <w:tcPr>
            <w:tcW w:w="1975" w:type="dxa"/>
            <w:tcBorders>
              <w:top w:val="nil"/>
              <w:left w:val="nil"/>
              <w:bottom w:val="single" w:sz="4" w:space="0" w:color="auto"/>
              <w:right w:val="single" w:sz="4" w:space="0" w:color="auto"/>
            </w:tcBorders>
            <w:shd w:val="clear" w:color="auto" w:fill="auto"/>
            <w:noWrap/>
            <w:vAlign w:val="bottom"/>
            <w:hideMark/>
          </w:tcPr>
          <w:p w14:paraId="5D2783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FEDD3B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DD5F2E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4869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1F6D2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238</w:t>
            </w:r>
          </w:p>
        </w:tc>
        <w:tc>
          <w:tcPr>
            <w:tcW w:w="880" w:type="dxa"/>
            <w:tcBorders>
              <w:top w:val="nil"/>
              <w:left w:val="nil"/>
              <w:bottom w:val="single" w:sz="4" w:space="0" w:color="auto"/>
              <w:right w:val="single" w:sz="4" w:space="0" w:color="auto"/>
            </w:tcBorders>
            <w:shd w:val="clear" w:color="auto" w:fill="auto"/>
            <w:noWrap/>
            <w:vAlign w:val="bottom"/>
            <w:hideMark/>
          </w:tcPr>
          <w:p w14:paraId="6508006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F0381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24.000,00 </w:t>
            </w:r>
          </w:p>
        </w:tc>
        <w:tc>
          <w:tcPr>
            <w:tcW w:w="4952" w:type="dxa"/>
            <w:tcBorders>
              <w:top w:val="nil"/>
              <w:left w:val="nil"/>
              <w:bottom w:val="single" w:sz="4" w:space="0" w:color="auto"/>
              <w:right w:val="single" w:sz="4" w:space="0" w:color="auto"/>
            </w:tcBorders>
            <w:shd w:val="clear" w:color="auto" w:fill="auto"/>
            <w:noWrap/>
            <w:vAlign w:val="bottom"/>
            <w:hideMark/>
          </w:tcPr>
          <w:p w14:paraId="448613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Construtora Moscoso Eireli</w:t>
            </w:r>
          </w:p>
        </w:tc>
        <w:tc>
          <w:tcPr>
            <w:tcW w:w="1975" w:type="dxa"/>
            <w:tcBorders>
              <w:top w:val="nil"/>
              <w:left w:val="nil"/>
              <w:bottom w:val="single" w:sz="4" w:space="0" w:color="auto"/>
              <w:right w:val="single" w:sz="4" w:space="0" w:color="auto"/>
            </w:tcBorders>
            <w:shd w:val="clear" w:color="auto" w:fill="auto"/>
            <w:noWrap/>
            <w:vAlign w:val="bottom"/>
            <w:hideMark/>
          </w:tcPr>
          <w:p w14:paraId="66AE37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4961CA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74D535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D395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70CE2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238</w:t>
            </w:r>
          </w:p>
        </w:tc>
        <w:tc>
          <w:tcPr>
            <w:tcW w:w="880" w:type="dxa"/>
            <w:tcBorders>
              <w:top w:val="nil"/>
              <w:left w:val="nil"/>
              <w:bottom w:val="single" w:sz="4" w:space="0" w:color="auto"/>
              <w:right w:val="single" w:sz="4" w:space="0" w:color="auto"/>
            </w:tcBorders>
            <w:shd w:val="clear" w:color="auto" w:fill="auto"/>
            <w:noWrap/>
            <w:vAlign w:val="bottom"/>
            <w:hideMark/>
          </w:tcPr>
          <w:p w14:paraId="1453E4C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717D1A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1.750,00 </w:t>
            </w:r>
          </w:p>
        </w:tc>
        <w:tc>
          <w:tcPr>
            <w:tcW w:w="4952" w:type="dxa"/>
            <w:tcBorders>
              <w:top w:val="nil"/>
              <w:left w:val="nil"/>
              <w:bottom w:val="single" w:sz="4" w:space="0" w:color="auto"/>
              <w:right w:val="single" w:sz="4" w:space="0" w:color="auto"/>
            </w:tcBorders>
            <w:shd w:val="clear" w:color="auto" w:fill="auto"/>
            <w:noWrap/>
            <w:vAlign w:val="bottom"/>
            <w:hideMark/>
          </w:tcPr>
          <w:p w14:paraId="67739F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59B52C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66A4E5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E7FB74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8275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3E4EA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239</w:t>
            </w:r>
          </w:p>
        </w:tc>
        <w:tc>
          <w:tcPr>
            <w:tcW w:w="880" w:type="dxa"/>
            <w:tcBorders>
              <w:top w:val="nil"/>
              <w:left w:val="nil"/>
              <w:bottom w:val="single" w:sz="4" w:space="0" w:color="auto"/>
              <w:right w:val="single" w:sz="4" w:space="0" w:color="auto"/>
            </w:tcBorders>
            <w:shd w:val="clear" w:color="auto" w:fill="auto"/>
            <w:noWrap/>
            <w:vAlign w:val="bottom"/>
            <w:hideMark/>
          </w:tcPr>
          <w:p w14:paraId="2FF405A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3F88FD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22.620,00 </w:t>
            </w:r>
          </w:p>
        </w:tc>
        <w:tc>
          <w:tcPr>
            <w:tcW w:w="4952" w:type="dxa"/>
            <w:tcBorders>
              <w:top w:val="nil"/>
              <w:left w:val="nil"/>
              <w:bottom w:val="single" w:sz="4" w:space="0" w:color="auto"/>
              <w:right w:val="single" w:sz="4" w:space="0" w:color="auto"/>
            </w:tcBorders>
            <w:shd w:val="clear" w:color="auto" w:fill="auto"/>
            <w:noWrap/>
            <w:vAlign w:val="bottom"/>
            <w:hideMark/>
          </w:tcPr>
          <w:p w14:paraId="0561D1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Construtora Moscoso Eireli</w:t>
            </w:r>
          </w:p>
        </w:tc>
        <w:tc>
          <w:tcPr>
            <w:tcW w:w="1975" w:type="dxa"/>
            <w:tcBorders>
              <w:top w:val="nil"/>
              <w:left w:val="nil"/>
              <w:bottom w:val="single" w:sz="4" w:space="0" w:color="auto"/>
              <w:right w:val="single" w:sz="4" w:space="0" w:color="auto"/>
            </w:tcBorders>
            <w:shd w:val="clear" w:color="auto" w:fill="auto"/>
            <w:noWrap/>
            <w:vAlign w:val="bottom"/>
            <w:hideMark/>
          </w:tcPr>
          <w:p w14:paraId="14A7DD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6DEDAE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10C0B09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A76B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5D98A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239</w:t>
            </w:r>
          </w:p>
        </w:tc>
        <w:tc>
          <w:tcPr>
            <w:tcW w:w="880" w:type="dxa"/>
            <w:tcBorders>
              <w:top w:val="nil"/>
              <w:left w:val="nil"/>
              <w:bottom w:val="single" w:sz="4" w:space="0" w:color="auto"/>
              <w:right w:val="single" w:sz="4" w:space="0" w:color="auto"/>
            </w:tcBorders>
            <w:shd w:val="clear" w:color="auto" w:fill="auto"/>
            <w:noWrap/>
            <w:vAlign w:val="bottom"/>
            <w:hideMark/>
          </w:tcPr>
          <w:p w14:paraId="15904C5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5BCC6D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3.388,00 </w:t>
            </w:r>
          </w:p>
        </w:tc>
        <w:tc>
          <w:tcPr>
            <w:tcW w:w="4952" w:type="dxa"/>
            <w:tcBorders>
              <w:top w:val="nil"/>
              <w:left w:val="nil"/>
              <w:bottom w:val="single" w:sz="4" w:space="0" w:color="auto"/>
              <w:right w:val="single" w:sz="4" w:space="0" w:color="auto"/>
            </w:tcBorders>
            <w:shd w:val="clear" w:color="auto" w:fill="auto"/>
            <w:noWrap/>
            <w:vAlign w:val="bottom"/>
            <w:hideMark/>
          </w:tcPr>
          <w:p w14:paraId="4CA042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3B1A98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65BF48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788170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4276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FBAA6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239</w:t>
            </w:r>
          </w:p>
        </w:tc>
        <w:tc>
          <w:tcPr>
            <w:tcW w:w="880" w:type="dxa"/>
            <w:tcBorders>
              <w:top w:val="nil"/>
              <w:left w:val="nil"/>
              <w:bottom w:val="single" w:sz="4" w:space="0" w:color="auto"/>
              <w:right w:val="single" w:sz="4" w:space="0" w:color="auto"/>
            </w:tcBorders>
            <w:shd w:val="clear" w:color="auto" w:fill="auto"/>
            <w:noWrap/>
            <w:vAlign w:val="bottom"/>
            <w:hideMark/>
          </w:tcPr>
          <w:p w14:paraId="4690A18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3590CB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42.573,52 </w:t>
            </w:r>
          </w:p>
        </w:tc>
        <w:tc>
          <w:tcPr>
            <w:tcW w:w="4952" w:type="dxa"/>
            <w:tcBorders>
              <w:top w:val="nil"/>
              <w:left w:val="nil"/>
              <w:bottom w:val="single" w:sz="4" w:space="0" w:color="auto"/>
              <w:right w:val="single" w:sz="4" w:space="0" w:color="auto"/>
            </w:tcBorders>
            <w:shd w:val="clear" w:color="auto" w:fill="auto"/>
            <w:noWrap/>
            <w:vAlign w:val="bottom"/>
            <w:hideMark/>
          </w:tcPr>
          <w:p w14:paraId="0ED213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2C4765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A011B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C906FC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E722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1A0D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w:t>
            </w:r>
          </w:p>
        </w:tc>
        <w:tc>
          <w:tcPr>
            <w:tcW w:w="880" w:type="dxa"/>
            <w:tcBorders>
              <w:top w:val="nil"/>
              <w:left w:val="nil"/>
              <w:bottom w:val="single" w:sz="4" w:space="0" w:color="auto"/>
              <w:right w:val="single" w:sz="4" w:space="0" w:color="auto"/>
            </w:tcBorders>
            <w:shd w:val="clear" w:color="auto" w:fill="auto"/>
            <w:noWrap/>
            <w:vAlign w:val="bottom"/>
            <w:hideMark/>
          </w:tcPr>
          <w:p w14:paraId="02922FC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3D4089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63.029,51 </w:t>
            </w:r>
          </w:p>
        </w:tc>
        <w:tc>
          <w:tcPr>
            <w:tcW w:w="4952" w:type="dxa"/>
            <w:tcBorders>
              <w:top w:val="nil"/>
              <w:left w:val="nil"/>
              <w:bottom w:val="single" w:sz="4" w:space="0" w:color="auto"/>
              <w:right w:val="single" w:sz="4" w:space="0" w:color="auto"/>
            </w:tcBorders>
            <w:shd w:val="clear" w:color="auto" w:fill="auto"/>
            <w:noWrap/>
            <w:vAlign w:val="bottom"/>
            <w:hideMark/>
          </w:tcPr>
          <w:p w14:paraId="6FE85E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406E67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681CC8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378381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1BD3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284D2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243</w:t>
            </w:r>
          </w:p>
        </w:tc>
        <w:tc>
          <w:tcPr>
            <w:tcW w:w="880" w:type="dxa"/>
            <w:tcBorders>
              <w:top w:val="nil"/>
              <w:left w:val="nil"/>
              <w:bottom w:val="single" w:sz="4" w:space="0" w:color="auto"/>
              <w:right w:val="single" w:sz="4" w:space="0" w:color="auto"/>
            </w:tcBorders>
            <w:shd w:val="clear" w:color="auto" w:fill="auto"/>
            <w:noWrap/>
            <w:vAlign w:val="bottom"/>
            <w:hideMark/>
          </w:tcPr>
          <w:p w14:paraId="3C8F9A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6C18FB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54.944,93 </w:t>
            </w:r>
          </w:p>
        </w:tc>
        <w:tc>
          <w:tcPr>
            <w:tcW w:w="4952" w:type="dxa"/>
            <w:tcBorders>
              <w:top w:val="nil"/>
              <w:left w:val="nil"/>
              <w:bottom w:val="single" w:sz="4" w:space="0" w:color="auto"/>
              <w:right w:val="single" w:sz="4" w:space="0" w:color="auto"/>
            </w:tcBorders>
            <w:shd w:val="clear" w:color="auto" w:fill="auto"/>
            <w:noWrap/>
            <w:vAlign w:val="bottom"/>
            <w:hideMark/>
          </w:tcPr>
          <w:p w14:paraId="15808B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7F7DA8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2AAA4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38DFAD2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058B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ED5A1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245</w:t>
            </w:r>
          </w:p>
        </w:tc>
        <w:tc>
          <w:tcPr>
            <w:tcW w:w="880" w:type="dxa"/>
            <w:tcBorders>
              <w:top w:val="nil"/>
              <w:left w:val="nil"/>
              <w:bottom w:val="single" w:sz="4" w:space="0" w:color="auto"/>
              <w:right w:val="single" w:sz="4" w:space="0" w:color="auto"/>
            </w:tcBorders>
            <w:shd w:val="clear" w:color="auto" w:fill="auto"/>
            <w:noWrap/>
            <w:vAlign w:val="bottom"/>
            <w:hideMark/>
          </w:tcPr>
          <w:p w14:paraId="54AADB0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39A16F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24.000,00 </w:t>
            </w:r>
          </w:p>
        </w:tc>
        <w:tc>
          <w:tcPr>
            <w:tcW w:w="4952" w:type="dxa"/>
            <w:tcBorders>
              <w:top w:val="nil"/>
              <w:left w:val="nil"/>
              <w:bottom w:val="single" w:sz="4" w:space="0" w:color="auto"/>
              <w:right w:val="single" w:sz="4" w:space="0" w:color="auto"/>
            </w:tcBorders>
            <w:shd w:val="clear" w:color="auto" w:fill="auto"/>
            <w:noWrap/>
            <w:vAlign w:val="bottom"/>
            <w:hideMark/>
          </w:tcPr>
          <w:p w14:paraId="01468C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Construtora Moscoso Eireli</w:t>
            </w:r>
          </w:p>
        </w:tc>
        <w:tc>
          <w:tcPr>
            <w:tcW w:w="1975" w:type="dxa"/>
            <w:tcBorders>
              <w:top w:val="nil"/>
              <w:left w:val="nil"/>
              <w:bottom w:val="single" w:sz="4" w:space="0" w:color="auto"/>
              <w:right w:val="single" w:sz="4" w:space="0" w:color="auto"/>
            </w:tcBorders>
            <w:shd w:val="clear" w:color="auto" w:fill="auto"/>
            <w:noWrap/>
            <w:vAlign w:val="bottom"/>
            <w:hideMark/>
          </w:tcPr>
          <w:p w14:paraId="0A79A1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727471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7FF386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02F8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4F4E1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247</w:t>
            </w:r>
          </w:p>
        </w:tc>
        <w:tc>
          <w:tcPr>
            <w:tcW w:w="880" w:type="dxa"/>
            <w:tcBorders>
              <w:top w:val="nil"/>
              <w:left w:val="nil"/>
              <w:bottom w:val="single" w:sz="4" w:space="0" w:color="auto"/>
              <w:right w:val="single" w:sz="4" w:space="0" w:color="auto"/>
            </w:tcBorders>
            <w:shd w:val="clear" w:color="auto" w:fill="auto"/>
            <w:noWrap/>
            <w:vAlign w:val="bottom"/>
            <w:hideMark/>
          </w:tcPr>
          <w:p w14:paraId="616C6C6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178769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6.096,00 </w:t>
            </w:r>
          </w:p>
        </w:tc>
        <w:tc>
          <w:tcPr>
            <w:tcW w:w="4952" w:type="dxa"/>
            <w:tcBorders>
              <w:top w:val="nil"/>
              <w:left w:val="nil"/>
              <w:bottom w:val="single" w:sz="4" w:space="0" w:color="auto"/>
              <w:right w:val="single" w:sz="4" w:space="0" w:color="auto"/>
            </w:tcBorders>
            <w:shd w:val="clear" w:color="auto" w:fill="auto"/>
            <w:noWrap/>
            <w:vAlign w:val="bottom"/>
            <w:hideMark/>
          </w:tcPr>
          <w:p w14:paraId="40EB56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1F5D46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854CB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3BDC0F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245A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EB5B2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251</w:t>
            </w:r>
          </w:p>
        </w:tc>
        <w:tc>
          <w:tcPr>
            <w:tcW w:w="880" w:type="dxa"/>
            <w:tcBorders>
              <w:top w:val="nil"/>
              <w:left w:val="nil"/>
              <w:bottom w:val="single" w:sz="4" w:space="0" w:color="auto"/>
              <w:right w:val="single" w:sz="4" w:space="0" w:color="auto"/>
            </w:tcBorders>
            <w:shd w:val="clear" w:color="auto" w:fill="auto"/>
            <w:noWrap/>
            <w:vAlign w:val="bottom"/>
            <w:hideMark/>
          </w:tcPr>
          <w:p w14:paraId="1B9539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46C007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 </w:t>
            </w:r>
          </w:p>
        </w:tc>
        <w:tc>
          <w:tcPr>
            <w:tcW w:w="4952" w:type="dxa"/>
            <w:tcBorders>
              <w:top w:val="nil"/>
              <w:left w:val="nil"/>
              <w:bottom w:val="single" w:sz="4" w:space="0" w:color="auto"/>
              <w:right w:val="single" w:sz="4" w:space="0" w:color="auto"/>
            </w:tcBorders>
            <w:shd w:val="clear" w:color="auto" w:fill="auto"/>
            <w:noWrap/>
            <w:vAlign w:val="bottom"/>
            <w:hideMark/>
          </w:tcPr>
          <w:p w14:paraId="4FF0BA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6129B7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872B60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5D04A43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9FE9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ED412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259</w:t>
            </w:r>
          </w:p>
        </w:tc>
        <w:tc>
          <w:tcPr>
            <w:tcW w:w="880" w:type="dxa"/>
            <w:tcBorders>
              <w:top w:val="nil"/>
              <w:left w:val="nil"/>
              <w:bottom w:val="single" w:sz="4" w:space="0" w:color="auto"/>
              <w:right w:val="single" w:sz="4" w:space="0" w:color="auto"/>
            </w:tcBorders>
            <w:shd w:val="clear" w:color="auto" w:fill="auto"/>
            <w:noWrap/>
            <w:vAlign w:val="bottom"/>
            <w:hideMark/>
          </w:tcPr>
          <w:p w14:paraId="78CBE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420428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6.797,80 </w:t>
            </w:r>
          </w:p>
        </w:tc>
        <w:tc>
          <w:tcPr>
            <w:tcW w:w="4952" w:type="dxa"/>
            <w:tcBorders>
              <w:top w:val="nil"/>
              <w:left w:val="nil"/>
              <w:bottom w:val="single" w:sz="4" w:space="0" w:color="auto"/>
              <w:right w:val="single" w:sz="4" w:space="0" w:color="auto"/>
            </w:tcBorders>
            <w:shd w:val="clear" w:color="auto" w:fill="auto"/>
            <w:noWrap/>
            <w:vAlign w:val="bottom"/>
            <w:hideMark/>
          </w:tcPr>
          <w:p w14:paraId="3496C4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16EA6A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A0B428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0FF1D3A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1CA4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CD76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w:t>
            </w:r>
          </w:p>
        </w:tc>
        <w:tc>
          <w:tcPr>
            <w:tcW w:w="880" w:type="dxa"/>
            <w:tcBorders>
              <w:top w:val="nil"/>
              <w:left w:val="nil"/>
              <w:bottom w:val="single" w:sz="4" w:space="0" w:color="auto"/>
              <w:right w:val="single" w:sz="4" w:space="0" w:color="auto"/>
            </w:tcBorders>
            <w:shd w:val="clear" w:color="auto" w:fill="auto"/>
            <w:noWrap/>
            <w:vAlign w:val="bottom"/>
            <w:hideMark/>
          </w:tcPr>
          <w:p w14:paraId="5C447A2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4A0E11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7.040,00 </w:t>
            </w:r>
          </w:p>
        </w:tc>
        <w:tc>
          <w:tcPr>
            <w:tcW w:w="4952" w:type="dxa"/>
            <w:tcBorders>
              <w:top w:val="nil"/>
              <w:left w:val="nil"/>
              <w:bottom w:val="single" w:sz="4" w:space="0" w:color="auto"/>
              <w:right w:val="single" w:sz="4" w:space="0" w:color="auto"/>
            </w:tcBorders>
            <w:shd w:val="clear" w:color="auto" w:fill="auto"/>
            <w:noWrap/>
            <w:vAlign w:val="bottom"/>
            <w:hideMark/>
          </w:tcPr>
          <w:p w14:paraId="18C694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154610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BE65FB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3D8054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50A8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5DD8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w:t>
            </w:r>
          </w:p>
        </w:tc>
        <w:tc>
          <w:tcPr>
            <w:tcW w:w="880" w:type="dxa"/>
            <w:tcBorders>
              <w:top w:val="nil"/>
              <w:left w:val="nil"/>
              <w:bottom w:val="single" w:sz="4" w:space="0" w:color="auto"/>
              <w:right w:val="single" w:sz="4" w:space="0" w:color="auto"/>
            </w:tcBorders>
            <w:shd w:val="clear" w:color="auto" w:fill="auto"/>
            <w:noWrap/>
            <w:vAlign w:val="bottom"/>
            <w:hideMark/>
          </w:tcPr>
          <w:p w14:paraId="5B51F15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10/05/2021</w:t>
            </w:r>
          </w:p>
        </w:tc>
        <w:tc>
          <w:tcPr>
            <w:tcW w:w="1140" w:type="dxa"/>
            <w:tcBorders>
              <w:top w:val="nil"/>
              <w:left w:val="nil"/>
              <w:bottom w:val="single" w:sz="4" w:space="0" w:color="auto"/>
              <w:right w:val="single" w:sz="4" w:space="0" w:color="auto"/>
            </w:tcBorders>
            <w:shd w:val="clear" w:color="auto" w:fill="auto"/>
            <w:noWrap/>
            <w:vAlign w:val="bottom"/>
            <w:hideMark/>
          </w:tcPr>
          <w:p w14:paraId="71A415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10.500,00 </w:t>
            </w:r>
          </w:p>
        </w:tc>
        <w:tc>
          <w:tcPr>
            <w:tcW w:w="4952" w:type="dxa"/>
            <w:tcBorders>
              <w:top w:val="nil"/>
              <w:left w:val="nil"/>
              <w:bottom w:val="single" w:sz="4" w:space="0" w:color="auto"/>
              <w:right w:val="single" w:sz="4" w:space="0" w:color="auto"/>
            </w:tcBorders>
            <w:shd w:val="clear" w:color="auto" w:fill="auto"/>
            <w:noWrap/>
            <w:vAlign w:val="bottom"/>
            <w:hideMark/>
          </w:tcPr>
          <w:p w14:paraId="3EE473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Vorbe Engenharia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D3280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7F687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4A35F76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4F89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6748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296</w:t>
            </w:r>
          </w:p>
        </w:tc>
        <w:tc>
          <w:tcPr>
            <w:tcW w:w="880" w:type="dxa"/>
            <w:tcBorders>
              <w:top w:val="nil"/>
              <w:left w:val="nil"/>
              <w:bottom w:val="single" w:sz="4" w:space="0" w:color="auto"/>
              <w:right w:val="single" w:sz="4" w:space="0" w:color="auto"/>
            </w:tcBorders>
            <w:shd w:val="clear" w:color="auto" w:fill="auto"/>
            <w:noWrap/>
            <w:vAlign w:val="bottom"/>
            <w:hideMark/>
          </w:tcPr>
          <w:p w14:paraId="0C4FA9B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12/06/2021</w:t>
            </w:r>
          </w:p>
        </w:tc>
        <w:tc>
          <w:tcPr>
            <w:tcW w:w="1140" w:type="dxa"/>
            <w:tcBorders>
              <w:top w:val="nil"/>
              <w:left w:val="nil"/>
              <w:bottom w:val="single" w:sz="4" w:space="0" w:color="auto"/>
              <w:right w:val="single" w:sz="4" w:space="0" w:color="auto"/>
            </w:tcBorders>
            <w:shd w:val="clear" w:color="auto" w:fill="auto"/>
            <w:noWrap/>
            <w:vAlign w:val="bottom"/>
            <w:hideMark/>
          </w:tcPr>
          <w:p w14:paraId="672DE0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3.500,00 </w:t>
            </w:r>
          </w:p>
        </w:tc>
        <w:tc>
          <w:tcPr>
            <w:tcW w:w="4952" w:type="dxa"/>
            <w:tcBorders>
              <w:top w:val="nil"/>
              <w:left w:val="nil"/>
              <w:bottom w:val="single" w:sz="4" w:space="0" w:color="auto"/>
              <w:right w:val="single" w:sz="4" w:space="0" w:color="auto"/>
            </w:tcBorders>
            <w:shd w:val="clear" w:color="auto" w:fill="auto"/>
            <w:noWrap/>
            <w:vAlign w:val="bottom"/>
            <w:hideMark/>
          </w:tcPr>
          <w:p w14:paraId="660718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Vorbe Engenharia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394A7A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9443F1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Acessorios Casa De Forca</w:t>
            </w:r>
          </w:p>
        </w:tc>
      </w:tr>
      <w:tr w:rsidR="003F409C" w:rsidRPr="003F409C" w14:paraId="72A63DA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6109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CB0A0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302</w:t>
            </w:r>
          </w:p>
        </w:tc>
        <w:tc>
          <w:tcPr>
            <w:tcW w:w="880" w:type="dxa"/>
            <w:tcBorders>
              <w:top w:val="nil"/>
              <w:left w:val="nil"/>
              <w:bottom w:val="single" w:sz="4" w:space="0" w:color="auto"/>
              <w:right w:val="single" w:sz="4" w:space="0" w:color="auto"/>
            </w:tcBorders>
            <w:shd w:val="clear" w:color="auto" w:fill="auto"/>
            <w:noWrap/>
            <w:vAlign w:val="bottom"/>
            <w:hideMark/>
          </w:tcPr>
          <w:p w14:paraId="6F17BF4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7D112E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311.112,75 </w:t>
            </w:r>
          </w:p>
        </w:tc>
        <w:tc>
          <w:tcPr>
            <w:tcW w:w="4952" w:type="dxa"/>
            <w:tcBorders>
              <w:top w:val="nil"/>
              <w:left w:val="nil"/>
              <w:bottom w:val="single" w:sz="4" w:space="0" w:color="auto"/>
              <w:right w:val="single" w:sz="4" w:space="0" w:color="auto"/>
            </w:tcBorders>
            <w:shd w:val="clear" w:color="auto" w:fill="auto"/>
            <w:noWrap/>
            <w:vAlign w:val="bottom"/>
            <w:hideMark/>
          </w:tcPr>
          <w:p w14:paraId="17388B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6F5323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391FD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7A11580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973C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EA94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305</w:t>
            </w:r>
          </w:p>
        </w:tc>
        <w:tc>
          <w:tcPr>
            <w:tcW w:w="880" w:type="dxa"/>
            <w:tcBorders>
              <w:top w:val="nil"/>
              <w:left w:val="nil"/>
              <w:bottom w:val="single" w:sz="4" w:space="0" w:color="auto"/>
              <w:right w:val="single" w:sz="4" w:space="0" w:color="auto"/>
            </w:tcBorders>
            <w:shd w:val="clear" w:color="auto" w:fill="auto"/>
            <w:noWrap/>
            <w:vAlign w:val="bottom"/>
            <w:hideMark/>
          </w:tcPr>
          <w:p w14:paraId="5450F77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4131F3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690,00 </w:t>
            </w:r>
          </w:p>
        </w:tc>
        <w:tc>
          <w:tcPr>
            <w:tcW w:w="4952" w:type="dxa"/>
            <w:tcBorders>
              <w:top w:val="nil"/>
              <w:left w:val="nil"/>
              <w:bottom w:val="single" w:sz="4" w:space="0" w:color="auto"/>
              <w:right w:val="single" w:sz="4" w:space="0" w:color="auto"/>
            </w:tcBorders>
            <w:shd w:val="clear" w:color="auto" w:fill="auto"/>
            <w:noWrap/>
            <w:vAlign w:val="bottom"/>
            <w:hideMark/>
          </w:tcPr>
          <w:p w14:paraId="344473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Somaq Pecas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4117DA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B2F8BC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986B3F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6C15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7B4E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308</w:t>
            </w:r>
          </w:p>
        </w:tc>
        <w:tc>
          <w:tcPr>
            <w:tcW w:w="880" w:type="dxa"/>
            <w:tcBorders>
              <w:top w:val="nil"/>
              <w:left w:val="nil"/>
              <w:bottom w:val="single" w:sz="4" w:space="0" w:color="auto"/>
              <w:right w:val="single" w:sz="4" w:space="0" w:color="auto"/>
            </w:tcBorders>
            <w:shd w:val="clear" w:color="auto" w:fill="auto"/>
            <w:noWrap/>
            <w:vAlign w:val="bottom"/>
            <w:hideMark/>
          </w:tcPr>
          <w:p w14:paraId="4484F7F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3C28B6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10.500,00 </w:t>
            </w:r>
          </w:p>
        </w:tc>
        <w:tc>
          <w:tcPr>
            <w:tcW w:w="4952" w:type="dxa"/>
            <w:tcBorders>
              <w:top w:val="nil"/>
              <w:left w:val="nil"/>
              <w:bottom w:val="single" w:sz="4" w:space="0" w:color="auto"/>
              <w:right w:val="single" w:sz="4" w:space="0" w:color="auto"/>
            </w:tcBorders>
            <w:shd w:val="clear" w:color="auto" w:fill="auto"/>
            <w:noWrap/>
            <w:vAlign w:val="bottom"/>
            <w:hideMark/>
          </w:tcPr>
          <w:p w14:paraId="00FCF0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Vorbe Engenharia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029942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CA5A3B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39F3E8F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B35F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5633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312</w:t>
            </w:r>
          </w:p>
        </w:tc>
        <w:tc>
          <w:tcPr>
            <w:tcW w:w="880" w:type="dxa"/>
            <w:tcBorders>
              <w:top w:val="nil"/>
              <w:left w:val="nil"/>
              <w:bottom w:val="single" w:sz="4" w:space="0" w:color="auto"/>
              <w:right w:val="single" w:sz="4" w:space="0" w:color="auto"/>
            </w:tcBorders>
            <w:shd w:val="clear" w:color="auto" w:fill="auto"/>
            <w:noWrap/>
            <w:vAlign w:val="bottom"/>
            <w:hideMark/>
          </w:tcPr>
          <w:p w14:paraId="58F482A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37444E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17.280,00 </w:t>
            </w:r>
          </w:p>
        </w:tc>
        <w:tc>
          <w:tcPr>
            <w:tcW w:w="4952" w:type="dxa"/>
            <w:tcBorders>
              <w:top w:val="nil"/>
              <w:left w:val="nil"/>
              <w:bottom w:val="single" w:sz="4" w:space="0" w:color="auto"/>
              <w:right w:val="single" w:sz="4" w:space="0" w:color="auto"/>
            </w:tcBorders>
            <w:shd w:val="clear" w:color="auto" w:fill="auto"/>
            <w:noWrap/>
            <w:vAlign w:val="bottom"/>
            <w:hideMark/>
          </w:tcPr>
          <w:p w14:paraId="527ADF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Centro Oeste Artefatos De Concreto Eireli</w:t>
            </w:r>
          </w:p>
        </w:tc>
        <w:tc>
          <w:tcPr>
            <w:tcW w:w="1975" w:type="dxa"/>
            <w:tcBorders>
              <w:top w:val="nil"/>
              <w:left w:val="nil"/>
              <w:bottom w:val="single" w:sz="4" w:space="0" w:color="auto"/>
              <w:right w:val="single" w:sz="4" w:space="0" w:color="auto"/>
            </w:tcBorders>
            <w:shd w:val="clear" w:color="auto" w:fill="auto"/>
            <w:noWrap/>
            <w:vAlign w:val="bottom"/>
            <w:hideMark/>
          </w:tcPr>
          <w:p w14:paraId="4EDAC4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9C4476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Acessorios Casa De Forca</w:t>
            </w:r>
          </w:p>
        </w:tc>
      </w:tr>
      <w:tr w:rsidR="003F409C" w:rsidRPr="003F409C" w14:paraId="696459BA"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3C84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5B019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313</w:t>
            </w:r>
          </w:p>
        </w:tc>
        <w:tc>
          <w:tcPr>
            <w:tcW w:w="880" w:type="dxa"/>
            <w:tcBorders>
              <w:top w:val="nil"/>
              <w:left w:val="nil"/>
              <w:bottom w:val="single" w:sz="4" w:space="0" w:color="auto"/>
              <w:right w:val="single" w:sz="4" w:space="0" w:color="auto"/>
            </w:tcBorders>
            <w:shd w:val="clear" w:color="auto" w:fill="auto"/>
            <w:noWrap/>
            <w:vAlign w:val="bottom"/>
            <w:hideMark/>
          </w:tcPr>
          <w:p w14:paraId="7FDE1B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27/07/2021</w:t>
            </w:r>
          </w:p>
        </w:tc>
        <w:tc>
          <w:tcPr>
            <w:tcW w:w="1140" w:type="dxa"/>
            <w:tcBorders>
              <w:top w:val="nil"/>
              <w:left w:val="nil"/>
              <w:bottom w:val="single" w:sz="4" w:space="0" w:color="auto"/>
              <w:right w:val="single" w:sz="4" w:space="0" w:color="auto"/>
            </w:tcBorders>
            <w:shd w:val="clear" w:color="auto" w:fill="auto"/>
            <w:noWrap/>
            <w:vAlign w:val="bottom"/>
            <w:hideMark/>
          </w:tcPr>
          <w:p w14:paraId="06D923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3.430,58 </w:t>
            </w:r>
          </w:p>
        </w:tc>
        <w:tc>
          <w:tcPr>
            <w:tcW w:w="4952" w:type="dxa"/>
            <w:tcBorders>
              <w:top w:val="nil"/>
              <w:left w:val="nil"/>
              <w:bottom w:val="single" w:sz="4" w:space="0" w:color="auto"/>
              <w:right w:val="single" w:sz="4" w:space="0" w:color="auto"/>
            </w:tcBorders>
            <w:shd w:val="clear" w:color="auto" w:fill="auto"/>
            <w:noWrap/>
            <w:vAlign w:val="bottom"/>
            <w:hideMark/>
          </w:tcPr>
          <w:p w14:paraId="5331DE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3B1E7D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BB0D19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3C2BEE3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D31B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CB0D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313</w:t>
            </w:r>
          </w:p>
        </w:tc>
        <w:tc>
          <w:tcPr>
            <w:tcW w:w="880" w:type="dxa"/>
            <w:tcBorders>
              <w:top w:val="nil"/>
              <w:left w:val="nil"/>
              <w:bottom w:val="single" w:sz="4" w:space="0" w:color="auto"/>
              <w:right w:val="single" w:sz="4" w:space="0" w:color="auto"/>
            </w:tcBorders>
            <w:shd w:val="clear" w:color="auto" w:fill="auto"/>
            <w:noWrap/>
            <w:vAlign w:val="bottom"/>
            <w:hideMark/>
          </w:tcPr>
          <w:p w14:paraId="02D4878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2E5F6E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2.200,00 </w:t>
            </w:r>
          </w:p>
        </w:tc>
        <w:tc>
          <w:tcPr>
            <w:tcW w:w="4952" w:type="dxa"/>
            <w:tcBorders>
              <w:top w:val="nil"/>
              <w:left w:val="nil"/>
              <w:bottom w:val="single" w:sz="4" w:space="0" w:color="auto"/>
              <w:right w:val="single" w:sz="4" w:space="0" w:color="auto"/>
            </w:tcBorders>
            <w:shd w:val="clear" w:color="auto" w:fill="auto"/>
            <w:noWrap/>
            <w:vAlign w:val="bottom"/>
            <w:hideMark/>
          </w:tcPr>
          <w:p w14:paraId="1E2004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Silson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4D6873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B15535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0B640C5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5EFF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8D5D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315</w:t>
            </w:r>
          </w:p>
        </w:tc>
        <w:tc>
          <w:tcPr>
            <w:tcW w:w="880" w:type="dxa"/>
            <w:tcBorders>
              <w:top w:val="nil"/>
              <w:left w:val="nil"/>
              <w:bottom w:val="single" w:sz="4" w:space="0" w:color="auto"/>
              <w:right w:val="single" w:sz="4" w:space="0" w:color="auto"/>
            </w:tcBorders>
            <w:shd w:val="clear" w:color="auto" w:fill="auto"/>
            <w:noWrap/>
            <w:vAlign w:val="bottom"/>
            <w:hideMark/>
          </w:tcPr>
          <w:p w14:paraId="415BE85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7DEC15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44.574,20 </w:t>
            </w:r>
          </w:p>
        </w:tc>
        <w:tc>
          <w:tcPr>
            <w:tcW w:w="4952" w:type="dxa"/>
            <w:tcBorders>
              <w:top w:val="nil"/>
              <w:left w:val="nil"/>
              <w:bottom w:val="single" w:sz="4" w:space="0" w:color="auto"/>
              <w:right w:val="single" w:sz="4" w:space="0" w:color="auto"/>
            </w:tcBorders>
            <w:shd w:val="clear" w:color="auto" w:fill="auto"/>
            <w:noWrap/>
            <w:vAlign w:val="bottom"/>
            <w:hideMark/>
          </w:tcPr>
          <w:p w14:paraId="64FD46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6373D3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D7A643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7DC63DA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3954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A5920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317</w:t>
            </w:r>
          </w:p>
        </w:tc>
        <w:tc>
          <w:tcPr>
            <w:tcW w:w="880" w:type="dxa"/>
            <w:tcBorders>
              <w:top w:val="nil"/>
              <w:left w:val="nil"/>
              <w:bottom w:val="single" w:sz="4" w:space="0" w:color="auto"/>
              <w:right w:val="single" w:sz="4" w:space="0" w:color="auto"/>
            </w:tcBorders>
            <w:shd w:val="clear" w:color="auto" w:fill="auto"/>
            <w:noWrap/>
            <w:vAlign w:val="bottom"/>
            <w:hideMark/>
          </w:tcPr>
          <w:p w14:paraId="783DE2E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79372B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79.303,25 </w:t>
            </w:r>
          </w:p>
        </w:tc>
        <w:tc>
          <w:tcPr>
            <w:tcW w:w="4952" w:type="dxa"/>
            <w:tcBorders>
              <w:top w:val="nil"/>
              <w:left w:val="nil"/>
              <w:bottom w:val="single" w:sz="4" w:space="0" w:color="auto"/>
              <w:right w:val="single" w:sz="4" w:space="0" w:color="auto"/>
            </w:tcBorders>
            <w:shd w:val="clear" w:color="auto" w:fill="auto"/>
            <w:noWrap/>
            <w:vAlign w:val="bottom"/>
            <w:hideMark/>
          </w:tcPr>
          <w:p w14:paraId="5495A7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0C48FD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72B28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Servicos - Conduto</w:t>
            </w:r>
          </w:p>
        </w:tc>
      </w:tr>
      <w:tr w:rsidR="003F409C" w:rsidRPr="003F409C" w14:paraId="04B915D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3871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55EBE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318</w:t>
            </w:r>
          </w:p>
        </w:tc>
        <w:tc>
          <w:tcPr>
            <w:tcW w:w="880" w:type="dxa"/>
            <w:tcBorders>
              <w:top w:val="nil"/>
              <w:left w:val="nil"/>
              <w:bottom w:val="single" w:sz="4" w:space="0" w:color="auto"/>
              <w:right w:val="single" w:sz="4" w:space="0" w:color="auto"/>
            </w:tcBorders>
            <w:shd w:val="clear" w:color="auto" w:fill="auto"/>
            <w:noWrap/>
            <w:vAlign w:val="bottom"/>
            <w:hideMark/>
          </w:tcPr>
          <w:p w14:paraId="5EC9E08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01B6E3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33.420,44 </w:t>
            </w:r>
          </w:p>
        </w:tc>
        <w:tc>
          <w:tcPr>
            <w:tcW w:w="4952" w:type="dxa"/>
            <w:tcBorders>
              <w:top w:val="nil"/>
              <w:left w:val="nil"/>
              <w:bottom w:val="single" w:sz="4" w:space="0" w:color="auto"/>
              <w:right w:val="single" w:sz="4" w:space="0" w:color="auto"/>
            </w:tcBorders>
            <w:shd w:val="clear" w:color="auto" w:fill="auto"/>
            <w:noWrap/>
            <w:vAlign w:val="bottom"/>
            <w:hideMark/>
          </w:tcPr>
          <w:p w14:paraId="60548D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26D433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5D342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64DE381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88A9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DF95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318</w:t>
            </w:r>
          </w:p>
        </w:tc>
        <w:tc>
          <w:tcPr>
            <w:tcW w:w="880" w:type="dxa"/>
            <w:tcBorders>
              <w:top w:val="nil"/>
              <w:left w:val="nil"/>
              <w:bottom w:val="single" w:sz="4" w:space="0" w:color="auto"/>
              <w:right w:val="single" w:sz="4" w:space="0" w:color="auto"/>
            </w:tcBorders>
            <w:shd w:val="clear" w:color="auto" w:fill="auto"/>
            <w:noWrap/>
            <w:vAlign w:val="bottom"/>
            <w:hideMark/>
          </w:tcPr>
          <w:p w14:paraId="208466F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126E25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10.500,00 </w:t>
            </w:r>
          </w:p>
        </w:tc>
        <w:tc>
          <w:tcPr>
            <w:tcW w:w="4952" w:type="dxa"/>
            <w:tcBorders>
              <w:top w:val="nil"/>
              <w:left w:val="nil"/>
              <w:bottom w:val="single" w:sz="4" w:space="0" w:color="auto"/>
              <w:right w:val="single" w:sz="4" w:space="0" w:color="auto"/>
            </w:tcBorders>
            <w:shd w:val="clear" w:color="auto" w:fill="auto"/>
            <w:noWrap/>
            <w:vAlign w:val="bottom"/>
            <w:hideMark/>
          </w:tcPr>
          <w:p w14:paraId="26AE47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Vorbe Engenharia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06E6B7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C091E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661A788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1B8D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7FFD1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320</w:t>
            </w:r>
          </w:p>
        </w:tc>
        <w:tc>
          <w:tcPr>
            <w:tcW w:w="880" w:type="dxa"/>
            <w:tcBorders>
              <w:top w:val="nil"/>
              <w:left w:val="nil"/>
              <w:bottom w:val="single" w:sz="4" w:space="0" w:color="auto"/>
              <w:right w:val="single" w:sz="4" w:space="0" w:color="auto"/>
            </w:tcBorders>
            <w:shd w:val="clear" w:color="auto" w:fill="auto"/>
            <w:noWrap/>
            <w:vAlign w:val="bottom"/>
            <w:hideMark/>
          </w:tcPr>
          <w:p w14:paraId="7C23F64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0AAD36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12.305,15 </w:t>
            </w:r>
          </w:p>
        </w:tc>
        <w:tc>
          <w:tcPr>
            <w:tcW w:w="4952" w:type="dxa"/>
            <w:tcBorders>
              <w:top w:val="nil"/>
              <w:left w:val="nil"/>
              <w:bottom w:val="single" w:sz="4" w:space="0" w:color="auto"/>
              <w:right w:val="single" w:sz="4" w:space="0" w:color="auto"/>
            </w:tcBorders>
            <w:shd w:val="clear" w:color="auto" w:fill="auto"/>
            <w:noWrap/>
            <w:vAlign w:val="bottom"/>
            <w:hideMark/>
          </w:tcPr>
          <w:p w14:paraId="321B30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581AF8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DBC912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Servicos - Conduto</w:t>
            </w:r>
          </w:p>
        </w:tc>
      </w:tr>
      <w:tr w:rsidR="003F409C" w:rsidRPr="003F409C" w14:paraId="5D33AB1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8E1B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6C2A6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329</w:t>
            </w:r>
          </w:p>
        </w:tc>
        <w:tc>
          <w:tcPr>
            <w:tcW w:w="880" w:type="dxa"/>
            <w:tcBorders>
              <w:top w:val="nil"/>
              <w:left w:val="nil"/>
              <w:bottom w:val="single" w:sz="4" w:space="0" w:color="auto"/>
              <w:right w:val="single" w:sz="4" w:space="0" w:color="auto"/>
            </w:tcBorders>
            <w:shd w:val="clear" w:color="auto" w:fill="auto"/>
            <w:noWrap/>
            <w:vAlign w:val="bottom"/>
            <w:hideMark/>
          </w:tcPr>
          <w:p w14:paraId="7480B0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7FD62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1.486,90 </w:t>
            </w:r>
          </w:p>
        </w:tc>
        <w:tc>
          <w:tcPr>
            <w:tcW w:w="4952" w:type="dxa"/>
            <w:tcBorders>
              <w:top w:val="nil"/>
              <w:left w:val="nil"/>
              <w:bottom w:val="single" w:sz="4" w:space="0" w:color="auto"/>
              <w:right w:val="single" w:sz="4" w:space="0" w:color="auto"/>
            </w:tcBorders>
            <w:shd w:val="clear" w:color="auto" w:fill="auto"/>
            <w:noWrap/>
            <w:vAlign w:val="bottom"/>
            <w:hideMark/>
          </w:tcPr>
          <w:p w14:paraId="1EBE49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Hc Varejo E Distribuicao De Moveis E Eletrodomesticos Ltda</w:t>
            </w:r>
          </w:p>
        </w:tc>
        <w:tc>
          <w:tcPr>
            <w:tcW w:w="1975" w:type="dxa"/>
            <w:tcBorders>
              <w:top w:val="nil"/>
              <w:left w:val="nil"/>
              <w:bottom w:val="single" w:sz="4" w:space="0" w:color="auto"/>
              <w:right w:val="single" w:sz="4" w:space="0" w:color="auto"/>
            </w:tcBorders>
            <w:shd w:val="clear" w:color="auto" w:fill="auto"/>
            <w:noWrap/>
            <w:vAlign w:val="bottom"/>
            <w:hideMark/>
          </w:tcPr>
          <w:p w14:paraId="0510F3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6635EA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Frigobar E Umidificador</w:t>
            </w:r>
          </w:p>
        </w:tc>
      </w:tr>
      <w:tr w:rsidR="003F409C" w:rsidRPr="003F409C" w14:paraId="35B2858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38BE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FB64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330</w:t>
            </w:r>
          </w:p>
        </w:tc>
        <w:tc>
          <w:tcPr>
            <w:tcW w:w="880" w:type="dxa"/>
            <w:tcBorders>
              <w:top w:val="nil"/>
              <w:left w:val="nil"/>
              <w:bottom w:val="single" w:sz="4" w:space="0" w:color="auto"/>
              <w:right w:val="single" w:sz="4" w:space="0" w:color="auto"/>
            </w:tcBorders>
            <w:shd w:val="clear" w:color="auto" w:fill="auto"/>
            <w:noWrap/>
            <w:vAlign w:val="bottom"/>
            <w:hideMark/>
          </w:tcPr>
          <w:p w14:paraId="4854399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17/12/2021</w:t>
            </w:r>
          </w:p>
        </w:tc>
        <w:tc>
          <w:tcPr>
            <w:tcW w:w="1140" w:type="dxa"/>
            <w:tcBorders>
              <w:top w:val="nil"/>
              <w:left w:val="nil"/>
              <w:bottom w:val="single" w:sz="4" w:space="0" w:color="auto"/>
              <w:right w:val="single" w:sz="4" w:space="0" w:color="auto"/>
            </w:tcBorders>
            <w:shd w:val="clear" w:color="auto" w:fill="auto"/>
            <w:noWrap/>
            <w:vAlign w:val="bottom"/>
            <w:hideMark/>
          </w:tcPr>
          <w:p w14:paraId="62333A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154.625,00 </w:t>
            </w:r>
          </w:p>
        </w:tc>
        <w:tc>
          <w:tcPr>
            <w:tcW w:w="4952" w:type="dxa"/>
            <w:tcBorders>
              <w:top w:val="nil"/>
              <w:left w:val="nil"/>
              <w:bottom w:val="single" w:sz="4" w:space="0" w:color="auto"/>
              <w:right w:val="single" w:sz="4" w:space="0" w:color="auto"/>
            </w:tcBorders>
            <w:shd w:val="clear" w:color="auto" w:fill="auto"/>
            <w:noWrap/>
            <w:vAlign w:val="bottom"/>
            <w:hideMark/>
          </w:tcPr>
          <w:p w14:paraId="625B84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6BFDC8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1F52C5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7167270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B985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3AE1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331</w:t>
            </w:r>
          </w:p>
        </w:tc>
        <w:tc>
          <w:tcPr>
            <w:tcW w:w="880" w:type="dxa"/>
            <w:tcBorders>
              <w:top w:val="nil"/>
              <w:left w:val="nil"/>
              <w:bottom w:val="single" w:sz="4" w:space="0" w:color="auto"/>
              <w:right w:val="single" w:sz="4" w:space="0" w:color="auto"/>
            </w:tcBorders>
            <w:shd w:val="clear" w:color="auto" w:fill="auto"/>
            <w:noWrap/>
            <w:vAlign w:val="bottom"/>
            <w:hideMark/>
          </w:tcPr>
          <w:p w14:paraId="31ED2DC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20/04/2022</w:t>
            </w:r>
          </w:p>
        </w:tc>
        <w:tc>
          <w:tcPr>
            <w:tcW w:w="1140" w:type="dxa"/>
            <w:tcBorders>
              <w:top w:val="nil"/>
              <w:left w:val="nil"/>
              <w:bottom w:val="single" w:sz="4" w:space="0" w:color="auto"/>
              <w:right w:val="single" w:sz="4" w:space="0" w:color="auto"/>
            </w:tcBorders>
            <w:shd w:val="clear" w:color="auto" w:fill="auto"/>
            <w:noWrap/>
            <w:vAlign w:val="bottom"/>
            <w:hideMark/>
          </w:tcPr>
          <w:p w14:paraId="73030A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56B318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Luzimar Goncalves Da Silva 02834451656</w:t>
            </w:r>
          </w:p>
        </w:tc>
        <w:tc>
          <w:tcPr>
            <w:tcW w:w="1975" w:type="dxa"/>
            <w:tcBorders>
              <w:top w:val="nil"/>
              <w:left w:val="nil"/>
              <w:bottom w:val="single" w:sz="4" w:space="0" w:color="auto"/>
              <w:right w:val="single" w:sz="4" w:space="0" w:color="auto"/>
            </w:tcBorders>
            <w:shd w:val="clear" w:color="auto" w:fill="auto"/>
            <w:noWrap/>
            <w:vAlign w:val="bottom"/>
            <w:hideMark/>
          </w:tcPr>
          <w:p w14:paraId="2FAF07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8BB382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AEDC6C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5154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215A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331</w:t>
            </w:r>
          </w:p>
        </w:tc>
        <w:tc>
          <w:tcPr>
            <w:tcW w:w="880" w:type="dxa"/>
            <w:tcBorders>
              <w:top w:val="nil"/>
              <w:left w:val="nil"/>
              <w:bottom w:val="single" w:sz="4" w:space="0" w:color="auto"/>
              <w:right w:val="single" w:sz="4" w:space="0" w:color="auto"/>
            </w:tcBorders>
            <w:shd w:val="clear" w:color="auto" w:fill="auto"/>
            <w:noWrap/>
            <w:vAlign w:val="bottom"/>
            <w:hideMark/>
          </w:tcPr>
          <w:p w14:paraId="1EA080B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06/01/2022</w:t>
            </w:r>
          </w:p>
        </w:tc>
        <w:tc>
          <w:tcPr>
            <w:tcW w:w="1140" w:type="dxa"/>
            <w:tcBorders>
              <w:top w:val="nil"/>
              <w:left w:val="nil"/>
              <w:bottom w:val="single" w:sz="4" w:space="0" w:color="auto"/>
              <w:right w:val="single" w:sz="4" w:space="0" w:color="auto"/>
            </w:tcBorders>
            <w:shd w:val="clear" w:color="auto" w:fill="auto"/>
            <w:noWrap/>
            <w:vAlign w:val="bottom"/>
            <w:hideMark/>
          </w:tcPr>
          <w:p w14:paraId="0E765B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145.000,00 </w:t>
            </w:r>
          </w:p>
        </w:tc>
        <w:tc>
          <w:tcPr>
            <w:tcW w:w="4952" w:type="dxa"/>
            <w:tcBorders>
              <w:top w:val="nil"/>
              <w:left w:val="nil"/>
              <w:bottom w:val="single" w:sz="4" w:space="0" w:color="auto"/>
              <w:right w:val="single" w:sz="4" w:space="0" w:color="auto"/>
            </w:tcBorders>
            <w:shd w:val="clear" w:color="auto" w:fill="auto"/>
            <w:noWrap/>
            <w:vAlign w:val="bottom"/>
            <w:hideMark/>
          </w:tcPr>
          <w:p w14:paraId="6DAB81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678E9C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51FAA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7AB16A3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F08B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D31FA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332</w:t>
            </w:r>
          </w:p>
        </w:tc>
        <w:tc>
          <w:tcPr>
            <w:tcW w:w="880" w:type="dxa"/>
            <w:tcBorders>
              <w:top w:val="nil"/>
              <w:left w:val="nil"/>
              <w:bottom w:val="single" w:sz="4" w:space="0" w:color="auto"/>
              <w:right w:val="single" w:sz="4" w:space="0" w:color="auto"/>
            </w:tcBorders>
            <w:shd w:val="clear" w:color="auto" w:fill="auto"/>
            <w:noWrap/>
            <w:vAlign w:val="bottom"/>
            <w:hideMark/>
          </w:tcPr>
          <w:p w14:paraId="11700ED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12/01/2022</w:t>
            </w:r>
          </w:p>
        </w:tc>
        <w:tc>
          <w:tcPr>
            <w:tcW w:w="1140" w:type="dxa"/>
            <w:tcBorders>
              <w:top w:val="nil"/>
              <w:left w:val="nil"/>
              <w:bottom w:val="single" w:sz="4" w:space="0" w:color="auto"/>
              <w:right w:val="single" w:sz="4" w:space="0" w:color="auto"/>
            </w:tcBorders>
            <w:shd w:val="clear" w:color="auto" w:fill="auto"/>
            <w:noWrap/>
            <w:vAlign w:val="bottom"/>
            <w:hideMark/>
          </w:tcPr>
          <w:p w14:paraId="12F67C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100.000,00 </w:t>
            </w:r>
          </w:p>
        </w:tc>
        <w:tc>
          <w:tcPr>
            <w:tcW w:w="4952" w:type="dxa"/>
            <w:tcBorders>
              <w:top w:val="nil"/>
              <w:left w:val="nil"/>
              <w:bottom w:val="single" w:sz="4" w:space="0" w:color="auto"/>
              <w:right w:val="single" w:sz="4" w:space="0" w:color="auto"/>
            </w:tcBorders>
            <w:shd w:val="clear" w:color="auto" w:fill="auto"/>
            <w:noWrap/>
            <w:vAlign w:val="bottom"/>
            <w:hideMark/>
          </w:tcPr>
          <w:p w14:paraId="150ECE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Inspeã‡Oes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7421BE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D9C27D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054A3D1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4413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5ABE6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353</w:t>
            </w:r>
          </w:p>
        </w:tc>
        <w:tc>
          <w:tcPr>
            <w:tcW w:w="880" w:type="dxa"/>
            <w:tcBorders>
              <w:top w:val="nil"/>
              <w:left w:val="nil"/>
              <w:bottom w:val="single" w:sz="4" w:space="0" w:color="auto"/>
              <w:right w:val="single" w:sz="4" w:space="0" w:color="auto"/>
            </w:tcBorders>
            <w:shd w:val="clear" w:color="auto" w:fill="auto"/>
            <w:noWrap/>
            <w:vAlign w:val="bottom"/>
            <w:hideMark/>
          </w:tcPr>
          <w:p w14:paraId="0EC9768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15/01/2022</w:t>
            </w:r>
          </w:p>
        </w:tc>
        <w:tc>
          <w:tcPr>
            <w:tcW w:w="1140" w:type="dxa"/>
            <w:tcBorders>
              <w:top w:val="nil"/>
              <w:left w:val="nil"/>
              <w:bottom w:val="single" w:sz="4" w:space="0" w:color="auto"/>
              <w:right w:val="single" w:sz="4" w:space="0" w:color="auto"/>
            </w:tcBorders>
            <w:shd w:val="clear" w:color="auto" w:fill="auto"/>
            <w:noWrap/>
            <w:vAlign w:val="bottom"/>
            <w:hideMark/>
          </w:tcPr>
          <w:p w14:paraId="61D57B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 </w:t>
            </w:r>
          </w:p>
        </w:tc>
        <w:tc>
          <w:tcPr>
            <w:tcW w:w="4952" w:type="dxa"/>
            <w:tcBorders>
              <w:top w:val="nil"/>
              <w:left w:val="nil"/>
              <w:bottom w:val="single" w:sz="4" w:space="0" w:color="auto"/>
              <w:right w:val="single" w:sz="4" w:space="0" w:color="auto"/>
            </w:tcBorders>
            <w:shd w:val="clear" w:color="auto" w:fill="auto"/>
            <w:noWrap/>
            <w:vAlign w:val="bottom"/>
            <w:hideMark/>
          </w:tcPr>
          <w:p w14:paraId="56000D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Somaq Pecas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B08A4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958CD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C31583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16CC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1A13A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355</w:t>
            </w:r>
          </w:p>
        </w:tc>
        <w:tc>
          <w:tcPr>
            <w:tcW w:w="880" w:type="dxa"/>
            <w:tcBorders>
              <w:top w:val="nil"/>
              <w:left w:val="nil"/>
              <w:bottom w:val="single" w:sz="4" w:space="0" w:color="auto"/>
              <w:right w:val="single" w:sz="4" w:space="0" w:color="auto"/>
            </w:tcBorders>
            <w:shd w:val="clear" w:color="auto" w:fill="auto"/>
            <w:noWrap/>
            <w:vAlign w:val="bottom"/>
            <w:hideMark/>
          </w:tcPr>
          <w:p w14:paraId="015A4C4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002E00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80.000,00 </w:t>
            </w:r>
          </w:p>
        </w:tc>
        <w:tc>
          <w:tcPr>
            <w:tcW w:w="4952" w:type="dxa"/>
            <w:tcBorders>
              <w:top w:val="nil"/>
              <w:left w:val="nil"/>
              <w:bottom w:val="single" w:sz="4" w:space="0" w:color="auto"/>
              <w:right w:val="single" w:sz="4" w:space="0" w:color="auto"/>
            </w:tcBorders>
            <w:shd w:val="clear" w:color="auto" w:fill="auto"/>
            <w:noWrap/>
            <w:vAlign w:val="bottom"/>
            <w:hideMark/>
          </w:tcPr>
          <w:p w14:paraId="7FE0FE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Incoteq Ind Com Tecnico De Quadros Eletricos Ltda</w:t>
            </w:r>
          </w:p>
        </w:tc>
        <w:tc>
          <w:tcPr>
            <w:tcW w:w="1975" w:type="dxa"/>
            <w:tcBorders>
              <w:top w:val="nil"/>
              <w:left w:val="nil"/>
              <w:bottom w:val="single" w:sz="4" w:space="0" w:color="auto"/>
              <w:right w:val="single" w:sz="4" w:space="0" w:color="auto"/>
            </w:tcBorders>
            <w:shd w:val="clear" w:color="auto" w:fill="auto"/>
            <w:noWrap/>
            <w:vAlign w:val="bottom"/>
            <w:hideMark/>
          </w:tcPr>
          <w:p w14:paraId="759263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BF6F56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Paineis / Cabos Eletricos / Automacao</w:t>
            </w:r>
          </w:p>
        </w:tc>
      </w:tr>
      <w:tr w:rsidR="003F409C" w:rsidRPr="003F409C" w14:paraId="4225FE3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113F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CC184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369</w:t>
            </w:r>
          </w:p>
        </w:tc>
        <w:tc>
          <w:tcPr>
            <w:tcW w:w="880" w:type="dxa"/>
            <w:tcBorders>
              <w:top w:val="nil"/>
              <w:left w:val="nil"/>
              <w:bottom w:val="single" w:sz="4" w:space="0" w:color="auto"/>
              <w:right w:val="single" w:sz="4" w:space="0" w:color="auto"/>
            </w:tcBorders>
            <w:shd w:val="clear" w:color="auto" w:fill="auto"/>
            <w:noWrap/>
            <w:vAlign w:val="bottom"/>
            <w:hideMark/>
          </w:tcPr>
          <w:p w14:paraId="16FF84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638EF7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11.661,22 </w:t>
            </w:r>
          </w:p>
        </w:tc>
        <w:tc>
          <w:tcPr>
            <w:tcW w:w="4952" w:type="dxa"/>
            <w:tcBorders>
              <w:top w:val="nil"/>
              <w:left w:val="nil"/>
              <w:bottom w:val="single" w:sz="4" w:space="0" w:color="auto"/>
              <w:right w:val="single" w:sz="4" w:space="0" w:color="auto"/>
            </w:tcBorders>
            <w:shd w:val="clear" w:color="auto" w:fill="auto"/>
            <w:noWrap/>
            <w:vAlign w:val="bottom"/>
            <w:hideMark/>
          </w:tcPr>
          <w:p w14:paraId="7EAEC8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125685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C49469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2B70775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95C1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A2261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383</w:t>
            </w:r>
          </w:p>
        </w:tc>
        <w:tc>
          <w:tcPr>
            <w:tcW w:w="880" w:type="dxa"/>
            <w:tcBorders>
              <w:top w:val="nil"/>
              <w:left w:val="nil"/>
              <w:bottom w:val="single" w:sz="4" w:space="0" w:color="auto"/>
              <w:right w:val="single" w:sz="4" w:space="0" w:color="auto"/>
            </w:tcBorders>
            <w:shd w:val="clear" w:color="auto" w:fill="auto"/>
            <w:noWrap/>
            <w:vAlign w:val="bottom"/>
            <w:hideMark/>
          </w:tcPr>
          <w:p w14:paraId="13F9C1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F7858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8.000,00 </w:t>
            </w:r>
          </w:p>
        </w:tc>
        <w:tc>
          <w:tcPr>
            <w:tcW w:w="4952" w:type="dxa"/>
            <w:tcBorders>
              <w:top w:val="nil"/>
              <w:left w:val="nil"/>
              <w:bottom w:val="single" w:sz="4" w:space="0" w:color="auto"/>
              <w:right w:val="single" w:sz="4" w:space="0" w:color="auto"/>
            </w:tcBorders>
            <w:shd w:val="clear" w:color="auto" w:fill="auto"/>
            <w:noWrap/>
            <w:vAlign w:val="bottom"/>
            <w:hideMark/>
          </w:tcPr>
          <w:p w14:paraId="76FAFB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Namilton Jose Da Silva Me</w:t>
            </w:r>
          </w:p>
        </w:tc>
        <w:tc>
          <w:tcPr>
            <w:tcW w:w="1975" w:type="dxa"/>
            <w:tcBorders>
              <w:top w:val="nil"/>
              <w:left w:val="nil"/>
              <w:bottom w:val="single" w:sz="4" w:space="0" w:color="auto"/>
              <w:right w:val="single" w:sz="4" w:space="0" w:color="auto"/>
            </w:tcBorders>
            <w:shd w:val="clear" w:color="auto" w:fill="auto"/>
            <w:noWrap/>
            <w:vAlign w:val="bottom"/>
            <w:hideMark/>
          </w:tcPr>
          <w:p w14:paraId="159B38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EC01EF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Tabuas De Pinus</w:t>
            </w:r>
          </w:p>
        </w:tc>
      </w:tr>
      <w:tr w:rsidR="003F409C" w:rsidRPr="003F409C" w14:paraId="5DCD64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A02D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FF9F9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386</w:t>
            </w:r>
          </w:p>
        </w:tc>
        <w:tc>
          <w:tcPr>
            <w:tcW w:w="880" w:type="dxa"/>
            <w:tcBorders>
              <w:top w:val="nil"/>
              <w:left w:val="nil"/>
              <w:bottom w:val="single" w:sz="4" w:space="0" w:color="auto"/>
              <w:right w:val="single" w:sz="4" w:space="0" w:color="auto"/>
            </w:tcBorders>
            <w:shd w:val="clear" w:color="auto" w:fill="auto"/>
            <w:noWrap/>
            <w:vAlign w:val="bottom"/>
            <w:hideMark/>
          </w:tcPr>
          <w:p w14:paraId="13E3530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2F4C1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7.476,00 </w:t>
            </w:r>
          </w:p>
        </w:tc>
        <w:tc>
          <w:tcPr>
            <w:tcW w:w="4952" w:type="dxa"/>
            <w:tcBorders>
              <w:top w:val="nil"/>
              <w:left w:val="nil"/>
              <w:bottom w:val="single" w:sz="4" w:space="0" w:color="auto"/>
              <w:right w:val="single" w:sz="4" w:space="0" w:color="auto"/>
            </w:tcBorders>
            <w:shd w:val="clear" w:color="auto" w:fill="auto"/>
            <w:noWrap/>
            <w:vAlign w:val="bottom"/>
            <w:hideMark/>
          </w:tcPr>
          <w:p w14:paraId="529E1E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Namilton Jose Da Silva</w:t>
            </w:r>
          </w:p>
        </w:tc>
        <w:tc>
          <w:tcPr>
            <w:tcW w:w="1975" w:type="dxa"/>
            <w:tcBorders>
              <w:top w:val="nil"/>
              <w:left w:val="nil"/>
              <w:bottom w:val="single" w:sz="4" w:space="0" w:color="auto"/>
              <w:right w:val="single" w:sz="4" w:space="0" w:color="auto"/>
            </w:tcBorders>
            <w:shd w:val="clear" w:color="auto" w:fill="auto"/>
            <w:noWrap/>
            <w:vAlign w:val="bottom"/>
            <w:hideMark/>
          </w:tcPr>
          <w:p w14:paraId="16F3EA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66DCFE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549D8B7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9CFF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0F219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392</w:t>
            </w:r>
          </w:p>
        </w:tc>
        <w:tc>
          <w:tcPr>
            <w:tcW w:w="880" w:type="dxa"/>
            <w:tcBorders>
              <w:top w:val="nil"/>
              <w:left w:val="nil"/>
              <w:bottom w:val="single" w:sz="4" w:space="0" w:color="auto"/>
              <w:right w:val="single" w:sz="4" w:space="0" w:color="auto"/>
            </w:tcBorders>
            <w:shd w:val="clear" w:color="auto" w:fill="auto"/>
            <w:noWrap/>
            <w:vAlign w:val="bottom"/>
            <w:hideMark/>
          </w:tcPr>
          <w:p w14:paraId="22C633C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28BE2B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3.360,00 </w:t>
            </w:r>
          </w:p>
        </w:tc>
        <w:tc>
          <w:tcPr>
            <w:tcW w:w="4952" w:type="dxa"/>
            <w:tcBorders>
              <w:top w:val="nil"/>
              <w:left w:val="nil"/>
              <w:bottom w:val="single" w:sz="4" w:space="0" w:color="auto"/>
              <w:right w:val="single" w:sz="4" w:space="0" w:color="auto"/>
            </w:tcBorders>
            <w:shd w:val="clear" w:color="auto" w:fill="auto"/>
            <w:noWrap/>
            <w:vAlign w:val="bottom"/>
            <w:hideMark/>
          </w:tcPr>
          <w:p w14:paraId="228725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Namilton Jose Da Silva</w:t>
            </w:r>
          </w:p>
        </w:tc>
        <w:tc>
          <w:tcPr>
            <w:tcW w:w="1975" w:type="dxa"/>
            <w:tcBorders>
              <w:top w:val="nil"/>
              <w:left w:val="nil"/>
              <w:bottom w:val="single" w:sz="4" w:space="0" w:color="auto"/>
              <w:right w:val="single" w:sz="4" w:space="0" w:color="auto"/>
            </w:tcBorders>
            <w:shd w:val="clear" w:color="auto" w:fill="auto"/>
            <w:noWrap/>
            <w:vAlign w:val="bottom"/>
            <w:hideMark/>
          </w:tcPr>
          <w:p w14:paraId="35A684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0407A3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FE5643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FC14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3BA65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396</w:t>
            </w:r>
          </w:p>
        </w:tc>
        <w:tc>
          <w:tcPr>
            <w:tcW w:w="880" w:type="dxa"/>
            <w:tcBorders>
              <w:top w:val="nil"/>
              <w:left w:val="nil"/>
              <w:bottom w:val="single" w:sz="4" w:space="0" w:color="auto"/>
              <w:right w:val="single" w:sz="4" w:space="0" w:color="auto"/>
            </w:tcBorders>
            <w:shd w:val="clear" w:color="auto" w:fill="auto"/>
            <w:noWrap/>
            <w:vAlign w:val="bottom"/>
            <w:hideMark/>
          </w:tcPr>
          <w:p w14:paraId="50DB07B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DC4ED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5.500,00 </w:t>
            </w:r>
          </w:p>
        </w:tc>
        <w:tc>
          <w:tcPr>
            <w:tcW w:w="4952" w:type="dxa"/>
            <w:tcBorders>
              <w:top w:val="nil"/>
              <w:left w:val="nil"/>
              <w:bottom w:val="single" w:sz="4" w:space="0" w:color="auto"/>
              <w:right w:val="single" w:sz="4" w:space="0" w:color="auto"/>
            </w:tcBorders>
            <w:shd w:val="clear" w:color="auto" w:fill="auto"/>
            <w:noWrap/>
            <w:vAlign w:val="bottom"/>
            <w:hideMark/>
          </w:tcPr>
          <w:p w14:paraId="06E75D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Transmorgana Transporte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74F26C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34C44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8D3585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4354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806B7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401</w:t>
            </w:r>
          </w:p>
        </w:tc>
        <w:tc>
          <w:tcPr>
            <w:tcW w:w="880" w:type="dxa"/>
            <w:tcBorders>
              <w:top w:val="nil"/>
              <w:left w:val="nil"/>
              <w:bottom w:val="single" w:sz="4" w:space="0" w:color="auto"/>
              <w:right w:val="single" w:sz="4" w:space="0" w:color="auto"/>
            </w:tcBorders>
            <w:shd w:val="clear" w:color="auto" w:fill="auto"/>
            <w:noWrap/>
            <w:vAlign w:val="bottom"/>
            <w:hideMark/>
          </w:tcPr>
          <w:p w14:paraId="04C681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4E585F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2.517,00 </w:t>
            </w:r>
          </w:p>
        </w:tc>
        <w:tc>
          <w:tcPr>
            <w:tcW w:w="4952" w:type="dxa"/>
            <w:tcBorders>
              <w:top w:val="nil"/>
              <w:left w:val="nil"/>
              <w:bottom w:val="single" w:sz="4" w:space="0" w:color="auto"/>
              <w:right w:val="single" w:sz="4" w:space="0" w:color="auto"/>
            </w:tcBorders>
            <w:shd w:val="clear" w:color="auto" w:fill="auto"/>
            <w:noWrap/>
            <w:vAlign w:val="bottom"/>
            <w:hideMark/>
          </w:tcPr>
          <w:p w14:paraId="2F5AF5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4F8AA7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555D4D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4FC2CC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F084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C04ED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415</w:t>
            </w:r>
          </w:p>
        </w:tc>
        <w:tc>
          <w:tcPr>
            <w:tcW w:w="880" w:type="dxa"/>
            <w:tcBorders>
              <w:top w:val="nil"/>
              <w:left w:val="nil"/>
              <w:bottom w:val="single" w:sz="4" w:space="0" w:color="auto"/>
              <w:right w:val="single" w:sz="4" w:space="0" w:color="auto"/>
            </w:tcBorders>
            <w:shd w:val="clear" w:color="auto" w:fill="auto"/>
            <w:noWrap/>
            <w:vAlign w:val="bottom"/>
            <w:hideMark/>
          </w:tcPr>
          <w:p w14:paraId="14054D0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26/11/2021</w:t>
            </w:r>
          </w:p>
        </w:tc>
        <w:tc>
          <w:tcPr>
            <w:tcW w:w="1140" w:type="dxa"/>
            <w:tcBorders>
              <w:top w:val="nil"/>
              <w:left w:val="nil"/>
              <w:bottom w:val="single" w:sz="4" w:space="0" w:color="auto"/>
              <w:right w:val="single" w:sz="4" w:space="0" w:color="auto"/>
            </w:tcBorders>
            <w:shd w:val="clear" w:color="auto" w:fill="auto"/>
            <w:noWrap/>
            <w:vAlign w:val="bottom"/>
            <w:hideMark/>
          </w:tcPr>
          <w:p w14:paraId="2A69D8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2.200,00 </w:t>
            </w:r>
          </w:p>
        </w:tc>
        <w:tc>
          <w:tcPr>
            <w:tcW w:w="4952" w:type="dxa"/>
            <w:tcBorders>
              <w:top w:val="nil"/>
              <w:left w:val="nil"/>
              <w:bottom w:val="single" w:sz="4" w:space="0" w:color="auto"/>
              <w:right w:val="single" w:sz="4" w:space="0" w:color="auto"/>
            </w:tcBorders>
            <w:shd w:val="clear" w:color="auto" w:fill="auto"/>
            <w:noWrap/>
            <w:vAlign w:val="bottom"/>
            <w:hideMark/>
          </w:tcPr>
          <w:p w14:paraId="3995D6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Silson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44628F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43449B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4A3A66C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4E6C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9679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427</w:t>
            </w:r>
          </w:p>
        </w:tc>
        <w:tc>
          <w:tcPr>
            <w:tcW w:w="880" w:type="dxa"/>
            <w:tcBorders>
              <w:top w:val="nil"/>
              <w:left w:val="nil"/>
              <w:bottom w:val="single" w:sz="4" w:space="0" w:color="auto"/>
              <w:right w:val="single" w:sz="4" w:space="0" w:color="auto"/>
            </w:tcBorders>
            <w:shd w:val="clear" w:color="auto" w:fill="auto"/>
            <w:noWrap/>
            <w:vAlign w:val="bottom"/>
            <w:hideMark/>
          </w:tcPr>
          <w:p w14:paraId="07C4572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125021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5.000,00 </w:t>
            </w:r>
          </w:p>
        </w:tc>
        <w:tc>
          <w:tcPr>
            <w:tcW w:w="4952" w:type="dxa"/>
            <w:tcBorders>
              <w:top w:val="nil"/>
              <w:left w:val="nil"/>
              <w:bottom w:val="single" w:sz="4" w:space="0" w:color="auto"/>
              <w:right w:val="single" w:sz="4" w:space="0" w:color="auto"/>
            </w:tcBorders>
            <w:shd w:val="clear" w:color="auto" w:fill="auto"/>
            <w:noWrap/>
            <w:vAlign w:val="bottom"/>
            <w:hideMark/>
          </w:tcPr>
          <w:p w14:paraId="272F61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Vantage Participacoes Ltda</w:t>
            </w:r>
          </w:p>
        </w:tc>
        <w:tc>
          <w:tcPr>
            <w:tcW w:w="1975" w:type="dxa"/>
            <w:tcBorders>
              <w:top w:val="nil"/>
              <w:left w:val="nil"/>
              <w:bottom w:val="single" w:sz="4" w:space="0" w:color="auto"/>
              <w:right w:val="single" w:sz="4" w:space="0" w:color="auto"/>
            </w:tcBorders>
            <w:shd w:val="clear" w:color="auto" w:fill="auto"/>
            <w:noWrap/>
            <w:vAlign w:val="bottom"/>
            <w:hideMark/>
          </w:tcPr>
          <w:p w14:paraId="5FCB3C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12D9D7D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18D4348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862D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F95D4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434</w:t>
            </w:r>
          </w:p>
        </w:tc>
        <w:tc>
          <w:tcPr>
            <w:tcW w:w="880" w:type="dxa"/>
            <w:tcBorders>
              <w:top w:val="nil"/>
              <w:left w:val="nil"/>
              <w:bottom w:val="single" w:sz="4" w:space="0" w:color="auto"/>
              <w:right w:val="single" w:sz="4" w:space="0" w:color="auto"/>
            </w:tcBorders>
            <w:shd w:val="clear" w:color="auto" w:fill="auto"/>
            <w:noWrap/>
            <w:vAlign w:val="bottom"/>
            <w:hideMark/>
          </w:tcPr>
          <w:p w14:paraId="120508D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6631D7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5.500,00 </w:t>
            </w:r>
          </w:p>
        </w:tc>
        <w:tc>
          <w:tcPr>
            <w:tcW w:w="4952" w:type="dxa"/>
            <w:tcBorders>
              <w:top w:val="nil"/>
              <w:left w:val="nil"/>
              <w:bottom w:val="single" w:sz="4" w:space="0" w:color="auto"/>
              <w:right w:val="single" w:sz="4" w:space="0" w:color="auto"/>
            </w:tcBorders>
            <w:shd w:val="clear" w:color="auto" w:fill="auto"/>
            <w:noWrap/>
            <w:vAlign w:val="bottom"/>
            <w:hideMark/>
          </w:tcPr>
          <w:p w14:paraId="21170C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Transmorgana Transporte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C5383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ADA03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065FC2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F095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BB4B8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440</w:t>
            </w:r>
          </w:p>
        </w:tc>
        <w:tc>
          <w:tcPr>
            <w:tcW w:w="880" w:type="dxa"/>
            <w:tcBorders>
              <w:top w:val="nil"/>
              <w:left w:val="nil"/>
              <w:bottom w:val="single" w:sz="4" w:space="0" w:color="auto"/>
              <w:right w:val="single" w:sz="4" w:space="0" w:color="auto"/>
            </w:tcBorders>
            <w:shd w:val="clear" w:color="auto" w:fill="auto"/>
            <w:noWrap/>
            <w:vAlign w:val="bottom"/>
            <w:hideMark/>
          </w:tcPr>
          <w:p w14:paraId="0F1ECB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2B6451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3.935,00 </w:t>
            </w:r>
          </w:p>
        </w:tc>
        <w:tc>
          <w:tcPr>
            <w:tcW w:w="4952" w:type="dxa"/>
            <w:tcBorders>
              <w:top w:val="nil"/>
              <w:left w:val="nil"/>
              <w:bottom w:val="single" w:sz="4" w:space="0" w:color="auto"/>
              <w:right w:val="single" w:sz="4" w:space="0" w:color="auto"/>
            </w:tcBorders>
            <w:shd w:val="clear" w:color="auto" w:fill="auto"/>
            <w:noWrap/>
            <w:vAlign w:val="bottom"/>
            <w:hideMark/>
          </w:tcPr>
          <w:p w14:paraId="4287A2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68718C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7158A4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D93C69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86B5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1F5EF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449</w:t>
            </w:r>
          </w:p>
        </w:tc>
        <w:tc>
          <w:tcPr>
            <w:tcW w:w="880" w:type="dxa"/>
            <w:tcBorders>
              <w:top w:val="nil"/>
              <w:left w:val="nil"/>
              <w:bottom w:val="single" w:sz="4" w:space="0" w:color="auto"/>
              <w:right w:val="single" w:sz="4" w:space="0" w:color="auto"/>
            </w:tcBorders>
            <w:shd w:val="clear" w:color="auto" w:fill="auto"/>
            <w:noWrap/>
            <w:vAlign w:val="bottom"/>
            <w:hideMark/>
          </w:tcPr>
          <w:p w14:paraId="52F74F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07/07/2021</w:t>
            </w:r>
          </w:p>
        </w:tc>
        <w:tc>
          <w:tcPr>
            <w:tcW w:w="1140" w:type="dxa"/>
            <w:tcBorders>
              <w:top w:val="nil"/>
              <w:left w:val="nil"/>
              <w:bottom w:val="single" w:sz="4" w:space="0" w:color="auto"/>
              <w:right w:val="single" w:sz="4" w:space="0" w:color="auto"/>
            </w:tcBorders>
            <w:shd w:val="clear" w:color="auto" w:fill="auto"/>
            <w:noWrap/>
            <w:vAlign w:val="bottom"/>
            <w:hideMark/>
          </w:tcPr>
          <w:p w14:paraId="74AB20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1.543,75 </w:t>
            </w:r>
          </w:p>
        </w:tc>
        <w:tc>
          <w:tcPr>
            <w:tcW w:w="4952" w:type="dxa"/>
            <w:tcBorders>
              <w:top w:val="nil"/>
              <w:left w:val="nil"/>
              <w:bottom w:val="single" w:sz="4" w:space="0" w:color="auto"/>
              <w:right w:val="single" w:sz="4" w:space="0" w:color="auto"/>
            </w:tcBorders>
            <w:shd w:val="clear" w:color="auto" w:fill="auto"/>
            <w:noWrap/>
            <w:vAlign w:val="bottom"/>
            <w:hideMark/>
          </w:tcPr>
          <w:p w14:paraId="641687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4F4AE6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77639C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Cal, Areia, Pedra Britada, Tijolos E Telhas</w:t>
            </w:r>
          </w:p>
        </w:tc>
      </w:tr>
      <w:tr w:rsidR="003F409C" w:rsidRPr="003F409C" w14:paraId="3819F9F9"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3637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00BFA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451</w:t>
            </w:r>
          </w:p>
        </w:tc>
        <w:tc>
          <w:tcPr>
            <w:tcW w:w="880" w:type="dxa"/>
            <w:tcBorders>
              <w:top w:val="nil"/>
              <w:left w:val="nil"/>
              <w:bottom w:val="single" w:sz="4" w:space="0" w:color="auto"/>
              <w:right w:val="single" w:sz="4" w:space="0" w:color="auto"/>
            </w:tcBorders>
            <w:shd w:val="clear" w:color="auto" w:fill="auto"/>
            <w:noWrap/>
            <w:vAlign w:val="bottom"/>
            <w:hideMark/>
          </w:tcPr>
          <w:p w14:paraId="6696E3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09/07/2021</w:t>
            </w:r>
          </w:p>
        </w:tc>
        <w:tc>
          <w:tcPr>
            <w:tcW w:w="1140" w:type="dxa"/>
            <w:tcBorders>
              <w:top w:val="nil"/>
              <w:left w:val="nil"/>
              <w:bottom w:val="single" w:sz="4" w:space="0" w:color="auto"/>
              <w:right w:val="single" w:sz="4" w:space="0" w:color="auto"/>
            </w:tcBorders>
            <w:shd w:val="clear" w:color="auto" w:fill="auto"/>
            <w:noWrap/>
            <w:vAlign w:val="bottom"/>
            <w:hideMark/>
          </w:tcPr>
          <w:p w14:paraId="45AE63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1.543,75 </w:t>
            </w:r>
          </w:p>
        </w:tc>
        <w:tc>
          <w:tcPr>
            <w:tcW w:w="4952" w:type="dxa"/>
            <w:tcBorders>
              <w:top w:val="nil"/>
              <w:left w:val="nil"/>
              <w:bottom w:val="single" w:sz="4" w:space="0" w:color="auto"/>
              <w:right w:val="single" w:sz="4" w:space="0" w:color="auto"/>
            </w:tcBorders>
            <w:shd w:val="clear" w:color="auto" w:fill="auto"/>
            <w:noWrap/>
            <w:vAlign w:val="bottom"/>
            <w:hideMark/>
          </w:tcPr>
          <w:p w14:paraId="4E1BC6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1A989E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BF885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Cal, Areia, Pedra Britada, Tijolos E Telhas</w:t>
            </w:r>
          </w:p>
        </w:tc>
      </w:tr>
      <w:tr w:rsidR="003F409C" w:rsidRPr="003F409C" w14:paraId="1B0CD2D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978B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BC49A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456</w:t>
            </w:r>
          </w:p>
        </w:tc>
        <w:tc>
          <w:tcPr>
            <w:tcW w:w="880" w:type="dxa"/>
            <w:tcBorders>
              <w:top w:val="nil"/>
              <w:left w:val="nil"/>
              <w:bottom w:val="single" w:sz="4" w:space="0" w:color="auto"/>
              <w:right w:val="single" w:sz="4" w:space="0" w:color="auto"/>
            </w:tcBorders>
            <w:shd w:val="clear" w:color="auto" w:fill="auto"/>
            <w:noWrap/>
            <w:vAlign w:val="bottom"/>
            <w:hideMark/>
          </w:tcPr>
          <w:p w14:paraId="7078E0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6856C1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1.543,75 </w:t>
            </w:r>
          </w:p>
        </w:tc>
        <w:tc>
          <w:tcPr>
            <w:tcW w:w="4952" w:type="dxa"/>
            <w:tcBorders>
              <w:top w:val="nil"/>
              <w:left w:val="nil"/>
              <w:bottom w:val="single" w:sz="4" w:space="0" w:color="auto"/>
              <w:right w:val="single" w:sz="4" w:space="0" w:color="auto"/>
            </w:tcBorders>
            <w:shd w:val="clear" w:color="auto" w:fill="auto"/>
            <w:noWrap/>
            <w:vAlign w:val="bottom"/>
            <w:hideMark/>
          </w:tcPr>
          <w:p w14:paraId="635658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02997D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564E75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Cal, Areia, Pedra Britada, Tijolos E Telhas</w:t>
            </w:r>
          </w:p>
        </w:tc>
      </w:tr>
      <w:tr w:rsidR="003F409C" w:rsidRPr="003F409C" w14:paraId="405B2BB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00B2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3D3A8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457</w:t>
            </w:r>
          </w:p>
        </w:tc>
        <w:tc>
          <w:tcPr>
            <w:tcW w:w="880" w:type="dxa"/>
            <w:tcBorders>
              <w:top w:val="nil"/>
              <w:left w:val="nil"/>
              <w:bottom w:val="single" w:sz="4" w:space="0" w:color="auto"/>
              <w:right w:val="single" w:sz="4" w:space="0" w:color="auto"/>
            </w:tcBorders>
            <w:shd w:val="clear" w:color="auto" w:fill="auto"/>
            <w:noWrap/>
            <w:vAlign w:val="bottom"/>
            <w:hideMark/>
          </w:tcPr>
          <w:p w14:paraId="19FD00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1A175D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1.543,75 </w:t>
            </w:r>
          </w:p>
        </w:tc>
        <w:tc>
          <w:tcPr>
            <w:tcW w:w="4952" w:type="dxa"/>
            <w:tcBorders>
              <w:top w:val="nil"/>
              <w:left w:val="nil"/>
              <w:bottom w:val="single" w:sz="4" w:space="0" w:color="auto"/>
              <w:right w:val="single" w:sz="4" w:space="0" w:color="auto"/>
            </w:tcBorders>
            <w:shd w:val="clear" w:color="auto" w:fill="auto"/>
            <w:noWrap/>
            <w:vAlign w:val="bottom"/>
            <w:hideMark/>
          </w:tcPr>
          <w:p w14:paraId="0D6806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6ACC3A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7E0A65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Cal, Areia, Pedra Britada, Tijolos E Telhas</w:t>
            </w:r>
          </w:p>
        </w:tc>
      </w:tr>
      <w:tr w:rsidR="003F409C" w:rsidRPr="003F409C" w14:paraId="5B2431DE"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A884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FE214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460</w:t>
            </w:r>
          </w:p>
        </w:tc>
        <w:tc>
          <w:tcPr>
            <w:tcW w:w="880" w:type="dxa"/>
            <w:tcBorders>
              <w:top w:val="nil"/>
              <w:left w:val="nil"/>
              <w:bottom w:val="single" w:sz="4" w:space="0" w:color="auto"/>
              <w:right w:val="single" w:sz="4" w:space="0" w:color="auto"/>
            </w:tcBorders>
            <w:shd w:val="clear" w:color="auto" w:fill="auto"/>
            <w:noWrap/>
            <w:vAlign w:val="bottom"/>
            <w:hideMark/>
          </w:tcPr>
          <w:p w14:paraId="2F2DA8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20/07/2021</w:t>
            </w:r>
          </w:p>
        </w:tc>
        <w:tc>
          <w:tcPr>
            <w:tcW w:w="1140" w:type="dxa"/>
            <w:tcBorders>
              <w:top w:val="nil"/>
              <w:left w:val="nil"/>
              <w:bottom w:val="single" w:sz="4" w:space="0" w:color="auto"/>
              <w:right w:val="single" w:sz="4" w:space="0" w:color="auto"/>
            </w:tcBorders>
            <w:shd w:val="clear" w:color="auto" w:fill="auto"/>
            <w:noWrap/>
            <w:vAlign w:val="bottom"/>
            <w:hideMark/>
          </w:tcPr>
          <w:p w14:paraId="05956F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1.662,50 </w:t>
            </w:r>
          </w:p>
        </w:tc>
        <w:tc>
          <w:tcPr>
            <w:tcW w:w="4952" w:type="dxa"/>
            <w:tcBorders>
              <w:top w:val="nil"/>
              <w:left w:val="nil"/>
              <w:bottom w:val="single" w:sz="4" w:space="0" w:color="auto"/>
              <w:right w:val="single" w:sz="4" w:space="0" w:color="auto"/>
            </w:tcBorders>
            <w:shd w:val="clear" w:color="auto" w:fill="auto"/>
            <w:noWrap/>
            <w:vAlign w:val="bottom"/>
            <w:hideMark/>
          </w:tcPr>
          <w:p w14:paraId="50D85F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17C380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21C84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Cal, Areia, Pedra Britada, Tijolos E Telhas</w:t>
            </w:r>
          </w:p>
        </w:tc>
      </w:tr>
      <w:tr w:rsidR="003F409C" w:rsidRPr="003F409C" w14:paraId="3624A94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99ED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A2E09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460</w:t>
            </w:r>
          </w:p>
        </w:tc>
        <w:tc>
          <w:tcPr>
            <w:tcW w:w="880" w:type="dxa"/>
            <w:tcBorders>
              <w:top w:val="nil"/>
              <w:left w:val="nil"/>
              <w:bottom w:val="single" w:sz="4" w:space="0" w:color="auto"/>
              <w:right w:val="single" w:sz="4" w:space="0" w:color="auto"/>
            </w:tcBorders>
            <w:shd w:val="clear" w:color="auto" w:fill="auto"/>
            <w:noWrap/>
            <w:vAlign w:val="bottom"/>
            <w:hideMark/>
          </w:tcPr>
          <w:p w14:paraId="43203E8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17/12/2021</w:t>
            </w:r>
          </w:p>
        </w:tc>
        <w:tc>
          <w:tcPr>
            <w:tcW w:w="1140" w:type="dxa"/>
            <w:tcBorders>
              <w:top w:val="nil"/>
              <w:left w:val="nil"/>
              <w:bottom w:val="single" w:sz="4" w:space="0" w:color="auto"/>
              <w:right w:val="single" w:sz="4" w:space="0" w:color="auto"/>
            </w:tcBorders>
            <w:shd w:val="clear" w:color="auto" w:fill="auto"/>
            <w:noWrap/>
            <w:vAlign w:val="bottom"/>
            <w:hideMark/>
          </w:tcPr>
          <w:p w14:paraId="470AB1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5.500,00 </w:t>
            </w:r>
          </w:p>
        </w:tc>
        <w:tc>
          <w:tcPr>
            <w:tcW w:w="4952" w:type="dxa"/>
            <w:tcBorders>
              <w:top w:val="nil"/>
              <w:left w:val="nil"/>
              <w:bottom w:val="single" w:sz="4" w:space="0" w:color="auto"/>
              <w:right w:val="single" w:sz="4" w:space="0" w:color="auto"/>
            </w:tcBorders>
            <w:shd w:val="clear" w:color="auto" w:fill="auto"/>
            <w:noWrap/>
            <w:vAlign w:val="bottom"/>
            <w:hideMark/>
          </w:tcPr>
          <w:p w14:paraId="005034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Transmorgana Transporte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1FF0C6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2FEDB0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08F2C9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7EE2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9C932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461</w:t>
            </w:r>
          </w:p>
        </w:tc>
        <w:tc>
          <w:tcPr>
            <w:tcW w:w="880" w:type="dxa"/>
            <w:tcBorders>
              <w:top w:val="nil"/>
              <w:left w:val="nil"/>
              <w:bottom w:val="single" w:sz="4" w:space="0" w:color="auto"/>
              <w:right w:val="single" w:sz="4" w:space="0" w:color="auto"/>
            </w:tcBorders>
            <w:shd w:val="clear" w:color="auto" w:fill="auto"/>
            <w:noWrap/>
            <w:vAlign w:val="bottom"/>
            <w:hideMark/>
          </w:tcPr>
          <w:p w14:paraId="56A418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20/07/2021</w:t>
            </w:r>
          </w:p>
        </w:tc>
        <w:tc>
          <w:tcPr>
            <w:tcW w:w="1140" w:type="dxa"/>
            <w:tcBorders>
              <w:top w:val="nil"/>
              <w:left w:val="nil"/>
              <w:bottom w:val="single" w:sz="4" w:space="0" w:color="auto"/>
              <w:right w:val="single" w:sz="4" w:space="0" w:color="auto"/>
            </w:tcBorders>
            <w:shd w:val="clear" w:color="auto" w:fill="auto"/>
            <w:noWrap/>
            <w:vAlign w:val="bottom"/>
            <w:hideMark/>
          </w:tcPr>
          <w:p w14:paraId="703C38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1.662,50 </w:t>
            </w:r>
          </w:p>
        </w:tc>
        <w:tc>
          <w:tcPr>
            <w:tcW w:w="4952" w:type="dxa"/>
            <w:tcBorders>
              <w:top w:val="nil"/>
              <w:left w:val="nil"/>
              <w:bottom w:val="single" w:sz="4" w:space="0" w:color="auto"/>
              <w:right w:val="single" w:sz="4" w:space="0" w:color="auto"/>
            </w:tcBorders>
            <w:shd w:val="clear" w:color="auto" w:fill="auto"/>
            <w:noWrap/>
            <w:vAlign w:val="bottom"/>
            <w:hideMark/>
          </w:tcPr>
          <w:p w14:paraId="515A82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185EBD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587A9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Cal, Areia, Pedra Britada, Tijolos E Telhas</w:t>
            </w:r>
          </w:p>
        </w:tc>
      </w:tr>
      <w:tr w:rsidR="003F409C" w:rsidRPr="003F409C" w14:paraId="0EA93B0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AE4C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CBA05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467</w:t>
            </w:r>
          </w:p>
        </w:tc>
        <w:tc>
          <w:tcPr>
            <w:tcW w:w="880" w:type="dxa"/>
            <w:tcBorders>
              <w:top w:val="nil"/>
              <w:left w:val="nil"/>
              <w:bottom w:val="single" w:sz="4" w:space="0" w:color="auto"/>
              <w:right w:val="single" w:sz="4" w:space="0" w:color="auto"/>
            </w:tcBorders>
            <w:shd w:val="clear" w:color="auto" w:fill="auto"/>
            <w:noWrap/>
            <w:vAlign w:val="bottom"/>
            <w:hideMark/>
          </w:tcPr>
          <w:p w14:paraId="376448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1D323B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12.062,50 </w:t>
            </w:r>
          </w:p>
        </w:tc>
        <w:tc>
          <w:tcPr>
            <w:tcW w:w="4952" w:type="dxa"/>
            <w:tcBorders>
              <w:top w:val="nil"/>
              <w:left w:val="nil"/>
              <w:bottom w:val="single" w:sz="4" w:space="0" w:color="auto"/>
              <w:right w:val="single" w:sz="4" w:space="0" w:color="auto"/>
            </w:tcBorders>
            <w:shd w:val="clear" w:color="auto" w:fill="auto"/>
            <w:noWrap/>
            <w:vAlign w:val="bottom"/>
            <w:hideMark/>
          </w:tcPr>
          <w:p w14:paraId="2B10EF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43AE3F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EBD491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D1175C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4AC0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7B4CA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469</w:t>
            </w:r>
          </w:p>
        </w:tc>
        <w:tc>
          <w:tcPr>
            <w:tcW w:w="880" w:type="dxa"/>
            <w:tcBorders>
              <w:top w:val="nil"/>
              <w:left w:val="nil"/>
              <w:bottom w:val="single" w:sz="4" w:space="0" w:color="auto"/>
              <w:right w:val="single" w:sz="4" w:space="0" w:color="auto"/>
            </w:tcBorders>
            <w:shd w:val="clear" w:color="auto" w:fill="auto"/>
            <w:noWrap/>
            <w:vAlign w:val="bottom"/>
            <w:hideMark/>
          </w:tcPr>
          <w:p w14:paraId="3DBF8B3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01/04/2022</w:t>
            </w:r>
          </w:p>
        </w:tc>
        <w:tc>
          <w:tcPr>
            <w:tcW w:w="1140" w:type="dxa"/>
            <w:tcBorders>
              <w:top w:val="nil"/>
              <w:left w:val="nil"/>
              <w:bottom w:val="single" w:sz="4" w:space="0" w:color="auto"/>
              <w:right w:val="single" w:sz="4" w:space="0" w:color="auto"/>
            </w:tcBorders>
            <w:shd w:val="clear" w:color="auto" w:fill="auto"/>
            <w:noWrap/>
            <w:vAlign w:val="bottom"/>
            <w:hideMark/>
          </w:tcPr>
          <w:p w14:paraId="784D47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31.551,04 </w:t>
            </w:r>
          </w:p>
        </w:tc>
        <w:tc>
          <w:tcPr>
            <w:tcW w:w="4952" w:type="dxa"/>
            <w:tcBorders>
              <w:top w:val="nil"/>
              <w:left w:val="nil"/>
              <w:bottom w:val="single" w:sz="4" w:space="0" w:color="auto"/>
              <w:right w:val="single" w:sz="4" w:space="0" w:color="auto"/>
            </w:tcBorders>
            <w:shd w:val="clear" w:color="auto" w:fill="auto"/>
            <w:noWrap/>
            <w:vAlign w:val="bottom"/>
            <w:hideMark/>
          </w:tcPr>
          <w:p w14:paraId="47AB97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Vuper Industria Comercio E Servicos Eletricos Ltda</w:t>
            </w:r>
          </w:p>
        </w:tc>
        <w:tc>
          <w:tcPr>
            <w:tcW w:w="1975" w:type="dxa"/>
            <w:tcBorders>
              <w:top w:val="nil"/>
              <w:left w:val="nil"/>
              <w:bottom w:val="single" w:sz="4" w:space="0" w:color="auto"/>
              <w:right w:val="single" w:sz="4" w:space="0" w:color="auto"/>
            </w:tcBorders>
            <w:shd w:val="clear" w:color="auto" w:fill="auto"/>
            <w:noWrap/>
            <w:vAlign w:val="bottom"/>
            <w:hideMark/>
          </w:tcPr>
          <w:p w14:paraId="1CEAE0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9BCDA5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Servicos - Linha De Transmissao</w:t>
            </w:r>
          </w:p>
        </w:tc>
      </w:tr>
      <w:tr w:rsidR="003F409C" w:rsidRPr="003F409C" w14:paraId="431FC47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E121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4DC5C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471</w:t>
            </w:r>
          </w:p>
        </w:tc>
        <w:tc>
          <w:tcPr>
            <w:tcW w:w="880" w:type="dxa"/>
            <w:tcBorders>
              <w:top w:val="nil"/>
              <w:left w:val="nil"/>
              <w:bottom w:val="single" w:sz="4" w:space="0" w:color="auto"/>
              <w:right w:val="single" w:sz="4" w:space="0" w:color="auto"/>
            </w:tcBorders>
            <w:shd w:val="clear" w:color="auto" w:fill="auto"/>
            <w:noWrap/>
            <w:vAlign w:val="bottom"/>
            <w:hideMark/>
          </w:tcPr>
          <w:p w14:paraId="04DB057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24/01/2022</w:t>
            </w:r>
          </w:p>
        </w:tc>
        <w:tc>
          <w:tcPr>
            <w:tcW w:w="1140" w:type="dxa"/>
            <w:tcBorders>
              <w:top w:val="nil"/>
              <w:left w:val="nil"/>
              <w:bottom w:val="single" w:sz="4" w:space="0" w:color="auto"/>
              <w:right w:val="single" w:sz="4" w:space="0" w:color="auto"/>
            </w:tcBorders>
            <w:shd w:val="clear" w:color="auto" w:fill="auto"/>
            <w:noWrap/>
            <w:vAlign w:val="bottom"/>
            <w:hideMark/>
          </w:tcPr>
          <w:p w14:paraId="616DFA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1.961,00 </w:t>
            </w:r>
          </w:p>
        </w:tc>
        <w:tc>
          <w:tcPr>
            <w:tcW w:w="4952" w:type="dxa"/>
            <w:tcBorders>
              <w:top w:val="nil"/>
              <w:left w:val="nil"/>
              <w:bottom w:val="single" w:sz="4" w:space="0" w:color="auto"/>
              <w:right w:val="single" w:sz="4" w:space="0" w:color="auto"/>
            </w:tcBorders>
            <w:shd w:val="clear" w:color="auto" w:fill="auto"/>
            <w:noWrap/>
            <w:vAlign w:val="bottom"/>
            <w:hideMark/>
          </w:tcPr>
          <w:p w14:paraId="532FF0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Transmorgana Transporte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713946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D4CB74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0B00F0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C18A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FEC7A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474</w:t>
            </w:r>
          </w:p>
        </w:tc>
        <w:tc>
          <w:tcPr>
            <w:tcW w:w="880" w:type="dxa"/>
            <w:tcBorders>
              <w:top w:val="nil"/>
              <w:left w:val="nil"/>
              <w:bottom w:val="single" w:sz="4" w:space="0" w:color="auto"/>
              <w:right w:val="single" w:sz="4" w:space="0" w:color="auto"/>
            </w:tcBorders>
            <w:shd w:val="clear" w:color="auto" w:fill="auto"/>
            <w:noWrap/>
            <w:vAlign w:val="bottom"/>
            <w:hideMark/>
          </w:tcPr>
          <w:p w14:paraId="2E1799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5A6DF0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70,50 </w:t>
            </w:r>
          </w:p>
        </w:tc>
        <w:tc>
          <w:tcPr>
            <w:tcW w:w="4952" w:type="dxa"/>
            <w:tcBorders>
              <w:top w:val="nil"/>
              <w:left w:val="nil"/>
              <w:bottom w:val="single" w:sz="4" w:space="0" w:color="auto"/>
              <w:right w:val="single" w:sz="4" w:space="0" w:color="auto"/>
            </w:tcBorders>
            <w:shd w:val="clear" w:color="auto" w:fill="auto"/>
            <w:noWrap/>
            <w:vAlign w:val="bottom"/>
            <w:hideMark/>
          </w:tcPr>
          <w:p w14:paraId="46A234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57B584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9AB6E3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Artigos De Papelaria</w:t>
            </w:r>
          </w:p>
        </w:tc>
      </w:tr>
      <w:tr w:rsidR="003F409C" w:rsidRPr="003F409C" w14:paraId="106682B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3D00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8580F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475</w:t>
            </w:r>
          </w:p>
        </w:tc>
        <w:tc>
          <w:tcPr>
            <w:tcW w:w="880" w:type="dxa"/>
            <w:tcBorders>
              <w:top w:val="nil"/>
              <w:left w:val="nil"/>
              <w:bottom w:val="single" w:sz="4" w:space="0" w:color="auto"/>
              <w:right w:val="single" w:sz="4" w:space="0" w:color="auto"/>
            </w:tcBorders>
            <w:shd w:val="clear" w:color="auto" w:fill="auto"/>
            <w:noWrap/>
            <w:vAlign w:val="bottom"/>
            <w:hideMark/>
          </w:tcPr>
          <w:p w14:paraId="054A53B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0F795E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5.517,44 </w:t>
            </w:r>
          </w:p>
        </w:tc>
        <w:tc>
          <w:tcPr>
            <w:tcW w:w="4952" w:type="dxa"/>
            <w:tcBorders>
              <w:top w:val="nil"/>
              <w:left w:val="nil"/>
              <w:bottom w:val="single" w:sz="4" w:space="0" w:color="auto"/>
              <w:right w:val="single" w:sz="4" w:space="0" w:color="auto"/>
            </w:tcBorders>
            <w:shd w:val="clear" w:color="auto" w:fill="auto"/>
            <w:noWrap/>
            <w:vAlign w:val="bottom"/>
            <w:hideMark/>
          </w:tcPr>
          <w:p w14:paraId="3E37C7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7CE6B2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96C723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0685F1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B1A5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237B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479</w:t>
            </w:r>
          </w:p>
        </w:tc>
        <w:tc>
          <w:tcPr>
            <w:tcW w:w="880" w:type="dxa"/>
            <w:tcBorders>
              <w:top w:val="nil"/>
              <w:left w:val="nil"/>
              <w:bottom w:val="single" w:sz="4" w:space="0" w:color="auto"/>
              <w:right w:val="single" w:sz="4" w:space="0" w:color="auto"/>
            </w:tcBorders>
            <w:shd w:val="clear" w:color="auto" w:fill="auto"/>
            <w:noWrap/>
            <w:vAlign w:val="bottom"/>
            <w:hideMark/>
          </w:tcPr>
          <w:p w14:paraId="3D4397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6509E1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39.021,71 </w:t>
            </w:r>
          </w:p>
        </w:tc>
        <w:tc>
          <w:tcPr>
            <w:tcW w:w="4952" w:type="dxa"/>
            <w:tcBorders>
              <w:top w:val="nil"/>
              <w:left w:val="nil"/>
              <w:bottom w:val="single" w:sz="4" w:space="0" w:color="auto"/>
              <w:right w:val="single" w:sz="4" w:space="0" w:color="auto"/>
            </w:tcBorders>
            <w:shd w:val="clear" w:color="auto" w:fill="auto"/>
            <w:noWrap/>
            <w:vAlign w:val="bottom"/>
            <w:hideMark/>
          </w:tcPr>
          <w:p w14:paraId="471F7F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1E6357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424BCB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4C0ADD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13FD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D010C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479</w:t>
            </w:r>
          </w:p>
        </w:tc>
        <w:tc>
          <w:tcPr>
            <w:tcW w:w="880" w:type="dxa"/>
            <w:tcBorders>
              <w:top w:val="nil"/>
              <w:left w:val="nil"/>
              <w:bottom w:val="single" w:sz="4" w:space="0" w:color="auto"/>
              <w:right w:val="single" w:sz="4" w:space="0" w:color="auto"/>
            </w:tcBorders>
            <w:shd w:val="clear" w:color="auto" w:fill="auto"/>
            <w:noWrap/>
            <w:vAlign w:val="bottom"/>
            <w:hideMark/>
          </w:tcPr>
          <w:p w14:paraId="5C3D9C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42A304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521,30 </w:t>
            </w:r>
          </w:p>
        </w:tc>
        <w:tc>
          <w:tcPr>
            <w:tcW w:w="4952" w:type="dxa"/>
            <w:tcBorders>
              <w:top w:val="nil"/>
              <w:left w:val="nil"/>
              <w:bottom w:val="single" w:sz="4" w:space="0" w:color="auto"/>
              <w:right w:val="single" w:sz="4" w:space="0" w:color="auto"/>
            </w:tcBorders>
            <w:shd w:val="clear" w:color="auto" w:fill="auto"/>
            <w:noWrap/>
            <w:vAlign w:val="bottom"/>
            <w:hideMark/>
          </w:tcPr>
          <w:p w14:paraId="0302C9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1CE8F1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F83221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Papelaria</w:t>
            </w:r>
          </w:p>
        </w:tc>
      </w:tr>
      <w:tr w:rsidR="003F409C" w:rsidRPr="003F409C" w14:paraId="29294C6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DAF6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13889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486</w:t>
            </w:r>
          </w:p>
        </w:tc>
        <w:tc>
          <w:tcPr>
            <w:tcW w:w="880" w:type="dxa"/>
            <w:tcBorders>
              <w:top w:val="nil"/>
              <w:left w:val="nil"/>
              <w:bottom w:val="single" w:sz="4" w:space="0" w:color="auto"/>
              <w:right w:val="single" w:sz="4" w:space="0" w:color="auto"/>
            </w:tcBorders>
            <w:shd w:val="clear" w:color="auto" w:fill="auto"/>
            <w:noWrap/>
            <w:vAlign w:val="bottom"/>
            <w:hideMark/>
          </w:tcPr>
          <w:p w14:paraId="60FB041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18D997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44.751,99 </w:t>
            </w:r>
          </w:p>
        </w:tc>
        <w:tc>
          <w:tcPr>
            <w:tcW w:w="4952" w:type="dxa"/>
            <w:tcBorders>
              <w:top w:val="nil"/>
              <w:left w:val="nil"/>
              <w:bottom w:val="single" w:sz="4" w:space="0" w:color="auto"/>
              <w:right w:val="single" w:sz="4" w:space="0" w:color="auto"/>
            </w:tcBorders>
            <w:shd w:val="clear" w:color="auto" w:fill="auto"/>
            <w:noWrap/>
            <w:vAlign w:val="bottom"/>
            <w:hideMark/>
          </w:tcPr>
          <w:p w14:paraId="6E833D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3BCA42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96C41E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3E672A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65E8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08467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488</w:t>
            </w:r>
          </w:p>
        </w:tc>
        <w:tc>
          <w:tcPr>
            <w:tcW w:w="880" w:type="dxa"/>
            <w:tcBorders>
              <w:top w:val="nil"/>
              <w:left w:val="nil"/>
              <w:bottom w:val="single" w:sz="4" w:space="0" w:color="auto"/>
              <w:right w:val="single" w:sz="4" w:space="0" w:color="auto"/>
            </w:tcBorders>
            <w:shd w:val="clear" w:color="auto" w:fill="auto"/>
            <w:noWrap/>
            <w:vAlign w:val="bottom"/>
            <w:hideMark/>
          </w:tcPr>
          <w:p w14:paraId="0294FA0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284962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38.404,19 </w:t>
            </w:r>
          </w:p>
        </w:tc>
        <w:tc>
          <w:tcPr>
            <w:tcW w:w="4952" w:type="dxa"/>
            <w:tcBorders>
              <w:top w:val="nil"/>
              <w:left w:val="nil"/>
              <w:bottom w:val="single" w:sz="4" w:space="0" w:color="auto"/>
              <w:right w:val="single" w:sz="4" w:space="0" w:color="auto"/>
            </w:tcBorders>
            <w:shd w:val="clear" w:color="auto" w:fill="auto"/>
            <w:noWrap/>
            <w:vAlign w:val="bottom"/>
            <w:hideMark/>
          </w:tcPr>
          <w:p w14:paraId="224AD4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2BB778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8A8197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EB8DDC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C94A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74A8E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489</w:t>
            </w:r>
          </w:p>
        </w:tc>
        <w:tc>
          <w:tcPr>
            <w:tcW w:w="880" w:type="dxa"/>
            <w:tcBorders>
              <w:top w:val="nil"/>
              <w:left w:val="nil"/>
              <w:bottom w:val="single" w:sz="4" w:space="0" w:color="auto"/>
              <w:right w:val="single" w:sz="4" w:space="0" w:color="auto"/>
            </w:tcBorders>
            <w:shd w:val="clear" w:color="auto" w:fill="auto"/>
            <w:noWrap/>
            <w:vAlign w:val="bottom"/>
            <w:hideMark/>
          </w:tcPr>
          <w:p w14:paraId="024018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6FF4D1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316,25 </w:t>
            </w:r>
          </w:p>
        </w:tc>
        <w:tc>
          <w:tcPr>
            <w:tcW w:w="4952" w:type="dxa"/>
            <w:tcBorders>
              <w:top w:val="nil"/>
              <w:left w:val="nil"/>
              <w:bottom w:val="single" w:sz="4" w:space="0" w:color="auto"/>
              <w:right w:val="single" w:sz="4" w:space="0" w:color="auto"/>
            </w:tcBorders>
            <w:shd w:val="clear" w:color="auto" w:fill="auto"/>
            <w:noWrap/>
            <w:vAlign w:val="bottom"/>
            <w:hideMark/>
          </w:tcPr>
          <w:p w14:paraId="1E0E65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2955A0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504A84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Papelaria</w:t>
            </w:r>
          </w:p>
        </w:tc>
      </w:tr>
      <w:tr w:rsidR="003F409C" w:rsidRPr="003F409C" w14:paraId="7EE9218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1FD1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B282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493</w:t>
            </w:r>
          </w:p>
        </w:tc>
        <w:tc>
          <w:tcPr>
            <w:tcW w:w="880" w:type="dxa"/>
            <w:tcBorders>
              <w:top w:val="nil"/>
              <w:left w:val="nil"/>
              <w:bottom w:val="single" w:sz="4" w:space="0" w:color="auto"/>
              <w:right w:val="single" w:sz="4" w:space="0" w:color="auto"/>
            </w:tcBorders>
            <w:shd w:val="clear" w:color="auto" w:fill="auto"/>
            <w:noWrap/>
            <w:vAlign w:val="bottom"/>
            <w:hideMark/>
          </w:tcPr>
          <w:p w14:paraId="4B44D6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2ADAEF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1.470,00 </w:t>
            </w:r>
          </w:p>
        </w:tc>
        <w:tc>
          <w:tcPr>
            <w:tcW w:w="4952" w:type="dxa"/>
            <w:tcBorders>
              <w:top w:val="nil"/>
              <w:left w:val="nil"/>
              <w:bottom w:val="single" w:sz="4" w:space="0" w:color="auto"/>
              <w:right w:val="single" w:sz="4" w:space="0" w:color="auto"/>
            </w:tcBorders>
            <w:shd w:val="clear" w:color="auto" w:fill="auto"/>
            <w:noWrap/>
            <w:vAlign w:val="bottom"/>
            <w:hideMark/>
          </w:tcPr>
          <w:p w14:paraId="2C31FD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14E86A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3527F4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66D6E1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B913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73BBF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496</w:t>
            </w:r>
          </w:p>
        </w:tc>
        <w:tc>
          <w:tcPr>
            <w:tcW w:w="880" w:type="dxa"/>
            <w:tcBorders>
              <w:top w:val="nil"/>
              <w:left w:val="nil"/>
              <w:bottom w:val="single" w:sz="4" w:space="0" w:color="auto"/>
              <w:right w:val="single" w:sz="4" w:space="0" w:color="auto"/>
            </w:tcBorders>
            <w:shd w:val="clear" w:color="auto" w:fill="auto"/>
            <w:noWrap/>
            <w:vAlign w:val="bottom"/>
            <w:hideMark/>
          </w:tcPr>
          <w:p w14:paraId="7A34569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44EBA2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19.043,40 </w:t>
            </w:r>
          </w:p>
        </w:tc>
        <w:tc>
          <w:tcPr>
            <w:tcW w:w="4952" w:type="dxa"/>
            <w:tcBorders>
              <w:top w:val="nil"/>
              <w:left w:val="nil"/>
              <w:bottom w:val="single" w:sz="4" w:space="0" w:color="auto"/>
              <w:right w:val="single" w:sz="4" w:space="0" w:color="auto"/>
            </w:tcBorders>
            <w:shd w:val="clear" w:color="auto" w:fill="auto"/>
            <w:noWrap/>
            <w:vAlign w:val="bottom"/>
            <w:hideMark/>
          </w:tcPr>
          <w:p w14:paraId="1ED602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Locacoes E Terraplenagem Eireli</w:t>
            </w:r>
          </w:p>
        </w:tc>
        <w:tc>
          <w:tcPr>
            <w:tcW w:w="1975" w:type="dxa"/>
            <w:tcBorders>
              <w:top w:val="nil"/>
              <w:left w:val="nil"/>
              <w:bottom w:val="single" w:sz="4" w:space="0" w:color="auto"/>
              <w:right w:val="single" w:sz="4" w:space="0" w:color="auto"/>
            </w:tcBorders>
            <w:shd w:val="clear" w:color="auto" w:fill="auto"/>
            <w:noWrap/>
            <w:vAlign w:val="bottom"/>
            <w:hideMark/>
          </w:tcPr>
          <w:p w14:paraId="131CE0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5E5AA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68B273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9D7E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11257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503</w:t>
            </w:r>
          </w:p>
        </w:tc>
        <w:tc>
          <w:tcPr>
            <w:tcW w:w="880" w:type="dxa"/>
            <w:tcBorders>
              <w:top w:val="nil"/>
              <w:left w:val="nil"/>
              <w:bottom w:val="single" w:sz="4" w:space="0" w:color="auto"/>
              <w:right w:val="single" w:sz="4" w:space="0" w:color="auto"/>
            </w:tcBorders>
            <w:shd w:val="clear" w:color="auto" w:fill="auto"/>
            <w:noWrap/>
            <w:vAlign w:val="bottom"/>
            <w:hideMark/>
          </w:tcPr>
          <w:p w14:paraId="57AE8F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5ECED5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4.666,50 </w:t>
            </w:r>
          </w:p>
        </w:tc>
        <w:tc>
          <w:tcPr>
            <w:tcW w:w="4952" w:type="dxa"/>
            <w:tcBorders>
              <w:top w:val="nil"/>
              <w:left w:val="nil"/>
              <w:bottom w:val="single" w:sz="4" w:space="0" w:color="auto"/>
              <w:right w:val="single" w:sz="4" w:space="0" w:color="auto"/>
            </w:tcBorders>
            <w:shd w:val="clear" w:color="auto" w:fill="auto"/>
            <w:noWrap/>
            <w:vAlign w:val="bottom"/>
            <w:hideMark/>
          </w:tcPr>
          <w:p w14:paraId="3FD9EF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26C6A7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E1569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w:t>
            </w:r>
          </w:p>
        </w:tc>
      </w:tr>
      <w:tr w:rsidR="003F409C" w:rsidRPr="003F409C" w14:paraId="453844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6D34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F90E2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506</w:t>
            </w:r>
          </w:p>
        </w:tc>
        <w:tc>
          <w:tcPr>
            <w:tcW w:w="880" w:type="dxa"/>
            <w:tcBorders>
              <w:top w:val="nil"/>
              <w:left w:val="nil"/>
              <w:bottom w:val="single" w:sz="4" w:space="0" w:color="auto"/>
              <w:right w:val="single" w:sz="4" w:space="0" w:color="auto"/>
            </w:tcBorders>
            <w:shd w:val="clear" w:color="auto" w:fill="auto"/>
            <w:noWrap/>
            <w:vAlign w:val="bottom"/>
            <w:hideMark/>
          </w:tcPr>
          <w:p w14:paraId="6444189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237088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498,30 </w:t>
            </w:r>
          </w:p>
        </w:tc>
        <w:tc>
          <w:tcPr>
            <w:tcW w:w="4952" w:type="dxa"/>
            <w:tcBorders>
              <w:top w:val="nil"/>
              <w:left w:val="nil"/>
              <w:bottom w:val="single" w:sz="4" w:space="0" w:color="auto"/>
              <w:right w:val="single" w:sz="4" w:space="0" w:color="auto"/>
            </w:tcBorders>
            <w:shd w:val="clear" w:color="auto" w:fill="auto"/>
            <w:noWrap/>
            <w:vAlign w:val="bottom"/>
            <w:hideMark/>
          </w:tcPr>
          <w:p w14:paraId="2F36B4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60A435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69AA1A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9EB98A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9F61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6B8C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513</w:t>
            </w:r>
          </w:p>
        </w:tc>
        <w:tc>
          <w:tcPr>
            <w:tcW w:w="880" w:type="dxa"/>
            <w:tcBorders>
              <w:top w:val="nil"/>
              <w:left w:val="nil"/>
              <w:bottom w:val="single" w:sz="4" w:space="0" w:color="auto"/>
              <w:right w:val="single" w:sz="4" w:space="0" w:color="auto"/>
            </w:tcBorders>
            <w:shd w:val="clear" w:color="auto" w:fill="auto"/>
            <w:noWrap/>
            <w:vAlign w:val="bottom"/>
            <w:hideMark/>
          </w:tcPr>
          <w:p w14:paraId="0C050A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387C70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307,80 </w:t>
            </w:r>
          </w:p>
        </w:tc>
        <w:tc>
          <w:tcPr>
            <w:tcW w:w="4952" w:type="dxa"/>
            <w:tcBorders>
              <w:top w:val="nil"/>
              <w:left w:val="nil"/>
              <w:bottom w:val="single" w:sz="4" w:space="0" w:color="auto"/>
              <w:right w:val="single" w:sz="4" w:space="0" w:color="auto"/>
            </w:tcBorders>
            <w:shd w:val="clear" w:color="auto" w:fill="auto"/>
            <w:noWrap/>
            <w:vAlign w:val="bottom"/>
            <w:hideMark/>
          </w:tcPr>
          <w:p w14:paraId="18F6CA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Whatson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4ECD3F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314A43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260B9B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4D43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530A0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523</w:t>
            </w:r>
          </w:p>
        </w:tc>
        <w:tc>
          <w:tcPr>
            <w:tcW w:w="880" w:type="dxa"/>
            <w:tcBorders>
              <w:top w:val="nil"/>
              <w:left w:val="nil"/>
              <w:bottom w:val="single" w:sz="4" w:space="0" w:color="auto"/>
              <w:right w:val="single" w:sz="4" w:space="0" w:color="auto"/>
            </w:tcBorders>
            <w:shd w:val="clear" w:color="auto" w:fill="auto"/>
            <w:noWrap/>
            <w:vAlign w:val="bottom"/>
            <w:hideMark/>
          </w:tcPr>
          <w:p w14:paraId="05803E2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23DCE0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490,00 </w:t>
            </w:r>
          </w:p>
        </w:tc>
        <w:tc>
          <w:tcPr>
            <w:tcW w:w="4952" w:type="dxa"/>
            <w:tcBorders>
              <w:top w:val="nil"/>
              <w:left w:val="nil"/>
              <w:bottom w:val="single" w:sz="4" w:space="0" w:color="auto"/>
              <w:right w:val="single" w:sz="4" w:space="0" w:color="auto"/>
            </w:tcBorders>
            <w:shd w:val="clear" w:color="auto" w:fill="auto"/>
            <w:noWrap/>
            <w:vAlign w:val="bottom"/>
            <w:hideMark/>
          </w:tcPr>
          <w:p w14:paraId="6B918D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4A0038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87B61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39B4C7F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C262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45BB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524</w:t>
            </w:r>
          </w:p>
        </w:tc>
        <w:tc>
          <w:tcPr>
            <w:tcW w:w="880" w:type="dxa"/>
            <w:tcBorders>
              <w:top w:val="nil"/>
              <w:left w:val="nil"/>
              <w:bottom w:val="single" w:sz="4" w:space="0" w:color="auto"/>
              <w:right w:val="single" w:sz="4" w:space="0" w:color="auto"/>
            </w:tcBorders>
            <w:shd w:val="clear" w:color="auto" w:fill="auto"/>
            <w:noWrap/>
            <w:vAlign w:val="bottom"/>
            <w:hideMark/>
          </w:tcPr>
          <w:p w14:paraId="453B911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1938E5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3.050,00 </w:t>
            </w:r>
          </w:p>
        </w:tc>
        <w:tc>
          <w:tcPr>
            <w:tcW w:w="4952" w:type="dxa"/>
            <w:tcBorders>
              <w:top w:val="nil"/>
              <w:left w:val="nil"/>
              <w:bottom w:val="single" w:sz="4" w:space="0" w:color="auto"/>
              <w:right w:val="single" w:sz="4" w:space="0" w:color="auto"/>
            </w:tcBorders>
            <w:shd w:val="clear" w:color="auto" w:fill="auto"/>
            <w:noWrap/>
            <w:vAlign w:val="bottom"/>
            <w:hideMark/>
          </w:tcPr>
          <w:p w14:paraId="36CA80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11B55B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7F8F9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3399BC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68DB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CB985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527</w:t>
            </w:r>
          </w:p>
        </w:tc>
        <w:tc>
          <w:tcPr>
            <w:tcW w:w="880" w:type="dxa"/>
            <w:tcBorders>
              <w:top w:val="nil"/>
              <w:left w:val="nil"/>
              <w:bottom w:val="single" w:sz="4" w:space="0" w:color="auto"/>
              <w:right w:val="single" w:sz="4" w:space="0" w:color="auto"/>
            </w:tcBorders>
            <w:shd w:val="clear" w:color="auto" w:fill="auto"/>
            <w:noWrap/>
            <w:vAlign w:val="bottom"/>
            <w:hideMark/>
          </w:tcPr>
          <w:p w14:paraId="3451F4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71A3A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2.820,00 </w:t>
            </w:r>
          </w:p>
        </w:tc>
        <w:tc>
          <w:tcPr>
            <w:tcW w:w="4952" w:type="dxa"/>
            <w:tcBorders>
              <w:top w:val="nil"/>
              <w:left w:val="nil"/>
              <w:bottom w:val="single" w:sz="4" w:space="0" w:color="auto"/>
              <w:right w:val="single" w:sz="4" w:space="0" w:color="auto"/>
            </w:tcBorders>
            <w:shd w:val="clear" w:color="auto" w:fill="auto"/>
            <w:noWrap/>
            <w:vAlign w:val="bottom"/>
            <w:hideMark/>
          </w:tcPr>
          <w:p w14:paraId="544929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15B8D8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F600F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w:t>
            </w:r>
          </w:p>
        </w:tc>
      </w:tr>
      <w:tr w:rsidR="003F409C" w:rsidRPr="003F409C" w14:paraId="0956A51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190D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02633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528</w:t>
            </w:r>
          </w:p>
        </w:tc>
        <w:tc>
          <w:tcPr>
            <w:tcW w:w="880" w:type="dxa"/>
            <w:tcBorders>
              <w:top w:val="nil"/>
              <w:left w:val="nil"/>
              <w:bottom w:val="single" w:sz="4" w:space="0" w:color="auto"/>
              <w:right w:val="single" w:sz="4" w:space="0" w:color="auto"/>
            </w:tcBorders>
            <w:shd w:val="clear" w:color="auto" w:fill="auto"/>
            <w:noWrap/>
            <w:vAlign w:val="bottom"/>
            <w:hideMark/>
          </w:tcPr>
          <w:p w14:paraId="4488C76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E55F0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2.820,00 </w:t>
            </w:r>
          </w:p>
        </w:tc>
        <w:tc>
          <w:tcPr>
            <w:tcW w:w="4952" w:type="dxa"/>
            <w:tcBorders>
              <w:top w:val="nil"/>
              <w:left w:val="nil"/>
              <w:bottom w:val="single" w:sz="4" w:space="0" w:color="auto"/>
              <w:right w:val="single" w:sz="4" w:space="0" w:color="auto"/>
            </w:tcBorders>
            <w:shd w:val="clear" w:color="auto" w:fill="auto"/>
            <w:noWrap/>
            <w:vAlign w:val="bottom"/>
            <w:hideMark/>
          </w:tcPr>
          <w:p w14:paraId="51E875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5DDD68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1F544A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0336DE2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090E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26E90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531</w:t>
            </w:r>
          </w:p>
        </w:tc>
        <w:tc>
          <w:tcPr>
            <w:tcW w:w="880" w:type="dxa"/>
            <w:tcBorders>
              <w:top w:val="nil"/>
              <w:left w:val="nil"/>
              <w:bottom w:val="single" w:sz="4" w:space="0" w:color="auto"/>
              <w:right w:val="single" w:sz="4" w:space="0" w:color="auto"/>
            </w:tcBorders>
            <w:shd w:val="clear" w:color="auto" w:fill="auto"/>
            <w:noWrap/>
            <w:vAlign w:val="bottom"/>
            <w:hideMark/>
          </w:tcPr>
          <w:p w14:paraId="46A1BA4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4574F2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1.128,00 </w:t>
            </w:r>
          </w:p>
        </w:tc>
        <w:tc>
          <w:tcPr>
            <w:tcW w:w="4952" w:type="dxa"/>
            <w:tcBorders>
              <w:top w:val="nil"/>
              <w:left w:val="nil"/>
              <w:bottom w:val="single" w:sz="4" w:space="0" w:color="auto"/>
              <w:right w:val="single" w:sz="4" w:space="0" w:color="auto"/>
            </w:tcBorders>
            <w:shd w:val="clear" w:color="auto" w:fill="auto"/>
            <w:noWrap/>
            <w:vAlign w:val="bottom"/>
            <w:hideMark/>
          </w:tcPr>
          <w:p w14:paraId="3296E3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6199FB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B5050C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207D49C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F415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DEC3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531</w:t>
            </w:r>
          </w:p>
        </w:tc>
        <w:tc>
          <w:tcPr>
            <w:tcW w:w="880" w:type="dxa"/>
            <w:tcBorders>
              <w:top w:val="nil"/>
              <w:left w:val="nil"/>
              <w:bottom w:val="single" w:sz="4" w:space="0" w:color="auto"/>
              <w:right w:val="single" w:sz="4" w:space="0" w:color="auto"/>
            </w:tcBorders>
            <w:shd w:val="clear" w:color="auto" w:fill="auto"/>
            <w:noWrap/>
            <w:vAlign w:val="bottom"/>
            <w:hideMark/>
          </w:tcPr>
          <w:p w14:paraId="6D0046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3E9F32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1.128,00 </w:t>
            </w:r>
          </w:p>
        </w:tc>
        <w:tc>
          <w:tcPr>
            <w:tcW w:w="4952" w:type="dxa"/>
            <w:tcBorders>
              <w:top w:val="nil"/>
              <w:left w:val="nil"/>
              <w:bottom w:val="single" w:sz="4" w:space="0" w:color="auto"/>
              <w:right w:val="single" w:sz="4" w:space="0" w:color="auto"/>
            </w:tcBorders>
            <w:shd w:val="clear" w:color="auto" w:fill="auto"/>
            <w:noWrap/>
            <w:vAlign w:val="bottom"/>
            <w:hideMark/>
          </w:tcPr>
          <w:p w14:paraId="7C591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016E7C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6A5C4D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w:t>
            </w:r>
          </w:p>
        </w:tc>
      </w:tr>
      <w:tr w:rsidR="003F409C" w:rsidRPr="003F409C" w14:paraId="11110D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83CB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2248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533</w:t>
            </w:r>
          </w:p>
        </w:tc>
        <w:tc>
          <w:tcPr>
            <w:tcW w:w="880" w:type="dxa"/>
            <w:tcBorders>
              <w:top w:val="nil"/>
              <w:left w:val="nil"/>
              <w:bottom w:val="single" w:sz="4" w:space="0" w:color="auto"/>
              <w:right w:val="single" w:sz="4" w:space="0" w:color="auto"/>
            </w:tcBorders>
            <w:shd w:val="clear" w:color="auto" w:fill="auto"/>
            <w:noWrap/>
            <w:vAlign w:val="bottom"/>
            <w:hideMark/>
          </w:tcPr>
          <w:p w14:paraId="1642314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469D8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5.640,00 </w:t>
            </w:r>
          </w:p>
        </w:tc>
        <w:tc>
          <w:tcPr>
            <w:tcW w:w="4952" w:type="dxa"/>
            <w:tcBorders>
              <w:top w:val="nil"/>
              <w:left w:val="nil"/>
              <w:bottom w:val="single" w:sz="4" w:space="0" w:color="auto"/>
              <w:right w:val="single" w:sz="4" w:space="0" w:color="auto"/>
            </w:tcBorders>
            <w:shd w:val="clear" w:color="auto" w:fill="auto"/>
            <w:noWrap/>
            <w:vAlign w:val="bottom"/>
            <w:hideMark/>
          </w:tcPr>
          <w:p w14:paraId="6BB0C5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7784D4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DDAE1B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AFA2AE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365B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E5451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534</w:t>
            </w:r>
          </w:p>
        </w:tc>
        <w:tc>
          <w:tcPr>
            <w:tcW w:w="880" w:type="dxa"/>
            <w:tcBorders>
              <w:top w:val="nil"/>
              <w:left w:val="nil"/>
              <w:bottom w:val="single" w:sz="4" w:space="0" w:color="auto"/>
              <w:right w:val="single" w:sz="4" w:space="0" w:color="auto"/>
            </w:tcBorders>
            <w:shd w:val="clear" w:color="auto" w:fill="auto"/>
            <w:noWrap/>
            <w:vAlign w:val="bottom"/>
            <w:hideMark/>
          </w:tcPr>
          <w:p w14:paraId="03C0825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B543A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4.700,00 </w:t>
            </w:r>
          </w:p>
        </w:tc>
        <w:tc>
          <w:tcPr>
            <w:tcW w:w="4952" w:type="dxa"/>
            <w:tcBorders>
              <w:top w:val="nil"/>
              <w:left w:val="nil"/>
              <w:bottom w:val="single" w:sz="4" w:space="0" w:color="auto"/>
              <w:right w:val="single" w:sz="4" w:space="0" w:color="auto"/>
            </w:tcBorders>
            <w:shd w:val="clear" w:color="auto" w:fill="auto"/>
            <w:noWrap/>
            <w:vAlign w:val="bottom"/>
            <w:hideMark/>
          </w:tcPr>
          <w:p w14:paraId="3962F7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24B100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55A79A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D5D6CE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4D9A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E2BB5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537</w:t>
            </w:r>
          </w:p>
        </w:tc>
        <w:tc>
          <w:tcPr>
            <w:tcW w:w="880" w:type="dxa"/>
            <w:tcBorders>
              <w:top w:val="nil"/>
              <w:left w:val="nil"/>
              <w:bottom w:val="single" w:sz="4" w:space="0" w:color="auto"/>
              <w:right w:val="single" w:sz="4" w:space="0" w:color="auto"/>
            </w:tcBorders>
            <w:shd w:val="clear" w:color="auto" w:fill="auto"/>
            <w:noWrap/>
            <w:vAlign w:val="bottom"/>
            <w:hideMark/>
          </w:tcPr>
          <w:p w14:paraId="5DDCDE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7D3ED0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4.700,00 </w:t>
            </w:r>
          </w:p>
        </w:tc>
        <w:tc>
          <w:tcPr>
            <w:tcW w:w="4952" w:type="dxa"/>
            <w:tcBorders>
              <w:top w:val="nil"/>
              <w:left w:val="nil"/>
              <w:bottom w:val="single" w:sz="4" w:space="0" w:color="auto"/>
              <w:right w:val="single" w:sz="4" w:space="0" w:color="auto"/>
            </w:tcBorders>
            <w:shd w:val="clear" w:color="auto" w:fill="auto"/>
            <w:noWrap/>
            <w:vAlign w:val="bottom"/>
            <w:hideMark/>
          </w:tcPr>
          <w:p w14:paraId="6DC8A8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45E5E0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EEC614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w:t>
            </w:r>
          </w:p>
        </w:tc>
      </w:tr>
      <w:tr w:rsidR="003F409C" w:rsidRPr="003F409C" w14:paraId="58D37C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2716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AA4BA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538</w:t>
            </w:r>
          </w:p>
        </w:tc>
        <w:tc>
          <w:tcPr>
            <w:tcW w:w="880" w:type="dxa"/>
            <w:tcBorders>
              <w:top w:val="nil"/>
              <w:left w:val="nil"/>
              <w:bottom w:val="single" w:sz="4" w:space="0" w:color="auto"/>
              <w:right w:val="single" w:sz="4" w:space="0" w:color="auto"/>
            </w:tcBorders>
            <w:shd w:val="clear" w:color="auto" w:fill="auto"/>
            <w:noWrap/>
            <w:vAlign w:val="bottom"/>
            <w:hideMark/>
          </w:tcPr>
          <w:p w14:paraId="7C81A30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1457AF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4.700,00 </w:t>
            </w:r>
          </w:p>
        </w:tc>
        <w:tc>
          <w:tcPr>
            <w:tcW w:w="4952" w:type="dxa"/>
            <w:tcBorders>
              <w:top w:val="nil"/>
              <w:left w:val="nil"/>
              <w:bottom w:val="single" w:sz="4" w:space="0" w:color="auto"/>
              <w:right w:val="single" w:sz="4" w:space="0" w:color="auto"/>
            </w:tcBorders>
            <w:shd w:val="clear" w:color="auto" w:fill="auto"/>
            <w:noWrap/>
            <w:vAlign w:val="bottom"/>
            <w:hideMark/>
          </w:tcPr>
          <w:p w14:paraId="02FBC7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102848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47C1F8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546282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63D1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66C3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539</w:t>
            </w:r>
          </w:p>
        </w:tc>
        <w:tc>
          <w:tcPr>
            <w:tcW w:w="880" w:type="dxa"/>
            <w:tcBorders>
              <w:top w:val="nil"/>
              <w:left w:val="nil"/>
              <w:bottom w:val="single" w:sz="4" w:space="0" w:color="auto"/>
              <w:right w:val="single" w:sz="4" w:space="0" w:color="auto"/>
            </w:tcBorders>
            <w:shd w:val="clear" w:color="auto" w:fill="auto"/>
            <w:noWrap/>
            <w:vAlign w:val="bottom"/>
            <w:hideMark/>
          </w:tcPr>
          <w:p w14:paraId="3576455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154E0A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4.700,00 </w:t>
            </w:r>
          </w:p>
        </w:tc>
        <w:tc>
          <w:tcPr>
            <w:tcW w:w="4952" w:type="dxa"/>
            <w:tcBorders>
              <w:top w:val="nil"/>
              <w:left w:val="nil"/>
              <w:bottom w:val="single" w:sz="4" w:space="0" w:color="auto"/>
              <w:right w:val="single" w:sz="4" w:space="0" w:color="auto"/>
            </w:tcBorders>
            <w:shd w:val="clear" w:color="auto" w:fill="auto"/>
            <w:noWrap/>
            <w:vAlign w:val="bottom"/>
            <w:hideMark/>
          </w:tcPr>
          <w:p w14:paraId="6DF37E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315ADB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B0A8B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81DAC4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7E99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6D405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554</w:t>
            </w:r>
          </w:p>
        </w:tc>
        <w:tc>
          <w:tcPr>
            <w:tcW w:w="880" w:type="dxa"/>
            <w:tcBorders>
              <w:top w:val="nil"/>
              <w:left w:val="nil"/>
              <w:bottom w:val="single" w:sz="4" w:space="0" w:color="auto"/>
              <w:right w:val="single" w:sz="4" w:space="0" w:color="auto"/>
            </w:tcBorders>
            <w:shd w:val="clear" w:color="auto" w:fill="auto"/>
            <w:noWrap/>
            <w:vAlign w:val="bottom"/>
            <w:hideMark/>
          </w:tcPr>
          <w:p w14:paraId="4EE090A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819DB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3.693,86 </w:t>
            </w:r>
          </w:p>
        </w:tc>
        <w:tc>
          <w:tcPr>
            <w:tcW w:w="4952" w:type="dxa"/>
            <w:tcBorders>
              <w:top w:val="nil"/>
              <w:left w:val="nil"/>
              <w:bottom w:val="single" w:sz="4" w:space="0" w:color="auto"/>
              <w:right w:val="single" w:sz="4" w:space="0" w:color="auto"/>
            </w:tcBorders>
            <w:shd w:val="clear" w:color="auto" w:fill="auto"/>
            <w:noWrap/>
            <w:vAlign w:val="bottom"/>
            <w:hideMark/>
          </w:tcPr>
          <w:p w14:paraId="32FF6F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C764F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1CB879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3CF2A9E"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672C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22BF5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571</w:t>
            </w:r>
          </w:p>
        </w:tc>
        <w:tc>
          <w:tcPr>
            <w:tcW w:w="880" w:type="dxa"/>
            <w:tcBorders>
              <w:top w:val="nil"/>
              <w:left w:val="nil"/>
              <w:bottom w:val="single" w:sz="4" w:space="0" w:color="auto"/>
              <w:right w:val="single" w:sz="4" w:space="0" w:color="auto"/>
            </w:tcBorders>
            <w:shd w:val="clear" w:color="auto" w:fill="auto"/>
            <w:noWrap/>
            <w:vAlign w:val="bottom"/>
            <w:hideMark/>
          </w:tcPr>
          <w:p w14:paraId="1B6F40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160A56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1.886,00 </w:t>
            </w:r>
          </w:p>
        </w:tc>
        <w:tc>
          <w:tcPr>
            <w:tcW w:w="4952" w:type="dxa"/>
            <w:tcBorders>
              <w:top w:val="nil"/>
              <w:left w:val="nil"/>
              <w:bottom w:val="single" w:sz="4" w:space="0" w:color="auto"/>
              <w:right w:val="single" w:sz="4" w:space="0" w:color="auto"/>
            </w:tcBorders>
            <w:shd w:val="clear" w:color="auto" w:fill="auto"/>
            <w:noWrap/>
            <w:vAlign w:val="bottom"/>
            <w:hideMark/>
          </w:tcPr>
          <w:p w14:paraId="2596EB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w:t>
            </w:r>
          </w:p>
        </w:tc>
        <w:tc>
          <w:tcPr>
            <w:tcW w:w="1975" w:type="dxa"/>
            <w:tcBorders>
              <w:top w:val="nil"/>
              <w:left w:val="nil"/>
              <w:bottom w:val="single" w:sz="4" w:space="0" w:color="auto"/>
              <w:right w:val="single" w:sz="4" w:space="0" w:color="auto"/>
            </w:tcBorders>
            <w:shd w:val="clear" w:color="auto" w:fill="auto"/>
            <w:noWrap/>
            <w:vAlign w:val="bottom"/>
            <w:hideMark/>
          </w:tcPr>
          <w:p w14:paraId="29D4B0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F73429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Cabo De Aco Galvanizado (D) 5/16 (6X19), Cinta Elev.De Carga 5Ton X 6Mts, Grampo P/Cabo De Aco (D) 5/16, Manilha P/Cabo De Aco (H) 7/8</w:t>
            </w:r>
          </w:p>
        </w:tc>
      </w:tr>
      <w:tr w:rsidR="003F409C" w:rsidRPr="003F409C" w14:paraId="164DD58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A2E8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DB7E5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574</w:t>
            </w:r>
          </w:p>
        </w:tc>
        <w:tc>
          <w:tcPr>
            <w:tcW w:w="880" w:type="dxa"/>
            <w:tcBorders>
              <w:top w:val="nil"/>
              <w:left w:val="nil"/>
              <w:bottom w:val="single" w:sz="4" w:space="0" w:color="auto"/>
              <w:right w:val="single" w:sz="4" w:space="0" w:color="auto"/>
            </w:tcBorders>
            <w:shd w:val="clear" w:color="auto" w:fill="auto"/>
            <w:noWrap/>
            <w:vAlign w:val="bottom"/>
            <w:hideMark/>
          </w:tcPr>
          <w:p w14:paraId="62DF3F6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298FD5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1.450,00 </w:t>
            </w:r>
          </w:p>
        </w:tc>
        <w:tc>
          <w:tcPr>
            <w:tcW w:w="4952" w:type="dxa"/>
            <w:tcBorders>
              <w:top w:val="nil"/>
              <w:left w:val="nil"/>
              <w:bottom w:val="single" w:sz="4" w:space="0" w:color="auto"/>
              <w:right w:val="single" w:sz="4" w:space="0" w:color="auto"/>
            </w:tcBorders>
            <w:shd w:val="clear" w:color="auto" w:fill="auto"/>
            <w:noWrap/>
            <w:vAlign w:val="bottom"/>
            <w:hideMark/>
          </w:tcPr>
          <w:p w14:paraId="0E0F46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Eireli</w:t>
            </w:r>
          </w:p>
        </w:tc>
        <w:tc>
          <w:tcPr>
            <w:tcW w:w="1975" w:type="dxa"/>
            <w:tcBorders>
              <w:top w:val="nil"/>
              <w:left w:val="nil"/>
              <w:bottom w:val="single" w:sz="4" w:space="0" w:color="auto"/>
              <w:right w:val="single" w:sz="4" w:space="0" w:color="auto"/>
            </w:tcBorders>
            <w:shd w:val="clear" w:color="auto" w:fill="auto"/>
            <w:noWrap/>
            <w:vAlign w:val="bottom"/>
            <w:hideMark/>
          </w:tcPr>
          <w:p w14:paraId="7B1584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38EBF4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6B11CD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30451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7C648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584</w:t>
            </w:r>
          </w:p>
        </w:tc>
        <w:tc>
          <w:tcPr>
            <w:tcW w:w="880" w:type="dxa"/>
            <w:tcBorders>
              <w:top w:val="nil"/>
              <w:left w:val="nil"/>
              <w:bottom w:val="single" w:sz="4" w:space="0" w:color="auto"/>
              <w:right w:val="single" w:sz="4" w:space="0" w:color="auto"/>
            </w:tcBorders>
            <w:shd w:val="clear" w:color="auto" w:fill="auto"/>
            <w:noWrap/>
            <w:vAlign w:val="bottom"/>
            <w:hideMark/>
          </w:tcPr>
          <w:p w14:paraId="2CE205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5F632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3.090,00 </w:t>
            </w:r>
          </w:p>
        </w:tc>
        <w:tc>
          <w:tcPr>
            <w:tcW w:w="4952" w:type="dxa"/>
            <w:tcBorders>
              <w:top w:val="nil"/>
              <w:left w:val="nil"/>
              <w:bottom w:val="single" w:sz="4" w:space="0" w:color="auto"/>
              <w:right w:val="single" w:sz="4" w:space="0" w:color="auto"/>
            </w:tcBorders>
            <w:shd w:val="clear" w:color="auto" w:fill="auto"/>
            <w:noWrap/>
            <w:vAlign w:val="bottom"/>
            <w:hideMark/>
          </w:tcPr>
          <w:p w14:paraId="0108FD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50E790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EB1D12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 Grossa Atacado</w:t>
            </w:r>
          </w:p>
        </w:tc>
      </w:tr>
      <w:tr w:rsidR="003F409C" w:rsidRPr="003F409C" w14:paraId="19483DD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ACE2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6863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587</w:t>
            </w:r>
          </w:p>
        </w:tc>
        <w:tc>
          <w:tcPr>
            <w:tcW w:w="880" w:type="dxa"/>
            <w:tcBorders>
              <w:top w:val="nil"/>
              <w:left w:val="nil"/>
              <w:bottom w:val="single" w:sz="4" w:space="0" w:color="auto"/>
              <w:right w:val="single" w:sz="4" w:space="0" w:color="auto"/>
            </w:tcBorders>
            <w:shd w:val="clear" w:color="auto" w:fill="auto"/>
            <w:noWrap/>
            <w:vAlign w:val="bottom"/>
            <w:hideMark/>
          </w:tcPr>
          <w:p w14:paraId="61B8B6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63B9D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3.090,00 </w:t>
            </w:r>
          </w:p>
        </w:tc>
        <w:tc>
          <w:tcPr>
            <w:tcW w:w="4952" w:type="dxa"/>
            <w:tcBorders>
              <w:top w:val="nil"/>
              <w:left w:val="nil"/>
              <w:bottom w:val="single" w:sz="4" w:space="0" w:color="auto"/>
              <w:right w:val="single" w:sz="4" w:space="0" w:color="auto"/>
            </w:tcBorders>
            <w:shd w:val="clear" w:color="auto" w:fill="auto"/>
            <w:noWrap/>
            <w:vAlign w:val="bottom"/>
            <w:hideMark/>
          </w:tcPr>
          <w:p w14:paraId="3811A9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189B63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C37872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 Grossa Atacado</w:t>
            </w:r>
          </w:p>
        </w:tc>
      </w:tr>
      <w:tr w:rsidR="003F409C" w:rsidRPr="003F409C" w14:paraId="2EC6DB2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79C2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1357C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588</w:t>
            </w:r>
          </w:p>
        </w:tc>
        <w:tc>
          <w:tcPr>
            <w:tcW w:w="880" w:type="dxa"/>
            <w:tcBorders>
              <w:top w:val="nil"/>
              <w:left w:val="nil"/>
              <w:bottom w:val="single" w:sz="4" w:space="0" w:color="auto"/>
              <w:right w:val="single" w:sz="4" w:space="0" w:color="auto"/>
            </w:tcBorders>
            <w:shd w:val="clear" w:color="auto" w:fill="auto"/>
            <w:noWrap/>
            <w:vAlign w:val="bottom"/>
            <w:hideMark/>
          </w:tcPr>
          <w:p w14:paraId="2C08D4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69CEC2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3.090,00 </w:t>
            </w:r>
          </w:p>
        </w:tc>
        <w:tc>
          <w:tcPr>
            <w:tcW w:w="4952" w:type="dxa"/>
            <w:tcBorders>
              <w:top w:val="nil"/>
              <w:left w:val="nil"/>
              <w:bottom w:val="single" w:sz="4" w:space="0" w:color="auto"/>
              <w:right w:val="single" w:sz="4" w:space="0" w:color="auto"/>
            </w:tcBorders>
            <w:shd w:val="clear" w:color="auto" w:fill="auto"/>
            <w:noWrap/>
            <w:vAlign w:val="bottom"/>
            <w:hideMark/>
          </w:tcPr>
          <w:p w14:paraId="3BFDC3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1141C1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29E52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 Grossa Atacado</w:t>
            </w:r>
          </w:p>
        </w:tc>
      </w:tr>
      <w:tr w:rsidR="003F409C" w:rsidRPr="003F409C" w14:paraId="2740702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D19E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C573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611</w:t>
            </w:r>
          </w:p>
        </w:tc>
        <w:tc>
          <w:tcPr>
            <w:tcW w:w="880" w:type="dxa"/>
            <w:tcBorders>
              <w:top w:val="nil"/>
              <w:left w:val="nil"/>
              <w:bottom w:val="single" w:sz="4" w:space="0" w:color="auto"/>
              <w:right w:val="single" w:sz="4" w:space="0" w:color="auto"/>
            </w:tcBorders>
            <w:shd w:val="clear" w:color="auto" w:fill="auto"/>
            <w:noWrap/>
            <w:vAlign w:val="bottom"/>
            <w:hideMark/>
          </w:tcPr>
          <w:p w14:paraId="6AE88C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7655C9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12.580,00 </w:t>
            </w:r>
          </w:p>
        </w:tc>
        <w:tc>
          <w:tcPr>
            <w:tcW w:w="4952" w:type="dxa"/>
            <w:tcBorders>
              <w:top w:val="nil"/>
              <w:left w:val="nil"/>
              <w:bottom w:val="single" w:sz="4" w:space="0" w:color="auto"/>
              <w:right w:val="single" w:sz="4" w:space="0" w:color="auto"/>
            </w:tcBorders>
            <w:shd w:val="clear" w:color="auto" w:fill="auto"/>
            <w:noWrap/>
            <w:vAlign w:val="bottom"/>
            <w:hideMark/>
          </w:tcPr>
          <w:p w14:paraId="5425CD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494AA7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0033C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Artefatos De Cimento Para Uso Na Construção</w:t>
            </w:r>
          </w:p>
        </w:tc>
      </w:tr>
      <w:tr w:rsidR="003F409C" w:rsidRPr="003F409C" w14:paraId="5C461C0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1B15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0261B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611</w:t>
            </w:r>
          </w:p>
        </w:tc>
        <w:tc>
          <w:tcPr>
            <w:tcW w:w="880" w:type="dxa"/>
            <w:tcBorders>
              <w:top w:val="nil"/>
              <w:left w:val="nil"/>
              <w:bottom w:val="single" w:sz="4" w:space="0" w:color="auto"/>
              <w:right w:val="single" w:sz="4" w:space="0" w:color="auto"/>
            </w:tcBorders>
            <w:shd w:val="clear" w:color="auto" w:fill="auto"/>
            <w:noWrap/>
            <w:vAlign w:val="bottom"/>
            <w:hideMark/>
          </w:tcPr>
          <w:p w14:paraId="7100237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2D5E97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4.816,67 </w:t>
            </w:r>
          </w:p>
        </w:tc>
        <w:tc>
          <w:tcPr>
            <w:tcW w:w="4952" w:type="dxa"/>
            <w:tcBorders>
              <w:top w:val="nil"/>
              <w:left w:val="nil"/>
              <w:bottom w:val="single" w:sz="4" w:space="0" w:color="auto"/>
              <w:right w:val="single" w:sz="4" w:space="0" w:color="auto"/>
            </w:tcBorders>
            <w:shd w:val="clear" w:color="auto" w:fill="auto"/>
            <w:noWrap/>
            <w:vAlign w:val="bottom"/>
            <w:hideMark/>
          </w:tcPr>
          <w:p w14:paraId="20EEA2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Tratored Locacao De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DE9F2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31308D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71AFF31"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AD49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AEF45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618</w:t>
            </w:r>
          </w:p>
        </w:tc>
        <w:tc>
          <w:tcPr>
            <w:tcW w:w="880" w:type="dxa"/>
            <w:tcBorders>
              <w:top w:val="nil"/>
              <w:left w:val="nil"/>
              <w:bottom w:val="single" w:sz="4" w:space="0" w:color="auto"/>
              <w:right w:val="single" w:sz="4" w:space="0" w:color="auto"/>
            </w:tcBorders>
            <w:shd w:val="clear" w:color="auto" w:fill="auto"/>
            <w:noWrap/>
            <w:vAlign w:val="bottom"/>
            <w:hideMark/>
          </w:tcPr>
          <w:p w14:paraId="485334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3B1AD8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12.580,00 </w:t>
            </w:r>
          </w:p>
        </w:tc>
        <w:tc>
          <w:tcPr>
            <w:tcW w:w="4952" w:type="dxa"/>
            <w:tcBorders>
              <w:top w:val="nil"/>
              <w:left w:val="nil"/>
              <w:bottom w:val="single" w:sz="4" w:space="0" w:color="auto"/>
              <w:right w:val="single" w:sz="4" w:space="0" w:color="auto"/>
            </w:tcBorders>
            <w:shd w:val="clear" w:color="auto" w:fill="auto"/>
            <w:noWrap/>
            <w:vAlign w:val="bottom"/>
            <w:hideMark/>
          </w:tcPr>
          <w:p w14:paraId="0FEEB0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53059B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91E366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Artefatos De Cimento Para Uso Na Construção</w:t>
            </w:r>
          </w:p>
        </w:tc>
      </w:tr>
      <w:tr w:rsidR="003F409C" w:rsidRPr="003F409C" w14:paraId="51B61B9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BCBD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BE31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624</w:t>
            </w:r>
          </w:p>
        </w:tc>
        <w:tc>
          <w:tcPr>
            <w:tcW w:w="880" w:type="dxa"/>
            <w:tcBorders>
              <w:top w:val="nil"/>
              <w:left w:val="nil"/>
              <w:bottom w:val="single" w:sz="4" w:space="0" w:color="auto"/>
              <w:right w:val="single" w:sz="4" w:space="0" w:color="auto"/>
            </w:tcBorders>
            <w:shd w:val="clear" w:color="auto" w:fill="auto"/>
            <w:noWrap/>
            <w:vAlign w:val="bottom"/>
            <w:hideMark/>
          </w:tcPr>
          <w:p w14:paraId="7B72C56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D0CB4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9.620,00 </w:t>
            </w:r>
          </w:p>
        </w:tc>
        <w:tc>
          <w:tcPr>
            <w:tcW w:w="4952" w:type="dxa"/>
            <w:tcBorders>
              <w:top w:val="nil"/>
              <w:left w:val="nil"/>
              <w:bottom w:val="single" w:sz="4" w:space="0" w:color="auto"/>
              <w:right w:val="single" w:sz="4" w:space="0" w:color="auto"/>
            </w:tcBorders>
            <w:shd w:val="clear" w:color="auto" w:fill="auto"/>
            <w:noWrap/>
            <w:vAlign w:val="bottom"/>
            <w:hideMark/>
          </w:tcPr>
          <w:p w14:paraId="6B67EF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Flexion Engenharia Quimica Industrial Ltda</w:t>
            </w:r>
          </w:p>
        </w:tc>
        <w:tc>
          <w:tcPr>
            <w:tcW w:w="1975" w:type="dxa"/>
            <w:tcBorders>
              <w:top w:val="nil"/>
              <w:left w:val="nil"/>
              <w:bottom w:val="single" w:sz="4" w:space="0" w:color="auto"/>
              <w:right w:val="single" w:sz="4" w:space="0" w:color="auto"/>
            </w:tcBorders>
            <w:shd w:val="clear" w:color="auto" w:fill="auto"/>
            <w:noWrap/>
            <w:vAlign w:val="bottom"/>
            <w:hideMark/>
          </w:tcPr>
          <w:p w14:paraId="0D615E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B7A665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Acessorios Casa De Forca</w:t>
            </w:r>
          </w:p>
        </w:tc>
      </w:tr>
      <w:tr w:rsidR="003F409C" w:rsidRPr="003F409C" w14:paraId="03D8BC0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4D11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1AAE4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632</w:t>
            </w:r>
          </w:p>
        </w:tc>
        <w:tc>
          <w:tcPr>
            <w:tcW w:w="880" w:type="dxa"/>
            <w:tcBorders>
              <w:top w:val="nil"/>
              <w:left w:val="nil"/>
              <w:bottom w:val="single" w:sz="4" w:space="0" w:color="auto"/>
              <w:right w:val="single" w:sz="4" w:space="0" w:color="auto"/>
            </w:tcBorders>
            <w:shd w:val="clear" w:color="auto" w:fill="auto"/>
            <w:noWrap/>
            <w:vAlign w:val="bottom"/>
            <w:hideMark/>
          </w:tcPr>
          <w:p w14:paraId="43FC6D6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45FE64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100.703,50 </w:t>
            </w:r>
          </w:p>
        </w:tc>
        <w:tc>
          <w:tcPr>
            <w:tcW w:w="4952" w:type="dxa"/>
            <w:tcBorders>
              <w:top w:val="nil"/>
              <w:left w:val="nil"/>
              <w:bottom w:val="single" w:sz="4" w:space="0" w:color="auto"/>
              <w:right w:val="single" w:sz="4" w:space="0" w:color="auto"/>
            </w:tcBorders>
            <w:shd w:val="clear" w:color="auto" w:fill="auto"/>
            <w:noWrap/>
            <w:vAlign w:val="bottom"/>
            <w:hideMark/>
          </w:tcPr>
          <w:p w14:paraId="4B61AE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Mth Solucoes Anti-Corrosivas Ltda</w:t>
            </w:r>
          </w:p>
        </w:tc>
        <w:tc>
          <w:tcPr>
            <w:tcW w:w="1975" w:type="dxa"/>
            <w:tcBorders>
              <w:top w:val="nil"/>
              <w:left w:val="nil"/>
              <w:bottom w:val="single" w:sz="4" w:space="0" w:color="auto"/>
              <w:right w:val="single" w:sz="4" w:space="0" w:color="auto"/>
            </w:tcBorders>
            <w:shd w:val="clear" w:color="auto" w:fill="auto"/>
            <w:noWrap/>
            <w:vAlign w:val="bottom"/>
            <w:hideMark/>
          </w:tcPr>
          <w:p w14:paraId="7D7ED2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64B74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535DE30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B2DF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52B20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635</w:t>
            </w:r>
          </w:p>
        </w:tc>
        <w:tc>
          <w:tcPr>
            <w:tcW w:w="880" w:type="dxa"/>
            <w:tcBorders>
              <w:top w:val="nil"/>
              <w:left w:val="nil"/>
              <w:bottom w:val="single" w:sz="4" w:space="0" w:color="auto"/>
              <w:right w:val="single" w:sz="4" w:space="0" w:color="auto"/>
            </w:tcBorders>
            <w:shd w:val="clear" w:color="auto" w:fill="auto"/>
            <w:noWrap/>
            <w:vAlign w:val="bottom"/>
            <w:hideMark/>
          </w:tcPr>
          <w:p w14:paraId="429AB79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44818B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8.226,00 </w:t>
            </w:r>
          </w:p>
        </w:tc>
        <w:tc>
          <w:tcPr>
            <w:tcW w:w="4952" w:type="dxa"/>
            <w:tcBorders>
              <w:top w:val="nil"/>
              <w:left w:val="nil"/>
              <w:bottom w:val="single" w:sz="4" w:space="0" w:color="auto"/>
              <w:right w:val="single" w:sz="4" w:space="0" w:color="auto"/>
            </w:tcBorders>
            <w:shd w:val="clear" w:color="auto" w:fill="auto"/>
            <w:noWrap/>
            <w:vAlign w:val="bottom"/>
            <w:hideMark/>
          </w:tcPr>
          <w:p w14:paraId="38C9B6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Tratored Locacao De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D7D82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313382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257C506"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DC03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A84CB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641</w:t>
            </w:r>
          </w:p>
        </w:tc>
        <w:tc>
          <w:tcPr>
            <w:tcW w:w="880" w:type="dxa"/>
            <w:tcBorders>
              <w:top w:val="nil"/>
              <w:left w:val="nil"/>
              <w:bottom w:val="single" w:sz="4" w:space="0" w:color="auto"/>
              <w:right w:val="single" w:sz="4" w:space="0" w:color="auto"/>
            </w:tcBorders>
            <w:shd w:val="clear" w:color="auto" w:fill="auto"/>
            <w:noWrap/>
            <w:vAlign w:val="bottom"/>
            <w:hideMark/>
          </w:tcPr>
          <w:p w14:paraId="137814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00ABD0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101,20 </w:t>
            </w:r>
          </w:p>
        </w:tc>
        <w:tc>
          <w:tcPr>
            <w:tcW w:w="4952" w:type="dxa"/>
            <w:tcBorders>
              <w:top w:val="nil"/>
              <w:left w:val="nil"/>
              <w:bottom w:val="single" w:sz="4" w:space="0" w:color="auto"/>
              <w:right w:val="single" w:sz="4" w:space="0" w:color="auto"/>
            </w:tcBorders>
            <w:shd w:val="clear" w:color="auto" w:fill="auto"/>
            <w:noWrap/>
            <w:vAlign w:val="bottom"/>
            <w:hideMark/>
          </w:tcPr>
          <w:p w14:paraId="5A68C9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010752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0E6690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Instalação E Manutenção De Sistemas Centrais De Ar Condicionado, De Ventilação E Refrigeração</w:t>
            </w:r>
          </w:p>
        </w:tc>
      </w:tr>
      <w:tr w:rsidR="003F409C" w:rsidRPr="003F409C" w14:paraId="11DD08D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2E65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EDAB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644</w:t>
            </w:r>
          </w:p>
        </w:tc>
        <w:tc>
          <w:tcPr>
            <w:tcW w:w="880" w:type="dxa"/>
            <w:tcBorders>
              <w:top w:val="nil"/>
              <w:left w:val="nil"/>
              <w:bottom w:val="single" w:sz="4" w:space="0" w:color="auto"/>
              <w:right w:val="single" w:sz="4" w:space="0" w:color="auto"/>
            </w:tcBorders>
            <w:shd w:val="clear" w:color="auto" w:fill="auto"/>
            <w:noWrap/>
            <w:vAlign w:val="bottom"/>
            <w:hideMark/>
          </w:tcPr>
          <w:p w14:paraId="5AE2A4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43BFC6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1.245,92 </w:t>
            </w:r>
          </w:p>
        </w:tc>
        <w:tc>
          <w:tcPr>
            <w:tcW w:w="4952" w:type="dxa"/>
            <w:tcBorders>
              <w:top w:val="nil"/>
              <w:left w:val="nil"/>
              <w:bottom w:val="single" w:sz="4" w:space="0" w:color="auto"/>
              <w:right w:val="single" w:sz="4" w:space="0" w:color="auto"/>
            </w:tcBorders>
            <w:shd w:val="clear" w:color="auto" w:fill="auto"/>
            <w:noWrap/>
            <w:vAlign w:val="bottom"/>
            <w:hideMark/>
          </w:tcPr>
          <w:p w14:paraId="2F22A9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5FBB54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0B7AF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2E29CC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A85E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13CF6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645</w:t>
            </w:r>
          </w:p>
        </w:tc>
        <w:tc>
          <w:tcPr>
            <w:tcW w:w="880" w:type="dxa"/>
            <w:tcBorders>
              <w:top w:val="nil"/>
              <w:left w:val="nil"/>
              <w:bottom w:val="single" w:sz="4" w:space="0" w:color="auto"/>
              <w:right w:val="single" w:sz="4" w:space="0" w:color="auto"/>
            </w:tcBorders>
            <w:shd w:val="clear" w:color="auto" w:fill="auto"/>
            <w:noWrap/>
            <w:vAlign w:val="bottom"/>
            <w:hideMark/>
          </w:tcPr>
          <w:p w14:paraId="5ADA2A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7EA718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15.640,00 </w:t>
            </w:r>
          </w:p>
        </w:tc>
        <w:tc>
          <w:tcPr>
            <w:tcW w:w="4952" w:type="dxa"/>
            <w:tcBorders>
              <w:top w:val="nil"/>
              <w:left w:val="nil"/>
              <w:bottom w:val="single" w:sz="4" w:space="0" w:color="auto"/>
              <w:right w:val="single" w:sz="4" w:space="0" w:color="auto"/>
            </w:tcBorders>
            <w:shd w:val="clear" w:color="auto" w:fill="auto"/>
            <w:noWrap/>
            <w:vAlign w:val="bottom"/>
            <w:hideMark/>
          </w:tcPr>
          <w:p w14:paraId="6B6710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6BF4C3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27F0907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Artefatos De Cimento Para Uso Na Construção</w:t>
            </w:r>
          </w:p>
        </w:tc>
      </w:tr>
      <w:tr w:rsidR="003F409C" w:rsidRPr="003F409C" w14:paraId="1878F83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A4D0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FEE6B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648</w:t>
            </w:r>
          </w:p>
        </w:tc>
        <w:tc>
          <w:tcPr>
            <w:tcW w:w="880" w:type="dxa"/>
            <w:tcBorders>
              <w:top w:val="nil"/>
              <w:left w:val="nil"/>
              <w:bottom w:val="single" w:sz="4" w:space="0" w:color="auto"/>
              <w:right w:val="single" w:sz="4" w:space="0" w:color="auto"/>
            </w:tcBorders>
            <w:shd w:val="clear" w:color="auto" w:fill="auto"/>
            <w:noWrap/>
            <w:vAlign w:val="bottom"/>
            <w:hideMark/>
          </w:tcPr>
          <w:p w14:paraId="789D3C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433706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16.560,00 </w:t>
            </w:r>
          </w:p>
        </w:tc>
        <w:tc>
          <w:tcPr>
            <w:tcW w:w="4952" w:type="dxa"/>
            <w:tcBorders>
              <w:top w:val="nil"/>
              <w:left w:val="nil"/>
              <w:bottom w:val="single" w:sz="4" w:space="0" w:color="auto"/>
              <w:right w:val="single" w:sz="4" w:space="0" w:color="auto"/>
            </w:tcBorders>
            <w:shd w:val="clear" w:color="auto" w:fill="auto"/>
            <w:noWrap/>
            <w:vAlign w:val="bottom"/>
            <w:hideMark/>
          </w:tcPr>
          <w:p w14:paraId="30F86B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4540A6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C35D6A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Artefatos De Cimento Para Uso Na Construção</w:t>
            </w:r>
          </w:p>
        </w:tc>
      </w:tr>
      <w:tr w:rsidR="003F409C" w:rsidRPr="003F409C" w14:paraId="6C0125F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D678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CA1A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650</w:t>
            </w:r>
          </w:p>
        </w:tc>
        <w:tc>
          <w:tcPr>
            <w:tcW w:w="880" w:type="dxa"/>
            <w:tcBorders>
              <w:top w:val="nil"/>
              <w:left w:val="nil"/>
              <w:bottom w:val="single" w:sz="4" w:space="0" w:color="auto"/>
              <w:right w:val="single" w:sz="4" w:space="0" w:color="auto"/>
            </w:tcBorders>
            <w:shd w:val="clear" w:color="auto" w:fill="auto"/>
            <w:noWrap/>
            <w:vAlign w:val="bottom"/>
            <w:hideMark/>
          </w:tcPr>
          <w:p w14:paraId="3556E70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1E8C9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45,00 </w:t>
            </w:r>
          </w:p>
        </w:tc>
        <w:tc>
          <w:tcPr>
            <w:tcW w:w="4952" w:type="dxa"/>
            <w:tcBorders>
              <w:top w:val="nil"/>
              <w:left w:val="nil"/>
              <w:bottom w:val="single" w:sz="4" w:space="0" w:color="auto"/>
              <w:right w:val="single" w:sz="4" w:space="0" w:color="auto"/>
            </w:tcBorders>
            <w:shd w:val="clear" w:color="auto" w:fill="auto"/>
            <w:noWrap/>
            <w:vAlign w:val="bottom"/>
            <w:hideMark/>
          </w:tcPr>
          <w:p w14:paraId="3A7DD6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088D3C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D4C87C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1BCF329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1B7F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0F83A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657</w:t>
            </w:r>
          </w:p>
        </w:tc>
        <w:tc>
          <w:tcPr>
            <w:tcW w:w="880" w:type="dxa"/>
            <w:tcBorders>
              <w:top w:val="nil"/>
              <w:left w:val="nil"/>
              <w:bottom w:val="single" w:sz="4" w:space="0" w:color="auto"/>
              <w:right w:val="single" w:sz="4" w:space="0" w:color="auto"/>
            </w:tcBorders>
            <w:shd w:val="clear" w:color="auto" w:fill="auto"/>
            <w:noWrap/>
            <w:vAlign w:val="bottom"/>
            <w:hideMark/>
          </w:tcPr>
          <w:p w14:paraId="5DE6666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6AF26E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718A02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Renato Goncalves Dias &amp; Cia Ltda</w:t>
            </w:r>
          </w:p>
        </w:tc>
        <w:tc>
          <w:tcPr>
            <w:tcW w:w="1975" w:type="dxa"/>
            <w:tcBorders>
              <w:top w:val="nil"/>
              <w:left w:val="nil"/>
              <w:bottom w:val="single" w:sz="4" w:space="0" w:color="auto"/>
              <w:right w:val="single" w:sz="4" w:space="0" w:color="auto"/>
            </w:tcBorders>
            <w:shd w:val="clear" w:color="auto" w:fill="auto"/>
            <w:noWrap/>
            <w:vAlign w:val="bottom"/>
            <w:hideMark/>
          </w:tcPr>
          <w:p w14:paraId="568373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BE99A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7B9F3C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D56E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04B5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659</w:t>
            </w:r>
          </w:p>
        </w:tc>
        <w:tc>
          <w:tcPr>
            <w:tcW w:w="880" w:type="dxa"/>
            <w:tcBorders>
              <w:top w:val="nil"/>
              <w:left w:val="nil"/>
              <w:bottom w:val="single" w:sz="4" w:space="0" w:color="auto"/>
              <w:right w:val="single" w:sz="4" w:space="0" w:color="auto"/>
            </w:tcBorders>
            <w:shd w:val="clear" w:color="auto" w:fill="auto"/>
            <w:noWrap/>
            <w:vAlign w:val="bottom"/>
            <w:hideMark/>
          </w:tcPr>
          <w:p w14:paraId="50BA700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1B67E5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 </w:t>
            </w:r>
          </w:p>
        </w:tc>
        <w:tc>
          <w:tcPr>
            <w:tcW w:w="4952" w:type="dxa"/>
            <w:tcBorders>
              <w:top w:val="nil"/>
              <w:left w:val="nil"/>
              <w:bottom w:val="single" w:sz="4" w:space="0" w:color="auto"/>
              <w:right w:val="single" w:sz="4" w:space="0" w:color="auto"/>
            </w:tcBorders>
            <w:shd w:val="clear" w:color="auto" w:fill="auto"/>
            <w:noWrap/>
            <w:vAlign w:val="bottom"/>
            <w:hideMark/>
          </w:tcPr>
          <w:p w14:paraId="7BDE30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 Eireli</w:t>
            </w:r>
          </w:p>
        </w:tc>
        <w:tc>
          <w:tcPr>
            <w:tcW w:w="1975" w:type="dxa"/>
            <w:tcBorders>
              <w:top w:val="nil"/>
              <w:left w:val="nil"/>
              <w:bottom w:val="single" w:sz="4" w:space="0" w:color="auto"/>
              <w:right w:val="single" w:sz="4" w:space="0" w:color="auto"/>
            </w:tcBorders>
            <w:shd w:val="clear" w:color="auto" w:fill="auto"/>
            <w:noWrap/>
            <w:vAlign w:val="bottom"/>
            <w:hideMark/>
          </w:tcPr>
          <w:p w14:paraId="15F6CB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F75D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F27ABD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C8C4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8243B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660</w:t>
            </w:r>
          </w:p>
        </w:tc>
        <w:tc>
          <w:tcPr>
            <w:tcW w:w="880" w:type="dxa"/>
            <w:tcBorders>
              <w:top w:val="nil"/>
              <w:left w:val="nil"/>
              <w:bottom w:val="single" w:sz="4" w:space="0" w:color="auto"/>
              <w:right w:val="single" w:sz="4" w:space="0" w:color="auto"/>
            </w:tcBorders>
            <w:shd w:val="clear" w:color="auto" w:fill="auto"/>
            <w:noWrap/>
            <w:vAlign w:val="bottom"/>
            <w:hideMark/>
          </w:tcPr>
          <w:p w14:paraId="510B764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3FC5D8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 </w:t>
            </w:r>
          </w:p>
        </w:tc>
        <w:tc>
          <w:tcPr>
            <w:tcW w:w="4952" w:type="dxa"/>
            <w:tcBorders>
              <w:top w:val="nil"/>
              <w:left w:val="nil"/>
              <w:bottom w:val="single" w:sz="4" w:space="0" w:color="auto"/>
              <w:right w:val="single" w:sz="4" w:space="0" w:color="auto"/>
            </w:tcBorders>
            <w:shd w:val="clear" w:color="auto" w:fill="auto"/>
            <w:noWrap/>
            <w:vAlign w:val="bottom"/>
            <w:hideMark/>
          </w:tcPr>
          <w:p w14:paraId="23FFB0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 Eireli</w:t>
            </w:r>
          </w:p>
        </w:tc>
        <w:tc>
          <w:tcPr>
            <w:tcW w:w="1975" w:type="dxa"/>
            <w:tcBorders>
              <w:top w:val="nil"/>
              <w:left w:val="nil"/>
              <w:bottom w:val="single" w:sz="4" w:space="0" w:color="auto"/>
              <w:right w:val="single" w:sz="4" w:space="0" w:color="auto"/>
            </w:tcBorders>
            <w:shd w:val="clear" w:color="auto" w:fill="auto"/>
            <w:noWrap/>
            <w:vAlign w:val="bottom"/>
            <w:hideMark/>
          </w:tcPr>
          <w:p w14:paraId="232B25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948F6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947B3F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F8DD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9595B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667</w:t>
            </w:r>
          </w:p>
        </w:tc>
        <w:tc>
          <w:tcPr>
            <w:tcW w:w="880" w:type="dxa"/>
            <w:tcBorders>
              <w:top w:val="nil"/>
              <w:left w:val="nil"/>
              <w:bottom w:val="single" w:sz="4" w:space="0" w:color="auto"/>
              <w:right w:val="single" w:sz="4" w:space="0" w:color="auto"/>
            </w:tcBorders>
            <w:shd w:val="clear" w:color="auto" w:fill="auto"/>
            <w:noWrap/>
            <w:vAlign w:val="bottom"/>
            <w:hideMark/>
          </w:tcPr>
          <w:p w14:paraId="441CA91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21/08/2021</w:t>
            </w:r>
          </w:p>
        </w:tc>
        <w:tc>
          <w:tcPr>
            <w:tcW w:w="1140" w:type="dxa"/>
            <w:tcBorders>
              <w:top w:val="nil"/>
              <w:left w:val="nil"/>
              <w:bottom w:val="single" w:sz="4" w:space="0" w:color="auto"/>
              <w:right w:val="single" w:sz="4" w:space="0" w:color="auto"/>
            </w:tcBorders>
            <w:shd w:val="clear" w:color="auto" w:fill="auto"/>
            <w:noWrap/>
            <w:vAlign w:val="bottom"/>
            <w:hideMark/>
          </w:tcPr>
          <w:p w14:paraId="1A90D3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420,00 </w:t>
            </w:r>
          </w:p>
        </w:tc>
        <w:tc>
          <w:tcPr>
            <w:tcW w:w="4952" w:type="dxa"/>
            <w:tcBorders>
              <w:top w:val="nil"/>
              <w:left w:val="nil"/>
              <w:bottom w:val="single" w:sz="4" w:space="0" w:color="auto"/>
              <w:right w:val="single" w:sz="4" w:space="0" w:color="auto"/>
            </w:tcBorders>
            <w:shd w:val="clear" w:color="auto" w:fill="auto"/>
            <w:noWrap/>
            <w:vAlign w:val="bottom"/>
            <w:hideMark/>
          </w:tcPr>
          <w:p w14:paraId="4104C8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6F81C5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091827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5CE175C"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D04A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7D9F5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668</w:t>
            </w:r>
          </w:p>
        </w:tc>
        <w:tc>
          <w:tcPr>
            <w:tcW w:w="880" w:type="dxa"/>
            <w:tcBorders>
              <w:top w:val="nil"/>
              <w:left w:val="nil"/>
              <w:bottom w:val="single" w:sz="4" w:space="0" w:color="auto"/>
              <w:right w:val="single" w:sz="4" w:space="0" w:color="auto"/>
            </w:tcBorders>
            <w:shd w:val="clear" w:color="auto" w:fill="auto"/>
            <w:noWrap/>
            <w:vAlign w:val="bottom"/>
            <w:hideMark/>
          </w:tcPr>
          <w:p w14:paraId="7FBC3E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21/08/2021</w:t>
            </w:r>
          </w:p>
        </w:tc>
        <w:tc>
          <w:tcPr>
            <w:tcW w:w="1140" w:type="dxa"/>
            <w:tcBorders>
              <w:top w:val="nil"/>
              <w:left w:val="nil"/>
              <w:bottom w:val="single" w:sz="4" w:space="0" w:color="auto"/>
              <w:right w:val="single" w:sz="4" w:space="0" w:color="auto"/>
            </w:tcBorders>
            <w:shd w:val="clear" w:color="auto" w:fill="auto"/>
            <w:noWrap/>
            <w:vAlign w:val="bottom"/>
            <w:hideMark/>
          </w:tcPr>
          <w:p w14:paraId="73A507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694,60 </w:t>
            </w:r>
          </w:p>
        </w:tc>
        <w:tc>
          <w:tcPr>
            <w:tcW w:w="4952" w:type="dxa"/>
            <w:tcBorders>
              <w:top w:val="nil"/>
              <w:left w:val="nil"/>
              <w:bottom w:val="single" w:sz="4" w:space="0" w:color="auto"/>
              <w:right w:val="single" w:sz="4" w:space="0" w:color="auto"/>
            </w:tcBorders>
            <w:shd w:val="clear" w:color="auto" w:fill="auto"/>
            <w:noWrap/>
            <w:vAlign w:val="bottom"/>
            <w:hideMark/>
          </w:tcPr>
          <w:p w14:paraId="1D22B1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w:t>
            </w:r>
          </w:p>
        </w:tc>
        <w:tc>
          <w:tcPr>
            <w:tcW w:w="1975" w:type="dxa"/>
            <w:tcBorders>
              <w:top w:val="nil"/>
              <w:left w:val="nil"/>
              <w:bottom w:val="single" w:sz="4" w:space="0" w:color="auto"/>
              <w:right w:val="single" w:sz="4" w:space="0" w:color="auto"/>
            </w:tcBorders>
            <w:shd w:val="clear" w:color="auto" w:fill="auto"/>
            <w:noWrap/>
            <w:vAlign w:val="bottom"/>
            <w:hideMark/>
          </w:tcPr>
          <w:p w14:paraId="56FBED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9C8576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Instalação E Manutenção De Sistemas Centrais De Ar Condicionado, De Ventilação E Refrigeração</w:t>
            </w:r>
          </w:p>
        </w:tc>
      </w:tr>
      <w:tr w:rsidR="003F409C" w:rsidRPr="003F409C" w14:paraId="4ACEE2C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62F1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4D598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669</w:t>
            </w:r>
          </w:p>
        </w:tc>
        <w:tc>
          <w:tcPr>
            <w:tcW w:w="880" w:type="dxa"/>
            <w:tcBorders>
              <w:top w:val="nil"/>
              <w:left w:val="nil"/>
              <w:bottom w:val="single" w:sz="4" w:space="0" w:color="auto"/>
              <w:right w:val="single" w:sz="4" w:space="0" w:color="auto"/>
            </w:tcBorders>
            <w:shd w:val="clear" w:color="auto" w:fill="auto"/>
            <w:noWrap/>
            <w:vAlign w:val="bottom"/>
            <w:hideMark/>
          </w:tcPr>
          <w:p w14:paraId="4139EB2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65FFF8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 </w:t>
            </w:r>
          </w:p>
        </w:tc>
        <w:tc>
          <w:tcPr>
            <w:tcW w:w="4952" w:type="dxa"/>
            <w:tcBorders>
              <w:top w:val="nil"/>
              <w:left w:val="nil"/>
              <w:bottom w:val="single" w:sz="4" w:space="0" w:color="auto"/>
              <w:right w:val="single" w:sz="4" w:space="0" w:color="auto"/>
            </w:tcBorders>
            <w:shd w:val="clear" w:color="auto" w:fill="auto"/>
            <w:noWrap/>
            <w:vAlign w:val="bottom"/>
            <w:hideMark/>
          </w:tcPr>
          <w:p w14:paraId="27E8BC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 Eireli</w:t>
            </w:r>
          </w:p>
        </w:tc>
        <w:tc>
          <w:tcPr>
            <w:tcW w:w="1975" w:type="dxa"/>
            <w:tcBorders>
              <w:top w:val="nil"/>
              <w:left w:val="nil"/>
              <w:bottom w:val="single" w:sz="4" w:space="0" w:color="auto"/>
              <w:right w:val="single" w:sz="4" w:space="0" w:color="auto"/>
            </w:tcBorders>
            <w:shd w:val="clear" w:color="auto" w:fill="auto"/>
            <w:noWrap/>
            <w:vAlign w:val="bottom"/>
            <w:hideMark/>
          </w:tcPr>
          <w:p w14:paraId="2682AF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E9F92C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E4E096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DF3B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7E80E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684</w:t>
            </w:r>
          </w:p>
        </w:tc>
        <w:tc>
          <w:tcPr>
            <w:tcW w:w="880" w:type="dxa"/>
            <w:tcBorders>
              <w:top w:val="nil"/>
              <w:left w:val="nil"/>
              <w:bottom w:val="single" w:sz="4" w:space="0" w:color="auto"/>
              <w:right w:val="single" w:sz="4" w:space="0" w:color="auto"/>
            </w:tcBorders>
            <w:shd w:val="clear" w:color="auto" w:fill="auto"/>
            <w:noWrap/>
            <w:vAlign w:val="bottom"/>
            <w:hideMark/>
          </w:tcPr>
          <w:p w14:paraId="1C787D2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556626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15.210,00 </w:t>
            </w:r>
          </w:p>
        </w:tc>
        <w:tc>
          <w:tcPr>
            <w:tcW w:w="4952" w:type="dxa"/>
            <w:tcBorders>
              <w:top w:val="nil"/>
              <w:left w:val="nil"/>
              <w:bottom w:val="single" w:sz="4" w:space="0" w:color="auto"/>
              <w:right w:val="single" w:sz="4" w:space="0" w:color="auto"/>
            </w:tcBorders>
            <w:shd w:val="clear" w:color="auto" w:fill="auto"/>
            <w:noWrap/>
            <w:vAlign w:val="bottom"/>
            <w:hideMark/>
          </w:tcPr>
          <w:p w14:paraId="4ADBD9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Mth Solucoes Anti-Corrosivas Ltda</w:t>
            </w:r>
          </w:p>
        </w:tc>
        <w:tc>
          <w:tcPr>
            <w:tcW w:w="1975" w:type="dxa"/>
            <w:tcBorders>
              <w:top w:val="nil"/>
              <w:left w:val="nil"/>
              <w:bottom w:val="single" w:sz="4" w:space="0" w:color="auto"/>
              <w:right w:val="single" w:sz="4" w:space="0" w:color="auto"/>
            </w:tcBorders>
            <w:shd w:val="clear" w:color="auto" w:fill="auto"/>
            <w:noWrap/>
            <w:vAlign w:val="bottom"/>
            <w:hideMark/>
          </w:tcPr>
          <w:p w14:paraId="6F3D1A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63AF17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Alimentacao</w:t>
            </w:r>
          </w:p>
        </w:tc>
      </w:tr>
      <w:tr w:rsidR="003F409C" w:rsidRPr="003F409C" w14:paraId="010A6CB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CC27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D1963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689</w:t>
            </w:r>
          </w:p>
        </w:tc>
        <w:tc>
          <w:tcPr>
            <w:tcW w:w="880" w:type="dxa"/>
            <w:tcBorders>
              <w:top w:val="nil"/>
              <w:left w:val="nil"/>
              <w:bottom w:val="single" w:sz="4" w:space="0" w:color="auto"/>
              <w:right w:val="single" w:sz="4" w:space="0" w:color="auto"/>
            </w:tcBorders>
            <w:shd w:val="clear" w:color="auto" w:fill="auto"/>
            <w:noWrap/>
            <w:vAlign w:val="bottom"/>
            <w:hideMark/>
          </w:tcPr>
          <w:p w14:paraId="41FA6E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3F72B5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16.560,00 </w:t>
            </w:r>
          </w:p>
        </w:tc>
        <w:tc>
          <w:tcPr>
            <w:tcW w:w="4952" w:type="dxa"/>
            <w:tcBorders>
              <w:top w:val="nil"/>
              <w:left w:val="nil"/>
              <w:bottom w:val="single" w:sz="4" w:space="0" w:color="auto"/>
              <w:right w:val="single" w:sz="4" w:space="0" w:color="auto"/>
            </w:tcBorders>
            <w:shd w:val="clear" w:color="auto" w:fill="auto"/>
            <w:noWrap/>
            <w:vAlign w:val="bottom"/>
            <w:hideMark/>
          </w:tcPr>
          <w:p w14:paraId="2EB2BD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Industria Goiana De Premoldados De Cimento Eireli</w:t>
            </w:r>
          </w:p>
        </w:tc>
        <w:tc>
          <w:tcPr>
            <w:tcW w:w="1975" w:type="dxa"/>
            <w:tcBorders>
              <w:top w:val="nil"/>
              <w:left w:val="nil"/>
              <w:bottom w:val="single" w:sz="4" w:space="0" w:color="auto"/>
              <w:right w:val="single" w:sz="4" w:space="0" w:color="auto"/>
            </w:tcBorders>
            <w:shd w:val="clear" w:color="auto" w:fill="auto"/>
            <w:noWrap/>
            <w:vAlign w:val="bottom"/>
            <w:hideMark/>
          </w:tcPr>
          <w:p w14:paraId="1A15CC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14C8EA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Tubos</w:t>
            </w:r>
          </w:p>
        </w:tc>
      </w:tr>
      <w:tr w:rsidR="003F409C" w:rsidRPr="003F409C" w14:paraId="6592EE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F9C1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391C7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694</w:t>
            </w:r>
          </w:p>
        </w:tc>
        <w:tc>
          <w:tcPr>
            <w:tcW w:w="880" w:type="dxa"/>
            <w:tcBorders>
              <w:top w:val="nil"/>
              <w:left w:val="nil"/>
              <w:bottom w:val="single" w:sz="4" w:space="0" w:color="auto"/>
              <w:right w:val="single" w:sz="4" w:space="0" w:color="auto"/>
            </w:tcBorders>
            <w:shd w:val="clear" w:color="auto" w:fill="auto"/>
            <w:noWrap/>
            <w:vAlign w:val="bottom"/>
            <w:hideMark/>
          </w:tcPr>
          <w:p w14:paraId="5AA5A1E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1F420F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 </w:t>
            </w:r>
          </w:p>
        </w:tc>
        <w:tc>
          <w:tcPr>
            <w:tcW w:w="4952" w:type="dxa"/>
            <w:tcBorders>
              <w:top w:val="nil"/>
              <w:left w:val="nil"/>
              <w:bottom w:val="single" w:sz="4" w:space="0" w:color="auto"/>
              <w:right w:val="single" w:sz="4" w:space="0" w:color="auto"/>
            </w:tcBorders>
            <w:shd w:val="clear" w:color="auto" w:fill="auto"/>
            <w:noWrap/>
            <w:vAlign w:val="bottom"/>
            <w:hideMark/>
          </w:tcPr>
          <w:p w14:paraId="445970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 Eireli</w:t>
            </w:r>
          </w:p>
        </w:tc>
        <w:tc>
          <w:tcPr>
            <w:tcW w:w="1975" w:type="dxa"/>
            <w:tcBorders>
              <w:top w:val="nil"/>
              <w:left w:val="nil"/>
              <w:bottom w:val="single" w:sz="4" w:space="0" w:color="auto"/>
              <w:right w:val="single" w:sz="4" w:space="0" w:color="auto"/>
            </w:tcBorders>
            <w:shd w:val="clear" w:color="auto" w:fill="auto"/>
            <w:noWrap/>
            <w:vAlign w:val="bottom"/>
            <w:hideMark/>
          </w:tcPr>
          <w:p w14:paraId="36313D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A12FD7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8F0EB9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C4A7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6417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702</w:t>
            </w:r>
          </w:p>
        </w:tc>
        <w:tc>
          <w:tcPr>
            <w:tcW w:w="880" w:type="dxa"/>
            <w:tcBorders>
              <w:top w:val="nil"/>
              <w:left w:val="nil"/>
              <w:bottom w:val="single" w:sz="4" w:space="0" w:color="auto"/>
              <w:right w:val="single" w:sz="4" w:space="0" w:color="auto"/>
            </w:tcBorders>
            <w:shd w:val="clear" w:color="auto" w:fill="auto"/>
            <w:noWrap/>
            <w:vAlign w:val="bottom"/>
            <w:hideMark/>
          </w:tcPr>
          <w:p w14:paraId="51E5ECB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CB77E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 </w:t>
            </w:r>
          </w:p>
        </w:tc>
        <w:tc>
          <w:tcPr>
            <w:tcW w:w="4952" w:type="dxa"/>
            <w:tcBorders>
              <w:top w:val="nil"/>
              <w:left w:val="nil"/>
              <w:bottom w:val="single" w:sz="4" w:space="0" w:color="auto"/>
              <w:right w:val="single" w:sz="4" w:space="0" w:color="auto"/>
            </w:tcBorders>
            <w:shd w:val="clear" w:color="auto" w:fill="auto"/>
            <w:noWrap/>
            <w:vAlign w:val="bottom"/>
            <w:hideMark/>
          </w:tcPr>
          <w:p w14:paraId="268FFE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7D1A33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13568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860D70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8A97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8E145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703</w:t>
            </w:r>
          </w:p>
        </w:tc>
        <w:tc>
          <w:tcPr>
            <w:tcW w:w="880" w:type="dxa"/>
            <w:tcBorders>
              <w:top w:val="nil"/>
              <w:left w:val="nil"/>
              <w:bottom w:val="single" w:sz="4" w:space="0" w:color="auto"/>
              <w:right w:val="single" w:sz="4" w:space="0" w:color="auto"/>
            </w:tcBorders>
            <w:shd w:val="clear" w:color="auto" w:fill="auto"/>
            <w:noWrap/>
            <w:vAlign w:val="bottom"/>
            <w:hideMark/>
          </w:tcPr>
          <w:p w14:paraId="453A3C4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62798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580,00 </w:t>
            </w:r>
          </w:p>
        </w:tc>
        <w:tc>
          <w:tcPr>
            <w:tcW w:w="4952" w:type="dxa"/>
            <w:tcBorders>
              <w:top w:val="nil"/>
              <w:left w:val="nil"/>
              <w:bottom w:val="single" w:sz="4" w:space="0" w:color="auto"/>
              <w:right w:val="single" w:sz="4" w:space="0" w:color="auto"/>
            </w:tcBorders>
            <w:shd w:val="clear" w:color="auto" w:fill="auto"/>
            <w:noWrap/>
            <w:vAlign w:val="bottom"/>
            <w:hideMark/>
          </w:tcPr>
          <w:p w14:paraId="181EF4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76A32D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D15621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2F2B40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2738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99D86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704</w:t>
            </w:r>
          </w:p>
        </w:tc>
        <w:tc>
          <w:tcPr>
            <w:tcW w:w="880" w:type="dxa"/>
            <w:tcBorders>
              <w:top w:val="nil"/>
              <w:left w:val="nil"/>
              <w:bottom w:val="single" w:sz="4" w:space="0" w:color="auto"/>
              <w:right w:val="single" w:sz="4" w:space="0" w:color="auto"/>
            </w:tcBorders>
            <w:shd w:val="clear" w:color="auto" w:fill="auto"/>
            <w:noWrap/>
            <w:vAlign w:val="bottom"/>
            <w:hideMark/>
          </w:tcPr>
          <w:p w14:paraId="7B2DEB8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2BB0BB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 </w:t>
            </w:r>
          </w:p>
        </w:tc>
        <w:tc>
          <w:tcPr>
            <w:tcW w:w="4952" w:type="dxa"/>
            <w:tcBorders>
              <w:top w:val="nil"/>
              <w:left w:val="nil"/>
              <w:bottom w:val="single" w:sz="4" w:space="0" w:color="auto"/>
              <w:right w:val="single" w:sz="4" w:space="0" w:color="auto"/>
            </w:tcBorders>
            <w:shd w:val="clear" w:color="auto" w:fill="auto"/>
            <w:noWrap/>
            <w:vAlign w:val="bottom"/>
            <w:hideMark/>
          </w:tcPr>
          <w:p w14:paraId="3609D5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325886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92F9E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87E0E1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F1A7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B742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705</w:t>
            </w:r>
          </w:p>
        </w:tc>
        <w:tc>
          <w:tcPr>
            <w:tcW w:w="880" w:type="dxa"/>
            <w:tcBorders>
              <w:top w:val="nil"/>
              <w:left w:val="nil"/>
              <w:bottom w:val="single" w:sz="4" w:space="0" w:color="auto"/>
              <w:right w:val="single" w:sz="4" w:space="0" w:color="auto"/>
            </w:tcBorders>
            <w:shd w:val="clear" w:color="auto" w:fill="auto"/>
            <w:noWrap/>
            <w:vAlign w:val="bottom"/>
            <w:hideMark/>
          </w:tcPr>
          <w:p w14:paraId="097AF4D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4D0E74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 </w:t>
            </w:r>
          </w:p>
        </w:tc>
        <w:tc>
          <w:tcPr>
            <w:tcW w:w="4952" w:type="dxa"/>
            <w:tcBorders>
              <w:top w:val="nil"/>
              <w:left w:val="nil"/>
              <w:bottom w:val="single" w:sz="4" w:space="0" w:color="auto"/>
              <w:right w:val="single" w:sz="4" w:space="0" w:color="auto"/>
            </w:tcBorders>
            <w:shd w:val="clear" w:color="auto" w:fill="auto"/>
            <w:noWrap/>
            <w:vAlign w:val="bottom"/>
            <w:hideMark/>
          </w:tcPr>
          <w:p w14:paraId="3E8702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5C6B17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374F2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151ADB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EE57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B1D5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708</w:t>
            </w:r>
          </w:p>
        </w:tc>
        <w:tc>
          <w:tcPr>
            <w:tcW w:w="880" w:type="dxa"/>
            <w:tcBorders>
              <w:top w:val="nil"/>
              <w:left w:val="nil"/>
              <w:bottom w:val="single" w:sz="4" w:space="0" w:color="auto"/>
              <w:right w:val="single" w:sz="4" w:space="0" w:color="auto"/>
            </w:tcBorders>
            <w:shd w:val="clear" w:color="auto" w:fill="auto"/>
            <w:noWrap/>
            <w:vAlign w:val="bottom"/>
            <w:hideMark/>
          </w:tcPr>
          <w:p w14:paraId="2151EA9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5EA216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3.015,40 </w:t>
            </w:r>
          </w:p>
        </w:tc>
        <w:tc>
          <w:tcPr>
            <w:tcW w:w="4952" w:type="dxa"/>
            <w:tcBorders>
              <w:top w:val="nil"/>
              <w:left w:val="nil"/>
              <w:bottom w:val="single" w:sz="4" w:space="0" w:color="auto"/>
              <w:right w:val="single" w:sz="4" w:space="0" w:color="auto"/>
            </w:tcBorders>
            <w:shd w:val="clear" w:color="auto" w:fill="auto"/>
            <w:noWrap/>
            <w:vAlign w:val="bottom"/>
            <w:hideMark/>
          </w:tcPr>
          <w:p w14:paraId="0B3881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Jctm Comercio E Tecnologia Ltda</w:t>
            </w:r>
          </w:p>
        </w:tc>
        <w:tc>
          <w:tcPr>
            <w:tcW w:w="1975" w:type="dxa"/>
            <w:tcBorders>
              <w:top w:val="nil"/>
              <w:left w:val="nil"/>
              <w:bottom w:val="single" w:sz="4" w:space="0" w:color="auto"/>
              <w:right w:val="single" w:sz="4" w:space="0" w:color="auto"/>
            </w:tcBorders>
            <w:shd w:val="clear" w:color="auto" w:fill="auto"/>
            <w:noWrap/>
            <w:vAlign w:val="bottom"/>
            <w:hideMark/>
          </w:tcPr>
          <w:p w14:paraId="11CBFE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9F75A5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75C4C44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825E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6411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709</w:t>
            </w:r>
          </w:p>
        </w:tc>
        <w:tc>
          <w:tcPr>
            <w:tcW w:w="880" w:type="dxa"/>
            <w:tcBorders>
              <w:top w:val="nil"/>
              <w:left w:val="nil"/>
              <w:bottom w:val="single" w:sz="4" w:space="0" w:color="auto"/>
              <w:right w:val="single" w:sz="4" w:space="0" w:color="auto"/>
            </w:tcBorders>
            <w:shd w:val="clear" w:color="auto" w:fill="auto"/>
            <w:noWrap/>
            <w:vAlign w:val="bottom"/>
            <w:hideMark/>
          </w:tcPr>
          <w:p w14:paraId="4B11C3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3988E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160,00 </w:t>
            </w:r>
          </w:p>
        </w:tc>
        <w:tc>
          <w:tcPr>
            <w:tcW w:w="4952" w:type="dxa"/>
            <w:tcBorders>
              <w:top w:val="nil"/>
              <w:left w:val="nil"/>
              <w:bottom w:val="single" w:sz="4" w:space="0" w:color="auto"/>
              <w:right w:val="single" w:sz="4" w:space="0" w:color="auto"/>
            </w:tcBorders>
            <w:shd w:val="clear" w:color="auto" w:fill="auto"/>
            <w:noWrap/>
            <w:vAlign w:val="bottom"/>
            <w:hideMark/>
          </w:tcPr>
          <w:p w14:paraId="0EA0FE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515061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3B7304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Peça De Motor</w:t>
            </w:r>
          </w:p>
        </w:tc>
      </w:tr>
      <w:tr w:rsidR="003F409C" w:rsidRPr="003F409C" w14:paraId="2CD26A3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AB9F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FFCB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712</w:t>
            </w:r>
          </w:p>
        </w:tc>
        <w:tc>
          <w:tcPr>
            <w:tcW w:w="880" w:type="dxa"/>
            <w:tcBorders>
              <w:top w:val="nil"/>
              <w:left w:val="nil"/>
              <w:bottom w:val="single" w:sz="4" w:space="0" w:color="auto"/>
              <w:right w:val="single" w:sz="4" w:space="0" w:color="auto"/>
            </w:tcBorders>
            <w:shd w:val="clear" w:color="auto" w:fill="auto"/>
            <w:noWrap/>
            <w:vAlign w:val="bottom"/>
            <w:hideMark/>
          </w:tcPr>
          <w:p w14:paraId="123DE49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6B7630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170,00 </w:t>
            </w:r>
          </w:p>
        </w:tc>
        <w:tc>
          <w:tcPr>
            <w:tcW w:w="4952" w:type="dxa"/>
            <w:tcBorders>
              <w:top w:val="nil"/>
              <w:left w:val="nil"/>
              <w:bottom w:val="single" w:sz="4" w:space="0" w:color="auto"/>
              <w:right w:val="single" w:sz="4" w:space="0" w:color="auto"/>
            </w:tcBorders>
            <w:shd w:val="clear" w:color="auto" w:fill="auto"/>
            <w:noWrap/>
            <w:vAlign w:val="bottom"/>
            <w:hideMark/>
          </w:tcPr>
          <w:p w14:paraId="301D03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640E2E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F2C2D4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24DCE0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4297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C488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717</w:t>
            </w:r>
          </w:p>
        </w:tc>
        <w:tc>
          <w:tcPr>
            <w:tcW w:w="880" w:type="dxa"/>
            <w:tcBorders>
              <w:top w:val="nil"/>
              <w:left w:val="nil"/>
              <w:bottom w:val="single" w:sz="4" w:space="0" w:color="auto"/>
              <w:right w:val="single" w:sz="4" w:space="0" w:color="auto"/>
            </w:tcBorders>
            <w:shd w:val="clear" w:color="auto" w:fill="auto"/>
            <w:noWrap/>
            <w:vAlign w:val="bottom"/>
            <w:hideMark/>
          </w:tcPr>
          <w:p w14:paraId="06BC2C3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7BF90B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 </w:t>
            </w:r>
          </w:p>
        </w:tc>
        <w:tc>
          <w:tcPr>
            <w:tcW w:w="4952" w:type="dxa"/>
            <w:tcBorders>
              <w:top w:val="nil"/>
              <w:left w:val="nil"/>
              <w:bottom w:val="single" w:sz="4" w:space="0" w:color="auto"/>
              <w:right w:val="single" w:sz="4" w:space="0" w:color="auto"/>
            </w:tcBorders>
            <w:shd w:val="clear" w:color="auto" w:fill="auto"/>
            <w:noWrap/>
            <w:vAlign w:val="bottom"/>
            <w:hideMark/>
          </w:tcPr>
          <w:p w14:paraId="1C497E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4A8D4E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A03793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EDBC9E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E5D2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C307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718</w:t>
            </w:r>
          </w:p>
        </w:tc>
        <w:tc>
          <w:tcPr>
            <w:tcW w:w="880" w:type="dxa"/>
            <w:tcBorders>
              <w:top w:val="nil"/>
              <w:left w:val="nil"/>
              <w:bottom w:val="single" w:sz="4" w:space="0" w:color="auto"/>
              <w:right w:val="single" w:sz="4" w:space="0" w:color="auto"/>
            </w:tcBorders>
            <w:shd w:val="clear" w:color="auto" w:fill="auto"/>
            <w:noWrap/>
            <w:vAlign w:val="bottom"/>
            <w:hideMark/>
          </w:tcPr>
          <w:p w14:paraId="58FF01C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49F444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68,00 </w:t>
            </w:r>
          </w:p>
        </w:tc>
        <w:tc>
          <w:tcPr>
            <w:tcW w:w="4952" w:type="dxa"/>
            <w:tcBorders>
              <w:top w:val="nil"/>
              <w:left w:val="nil"/>
              <w:bottom w:val="single" w:sz="4" w:space="0" w:color="auto"/>
              <w:right w:val="single" w:sz="4" w:space="0" w:color="auto"/>
            </w:tcBorders>
            <w:shd w:val="clear" w:color="auto" w:fill="auto"/>
            <w:noWrap/>
            <w:vAlign w:val="bottom"/>
            <w:hideMark/>
          </w:tcPr>
          <w:p w14:paraId="3B0507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4B09E7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5FBFB1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674993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DDF0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D6C87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746</w:t>
            </w:r>
          </w:p>
        </w:tc>
        <w:tc>
          <w:tcPr>
            <w:tcW w:w="880" w:type="dxa"/>
            <w:tcBorders>
              <w:top w:val="nil"/>
              <w:left w:val="nil"/>
              <w:bottom w:val="single" w:sz="4" w:space="0" w:color="auto"/>
              <w:right w:val="single" w:sz="4" w:space="0" w:color="auto"/>
            </w:tcBorders>
            <w:shd w:val="clear" w:color="auto" w:fill="auto"/>
            <w:noWrap/>
            <w:vAlign w:val="bottom"/>
            <w:hideMark/>
          </w:tcPr>
          <w:p w14:paraId="37A373D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149F85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 </w:t>
            </w:r>
          </w:p>
        </w:tc>
        <w:tc>
          <w:tcPr>
            <w:tcW w:w="4952" w:type="dxa"/>
            <w:tcBorders>
              <w:top w:val="nil"/>
              <w:left w:val="nil"/>
              <w:bottom w:val="single" w:sz="4" w:space="0" w:color="auto"/>
              <w:right w:val="single" w:sz="4" w:space="0" w:color="auto"/>
            </w:tcBorders>
            <w:shd w:val="clear" w:color="auto" w:fill="auto"/>
            <w:noWrap/>
            <w:vAlign w:val="bottom"/>
            <w:hideMark/>
          </w:tcPr>
          <w:p w14:paraId="46D05D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42A5C2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C2A867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267200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265F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248B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760</w:t>
            </w:r>
          </w:p>
        </w:tc>
        <w:tc>
          <w:tcPr>
            <w:tcW w:w="880" w:type="dxa"/>
            <w:tcBorders>
              <w:top w:val="nil"/>
              <w:left w:val="nil"/>
              <w:bottom w:val="single" w:sz="4" w:space="0" w:color="auto"/>
              <w:right w:val="single" w:sz="4" w:space="0" w:color="auto"/>
            </w:tcBorders>
            <w:shd w:val="clear" w:color="auto" w:fill="auto"/>
            <w:noWrap/>
            <w:vAlign w:val="bottom"/>
            <w:hideMark/>
          </w:tcPr>
          <w:p w14:paraId="660F94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02/02/2022</w:t>
            </w:r>
          </w:p>
        </w:tc>
        <w:tc>
          <w:tcPr>
            <w:tcW w:w="1140" w:type="dxa"/>
            <w:tcBorders>
              <w:top w:val="nil"/>
              <w:left w:val="nil"/>
              <w:bottom w:val="single" w:sz="4" w:space="0" w:color="auto"/>
              <w:right w:val="single" w:sz="4" w:space="0" w:color="auto"/>
            </w:tcBorders>
            <w:shd w:val="clear" w:color="auto" w:fill="auto"/>
            <w:noWrap/>
            <w:vAlign w:val="bottom"/>
            <w:hideMark/>
          </w:tcPr>
          <w:p w14:paraId="7ECCBA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600,00 </w:t>
            </w:r>
          </w:p>
        </w:tc>
        <w:tc>
          <w:tcPr>
            <w:tcW w:w="4952" w:type="dxa"/>
            <w:tcBorders>
              <w:top w:val="nil"/>
              <w:left w:val="nil"/>
              <w:bottom w:val="single" w:sz="4" w:space="0" w:color="auto"/>
              <w:right w:val="single" w:sz="4" w:space="0" w:color="auto"/>
            </w:tcBorders>
            <w:shd w:val="clear" w:color="auto" w:fill="auto"/>
            <w:noWrap/>
            <w:vAlign w:val="bottom"/>
            <w:hideMark/>
          </w:tcPr>
          <w:p w14:paraId="0F0A00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0DC5EE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D5148E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66CAA1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44C9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EFF3A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857</w:t>
            </w:r>
          </w:p>
        </w:tc>
        <w:tc>
          <w:tcPr>
            <w:tcW w:w="880" w:type="dxa"/>
            <w:tcBorders>
              <w:top w:val="nil"/>
              <w:left w:val="nil"/>
              <w:bottom w:val="single" w:sz="4" w:space="0" w:color="auto"/>
              <w:right w:val="single" w:sz="4" w:space="0" w:color="auto"/>
            </w:tcBorders>
            <w:shd w:val="clear" w:color="auto" w:fill="auto"/>
            <w:noWrap/>
            <w:vAlign w:val="bottom"/>
            <w:hideMark/>
          </w:tcPr>
          <w:p w14:paraId="4082AF6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709062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2.800,00 </w:t>
            </w:r>
          </w:p>
        </w:tc>
        <w:tc>
          <w:tcPr>
            <w:tcW w:w="4952" w:type="dxa"/>
            <w:tcBorders>
              <w:top w:val="nil"/>
              <w:left w:val="nil"/>
              <w:bottom w:val="single" w:sz="4" w:space="0" w:color="auto"/>
              <w:right w:val="single" w:sz="4" w:space="0" w:color="auto"/>
            </w:tcBorders>
            <w:shd w:val="clear" w:color="auto" w:fill="auto"/>
            <w:noWrap/>
            <w:vAlign w:val="bottom"/>
            <w:hideMark/>
          </w:tcPr>
          <w:p w14:paraId="6E0C9A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Lilia Marcia De Oliveira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749B8D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E9432C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100851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C574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028F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857</w:t>
            </w:r>
          </w:p>
        </w:tc>
        <w:tc>
          <w:tcPr>
            <w:tcW w:w="880" w:type="dxa"/>
            <w:tcBorders>
              <w:top w:val="nil"/>
              <w:left w:val="nil"/>
              <w:bottom w:val="single" w:sz="4" w:space="0" w:color="auto"/>
              <w:right w:val="single" w:sz="4" w:space="0" w:color="auto"/>
            </w:tcBorders>
            <w:shd w:val="clear" w:color="auto" w:fill="auto"/>
            <w:noWrap/>
            <w:vAlign w:val="bottom"/>
            <w:hideMark/>
          </w:tcPr>
          <w:p w14:paraId="6055C31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09/03/2022</w:t>
            </w:r>
          </w:p>
        </w:tc>
        <w:tc>
          <w:tcPr>
            <w:tcW w:w="1140" w:type="dxa"/>
            <w:tcBorders>
              <w:top w:val="nil"/>
              <w:left w:val="nil"/>
              <w:bottom w:val="single" w:sz="4" w:space="0" w:color="auto"/>
              <w:right w:val="single" w:sz="4" w:space="0" w:color="auto"/>
            </w:tcBorders>
            <w:shd w:val="clear" w:color="auto" w:fill="auto"/>
            <w:noWrap/>
            <w:vAlign w:val="bottom"/>
            <w:hideMark/>
          </w:tcPr>
          <w:p w14:paraId="552B01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1.390,00 </w:t>
            </w:r>
          </w:p>
        </w:tc>
        <w:tc>
          <w:tcPr>
            <w:tcW w:w="4952" w:type="dxa"/>
            <w:tcBorders>
              <w:top w:val="nil"/>
              <w:left w:val="nil"/>
              <w:bottom w:val="single" w:sz="4" w:space="0" w:color="auto"/>
              <w:right w:val="single" w:sz="4" w:space="0" w:color="auto"/>
            </w:tcBorders>
            <w:shd w:val="clear" w:color="auto" w:fill="auto"/>
            <w:noWrap/>
            <w:vAlign w:val="bottom"/>
            <w:hideMark/>
          </w:tcPr>
          <w:p w14:paraId="6DDFE7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41BC86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891E4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FF0237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24FF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87702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867</w:t>
            </w:r>
          </w:p>
        </w:tc>
        <w:tc>
          <w:tcPr>
            <w:tcW w:w="880" w:type="dxa"/>
            <w:tcBorders>
              <w:top w:val="nil"/>
              <w:left w:val="nil"/>
              <w:bottom w:val="single" w:sz="4" w:space="0" w:color="auto"/>
              <w:right w:val="single" w:sz="4" w:space="0" w:color="auto"/>
            </w:tcBorders>
            <w:shd w:val="clear" w:color="auto" w:fill="auto"/>
            <w:noWrap/>
            <w:vAlign w:val="bottom"/>
            <w:hideMark/>
          </w:tcPr>
          <w:p w14:paraId="389DCE0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18F5C3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40,00 </w:t>
            </w:r>
          </w:p>
        </w:tc>
        <w:tc>
          <w:tcPr>
            <w:tcW w:w="4952" w:type="dxa"/>
            <w:tcBorders>
              <w:top w:val="nil"/>
              <w:left w:val="nil"/>
              <w:bottom w:val="single" w:sz="4" w:space="0" w:color="auto"/>
              <w:right w:val="single" w:sz="4" w:space="0" w:color="auto"/>
            </w:tcBorders>
            <w:shd w:val="clear" w:color="auto" w:fill="auto"/>
            <w:noWrap/>
            <w:vAlign w:val="bottom"/>
            <w:hideMark/>
          </w:tcPr>
          <w:p w14:paraId="275FA0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Inovar Ferramentas Ltda</w:t>
            </w:r>
          </w:p>
        </w:tc>
        <w:tc>
          <w:tcPr>
            <w:tcW w:w="1975" w:type="dxa"/>
            <w:tcBorders>
              <w:top w:val="nil"/>
              <w:left w:val="nil"/>
              <w:bottom w:val="single" w:sz="4" w:space="0" w:color="auto"/>
              <w:right w:val="single" w:sz="4" w:space="0" w:color="auto"/>
            </w:tcBorders>
            <w:shd w:val="clear" w:color="auto" w:fill="auto"/>
            <w:noWrap/>
            <w:vAlign w:val="bottom"/>
            <w:hideMark/>
          </w:tcPr>
          <w:p w14:paraId="1AA5EF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AD6DD2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CBE4EB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8EAD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A8DC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871</w:t>
            </w:r>
          </w:p>
        </w:tc>
        <w:tc>
          <w:tcPr>
            <w:tcW w:w="880" w:type="dxa"/>
            <w:tcBorders>
              <w:top w:val="nil"/>
              <w:left w:val="nil"/>
              <w:bottom w:val="single" w:sz="4" w:space="0" w:color="auto"/>
              <w:right w:val="single" w:sz="4" w:space="0" w:color="auto"/>
            </w:tcBorders>
            <w:shd w:val="clear" w:color="auto" w:fill="auto"/>
            <w:noWrap/>
            <w:vAlign w:val="bottom"/>
            <w:hideMark/>
          </w:tcPr>
          <w:p w14:paraId="0F2B64F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09/03/2022</w:t>
            </w:r>
          </w:p>
        </w:tc>
        <w:tc>
          <w:tcPr>
            <w:tcW w:w="1140" w:type="dxa"/>
            <w:tcBorders>
              <w:top w:val="nil"/>
              <w:left w:val="nil"/>
              <w:bottom w:val="single" w:sz="4" w:space="0" w:color="auto"/>
              <w:right w:val="single" w:sz="4" w:space="0" w:color="auto"/>
            </w:tcBorders>
            <w:shd w:val="clear" w:color="auto" w:fill="auto"/>
            <w:noWrap/>
            <w:vAlign w:val="bottom"/>
            <w:hideMark/>
          </w:tcPr>
          <w:p w14:paraId="0ECE00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374,00 </w:t>
            </w:r>
          </w:p>
        </w:tc>
        <w:tc>
          <w:tcPr>
            <w:tcW w:w="4952" w:type="dxa"/>
            <w:tcBorders>
              <w:top w:val="nil"/>
              <w:left w:val="nil"/>
              <w:bottom w:val="single" w:sz="4" w:space="0" w:color="auto"/>
              <w:right w:val="single" w:sz="4" w:space="0" w:color="auto"/>
            </w:tcBorders>
            <w:shd w:val="clear" w:color="auto" w:fill="auto"/>
            <w:noWrap/>
            <w:vAlign w:val="bottom"/>
            <w:hideMark/>
          </w:tcPr>
          <w:p w14:paraId="0FF3FA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1DE34E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44C434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95F332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DDA9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1C9EA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880</w:t>
            </w:r>
          </w:p>
        </w:tc>
        <w:tc>
          <w:tcPr>
            <w:tcW w:w="880" w:type="dxa"/>
            <w:tcBorders>
              <w:top w:val="nil"/>
              <w:left w:val="nil"/>
              <w:bottom w:val="single" w:sz="4" w:space="0" w:color="auto"/>
              <w:right w:val="single" w:sz="4" w:space="0" w:color="auto"/>
            </w:tcBorders>
            <w:shd w:val="clear" w:color="auto" w:fill="auto"/>
            <w:noWrap/>
            <w:vAlign w:val="bottom"/>
            <w:hideMark/>
          </w:tcPr>
          <w:p w14:paraId="1A242CF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78DCF2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8.000,00 </w:t>
            </w:r>
          </w:p>
        </w:tc>
        <w:tc>
          <w:tcPr>
            <w:tcW w:w="4952" w:type="dxa"/>
            <w:tcBorders>
              <w:top w:val="nil"/>
              <w:left w:val="nil"/>
              <w:bottom w:val="single" w:sz="4" w:space="0" w:color="auto"/>
              <w:right w:val="single" w:sz="4" w:space="0" w:color="auto"/>
            </w:tcBorders>
            <w:shd w:val="clear" w:color="auto" w:fill="auto"/>
            <w:noWrap/>
            <w:vAlign w:val="bottom"/>
            <w:hideMark/>
          </w:tcPr>
          <w:p w14:paraId="4F60D5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Jose Andrade Silva Eireli</w:t>
            </w:r>
          </w:p>
        </w:tc>
        <w:tc>
          <w:tcPr>
            <w:tcW w:w="1975" w:type="dxa"/>
            <w:tcBorders>
              <w:top w:val="nil"/>
              <w:left w:val="nil"/>
              <w:bottom w:val="single" w:sz="4" w:space="0" w:color="auto"/>
              <w:right w:val="single" w:sz="4" w:space="0" w:color="auto"/>
            </w:tcBorders>
            <w:shd w:val="clear" w:color="auto" w:fill="auto"/>
            <w:noWrap/>
            <w:vAlign w:val="bottom"/>
            <w:hideMark/>
          </w:tcPr>
          <w:p w14:paraId="50F5FF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463B5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08096A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3927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9F8C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887</w:t>
            </w:r>
          </w:p>
        </w:tc>
        <w:tc>
          <w:tcPr>
            <w:tcW w:w="880" w:type="dxa"/>
            <w:tcBorders>
              <w:top w:val="nil"/>
              <w:left w:val="nil"/>
              <w:bottom w:val="single" w:sz="4" w:space="0" w:color="auto"/>
              <w:right w:val="single" w:sz="4" w:space="0" w:color="auto"/>
            </w:tcBorders>
            <w:shd w:val="clear" w:color="auto" w:fill="auto"/>
            <w:noWrap/>
            <w:vAlign w:val="bottom"/>
            <w:hideMark/>
          </w:tcPr>
          <w:p w14:paraId="66CDF31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05F2D3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22.666,67 </w:t>
            </w:r>
          </w:p>
        </w:tc>
        <w:tc>
          <w:tcPr>
            <w:tcW w:w="4952" w:type="dxa"/>
            <w:tcBorders>
              <w:top w:val="nil"/>
              <w:left w:val="nil"/>
              <w:bottom w:val="single" w:sz="4" w:space="0" w:color="auto"/>
              <w:right w:val="single" w:sz="4" w:space="0" w:color="auto"/>
            </w:tcBorders>
            <w:shd w:val="clear" w:color="auto" w:fill="auto"/>
            <w:noWrap/>
            <w:vAlign w:val="bottom"/>
            <w:hideMark/>
          </w:tcPr>
          <w:p w14:paraId="4FA9C1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Transcava Transportes Escavacoes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3E76F4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49AC4E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0B097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1F67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FD9DC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889</w:t>
            </w:r>
          </w:p>
        </w:tc>
        <w:tc>
          <w:tcPr>
            <w:tcW w:w="880" w:type="dxa"/>
            <w:tcBorders>
              <w:top w:val="nil"/>
              <w:left w:val="nil"/>
              <w:bottom w:val="single" w:sz="4" w:space="0" w:color="auto"/>
              <w:right w:val="single" w:sz="4" w:space="0" w:color="auto"/>
            </w:tcBorders>
            <w:shd w:val="clear" w:color="auto" w:fill="auto"/>
            <w:noWrap/>
            <w:vAlign w:val="bottom"/>
            <w:hideMark/>
          </w:tcPr>
          <w:p w14:paraId="03FF16F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09/07/2021</w:t>
            </w:r>
          </w:p>
        </w:tc>
        <w:tc>
          <w:tcPr>
            <w:tcW w:w="1140" w:type="dxa"/>
            <w:tcBorders>
              <w:top w:val="nil"/>
              <w:left w:val="nil"/>
              <w:bottom w:val="single" w:sz="4" w:space="0" w:color="auto"/>
              <w:right w:val="single" w:sz="4" w:space="0" w:color="auto"/>
            </w:tcBorders>
            <w:shd w:val="clear" w:color="auto" w:fill="auto"/>
            <w:noWrap/>
            <w:vAlign w:val="bottom"/>
            <w:hideMark/>
          </w:tcPr>
          <w:p w14:paraId="6C2112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12.000,00 </w:t>
            </w:r>
          </w:p>
        </w:tc>
        <w:tc>
          <w:tcPr>
            <w:tcW w:w="4952" w:type="dxa"/>
            <w:tcBorders>
              <w:top w:val="nil"/>
              <w:left w:val="nil"/>
              <w:bottom w:val="single" w:sz="4" w:space="0" w:color="auto"/>
              <w:right w:val="single" w:sz="4" w:space="0" w:color="auto"/>
            </w:tcBorders>
            <w:shd w:val="clear" w:color="auto" w:fill="auto"/>
            <w:noWrap/>
            <w:vAlign w:val="bottom"/>
            <w:hideMark/>
          </w:tcPr>
          <w:p w14:paraId="4BC0E3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Jose Andrade Silva Eireli</w:t>
            </w:r>
          </w:p>
        </w:tc>
        <w:tc>
          <w:tcPr>
            <w:tcW w:w="1975" w:type="dxa"/>
            <w:tcBorders>
              <w:top w:val="nil"/>
              <w:left w:val="nil"/>
              <w:bottom w:val="single" w:sz="4" w:space="0" w:color="auto"/>
              <w:right w:val="single" w:sz="4" w:space="0" w:color="auto"/>
            </w:tcBorders>
            <w:shd w:val="clear" w:color="auto" w:fill="auto"/>
            <w:noWrap/>
            <w:vAlign w:val="bottom"/>
            <w:hideMark/>
          </w:tcPr>
          <w:p w14:paraId="41E6DD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0BB68C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659C02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A957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88D38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895</w:t>
            </w:r>
          </w:p>
        </w:tc>
        <w:tc>
          <w:tcPr>
            <w:tcW w:w="880" w:type="dxa"/>
            <w:tcBorders>
              <w:top w:val="nil"/>
              <w:left w:val="nil"/>
              <w:bottom w:val="single" w:sz="4" w:space="0" w:color="auto"/>
              <w:right w:val="single" w:sz="4" w:space="0" w:color="auto"/>
            </w:tcBorders>
            <w:shd w:val="clear" w:color="auto" w:fill="auto"/>
            <w:noWrap/>
            <w:vAlign w:val="bottom"/>
            <w:hideMark/>
          </w:tcPr>
          <w:p w14:paraId="0CC4843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6A1108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31.538,39 </w:t>
            </w:r>
          </w:p>
        </w:tc>
        <w:tc>
          <w:tcPr>
            <w:tcW w:w="4952" w:type="dxa"/>
            <w:tcBorders>
              <w:top w:val="nil"/>
              <w:left w:val="nil"/>
              <w:bottom w:val="single" w:sz="4" w:space="0" w:color="auto"/>
              <w:right w:val="single" w:sz="4" w:space="0" w:color="auto"/>
            </w:tcBorders>
            <w:shd w:val="clear" w:color="auto" w:fill="auto"/>
            <w:noWrap/>
            <w:vAlign w:val="bottom"/>
            <w:hideMark/>
          </w:tcPr>
          <w:p w14:paraId="2A7B0E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Transcava Transportes Escavacoes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4DF7D7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81E1D6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E7D5A6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2E18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7748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896</w:t>
            </w:r>
          </w:p>
        </w:tc>
        <w:tc>
          <w:tcPr>
            <w:tcW w:w="880" w:type="dxa"/>
            <w:tcBorders>
              <w:top w:val="nil"/>
              <w:left w:val="nil"/>
              <w:bottom w:val="single" w:sz="4" w:space="0" w:color="auto"/>
              <w:right w:val="single" w:sz="4" w:space="0" w:color="auto"/>
            </w:tcBorders>
            <w:shd w:val="clear" w:color="auto" w:fill="auto"/>
            <w:noWrap/>
            <w:vAlign w:val="bottom"/>
            <w:hideMark/>
          </w:tcPr>
          <w:p w14:paraId="5E2AE13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E0FF8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 </w:t>
            </w:r>
          </w:p>
        </w:tc>
        <w:tc>
          <w:tcPr>
            <w:tcW w:w="4952" w:type="dxa"/>
            <w:tcBorders>
              <w:top w:val="nil"/>
              <w:left w:val="nil"/>
              <w:bottom w:val="single" w:sz="4" w:space="0" w:color="auto"/>
              <w:right w:val="single" w:sz="4" w:space="0" w:color="auto"/>
            </w:tcBorders>
            <w:shd w:val="clear" w:color="auto" w:fill="auto"/>
            <w:noWrap/>
            <w:vAlign w:val="bottom"/>
            <w:hideMark/>
          </w:tcPr>
          <w:p w14:paraId="35C376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269BCB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1E9B97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9FE02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012C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A020A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900</w:t>
            </w:r>
          </w:p>
        </w:tc>
        <w:tc>
          <w:tcPr>
            <w:tcW w:w="880" w:type="dxa"/>
            <w:tcBorders>
              <w:top w:val="nil"/>
              <w:left w:val="nil"/>
              <w:bottom w:val="single" w:sz="4" w:space="0" w:color="auto"/>
              <w:right w:val="single" w:sz="4" w:space="0" w:color="auto"/>
            </w:tcBorders>
            <w:shd w:val="clear" w:color="auto" w:fill="auto"/>
            <w:noWrap/>
            <w:vAlign w:val="bottom"/>
            <w:hideMark/>
          </w:tcPr>
          <w:p w14:paraId="4B54701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015E23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12.000,00 </w:t>
            </w:r>
          </w:p>
        </w:tc>
        <w:tc>
          <w:tcPr>
            <w:tcW w:w="4952" w:type="dxa"/>
            <w:tcBorders>
              <w:top w:val="nil"/>
              <w:left w:val="nil"/>
              <w:bottom w:val="single" w:sz="4" w:space="0" w:color="auto"/>
              <w:right w:val="single" w:sz="4" w:space="0" w:color="auto"/>
            </w:tcBorders>
            <w:shd w:val="clear" w:color="auto" w:fill="auto"/>
            <w:noWrap/>
            <w:vAlign w:val="bottom"/>
            <w:hideMark/>
          </w:tcPr>
          <w:p w14:paraId="1372FE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Jose Andrade Silva Eireli</w:t>
            </w:r>
          </w:p>
        </w:tc>
        <w:tc>
          <w:tcPr>
            <w:tcW w:w="1975" w:type="dxa"/>
            <w:tcBorders>
              <w:top w:val="nil"/>
              <w:left w:val="nil"/>
              <w:bottom w:val="single" w:sz="4" w:space="0" w:color="auto"/>
              <w:right w:val="single" w:sz="4" w:space="0" w:color="auto"/>
            </w:tcBorders>
            <w:shd w:val="clear" w:color="auto" w:fill="auto"/>
            <w:noWrap/>
            <w:vAlign w:val="bottom"/>
            <w:hideMark/>
          </w:tcPr>
          <w:p w14:paraId="3DAB21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94011F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42D548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BA82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E2534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901</w:t>
            </w:r>
          </w:p>
        </w:tc>
        <w:tc>
          <w:tcPr>
            <w:tcW w:w="880" w:type="dxa"/>
            <w:tcBorders>
              <w:top w:val="nil"/>
              <w:left w:val="nil"/>
              <w:bottom w:val="single" w:sz="4" w:space="0" w:color="auto"/>
              <w:right w:val="single" w:sz="4" w:space="0" w:color="auto"/>
            </w:tcBorders>
            <w:shd w:val="clear" w:color="auto" w:fill="auto"/>
            <w:noWrap/>
            <w:vAlign w:val="bottom"/>
            <w:hideMark/>
          </w:tcPr>
          <w:p w14:paraId="446E9B2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624363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38.721,58 </w:t>
            </w:r>
          </w:p>
        </w:tc>
        <w:tc>
          <w:tcPr>
            <w:tcW w:w="4952" w:type="dxa"/>
            <w:tcBorders>
              <w:top w:val="nil"/>
              <w:left w:val="nil"/>
              <w:bottom w:val="single" w:sz="4" w:space="0" w:color="auto"/>
              <w:right w:val="single" w:sz="4" w:space="0" w:color="auto"/>
            </w:tcBorders>
            <w:shd w:val="clear" w:color="auto" w:fill="auto"/>
            <w:noWrap/>
            <w:vAlign w:val="bottom"/>
            <w:hideMark/>
          </w:tcPr>
          <w:p w14:paraId="4E52C1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Transcava Transportes Escavacoes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57C6EE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BB0EA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AE2157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1002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3CCB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903</w:t>
            </w:r>
          </w:p>
        </w:tc>
        <w:tc>
          <w:tcPr>
            <w:tcW w:w="880" w:type="dxa"/>
            <w:tcBorders>
              <w:top w:val="nil"/>
              <w:left w:val="nil"/>
              <w:bottom w:val="single" w:sz="4" w:space="0" w:color="auto"/>
              <w:right w:val="single" w:sz="4" w:space="0" w:color="auto"/>
            </w:tcBorders>
            <w:shd w:val="clear" w:color="auto" w:fill="auto"/>
            <w:noWrap/>
            <w:vAlign w:val="bottom"/>
            <w:hideMark/>
          </w:tcPr>
          <w:p w14:paraId="6E5145C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3EEE01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18.408,62 </w:t>
            </w:r>
          </w:p>
        </w:tc>
        <w:tc>
          <w:tcPr>
            <w:tcW w:w="4952" w:type="dxa"/>
            <w:tcBorders>
              <w:top w:val="nil"/>
              <w:left w:val="nil"/>
              <w:bottom w:val="single" w:sz="4" w:space="0" w:color="auto"/>
              <w:right w:val="single" w:sz="4" w:space="0" w:color="auto"/>
            </w:tcBorders>
            <w:shd w:val="clear" w:color="auto" w:fill="auto"/>
            <w:noWrap/>
            <w:vAlign w:val="bottom"/>
            <w:hideMark/>
          </w:tcPr>
          <w:p w14:paraId="4BAB97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Transcava Transportes Escavacoes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10E7CC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7AB8A3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231B5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5EDD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86B5F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921</w:t>
            </w:r>
          </w:p>
        </w:tc>
        <w:tc>
          <w:tcPr>
            <w:tcW w:w="880" w:type="dxa"/>
            <w:tcBorders>
              <w:top w:val="nil"/>
              <w:left w:val="nil"/>
              <w:bottom w:val="single" w:sz="4" w:space="0" w:color="auto"/>
              <w:right w:val="single" w:sz="4" w:space="0" w:color="auto"/>
            </w:tcBorders>
            <w:shd w:val="clear" w:color="auto" w:fill="auto"/>
            <w:noWrap/>
            <w:vAlign w:val="bottom"/>
            <w:hideMark/>
          </w:tcPr>
          <w:p w14:paraId="3A495A3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2B1765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330,00 </w:t>
            </w:r>
          </w:p>
        </w:tc>
        <w:tc>
          <w:tcPr>
            <w:tcW w:w="4952" w:type="dxa"/>
            <w:tcBorders>
              <w:top w:val="nil"/>
              <w:left w:val="nil"/>
              <w:bottom w:val="single" w:sz="4" w:space="0" w:color="auto"/>
              <w:right w:val="single" w:sz="4" w:space="0" w:color="auto"/>
            </w:tcBorders>
            <w:shd w:val="clear" w:color="auto" w:fill="auto"/>
            <w:noWrap/>
            <w:vAlign w:val="bottom"/>
            <w:hideMark/>
          </w:tcPr>
          <w:p w14:paraId="3B8D43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35501A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D0A60D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020CBD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148A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7149D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933</w:t>
            </w:r>
          </w:p>
        </w:tc>
        <w:tc>
          <w:tcPr>
            <w:tcW w:w="880" w:type="dxa"/>
            <w:tcBorders>
              <w:top w:val="nil"/>
              <w:left w:val="nil"/>
              <w:bottom w:val="single" w:sz="4" w:space="0" w:color="auto"/>
              <w:right w:val="single" w:sz="4" w:space="0" w:color="auto"/>
            </w:tcBorders>
            <w:shd w:val="clear" w:color="auto" w:fill="auto"/>
            <w:noWrap/>
            <w:vAlign w:val="bottom"/>
            <w:hideMark/>
          </w:tcPr>
          <w:p w14:paraId="7CFBE21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661E82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1.550,00 </w:t>
            </w:r>
          </w:p>
        </w:tc>
        <w:tc>
          <w:tcPr>
            <w:tcW w:w="4952" w:type="dxa"/>
            <w:tcBorders>
              <w:top w:val="nil"/>
              <w:left w:val="nil"/>
              <w:bottom w:val="single" w:sz="4" w:space="0" w:color="auto"/>
              <w:right w:val="single" w:sz="4" w:space="0" w:color="auto"/>
            </w:tcBorders>
            <w:shd w:val="clear" w:color="auto" w:fill="auto"/>
            <w:noWrap/>
            <w:vAlign w:val="bottom"/>
            <w:hideMark/>
          </w:tcPr>
          <w:p w14:paraId="3B7793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756A8B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371CF0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AAC579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39A2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F111C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946</w:t>
            </w:r>
          </w:p>
        </w:tc>
        <w:tc>
          <w:tcPr>
            <w:tcW w:w="880" w:type="dxa"/>
            <w:tcBorders>
              <w:top w:val="nil"/>
              <w:left w:val="nil"/>
              <w:bottom w:val="single" w:sz="4" w:space="0" w:color="auto"/>
              <w:right w:val="single" w:sz="4" w:space="0" w:color="auto"/>
            </w:tcBorders>
            <w:shd w:val="clear" w:color="auto" w:fill="auto"/>
            <w:noWrap/>
            <w:vAlign w:val="bottom"/>
            <w:hideMark/>
          </w:tcPr>
          <w:p w14:paraId="6E7A8D8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16/10/2021</w:t>
            </w:r>
          </w:p>
        </w:tc>
        <w:tc>
          <w:tcPr>
            <w:tcW w:w="1140" w:type="dxa"/>
            <w:tcBorders>
              <w:top w:val="nil"/>
              <w:left w:val="nil"/>
              <w:bottom w:val="single" w:sz="4" w:space="0" w:color="auto"/>
              <w:right w:val="single" w:sz="4" w:space="0" w:color="auto"/>
            </w:tcBorders>
            <w:shd w:val="clear" w:color="auto" w:fill="auto"/>
            <w:noWrap/>
            <w:vAlign w:val="bottom"/>
            <w:hideMark/>
          </w:tcPr>
          <w:p w14:paraId="6E9366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2.420,00 </w:t>
            </w:r>
          </w:p>
        </w:tc>
        <w:tc>
          <w:tcPr>
            <w:tcW w:w="4952" w:type="dxa"/>
            <w:tcBorders>
              <w:top w:val="nil"/>
              <w:left w:val="nil"/>
              <w:bottom w:val="single" w:sz="4" w:space="0" w:color="auto"/>
              <w:right w:val="single" w:sz="4" w:space="0" w:color="auto"/>
            </w:tcBorders>
            <w:shd w:val="clear" w:color="auto" w:fill="auto"/>
            <w:noWrap/>
            <w:vAlign w:val="bottom"/>
            <w:hideMark/>
          </w:tcPr>
          <w:p w14:paraId="27D5F7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5695F2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18BC90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803114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A8A5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0E301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960</w:t>
            </w:r>
          </w:p>
        </w:tc>
        <w:tc>
          <w:tcPr>
            <w:tcW w:w="880" w:type="dxa"/>
            <w:tcBorders>
              <w:top w:val="nil"/>
              <w:left w:val="nil"/>
              <w:bottom w:val="single" w:sz="4" w:space="0" w:color="auto"/>
              <w:right w:val="single" w:sz="4" w:space="0" w:color="auto"/>
            </w:tcBorders>
            <w:shd w:val="clear" w:color="auto" w:fill="auto"/>
            <w:noWrap/>
            <w:vAlign w:val="bottom"/>
            <w:hideMark/>
          </w:tcPr>
          <w:p w14:paraId="3FAD890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F6F8C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260,00 </w:t>
            </w:r>
          </w:p>
        </w:tc>
        <w:tc>
          <w:tcPr>
            <w:tcW w:w="4952" w:type="dxa"/>
            <w:tcBorders>
              <w:top w:val="nil"/>
              <w:left w:val="nil"/>
              <w:bottom w:val="single" w:sz="4" w:space="0" w:color="auto"/>
              <w:right w:val="single" w:sz="4" w:space="0" w:color="auto"/>
            </w:tcBorders>
            <w:shd w:val="clear" w:color="auto" w:fill="auto"/>
            <w:noWrap/>
            <w:vAlign w:val="bottom"/>
            <w:hideMark/>
          </w:tcPr>
          <w:p w14:paraId="7566DC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061432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FE5A54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BAEAAC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BB95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F6D04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967</w:t>
            </w:r>
          </w:p>
        </w:tc>
        <w:tc>
          <w:tcPr>
            <w:tcW w:w="880" w:type="dxa"/>
            <w:tcBorders>
              <w:top w:val="nil"/>
              <w:left w:val="nil"/>
              <w:bottom w:val="single" w:sz="4" w:space="0" w:color="auto"/>
              <w:right w:val="single" w:sz="4" w:space="0" w:color="auto"/>
            </w:tcBorders>
            <w:shd w:val="clear" w:color="auto" w:fill="auto"/>
            <w:noWrap/>
            <w:vAlign w:val="bottom"/>
            <w:hideMark/>
          </w:tcPr>
          <w:p w14:paraId="145A1CF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60163D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50339E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Aldecy Cezario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675D6F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68306F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14448F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D9D8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E5F01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987</w:t>
            </w:r>
          </w:p>
        </w:tc>
        <w:tc>
          <w:tcPr>
            <w:tcW w:w="880" w:type="dxa"/>
            <w:tcBorders>
              <w:top w:val="nil"/>
              <w:left w:val="nil"/>
              <w:bottom w:val="single" w:sz="4" w:space="0" w:color="auto"/>
              <w:right w:val="single" w:sz="4" w:space="0" w:color="auto"/>
            </w:tcBorders>
            <w:shd w:val="clear" w:color="auto" w:fill="auto"/>
            <w:noWrap/>
            <w:vAlign w:val="bottom"/>
            <w:hideMark/>
          </w:tcPr>
          <w:p w14:paraId="6DD97F3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BF261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28.000,00 </w:t>
            </w:r>
          </w:p>
        </w:tc>
        <w:tc>
          <w:tcPr>
            <w:tcW w:w="4952" w:type="dxa"/>
            <w:tcBorders>
              <w:top w:val="nil"/>
              <w:left w:val="nil"/>
              <w:bottom w:val="single" w:sz="4" w:space="0" w:color="auto"/>
              <w:right w:val="single" w:sz="4" w:space="0" w:color="auto"/>
            </w:tcBorders>
            <w:shd w:val="clear" w:color="auto" w:fill="auto"/>
            <w:noWrap/>
            <w:vAlign w:val="bottom"/>
            <w:hideMark/>
          </w:tcPr>
          <w:p w14:paraId="2CA3D8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Premier Comercio &amp;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24B690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AD4657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Acessorios Casa De Forca</w:t>
            </w:r>
          </w:p>
        </w:tc>
      </w:tr>
      <w:tr w:rsidR="003F409C" w:rsidRPr="003F409C" w14:paraId="56880CB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AFE5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E157A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1021</w:t>
            </w:r>
          </w:p>
        </w:tc>
        <w:tc>
          <w:tcPr>
            <w:tcW w:w="880" w:type="dxa"/>
            <w:tcBorders>
              <w:top w:val="nil"/>
              <w:left w:val="nil"/>
              <w:bottom w:val="single" w:sz="4" w:space="0" w:color="auto"/>
              <w:right w:val="single" w:sz="4" w:space="0" w:color="auto"/>
            </w:tcBorders>
            <w:shd w:val="clear" w:color="auto" w:fill="auto"/>
            <w:noWrap/>
            <w:vAlign w:val="bottom"/>
            <w:hideMark/>
          </w:tcPr>
          <w:p w14:paraId="690128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6C8131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2.350,39 </w:t>
            </w:r>
          </w:p>
        </w:tc>
        <w:tc>
          <w:tcPr>
            <w:tcW w:w="4952" w:type="dxa"/>
            <w:tcBorders>
              <w:top w:val="nil"/>
              <w:left w:val="nil"/>
              <w:bottom w:val="single" w:sz="4" w:space="0" w:color="auto"/>
              <w:right w:val="single" w:sz="4" w:space="0" w:color="auto"/>
            </w:tcBorders>
            <w:shd w:val="clear" w:color="auto" w:fill="auto"/>
            <w:noWrap/>
            <w:vAlign w:val="bottom"/>
            <w:hideMark/>
          </w:tcPr>
          <w:p w14:paraId="336393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0E120A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532523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Ferros E Aços</w:t>
            </w:r>
          </w:p>
        </w:tc>
      </w:tr>
      <w:tr w:rsidR="003F409C" w:rsidRPr="003F409C" w14:paraId="20A5F05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5CF6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7383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1039</w:t>
            </w:r>
          </w:p>
        </w:tc>
        <w:tc>
          <w:tcPr>
            <w:tcW w:w="880" w:type="dxa"/>
            <w:tcBorders>
              <w:top w:val="nil"/>
              <w:left w:val="nil"/>
              <w:bottom w:val="single" w:sz="4" w:space="0" w:color="auto"/>
              <w:right w:val="single" w:sz="4" w:space="0" w:color="auto"/>
            </w:tcBorders>
            <w:shd w:val="clear" w:color="auto" w:fill="auto"/>
            <w:noWrap/>
            <w:vAlign w:val="bottom"/>
            <w:hideMark/>
          </w:tcPr>
          <w:p w14:paraId="4B90B4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09578B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5.180,00 </w:t>
            </w:r>
          </w:p>
        </w:tc>
        <w:tc>
          <w:tcPr>
            <w:tcW w:w="4952" w:type="dxa"/>
            <w:tcBorders>
              <w:top w:val="nil"/>
              <w:left w:val="nil"/>
              <w:bottom w:val="single" w:sz="4" w:space="0" w:color="auto"/>
              <w:right w:val="single" w:sz="4" w:space="0" w:color="auto"/>
            </w:tcBorders>
            <w:shd w:val="clear" w:color="auto" w:fill="auto"/>
            <w:noWrap/>
            <w:vAlign w:val="bottom"/>
            <w:hideMark/>
          </w:tcPr>
          <w:p w14:paraId="7E97F2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J. Belo - Rafael Marques Eireli</w:t>
            </w:r>
          </w:p>
        </w:tc>
        <w:tc>
          <w:tcPr>
            <w:tcW w:w="1975" w:type="dxa"/>
            <w:tcBorders>
              <w:top w:val="nil"/>
              <w:left w:val="nil"/>
              <w:bottom w:val="single" w:sz="4" w:space="0" w:color="auto"/>
              <w:right w:val="single" w:sz="4" w:space="0" w:color="auto"/>
            </w:tcBorders>
            <w:shd w:val="clear" w:color="auto" w:fill="auto"/>
            <w:noWrap/>
            <w:vAlign w:val="bottom"/>
            <w:hideMark/>
          </w:tcPr>
          <w:p w14:paraId="263EFE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9B5706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Madeira</w:t>
            </w:r>
          </w:p>
        </w:tc>
      </w:tr>
      <w:tr w:rsidR="003F409C" w:rsidRPr="003F409C" w14:paraId="332DFAD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021A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ADC2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1041</w:t>
            </w:r>
          </w:p>
        </w:tc>
        <w:tc>
          <w:tcPr>
            <w:tcW w:w="880" w:type="dxa"/>
            <w:tcBorders>
              <w:top w:val="nil"/>
              <w:left w:val="nil"/>
              <w:bottom w:val="single" w:sz="4" w:space="0" w:color="auto"/>
              <w:right w:val="single" w:sz="4" w:space="0" w:color="auto"/>
            </w:tcBorders>
            <w:shd w:val="clear" w:color="auto" w:fill="auto"/>
            <w:noWrap/>
            <w:vAlign w:val="bottom"/>
            <w:hideMark/>
          </w:tcPr>
          <w:p w14:paraId="251361C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39A3E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6.728,39 </w:t>
            </w:r>
          </w:p>
        </w:tc>
        <w:tc>
          <w:tcPr>
            <w:tcW w:w="4952" w:type="dxa"/>
            <w:tcBorders>
              <w:top w:val="nil"/>
              <w:left w:val="nil"/>
              <w:bottom w:val="single" w:sz="4" w:space="0" w:color="auto"/>
              <w:right w:val="single" w:sz="4" w:space="0" w:color="auto"/>
            </w:tcBorders>
            <w:shd w:val="clear" w:color="auto" w:fill="auto"/>
            <w:noWrap/>
            <w:vAlign w:val="bottom"/>
            <w:hideMark/>
          </w:tcPr>
          <w:p w14:paraId="7F6320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18EBE9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D6C6A1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2265E3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FC32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307E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1058</w:t>
            </w:r>
          </w:p>
        </w:tc>
        <w:tc>
          <w:tcPr>
            <w:tcW w:w="880" w:type="dxa"/>
            <w:tcBorders>
              <w:top w:val="nil"/>
              <w:left w:val="nil"/>
              <w:bottom w:val="single" w:sz="4" w:space="0" w:color="auto"/>
              <w:right w:val="single" w:sz="4" w:space="0" w:color="auto"/>
            </w:tcBorders>
            <w:shd w:val="clear" w:color="auto" w:fill="auto"/>
            <w:noWrap/>
            <w:vAlign w:val="bottom"/>
            <w:hideMark/>
          </w:tcPr>
          <w:p w14:paraId="5A74869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435B7F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283A4A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 H L Magalhaes Engenharia De Fundacoes</w:t>
            </w:r>
          </w:p>
        </w:tc>
        <w:tc>
          <w:tcPr>
            <w:tcW w:w="1975" w:type="dxa"/>
            <w:tcBorders>
              <w:top w:val="nil"/>
              <w:left w:val="nil"/>
              <w:bottom w:val="single" w:sz="4" w:space="0" w:color="auto"/>
              <w:right w:val="single" w:sz="4" w:space="0" w:color="auto"/>
            </w:tcBorders>
            <w:shd w:val="clear" w:color="auto" w:fill="auto"/>
            <w:noWrap/>
            <w:vAlign w:val="bottom"/>
            <w:hideMark/>
          </w:tcPr>
          <w:p w14:paraId="5F3E57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ABFD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7F82C35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F87A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7144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1087</w:t>
            </w:r>
          </w:p>
        </w:tc>
        <w:tc>
          <w:tcPr>
            <w:tcW w:w="880" w:type="dxa"/>
            <w:tcBorders>
              <w:top w:val="nil"/>
              <w:left w:val="nil"/>
              <w:bottom w:val="single" w:sz="4" w:space="0" w:color="auto"/>
              <w:right w:val="single" w:sz="4" w:space="0" w:color="auto"/>
            </w:tcBorders>
            <w:shd w:val="clear" w:color="auto" w:fill="auto"/>
            <w:noWrap/>
            <w:vAlign w:val="bottom"/>
            <w:hideMark/>
          </w:tcPr>
          <w:p w14:paraId="4367B67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7CD0EE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450,00 </w:t>
            </w:r>
          </w:p>
        </w:tc>
        <w:tc>
          <w:tcPr>
            <w:tcW w:w="4952" w:type="dxa"/>
            <w:tcBorders>
              <w:top w:val="nil"/>
              <w:left w:val="nil"/>
              <w:bottom w:val="single" w:sz="4" w:space="0" w:color="auto"/>
              <w:right w:val="single" w:sz="4" w:space="0" w:color="auto"/>
            </w:tcBorders>
            <w:shd w:val="clear" w:color="auto" w:fill="auto"/>
            <w:noWrap/>
            <w:vAlign w:val="bottom"/>
            <w:hideMark/>
          </w:tcPr>
          <w:p w14:paraId="766988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49B8CB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159DD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CB650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8BFB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2C03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1088</w:t>
            </w:r>
          </w:p>
        </w:tc>
        <w:tc>
          <w:tcPr>
            <w:tcW w:w="880" w:type="dxa"/>
            <w:tcBorders>
              <w:top w:val="nil"/>
              <w:left w:val="nil"/>
              <w:bottom w:val="single" w:sz="4" w:space="0" w:color="auto"/>
              <w:right w:val="single" w:sz="4" w:space="0" w:color="auto"/>
            </w:tcBorders>
            <w:shd w:val="clear" w:color="auto" w:fill="auto"/>
            <w:noWrap/>
            <w:vAlign w:val="bottom"/>
            <w:hideMark/>
          </w:tcPr>
          <w:p w14:paraId="5A8D8D7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037A33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610,00 </w:t>
            </w:r>
          </w:p>
        </w:tc>
        <w:tc>
          <w:tcPr>
            <w:tcW w:w="4952" w:type="dxa"/>
            <w:tcBorders>
              <w:top w:val="nil"/>
              <w:left w:val="nil"/>
              <w:bottom w:val="single" w:sz="4" w:space="0" w:color="auto"/>
              <w:right w:val="single" w:sz="4" w:space="0" w:color="auto"/>
            </w:tcBorders>
            <w:shd w:val="clear" w:color="auto" w:fill="auto"/>
            <w:noWrap/>
            <w:vAlign w:val="bottom"/>
            <w:hideMark/>
          </w:tcPr>
          <w:p w14:paraId="02240F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3C75A0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7A915C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6A6F08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33C3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E6FA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1092</w:t>
            </w:r>
          </w:p>
        </w:tc>
        <w:tc>
          <w:tcPr>
            <w:tcW w:w="880" w:type="dxa"/>
            <w:tcBorders>
              <w:top w:val="nil"/>
              <w:left w:val="nil"/>
              <w:bottom w:val="single" w:sz="4" w:space="0" w:color="auto"/>
              <w:right w:val="single" w:sz="4" w:space="0" w:color="auto"/>
            </w:tcBorders>
            <w:shd w:val="clear" w:color="auto" w:fill="auto"/>
            <w:noWrap/>
            <w:vAlign w:val="bottom"/>
            <w:hideMark/>
          </w:tcPr>
          <w:p w14:paraId="2522DA9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452840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360,00 </w:t>
            </w:r>
          </w:p>
        </w:tc>
        <w:tc>
          <w:tcPr>
            <w:tcW w:w="4952" w:type="dxa"/>
            <w:tcBorders>
              <w:top w:val="nil"/>
              <w:left w:val="nil"/>
              <w:bottom w:val="single" w:sz="4" w:space="0" w:color="auto"/>
              <w:right w:val="single" w:sz="4" w:space="0" w:color="auto"/>
            </w:tcBorders>
            <w:shd w:val="clear" w:color="auto" w:fill="auto"/>
            <w:noWrap/>
            <w:vAlign w:val="bottom"/>
            <w:hideMark/>
          </w:tcPr>
          <w:p w14:paraId="344214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662AAE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E71967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A0A5F9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676B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39F66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1108</w:t>
            </w:r>
          </w:p>
        </w:tc>
        <w:tc>
          <w:tcPr>
            <w:tcW w:w="880" w:type="dxa"/>
            <w:tcBorders>
              <w:top w:val="nil"/>
              <w:left w:val="nil"/>
              <w:bottom w:val="single" w:sz="4" w:space="0" w:color="auto"/>
              <w:right w:val="single" w:sz="4" w:space="0" w:color="auto"/>
            </w:tcBorders>
            <w:shd w:val="clear" w:color="auto" w:fill="auto"/>
            <w:noWrap/>
            <w:vAlign w:val="bottom"/>
            <w:hideMark/>
          </w:tcPr>
          <w:p w14:paraId="55358DF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029442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280,00 </w:t>
            </w:r>
          </w:p>
        </w:tc>
        <w:tc>
          <w:tcPr>
            <w:tcW w:w="4952" w:type="dxa"/>
            <w:tcBorders>
              <w:top w:val="nil"/>
              <w:left w:val="nil"/>
              <w:bottom w:val="single" w:sz="4" w:space="0" w:color="auto"/>
              <w:right w:val="single" w:sz="4" w:space="0" w:color="auto"/>
            </w:tcBorders>
            <w:shd w:val="clear" w:color="auto" w:fill="auto"/>
            <w:noWrap/>
            <w:vAlign w:val="bottom"/>
            <w:hideMark/>
          </w:tcPr>
          <w:p w14:paraId="0CB8C5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78061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33BD94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EAEBAD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0275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757E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1109</w:t>
            </w:r>
          </w:p>
        </w:tc>
        <w:tc>
          <w:tcPr>
            <w:tcW w:w="880" w:type="dxa"/>
            <w:tcBorders>
              <w:top w:val="nil"/>
              <w:left w:val="nil"/>
              <w:bottom w:val="single" w:sz="4" w:space="0" w:color="auto"/>
              <w:right w:val="single" w:sz="4" w:space="0" w:color="auto"/>
            </w:tcBorders>
            <w:shd w:val="clear" w:color="auto" w:fill="auto"/>
            <w:noWrap/>
            <w:vAlign w:val="bottom"/>
            <w:hideMark/>
          </w:tcPr>
          <w:p w14:paraId="2E8AB78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1AAE89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 </w:t>
            </w:r>
          </w:p>
        </w:tc>
        <w:tc>
          <w:tcPr>
            <w:tcW w:w="4952" w:type="dxa"/>
            <w:tcBorders>
              <w:top w:val="nil"/>
              <w:left w:val="nil"/>
              <w:bottom w:val="single" w:sz="4" w:space="0" w:color="auto"/>
              <w:right w:val="single" w:sz="4" w:space="0" w:color="auto"/>
            </w:tcBorders>
            <w:shd w:val="clear" w:color="auto" w:fill="auto"/>
            <w:noWrap/>
            <w:vAlign w:val="bottom"/>
            <w:hideMark/>
          </w:tcPr>
          <w:p w14:paraId="34EB87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4AA7E3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5D605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D1D3C7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422D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D4D9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1113</w:t>
            </w:r>
          </w:p>
        </w:tc>
        <w:tc>
          <w:tcPr>
            <w:tcW w:w="880" w:type="dxa"/>
            <w:tcBorders>
              <w:top w:val="nil"/>
              <w:left w:val="nil"/>
              <w:bottom w:val="single" w:sz="4" w:space="0" w:color="auto"/>
              <w:right w:val="single" w:sz="4" w:space="0" w:color="auto"/>
            </w:tcBorders>
            <w:shd w:val="clear" w:color="auto" w:fill="auto"/>
            <w:noWrap/>
            <w:vAlign w:val="bottom"/>
            <w:hideMark/>
          </w:tcPr>
          <w:p w14:paraId="019C90D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6E6DDE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 </w:t>
            </w:r>
          </w:p>
        </w:tc>
        <w:tc>
          <w:tcPr>
            <w:tcW w:w="4952" w:type="dxa"/>
            <w:tcBorders>
              <w:top w:val="nil"/>
              <w:left w:val="nil"/>
              <w:bottom w:val="single" w:sz="4" w:space="0" w:color="auto"/>
              <w:right w:val="single" w:sz="4" w:space="0" w:color="auto"/>
            </w:tcBorders>
            <w:shd w:val="clear" w:color="auto" w:fill="auto"/>
            <w:noWrap/>
            <w:vAlign w:val="bottom"/>
            <w:hideMark/>
          </w:tcPr>
          <w:p w14:paraId="08027B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624473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70F32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9ADC3D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A47D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275A8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1114</w:t>
            </w:r>
          </w:p>
        </w:tc>
        <w:tc>
          <w:tcPr>
            <w:tcW w:w="880" w:type="dxa"/>
            <w:tcBorders>
              <w:top w:val="nil"/>
              <w:left w:val="nil"/>
              <w:bottom w:val="single" w:sz="4" w:space="0" w:color="auto"/>
              <w:right w:val="single" w:sz="4" w:space="0" w:color="auto"/>
            </w:tcBorders>
            <w:shd w:val="clear" w:color="auto" w:fill="auto"/>
            <w:noWrap/>
            <w:vAlign w:val="bottom"/>
            <w:hideMark/>
          </w:tcPr>
          <w:p w14:paraId="46D18DC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703925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5B54CC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5F3437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135027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BDC0604" w14:textId="77777777" w:rsidTr="003F409C">
        <w:trPr>
          <w:trHeight w:val="18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3ED2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72883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1121</w:t>
            </w:r>
          </w:p>
        </w:tc>
        <w:tc>
          <w:tcPr>
            <w:tcW w:w="880" w:type="dxa"/>
            <w:tcBorders>
              <w:top w:val="nil"/>
              <w:left w:val="nil"/>
              <w:bottom w:val="single" w:sz="4" w:space="0" w:color="auto"/>
              <w:right w:val="single" w:sz="4" w:space="0" w:color="auto"/>
            </w:tcBorders>
            <w:shd w:val="clear" w:color="auto" w:fill="auto"/>
            <w:noWrap/>
            <w:vAlign w:val="bottom"/>
            <w:hideMark/>
          </w:tcPr>
          <w:p w14:paraId="0857AD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269E1C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718,22 </w:t>
            </w:r>
          </w:p>
        </w:tc>
        <w:tc>
          <w:tcPr>
            <w:tcW w:w="4952" w:type="dxa"/>
            <w:tcBorders>
              <w:top w:val="nil"/>
              <w:left w:val="nil"/>
              <w:bottom w:val="single" w:sz="4" w:space="0" w:color="auto"/>
              <w:right w:val="single" w:sz="4" w:space="0" w:color="auto"/>
            </w:tcBorders>
            <w:shd w:val="clear" w:color="auto" w:fill="auto"/>
            <w:noWrap/>
            <w:vAlign w:val="bottom"/>
            <w:hideMark/>
          </w:tcPr>
          <w:p w14:paraId="1AB0D5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0CE9F8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6F83A2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Segueta Irwin Bi-Metal 24Dpp 300Mm, Adesivo Pvc Amanco 017G, Joe Lr 90 25Mm X 3 4 - Krona, Antena Int Ext Dig.Bc Megatron Mt- 005, Cadeado Pado E-30Mm Cx, Antena Ext.Dig Phd4000 4X1 Primet, Conector Tv Metal C Anel Fino Rg59, Cabo Coaxial Br Rgc6 95% 75Ohms - Megatron, Lanterna Imp 01Led - Original 3Watts Sl0066</w:t>
            </w:r>
          </w:p>
        </w:tc>
      </w:tr>
      <w:tr w:rsidR="003F409C" w:rsidRPr="003F409C" w14:paraId="79689DE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DFC0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CE756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1128</w:t>
            </w:r>
          </w:p>
        </w:tc>
        <w:tc>
          <w:tcPr>
            <w:tcW w:w="880" w:type="dxa"/>
            <w:tcBorders>
              <w:top w:val="nil"/>
              <w:left w:val="nil"/>
              <w:bottom w:val="single" w:sz="4" w:space="0" w:color="auto"/>
              <w:right w:val="single" w:sz="4" w:space="0" w:color="auto"/>
            </w:tcBorders>
            <w:shd w:val="clear" w:color="auto" w:fill="auto"/>
            <w:noWrap/>
            <w:vAlign w:val="bottom"/>
            <w:hideMark/>
          </w:tcPr>
          <w:p w14:paraId="71E2822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19A7B8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1.479,00 </w:t>
            </w:r>
          </w:p>
        </w:tc>
        <w:tc>
          <w:tcPr>
            <w:tcW w:w="4952" w:type="dxa"/>
            <w:tcBorders>
              <w:top w:val="nil"/>
              <w:left w:val="nil"/>
              <w:bottom w:val="single" w:sz="4" w:space="0" w:color="auto"/>
              <w:right w:val="single" w:sz="4" w:space="0" w:color="auto"/>
            </w:tcBorders>
            <w:shd w:val="clear" w:color="auto" w:fill="auto"/>
            <w:noWrap/>
            <w:vAlign w:val="bottom"/>
            <w:hideMark/>
          </w:tcPr>
          <w:p w14:paraId="525673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59A1CB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F12A59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7805FF1E"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7F6C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C7D0C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1134</w:t>
            </w:r>
          </w:p>
        </w:tc>
        <w:tc>
          <w:tcPr>
            <w:tcW w:w="880" w:type="dxa"/>
            <w:tcBorders>
              <w:top w:val="nil"/>
              <w:left w:val="nil"/>
              <w:bottom w:val="single" w:sz="4" w:space="0" w:color="auto"/>
              <w:right w:val="single" w:sz="4" w:space="0" w:color="auto"/>
            </w:tcBorders>
            <w:shd w:val="clear" w:color="auto" w:fill="auto"/>
            <w:noWrap/>
            <w:vAlign w:val="bottom"/>
            <w:hideMark/>
          </w:tcPr>
          <w:p w14:paraId="4462B2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25/06/2021</w:t>
            </w:r>
          </w:p>
        </w:tc>
        <w:tc>
          <w:tcPr>
            <w:tcW w:w="1140" w:type="dxa"/>
            <w:tcBorders>
              <w:top w:val="nil"/>
              <w:left w:val="nil"/>
              <w:bottom w:val="single" w:sz="4" w:space="0" w:color="auto"/>
              <w:right w:val="single" w:sz="4" w:space="0" w:color="auto"/>
            </w:tcBorders>
            <w:shd w:val="clear" w:color="auto" w:fill="auto"/>
            <w:noWrap/>
            <w:vAlign w:val="bottom"/>
            <w:hideMark/>
          </w:tcPr>
          <w:p w14:paraId="196C97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4.350,00 </w:t>
            </w:r>
          </w:p>
        </w:tc>
        <w:tc>
          <w:tcPr>
            <w:tcW w:w="4952" w:type="dxa"/>
            <w:tcBorders>
              <w:top w:val="nil"/>
              <w:left w:val="nil"/>
              <w:bottom w:val="single" w:sz="4" w:space="0" w:color="auto"/>
              <w:right w:val="single" w:sz="4" w:space="0" w:color="auto"/>
            </w:tcBorders>
            <w:shd w:val="clear" w:color="auto" w:fill="auto"/>
            <w:noWrap/>
            <w:vAlign w:val="bottom"/>
            <w:hideMark/>
          </w:tcPr>
          <w:p w14:paraId="760FD7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58CFBB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44FE4B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Equipamentos Para Terraplenagem, Mineração E Construção; Partes E Peças</w:t>
            </w:r>
          </w:p>
        </w:tc>
      </w:tr>
      <w:tr w:rsidR="003F409C" w:rsidRPr="003F409C" w14:paraId="2135184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191C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3639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1139</w:t>
            </w:r>
          </w:p>
        </w:tc>
        <w:tc>
          <w:tcPr>
            <w:tcW w:w="880" w:type="dxa"/>
            <w:tcBorders>
              <w:top w:val="nil"/>
              <w:left w:val="nil"/>
              <w:bottom w:val="single" w:sz="4" w:space="0" w:color="auto"/>
              <w:right w:val="single" w:sz="4" w:space="0" w:color="auto"/>
            </w:tcBorders>
            <w:shd w:val="clear" w:color="auto" w:fill="auto"/>
            <w:noWrap/>
            <w:vAlign w:val="bottom"/>
            <w:hideMark/>
          </w:tcPr>
          <w:p w14:paraId="4F3EF57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14/03/2022</w:t>
            </w:r>
          </w:p>
        </w:tc>
        <w:tc>
          <w:tcPr>
            <w:tcW w:w="1140" w:type="dxa"/>
            <w:tcBorders>
              <w:top w:val="nil"/>
              <w:left w:val="nil"/>
              <w:bottom w:val="single" w:sz="4" w:space="0" w:color="auto"/>
              <w:right w:val="single" w:sz="4" w:space="0" w:color="auto"/>
            </w:tcBorders>
            <w:shd w:val="clear" w:color="auto" w:fill="auto"/>
            <w:noWrap/>
            <w:vAlign w:val="bottom"/>
            <w:hideMark/>
          </w:tcPr>
          <w:p w14:paraId="3D5BD0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0663BB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3B296D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F54545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79CC63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F120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9871D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1145</w:t>
            </w:r>
          </w:p>
        </w:tc>
        <w:tc>
          <w:tcPr>
            <w:tcW w:w="880" w:type="dxa"/>
            <w:tcBorders>
              <w:top w:val="nil"/>
              <w:left w:val="nil"/>
              <w:bottom w:val="single" w:sz="4" w:space="0" w:color="auto"/>
              <w:right w:val="single" w:sz="4" w:space="0" w:color="auto"/>
            </w:tcBorders>
            <w:shd w:val="clear" w:color="auto" w:fill="auto"/>
            <w:noWrap/>
            <w:vAlign w:val="bottom"/>
            <w:hideMark/>
          </w:tcPr>
          <w:p w14:paraId="6F7DAF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43BD0F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470C3C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Denio J De Barros Tendas Eireli - Me</w:t>
            </w:r>
          </w:p>
        </w:tc>
        <w:tc>
          <w:tcPr>
            <w:tcW w:w="1975" w:type="dxa"/>
            <w:tcBorders>
              <w:top w:val="nil"/>
              <w:left w:val="nil"/>
              <w:bottom w:val="single" w:sz="4" w:space="0" w:color="auto"/>
              <w:right w:val="single" w:sz="4" w:space="0" w:color="auto"/>
            </w:tcBorders>
            <w:shd w:val="clear" w:color="auto" w:fill="auto"/>
            <w:noWrap/>
            <w:vAlign w:val="bottom"/>
            <w:hideMark/>
          </w:tcPr>
          <w:p w14:paraId="3B860E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0F164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Lona</w:t>
            </w:r>
          </w:p>
        </w:tc>
      </w:tr>
      <w:tr w:rsidR="003F409C" w:rsidRPr="003F409C" w14:paraId="2BB8B330" w14:textId="77777777" w:rsidTr="003F409C">
        <w:trPr>
          <w:trHeight w:val="126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6C60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CC5B7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1149</w:t>
            </w:r>
          </w:p>
        </w:tc>
        <w:tc>
          <w:tcPr>
            <w:tcW w:w="880" w:type="dxa"/>
            <w:tcBorders>
              <w:top w:val="nil"/>
              <w:left w:val="nil"/>
              <w:bottom w:val="single" w:sz="4" w:space="0" w:color="auto"/>
              <w:right w:val="single" w:sz="4" w:space="0" w:color="auto"/>
            </w:tcBorders>
            <w:shd w:val="clear" w:color="auto" w:fill="auto"/>
            <w:noWrap/>
            <w:vAlign w:val="bottom"/>
            <w:hideMark/>
          </w:tcPr>
          <w:p w14:paraId="583081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57EDE9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140,95 </w:t>
            </w:r>
          </w:p>
        </w:tc>
        <w:tc>
          <w:tcPr>
            <w:tcW w:w="4952" w:type="dxa"/>
            <w:tcBorders>
              <w:top w:val="nil"/>
              <w:left w:val="nil"/>
              <w:bottom w:val="single" w:sz="4" w:space="0" w:color="auto"/>
              <w:right w:val="single" w:sz="4" w:space="0" w:color="auto"/>
            </w:tcBorders>
            <w:shd w:val="clear" w:color="auto" w:fill="auto"/>
            <w:noWrap/>
            <w:vAlign w:val="bottom"/>
            <w:hideMark/>
          </w:tcPr>
          <w:p w14:paraId="5D2F5B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7CE48A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6A6E55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Chv Allen Belzer Curta - 06,0Mm 220003Br, Chv Allen Belzer Curta - 04,0Mm 220001Br, Chv Allen Belzer Curta - 05,0Mm 220002Br, Cola Silic Tekbond 270G Trans Roxo, Cadeado Pado E-30Mm Cx</w:t>
            </w:r>
          </w:p>
        </w:tc>
      </w:tr>
      <w:tr w:rsidR="003F409C" w:rsidRPr="003F409C" w14:paraId="794DAA8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BF12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846DE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1155</w:t>
            </w:r>
          </w:p>
        </w:tc>
        <w:tc>
          <w:tcPr>
            <w:tcW w:w="880" w:type="dxa"/>
            <w:tcBorders>
              <w:top w:val="nil"/>
              <w:left w:val="nil"/>
              <w:bottom w:val="single" w:sz="4" w:space="0" w:color="auto"/>
              <w:right w:val="single" w:sz="4" w:space="0" w:color="auto"/>
            </w:tcBorders>
            <w:shd w:val="clear" w:color="auto" w:fill="auto"/>
            <w:noWrap/>
            <w:vAlign w:val="bottom"/>
            <w:hideMark/>
          </w:tcPr>
          <w:p w14:paraId="41CB0AA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26/09/2021</w:t>
            </w:r>
          </w:p>
        </w:tc>
        <w:tc>
          <w:tcPr>
            <w:tcW w:w="1140" w:type="dxa"/>
            <w:tcBorders>
              <w:top w:val="nil"/>
              <w:left w:val="nil"/>
              <w:bottom w:val="single" w:sz="4" w:space="0" w:color="auto"/>
              <w:right w:val="single" w:sz="4" w:space="0" w:color="auto"/>
            </w:tcBorders>
            <w:shd w:val="clear" w:color="auto" w:fill="auto"/>
            <w:noWrap/>
            <w:vAlign w:val="bottom"/>
            <w:hideMark/>
          </w:tcPr>
          <w:p w14:paraId="2563E0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1.479,00 </w:t>
            </w:r>
          </w:p>
        </w:tc>
        <w:tc>
          <w:tcPr>
            <w:tcW w:w="4952" w:type="dxa"/>
            <w:tcBorders>
              <w:top w:val="nil"/>
              <w:left w:val="nil"/>
              <w:bottom w:val="single" w:sz="4" w:space="0" w:color="auto"/>
              <w:right w:val="single" w:sz="4" w:space="0" w:color="auto"/>
            </w:tcBorders>
            <w:shd w:val="clear" w:color="auto" w:fill="auto"/>
            <w:noWrap/>
            <w:vAlign w:val="bottom"/>
            <w:hideMark/>
          </w:tcPr>
          <w:p w14:paraId="03B45D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39865E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2F3429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6A5DBEA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943F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94E79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1183</w:t>
            </w:r>
          </w:p>
        </w:tc>
        <w:tc>
          <w:tcPr>
            <w:tcW w:w="880" w:type="dxa"/>
            <w:tcBorders>
              <w:top w:val="nil"/>
              <w:left w:val="nil"/>
              <w:bottom w:val="single" w:sz="4" w:space="0" w:color="auto"/>
              <w:right w:val="single" w:sz="4" w:space="0" w:color="auto"/>
            </w:tcBorders>
            <w:shd w:val="clear" w:color="auto" w:fill="auto"/>
            <w:noWrap/>
            <w:vAlign w:val="bottom"/>
            <w:hideMark/>
          </w:tcPr>
          <w:p w14:paraId="329A99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18/05/2021</w:t>
            </w:r>
          </w:p>
        </w:tc>
        <w:tc>
          <w:tcPr>
            <w:tcW w:w="1140" w:type="dxa"/>
            <w:tcBorders>
              <w:top w:val="nil"/>
              <w:left w:val="nil"/>
              <w:bottom w:val="single" w:sz="4" w:space="0" w:color="auto"/>
              <w:right w:val="single" w:sz="4" w:space="0" w:color="auto"/>
            </w:tcBorders>
            <w:shd w:val="clear" w:color="auto" w:fill="auto"/>
            <w:noWrap/>
            <w:vAlign w:val="bottom"/>
            <w:hideMark/>
          </w:tcPr>
          <w:p w14:paraId="700A22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14.954,00 </w:t>
            </w:r>
          </w:p>
        </w:tc>
        <w:tc>
          <w:tcPr>
            <w:tcW w:w="4952" w:type="dxa"/>
            <w:tcBorders>
              <w:top w:val="nil"/>
              <w:left w:val="nil"/>
              <w:bottom w:val="single" w:sz="4" w:space="0" w:color="auto"/>
              <w:right w:val="single" w:sz="4" w:space="0" w:color="auto"/>
            </w:tcBorders>
            <w:shd w:val="clear" w:color="auto" w:fill="auto"/>
            <w:noWrap/>
            <w:vAlign w:val="bottom"/>
            <w:hideMark/>
          </w:tcPr>
          <w:p w14:paraId="4FDCBB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621D07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EAEFE4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Móveis</w:t>
            </w:r>
          </w:p>
        </w:tc>
      </w:tr>
      <w:tr w:rsidR="003F409C" w:rsidRPr="003F409C" w14:paraId="49723EA6"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6938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49874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1188</w:t>
            </w:r>
          </w:p>
        </w:tc>
        <w:tc>
          <w:tcPr>
            <w:tcW w:w="880" w:type="dxa"/>
            <w:tcBorders>
              <w:top w:val="nil"/>
              <w:left w:val="nil"/>
              <w:bottom w:val="single" w:sz="4" w:space="0" w:color="auto"/>
              <w:right w:val="single" w:sz="4" w:space="0" w:color="auto"/>
            </w:tcBorders>
            <w:shd w:val="clear" w:color="auto" w:fill="auto"/>
            <w:noWrap/>
            <w:vAlign w:val="bottom"/>
            <w:hideMark/>
          </w:tcPr>
          <w:p w14:paraId="27B1F0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705FAD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8.725,04 </w:t>
            </w:r>
          </w:p>
        </w:tc>
        <w:tc>
          <w:tcPr>
            <w:tcW w:w="4952" w:type="dxa"/>
            <w:tcBorders>
              <w:top w:val="nil"/>
              <w:left w:val="nil"/>
              <w:bottom w:val="single" w:sz="4" w:space="0" w:color="auto"/>
              <w:right w:val="single" w:sz="4" w:space="0" w:color="auto"/>
            </w:tcBorders>
            <w:shd w:val="clear" w:color="auto" w:fill="auto"/>
            <w:noWrap/>
            <w:vAlign w:val="bottom"/>
            <w:hideMark/>
          </w:tcPr>
          <w:p w14:paraId="2193CA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3DBF38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BF5A2C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Equipamentos Para Terraplenagem, Mineração E Construção; Partes E Peças</w:t>
            </w:r>
          </w:p>
        </w:tc>
      </w:tr>
      <w:tr w:rsidR="003F409C" w:rsidRPr="003F409C" w14:paraId="6F386B5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DA53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C13B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1192</w:t>
            </w:r>
          </w:p>
        </w:tc>
        <w:tc>
          <w:tcPr>
            <w:tcW w:w="880" w:type="dxa"/>
            <w:tcBorders>
              <w:top w:val="nil"/>
              <w:left w:val="nil"/>
              <w:bottom w:val="single" w:sz="4" w:space="0" w:color="auto"/>
              <w:right w:val="single" w:sz="4" w:space="0" w:color="auto"/>
            </w:tcBorders>
            <w:shd w:val="clear" w:color="auto" w:fill="auto"/>
            <w:noWrap/>
            <w:vAlign w:val="bottom"/>
            <w:hideMark/>
          </w:tcPr>
          <w:p w14:paraId="081DF2B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7FF538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1.550,00 </w:t>
            </w:r>
          </w:p>
        </w:tc>
        <w:tc>
          <w:tcPr>
            <w:tcW w:w="4952" w:type="dxa"/>
            <w:tcBorders>
              <w:top w:val="nil"/>
              <w:left w:val="nil"/>
              <w:bottom w:val="single" w:sz="4" w:space="0" w:color="auto"/>
              <w:right w:val="single" w:sz="4" w:space="0" w:color="auto"/>
            </w:tcBorders>
            <w:shd w:val="clear" w:color="auto" w:fill="auto"/>
            <w:noWrap/>
            <w:vAlign w:val="bottom"/>
            <w:hideMark/>
          </w:tcPr>
          <w:p w14:paraId="7D8A9D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Hidroforte Comercio E Servico Hidraulico Ltda</w:t>
            </w:r>
          </w:p>
        </w:tc>
        <w:tc>
          <w:tcPr>
            <w:tcW w:w="1975" w:type="dxa"/>
            <w:tcBorders>
              <w:top w:val="nil"/>
              <w:left w:val="nil"/>
              <w:bottom w:val="single" w:sz="4" w:space="0" w:color="auto"/>
              <w:right w:val="single" w:sz="4" w:space="0" w:color="auto"/>
            </w:tcBorders>
            <w:shd w:val="clear" w:color="auto" w:fill="auto"/>
            <w:noWrap/>
            <w:vAlign w:val="bottom"/>
            <w:hideMark/>
          </w:tcPr>
          <w:p w14:paraId="49B9F1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D66E3A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7C01DC3"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7BA5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C8DD9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1195</w:t>
            </w:r>
          </w:p>
        </w:tc>
        <w:tc>
          <w:tcPr>
            <w:tcW w:w="880" w:type="dxa"/>
            <w:tcBorders>
              <w:top w:val="nil"/>
              <w:left w:val="nil"/>
              <w:bottom w:val="single" w:sz="4" w:space="0" w:color="auto"/>
              <w:right w:val="single" w:sz="4" w:space="0" w:color="auto"/>
            </w:tcBorders>
            <w:shd w:val="clear" w:color="auto" w:fill="auto"/>
            <w:noWrap/>
            <w:vAlign w:val="bottom"/>
            <w:hideMark/>
          </w:tcPr>
          <w:p w14:paraId="28CC66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448E68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503,20 </w:t>
            </w:r>
          </w:p>
        </w:tc>
        <w:tc>
          <w:tcPr>
            <w:tcW w:w="4952" w:type="dxa"/>
            <w:tcBorders>
              <w:top w:val="nil"/>
              <w:left w:val="nil"/>
              <w:bottom w:val="single" w:sz="4" w:space="0" w:color="auto"/>
              <w:right w:val="single" w:sz="4" w:space="0" w:color="auto"/>
            </w:tcBorders>
            <w:shd w:val="clear" w:color="auto" w:fill="auto"/>
            <w:noWrap/>
            <w:vAlign w:val="bottom"/>
            <w:hideMark/>
          </w:tcPr>
          <w:p w14:paraId="264C02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4D12F4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B30BC9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Equipamentos Para Terraplenagem, Mineração E Construção; Partes E Peças</w:t>
            </w:r>
          </w:p>
        </w:tc>
      </w:tr>
      <w:tr w:rsidR="003F409C" w:rsidRPr="003F409C" w14:paraId="5FE9A85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4296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867D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1206</w:t>
            </w:r>
          </w:p>
        </w:tc>
        <w:tc>
          <w:tcPr>
            <w:tcW w:w="880" w:type="dxa"/>
            <w:tcBorders>
              <w:top w:val="nil"/>
              <w:left w:val="nil"/>
              <w:bottom w:val="single" w:sz="4" w:space="0" w:color="auto"/>
              <w:right w:val="single" w:sz="4" w:space="0" w:color="auto"/>
            </w:tcBorders>
            <w:shd w:val="clear" w:color="auto" w:fill="auto"/>
            <w:noWrap/>
            <w:vAlign w:val="bottom"/>
            <w:hideMark/>
          </w:tcPr>
          <w:p w14:paraId="1387A29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07/05/2021</w:t>
            </w:r>
          </w:p>
        </w:tc>
        <w:tc>
          <w:tcPr>
            <w:tcW w:w="1140" w:type="dxa"/>
            <w:tcBorders>
              <w:top w:val="nil"/>
              <w:left w:val="nil"/>
              <w:bottom w:val="single" w:sz="4" w:space="0" w:color="auto"/>
              <w:right w:val="single" w:sz="4" w:space="0" w:color="auto"/>
            </w:tcBorders>
            <w:shd w:val="clear" w:color="auto" w:fill="auto"/>
            <w:noWrap/>
            <w:vAlign w:val="bottom"/>
            <w:hideMark/>
          </w:tcPr>
          <w:p w14:paraId="557506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059A28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060E86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63810C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D7237D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ED0F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E8A4D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1214</w:t>
            </w:r>
          </w:p>
        </w:tc>
        <w:tc>
          <w:tcPr>
            <w:tcW w:w="880" w:type="dxa"/>
            <w:tcBorders>
              <w:top w:val="nil"/>
              <w:left w:val="nil"/>
              <w:bottom w:val="single" w:sz="4" w:space="0" w:color="auto"/>
              <w:right w:val="single" w:sz="4" w:space="0" w:color="auto"/>
            </w:tcBorders>
            <w:shd w:val="clear" w:color="auto" w:fill="auto"/>
            <w:noWrap/>
            <w:vAlign w:val="bottom"/>
            <w:hideMark/>
          </w:tcPr>
          <w:p w14:paraId="3AC0688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0276FC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3.630,00 </w:t>
            </w:r>
          </w:p>
        </w:tc>
        <w:tc>
          <w:tcPr>
            <w:tcW w:w="4952" w:type="dxa"/>
            <w:tcBorders>
              <w:top w:val="nil"/>
              <w:left w:val="nil"/>
              <w:bottom w:val="single" w:sz="4" w:space="0" w:color="auto"/>
              <w:right w:val="single" w:sz="4" w:space="0" w:color="auto"/>
            </w:tcBorders>
            <w:shd w:val="clear" w:color="auto" w:fill="auto"/>
            <w:noWrap/>
            <w:vAlign w:val="bottom"/>
            <w:hideMark/>
          </w:tcPr>
          <w:p w14:paraId="29BEC5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16A4F8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1D6186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AF369D6"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D56E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3F469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1218</w:t>
            </w:r>
          </w:p>
        </w:tc>
        <w:tc>
          <w:tcPr>
            <w:tcW w:w="880" w:type="dxa"/>
            <w:tcBorders>
              <w:top w:val="nil"/>
              <w:left w:val="nil"/>
              <w:bottom w:val="single" w:sz="4" w:space="0" w:color="auto"/>
              <w:right w:val="single" w:sz="4" w:space="0" w:color="auto"/>
            </w:tcBorders>
            <w:shd w:val="clear" w:color="auto" w:fill="auto"/>
            <w:noWrap/>
            <w:vAlign w:val="bottom"/>
            <w:hideMark/>
          </w:tcPr>
          <w:p w14:paraId="4283B0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512483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4.350,00 </w:t>
            </w:r>
          </w:p>
        </w:tc>
        <w:tc>
          <w:tcPr>
            <w:tcW w:w="4952" w:type="dxa"/>
            <w:tcBorders>
              <w:top w:val="nil"/>
              <w:left w:val="nil"/>
              <w:bottom w:val="single" w:sz="4" w:space="0" w:color="auto"/>
              <w:right w:val="single" w:sz="4" w:space="0" w:color="auto"/>
            </w:tcBorders>
            <w:shd w:val="clear" w:color="auto" w:fill="auto"/>
            <w:noWrap/>
            <w:vAlign w:val="bottom"/>
            <w:hideMark/>
          </w:tcPr>
          <w:p w14:paraId="00DE12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627C28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02AF48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Equipamentos Para Terraplenagem, Mineração E Construção; Partes E Peças</w:t>
            </w:r>
          </w:p>
        </w:tc>
      </w:tr>
      <w:tr w:rsidR="003F409C" w:rsidRPr="003F409C" w14:paraId="4311759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2FF0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1F2D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1221</w:t>
            </w:r>
          </w:p>
        </w:tc>
        <w:tc>
          <w:tcPr>
            <w:tcW w:w="880" w:type="dxa"/>
            <w:tcBorders>
              <w:top w:val="nil"/>
              <w:left w:val="nil"/>
              <w:bottom w:val="single" w:sz="4" w:space="0" w:color="auto"/>
              <w:right w:val="single" w:sz="4" w:space="0" w:color="auto"/>
            </w:tcBorders>
            <w:shd w:val="clear" w:color="auto" w:fill="auto"/>
            <w:noWrap/>
            <w:vAlign w:val="bottom"/>
            <w:hideMark/>
          </w:tcPr>
          <w:p w14:paraId="2827E2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1D199E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574,18 </w:t>
            </w:r>
          </w:p>
        </w:tc>
        <w:tc>
          <w:tcPr>
            <w:tcW w:w="4952" w:type="dxa"/>
            <w:tcBorders>
              <w:top w:val="nil"/>
              <w:left w:val="nil"/>
              <w:bottom w:val="single" w:sz="4" w:space="0" w:color="auto"/>
              <w:right w:val="single" w:sz="4" w:space="0" w:color="auto"/>
            </w:tcBorders>
            <w:shd w:val="clear" w:color="auto" w:fill="auto"/>
            <w:noWrap/>
            <w:vAlign w:val="bottom"/>
            <w:hideMark/>
          </w:tcPr>
          <w:p w14:paraId="7AF25B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3EBDD3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362743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Equipamentos Para Terraplenagem, Mineração E Construção; Partes E Peças</w:t>
            </w:r>
          </w:p>
        </w:tc>
      </w:tr>
      <w:tr w:rsidR="003F409C" w:rsidRPr="003F409C" w14:paraId="4024A99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D8F5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14578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1222</w:t>
            </w:r>
          </w:p>
        </w:tc>
        <w:tc>
          <w:tcPr>
            <w:tcW w:w="880" w:type="dxa"/>
            <w:tcBorders>
              <w:top w:val="nil"/>
              <w:left w:val="nil"/>
              <w:bottom w:val="single" w:sz="4" w:space="0" w:color="auto"/>
              <w:right w:val="single" w:sz="4" w:space="0" w:color="auto"/>
            </w:tcBorders>
            <w:shd w:val="clear" w:color="auto" w:fill="auto"/>
            <w:noWrap/>
            <w:vAlign w:val="bottom"/>
            <w:hideMark/>
          </w:tcPr>
          <w:p w14:paraId="312B030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07/05/2021</w:t>
            </w:r>
          </w:p>
        </w:tc>
        <w:tc>
          <w:tcPr>
            <w:tcW w:w="1140" w:type="dxa"/>
            <w:tcBorders>
              <w:top w:val="nil"/>
              <w:left w:val="nil"/>
              <w:bottom w:val="single" w:sz="4" w:space="0" w:color="auto"/>
              <w:right w:val="single" w:sz="4" w:space="0" w:color="auto"/>
            </w:tcBorders>
            <w:shd w:val="clear" w:color="auto" w:fill="auto"/>
            <w:noWrap/>
            <w:vAlign w:val="bottom"/>
            <w:hideMark/>
          </w:tcPr>
          <w:p w14:paraId="5A2044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12.594,40 </w:t>
            </w:r>
          </w:p>
        </w:tc>
        <w:tc>
          <w:tcPr>
            <w:tcW w:w="4952" w:type="dxa"/>
            <w:tcBorders>
              <w:top w:val="nil"/>
              <w:left w:val="nil"/>
              <w:bottom w:val="single" w:sz="4" w:space="0" w:color="auto"/>
              <w:right w:val="single" w:sz="4" w:space="0" w:color="auto"/>
            </w:tcBorders>
            <w:shd w:val="clear" w:color="auto" w:fill="auto"/>
            <w:noWrap/>
            <w:vAlign w:val="bottom"/>
            <w:hideMark/>
          </w:tcPr>
          <w:p w14:paraId="22F60F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54B536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705AF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B0561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8C0C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CD239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1243</w:t>
            </w:r>
          </w:p>
        </w:tc>
        <w:tc>
          <w:tcPr>
            <w:tcW w:w="880" w:type="dxa"/>
            <w:tcBorders>
              <w:top w:val="nil"/>
              <w:left w:val="nil"/>
              <w:bottom w:val="single" w:sz="4" w:space="0" w:color="auto"/>
              <w:right w:val="single" w:sz="4" w:space="0" w:color="auto"/>
            </w:tcBorders>
            <w:shd w:val="clear" w:color="auto" w:fill="auto"/>
            <w:noWrap/>
            <w:vAlign w:val="bottom"/>
            <w:hideMark/>
          </w:tcPr>
          <w:p w14:paraId="57FC965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101F78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4.547,40 </w:t>
            </w:r>
          </w:p>
        </w:tc>
        <w:tc>
          <w:tcPr>
            <w:tcW w:w="4952" w:type="dxa"/>
            <w:tcBorders>
              <w:top w:val="nil"/>
              <w:left w:val="nil"/>
              <w:bottom w:val="single" w:sz="4" w:space="0" w:color="auto"/>
              <w:right w:val="single" w:sz="4" w:space="0" w:color="auto"/>
            </w:tcBorders>
            <w:shd w:val="clear" w:color="auto" w:fill="auto"/>
            <w:noWrap/>
            <w:vAlign w:val="bottom"/>
            <w:hideMark/>
          </w:tcPr>
          <w:p w14:paraId="226CB5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3F7C4C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E99BD7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8FE494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76A5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AC94C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1246</w:t>
            </w:r>
          </w:p>
        </w:tc>
        <w:tc>
          <w:tcPr>
            <w:tcW w:w="880" w:type="dxa"/>
            <w:tcBorders>
              <w:top w:val="nil"/>
              <w:left w:val="nil"/>
              <w:bottom w:val="single" w:sz="4" w:space="0" w:color="auto"/>
              <w:right w:val="single" w:sz="4" w:space="0" w:color="auto"/>
            </w:tcBorders>
            <w:shd w:val="clear" w:color="auto" w:fill="auto"/>
            <w:noWrap/>
            <w:vAlign w:val="bottom"/>
            <w:hideMark/>
          </w:tcPr>
          <w:p w14:paraId="0799A8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2CDFF0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 </w:t>
            </w:r>
          </w:p>
        </w:tc>
        <w:tc>
          <w:tcPr>
            <w:tcW w:w="4952" w:type="dxa"/>
            <w:tcBorders>
              <w:top w:val="nil"/>
              <w:left w:val="nil"/>
              <w:bottom w:val="single" w:sz="4" w:space="0" w:color="auto"/>
              <w:right w:val="single" w:sz="4" w:space="0" w:color="auto"/>
            </w:tcBorders>
            <w:shd w:val="clear" w:color="auto" w:fill="auto"/>
            <w:noWrap/>
            <w:vAlign w:val="bottom"/>
            <w:hideMark/>
          </w:tcPr>
          <w:p w14:paraId="262055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Fernanda Marques Vieira Ltda</w:t>
            </w:r>
          </w:p>
        </w:tc>
        <w:tc>
          <w:tcPr>
            <w:tcW w:w="1975" w:type="dxa"/>
            <w:tcBorders>
              <w:top w:val="nil"/>
              <w:left w:val="nil"/>
              <w:bottom w:val="single" w:sz="4" w:space="0" w:color="auto"/>
              <w:right w:val="single" w:sz="4" w:space="0" w:color="auto"/>
            </w:tcBorders>
            <w:shd w:val="clear" w:color="auto" w:fill="auto"/>
            <w:noWrap/>
            <w:vAlign w:val="bottom"/>
            <w:hideMark/>
          </w:tcPr>
          <w:p w14:paraId="418345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40F460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Impressao E Adesivo</w:t>
            </w:r>
          </w:p>
        </w:tc>
      </w:tr>
      <w:tr w:rsidR="003F409C" w:rsidRPr="003F409C" w14:paraId="7B8DABF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4E98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839EF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1246</w:t>
            </w:r>
          </w:p>
        </w:tc>
        <w:tc>
          <w:tcPr>
            <w:tcW w:w="880" w:type="dxa"/>
            <w:tcBorders>
              <w:top w:val="nil"/>
              <w:left w:val="nil"/>
              <w:bottom w:val="single" w:sz="4" w:space="0" w:color="auto"/>
              <w:right w:val="single" w:sz="4" w:space="0" w:color="auto"/>
            </w:tcBorders>
            <w:shd w:val="clear" w:color="auto" w:fill="auto"/>
            <w:noWrap/>
            <w:vAlign w:val="bottom"/>
            <w:hideMark/>
          </w:tcPr>
          <w:p w14:paraId="61B9138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142E1E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6.562,16 </w:t>
            </w:r>
          </w:p>
        </w:tc>
        <w:tc>
          <w:tcPr>
            <w:tcW w:w="4952" w:type="dxa"/>
            <w:tcBorders>
              <w:top w:val="nil"/>
              <w:left w:val="nil"/>
              <w:bottom w:val="single" w:sz="4" w:space="0" w:color="auto"/>
              <w:right w:val="single" w:sz="4" w:space="0" w:color="auto"/>
            </w:tcBorders>
            <w:shd w:val="clear" w:color="auto" w:fill="auto"/>
            <w:noWrap/>
            <w:vAlign w:val="bottom"/>
            <w:hideMark/>
          </w:tcPr>
          <w:p w14:paraId="48455D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2823CE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0C75ED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770ED1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0B82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58D83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1247</w:t>
            </w:r>
          </w:p>
        </w:tc>
        <w:tc>
          <w:tcPr>
            <w:tcW w:w="880" w:type="dxa"/>
            <w:tcBorders>
              <w:top w:val="nil"/>
              <w:left w:val="nil"/>
              <w:bottom w:val="single" w:sz="4" w:space="0" w:color="auto"/>
              <w:right w:val="single" w:sz="4" w:space="0" w:color="auto"/>
            </w:tcBorders>
            <w:shd w:val="clear" w:color="auto" w:fill="auto"/>
            <w:noWrap/>
            <w:vAlign w:val="bottom"/>
            <w:hideMark/>
          </w:tcPr>
          <w:p w14:paraId="4100D4A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57EA87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3.847,80 </w:t>
            </w:r>
          </w:p>
        </w:tc>
        <w:tc>
          <w:tcPr>
            <w:tcW w:w="4952" w:type="dxa"/>
            <w:tcBorders>
              <w:top w:val="nil"/>
              <w:left w:val="nil"/>
              <w:bottom w:val="single" w:sz="4" w:space="0" w:color="auto"/>
              <w:right w:val="single" w:sz="4" w:space="0" w:color="auto"/>
            </w:tcBorders>
            <w:shd w:val="clear" w:color="auto" w:fill="auto"/>
            <w:noWrap/>
            <w:vAlign w:val="bottom"/>
            <w:hideMark/>
          </w:tcPr>
          <w:p w14:paraId="5B4F82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143C8D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200E57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6861AF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4354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FA98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1249</w:t>
            </w:r>
          </w:p>
        </w:tc>
        <w:tc>
          <w:tcPr>
            <w:tcW w:w="880" w:type="dxa"/>
            <w:tcBorders>
              <w:top w:val="nil"/>
              <w:left w:val="nil"/>
              <w:bottom w:val="single" w:sz="4" w:space="0" w:color="auto"/>
              <w:right w:val="single" w:sz="4" w:space="0" w:color="auto"/>
            </w:tcBorders>
            <w:shd w:val="clear" w:color="auto" w:fill="auto"/>
            <w:noWrap/>
            <w:vAlign w:val="bottom"/>
            <w:hideMark/>
          </w:tcPr>
          <w:p w14:paraId="37B3CDC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07EA02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7.755,28 </w:t>
            </w:r>
          </w:p>
        </w:tc>
        <w:tc>
          <w:tcPr>
            <w:tcW w:w="4952" w:type="dxa"/>
            <w:tcBorders>
              <w:top w:val="nil"/>
              <w:left w:val="nil"/>
              <w:bottom w:val="single" w:sz="4" w:space="0" w:color="auto"/>
              <w:right w:val="single" w:sz="4" w:space="0" w:color="auto"/>
            </w:tcBorders>
            <w:shd w:val="clear" w:color="auto" w:fill="auto"/>
            <w:noWrap/>
            <w:vAlign w:val="bottom"/>
            <w:hideMark/>
          </w:tcPr>
          <w:p w14:paraId="3766B7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7A8D77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02AD6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CCC396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C4A5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1BAA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1289</w:t>
            </w:r>
          </w:p>
        </w:tc>
        <w:tc>
          <w:tcPr>
            <w:tcW w:w="880" w:type="dxa"/>
            <w:tcBorders>
              <w:top w:val="nil"/>
              <w:left w:val="nil"/>
              <w:bottom w:val="single" w:sz="4" w:space="0" w:color="auto"/>
              <w:right w:val="single" w:sz="4" w:space="0" w:color="auto"/>
            </w:tcBorders>
            <w:shd w:val="clear" w:color="auto" w:fill="auto"/>
            <w:noWrap/>
            <w:vAlign w:val="bottom"/>
            <w:hideMark/>
          </w:tcPr>
          <w:p w14:paraId="706DEE2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445655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1.700,00 </w:t>
            </w:r>
          </w:p>
        </w:tc>
        <w:tc>
          <w:tcPr>
            <w:tcW w:w="4952" w:type="dxa"/>
            <w:tcBorders>
              <w:top w:val="nil"/>
              <w:left w:val="nil"/>
              <w:bottom w:val="single" w:sz="4" w:space="0" w:color="auto"/>
              <w:right w:val="single" w:sz="4" w:space="0" w:color="auto"/>
            </w:tcBorders>
            <w:shd w:val="clear" w:color="auto" w:fill="auto"/>
            <w:noWrap/>
            <w:vAlign w:val="bottom"/>
            <w:hideMark/>
          </w:tcPr>
          <w:p w14:paraId="3F11D8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2AA626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317380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56433B9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C329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72430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1290</w:t>
            </w:r>
          </w:p>
        </w:tc>
        <w:tc>
          <w:tcPr>
            <w:tcW w:w="880" w:type="dxa"/>
            <w:tcBorders>
              <w:top w:val="nil"/>
              <w:left w:val="nil"/>
              <w:bottom w:val="single" w:sz="4" w:space="0" w:color="auto"/>
              <w:right w:val="single" w:sz="4" w:space="0" w:color="auto"/>
            </w:tcBorders>
            <w:shd w:val="clear" w:color="auto" w:fill="auto"/>
            <w:noWrap/>
            <w:vAlign w:val="bottom"/>
            <w:hideMark/>
          </w:tcPr>
          <w:p w14:paraId="726DB1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24/07/2021</w:t>
            </w:r>
          </w:p>
        </w:tc>
        <w:tc>
          <w:tcPr>
            <w:tcW w:w="1140" w:type="dxa"/>
            <w:tcBorders>
              <w:top w:val="nil"/>
              <w:left w:val="nil"/>
              <w:bottom w:val="single" w:sz="4" w:space="0" w:color="auto"/>
              <w:right w:val="single" w:sz="4" w:space="0" w:color="auto"/>
            </w:tcBorders>
            <w:shd w:val="clear" w:color="auto" w:fill="auto"/>
            <w:noWrap/>
            <w:vAlign w:val="bottom"/>
            <w:hideMark/>
          </w:tcPr>
          <w:p w14:paraId="7534C2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25.591,00 </w:t>
            </w:r>
          </w:p>
        </w:tc>
        <w:tc>
          <w:tcPr>
            <w:tcW w:w="4952" w:type="dxa"/>
            <w:tcBorders>
              <w:top w:val="nil"/>
              <w:left w:val="nil"/>
              <w:bottom w:val="single" w:sz="4" w:space="0" w:color="auto"/>
              <w:right w:val="single" w:sz="4" w:space="0" w:color="auto"/>
            </w:tcBorders>
            <w:shd w:val="clear" w:color="auto" w:fill="auto"/>
            <w:noWrap/>
            <w:vAlign w:val="bottom"/>
            <w:hideMark/>
          </w:tcPr>
          <w:p w14:paraId="040D1C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06184D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D57A43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Móveis</w:t>
            </w:r>
          </w:p>
        </w:tc>
      </w:tr>
      <w:tr w:rsidR="003F409C" w:rsidRPr="003F409C" w14:paraId="33A4A3A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516A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79BE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1291</w:t>
            </w:r>
          </w:p>
        </w:tc>
        <w:tc>
          <w:tcPr>
            <w:tcW w:w="880" w:type="dxa"/>
            <w:tcBorders>
              <w:top w:val="nil"/>
              <w:left w:val="nil"/>
              <w:bottom w:val="single" w:sz="4" w:space="0" w:color="auto"/>
              <w:right w:val="single" w:sz="4" w:space="0" w:color="auto"/>
            </w:tcBorders>
            <w:shd w:val="clear" w:color="auto" w:fill="auto"/>
            <w:noWrap/>
            <w:vAlign w:val="bottom"/>
            <w:hideMark/>
          </w:tcPr>
          <w:p w14:paraId="7B8AC0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24/07/2021</w:t>
            </w:r>
          </w:p>
        </w:tc>
        <w:tc>
          <w:tcPr>
            <w:tcW w:w="1140" w:type="dxa"/>
            <w:tcBorders>
              <w:top w:val="nil"/>
              <w:left w:val="nil"/>
              <w:bottom w:val="single" w:sz="4" w:space="0" w:color="auto"/>
              <w:right w:val="single" w:sz="4" w:space="0" w:color="auto"/>
            </w:tcBorders>
            <w:shd w:val="clear" w:color="auto" w:fill="auto"/>
            <w:noWrap/>
            <w:vAlign w:val="bottom"/>
            <w:hideMark/>
          </w:tcPr>
          <w:p w14:paraId="151524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7.358,00 </w:t>
            </w:r>
          </w:p>
        </w:tc>
        <w:tc>
          <w:tcPr>
            <w:tcW w:w="4952" w:type="dxa"/>
            <w:tcBorders>
              <w:top w:val="nil"/>
              <w:left w:val="nil"/>
              <w:bottom w:val="single" w:sz="4" w:space="0" w:color="auto"/>
              <w:right w:val="single" w:sz="4" w:space="0" w:color="auto"/>
            </w:tcBorders>
            <w:shd w:val="clear" w:color="auto" w:fill="auto"/>
            <w:noWrap/>
            <w:vAlign w:val="bottom"/>
            <w:hideMark/>
          </w:tcPr>
          <w:p w14:paraId="672994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41230B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786AC8C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Móveis</w:t>
            </w:r>
          </w:p>
        </w:tc>
      </w:tr>
      <w:tr w:rsidR="003F409C" w:rsidRPr="003F409C" w14:paraId="2DDE3F4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27FE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5E99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1322</w:t>
            </w:r>
          </w:p>
        </w:tc>
        <w:tc>
          <w:tcPr>
            <w:tcW w:w="880" w:type="dxa"/>
            <w:tcBorders>
              <w:top w:val="nil"/>
              <w:left w:val="nil"/>
              <w:bottom w:val="single" w:sz="4" w:space="0" w:color="auto"/>
              <w:right w:val="single" w:sz="4" w:space="0" w:color="auto"/>
            </w:tcBorders>
            <w:shd w:val="clear" w:color="auto" w:fill="auto"/>
            <w:noWrap/>
            <w:vAlign w:val="bottom"/>
            <w:hideMark/>
          </w:tcPr>
          <w:p w14:paraId="1B22A2C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1ACA72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2.914,50 </w:t>
            </w:r>
          </w:p>
        </w:tc>
        <w:tc>
          <w:tcPr>
            <w:tcW w:w="4952" w:type="dxa"/>
            <w:tcBorders>
              <w:top w:val="nil"/>
              <w:left w:val="nil"/>
              <w:bottom w:val="single" w:sz="4" w:space="0" w:color="auto"/>
              <w:right w:val="single" w:sz="4" w:space="0" w:color="auto"/>
            </w:tcBorders>
            <w:shd w:val="clear" w:color="auto" w:fill="auto"/>
            <w:noWrap/>
            <w:vAlign w:val="bottom"/>
            <w:hideMark/>
          </w:tcPr>
          <w:p w14:paraId="639933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07609D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08F207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4AE4DAC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2ED8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A3809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1349</w:t>
            </w:r>
          </w:p>
        </w:tc>
        <w:tc>
          <w:tcPr>
            <w:tcW w:w="880" w:type="dxa"/>
            <w:tcBorders>
              <w:top w:val="nil"/>
              <w:left w:val="nil"/>
              <w:bottom w:val="single" w:sz="4" w:space="0" w:color="auto"/>
              <w:right w:val="single" w:sz="4" w:space="0" w:color="auto"/>
            </w:tcBorders>
            <w:shd w:val="clear" w:color="auto" w:fill="auto"/>
            <w:noWrap/>
            <w:vAlign w:val="bottom"/>
            <w:hideMark/>
          </w:tcPr>
          <w:p w14:paraId="72D0410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3A5B43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2.914,50 </w:t>
            </w:r>
          </w:p>
        </w:tc>
        <w:tc>
          <w:tcPr>
            <w:tcW w:w="4952" w:type="dxa"/>
            <w:tcBorders>
              <w:top w:val="nil"/>
              <w:left w:val="nil"/>
              <w:bottom w:val="single" w:sz="4" w:space="0" w:color="auto"/>
              <w:right w:val="single" w:sz="4" w:space="0" w:color="auto"/>
            </w:tcBorders>
            <w:shd w:val="clear" w:color="auto" w:fill="auto"/>
            <w:noWrap/>
            <w:vAlign w:val="bottom"/>
            <w:hideMark/>
          </w:tcPr>
          <w:p w14:paraId="5A3546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Genial Seguranca Ltda</w:t>
            </w:r>
          </w:p>
        </w:tc>
        <w:tc>
          <w:tcPr>
            <w:tcW w:w="1975" w:type="dxa"/>
            <w:tcBorders>
              <w:top w:val="nil"/>
              <w:left w:val="nil"/>
              <w:bottom w:val="single" w:sz="4" w:space="0" w:color="auto"/>
              <w:right w:val="single" w:sz="4" w:space="0" w:color="auto"/>
            </w:tcBorders>
            <w:shd w:val="clear" w:color="auto" w:fill="auto"/>
            <w:noWrap/>
            <w:vAlign w:val="bottom"/>
            <w:hideMark/>
          </w:tcPr>
          <w:p w14:paraId="48E9B0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814393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4297FE1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AA34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499BB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1361</w:t>
            </w:r>
          </w:p>
        </w:tc>
        <w:tc>
          <w:tcPr>
            <w:tcW w:w="880" w:type="dxa"/>
            <w:tcBorders>
              <w:top w:val="nil"/>
              <w:left w:val="nil"/>
              <w:bottom w:val="single" w:sz="4" w:space="0" w:color="auto"/>
              <w:right w:val="single" w:sz="4" w:space="0" w:color="auto"/>
            </w:tcBorders>
            <w:shd w:val="clear" w:color="auto" w:fill="auto"/>
            <w:noWrap/>
            <w:vAlign w:val="bottom"/>
            <w:hideMark/>
          </w:tcPr>
          <w:p w14:paraId="58C716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68AE2A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7CA673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8A315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3738A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23E52E5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FADC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1DB54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1362</w:t>
            </w:r>
          </w:p>
        </w:tc>
        <w:tc>
          <w:tcPr>
            <w:tcW w:w="880" w:type="dxa"/>
            <w:tcBorders>
              <w:top w:val="nil"/>
              <w:left w:val="nil"/>
              <w:bottom w:val="single" w:sz="4" w:space="0" w:color="auto"/>
              <w:right w:val="single" w:sz="4" w:space="0" w:color="auto"/>
            </w:tcBorders>
            <w:shd w:val="clear" w:color="auto" w:fill="auto"/>
            <w:noWrap/>
            <w:vAlign w:val="bottom"/>
            <w:hideMark/>
          </w:tcPr>
          <w:p w14:paraId="16361DD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3522D9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150C74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9EBEE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B2EF7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3D6D293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309D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6097B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1363</w:t>
            </w:r>
          </w:p>
        </w:tc>
        <w:tc>
          <w:tcPr>
            <w:tcW w:w="880" w:type="dxa"/>
            <w:tcBorders>
              <w:top w:val="nil"/>
              <w:left w:val="nil"/>
              <w:bottom w:val="single" w:sz="4" w:space="0" w:color="auto"/>
              <w:right w:val="single" w:sz="4" w:space="0" w:color="auto"/>
            </w:tcBorders>
            <w:shd w:val="clear" w:color="auto" w:fill="auto"/>
            <w:noWrap/>
            <w:vAlign w:val="bottom"/>
            <w:hideMark/>
          </w:tcPr>
          <w:p w14:paraId="54E0DA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512829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0CD157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61E95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E513B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0F68001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D3B4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7C218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1364</w:t>
            </w:r>
          </w:p>
        </w:tc>
        <w:tc>
          <w:tcPr>
            <w:tcW w:w="880" w:type="dxa"/>
            <w:tcBorders>
              <w:top w:val="nil"/>
              <w:left w:val="nil"/>
              <w:bottom w:val="single" w:sz="4" w:space="0" w:color="auto"/>
              <w:right w:val="single" w:sz="4" w:space="0" w:color="auto"/>
            </w:tcBorders>
            <w:shd w:val="clear" w:color="auto" w:fill="auto"/>
            <w:noWrap/>
            <w:vAlign w:val="bottom"/>
            <w:hideMark/>
          </w:tcPr>
          <w:p w14:paraId="0C4053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1AD66C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2F1C08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18F12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8B2D3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5BBC515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D7FC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08F4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1366</w:t>
            </w:r>
          </w:p>
        </w:tc>
        <w:tc>
          <w:tcPr>
            <w:tcW w:w="880" w:type="dxa"/>
            <w:tcBorders>
              <w:top w:val="nil"/>
              <w:left w:val="nil"/>
              <w:bottom w:val="single" w:sz="4" w:space="0" w:color="auto"/>
              <w:right w:val="single" w:sz="4" w:space="0" w:color="auto"/>
            </w:tcBorders>
            <w:shd w:val="clear" w:color="auto" w:fill="auto"/>
            <w:noWrap/>
            <w:vAlign w:val="bottom"/>
            <w:hideMark/>
          </w:tcPr>
          <w:p w14:paraId="62A8D6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0227B1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47D6DE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91E2E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5E98C6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496C04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885A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408BF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1367</w:t>
            </w:r>
          </w:p>
        </w:tc>
        <w:tc>
          <w:tcPr>
            <w:tcW w:w="880" w:type="dxa"/>
            <w:tcBorders>
              <w:top w:val="nil"/>
              <w:left w:val="nil"/>
              <w:bottom w:val="single" w:sz="4" w:space="0" w:color="auto"/>
              <w:right w:val="single" w:sz="4" w:space="0" w:color="auto"/>
            </w:tcBorders>
            <w:shd w:val="clear" w:color="auto" w:fill="auto"/>
            <w:noWrap/>
            <w:vAlign w:val="bottom"/>
            <w:hideMark/>
          </w:tcPr>
          <w:p w14:paraId="7EA3BD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6A9AF4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4.255,00 </w:t>
            </w:r>
          </w:p>
        </w:tc>
        <w:tc>
          <w:tcPr>
            <w:tcW w:w="4952" w:type="dxa"/>
            <w:tcBorders>
              <w:top w:val="nil"/>
              <w:left w:val="nil"/>
              <w:bottom w:val="single" w:sz="4" w:space="0" w:color="auto"/>
              <w:right w:val="single" w:sz="4" w:space="0" w:color="auto"/>
            </w:tcBorders>
            <w:shd w:val="clear" w:color="auto" w:fill="auto"/>
            <w:noWrap/>
            <w:vAlign w:val="bottom"/>
            <w:hideMark/>
          </w:tcPr>
          <w:p w14:paraId="55A498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266E86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926327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Ventilador</w:t>
            </w:r>
          </w:p>
        </w:tc>
      </w:tr>
      <w:tr w:rsidR="003F409C" w:rsidRPr="003F409C" w14:paraId="67A2C779"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EC34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3B2EB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1367</w:t>
            </w:r>
          </w:p>
        </w:tc>
        <w:tc>
          <w:tcPr>
            <w:tcW w:w="880" w:type="dxa"/>
            <w:tcBorders>
              <w:top w:val="nil"/>
              <w:left w:val="nil"/>
              <w:bottom w:val="single" w:sz="4" w:space="0" w:color="auto"/>
              <w:right w:val="single" w:sz="4" w:space="0" w:color="auto"/>
            </w:tcBorders>
            <w:shd w:val="clear" w:color="auto" w:fill="auto"/>
            <w:noWrap/>
            <w:vAlign w:val="bottom"/>
            <w:hideMark/>
          </w:tcPr>
          <w:p w14:paraId="71FE82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4BE504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2BF5B8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CA403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B30BBD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5F8D33E7"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CB58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619B2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1368</w:t>
            </w:r>
          </w:p>
        </w:tc>
        <w:tc>
          <w:tcPr>
            <w:tcW w:w="880" w:type="dxa"/>
            <w:tcBorders>
              <w:top w:val="nil"/>
              <w:left w:val="nil"/>
              <w:bottom w:val="single" w:sz="4" w:space="0" w:color="auto"/>
              <w:right w:val="single" w:sz="4" w:space="0" w:color="auto"/>
            </w:tcBorders>
            <w:shd w:val="clear" w:color="auto" w:fill="auto"/>
            <w:noWrap/>
            <w:vAlign w:val="bottom"/>
            <w:hideMark/>
          </w:tcPr>
          <w:p w14:paraId="72EB04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3D29ED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0C9BEB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4AF69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87159C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3031828E"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0D09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A2898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1369</w:t>
            </w:r>
          </w:p>
        </w:tc>
        <w:tc>
          <w:tcPr>
            <w:tcW w:w="880" w:type="dxa"/>
            <w:tcBorders>
              <w:top w:val="nil"/>
              <w:left w:val="nil"/>
              <w:bottom w:val="single" w:sz="4" w:space="0" w:color="auto"/>
              <w:right w:val="single" w:sz="4" w:space="0" w:color="auto"/>
            </w:tcBorders>
            <w:shd w:val="clear" w:color="auto" w:fill="auto"/>
            <w:noWrap/>
            <w:vAlign w:val="bottom"/>
            <w:hideMark/>
          </w:tcPr>
          <w:p w14:paraId="625DB5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4017A1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65A620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142DD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D389E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387B1D9F"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6A58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8C3BB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1370</w:t>
            </w:r>
          </w:p>
        </w:tc>
        <w:tc>
          <w:tcPr>
            <w:tcW w:w="880" w:type="dxa"/>
            <w:tcBorders>
              <w:top w:val="nil"/>
              <w:left w:val="nil"/>
              <w:bottom w:val="single" w:sz="4" w:space="0" w:color="auto"/>
              <w:right w:val="single" w:sz="4" w:space="0" w:color="auto"/>
            </w:tcBorders>
            <w:shd w:val="clear" w:color="auto" w:fill="auto"/>
            <w:noWrap/>
            <w:vAlign w:val="bottom"/>
            <w:hideMark/>
          </w:tcPr>
          <w:p w14:paraId="380E9B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236D23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2CF99D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F11C5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7D02DD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5B88D74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2C1D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5634F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1371</w:t>
            </w:r>
          </w:p>
        </w:tc>
        <w:tc>
          <w:tcPr>
            <w:tcW w:w="880" w:type="dxa"/>
            <w:tcBorders>
              <w:top w:val="nil"/>
              <w:left w:val="nil"/>
              <w:bottom w:val="single" w:sz="4" w:space="0" w:color="auto"/>
              <w:right w:val="single" w:sz="4" w:space="0" w:color="auto"/>
            </w:tcBorders>
            <w:shd w:val="clear" w:color="auto" w:fill="auto"/>
            <w:noWrap/>
            <w:vAlign w:val="bottom"/>
            <w:hideMark/>
          </w:tcPr>
          <w:p w14:paraId="0DF611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33F9C7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1065F7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2D87A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5DF889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241A727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B6F2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4770F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1372</w:t>
            </w:r>
          </w:p>
        </w:tc>
        <w:tc>
          <w:tcPr>
            <w:tcW w:w="880" w:type="dxa"/>
            <w:tcBorders>
              <w:top w:val="nil"/>
              <w:left w:val="nil"/>
              <w:bottom w:val="single" w:sz="4" w:space="0" w:color="auto"/>
              <w:right w:val="single" w:sz="4" w:space="0" w:color="auto"/>
            </w:tcBorders>
            <w:shd w:val="clear" w:color="auto" w:fill="auto"/>
            <w:noWrap/>
            <w:vAlign w:val="bottom"/>
            <w:hideMark/>
          </w:tcPr>
          <w:p w14:paraId="06A44EE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6873F4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43749A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B54C3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DE779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0F9F8C0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A6C5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9ED0F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1373</w:t>
            </w:r>
          </w:p>
        </w:tc>
        <w:tc>
          <w:tcPr>
            <w:tcW w:w="880" w:type="dxa"/>
            <w:tcBorders>
              <w:top w:val="nil"/>
              <w:left w:val="nil"/>
              <w:bottom w:val="single" w:sz="4" w:space="0" w:color="auto"/>
              <w:right w:val="single" w:sz="4" w:space="0" w:color="auto"/>
            </w:tcBorders>
            <w:shd w:val="clear" w:color="auto" w:fill="auto"/>
            <w:noWrap/>
            <w:vAlign w:val="bottom"/>
            <w:hideMark/>
          </w:tcPr>
          <w:p w14:paraId="668778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762C0B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12B321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D213C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7F237DD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605251A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CBCA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317ED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1374</w:t>
            </w:r>
          </w:p>
        </w:tc>
        <w:tc>
          <w:tcPr>
            <w:tcW w:w="880" w:type="dxa"/>
            <w:tcBorders>
              <w:top w:val="nil"/>
              <w:left w:val="nil"/>
              <w:bottom w:val="single" w:sz="4" w:space="0" w:color="auto"/>
              <w:right w:val="single" w:sz="4" w:space="0" w:color="auto"/>
            </w:tcBorders>
            <w:shd w:val="clear" w:color="auto" w:fill="auto"/>
            <w:noWrap/>
            <w:vAlign w:val="bottom"/>
            <w:hideMark/>
          </w:tcPr>
          <w:p w14:paraId="480B8A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7DD0EC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5307D7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EF128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4B35F0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3829705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1395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755E9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1375</w:t>
            </w:r>
          </w:p>
        </w:tc>
        <w:tc>
          <w:tcPr>
            <w:tcW w:w="880" w:type="dxa"/>
            <w:tcBorders>
              <w:top w:val="nil"/>
              <w:left w:val="nil"/>
              <w:bottom w:val="single" w:sz="4" w:space="0" w:color="auto"/>
              <w:right w:val="single" w:sz="4" w:space="0" w:color="auto"/>
            </w:tcBorders>
            <w:shd w:val="clear" w:color="auto" w:fill="auto"/>
            <w:noWrap/>
            <w:vAlign w:val="bottom"/>
            <w:hideMark/>
          </w:tcPr>
          <w:p w14:paraId="35FA0F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5521C1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0B0CAE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096D1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4F50E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0C89C17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C716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8C295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1377</w:t>
            </w:r>
          </w:p>
        </w:tc>
        <w:tc>
          <w:tcPr>
            <w:tcW w:w="880" w:type="dxa"/>
            <w:tcBorders>
              <w:top w:val="nil"/>
              <w:left w:val="nil"/>
              <w:bottom w:val="single" w:sz="4" w:space="0" w:color="auto"/>
              <w:right w:val="single" w:sz="4" w:space="0" w:color="auto"/>
            </w:tcBorders>
            <w:shd w:val="clear" w:color="auto" w:fill="auto"/>
            <w:noWrap/>
            <w:vAlign w:val="bottom"/>
            <w:hideMark/>
          </w:tcPr>
          <w:p w14:paraId="5BE1F6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06B3CE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1.680,00 </w:t>
            </w:r>
          </w:p>
        </w:tc>
        <w:tc>
          <w:tcPr>
            <w:tcW w:w="4952" w:type="dxa"/>
            <w:tcBorders>
              <w:top w:val="nil"/>
              <w:left w:val="nil"/>
              <w:bottom w:val="single" w:sz="4" w:space="0" w:color="auto"/>
              <w:right w:val="single" w:sz="4" w:space="0" w:color="auto"/>
            </w:tcBorders>
            <w:shd w:val="clear" w:color="auto" w:fill="auto"/>
            <w:noWrap/>
            <w:vAlign w:val="bottom"/>
            <w:hideMark/>
          </w:tcPr>
          <w:p w14:paraId="3B0BCA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E5968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7199C3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21E0D88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CFDE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0A61F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1382</w:t>
            </w:r>
          </w:p>
        </w:tc>
        <w:tc>
          <w:tcPr>
            <w:tcW w:w="880" w:type="dxa"/>
            <w:tcBorders>
              <w:top w:val="nil"/>
              <w:left w:val="nil"/>
              <w:bottom w:val="single" w:sz="4" w:space="0" w:color="auto"/>
              <w:right w:val="single" w:sz="4" w:space="0" w:color="auto"/>
            </w:tcBorders>
            <w:shd w:val="clear" w:color="auto" w:fill="auto"/>
            <w:noWrap/>
            <w:vAlign w:val="bottom"/>
            <w:hideMark/>
          </w:tcPr>
          <w:p w14:paraId="501CE3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7F52EA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2B0851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918B3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3A4BC8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3EA7AA8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DEFB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55A7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1416</w:t>
            </w:r>
          </w:p>
        </w:tc>
        <w:tc>
          <w:tcPr>
            <w:tcW w:w="880" w:type="dxa"/>
            <w:tcBorders>
              <w:top w:val="nil"/>
              <w:left w:val="nil"/>
              <w:bottom w:val="single" w:sz="4" w:space="0" w:color="auto"/>
              <w:right w:val="single" w:sz="4" w:space="0" w:color="auto"/>
            </w:tcBorders>
            <w:shd w:val="clear" w:color="auto" w:fill="auto"/>
            <w:noWrap/>
            <w:vAlign w:val="bottom"/>
            <w:hideMark/>
          </w:tcPr>
          <w:p w14:paraId="13007E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151431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42C0F4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F7105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DE17DE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35FDC8C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4521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2DC6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1417</w:t>
            </w:r>
          </w:p>
        </w:tc>
        <w:tc>
          <w:tcPr>
            <w:tcW w:w="880" w:type="dxa"/>
            <w:tcBorders>
              <w:top w:val="nil"/>
              <w:left w:val="nil"/>
              <w:bottom w:val="single" w:sz="4" w:space="0" w:color="auto"/>
              <w:right w:val="single" w:sz="4" w:space="0" w:color="auto"/>
            </w:tcBorders>
            <w:shd w:val="clear" w:color="auto" w:fill="auto"/>
            <w:noWrap/>
            <w:vAlign w:val="bottom"/>
            <w:hideMark/>
          </w:tcPr>
          <w:p w14:paraId="3B1F5C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3D2FC3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6C7C48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6F02B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6BC6F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12F84ED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0B45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F6481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1418</w:t>
            </w:r>
          </w:p>
        </w:tc>
        <w:tc>
          <w:tcPr>
            <w:tcW w:w="880" w:type="dxa"/>
            <w:tcBorders>
              <w:top w:val="nil"/>
              <w:left w:val="nil"/>
              <w:bottom w:val="single" w:sz="4" w:space="0" w:color="auto"/>
              <w:right w:val="single" w:sz="4" w:space="0" w:color="auto"/>
            </w:tcBorders>
            <w:shd w:val="clear" w:color="auto" w:fill="auto"/>
            <w:noWrap/>
            <w:vAlign w:val="bottom"/>
            <w:hideMark/>
          </w:tcPr>
          <w:p w14:paraId="6DD92D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3FA5F2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5C5AE7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672FC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456048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49CEB4C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F45C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B7A4F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1419</w:t>
            </w:r>
          </w:p>
        </w:tc>
        <w:tc>
          <w:tcPr>
            <w:tcW w:w="880" w:type="dxa"/>
            <w:tcBorders>
              <w:top w:val="nil"/>
              <w:left w:val="nil"/>
              <w:bottom w:val="single" w:sz="4" w:space="0" w:color="auto"/>
              <w:right w:val="single" w:sz="4" w:space="0" w:color="auto"/>
            </w:tcBorders>
            <w:shd w:val="clear" w:color="auto" w:fill="auto"/>
            <w:noWrap/>
            <w:vAlign w:val="bottom"/>
            <w:hideMark/>
          </w:tcPr>
          <w:p w14:paraId="4E37AA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48A2FE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3002F9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D2EB8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468F6B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70F624E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F959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E115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1422</w:t>
            </w:r>
          </w:p>
        </w:tc>
        <w:tc>
          <w:tcPr>
            <w:tcW w:w="880" w:type="dxa"/>
            <w:tcBorders>
              <w:top w:val="nil"/>
              <w:left w:val="nil"/>
              <w:bottom w:val="single" w:sz="4" w:space="0" w:color="auto"/>
              <w:right w:val="single" w:sz="4" w:space="0" w:color="auto"/>
            </w:tcBorders>
            <w:shd w:val="clear" w:color="auto" w:fill="auto"/>
            <w:noWrap/>
            <w:vAlign w:val="bottom"/>
            <w:hideMark/>
          </w:tcPr>
          <w:p w14:paraId="0F0AA2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6075D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039394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FBDE5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32802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63CEE10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F271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8F1B0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1423</w:t>
            </w:r>
          </w:p>
        </w:tc>
        <w:tc>
          <w:tcPr>
            <w:tcW w:w="880" w:type="dxa"/>
            <w:tcBorders>
              <w:top w:val="nil"/>
              <w:left w:val="nil"/>
              <w:bottom w:val="single" w:sz="4" w:space="0" w:color="auto"/>
              <w:right w:val="single" w:sz="4" w:space="0" w:color="auto"/>
            </w:tcBorders>
            <w:shd w:val="clear" w:color="auto" w:fill="auto"/>
            <w:noWrap/>
            <w:vAlign w:val="bottom"/>
            <w:hideMark/>
          </w:tcPr>
          <w:p w14:paraId="7B1E3E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5251C2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25A31D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DA81C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550475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1E20D6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9C8B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AAF46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1425</w:t>
            </w:r>
          </w:p>
        </w:tc>
        <w:tc>
          <w:tcPr>
            <w:tcW w:w="880" w:type="dxa"/>
            <w:tcBorders>
              <w:top w:val="nil"/>
              <w:left w:val="nil"/>
              <w:bottom w:val="single" w:sz="4" w:space="0" w:color="auto"/>
              <w:right w:val="single" w:sz="4" w:space="0" w:color="auto"/>
            </w:tcBorders>
            <w:shd w:val="clear" w:color="auto" w:fill="auto"/>
            <w:noWrap/>
            <w:vAlign w:val="bottom"/>
            <w:hideMark/>
          </w:tcPr>
          <w:p w14:paraId="5142B1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06A221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14F3A1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18F29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C34BC1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301B5D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DE9B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308C2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1426</w:t>
            </w:r>
          </w:p>
        </w:tc>
        <w:tc>
          <w:tcPr>
            <w:tcW w:w="880" w:type="dxa"/>
            <w:tcBorders>
              <w:top w:val="nil"/>
              <w:left w:val="nil"/>
              <w:bottom w:val="single" w:sz="4" w:space="0" w:color="auto"/>
              <w:right w:val="single" w:sz="4" w:space="0" w:color="auto"/>
            </w:tcBorders>
            <w:shd w:val="clear" w:color="auto" w:fill="auto"/>
            <w:noWrap/>
            <w:vAlign w:val="bottom"/>
            <w:hideMark/>
          </w:tcPr>
          <w:p w14:paraId="72232E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4AAEDD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31827A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5B456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265A29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5374AAB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EBB2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12DED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1427</w:t>
            </w:r>
          </w:p>
        </w:tc>
        <w:tc>
          <w:tcPr>
            <w:tcW w:w="880" w:type="dxa"/>
            <w:tcBorders>
              <w:top w:val="nil"/>
              <w:left w:val="nil"/>
              <w:bottom w:val="single" w:sz="4" w:space="0" w:color="auto"/>
              <w:right w:val="single" w:sz="4" w:space="0" w:color="auto"/>
            </w:tcBorders>
            <w:shd w:val="clear" w:color="auto" w:fill="auto"/>
            <w:noWrap/>
            <w:vAlign w:val="bottom"/>
            <w:hideMark/>
          </w:tcPr>
          <w:p w14:paraId="59F52B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D9EB5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3C9403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5644C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3DEBFE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0DF2A40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C689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48465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1428</w:t>
            </w:r>
          </w:p>
        </w:tc>
        <w:tc>
          <w:tcPr>
            <w:tcW w:w="880" w:type="dxa"/>
            <w:tcBorders>
              <w:top w:val="nil"/>
              <w:left w:val="nil"/>
              <w:bottom w:val="single" w:sz="4" w:space="0" w:color="auto"/>
              <w:right w:val="single" w:sz="4" w:space="0" w:color="auto"/>
            </w:tcBorders>
            <w:shd w:val="clear" w:color="auto" w:fill="auto"/>
            <w:noWrap/>
            <w:vAlign w:val="bottom"/>
            <w:hideMark/>
          </w:tcPr>
          <w:p w14:paraId="662E3F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1743B1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25.641,00 </w:t>
            </w:r>
          </w:p>
        </w:tc>
        <w:tc>
          <w:tcPr>
            <w:tcW w:w="4952" w:type="dxa"/>
            <w:tcBorders>
              <w:top w:val="nil"/>
              <w:left w:val="nil"/>
              <w:bottom w:val="single" w:sz="4" w:space="0" w:color="auto"/>
              <w:right w:val="single" w:sz="4" w:space="0" w:color="auto"/>
            </w:tcBorders>
            <w:shd w:val="clear" w:color="auto" w:fill="auto"/>
            <w:noWrap/>
            <w:vAlign w:val="bottom"/>
            <w:hideMark/>
          </w:tcPr>
          <w:p w14:paraId="1AFF6B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Morais Moveis E Eletrodomesticos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53CEE2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2C801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Ventilador</w:t>
            </w:r>
          </w:p>
        </w:tc>
      </w:tr>
      <w:tr w:rsidR="003F409C" w:rsidRPr="003F409C" w14:paraId="34C5295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8B58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CD54D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1480</w:t>
            </w:r>
          </w:p>
        </w:tc>
        <w:tc>
          <w:tcPr>
            <w:tcW w:w="880" w:type="dxa"/>
            <w:tcBorders>
              <w:top w:val="nil"/>
              <w:left w:val="nil"/>
              <w:bottom w:val="single" w:sz="4" w:space="0" w:color="auto"/>
              <w:right w:val="single" w:sz="4" w:space="0" w:color="auto"/>
            </w:tcBorders>
            <w:shd w:val="clear" w:color="auto" w:fill="auto"/>
            <w:noWrap/>
            <w:vAlign w:val="bottom"/>
            <w:hideMark/>
          </w:tcPr>
          <w:p w14:paraId="4E09DB0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6B2434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66F8F2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77D07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2A3E64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79D3DFD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D01E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D1F1B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1481</w:t>
            </w:r>
          </w:p>
        </w:tc>
        <w:tc>
          <w:tcPr>
            <w:tcW w:w="880" w:type="dxa"/>
            <w:tcBorders>
              <w:top w:val="nil"/>
              <w:left w:val="nil"/>
              <w:bottom w:val="single" w:sz="4" w:space="0" w:color="auto"/>
              <w:right w:val="single" w:sz="4" w:space="0" w:color="auto"/>
            </w:tcBorders>
            <w:shd w:val="clear" w:color="auto" w:fill="auto"/>
            <w:noWrap/>
            <w:vAlign w:val="bottom"/>
            <w:hideMark/>
          </w:tcPr>
          <w:p w14:paraId="5D65E16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28854D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1CFE68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6FCF8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1DA2B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72976E0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4007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35AD7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1484</w:t>
            </w:r>
          </w:p>
        </w:tc>
        <w:tc>
          <w:tcPr>
            <w:tcW w:w="880" w:type="dxa"/>
            <w:tcBorders>
              <w:top w:val="nil"/>
              <w:left w:val="nil"/>
              <w:bottom w:val="single" w:sz="4" w:space="0" w:color="auto"/>
              <w:right w:val="single" w:sz="4" w:space="0" w:color="auto"/>
            </w:tcBorders>
            <w:shd w:val="clear" w:color="auto" w:fill="auto"/>
            <w:noWrap/>
            <w:vAlign w:val="bottom"/>
            <w:hideMark/>
          </w:tcPr>
          <w:p w14:paraId="0F18DD5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47F0C7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7B1897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9882E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86C6C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52943AC9"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6611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4AA58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1490</w:t>
            </w:r>
          </w:p>
        </w:tc>
        <w:tc>
          <w:tcPr>
            <w:tcW w:w="880" w:type="dxa"/>
            <w:tcBorders>
              <w:top w:val="nil"/>
              <w:left w:val="nil"/>
              <w:bottom w:val="single" w:sz="4" w:space="0" w:color="auto"/>
              <w:right w:val="single" w:sz="4" w:space="0" w:color="auto"/>
            </w:tcBorders>
            <w:shd w:val="clear" w:color="auto" w:fill="auto"/>
            <w:noWrap/>
            <w:vAlign w:val="bottom"/>
            <w:hideMark/>
          </w:tcPr>
          <w:p w14:paraId="1612FD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718946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2.500,00 </w:t>
            </w:r>
          </w:p>
        </w:tc>
        <w:tc>
          <w:tcPr>
            <w:tcW w:w="4952" w:type="dxa"/>
            <w:tcBorders>
              <w:top w:val="nil"/>
              <w:left w:val="nil"/>
              <w:bottom w:val="single" w:sz="4" w:space="0" w:color="auto"/>
              <w:right w:val="single" w:sz="4" w:space="0" w:color="auto"/>
            </w:tcBorders>
            <w:shd w:val="clear" w:color="auto" w:fill="auto"/>
            <w:noWrap/>
            <w:vAlign w:val="bottom"/>
            <w:hideMark/>
          </w:tcPr>
          <w:p w14:paraId="3A6E11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2B9591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2400ED1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Equipamentos Para Terraplenagem, Mineração E Construção; Partes E Peças</w:t>
            </w:r>
          </w:p>
        </w:tc>
      </w:tr>
      <w:tr w:rsidR="003F409C" w:rsidRPr="003F409C" w14:paraId="71BE874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A00A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5ADCD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1545</w:t>
            </w:r>
          </w:p>
        </w:tc>
        <w:tc>
          <w:tcPr>
            <w:tcW w:w="880" w:type="dxa"/>
            <w:tcBorders>
              <w:top w:val="nil"/>
              <w:left w:val="nil"/>
              <w:bottom w:val="single" w:sz="4" w:space="0" w:color="auto"/>
              <w:right w:val="single" w:sz="4" w:space="0" w:color="auto"/>
            </w:tcBorders>
            <w:shd w:val="clear" w:color="auto" w:fill="auto"/>
            <w:noWrap/>
            <w:vAlign w:val="bottom"/>
            <w:hideMark/>
          </w:tcPr>
          <w:p w14:paraId="579EF2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07D5DF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32F26F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9A2B2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1AE96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38A6E3D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5959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B878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1549</w:t>
            </w:r>
          </w:p>
        </w:tc>
        <w:tc>
          <w:tcPr>
            <w:tcW w:w="880" w:type="dxa"/>
            <w:tcBorders>
              <w:top w:val="nil"/>
              <w:left w:val="nil"/>
              <w:bottom w:val="single" w:sz="4" w:space="0" w:color="auto"/>
              <w:right w:val="single" w:sz="4" w:space="0" w:color="auto"/>
            </w:tcBorders>
            <w:shd w:val="clear" w:color="auto" w:fill="auto"/>
            <w:noWrap/>
            <w:vAlign w:val="bottom"/>
            <w:hideMark/>
          </w:tcPr>
          <w:p w14:paraId="2301C00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152FBA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580,00 </w:t>
            </w:r>
          </w:p>
        </w:tc>
        <w:tc>
          <w:tcPr>
            <w:tcW w:w="4952" w:type="dxa"/>
            <w:tcBorders>
              <w:top w:val="nil"/>
              <w:left w:val="nil"/>
              <w:bottom w:val="single" w:sz="4" w:space="0" w:color="auto"/>
              <w:right w:val="single" w:sz="4" w:space="0" w:color="auto"/>
            </w:tcBorders>
            <w:shd w:val="clear" w:color="auto" w:fill="auto"/>
            <w:noWrap/>
            <w:vAlign w:val="bottom"/>
            <w:hideMark/>
          </w:tcPr>
          <w:p w14:paraId="6318A6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Aluminaco Ltda</w:t>
            </w:r>
          </w:p>
        </w:tc>
        <w:tc>
          <w:tcPr>
            <w:tcW w:w="1975" w:type="dxa"/>
            <w:tcBorders>
              <w:top w:val="nil"/>
              <w:left w:val="nil"/>
              <w:bottom w:val="single" w:sz="4" w:space="0" w:color="auto"/>
              <w:right w:val="single" w:sz="4" w:space="0" w:color="auto"/>
            </w:tcBorders>
            <w:shd w:val="clear" w:color="auto" w:fill="auto"/>
            <w:noWrap/>
            <w:vAlign w:val="bottom"/>
            <w:hideMark/>
          </w:tcPr>
          <w:p w14:paraId="43AA3D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116D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7BB4F11"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7FBE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0AE61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1550</w:t>
            </w:r>
          </w:p>
        </w:tc>
        <w:tc>
          <w:tcPr>
            <w:tcW w:w="880" w:type="dxa"/>
            <w:tcBorders>
              <w:top w:val="nil"/>
              <w:left w:val="nil"/>
              <w:bottom w:val="single" w:sz="4" w:space="0" w:color="auto"/>
              <w:right w:val="single" w:sz="4" w:space="0" w:color="auto"/>
            </w:tcBorders>
            <w:shd w:val="clear" w:color="auto" w:fill="auto"/>
            <w:noWrap/>
            <w:vAlign w:val="bottom"/>
            <w:hideMark/>
          </w:tcPr>
          <w:p w14:paraId="7CE96B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21C468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06E1CA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F1EC4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A5FC95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76F52DC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D517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4FF82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1567</w:t>
            </w:r>
          </w:p>
        </w:tc>
        <w:tc>
          <w:tcPr>
            <w:tcW w:w="880" w:type="dxa"/>
            <w:tcBorders>
              <w:top w:val="nil"/>
              <w:left w:val="nil"/>
              <w:bottom w:val="single" w:sz="4" w:space="0" w:color="auto"/>
              <w:right w:val="single" w:sz="4" w:space="0" w:color="auto"/>
            </w:tcBorders>
            <w:shd w:val="clear" w:color="auto" w:fill="auto"/>
            <w:noWrap/>
            <w:vAlign w:val="bottom"/>
            <w:hideMark/>
          </w:tcPr>
          <w:p w14:paraId="193286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426E95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29.600,00 </w:t>
            </w:r>
          </w:p>
        </w:tc>
        <w:tc>
          <w:tcPr>
            <w:tcW w:w="4952" w:type="dxa"/>
            <w:tcBorders>
              <w:top w:val="nil"/>
              <w:left w:val="nil"/>
              <w:bottom w:val="single" w:sz="4" w:space="0" w:color="auto"/>
              <w:right w:val="single" w:sz="4" w:space="0" w:color="auto"/>
            </w:tcBorders>
            <w:shd w:val="clear" w:color="auto" w:fill="auto"/>
            <w:noWrap/>
            <w:vAlign w:val="bottom"/>
            <w:hideMark/>
          </w:tcPr>
          <w:p w14:paraId="275DB4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Winder Org. Contabil E Comercio Ltda</w:t>
            </w:r>
          </w:p>
        </w:tc>
        <w:tc>
          <w:tcPr>
            <w:tcW w:w="1975" w:type="dxa"/>
            <w:tcBorders>
              <w:top w:val="nil"/>
              <w:left w:val="nil"/>
              <w:bottom w:val="single" w:sz="4" w:space="0" w:color="auto"/>
              <w:right w:val="single" w:sz="4" w:space="0" w:color="auto"/>
            </w:tcBorders>
            <w:shd w:val="clear" w:color="auto" w:fill="auto"/>
            <w:noWrap/>
            <w:vAlign w:val="bottom"/>
            <w:hideMark/>
          </w:tcPr>
          <w:p w14:paraId="50EF7F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EFF65E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Atividades De Contabilidade</w:t>
            </w:r>
          </w:p>
        </w:tc>
      </w:tr>
      <w:tr w:rsidR="003F409C" w:rsidRPr="003F409C" w14:paraId="1D76DAF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EA03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A947D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w:t>
            </w:r>
          </w:p>
        </w:tc>
        <w:tc>
          <w:tcPr>
            <w:tcW w:w="880" w:type="dxa"/>
            <w:tcBorders>
              <w:top w:val="nil"/>
              <w:left w:val="nil"/>
              <w:bottom w:val="single" w:sz="4" w:space="0" w:color="auto"/>
              <w:right w:val="single" w:sz="4" w:space="0" w:color="auto"/>
            </w:tcBorders>
            <w:shd w:val="clear" w:color="auto" w:fill="auto"/>
            <w:noWrap/>
            <w:vAlign w:val="bottom"/>
            <w:hideMark/>
          </w:tcPr>
          <w:p w14:paraId="3DB074D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357F6A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742CFB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CBAC4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420E82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63AC524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BBE5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7113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1649</w:t>
            </w:r>
          </w:p>
        </w:tc>
        <w:tc>
          <w:tcPr>
            <w:tcW w:w="880" w:type="dxa"/>
            <w:tcBorders>
              <w:top w:val="nil"/>
              <w:left w:val="nil"/>
              <w:bottom w:val="single" w:sz="4" w:space="0" w:color="auto"/>
              <w:right w:val="single" w:sz="4" w:space="0" w:color="auto"/>
            </w:tcBorders>
            <w:shd w:val="clear" w:color="auto" w:fill="auto"/>
            <w:noWrap/>
            <w:vAlign w:val="bottom"/>
            <w:hideMark/>
          </w:tcPr>
          <w:p w14:paraId="2F0DF9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4633CD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3.980,00 </w:t>
            </w:r>
          </w:p>
        </w:tc>
        <w:tc>
          <w:tcPr>
            <w:tcW w:w="4952" w:type="dxa"/>
            <w:tcBorders>
              <w:top w:val="nil"/>
              <w:left w:val="nil"/>
              <w:bottom w:val="single" w:sz="4" w:space="0" w:color="auto"/>
              <w:right w:val="single" w:sz="4" w:space="0" w:color="auto"/>
            </w:tcBorders>
            <w:shd w:val="clear" w:color="auto" w:fill="auto"/>
            <w:noWrap/>
            <w:vAlign w:val="bottom"/>
            <w:hideMark/>
          </w:tcPr>
          <w:p w14:paraId="4C5D17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Ponciano Comercio De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2A5AA2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2207EC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7BC97F7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DDAB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6FB37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1653</w:t>
            </w:r>
          </w:p>
        </w:tc>
        <w:tc>
          <w:tcPr>
            <w:tcW w:w="880" w:type="dxa"/>
            <w:tcBorders>
              <w:top w:val="nil"/>
              <w:left w:val="nil"/>
              <w:bottom w:val="single" w:sz="4" w:space="0" w:color="auto"/>
              <w:right w:val="single" w:sz="4" w:space="0" w:color="auto"/>
            </w:tcBorders>
            <w:shd w:val="clear" w:color="auto" w:fill="auto"/>
            <w:noWrap/>
            <w:vAlign w:val="bottom"/>
            <w:hideMark/>
          </w:tcPr>
          <w:p w14:paraId="0E97B3E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CDC3F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1.920,00 </w:t>
            </w:r>
          </w:p>
        </w:tc>
        <w:tc>
          <w:tcPr>
            <w:tcW w:w="4952" w:type="dxa"/>
            <w:tcBorders>
              <w:top w:val="nil"/>
              <w:left w:val="nil"/>
              <w:bottom w:val="single" w:sz="4" w:space="0" w:color="auto"/>
              <w:right w:val="single" w:sz="4" w:space="0" w:color="auto"/>
            </w:tcBorders>
            <w:shd w:val="clear" w:color="auto" w:fill="auto"/>
            <w:noWrap/>
            <w:vAlign w:val="bottom"/>
            <w:hideMark/>
          </w:tcPr>
          <w:p w14:paraId="586B31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Bombear Centro Oeste Eireli</w:t>
            </w:r>
          </w:p>
        </w:tc>
        <w:tc>
          <w:tcPr>
            <w:tcW w:w="1975" w:type="dxa"/>
            <w:tcBorders>
              <w:top w:val="nil"/>
              <w:left w:val="nil"/>
              <w:bottom w:val="single" w:sz="4" w:space="0" w:color="auto"/>
              <w:right w:val="single" w:sz="4" w:space="0" w:color="auto"/>
            </w:tcBorders>
            <w:shd w:val="clear" w:color="auto" w:fill="auto"/>
            <w:noWrap/>
            <w:vAlign w:val="bottom"/>
            <w:hideMark/>
          </w:tcPr>
          <w:p w14:paraId="236951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A74540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71401F6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2BE5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FE0D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1667</w:t>
            </w:r>
          </w:p>
        </w:tc>
        <w:tc>
          <w:tcPr>
            <w:tcW w:w="880" w:type="dxa"/>
            <w:tcBorders>
              <w:top w:val="nil"/>
              <w:left w:val="nil"/>
              <w:bottom w:val="single" w:sz="4" w:space="0" w:color="auto"/>
              <w:right w:val="single" w:sz="4" w:space="0" w:color="auto"/>
            </w:tcBorders>
            <w:shd w:val="clear" w:color="auto" w:fill="auto"/>
            <w:noWrap/>
            <w:vAlign w:val="bottom"/>
            <w:hideMark/>
          </w:tcPr>
          <w:p w14:paraId="3F586D6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09/12/2021</w:t>
            </w:r>
          </w:p>
        </w:tc>
        <w:tc>
          <w:tcPr>
            <w:tcW w:w="1140" w:type="dxa"/>
            <w:tcBorders>
              <w:top w:val="nil"/>
              <w:left w:val="nil"/>
              <w:bottom w:val="single" w:sz="4" w:space="0" w:color="auto"/>
              <w:right w:val="single" w:sz="4" w:space="0" w:color="auto"/>
            </w:tcBorders>
            <w:shd w:val="clear" w:color="auto" w:fill="auto"/>
            <w:noWrap/>
            <w:vAlign w:val="bottom"/>
            <w:hideMark/>
          </w:tcPr>
          <w:p w14:paraId="3E6A89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 </w:t>
            </w:r>
          </w:p>
        </w:tc>
        <w:tc>
          <w:tcPr>
            <w:tcW w:w="4952" w:type="dxa"/>
            <w:tcBorders>
              <w:top w:val="nil"/>
              <w:left w:val="nil"/>
              <w:bottom w:val="single" w:sz="4" w:space="0" w:color="auto"/>
              <w:right w:val="single" w:sz="4" w:space="0" w:color="auto"/>
            </w:tcBorders>
            <w:shd w:val="clear" w:color="auto" w:fill="auto"/>
            <w:noWrap/>
            <w:vAlign w:val="bottom"/>
            <w:hideMark/>
          </w:tcPr>
          <w:p w14:paraId="181B4F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Orseni Sousa Almeida 26281449134</w:t>
            </w:r>
          </w:p>
        </w:tc>
        <w:tc>
          <w:tcPr>
            <w:tcW w:w="1975" w:type="dxa"/>
            <w:tcBorders>
              <w:top w:val="nil"/>
              <w:left w:val="nil"/>
              <w:bottom w:val="single" w:sz="4" w:space="0" w:color="auto"/>
              <w:right w:val="single" w:sz="4" w:space="0" w:color="auto"/>
            </w:tcBorders>
            <w:shd w:val="clear" w:color="auto" w:fill="auto"/>
            <w:noWrap/>
            <w:vAlign w:val="bottom"/>
            <w:hideMark/>
          </w:tcPr>
          <w:p w14:paraId="6ACB17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C45EA7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F1BCA1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01CC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13C2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1702</w:t>
            </w:r>
          </w:p>
        </w:tc>
        <w:tc>
          <w:tcPr>
            <w:tcW w:w="880" w:type="dxa"/>
            <w:tcBorders>
              <w:top w:val="nil"/>
              <w:left w:val="nil"/>
              <w:bottom w:val="single" w:sz="4" w:space="0" w:color="auto"/>
              <w:right w:val="single" w:sz="4" w:space="0" w:color="auto"/>
            </w:tcBorders>
            <w:shd w:val="clear" w:color="auto" w:fill="auto"/>
            <w:noWrap/>
            <w:vAlign w:val="bottom"/>
            <w:hideMark/>
          </w:tcPr>
          <w:p w14:paraId="552176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7FCC7A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32.725,00 </w:t>
            </w:r>
          </w:p>
        </w:tc>
        <w:tc>
          <w:tcPr>
            <w:tcW w:w="4952" w:type="dxa"/>
            <w:tcBorders>
              <w:top w:val="nil"/>
              <w:left w:val="nil"/>
              <w:bottom w:val="single" w:sz="4" w:space="0" w:color="auto"/>
              <w:right w:val="single" w:sz="4" w:space="0" w:color="auto"/>
            </w:tcBorders>
            <w:shd w:val="clear" w:color="auto" w:fill="auto"/>
            <w:noWrap/>
            <w:vAlign w:val="bottom"/>
            <w:hideMark/>
          </w:tcPr>
          <w:p w14:paraId="6291A8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90B75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A6A52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795A38B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2418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BBDE8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1704</w:t>
            </w:r>
          </w:p>
        </w:tc>
        <w:tc>
          <w:tcPr>
            <w:tcW w:w="880" w:type="dxa"/>
            <w:tcBorders>
              <w:top w:val="nil"/>
              <w:left w:val="nil"/>
              <w:bottom w:val="single" w:sz="4" w:space="0" w:color="auto"/>
              <w:right w:val="single" w:sz="4" w:space="0" w:color="auto"/>
            </w:tcBorders>
            <w:shd w:val="clear" w:color="auto" w:fill="auto"/>
            <w:noWrap/>
            <w:vAlign w:val="bottom"/>
            <w:hideMark/>
          </w:tcPr>
          <w:p w14:paraId="7F9BB9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141A2C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4B278B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71F53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D59FA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2E2FC3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3F5C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C079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1705</w:t>
            </w:r>
          </w:p>
        </w:tc>
        <w:tc>
          <w:tcPr>
            <w:tcW w:w="880" w:type="dxa"/>
            <w:tcBorders>
              <w:top w:val="nil"/>
              <w:left w:val="nil"/>
              <w:bottom w:val="single" w:sz="4" w:space="0" w:color="auto"/>
              <w:right w:val="single" w:sz="4" w:space="0" w:color="auto"/>
            </w:tcBorders>
            <w:shd w:val="clear" w:color="auto" w:fill="auto"/>
            <w:noWrap/>
            <w:vAlign w:val="bottom"/>
            <w:hideMark/>
          </w:tcPr>
          <w:p w14:paraId="050E6C1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554AE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31.875,00 </w:t>
            </w:r>
          </w:p>
        </w:tc>
        <w:tc>
          <w:tcPr>
            <w:tcW w:w="4952" w:type="dxa"/>
            <w:tcBorders>
              <w:top w:val="nil"/>
              <w:left w:val="nil"/>
              <w:bottom w:val="single" w:sz="4" w:space="0" w:color="auto"/>
              <w:right w:val="single" w:sz="4" w:space="0" w:color="auto"/>
            </w:tcBorders>
            <w:shd w:val="clear" w:color="auto" w:fill="auto"/>
            <w:noWrap/>
            <w:vAlign w:val="bottom"/>
            <w:hideMark/>
          </w:tcPr>
          <w:p w14:paraId="6CC6AE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D2FDB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FF968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4EC30C7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6440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0B85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1705</w:t>
            </w:r>
          </w:p>
        </w:tc>
        <w:tc>
          <w:tcPr>
            <w:tcW w:w="880" w:type="dxa"/>
            <w:tcBorders>
              <w:top w:val="nil"/>
              <w:left w:val="nil"/>
              <w:bottom w:val="single" w:sz="4" w:space="0" w:color="auto"/>
              <w:right w:val="single" w:sz="4" w:space="0" w:color="auto"/>
            </w:tcBorders>
            <w:shd w:val="clear" w:color="auto" w:fill="auto"/>
            <w:noWrap/>
            <w:vAlign w:val="bottom"/>
            <w:hideMark/>
          </w:tcPr>
          <w:p w14:paraId="5309BA0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373270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3.745,35 </w:t>
            </w:r>
          </w:p>
        </w:tc>
        <w:tc>
          <w:tcPr>
            <w:tcW w:w="4952" w:type="dxa"/>
            <w:tcBorders>
              <w:top w:val="nil"/>
              <w:left w:val="nil"/>
              <w:bottom w:val="single" w:sz="4" w:space="0" w:color="auto"/>
              <w:right w:val="single" w:sz="4" w:space="0" w:color="auto"/>
            </w:tcBorders>
            <w:shd w:val="clear" w:color="auto" w:fill="auto"/>
            <w:noWrap/>
            <w:vAlign w:val="bottom"/>
            <w:hideMark/>
          </w:tcPr>
          <w:p w14:paraId="251EC6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8ABA4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BE081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60438A0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C0FA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54A9A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1743</w:t>
            </w:r>
          </w:p>
        </w:tc>
        <w:tc>
          <w:tcPr>
            <w:tcW w:w="880" w:type="dxa"/>
            <w:tcBorders>
              <w:top w:val="nil"/>
              <w:left w:val="nil"/>
              <w:bottom w:val="single" w:sz="4" w:space="0" w:color="auto"/>
              <w:right w:val="single" w:sz="4" w:space="0" w:color="auto"/>
            </w:tcBorders>
            <w:shd w:val="clear" w:color="auto" w:fill="auto"/>
            <w:noWrap/>
            <w:vAlign w:val="bottom"/>
            <w:hideMark/>
          </w:tcPr>
          <w:p w14:paraId="3A0B123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55C680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4.201,75 </w:t>
            </w:r>
          </w:p>
        </w:tc>
        <w:tc>
          <w:tcPr>
            <w:tcW w:w="4952" w:type="dxa"/>
            <w:tcBorders>
              <w:top w:val="nil"/>
              <w:left w:val="nil"/>
              <w:bottom w:val="single" w:sz="4" w:space="0" w:color="auto"/>
              <w:right w:val="single" w:sz="4" w:space="0" w:color="auto"/>
            </w:tcBorders>
            <w:shd w:val="clear" w:color="auto" w:fill="auto"/>
            <w:noWrap/>
            <w:vAlign w:val="bottom"/>
            <w:hideMark/>
          </w:tcPr>
          <w:p w14:paraId="3B3BA0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98993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DE90A7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75D4271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128E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501DA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1744</w:t>
            </w:r>
          </w:p>
        </w:tc>
        <w:tc>
          <w:tcPr>
            <w:tcW w:w="880" w:type="dxa"/>
            <w:tcBorders>
              <w:top w:val="nil"/>
              <w:left w:val="nil"/>
              <w:bottom w:val="single" w:sz="4" w:space="0" w:color="auto"/>
              <w:right w:val="single" w:sz="4" w:space="0" w:color="auto"/>
            </w:tcBorders>
            <w:shd w:val="clear" w:color="auto" w:fill="auto"/>
            <w:noWrap/>
            <w:vAlign w:val="bottom"/>
            <w:hideMark/>
          </w:tcPr>
          <w:p w14:paraId="4337FB0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55A71C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0709DB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03908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703BF7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4E031C4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ECA3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F53DE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1745</w:t>
            </w:r>
          </w:p>
        </w:tc>
        <w:tc>
          <w:tcPr>
            <w:tcW w:w="880" w:type="dxa"/>
            <w:tcBorders>
              <w:top w:val="nil"/>
              <w:left w:val="nil"/>
              <w:bottom w:val="single" w:sz="4" w:space="0" w:color="auto"/>
              <w:right w:val="single" w:sz="4" w:space="0" w:color="auto"/>
            </w:tcBorders>
            <w:shd w:val="clear" w:color="auto" w:fill="auto"/>
            <w:noWrap/>
            <w:vAlign w:val="bottom"/>
            <w:hideMark/>
          </w:tcPr>
          <w:p w14:paraId="6F79E9D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330BDC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6903ED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6BD16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F0AD7B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3B256AF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6035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DFC85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1746</w:t>
            </w:r>
          </w:p>
        </w:tc>
        <w:tc>
          <w:tcPr>
            <w:tcW w:w="880" w:type="dxa"/>
            <w:tcBorders>
              <w:top w:val="nil"/>
              <w:left w:val="nil"/>
              <w:bottom w:val="single" w:sz="4" w:space="0" w:color="auto"/>
              <w:right w:val="single" w:sz="4" w:space="0" w:color="auto"/>
            </w:tcBorders>
            <w:shd w:val="clear" w:color="auto" w:fill="auto"/>
            <w:noWrap/>
            <w:vAlign w:val="bottom"/>
            <w:hideMark/>
          </w:tcPr>
          <w:p w14:paraId="6B98DC1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6240C2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696A59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FFDAA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17D9E0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1EAF68A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860E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EB07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1747</w:t>
            </w:r>
          </w:p>
        </w:tc>
        <w:tc>
          <w:tcPr>
            <w:tcW w:w="880" w:type="dxa"/>
            <w:tcBorders>
              <w:top w:val="nil"/>
              <w:left w:val="nil"/>
              <w:bottom w:val="single" w:sz="4" w:space="0" w:color="auto"/>
              <w:right w:val="single" w:sz="4" w:space="0" w:color="auto"/>
            </w:tcBorders>
            <w:shd w:val="clear" w:color="auto" w:fill="auto"/>
            <w:noWrap/>
            <w:vAlign w:val="bottom"/>
            <w:hideMark/>
          </w:tcPr>
          <w:p w14:paraId="2D8FA11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7A2403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529850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8632C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FB6462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Seguranca/Epis</w:t>
            </w:r>
          </w:p>
        </w:tc>
      </w:tr>
      <w:tr w:rsidR="003F409C" w:rsidRPr="003F409C" w14:paraId="5C6C650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4E47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0D5C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1748</w:t>
            </w:r>
          </w:p>
        </w:tc>
        <w:tc>
          <w:tcPr>
            <w:tcW w:w="880" w:type="dxa"/>
            <w:tcBorders>
              <w:top w:val="nil"/>
              <w:left w:val="nil"/>
              <w:bottom w:val="single" w:sz="4" w:space="0" w:color="auto"/>
              <w:right w:val="single" w:sz="4" w:space="0" w:color="auto"/>
            </w:tcBorders>
            <w:shd w:val="clear" w:color="auto" w:fill="auto"/>
            <w:noWrap/>
            <w:vAlign w:val="bottom"/>
            <w:hideMark/>
          </w:tcPr>
          <w:p w14:paraId="73B184F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7C471E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4F735A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766CD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DF35E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51236C1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6D8A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6258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1749</w:t>
            </w:r>
          </w:p>
        </w:tc>
        <w:tc>
          <w:tcPr>
            <w:tcW w:w="880" w:type="dxa"/>
            <w:tcBorders>
              <w:top w:val="nil"/>
              <w:left w:val="nil"/>
              <w:bottom w:val="single" w:sz="4" w:space="0" w:color="auto"/>
              <w:right w:val="single" w:sz="4" w:space="0" w:color="auto"/>
            </w:tcBorders>
            <w:shd w:val="clear" w:color="auto" w:fill="auto"/>
            <w:noWrap/>
            <w:vAlign w:val="bottom"/>
            <w:hideMark/>
          </w:tcPr>
          <w:p w14:paraId="55F82E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2D12C2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43AC9D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01DA4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C35A5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582400D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F5BB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C23B9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1750</w:t>
            </w:r>
          </w:p>
        </w:tc>
        <w:tc>
          <w:tcPr>
            <w:tcW w:w="880" w:type="dxa"/>
            <w:tcBorders>
              <w:top w:val="nil"/>
              <w:left w:val="nil"/>
              <w:bottom w:val="single" w:sz="4" w:space="0" w:color="auto"/>
              <w:right w:val="single" w:sz="4" w:space="0" w:color="auto"/>
            </w:tcBorders>
            <w:shd w:val="clear" w:color="auto" w:fill="auto"/>
            <w:noWrap/>
            <w:vAlign w:val="bottom"/>
            <w:hideMark/>
          </w:tcPr>
          <w:p w14:paraId="7187EEF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06E6BA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5C8A62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3E35B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447F8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31D5FCA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422D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DE2D8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1751</w:t>
            </w:r>
          </w:p>
        </w:tc>
        <w:tc>
          <w:tcPr>
            <w:tcW w:w="880" w:type="dxa"/>
            <w:tcBorders>
              <w:top w:val="nil"/>
              <w:left w:val="nil"/>
              <w:bottom w:val="single" w:sz="4" w:space="0" w:color="auto"/>
              <w:right w:val="single" w:sz="4" w:space="0" w:color="auto"/>
            </w:tcBorders>
            <w:shd w:val="clear" w:color="auto" w:fill="auto"/>
            <w:noWrap/>
            <w:vAlign w:val="bottom"/>
            <w:hideMark/>
          </w:tcPr>
          <w:p w14:paraId="22A027D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752625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536BF0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F01EC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CC409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47E6B2E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4B58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A8791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1754</w:t>
            </w:r>
          </w:p>
        </w:tc>
        <w:tc>
          <w:tcPr>
            <w:tcW w:w="880" w:type="dxa"/>
            <w:tcBorders>
              <w:top w:val="nil"/>
              <w:left w:val="nil"/>
              <w:bottom w:val="single" w:sz="4" w:space="0" w:color="auto"/>
              <w:right w:val="single" w:sz="4" w:space="0" w:color="auto"/>
            </w:tcBorders>
            <w:shd w:val="clear" w:color="auto" w:fill="auto"/>
            <w:noWrap/>
            <w:vAlign w:val="bottom"/>
            <w:hideMark/>
          </w:tcPr>
          <w:p w14:paraId="1DF56EF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6BADB8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1.170,00 </w:t>
            </w:r>
          </w:p>
        </w:tc>
        <w:tc>
          <w:tcPr>
            <w:tcW w:w="4952" w:type="dxa"/>
            <w:tcBorders>
              <w:top w:val="nil"/>
              <w:left w:val="nil"/>
              <w:bottom w:val="single" w:sz="4" w:space="0" w:color="auto"/>
              <w:right w:val="single" w:sz="4" w:space="0" w:color="auto"/>
            </w:tcBorders>
            <w:shd w:val="clear" w:color="auto" w:fill="auto"/>
            <w:noWrap/>
            <w:vAlign w:val="bottom"/>
            <w:hideMark/>
          </w:tcPr>
          <w:p w14:paraId="027D22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Pontal Ltda</w:t>
            </w:r>
          </w:p>
        </w:tc>
        <w:tc>
          <w:tcPr>
            <w:tcW w:w="1975" w:type="dxa"/>
            <w:tcBorders>
              <w:top w:val="nil"/>
              <w:left w:val="nil"/>
              <w:bottom w:val="single" w:sz="4" w:space="0" w:color="auto"/>
              <w:right w:val="single" w:sz="4" w:space="0" w:color="auto"/>
            </w:tcBorders>
            <w:shd w:val="clear" w:color="auto" w:fill="auto"/>
            <w:noWrap/>
            <w:vAlign w:val="bottom"/>
            <w:hideMark/>
          </w:tcPr>
          <w:p w14:paraId="15B2AC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2851E4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0CD5F9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6920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414B3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1771</w:t>
            </w:r>
          </w:p>
        </w:tc>
        <w:tc>
          <w:tcPr>
            <w:tcW w:w="880" w:type="dxa"/>
            <w:tcBorders>
              <w:top w:val="nil"/>
              <w:left w:val="nil"/>
              <w:bottom w:val="single" w:sz="4" w:space="0" w:color="auto"/>
              <w:right w:val="single" w:sz="4" w:space="0" w:color="auto"/>
            </w:tcBorders>
            <w:shd w:val="clear" w:color="auto" w:fill="auto"/>
            <w:noWrap/>
            <w:vAlign w:val="bottom"/>
            <w:hideMark/>
          </w:tcPr>
          <w:p w14:paraId="594A27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CE618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7.497,00 </w:t>
            </w:r>
          </w:p>
        </w:tc>
        <w:tc>
          <w:tcPr>
            <w:tcW w:w="4952" w:type="dxa"/>
            <w:tcBorders>
              <w:top w:val="nil"/>
              <w:left w:val="nil"/>
              <w:bottom w:val="single" w:sz="4" w:space="0" w:color="auto"/>
              <w:right w:val="single" w:sz="4" w:space="0" w:color="auto"/>
            </w:tcBorders>
            <w:shd w:val="clear" w:color="auto" w:fill="auto"/>
            <w:noWrap/>
            <w:vAlign w:val="bottom"/>
            <w:hideMark/>
          </w:tcPr>
          <w:p w14:paraId="725519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Pontal Ltda</w:t>
            </w:r>
          </w:p>
        </w:tc>
        <w:tc>
          <w:tcPr>
            <w:tcW w:w="1975" w:type="dxa"/>
            <w:tcBorders>
              <w:top w:val="nil"/>
              <w:left w:val="nil"/>
              <w:bottom w:val="single" w:sz="4" w:space="0" w:color="auto"/>
              <w:right w:val="single" w:sz="4" w:space="0" w:color="auto"/>
            </w:tcBorders>
            <w:shd w:val="clear" w:color="auto" w:fill="auto"/>
            <w:noWrap/>
            <w:vAlign w:val="bottom"/>
            <w:hideMark/>
          </w:tcPr>
          <w:p w14:paraId="45C7B7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9C746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BAA8E3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DCC1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FD12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1775</w:t>
            </w:r>
          </w:p>
        </w:tc>
        <w:tc>
          <w:tcPr>
            <w:tcW w:w="880" w:type="dxa"/>
            <w:tcBorders>
              <w:top w:val="nil"/>
              <w:left w:val="nil"/>
              <w:bottom w:val="single" w:sz="4" w:space="0" w:color="auto"/>
              <w:right w:val="single" w:sz="4" w:space="0" w:color="auto"/>
            </w:tcBorders>
            <w:shd w:val="clear" w:color="auto" w:fill="auto"/>
            <w:noWrap/>
            <w:vAlign w:val="bottom"/>
            <w:hideMark/>
          </w:tcPr>
          <w:p w14:paraId="19A8AC5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76E983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70,00 </w:t>
            </w:r>
          </w:p>
        </w:tc>
        <w:tc>
          <w:tcPr>
            <w:tcW w:w="4952" w:type="dxa"/>
            <w:tcBorders>
              <w:top w:val="nil"/>
              <w:left w:val="nil"/>
              <w:bottom w:val="single" w:sz="4" w:space="0" w:color="auto"/>
              <w:right w:val="single" w:sz="4" w:space="0" w:color="auto"/>
            </w:tcBorders>
            <w:shd w:val="clear" w:color="auto" w:fill="auto"/>
            <w:noWrap/>
            <w:vAlign w:val="bottom"/>
            <w:hideMark/>
          </w:tcPr>
          <w:p w14:paraId="776A11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Docato Servicos De Internet Ltda</w:t>
            </w:r>
          </w:p>
        </w:tc>
        <w:tc>
          <w:tcPr>
            <w:tcW w:w="1975" w:type="dxa"/>
            <w:tcBorders>
              <w:top w:val="nil"/>
              <w:left w:val="nil"/>
              <w:bottom w:val="single" w:sz="4" w:space="0" w:color="auto"/>
              <w:right w:val="single" w:sz="4" w:space="0" w:color="auto"/>
            </w:tcBorders>
            <w:shd w:val="clear" w:color="auto" w:fill="auto"/>
            <w:noWrap/>
            <w:vAlign w:val="bottom"/>
            <w:hideMark/>
          </w:tcPr>
          <w:p w14:paraId="3B3B6B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718A8F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39A7805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FC7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42BC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1841</w:t>
            </w:r>
          </w:p>
        </w:tc>
        <w:tc>
          <w:tcPr>
            <w:tcW w:w="880" w:type="dxa"/>
            <w:tcBorders>
              <w:top w:val="nil"/>
              <w:left w:val="nil"/>
              <w:bottom w:val="single" w:sz="4" w:space="0" w:color="auto"/>
              <w:right w:val="single" w:sz="4" w:space="0" w:color="auto"/>
            </w:tcBorders>
            <w:shd w:val="clear" w:color="auto" w:fill="auto"/>
            <w:noWrap/>
            <w:vAlign w:val="bottom"/>
            <w:hideMark/>
          </w:tcPr>
          <w:p w14:paraId="523CDD1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13/05/2021</w:t>
            </w:r>
          </w:p>
        </w:tc>
        <w:tc>
          <w:tcPr>
            <w:tcW w:w="1140" w:type="dxa"/>
            <w:tcBorders>
              <w:top w:val="nil"/>
              <w:left w:val="nil"/>
              <w:bottom w:val="single" w:sz="4" w:space="0" w:color="auto"/>
              <w:right w:val="single" w:sz="4" w:space="0" w:color="auto"/>
            </w:tcBorders>
            <w:shd w:val="clear" w:color="auto" w:fill="auto"/>
            <w:noWrap/>
            <w:vAlign w:val="bottom"/>
            <w:hideMark/>
          </w:tcPr>
          <w:p w14:paraId="03FA55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3.237,83 </w:t>
            </w:r>
          </w:p>
        </w:tc>
        <w:tc>
          <w:tcPr>
            <w:tcW w:w="4952" w:type="dxa"/>
            <w:tcBorders>
              <w:top w:val="nil"/>
              <w:left w:val="nil"/>
              <w:bottom w:val="single" w:sz="4" w:space="0" w:color="auto"/>
              <w:right w:val="single" w:sz="4" w:space="0" w:color="auto"/>
            </w:tcBorders>
            <w:shd w:val="clear" w:color="auto" w:fill="auto"/>
            <w:noWrap/>
            <w:vAlign w:val="bottom"/>
            <w:hideMark/>
          </w:tcPr>
          <w:p w14:paraId="35BA9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Consespe Engenheiros Associados S/S Ltda.</w:t>
            </w:r>
          </w:p>
        </w:tc>
        <w:tc>
          <w:tcPr>
            <w:tcW w:w="1975" w:type="dxa"/>
            <w:tcBorders>
              <w:top w:val="nil"/>
              <w:left w:val="nil"/>
              <w:bottom w:val="single" w:sz="4" w:space="0" w:color="auto"/>
              <w:right w:val="single" w:sz="4" w:space="0" w:color="auto"/>
            </w:tcBorders>
            <w:shd w:val="clear" w:color="auto" w:fill="auto"/>
            <w:noWrap/>
            <w:vAlign w:val="bottom"/>
            <w:hideMark/>
          </w:tcPr>
          <w:p w14:paraId="5355AB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8A62A0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5C55B0B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F3B1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EB37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1849</w:t>
            </w:r>
          </w:p>
        </w:tc>
        <w:tc>
          <w:tcPr>
            <w:tcW w:w="880" w:type="dxa"/>
            <w:tcBorders>
              <w:top w:val="nil"/>
              <w:left w:val="nil"/>
              <w:bottom w:val="single" w:sz="4" w:space="0" w:color="auto"/>
              <w:right w:val="single" w:sz="4" w:space="0" w:color="auto"/>
            </w:tcBorders>
            <w:shd w:val="clear" w:color="auto" w:fill="auto"/>
            <w:noWrap/>
            <w:vAlign w:val="bottom"/>
            <w:hideMark/>
          </w:tcPr>
          <w:p w14:paraId="0EBB639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45E75F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15.000,00 </w:t>
            </w:r>
          </w:p>
        </w:tc>
        <w:tc>
          <w:tcPr>
            <w:tcW w:w="4952" w:type="dxa"/>
            <w:tcBorders>
              <w:top w:val="nil"/>
              <w:left w:val="nil"/>
              <w:bottom w:val="single" w:sz="4" w:space="0" w:color="auto"/>
              <w:right w:val="single" w:sz="4" w:space="0" w:color="auto"/>
            </w:tcBorders>
            <w:shd w:val="clear" w:color="auto" w:fill="auto"/>
            <w:noWrap/>
            <w:vAlign w:val="bottom"/>
            <w:hideMark/>
          </w:tcPr>
          <w:p w14:paraId="585723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Atlantis Construtora S/A</w:t>
            </w:r>
          </w:p>
        </w:tc>
        <w:tc>
          <w:tcPr>
            <w:tcW w:w="1975" w:type="dxa"/>
            <w:tcBorders>
              <w:top w:val="nil"/>
              <w:left w:val="nil"/>
              <w:bottom w:val="single" w:sz="4" w:space="0" w:color="auto"/>
              <w:right w:val="single" w:sz="4" w:space="0" w:color="auto"/>
            </w:tcBorders>
            <w:shd w:val="clear" w:color="auto" w:fill="auto"/>
            <w:noWrap/>
            <w:vAlign w:val="bottom"/>
            <w:hideMark/>
          </w:tcPr>
          <w:p w14:paraId="2208CF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6FFBF2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44BA94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68F2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320E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1866</w:t>
            </w:r>
          </w:p>
        </w:tc>
        <w:tc>
          <w:tcPr>
            <w:tcW w:w="880" w:type="dxa"/>
            <w:tcBorders>
              <w:top w:val="nil"/>
              <w:left w:val="nil"/>
              <w:bottom w:val="single" w:sz="4" w:space="0" w:color="auto"/>
              <w:right w:val="single" w:sz="4" w:space="0" w:color="auto"/>
            </w:tcBorders>
            <w:shd w:val="clear" w:color="auto" w:fill="auto"/>
            <w:noWrap/>
            <w:vAlign w:val="bottom"/>
            <w:hideMark/>
          </w:tcPr>
          <w:p w14:paraId="4A5939F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5C1274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53.975,00 </w:t>
            </w:r>
          </w:p>
        </w:tc>
        <w:tc>
          <w:tcPr>
            <w:tcW w:w="4952" w:type="dxa"/>
            <w:tcBorders>
              <w:top w:val="nil"/>
              <w:left w:val="nil"/>
              <w:bottom w:val="single" w:sz="4" w:space="0" w:color="auto"/>
              <w:right w:val="single" w:sz="4" w:space="0" w:color="auto"/>
            </w:tcBorders>
            <w:shd w:val="clear" w:color="auto" w:fill="auto"/>
            <w:noWrap/>
            <w:vAlign w:val="bottom"/>
            <w:hideMark/>
          </w:tcPr>
          <w:p w14:paraId="4B02B7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Atlantis Construtora S/A</w:t>
            </w:r>
          </w:p>
        </w:tc>
        <w:tc>
          <w:tcPr>
            <w:tcW w:w="1975" w:type="dxa"/>
            <w:tcBorders>
              <w:top w:val="nil"/>
              <w:left w:val="nil"/>
              <w:bottom w:val="single" w:sz="4" w:space="0" w:color="auto"/>
              <w:right w:val="single" w:sz="4" w:space="0" w:color="auto"/>
            </w:tcBorders>
            <w:shd w:val="clear" w:color="auto" w:fill="auto"/>
            <w:noWrap/>
            <w:vAlign w:val="bottom"/>
            <w:hideMark/>
          </w:tcPr>
          <w:p w14:paraId="423A4A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13CCB2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CF1BFF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AB10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E9FC9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1876</w:t>
            </w:r>
          </w:p>
        </w:tc>
        <w:tc>
          <w:tcPr>
            <w:tcW w:w="880" w:type="dxa"/>
            <w:tcBorders>
              <w:top w:val="nil"/>
              <w:left w:val="nil"/>
              <w:bottom w:val="single" w:sz="4" w:space="0" w:color="auto"/>
              <w:right w:val="single" w:sz="4" w:space="0" w:color="auto"/>
            </w:tcBorders>
            <w:shd w:val="clear" w:color="auto" w:fill="auto"/>
            <w:noWrap/>
            <w:vAlign w:val="bottom"/>
            <w:hideMark/>
          </w:tcPr>
          <w:p w14:paraId="230ACDC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7084D9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55.583,50 </w:t>
            </w:r>
          </w:p>
        </w:tc>
        <w:tc>
          <w:tcPr>
            <w:tcW w:w="4952" w:type="dxa"/>
            <w:tcBorders>
              <w:top w:val="nil"/>
              <w:left w:val="nil"/>
              <w:bottom w:val="single" w:sz="4" w:space="0" w:color="auto"/>
              <w:right w:val="single" w:sz="4" w:space="0" w:color="auto"/>
            </w:tcBorders>
            <w:shd w:val="clear" w:color="auto" w:fill="auto"/>
            <w:noWrap/>
            <w:vAlign w:val="bottom"/>
            <w:hideMark/>
          </w:tcPr>
          <w:p w14:paraId="33915D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Atlantis Construtora S/A</w:t>
            </w:r>
          </w:p>
        </w:tc>
        <w:tc>
          <w:tcPr>
            <w:tcW w:w="1975" w:type="dxa"/>
            <w:tcBorders>
              <w:top w:val="nil"/>
              <w:left w:val="nil"/>
              <w:bottom w:val="single" w:sz="4" w:space="0" w:color="auto"/>
              <w:right w:val="single" w:sz="4" w:space="0" w:color="auto"/>
            </w:tcBorders>
            <w:shd w:val="clear" w:color="auto" w:fill="auto"/>
            <w:noWrap/>
            <w:vAlign w:val="bottom"/>
            <w:hideMark/>
          </w:tcPr>
          <w:p w14:paraId="6ACC35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2837C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99CE14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5E30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5702E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1895</w:t>
            </w:r>
          </w:p>
        </w:tc>
        <w:tc>
          <w:tcPr>
            <w:tcW w:w="880" w:type="dxa"/>
            <w:tcBorders>
              <w:top w:val="nil"/>
              <w:left w:val="nil"/>
              <w:bottom w:val="single" w:sz="4" w:space="0" w:color="auto"/>
              <w:right w:val="single" w:sz="4" w:space="0" w:color="auto"/>
            </w:tcBorders>
            <w:shd w:val="clear" w:color="auto" w:fill="auto"/>
            <w:noWrap/>
            <w:vAlign w:val="bottom"/>
            <w:hideMark/>
          </w:tcPr>
          <w:p w14:paraId="0BBF47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441C9D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73.583,30 </w:t>
            </w:r>
          </w:p>
        </w:tc>
        <w:tc>
          <w:tcPr>
            <w:tcW w:w="4952" w:type="dxa"/>
            <w:tcBorders>
              <w:top w:val="nil"/>
              <w:left w:val="nil"/>
              <w:bottom w:val="single" w:sz="4" w:space="0" w:color="auto"/>
              <w:right w:val="single" w:sz="4" w:space="0" w:color="auto"/>
            </w:tcBorders>
            <w:shd w:val="clear" w:color="auto" w:fill="auto"/>
            <w:noWrap/>
            <w:vAlign w:val="bottom"/>
            <w:hideMark/>
          </w:tcPr>
          <w:p w14:paraId="18E470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Atlantis Construtora S/A</w:t>
            </w:r>
          </w:p>
        </w:tc>
        <w:tc>
          <w:tcPr>
            <w:tcW w:w="1975" w:type="dxa"/>
            <w:tcBorders>
              <w:top w:val="nil"/>
              <w:left w:val="nil"/>
              <w:bottom w:val="single" w:sz="4" w:space="0" w:color="auto"/>
              <w:right w:val="single" w:sz="4" w:space="0" w:color="auto"/>
            </w:tcBorders>
            <w:shd w:val="clear" w:color="auto" w:fill="auto"/>
            <w:noWrap/>
            <w:vAlign w:val="bottom"/>
            <w:hideMark/>
          </w:tcPr>
          <w:p w14:paraId="0ECEBB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C01BC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02CEAC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7ABC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9104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1918</w:t>
            </w:r>
          </w:p>
        </w:tc>
        <w:tc>
          <w:tcPr>
            <w:tcW w:w="880" w:type="dxa"/>
            <w:tcBorders>
              <w:top w:val="nil"/>
              <w:left w:val="nil"/>
              <w:bottom w:val="single" w:sz="4" w:space="0" w:color="auto"/>
              <w:right w:val="single" w:sz="4" w:space="0" w:color="auto"/>
            </w:tcBorders>
            <w:shd w:val="clear" w:color="auto" w:fill="auto"/>
            <w:noWrap/>
            <w:vAlign w:val="bottom"/>
            <w:hideMark/>
          </w:tcPr>
          <w:p w14:paraId="7B72F8C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04BEDA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60,00 </w:t>
            </w:r>
          </w:p>
        </w:tc>
        <w:tc>
          <w:tcPr>
            <w:tcW w:w="4952" w:type="dxa"/>
            <w:tcBorders>
              <w:top w:val="nil"/>
              <w:left w:val="nil"/>
              <w:bottom w:val="single" w:sz="4" w:space="0" w:color="auto"/>
              <w:right w:val="single" w:sz="4" w:space="0" w:color="auto"/>
            </w:tcBorders>
            <w:shd w:val="clear" w:color="auto" w:fill="auto"/>
            <w:noWrap/>
            <w:vAlign w:val="bottom"/>
            <w:hideMark/>
          </w:tcPr>
          <w:p w14:paraId="28C718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Docato Servicos De Internet Ltda</w:t>
            </w:r>
          </w:p>
        </w:tc>
        <w:tc>
          <w:tcPr>
            <w:tcW w:w="1975" w:type="dxa"/>
            <w:tcBorders>
              <w:top w:val="nil"/>
              <w:left w:val="nil"/>
              <w:bottom w:val="single" w:sz="4" w:space="0" w:color="auto"/>
              <w:right w:val="single" w:sz="4" w:space="0" w:color="auto"/>
            </w:tcBorders>
            <w:shd w:val="clear" w:color="auto" w:fill="auto"/>
            <w:noWrap/>
            <w:vAlign w:val="bottom"/>
            <w:hideMark/>
          </w:tcPr>
          <w:p w14:paraId="78F16B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60A4DFD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2A7DB25D"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3828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3762C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1955</w:t>
            </w:r>
          </w:p>
        </w:tc>
        <w:tc>
          <w:tcPr>
            <w:tcW w:w="880" w:type="dxa"/>
            <w:tcBorders>
              <w:top w:val="nil"/>
              <w:left w:val="nil"/>
              <w:bottom w:val="single" w:sz="4" w:space="0" w:color="auto"/>
              <w:right w:val="single" w:sz="4" w:space="0" w:color="auto"/>
            </w:tcBorders>
            <w:shd w:val="clear" w:color="auto" w:fill="auto"/>
            <w:noWrap/>
            <w:vAlign w:val="bottom"/>
            <w:hideMark/>
          </w:tcPr>
          <w:p w14:paraId="17A2D7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5D1FCD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888,02 </w:t>
            </w:r>
          </w:p>
        </w:tc>
        <w:tc>
          <w:tcPr>
            <w:tcW w:w="4952" w:type="dxa"/>
            <w:tcBorders>
              <w:top w:val="nil"/>
              <w:left w:val="nil"/>
              <w:bottom w:val="single" w:sz="4" w:space="0" w:color="auto"/>
              <w:right w:val="single" w:sz="4" w:space="0" w:color="auto"/>
            </w:tcBorders>
            <w:shd w:val="clear" w:color="auto" w:fill="auto"/>
            <w:noWrap/>
            <w:vAlign w:val="bottom"/>
            <w:hideMark/>
          </w:tcPr>
          <w:p w14:paraId="281CB7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70C2C0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7A5F06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6902347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3059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E83F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1988</w:t>
            </w:r>
          </w:p>
        </w:tc>
        <w:tc>
          <w:tcPr>
            <w:tcW w:w="880" w:type="dxa"/>
            <w:tcBorders>
              <w:top w:val="nil"/>
              <w:left w:val="nil"/>
              <w:bottom w:val="single" w:sz="4" w:space="0" w:color="auto"/>
              <w:right w:val="single" w:sz="4" w:space="0" w:color="auto"/>
            </w:tcBorders>
            <w:shd w:val="clear" w:color="auto" w:fill="auto"/>
            <w:noWrap/>
            <w:vAlign w:val="bottom"/>
            <w:hideMark/>
          </w:tcPr>
          <w:p w14:paraId="48E4838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02/10/2021</w:t>
            </w:r>
          </w:p>
        </w:tc>
        <w:tc>
          <w:tcPr>
            <w:tcW w:w="1140" w:type="dxa"/>
            <w:tcBorders>
              <w:top w:val="nil"/>
              <w:left w:val="nil"/>
              <w:bottom w:val="single" w:sz="4" w:space="0" w:color="auto"/>
              <w:right w:val="single" w:sz="4" w:space="0" w:color="auto"/>
            </w:tcBorders>
            <w:shd w:val="clear" w:color="auto" w:fill="auto"/>
            <w:noWrap/>
            <w:vAlign w:val="bottom"/>
            <w:hideMark/>
          </w:tcPr>
          <w:p w14:paraId="019777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2AC34F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Mg Mecanica Industrial Ltda</w:t>
            </w:r>
          </w:p>
        </w:tc>
        <w:tc>
          <w:tcPr>
            <w:tcW w:w="1975" w:type="dxa"/>
            <w:tcBorders>
              <w:top w:val="nil"/>
              <w:left w:val="nil"/>
              <w:bottom w:val="single" w:sz="4" w:space="0" w:color="auto"/>
              <w:right w:val="single" w:sz="4" w:space="0" w:color="auto"/>
            </w:tcBorders>
            <w:shd w:val="clear" w:color="auto" w:fill="auto"/>
            <w:noWrap/>
            <w:vAlign w:val="bottom"/>
            <w:hideMark/>
          </w:tcPr>
          <w:p w14:paraId="21DD8C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B6B289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F0AA9F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A298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CC47B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2089</w:t>
            </w:r>
          </w:p>
        </w:tc>
        <w:tc>
          <w:tcPr>
            <w:tcW w:w="880" w:type="dxa"/>
            <w:tcBorders>
              <w:top w:val="nil"/>
              <w:left w:val="nil"/>
              <w:bottom w:val="single" w:sz="4" w:space="0" w:color="auto"/>
              <w:right w:val="single" w:sz="4" w:space="0" w:color="auto"/>
            </w:tcBorders>
            <w:shd w:val="clear" w:color="auto" w:fill="auto"/>
            <w:noWrap/>
            <w:vAlign w:val="bottom"/>
            <w:hideMark/>
          </w:tcPr>
          <w:p w14:paraId="58C487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068FD5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70,00 </w:t>
            </w:r>
          </w:p>
        </w:tc>
        <w:tc>
          <w:tcPr>
            <w:tcW w:w="4952" w:type="dxa"/>
            <w:tcBorders>
              <w:top w:val="nil"/>
              <w:left w:val="nil"/>
              <w:bottom w:val="single" w:sz="4" w:space="0" w:color="auto"/>
              <w:right w:val="single" w:sz="4" w:space="0" w:color="auto"/>
            </w:tcBorders>
            <w:shd w:val="clear" w:color="auto" w:fill="auto"/>
            <w:noWrap/>
            <w:vAlign w:val="bottom"/>
            <w:hideMark/>
          </w:tcPr>
          <w:p w14:paraId="56EF33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Unitec - M. D. Brito</w:t>
            </w:r>
          </w:p>
        </w:tc>
        <w:tc>
          <w:tcPr>
            <w:tcW w:w="1975" w:type="dxa"/>
            <w:tcBorders>
              <w:top w:val="nil"/>
              <w:left w:val="nil"/>
              <w:bottom w:val="single" w:sz="4" w:space="0" w:color="auto"/>
              <w:right w:val="single" w:sz="4" w:space="0" w:color="auto"/>
            </w:tcBorders>
            <w:shd w:val="clear" w:color="auto" w:fill="auto"/>
            <w:noWrap/>
            <w:vAlign w:val="bottom"/>
            <w:hideMark/>
          </w:tcPr>
          <w:p w14:paraId="31A4A0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3ABC0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Toner</w:t>
            </w:r>
          </w:p>
        </w:tc>
      </w:tr>
      <w:tr w:rsidR="003F409C" w:rsidRPr="003F409C" w14:paraId="141280B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269C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F52AB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2110</w:t>
            </w:r>
          </w:p>
        </w:tc>
        <w:tc>
          <w:tcPr>
            <w:tcW w:w="880" w:type="dxa"/>
            <w:tcBorders>
              <w:top w:val="nil"/>
              <w:left w:val="nil"/>
              <w:bottom w:val="single" w:sz="4" w:space="0" w:color="auto"/>
              <w:right w:val="single" w:sz="4" w:space="0" w:color="auto"/>
            </w:tcBorders>
            <w:shd w:val="clear" w:color="auto" w:fill="auto"/>
            <w:noWrap/>
            <w:vAlign w:val="bottom"/>
            <w:hideMark/>
          </w:tcPr>
          <w:p w14:paraId="617D67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22FFA7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260,00 </w:t>
            </w:r>
          </w:p>
        </w:tc>
        <w:tc>
          <w:tcPr>
            <w:tcW w:w="4952" w:type="dxa"/>
            <w:tcBorders>
              <w:top w:val="nil"/>
              <w:left w:val="nil"/>
              <w:bottom w:val="single" w:sz="4" w:space="0" w:color="auto"/>
              <w:right w:val="single" w:sz="4" w:space="0" w:color="auto"/>
            </w:tcBorders>
            <w:shd w:val="clear" w:color="auto" w:fill="auto"/>
            <w:noWrap/>
            <w:vAlign w:val="bottom"/>
            <w:hideMark/>
          </w:tcPr>
          <w:p w14:paraId="44C2F3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Unitec - M. D. Brito</w:t>
            </w:r>
          </w:p>
        </w:tc>
        <w:tc>
          <w:tcPr>
            <w:tcW w:w="1975" w:type="dxa"/>
            <w:tcBorders>
              <w:top w:val="nil"/>
              <w:left w:val="nil"/>
              <w:bottom w:val="single" w:sz="4" w:space="0" w:color="auto"/>
              <w:right w:val="single" w:sz="4" w:space="0" w:color="auto"/>
            </w:tcBorders>
            <w:shd w:val="clear" w:color="auto" w:fill="auto"/>
            <w:noWrap/>
            <w:vAlign w:val="bottom"/>
            <w:hideMark/>
          </w:tcPr>
          <w:p w14:paraId="0606E8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20E926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Toner</w:t>
            </w:r>
          </w:p>
        </w:tc>
      </w:tr>
      <w:tr w:rsidR="003F409C" w:rsidRPr="003F409C" w14:paraId="60B16D0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E088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D054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2118</w:t>
            </w:r>
          </w:p>
        </w:tc>
        <w:tc>
          <w:tcPr>
            <w:tcW w:w="880" w:type="dxa"/>
            <w:tcBorders>
              <w:top w:val="nil"/>
              <w:left w:val="nil"/>
              <w:bottom w:val="single" w:sz="4" w:space="0" w:color="auto"/>
              <w:right w:val="single" w:sz="4" w:space="0" w:color="auto"/>
            </w:tcBorders>
            <w:shd w:val="clear" w:color="auto" w:fill="auto"/>
            <w:noWrap/>
            <w:vAlign w:val="bottom"/>
            <w:hideMark/>
          </w:tcPr>
          <w:p w14:paraId="5757121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425ED2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2.540,00 </w:t>
            </w:r>
          </w:p>
        </w:tc>
        <w:tc>
          <w:tcPr>
            <w:tcW w:w="4952" w:type="dxa"/>
            <w:tcBorders>
              <w:top w:val="nil"/>
              <w:left w:val="nil"/>
              <w:bottom w:val="single" w:sz="4" w:space="0" w:color="auto"/>
              <w:right w:val="single" w:sz="4" w:space="0" w:color="auto"/>
            </w:tcBorders>
            <w:shd w:val="clear" w:color="auto" w:fill="auto"/>
            <w:noWrap/>
            <w:vAlign w:val="bottom"/>
            <w:hideMark/>
          </w:tcPr>
          <w:p w14:paraId="4AC61A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Alzira De Freitas Gomes</w:t>
            </w:r>
          </w:p>
        </w:tc>
        <w:tc>
          <w:tcPr>
            <w:tcW w:w="1975" w:type="dxa"/>
            <w:tcBorders>
              <w:top w:val="nil"/>
              <w:left w:val="nil"/>
              <w:bottom w:val="single" w:sz="4" w:space="0" w:color="auto"/>
              <w:right w:val="single" w:sz="4" w:space="0" w:color="auto"/>
            </w:tcBorders>
            <w:shd w:val="clear" w:color="auto" w:fill="auto"/>
            <w:noWrap/>
            <w:vAlign w:val="bottom"/>
            <w:hideMark/>
          </w:tcPr>
          <w:p w14:paraId="2CE097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F2745E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5F8FA57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B0BC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291B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2135</w:t>
            </w:r>
          </w:p>
        </w:tc>
        <w:tc>
          <w:tcPr>
            <w:tcW w:w="880" w:type="dxa"/>
            <w:tcBorders>
              <w:top w:val="nil"/>
              <w:left w:val="nil"/>
              <w:bottom w:val="single" w:sz="4" w:space="0" w:color="auto"/>
              <w:right w:val="single" w:sz="4" w:space="0" w:color="auto"/>
            </w:tcBorders>
            <w:shd w:val="clear" w:color="auto" w:fill="auto"/>
            <w:noWrap/>
            <w:vAlign w:val="bottom"/>
            <w:hideMark/>
          </w:tcPr>
          <w:p w14:paraId="78168C5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28/04/2022</w:t>
            </w:r>
          </w:p>
        </w:tc>
        <w:tc>
          <w:tcPr>
            <w:tcW w:w="1140" w:type="dxa"/>
            <w:tcBorders>
              <w:top w:val="nil"/>
              <w:left w:val="nil"/>
              <w:bottom w:val="single" w:sz="4" w:space="0" w:color="auto"/>
              <w:right w:val="single" w:sz="4" w:space="0" w:color="auto"/>
            </w:tcBorders>
            <w:shd w:val="clear" w:color="auto" w:fill="auto"/>
            <w:noWrap/>
            <w:vAlign w:val="bottom"/>
            <w:hideMark/>
          </w:tcPr>
          <w:p w14:paraId="1413BC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543555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D1629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652BFA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6B47CC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CA9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BA9E6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2136</w:t>
            </w:r>
          </w:p>
        </w:tc>
        <w:tc>
          <w:tcPr>
            <w:tcW w:w="880" w:type="dxa"/>
            <w:tcBorders>
              <w:top w:val="nil"/>
              <w:left w:val="nil"/>
              <w:bottom w:val="single" w:sz="4" w:space="0" w:color="auto"/>
              <w:right w:val="single" w:sz="4" w:space="0" w:color="auto"/>
            </w:tcBorders>
            <w:shd w:val="clear" w:color="auto" w:fill="auto"/>
            <w:noWrap/>
            <w:vAlign w:val="bottom"/>
            <w:hideMark/>
          </w:tcPr>
          <w:p w14:paraId="100769F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28/04/2022</w:t>
            </w:r>
          </w:p>
        </w:tc>
        <w:tc>
          <w:tcPr>
            <w:tcW w:w="1140" w:type="dxa"/>
            <w:tcBorders>
              <w:top w:val="nil"/>
              <w:left w:val="nil"/>
              <w:bottom w:val="single" w:sz="4" w:space="0" w:color="auto"/>
              <w:right w:val="single" w:sz="4" w:space="0" w:color="auto"/>
            </w:tcBorders>
            <w:shd w:val="clear" w:color="auto" w:fill="auto"/>
            <w:noWrap/>
            <w:vAlign w:val="bottom"/>
            <w:hideMark/>
          </w:tcPr>
          <w:p w14:paraId="0777E9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3.675,00 </w:t>
            </w:r>
          </w:p>
        </w:tc>
        <w:tc>
          <w:tcPr>
            <w:tcW w:w="4952" w:type="dxa"/>
            <w:tcBorders>
              <w:top w:val="nil"/>
              <w:left w:val="nil"/>
              <w:bottom w:val="single" w:sz="4" w:space="0" w:color="auto"/>
              <w:right w:val="single" w:sz="4" w:space="0" w:color="auto"/>
            </w:tcBorders>
            <w:shd w:val="clear" w:color="auto" w:fill="auto"/>
            <w:noWrap/>
            <w:vAlign w:val="bottom"/>
            <w:hideMark/>
          </w:tcPr>
          <w:p w14:paraId="1E4631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5F1CF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8B72FE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1E7563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2438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98965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2138</w:t>
            </w:r>
          </w:p>
        </w:tc>
        <w:tc>
          <w:tcPr>
            <w:tcW w:w="880" w:type="dxa"/>
            <w:tcBorders>
              <w:top w:val="nil"/>
              <w:left w:val="nil"/>
              <w:bottom w:val="single" w:sz="4" w:space="0" w:color="auto"/>
              <w:right w:val="single" w:sz="4" w:space="0" w:color="auto"/>
            </w:tcBorders>
            <w:shd w:val="clear" w:color="auto" w:fill="auto"/>
            <w:noWrap/>
            <w:vAlign w:val="bottom"/>
            <w:hideMark/>
          </w:tcPr>
          <w:p w14:paraId="26F9B6D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29/04/2022</w:t>
            </w:r>
          </w:p>
        </w:tc>
        <w:tc>
          <w:tcPr>
            <w:tcW w:w="1140" w:type="dxa"/>
            <w:tcBorders>
              <w:top w:val="nil"/>
              <w:left w:val="nil"/>
              <w:bottom w:val="single" w:sz="4" w:space="0" w:color="auto"/>
              <w:right w:val="single" w:sz="4" w:space="0" w:color="auto"/>
            </w:tcBorders>
            <w:shd w:val="clear" w:color="auto" w:fill="auto"/>
            <w:noWrap/>
            <w:vAlign w:val="bottom"/>
            <w:hideMark/>
          </w:tcPr>
          <w:p w14:paraId="54E77E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4FF31A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C4F32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553FB9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3D902C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E3B3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6669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2141</w:t>
            </w:r>
          </w:p>
        </w:tc>
        <w:tc>
          <w:tcPr>
            <w:tcW w:w="880" w:type="dxa"/>
            <w:tcBorders>
              <w:top w:val="nil"/>
              <w:left w:val="nil"/>
              <w:bottom w:val="single" w:sz="4" w:space="0" w:color="auto"/>
              <w:right w:val="single" w:sz="4" w:space="0" w:color="auto"/>
            </w:tcBorders>
            <w:shd w:val="clear" w:color="auto" w:fill="auto"/>
            <w:noWrap/>
            <w:vAlign w:val="bottom"/>
            <w:hideMark/>
          </w:tcPr>
          <w:p w14:paraId="77E79A3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30/04/2022</w:t>
            </w:r>
          </w:p>
        </w:tc>
        <w:tc>
          <w:tcPr>
            <w:tcW w:w="1140" w:type="dxa"/>
            <w:tcBorders>
              <w:top w:val="nil"/>
              <w:left w:val="nil"/>
              <w:bottom w:val="single" w:sz="4" w:space="0" w:color="auto"/>
              <w:right w:val="single" w:sz="4" w:space="0" w:color="auto"/>
            </w:tcBorders>
            <w:shd w:val="clear" w:color="auto" w:fill="auto"/>
            <w:noWrap/>
            <w:vAlign w:val="bottom"/>
            <w:hideMark/>
          </w:tcPr>
          <w:p w14:paraId="0B1345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7D6FA1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E83EE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65EF4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Armadura</w:t>
            </w:r>
          </w:p>
        </w:tc>
      </w:tr>
      <w:tr w:rsidR="003F409C" w:rsidRPr="003F409C" w14:paraId="6DAEC9A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4CEE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D60CC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2143</w:t>
            </w:r>
          </w:p>
        </w:tc>
        <w:tc>
          <w:tcPr>
            <w:tcW w:w="880" w:type="dxa"/>
            <w:tcBorders>
              <w:top w:val="nil"/>
              <w:left w:val="nil"/>
              <w:bottom w:val="single" w:sz="4" w:space="0" w:color="auto"/>
              <w:right w:val="single" w:sz="4" w:space="0" w:color="auto"/>
            </w:tcBorders>
            <w:shd w:val="clear" w:color="auto" w:fill="auto"/>
            <w:noWrap/>
            <w:vAlign w:val="bottom"/>
            <w:hideMark/>
          </w:tcPr>
          <w:p w14:paraId="05A1D4C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02/05/2022</w:t>
            </w:r>
          </w:p>
        </w:tc>
        <w:tc>
          <w:tcPr>
            <w:tcW w:w="1140" w:type="dxa"/>
            <w:tcBorders>
              <w:top w:val="nil"/>
              <w:left w:val="nil"/>
              <w:bottom w:val="single" w:sz="4" w:space="0" w:color="auto"/>
              <w:right w:val="single" w:sz="4" w:space="0" w:color="auto"/>
            </w:tcBorders>
            <w:shd w:val="clear" w:color="auto" w:fill="auto"/>
            <w:noWrap/>
            <w:vAlign w:val="bottom"/>
            <w:hideMark/>
          </w:tcPr>
          <w:p w14:paraId="2C6D5A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7A47B3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BB108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1978AA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Seguranca/Epis</w:t>
            </w:r>
          </w:p>
        </w:tc>
      </w:tr>
      <w:tr w:rsidR="003F409C" w:rsidRPr="003F409C" w14:paraId="7012834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7A49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F518C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2144</w:t>
            </w:r>
          </w:p>
        </w:tc>
        <w:tc>
          <w:tcPr>
            <w:tcW w:w="880" w:type="dxa"/>
            <w:tcBorders>
              <w:top w:val="nil"/>
              <w:left w:val="nil"/>
              <w:bottom w:val="single" w:sz="4" w:space="0" w:color="auto"/>
              <w:right w:val="single" w:sz="4" w:space="0" w:color="auto"/>
            </w:tcBorders>
            <w:shd w:val="clear" w:color="auto" w:fill="auto"/>
            <w:noWrap/>
            <w:vAlign w:val="bottom"/>
            <w:hideMark/>
          </w:tcPr>
          <w:p w14:paraId="1674EE1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02/05/2022</w:t>
            </w:r>
          </w:p>
        </w:tc>
        <w:tc>
          <w:tcPr>
            <w:tcW w:w="1140" w:type="dxa"/>
            <w:tcBorders>
              <w:top w:val="nil"/>
              <w:left w:val="nil"/>
              <w:bottom w:val="single" w:sz="4" w:space="0" w:color="auto"/>
              <w:right w:val="single" w:sz="4" w:space="0" w:color="auto"/>
            </w:tcBorders>
            <w:shd w:val="clear" w:color="auto" w:fill="auto"/>
            <w:noWrap/>
            <w:vAlign w:val="bottom"/>
            <w:hideMark/>
          </w:tcPr>
          <w:p w14:paraId="1EDF89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1.050,00 </w:t>
            </w:r>
          </w:p>
        </w:tc>
        <w:tc>
          <w:tcPr>
            <w:tcW w:w="4952" w:type="dxa"/>
            <w:tcBorders>
              <w:top w:val="nil"/>
              <w:left w:val="nil"/>
              <w:bottom w:val="single" w:sz="4" w:space="0" w:color="auto"/>
              <w:right w:val="single" w:sz="4" w:space="0" w:color="auto"/>
            </w:tcBorders>
            <w:shd w:val="clear" w:color="auto" w:fill="auto"/>
            <w:noWrap/>
            <w:vAlign w:val="bottom"/>
            <w:hideMark/>
          </w:tcPr>
          <w:p w14:paraId="00B0B1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59909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AFE12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F3A238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436A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25538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2145</w:t>
            </w:r>
          </w:p>
        </w:tc>
        <w:tc>
          <w:tcPr>
            <w:tcW w:w="880" w:type="dxa"/>
            <w:tcBorders>
              <w:top w:val="nil"/>
              <w:left w:val="nil"/>
              <w:bottom w:val="single" w:sz="4" w:space="0" w:color="auto"/>
              <w:right w:val="single" w:sz="4" w:space="0" w:color="auto"/>
            </w:tcBorders>
            <w:shd w:val="clear" w:color="auto" w:fill="auto"/>
            <w:noWrap/>
            <w:vAlign w:val="bottom"/>
            <w:hideMark/>
          </w:tcPr>
          <w:p w14:paraId="7A6731D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02/05/2022</w:t>
            </w:r>
          </w:p>
        </w:tc>
        <w:tc>
          <w:tcPr>
            <w:tcW w:w="1140" w:type="dxa"/>
            <w:tcBorders>
              <w:top w:val="nil"/>
              <w:left w:val="nil"/>
              <w:bottom w:val="single" w:sz="4" w:space="0" w:color="auto"/>
              <w:right w:val="single" w:sz="4" w:space="0" w:color="auto"/>
            </w:tcBorders>
            <w:shd w:val="clear" w:color="auto" w:fill="auto"/>
            <w:noWrap/>
            <w:vAlign w:val="bottom"/>
            <w:hideMark/>
          </w:tcPr>
          <w:p w14:paraId="63F0F7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1.575,00 </w:t>
            </w:r>
          </w:p>
        </w:tc>
        <w:tc>
          <w:tcPr>
            <w:tcW w:w="4952" w:type="dxa"/>
            <w:tcBorders>
              <w:top w:val="nil"/>
              <w:left w:val="nil"/>
              <w:bottom w:val="single" w:sz="4" w:space="0" w:color="auto"/>
              <w:right w:val="single" w:sz="4" w:space="0" w:color="auto"/>
            </w:tcBorders>
            <w:shd w:val="clear" w:color="auto" w:fill="auto"/>
            <w:noWrap/>
            <w:vAlign w:val="bottom"/>
            <w:hideMark/>
          </w:tcPr>
          <w:p w14:paraId="2E5E56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43A70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10C483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Linha De Transmissao</w:t>
            </w:r>
          </w:p>
        </w:tc>
      </w:tr>
      <w:tr w:rsidR="003F409C" w:rsidRPr="003F409C" w14:paraId="5CCA422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7257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19869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2146</w:t>
            </w:r>
          </w:p>
        </w:tc>
        <w:tc>
          <w:tcPr>
            <w:tcW w:w="880" w:type="dxa"/>
            <w:tcBorders>
              <w:top w:val="nil"/>
              <w:left w:val="nil"/>
              <w:bottom w:val="single" w:sz="4" w:space="0" w:color="auto"/>
              <w:right w:val="single" w:sz="4" w:space="0" w:color="auto"/>
            </w:tcBorders>
            <w:shd w:val="clear" w:color="auto" w:fill="auto"/>
            <w:noWrap/>
            <w:vAlign w:val="bottom"/>
            <w:hideMark/>
          </w:tcPr>
          <w:p w14:paraId="3F02B59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02/05/2022</w:t>
            </w:r>
          </w:p>
        </w:tc>
        <w:tc>
          <w:tcPr>
            <w:tcW w:w="1140" w:type="dxa"/>
            <w:tcBorders>
              <w:top w:val="nil"/>
              <w:left w:val="nil"/>
              <w:bottom w:val="single" w:sz="4" w:space="0" w:color="auto"/>
              <w:right w:val="single" w:sz="4" w:space="0" w:color="auto"/>
            </w:tcBorders>
            <w:shd w:val="clear" w:color="auto" w:fill="auto"/>
            <w:noWrap/>
            <w:vAlign w:val="bottom"/>
            <w:hideMark/>
          </w:tcPr>
          <w:p w14:paraId="65FE5A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69E09E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929D1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44B6E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2B2452B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5923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4BD0B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2148</w:t>
            </w:r>
          </w:p>
        </w:tc>
        <w:tc>
          <w:tcPr>
            <w:tcW w:w="880" w:type="dxa"/>
            <w:tcBorders>
              <w:top w:val="nil"/>
              <w:left w:val="nil"/>
              <w:bottom w:val="single" w:sz="4" w:space="0" w:color="auto"/>
              <w:right w:val="single" w:sz="4" w:space="0" w:color="auto"/>
            </w:tcBorders>
            <w:shd w:val="clear" w:color="auto" w:fill="auto"/>
            <w:noWrap/>
            <w:vAlign w:val="bottom"/>
            <w:hideMark/>
          </w:tcPr>
          <w:p w14:paraId="537811B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03/05/2022</w:t>
            </w:r>
          </w:p>
        </w:tc>
        <w:tc>
          <w:tcPr>
            <w:tcW w:w="1140" w:type="dxa"/>
            <w:tcBorders>
              <w:top w:val="nil"/>
              <w:left w:val="nil"/>
              <w:bottom w:val="single" w:sz="4" w:space="0" w:color="auto"/>
              <w:right w:val="single" w:sz="4" w:space="0" w:color="auto"/>
            </w:tcBorders>
            <w:shd w:val="clear" w:color="auto" w:fill="auto"/>
            <w:noWrap/>
            <w:vAlign w:val="bottom"/>
            <w:hideMark/>
          </w:tcPr>
          <w:p w14:paraId="404CCB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5D2DE9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5764F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6CEEB4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Linha De Transmissao</w:t>
            </w:r>
          </w:p>
        </w:tc>
      </w:tr>
      <w:tr w:rsidR="003F409C" w:rsidRPr="003F409C" w14:paraId="48A3A49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8512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B27E1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2149</w:t>
            </w:r>
          </w:p>
        </w:tc>
        <w:tc>
          <w:tcPr>
            <w:tcW w:w="880" w:type="dxa"/>
            <w:tcBorders>
              <w:top w:val="nil"/>
              <w:left w:val="nil"/>
              <w:bottom w:val="single" w:sz="4" w:space="0" w:color="auto"/>
              <w:right w:val="single" w:sz="4" w:space="0" w:color="auto"/>
            </w:tcBorders>
            <w:shd w:val="clear" w:color="auto" w:fill="auto"/>
            <w:noWrap/>
            <w:vAlign w:val="bottom"/>
            <w:hideMark/>
          </w:tcPr>
          <w:p w14:paraId="33FD557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03/05/2022</w:t>
            </w:r>
          </w:p>
        </w:tc>
        <w:tc>
          <w:tcPr>
            <w:tcW w:w="1140" w:type="dxa"/>
            <w:tcBorders>
              <w:top w:val="nil"/>
              <w:left w:val="nil"/>
              <w:bottom w:val="single" w:sz="4" w:space="0" w:color="auto"/>
              <w:right w:val="single" w:sz="4" w:space="0" w:color="auto"/>
            </w:tcBorders>
            <w:shd w:val="clear" w:color="auto" w:fill="auto"/>
            <w:noWrap/>
            <w:vAlign w:val="bottom"/>
            <w:hideMark/>
          </w:tcPr>
          <w:p w14:paraId="18C4CE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513808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DA057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B51B54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Linha De Transmissao</w:t>
            </w:r>
          </w:p>
        </w:tc>
      </w:tr>
      <w:tr w:rsidR="003F409C" w:rsidRPr="003F409C" w14:paraId="6C6E27D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EDA8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62E4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2223</w:t>
            </w:r>
          </w:p>
        </w:tc>
        <w:tc>
          <w:tcPr>
            <w:tcW w:w="880" w:type="dxa"/>
            <w:tcBorders>
              <w:top w:val="nil"/>
              <w:left w:val="nil"/>
              <w:bottom w:val="single" w:sz="4" w:space="0" w:color="auto"/>
              <w:right w:val="single" w:sz="4" w:space="0" w:color="auto"/>
            </w:tcBorders>
            <w:shd w:val="clear" w:color="auto" w:fill="auto"/>
            <w:noWrap/>
            <w:vAlign w:val="bottom"/>
            <w:hideMark/>
          </w:tcPr>
          <w:p w14:paraId="4CF2E3E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D1CF0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 </w:t>
            </w:r>
          </w:p>
        </w:tc>
        <w:tc>
          <w:tcPr>
            <w:tcW w:w="4952" w:type="dxa"/>
            <w:tcBorders>
              <w:top w:val="nil"/>
              <w:left w:val="nil"/>
              <w:bottom w:val="single" w:sz="4" w:space="0" w:color="auto"/>
              <w:right w:val="single" w:sz="4" w:space="0" w:color="auto"/>
            </w:tcBorders>
            <w:shd w:val="clear" w:color="auto" w:fill="auto"/>
            <w:noWrap/>
            <w:vAlign w:val="bottom"/>
            <w:hideMark/>
          </w:tcPr>
          <w:p w14:paraId="7A3B91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A4388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BD884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29D6518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FB52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8E3C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2235</w:t>
            </w:r>
          </w:p>
        </w:tc>
        <w:tc>
          <w:tcPr>
            <w:tcW w:w="880" w:type="dxa"/>
            <w:tcBorders>
              <w:top w:val="nil"/>
              <w:left w:val="nil"/>
              <w:bottom w:val="single" w:sz="4" w:space="0" w:color="auto"/>
              <w:right w:val="single" w:sz="4" w:space="0" w:color="auto"/>
            </w:tcBorders>
            <w:shd w:val="clear" w:color="auto" w:fill="auto"/>
            <w:noWrap/>
            <w:vAlign w:val="bottom"/>
            <w:hideMark/>
          </w:tcPr>
          <w:p w14:paraId="37C469B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0517DF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650,00 </w:t>
            </w:r>
          </w:p>
        </w:tc>
        <w:tc>
          <w:tcPr>
            <w:tcW w:w="4952" w:type="dxa"/>
            <w:tcBorders>
              <w:top w:val="nil"/>
              <w:left w:val="nil"/>
              <w:bottom w:val="single" w:sz="4" w:space="0" w:color="auto"/>
              <w:right w:val="single" w:sz="4" w:space="0" w:color="auto"/>
            </w:tcBorders>
            <w:shd w:val="clear" w:color="auto" w:fill="auto"/>
            <w:noWrap/>
            <w:vAlign w:val="bottom"/>
            <w:hideMark/>
          </w:tcPr>
          <w:p w14:paraId="7FF1AB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754429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3060A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Linha De Transmissao</w:t>
            </w:r>
          </w:p>
        </w:tc>
      </w:tr>
      <w:tr w:rsidR="003F409C" w:rsidRPr="003F409C" w14:paraId="09983C05"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022D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4A73D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2325</w:t>
            </w:r>
          </w:p>
        </w:tc>
        <w:tc>
          <w:tcPr>
            <w:tcW w:w="880" w:type="dxa"/>
            <w:tcBorders>
              <w:top w:val="nil"/>
              <w:left w:val="nil"/>
              <w:bottom w:val="single" w:sz="4" w:space="0" w:color="auto"/>
              <w:right w:val="single" w:sz="4" w:space="0" w:color="auto"/>
            </w:tcBorders>
            <w:shd w:val="clear" w:color="auto" w:fill="auto"/>
            <w:noWrap/>
            <w:vAlign w:val="bottom"/>
            <w:hideMark/>
          </w:tcPr>
          <w:p w14:paraId="2EF8B1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15CD21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115,00 </w:t>
            </w:r>
          </w:p>
        </w:tc>
        <w:tc>
          <w:tcPr>
            <w:tcW w:w="4952" w:type="dxa"/>
            <w:tcBorders>
              <w:top w:val="nil"/>
              <w:left w:val="nil"/>
              <w:bottom w:val="single" w:sz="4" w:space="0" w:color="auto"/>
              <w:right w:val="single" w:sz="4" w:space="0" w:color="auto"/>
            </w:tcBorders>
            <w:shd w:val="clear" w:color="auto" w:fill="auto"/>
            <w:noWrap/>
            <w:vAlign w:val="bottom"/>
            <w:hideMark/>
          </w:tcPr>
          <w:p w14:paraId="799331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1EE131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025EA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Mang. Hidr. 1/4 Belfit 2Sn/R2At (2 Tramas 5800Psi), Capa Prensada 1/4 310 R2, Fg Reto Dko Cone Serie Leve - M14Xt08X1/4 (Dko-14-08-04)</w:t>
            </w:r>
          </w:p>
        </w:tc>
      </w:tr>
      <w:tr w:rsidR="003F409C" w:rsidRPr="003F409C" w14:paraId="714DC87B" w14:textId="77777777" w:rsidTr="003F409C">
        <w:trPr>
          <w:trHeight w:val="105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434A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7DDF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2326</w:t>
            </w:r>
          </w:p>
        </w:tc>
        <w:tc>
          <w:tcPr>
            <w:tcW w:w="880" w:type="dxa"/>
            <w:tcBorders>
              <w:top w:val="nil"/>
              <w:left w:val="nil"/>
              <w:bottom w:val="single" w:sz="4" w:space="0" w:color="auto"/>
              <w:right w:val="single" w:sz="4" w:space="0" w:color="auto"/>
            </w:tcBorders>
            <w:shd w:val="clear" w:color="auto" w:fill="auto"/>
            <w:noWrap/>
            <w:vAlign w:val="bottom"/>
            <w:hideMark/>
          </w:tcPr>
          <w:p w14:paraId="17EC2E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AAE2D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670B4D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379843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7743CC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Mang. Hidr. 1/2 4Sh (4 Tramas) Sp Flex/B (4 Trama 6000 Psi), Capa Prensada 1/2 (Sem Descasque) R1/R2, Fg Curva 90 Sede Plana/Ors 13/16 X 1/2 (Fsp90-08-08).</w:t>
            </w:r>
          </w:p>
        </w:tc>
      </w:tr>
      <w:tr w:rsidR="003F409C" w:rsidRPr="003F409C" w14:paraId="465F4C6A" w14:textId="77777777" w:rsidTr="003F409C">
        <w:trPr>
          <w:trHeight w:val="126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111D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BA4C8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2326</w:t>
            </w:r>
          </w:p>
        </w:tc>
        <w:tc>
          <w:tcPr>
            <w:tcW w:w="880" w:type="dxa"/>
            <w:tcBorders>
              <w:top w:val="nil"/>
              <w:left w:val="nil"/>
              <w:bottom w:val="single" w:sz="4" w:space="0" w:color="auto"/>
              <w:right w:val="single" w:sz="4" w:space="0" w:color="auto"/>
            </w:tcBorders>
            <w:shd w:val="clear" w:color="auto" w:fill="auto"/>
            <w:noWrap/>
            <w:vAlign w:val="bottom"/>
            <w:hideMark/>
          </w:tcPr>
          <w:p w14:paraId="3BB962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51FF01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550,00 </w:t>
            </w:r>
          </w:p>
        </w:tc>
        <w:tc>
          <w:tcPr>
            <w:tcW w:w="4952" w:type="dxa"/>
            <w:tcBorders>
              <w:top w:val="nil"/>
              <w:left w:val="nil"/>
              <w:bottom w:val="single" w:sz="4" w:space="0" w:color="auto"/>
              <w:right w:val="single" w:sz="4" w:space="0" w:color="auto"/>
            </w:tcBorders>
            <w:shd w:val="clear" w:color="auto" w:fill="auto"/>
            <w:noWrap/>
            <w:vAlign w:val="bottom"/>
            <w:hideMark/>
          </w:tcPr>
          <w:p w14:paraId="3EF3AB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250EB0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F8E04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Mang. Hidr. 3/4 R15 Sae 100 Msha Anchor ( 4 Trama 6000 Psi), Fg Curva 90 Sede Plana/Ors - 1.3/16 X 3/4 (Fsp90-12-12), Fl 1.3/4 X 3/4 (44,4) (Fl-16-12), Capa Prensada 3/4 (Com Descasque) Lisa 4Sh/R13</w:t>
            </w:r>
          </w:p>
        </w:tc>
      </w:tr>
      <w:tr w:rsidR="003F409C" w:rsidRPr="003F409C" w14:paraId="7F38B0C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035C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8F979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2346</w:t>
            </w:r>
          </w:p>
        </w:tc>
        <w:tc>
          <w:tcPr>
            <w:tcW w:w="880" w:type="dxa"/>
            <w:tcBorders>
              <w:top w:val="nil"/>
              <w:left w:val="nil"/>
              <w:bottom w:val="single" w:sz="4" w:space="0" w:color="auto"/>
              <w:right w:val="single" w:sz="4" w:space="0" w:color="auto"/>
            </w:tcBorders>
            <w:shd w:val="clear" w:color="auto" w:fill="auto"/>
            <w:noWrap/>
            <w:vAlign w:val="bottom"/>
            <w:hideMark/>
          </w:tcPr>
          <w:p w14:paraId="65A98BF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346B18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540,00 </w:t>
            </w:r>
          </w:p>
        </w:tc>
        <w:tc>
          <w:tcPr>
            <w:tcW w:w="4952" w:type="dxa"/>
            <w:tcBorders>
              <w:top w:val="nil"/>
              <w:left w:val="nil"/>
              <w:bottom w:val="single" w:sz="4" w:space="0" w:color="auto"/>
              <w:right w:val="single" w:sz="4" w:space="0" w:color="auto"/>
            </w:tcBorders>
            <w:shd w:val="clear" w:color="auto" w:fill="auto"/>
            <w:noWrap/>
            <w:vAlign w:val="bottom"/>
            <w:hideMark/>
          </w:tcPr>
          <w:p w14:paraId="0B87D4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Osanam Luiz Almeida Machado</w:t>
            </w:r>
          </w:p>
        </w:tc>
        <w:tc>
          <w:tcPr>
            <w:tcW w:w="1975" w:type="dxa"/>
            <w:tcBorders>
              <w:top w:val="nil"/>
              <w:left w:val="nil"/>
              <w:bottom w:val="single" w:sz="4" w:space="0" w:color="auto"/>
              <w:right w:val="single" w:sz="4" w:space="0" w:color="auto"/>
            </w:tcBorders>
            <w:shd w:val="clear" w:color="auto" w:fill="auto"/>
            <w:noWrap/>
            <w:vAlign w:val="bottom"/>
            <w:hideMark/>
          </w:tcPr>
          <w:p w14:paraId="74FFF5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A77C12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D02717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E2BF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1D679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2357</w:t>
            </w:r>
          </w:p>
        </w:tc>
        <w:tc>
          <w:tcPr>
            <w:tcW w:w="880" w:type="dxa"/>
            <w:tcBorders>
              <w:top w:val="nil"/>
              <w:left w:val="nil"/>
              <w:bottom w:val="single" w:sz="4" w:space="0" w:color="auto"/>
              <w:right w:val="single" w:sz="4" w:space="0" w:color="auto"/>
            </w:tcBorders>
            <w:shd w:val="clear" w:color="auto" w:fill="auto"/>
            <w:noWrap/>
            <w:vAlign w:val="bottom"/>
            <w:hideMark/>
          </w:tcPr>
          <w:p w14:paraId="7BF6CF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468F3B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549,00 </w:t>
            </w:r>
          </w:p>
        </w:tc>
        <w:tc>
          <w:tcPr>
            <w:tcW w:w="4952" w:type="dxa"/>
            <w:tcBorders>
              <w:top w:val="nil"/>
              <w:left w:val="nil"/>
              <w:bottom w:val="single" w:sz="4" w:space="0" w:color="auto"/>
              <w:right w:val="single" w:sz="4" w:space="0" w:color="auto"/>
            </w:tcBorders>
            <w:shd w:val="clear" w:color="auto" w:fill="auto"/>
            <w:noWrap/>
            <w:vAlign w:val="bottom"/>
            <w:hideMark/>
          </w:tcPr>
          <w:p w14:paraId="7FEC53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85520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4BA600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7192F3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C8A1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8F403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2358</w:t>
            </w:r>
          </w:p>
        </w:tc>
        <w:tc>
          <w:tcPr>
            <w:tcW w:w="880" w:type="dxa"/>
            <w:tcBorders>
              <w:top w:val="nil"/>
              <w:left w:val="nil"/>
              <w:bottom w:val="single" w:sz="4" w:space="0" w:color="auto"/>
              <w:right w:val="single" w:sz="4" w:space="0" w:color="auto"/>
            </w:tcBorders>
            <w:shd w:val="clear" w:color="auto" w:fill="auto"/>
            <w:noWrap/>
            <w:vAlign w:val="bottom"/>
            <w:hideMark/>
          </w:tcPr>
          <w:p w14:paraId="543EB5C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04D085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645,00 </w:t>
            </w:r>
          </w:p>
        </w:tc>
        <w:tc>
          <w:tcPr>
            <w:tcW w:w="4952" w:type="dxa"/>
            <w:tcBorders>
              <w:top w:val="nil"/>
              <w:left w:val="nil"/>
              <w:bottom w:val="single" w:sz="4" w:space="0" w:color="auto"/>
              <w:right w:val="single" w:sz="4" w:space="0" w:color="auto"/>
            </w:tcBorders>
            <w:shd w:val="clear" w:color="auto" w:fill="auto"/>
            <w:noWrap/>
            <w:vAlign w:val="bottom"/>
            <w:hideMark/>
          </w:tcPr>
          <w:p w14:paraId="4EA378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05B98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025F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F8BA680" w14:textId="77777777" w:rsidTr="003F409C">
        <w:trPr>
          <w:trHeight w:val="126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344B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D4B2C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2363</w:t>
            </w:r>
          </w:p>
        </w:tc>
        <w:tc>
          <w:tcPr>
            <w:tcW w:w="880" w:type="dxa"/>
            <w:tcBorders>
              <w:top w:val="nil"/>
              <w:left w:val="nil"/>
              <w:bottom w:val="single" w:sz="4" w:space="0" w:color="auto"/>
              <w:right w:val="single" w:sz="4" w:space="0" w:color="auto"/>
            </w:tcBorders>
            <w:shd w:val="clear" w:color="auto" w:fill="auto"/>
            <w:noWrap/>
            <w:vAlign w:val="bottom"/>
            <w:hideMark/>
          </w:tcPr>
          <w:p w14:paraId="7808D1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055076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 </w:t>
            </w:r>
          </w:p>
        </w:tc>
        <w:tc>
          <w:tcPr>
            <w:tcW w:w="4952" w:type="dxa"/>
            <w:tcBorders>
              <w:top w:val="nil"/>
              <w:left w:val="nil"/>
              <w:bottom w:val="single" w:sz="4" w:space="0" w:color="auto"/>
              <w:right w:val="single" w:sz="4" w:space="0" w:color="auto"/>
            </w:tcBorders>
            <w:shd w:val="clear" w:color="auto" w:fill="auto"/>
            <w:noWrap/>
            <w:vAlign w:val="bottom"/>
            <w:hideMark/>
          </w:tcPr>
          <w:p w14:paraId="7ACE40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595A4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8E0B4F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Fg Reto Dko Cone Serie Leve - M18Xt12X1/2 (Dko-18-12-08), Fg Curva 90 Dko Cone Serie Leve - M18Xt12X1/2 (Dko90-18-12-08), Capa Prensada 1/2 (Sem Descasque) R1/R2, Mang. Hidr. 1/2 Belfit 2Sn/R2At (2 Tramas 3990Psi)</w:t>
            </w:r>
          </w:p>
        </w:tc>
      </w:tr>
      <w:tr w:rsidR="003F409C" w:rsidRPr="003F409C" w14:paraId="5E8152E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7F41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C00FD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2404</w:t>
            </w:r>
          </w:p>
        </w:tc>
        <w:tc>
          <w:tcPr>
            <w:tcW w:w="880" w:type="dxa"/>
            <w:tcBorders>
              <w:top w:val="nil"/>
              <w:left w:val="nil"/>
              <w:bottom w:val="single" w:sz="4" w:space="0" w:color="auto"/>
              <w:right w:val="single" w:sz="4" w:space="0" w:color="auto"/>
            </w:tcBorders>
            <w:shd w:val="clear" w:color="auto" w:fill="auto"/>
            <w:noWrap/>
            <w:vAlign w:val="bottom"/>
            <w:hideMark/>
          </w:tcPr>
          <w:p w14:paraId="2CFF949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63F3CA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3.500,00 </w:t>
            </w:r>
          </w:p>
        </w:tc>
        <w:tc>
          <w:tcPr>
            <w:tcW w:w="4952" w:type="dxa"/>
            <w:tcBorders>
              <w:top w:val="nil"/>
              <w:left w:val="nil"/>
              <w:bottom w:val="single" w:sz="4" w:space="0" w:color="auto"/>
              <w:right w:val="single" w:sz="4" w:space="0" w:color="auto"/>
            </w:tcBorders>
            <w:shd w:val="clear" w:color="auto" w:fill="auto"/>
            <w:noWrap/>
            <w:vAlign w:val="bottom"/>
            <w:hideMark/>
          </w:tcPr>
          <w:p w14:paraId="1ABCEC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Estrategia Consultoria E Comunicacao Ltda</w:t>
            </w:r>
          </w:p>
        </w:tc>
        <w:tc>
          <w:tcPr>
            <w:tcW w:w="1975" w:type="dxa"/>
            <w:tcBorders>
              <w:top w:val="nil"/>
              <w:left w:val="nil"/>
              <w:bottom w:val="single" w:sz="4" w:space="0" w:color="auto"/>
              <w:right w:val="single" w:sz="4" w:space="0" w:color="auto"/>
            </w:tcBorders>
            <w:shd w:val="clear" w:color="auto" w:fill="auto"/>
            <w:noWrap/>
            <w:vAlign w:val="bottom"/>
            <w:hideMark/>
          </w:tcPr>
          <w:p w14:paraId="5CBC1F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8137BC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352B017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56ED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DC18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2413</w:t>
            </w:r>
          </w:p>
        </w:tc>
        <w:tc>
          <w:tcPr>
            <w:tcW w:w="880" w:type="dxa"/>
            <w:tcBorders>
              <w:top w:val="nil"/>
              <w:left w:val="nil"/>
              <w:bottom w:val="single" w:sz="4" w:space="0" w:color="auto"/>
              <w:right w:val="single" w:sz="4" w:space="0" w:color="auto"/>
            </w:tcBorders>
            <w:shd w:val="clear" w:color="auto" w:fill="auto"/>
            <w:noWrap/>
            <w:vAlign w:val="bottom"/>
            <w:hideMark/>
          </w:tcPr>
          <w:p w14:paraId="45B7A1D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30C784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3.500,00 </w:t>
            </w:r>
          </w:p>
        </w:tc>
        <w:tc>
          <w:tcPr>
            <w:tcW w:w="4952" w:type="dxa"/>
            <w:tcBorders>
              <w:top w:val="nil"/>
              <w:left w:val="nil"/>
              <w:bottom w:val="single" w:sz="4" w:space="0" w:color="auto"/>
              <w:right w:val="single" w:sz="4" w:space="0" w:color="auto"/>
            </w:tcBorders>
            <w:shd w:val="clear" w:color="auto" w:fill="auto"/>
            <w:noWrap/>
            <w:vAlign w:val="bottom"/>
            <w:hideMark/>
          </w:tcPr>
          <w:p w14:paraId="713E76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Estrategia Consultoria E Comunicacao Ltda</w:t>
            </w:r>
          </w:p>
        </w:tc>
        <w:tc>
          <w:tcPr>
            <w:tcW w:w="1975" w:type="dxa"/>
            <w:tcBorders>
              <w:top w:val="nil"/>
              <w:left w:val="nil"/>
              <w:bottom w:val="single" w:sz="4" w:space="0" w:color="auto"/>
              <w:right w:val="single" w:sz="4" w:space="0" w:color="auto"/>
            </w:tcBorders>
            <w:shd w:val="clear" w:color="auto" w:fill="auto"/>
            <w:noWrap/>
            <w:vAlign w:val="bottom"/>
            <w:hideMark/>
          </w:tcPr>
          <w:p w14:paraId="046637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062462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23259B6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E419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A9C9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2433</w:t>
            </w:r>
          </w:p>
        </w:tc>
        <w:tc>
          <w:tcPr>
            <w:tcW w:w="880" w:type="dxa"/>
            <w:tcBorders>
              <w:top w:val="nil"/>
              <w:left w:val="nil"/>
              <w:bottom w:val="single" w:sz="4" w:space="0" w:color="auto"/>
              <w:right w:val="single" w:sz="4" w:space="0" w:color="auto"/>
            </w:tcBorders>
            <w:shd w:val="clear" w:color="auto" w:fill="auto"/>
            <w:noWrap/>
            <w:vAlign w:val="bottom"/>
            <w:hideMark/>
          </w:tcPr>
          <w:p w14:paraId="06A21DC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145CAB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1.750,00 </w:t>
            </w:r>
          </w:p>
        </w:tc>
        <w:tc>
          <w:tcPr>
            <w:tcW w:w="4952" w:type="dxa"/>
            <w:tcBorders>
              <w:top w:val="nil"/>
              <w:left w:val="nil"/>
              <w:bottom w:val="single" w:sz="4" w:space="0" w:color="auto"/>
              <w:right w:val="single" w:sz="4" w:space="0" w:color="auto"/>
            </w:tcBorders>
            <w:shd w:val="clear" w:color="auto" w:fill="auto"/>
            <w:noWrap/>
            <w:vAlign w:val="bottom"/>
            <w:hideMark/>
          </w:tcPr>
          <w:p w14:paraId="423178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Estrategia Consultoria E Comunicacao Ltda</w:t>
            </w:r>
          </w:p>
        </w:tc>
        <w:tc>
          <w:tcPr>
            <w:tcW w:w="1975" w:type="dxa"/>
            <w:tcBorders>
              <w:top w:val="nil"/>
              <w:left w:val="nil"/>
              <w:bottom w:val="single" w:sz="4" w:space="0" w:color="auto"/>
              <w:right w:val="single" w:sz="4" w:space="0" w:color="auto"/>
            </w:tcBorders>
            <w:shd w:val="clear" w:color="auto" w:fill="auto"/>
            <w:noWrap/>
            <w:vAlign w:val="bottom"/>
            <w:hideMark/>
          </w:tcPr>
          <w:p w14:paraId="7EE259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C84F13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127E677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C868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74BE7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2451</w:t>
            </w:r>
          </w:p>
        </w:tc>
        <w:tc>
          <w:tcPr>
            <w:tcW w:w="880" w:type="dxa"/>
            <w:tcBorders>
              <w:top w:val="nil"/>
              <w:left w:val="nil"/>
              <w:bottom w:val="single" w:sz="4" w:space="0" w:color="auto"/>
              <w:right w:val="single" w:sz="4" w:space="0" w:color="auto"/>
            </w:tcBorders>
            <w:shd w:val="clear" w:color="auto" w:fill="auto"/>
            <w:noWrap/>
            <w:vAlign w:val="bottom"/>
            <w:hideMark/>
          </w:tcPr>
          <w:p w14:paraId="45EAD59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5D1067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11.500,00 </w:t>
            </w:r>
          </w:p>
        </w:tc>
        <w:tc>
          <w:tcPr>
            <w:tcW w:w="4952" w:type="dxa"/>
            <w:tcBorders>
              <w:top w:val="nil"/>
              <w:left w:val="nil"/>
              <w:bottom w:val="single" w:sz="4" w:space="0" w:color="auto"/>
              <w:right w:val="single" w:sz="4" w:space="0" w:color="auto"/>
            </w:tcBorders>
            <w:shd w:val="clear" w:color="auto" w:fill="auto"/>
            <w:noWrap/>
            <w:vAlign w:val="bottom"/>
            <w:hideMark/>
          </w:tcPr>
          <w:p w14:paraId="594D76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Confianca Auto Socorro Eireli</w:t>
            </w:r>
          </w:p>
        </w:tc>
        <w:tc>
          <w:tcPr>
            <w:tcW w:w="1975" w:type="dxa"/>
            <w:tcBorders>
              <w:top w:val="nil"/>
              <w:left w:val="nil"/>
              <w:bottom w:val="single" w:sz="4" w:space="0" w:color="auto"/>
              <w:right w:val="single" w:sz="4" w:space="0" w:color="auto"/>
            </w:tcBorders>
            <w:shd w:val="clear" w:color="auto" w:fill="auto"/>
            <w:noWrap/>
            <w:vAlign w:val="bottom"/>
            <w:hideMark/>
          </w:tcPr>
          <w:p w14:paraId="0BCF6D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FB6CA5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70AD6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5523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B3E6C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2632</w:t>
            </w:r>
          </w:p>
        </w:tc>
        <w:tc>
          <w:tcPr>
            <w:tcW w:w="880" w:type="dxa"/>
            <w:tcBorders>
              <w:top w:val="nil"/>
              <w:left w:val="nil"/>
              <w:bottom w:val="single" w:sz="4" w:space="0" w:color="auto"/>
              <w:right w:val="single" w:sz="4" w:space="0" w:color="auto"/>
            </w:tcBorders>
            <w:shd w:val="clear" w:color="auto" w:fill="auto"/>
            <w:noWrap/>
            <w:vAlign w:val="bottom"/>
            <w:hideMark/>
          </w:tcPr>
          <w:p w14:paraId="04C767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70E37C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370,00 </w:t>
            </w:r>
          </w:p>
        </w:tc>
        <w:tc>
          <w:tcPr>
            <w:tcW w:w="4952" w:type="dxa"/>
            <w:tcBorders>
              <w:top w:val="nil"/>
              <w:left w:val="nil"/>
              <w:bottom w:val="single" w:sz="4" w:space="0" w:color="auto"/>
              <w:right w:val="single" w:sz="4" w:space="0" w:color="auto"/>
            </w:tcBorders>
            <w:shd w:val="clear" w:color="auto" w:fill="auto"/>
            <w:noWrap/>
            <w:vAlign w:val="bottom"/>
            <w:hideMark/>
          </w:tcPr>
          <w:p w14:paraId="621EAA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4D7B06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3AFB6F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Pneu</w:t>
            </w:r>
          </w:p>
        </w:tc>
      </w:tr>
      <w:tr w:rsidR="003F409C" w:rsidRPr="003F409C" w14:paraId="0FFAEF8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D021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CAFB2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2641</w:t>
            </w:r>
          </w:p>
        </w:tc>
        <w:tc>
          <w:tcPr>
            <w:tcW w:w="880" w:type="dxa"/>
            <w:tcBorders>
              <w:top w:val="nil"/>
              <w:left w:val="nil"/>
              <w:bottom w:val="single" w:sz="4" w:space="0" w:color="auto"/>
              <w:right w:val="single" w:sz="4" w:space="0" w:color="auto"/>
            </w:tcBorders>
            <w:shd w:val="clear" w:color="auto" w:fill="auto"/>
            <w:noWrap/>
            <w:vAlign w:val="bottom"/>
            <w:hideMark/>
          </w:tcPr>
          <w:p w14:paraId="5B68D0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F2227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3C6071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5AF1EC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E19D48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Pneus</w:t>
            </w:r>
          </w:p>
        </w:tc>
      </w:tr>
      <w:tr w:rsidR="003F409C" w:rsidRPr="003F409C" w14:paraId="54369A2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C3AF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6239C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2663</w:t>
            </w:r>
          </w:p>
        </w:tc>
        <w:tc>
          <w:tcPr>
            <w:tcW w:w="880" w:type="dxa"/>
            <w:tcBorders>
              <w:top w:val="nil"/>
              <w:left w:val="nil"/>
              <w:bottom w:val="single" w:sz="4" w:space="0" w:color="auto"/>
              <w:right w:val="single" w:sz="4" w:space="0" w:color="auto"/>
            </w:tcBorders>
            <w:shd w:val="clear" w:color="auto" w:fill="auto"/>
            <w:noWrap/>
            <w:vAlign w:val="bottom"/>
            <w:hideMark/>
          </w:tcPr>
          <w:p w14:paraId="4F3E58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25C629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740,00 </w:t>
            </w:r>
          </w:p>
        </w:tc>
        <w:tc>
          <w:tcPr>
            <w:tcW w:w="4952" w:type="dxa"/>
            <w:tcBorders>
              <w:top w:val="nil"/>
              <w:left w:val="nil"/>
              <w:bottom w:val="single" w:sz="4" w:space="0" w:color="auto"/>
              <w:right w:val="single" w:sz="4" w:space="0" w:color="auto"/>
            </w:tcBorders>
            <w:shd w:val="clear" w:color="auto" w:fill="auto"/>
            <w:noWrap/>
            <w:vAlign w:val="bottom"/>
            <w:hideMark/>
          </w:tcPr>
          <w:p w14:paraId="3E33B1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603BC1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F6A186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Pneus</w:t>
            </w:r>
          </w:p>
        </w:tc>
      </w:tr>
      <w:tr w:rsidR="003F409C" w:rsidRPr="003F409C" w14:paraId="1360C20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C4C4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0B9FA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2669</w:t>
            </w:r>
          </w:p>
        </w:tc>
        <w:tc>
          <w:tcPr>
            <w:tcW w:w="880" w:type="dxa"/>
            <w:tcBorders>
              <w:top w:val="nil"/>
              <w:left w:val="nil"/>
              <w:bottom w:val="single" w:sz="4" w:space="0" w:color="auto"/>
              <w:right w:val="single" w:sz="4" w:space="0" w:color="auto"/>
            </w:tcBorders>
            <w:shd w:val="clear" w:color="auto" w:fill="auto"/>
            <w:noWrap/>
            <w:vAlign w:val="bottom"/>
            <w:hideMark/>
          </w:tcPr>
          <w:p w14:paraId="49B924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5EC498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3709CF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0E5F36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5A9EFC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Pneus</w:t>
            </w:r>
          </w:p>
        </w:tc>
      </w:tr>
      <w:tr w:rsidR="003F409C" w:rsidRPr="003F409C" w14:paraId="4C0D98C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00F9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A71D8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2695</w:t>
            </w:r>
          </w:p>
        </w:tc>
        <w:tc>
          <w:tcPr>
            <w:tcW w:w="880" w:type="dxa"/>
            <w:tcBorders>
              <w:top w:val="nil"/>
              <w:left w:val="nil"/>
              <w:bottom w:val="single" w:sz="4" w:space="0" w:color="auto"/>
              <w:right w:val="single" w:sz="4" w:space="0" w:color="auto"/>
            </w:tcBorders>
            <w:shd w:val="clear" w:color="auto" w:fill="auto"/>
            <w:noWrap/>
            <w:vAlign w:val="bottom"/>
            <w:hideMark/>
          </w:tcPr>
          <w:p w14:paraId="7C9C0C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99222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860,00 </w:t>
            </w:r>
          </w:p>
        </w:tc>
        <w:tc>
          <w:tcPr>
            <w:tcW w:w="4952" w:type="dxa"/>
            <w:tcBorders>
              <w:top w:val="nil"/>
              <w:left w:val="nil"/>
              <w:bottom w:val="single" w:sz="4" w:space="0" w:color="auto"/>
              <w:right w:val="single" w:sz="4" w:space="0" w:color="auto"/>
            </w:tcBorders>
            <w:shd w:val="clear" w:color="auto" w:fill="auto"/>
            <w:noWrap/>
            <w:vAlign w:val="bottom"/>
            <w:hideMark/>
          </w:tcPr>
          <w:p w14:paraId="46547B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320B38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38EE5A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Pneus</w:t>
            </w:r>
          </w:p>
        </w:tc>
      </w:tr>
      <w:tr w:rsidR="003F409C" w:rsidRPr="003F409C" w14:paraId="643AB84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A9F0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27AE2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2696</w:t>
            </w:r>
          </w:p>
        </w:tc>
        <w:tc>
          <w:tcPr>
            <w:tcW w:w="880" w:type="dxa"/>
            <w:tcBorders>
              <w:top w:val="nil"/>
              <w:left w:val="nil"/>
              <w:bottom w:val="single" w:sz="4" w:space="0" w:color="auto"/>
              <w:right w:val="single" w:sz="4" w:space="0" w:color="auto"/>
            </w:tcBorders>
            <w:shd w:val="clear" w:color="auto" w:fill="auto"/>
            <w:noWrap/>
            <w:vAlign w:val="bottom"/>
            <w:hideMark/>
          </w:tcPr>
          <w:p w14:paraId="4F53A1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56596C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3FB260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392C34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FEFF9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Pneus</w:t>
            </w:r>
          </w:p>
        </w:tc>
      </w:tr>
      <w:tr w:rsidR="003F409C" w:rsidRPr="003F409C" w14:paraId="0978C7E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BBC7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DD86F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2925</w:t>
            </w:r>
          </w:p>
        </w:tc>
        <w:tc>
          <w:tcPr>
            <w:tcW w:w="880" w:type="dxa"/>
            <w:tcBorders>
              <w:top w:val="nil"/>
              <w:left w:val="nil"/>
              <w:bottom w:val="single" w:sz="4" w:space="0" w:color="auto"/>
              <w:right w:val="single" w:sz="4" w:space="0" w:color="auto"/>
            </w:tcBorders>
            <w:shd w:val="clear" w:color="auto" w:fill="auto"/>
            <w:noWrap/>
            <w:vAlign w:val="bottom"/>
            <w:hideMark/>
          </w:tcPr>
          <w:p w14:paraId="63307A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55E436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5.079,00 </w:t>
            </w:r>
          </w:p>
        </w:tc>
        <w:tc>
          <w:tcPr>
            <w:tcW w:w="4952" w:type="dxa"/>
            <w:tcBorders>
              <w:top w:val="nil"/>
              <w:left w:val="nil"/>
              <w:bottom w:val="single" w:sz="4" w:space="0" w:color="auto"/>
              <w:right w:val="single" w:sz="4" w:space="0" w:color="auto"/>
            </w:tcBorders>
            <w:shd w:val="clear" w:color="auto" w:fill="auto"/>
            <w:noWrap/>
            <w:vAlign w:val="bottom"/>
            <w:hideMark/>
          </w:tcPr>
          <w:p w14:paraId="2F0BF4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Carlos Jose Da Silva - Eireli</w:t>
            </w:r>
          </w:p>
        </w:tc>
        <w:tc>
          <w:tcPr>
            <w:tcW w:w="1975" w:type="dxa"/>
            <w:tcBorders>
              <w:top w:val="nil"/>
              <w:left w:val="nil"/>
              <w:bottom w:val="single" w:sz="4" w:space="0" w:color="auto"/>
              <w:right w:val="single" w:sz="4" w:space="0" w:color="auto"/>
            </w:tcBorders>
            <w:shd w:val="clear" w:color="auto" w:fill="auto"/>
            <w:noWrap/>
            <w:vAlign w:val="bottom"/>
            <w:hideMark/>
          </w:tcPr>
          <w:p w14:paraId="78BDA1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DF2DF9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Bueiro/Drenagem/Cercas</w:t>
            </w:r>
          </w:p>
        </w:tc>
      </w:tr>
      <w:tr w:rsidR="003F409C" w:rsidRPr="003F409C" w14:paraId="5409C77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98A7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5727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3595</w:t>
            </w:r>
          </w:p>
        </w:tc>
        <w:tc>
          <w:tcPr>
            <w:tcW w:w="880" w:type="dxa"/>
            <w:tcBorders>
              <w:top w:val="nil"/>
              <w:left w:val="nil"/>
              <w:bottom w:val="single" w:sz="4" w:space="0" w:color="auto"/>
              <w:right w:val="single" w:sz="4" w:space="0" w:color="auto"/>
            </w:tcBorders>
            <w:shd w:val="clear" w:color="auto" w:fill="auto"/>
            <w:noWrap/>
            <w:vAlign w:val="bottom"/>
            <w:hideMark/>
          </w:tcPr>
          <w:p w14:paraId="5A8EE8E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05/04/2022</w:t>
            </w:r>
          </w:p>
        </w:tc>
        <w:tc>
          <w:tcPr>
            <w:tcW w:w="1140" w:type="dxa"/>
            <w:tcBorders>
              <w:top w:val="nil"/>
              <w:left w:val="nil"/>
              <w:bottom w:val="single" w:sz="4" w:space="0" w:color="auto"/>
              <w:right w:val="single" w:sz="4" w:space="0" w:color="auto"/>
            </w:tcBorders>
            <w:shd w:val="clear" w:color="auto" w:fill="auto"/>
            <w:noWrap/>
            <w:vAlign w:val="bottom"/>
            <w:hideMark/>
          </w:tcPr>
          <w:p w14:paraId="37894A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2.355,00 </w:t>
            </w:r>
          </w:p>
        </w:tc>
        <w:tc>
          <w:tcPr>
            <w:tcW w:w="4952" w:type="dxa"/>
            <w:tcBorders>
              <w:top w:val="nil"/>
              <w:left w:val="nil"/>
              <w:bottom w:val="single" w:sz="4" w:space="0" w:color="auto"/>
              <w:right w:val="single" w:sz="4" w:space="0" w:color="auto"/>
            </w:tcBorders>
            <w:shd w:val="clear" w:color="auto" w:fill="auto"/>
            <w:noWrap/>
            <w:vAlign w:val="bottom"/>
            <w:hideMark/>
          </w:tcPr>
          <w:p w14:paraId="28F311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Iron Jose Pereira</w:t>
            </w:r>
          </w:p>
        </w:tc>
        <w:tc>
          <w:tcPr>
            <w:tcW w:w="1975" w:type="dxa"/>
            <w:tcBorders>
              <w:top w:val="nil"/>
              <w:left w:val="nil"/>
              <w:bottom w:val="single" w:sz="4" w:space="0" w:color="auto"/>
              <w:right w:val="single" w:sz="4" w:space="0" w:color="auto"/>
            </w:tcBorders>
            <w:shd w:val="clear" w:color="auto" w:fill="auto"/>
            <w:noWrap/>
            <w:vAlign w:val="bottom"/>
            <w:hideMark/>
          </w:tcPr>
          <w:p w14:paraId="1003C1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B284C7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CF492A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3726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CC84F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3915</w:t>
            </w:r>
          </w:p>
        </w:tc>
        <w:tc>
          <w:tcPr>
            <w:tcW w:w="880" w:type="dxa"/>
            <w:tcBorders>
              <w:top w:val="nil"/>
              <w:left w:val="nil"/>
              <w:bottom w:val="single" w:sz="4" w:space="0" w:color="auto"/>
              <w:right w:val="single" w:sz="4" w:space="0" w:color="auto"/>
            </w:tcBorders>
            <w:shd w:val="clear" w:color="auto" w:fill="auto"/>
            <w:noWrap/>
            <w:vAlign w:val="bottom"/>
            <w:hideMark/>
          </w:tcPr>
          <w:p w14:paraId="0BAD08C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28/06/2021</w:t>
            </w:r>
          </w:p>
        </w:tc>
        <w:tc>
          <w:tcPr>
            <w:tcW w:w="1140" w:type="dxa"/>
            <w:tcBorders>
              <w:top w:val="nil"/>
              <w:left w:val="nil"/>
              <w:bottom w:val="single" w:sz="4" w:space="0" w:color="auto"/>
              <w:right w:val="single" w:sz="4" w:space="0" w:color="auto"/>
            </w:tcBorders>
            <w:shd w:val="clear" w:color="auto" w:fill="auto"/>
            <w:noWrap/>
            <w:vAlign w:val="bottom"/>
            <w:hideMark/>
          </w:tcPr>
          <w:p w14:paraId="0836DA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3B6E94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Ubaldo Jose Borges</w:t>
            </w:r>
          </w:p>
        </w:tc>
        <w:tc>
          <w:tcPr>
            <w:tcW w:w="1975" w:type="dxa"/>
            <w:tcBorders>
              <w:top w:val="nil"/>
              <w:left w:val="nil"/>
              <w:bottom w:val="single" w:sz="4" w:space="0" w:color="auto"/>
              <w:right w:val="single" w:sz="4" w:space="0" w:color="auto"/>
            </w:tcBorders>
            <w:shd w:val="clear" w:color="auto" w:fill="auto"/>
            <w:noWrap/>
            <w:vAlign w:val="bottom"/>
            <w:hideMark/>
          </w:tcPr>
          <w:p w14:paraId="1C3D30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2817F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Acessorios Casa De Forca</w:t>
            </w:r>
          </w:p>
        </w:tc>
      </w:tr>
      <w:tr w:rsidR="003F409C" w:rsidRPr="003F409C" w14:paraId="701F1EF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ABFF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A7370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4041</w:t>
            </w:r>
          </w:p>
        </w:tc>
        <w:tc>
          <w:tcPr>
            <w:tcW w:w="880" w:type="dxa"/>
            <w:tcBorders>
              <w:top w:val="nil"/>
              <w:left w:val="nil"/>
              <w:bottom w:val="single" w:sz="4" w:space="0" w:color="auto"/>
              <w:right w:val="single" w:sz="4" w:space="0" w:color="auto"/>
            </w:tcBorders>
            <w:shd w:val="clear" w:color="auto" w:fill="auto"/>
            <w:noWrap/>
            <w:vAlign w:val="bottom"/>
            <w:hideMark/>
          </w:tcPr>
          <w:p w14:paraId="49C252C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3EEE97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1.484,00 </w:t>
            </w:r>
          </w:p>
        </w:tc>
        <w:tc>
          <w:tcPr>
            <w:tcW w:w="4952" w:type="dxa"/>
            <w:tcBorders>
              <w:top w:val="nil"/>
              <w:left w:val="nil"/>
              <w:bottom w:val="single" w:sz="4" w:space="0" w:color="auto"/>
              <w:right w:val="single" w:sz="4" w:space="0" w:color="auto"/>
            </w:tcBorders>
            <w:shd w:val="clear" w:color="auto" w:fill="auto"/>
            <w:noWrap/>
            <w:vAlign w:val="bottom"/>
            <w:hideMark/>
          </w:tcPr>
          <w:p w14:paraId="62302E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Itamar Bernardo De Melo Filho</w:t>
            </w:r>
          </w:p>
        </w:tc>
        <w:tc>
          <w:tcPr>
            <w:tcW w:w="1975" w:type="dxa"/>
            <w:tcBorders>
              <w:top w:val="nil"/>
              <w:left w:val="nil"/>
              <w:bottom w:val="single" w:sz="4" w:space="0" w:color="auto"/>
              <w:right w:val="single" w:sz="4" w:space="0" w:color="auto"/>
            </w:tcBorders>
            <w:shd w:val="clear" w:color="auto" w:fill="auto"/>
            <w:noWrap/>
            <w:vAlign w:val="bottom"/>
            <w:hideMark/>
          </w:tcPr>
          <w:p w14:paraId="6D7DA5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34E41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1019457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F4F1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3F120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4046</w:t>
            </w:r>
          </w:p>
        </w:tc>
        <w:tc>
          <w:tcPr>
            <w:tcW w:w="880" w:type="dxa"/>
            <w:tcBorders>
              <w:top w:val="nil"/>
              <w:left w:val="nil"/>
              <w:bottom w:val="single" w:sz="4" w:space="0" w:color="auto"/>
              <w:right w:val="single" w:sz="4" w:space="0" w:color="auto"/>
            </w:tcBorders>
            <w:shd w:val="clear" w:color="auto" w:fill="auto"/>
            <w:noWrap/>
            <w:vAlign w:val="bottom"/>
            <w:hideMark/>
          </w:tcPr>
          <w:p w14:paraId="0466A92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7173F3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 </w:t>
            </w:r>
          </w:p>
        </w:tc>
        <w:tc>
          <w:tcPr>
            <w:tcW w:w="4952" w:type="dxa"/>
            <w:tcBorders>
              <w:top w:val="nil"/>
              <w:left w:val="nil"/>
              <w:bottom w:val="single" w:sz="4" w:space="0" w:color="auto"/>
              <w:right w:val="single" w:sz="4" w:space="0" w:color="auto"/>
            </w:tcBorders>
            <w:shd w:val="clear" w:color="auto" w:fill="auto"/>
            <w:noWrap/>
            <w:vAlign w:val="bottom"/>
            <w:hideMark/>
          </w:tcPr>
          <w:p w14:paraId="084B36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Itamar Bernardo De Melo Filho</w:t>
            </w:r>
          </w:p>
        </w:tc>
        <w:tc>
          <w:tcPr>
            <w:tcW w:w="1975" w:type="dxa"/>
            <w:tcBorders>
              <w:top w:val="nil"/>
              <w:left w:val="nil"/>
              <w:bottom w:val="single" w:sz="4" w:space="0" w:color="auto"/>
              <w:right w:val="single" w:sz="4" w:space="0" w:color="auto"/>
            </w:tcBorders>
            <w:shd w:val="clear" w:color="auto" w:fill="auto"/>
            <w:noWrap/>
            <w:vAlign w:val="bottom"/>
            <w:hideMark/>
          </w:tcPr>
          <w:p w14:paraId="488833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C31DD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60BC9F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8AF2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914C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4366</w:t>
            </w:r>
          </w:p>
        </w:tc>
        <w:tc>
          <w:tcPr>
            <w:tcW w:w="880" w:type="dxa"/>
            <w:tcBorders>
              <w:top w:val="nil"/>
              <w:left w:val="nil"/>
              <w:bottom w:val="single" w:sz="4" w:space="0" w:color="auto"/>
              <w:right w:val="single" w:sz="4" w:space="0" w:color="auto"/>
            </w:tcBorders>
            <w:shd w:val="clear" w:color="auto" w:fill="auto"/>
            <w:noWrap/>
            <w:vAlign w:val="bottom"/>
            <w:hideMark/>
          </w:tcPr>
          <w:p w14:paraId="4E36ACF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229725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3.200,00 </w:t>
            </w:r>
          </w:p>
        </w:tc>
        <w:tc>
          <w:tcPr>
            <w:tcW w:w="4952" w:type="dxa"/>
            <w:tcBorders>
              <w:top w:val="nil"/>
              <w:left w:val="nil"/>
              <w:bottom w:val="single" w:sz="4" w:space="0" w:color="auto"/>
              <w:right w:val="single" w:sz="4" w:space="0" w:color="auto"/>
            </w:tcBorders>
            <w:shd w:val="clear" w:color="auto" w:fill="auto"/>
            <w:noWrap/>
            <w:vAlign w:val="bottom"/>
            <w:hideMark/>
          </w:tcPr>
          <w:p w14:paraId="1B7BE8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Locamaquinas Locadora De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7B87ED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8A892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7BDBBB2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5034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FF5F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4416</w:t>
            </w:r>
          </w:p>
        </w:tc>
        <w:tc>
          <w:tcPr>
            <w:tcW w:w="880" w:type="dxa"/>
            <w:tcBorders>
              <w:top w:val="nil"/>
              <w:left w:val="nil"/>
              <w:bottom w:val="single" w:sz="4" w:space="0" w:color="auto"/>
              <w:right w:val="single" w:sz="4" w:space="0" w:color="auto"/>
            </w:tcBorders>
            <w:shd w:val="clear" w:color="auto" w:fill="auto"/>
            <w:noWrap/>
            <w:vAlign w:val="bottom"/>
            <w:hideMark/>
          </w:tcPr>
          <w:p w14:paraId="37F029D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1382A6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6.702,00 </w:t>
            </w:r>
          </w:p>
        </w:tc>
        <w:tc>
          <w:tcPr>
            <w:tcW w:w="4952" w:type="dxa"/>
            <w:tcBorders>
              <w:top w:val="nil"/>
              <w:left w:val="nil"/>
              <w:bottom w:val="single" w:sz="4" w:space="0" w:color="auto"/>
              <w:right w:val="single" w:sz="4" w:space="0" w:color="auto"/>
            </w:tcBorders>
            <w:shd w:val="clear" w:color="auto" w:fill="auto"/>
            <w:noWrap/>
            <w:vAlign w:val="bottom"/>
            <w:hideMark/>
          </w:tcPr>
          <w:p w14:paraId="1634A4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Locamaquinas Locadora De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7CA46C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AF3890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C19613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A7FE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2EA59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4419</w:t>
            </w:r>
          </w:p>
        </w:tc>
        <w:tc>
          <w:tcPr>
            <w:tcW w:w="880" w:type="dxa"/>
            <w:tcBorders>
              <w:top w:val="nil"/>
              <w:left w:val="nil"/>
              <w:bottom w:val="single" w:sz="4" w:space="0" w:color="auto"/>
              <w:right w:val="single" w:sz="4" w:space="0" w:color="auto"/>
            </w:tcBorders>
            <w:shd w:val="clear" w:color="auto" w:fill="auto"/>
            <w:noWrap/>
            <w:vAlign w:val="bottom"/>
            <w:hideMark/>
          </w:tcPr>
          <w:p w14:paraId="3372BA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53677E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625,25 </w:t>
            </w:r>
          </w:p>
        </w:tc>
        <w:tc>
          <w:tcPr>
            <w:tcW w:w="4952" w:type="dxa"/>
            <w:tcBorders>
              <w:top w:val="nil"/>
              <w:left w:val="nil"/>
              <w:bottom w:val="single" w:sz="4" w:space="0" w:color="auto"/>
              <w:right w:val="single" w:sz="4" w:space="0" w:color="auto"/>
            </w:tcBorders>
            <w:shd w:val="clear" w:color="auto" w:fill="auto"/>
            <w:noWrap/>
            <w:vAlign w:val="bottom"/>
            <w:hideMark/>
          </w:tcPr>
          <w:p w14:paraId="4474B0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BAAF5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89DE2F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Filtros</w:t>
            </w:r>
          </w:p>
        </w:tc>
      </w:tr>
      <w:tr w:rsidR="003F409C" w:rsidRPr="003F409C" w14:paraId="251D031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B377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3F9D2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4433</w:t>
            </w:r>
          </w:p>
        </w:tc>
        <w:tc>
          <w:tcPr>
            <w:tcW w:w="880" w:type="dxa"/>
            <w:tcBorders>
              <w:top w:val="nil"/>
              <w:left w:val="nil"/>
              <w:bottom w:val="single" w:sz="4" w:space="0" w:color="auto"/>
              <w:right w:val="single" w:sz="4" w:space="0" w:color="auto"/>
            </w:tcBorders>
            <w:shd w:val="clear" w:color="auto" w:fill="auto"/>
            <w:noWrap/>
            <w:vAlign w:val="bottom"/>
            <w:hideMark/>
          </w:tcPr>
          <w:p w14:paraId="2202493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4CC0B1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3.786,44 </w:t>
            </w:r>
          </w:p>
        </w:tc>
        <w:tc>
          <w:tcPr>
            <w:tcW w:w="4952" w:type="dxa"/>
            <w:tcBorders>
              <w:top w:val="nil"/>
              <w:left w:val="nil"/>
              <w:bottom w:val="single" w:sz="4" w:space="0" w:color="auto"/>
              <w:right w:val="single" w:sz="4" w:space="0" w:color="auto"/>
            </w:tcBorders>
            <w:shd w:val="clear" w:color="auto" w:fill="auto"/>
            <w:noWrap/>
            <w:vAlign w:val="bottom"/>
            <w:hideMark/>
          </w:tcPr>
          <w:p w14:paraId="1761B8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Locamaquinas Locadora De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1AF472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ECDB81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63C38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0D03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3C72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4574</w:t>
            </w:r>
          </w:p>
        </w:tc>
        <w:tc>
          <w:tcPr>
            <w:tcW w:w="880" w:type="dxa"/>
            <w:tcBorders>
              <w:top w:val="nil"/>
              <w:left w:val="nil"/>
              <w:bottom w:val="single" w:sz="4" w:space="0" w:color="auto"/>
              <w:right w:val="single" w:sz="4" w:space="0" w:color="auto"/>
            </w:tcBorders>
            <w:shd w:val="clear" w:color="auto" w:fill="auto"/>
            <w:noWrap/>
            <w:vAlign w:val="bottom"/>
            <w:hideMark/>
          </w:tcPr>
          <w:p w14:paraId="0D0F0B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1544CC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 </w:t>
            </w:r>
          </w:p>
        </w:tc>
        <w:tc>
          <w:tcPr>
            <w:tcW w:w="4952" w:type="dxa"/>
            <w:tcBorders>
              <w:top w:val="nil"/>
              <w:left w:val="nil"/>
              <w:bottom w:val="single" w:sz="4" w:space="0" w:color="auto"/>
              <w:right w:val="single" w:sz="4" w:space="0" w:color="auto"/>
            </w:tcBorders>
            <w:shd w:val="clear" w:color="auto" w:fill="auto"/>
            <w:noWrap/>
            <w:vAlign w:val="bottom"/>
            <w:hideMark/>
          </w:tcPr>
          <w:p w14:paraId="0B5DB5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251A3C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A9521B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0BAD98A" w14:textId="77777777" w:rsidTr="003F409C">
        <w:trPr>
          <w:trHeight w:val="18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4CEB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F6B2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4648</w:t>
            </w:r>
          </w:p>
        </w:tc>
        <w:tc>
          <w:tcPr>
            <w:tcW w:w="880" w:type="dxa"/>
            <w:tcBorders>
              <w:top w:val="nil"/>
              <w:left w:val="nil"/>
              <w:bottom w:val="single" w:sz="4" w:space="0" w:color="auto"/>
              <w:right w:val="single" w:sz="4" w:space="0" w:color="auto"/>
            </w:tcBorders>
            <w:shd w:val="clear" w:color="auto" w:fill="auto"/>
            <w:noWrap/>
            <w:vAlign w:val="bottom"/>
            <w:hideMark/>
          </w:tcPr>
          <w:p w14:paraId="572537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49C4BB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590,42 </w:t>
            </w:r>
          </w:p>
        </w:tc>
        <w:tc>
          <w:tcPr>
            <w:tcW w:w="4952" w:type="dxa"/>
            <w:tcBorders>
              <w:top w:val="nil"/>
              <w:left w:val="nil"/>
              <w:bottom w:val="single" w:sz="4" w:space="0" w:color="auto"/>
              <w:right w:val="single" w:sz="4" w:space="0" w:color="auto"/>
            </w:tcBorders>
            <w:shd w:val="clear" w:color="auto" w:fill="auto"/>
            <w:noWrap/>
            <w:vAlign w:val="bottom"/>
            <w:hideMark/>
          </w:tcPr>
          <w:p w14:paraId="1B4811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6D8FA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D0700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Rotor Bomba Dagua Motor Popa, Selo Mecanico 40X20.4X24 B705/710/B4T705/706/Bd705/710/Power, Alavanca Afogador Gerador, Filtro De Ar Gx 100/120, Oleo Sae 20W50, Plugue Gerador (4 Pinos ) 20A Cwl1420P 125/250V, Plugue Macho 2P 20A Betoneira, Capacitor 540/648 110 V, Correia A59</w:t>
            </w:r>
          </w:p>
        </w:tc>
      </w:tr>
      <w:tr w:rsidR="003F409C" w:rsidRPr="003F409C" w14:paraId="5A5D339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3856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B5699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4662</w:t>
            </w:r>
          </w:p>
        </w:tc>
        <w:tc>
          <w:tcPr>
            <w:tcW w:w="880" w:type="dxa"/>
            <w:tcBorders>
              <w:top w:val="nil"/>
              <w:left w:val="nil"/>
              <w:bottom w:val="single" w:sz="4" w:space="0" w:color="auto"/>
              <w:right w:val="single" w:sz="4" w:space="0" w:color="auto"/>
            </w:tcBorders>
            <w:shd w:val="clear" w:color="auto" w:fill="auto"/>
            <w:noWrap/>
            <w:vAlign w:val="bottom"/>
            <w:hideMark/>
          </w:tcPr>
          <w:p w14:paraId="344BFB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61E902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135,00 </w:t>
            </w:r>
          </w:p>
        </w:tc>
        <w:tc>
          <w:tcPr>
            <w:tcW w:w="4952" w:type="dxa"/>
            <w:tcBorders>
              <w:top w:val="nil"/>
              <w:left w:val="nil"/>
              <w:bottom w:val="single" w:sz="4" w:space="0" w:color="auto"/>
              <w:right w:val="single" w:sz="4" w:space="0" w:color="auto"/>
            </w:tcBorders>
            <w:shd w:val="clear" w:color="auto" w:fill="auto"/>
            <w:noWrap/>
            <w:vAlign w:val="bottom"/>
            <w:hideMark/>
          </w:tcPr>
          <w:p w14:paraId="43165C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BE7E3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A195EF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Chave Grupo Gerador</w:t>
            </w:r>
          </w:p>
        </w:tc>
      </w:tr>
      <w:tr w:rsidR="003F409C" w:rsidRPr="003F409C" w14:paraId="29EA97B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9156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6BC48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4677</w:t>
            </w:r>
          </w:p>
        </w:tc>
        <w:tc>
          <w:tcPr>
            <w:tcW w:w="880" w:type="dxa"/>
            <w:tcBorders>
              <w:top w:val="nil"/>
              <w:left w:val="nil"/>
              <w:bottom w:val="single" w:sz="4" w:space="0" w:color="auto"/>
              <w:right w:val="single" w:sz="4" w:space="0" w:color="auto"/>
            </w:tcBorders>
            <w:shd w:val="clear" w:color="auto" w:fill="auto"/>
            <w:noWrap/>
            <w:vAlign w:val="bottom"/>
            <w:hideMark/>
          </w:tcPr>
          <w:p w14:paraId="50332F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56AF3A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 </w:t>
            </w:r>
          </w:p>
        </w:tc>
        <w:tc>
          <w:tcPr>
            <w:tcW w:w="4952" w:type="dxa"/>
            <w:tcBorders>
              <w:top w:val="nil"/>
              <w:left w:val="nil"/>
              <w:bottom w:val="single" w:sz="4" w:space="0" w:color="auto"/>
              <w:right w:val="single" w:sz="4" w:space="0" w:color="auto"/>
            </w:tcBorders>
            <w:shd w:val="clear" w:color="auto" w:fill="auto"/>
            <w:noWrap/>
            <w:vAlign w:val="bottom"/>
            <w:hideMark/>
          </w:tcPr>
          <w:p w14:paraId="1B6102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39E24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4EB821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Ponteiro 16/30 Kg Novo</w:t>
            </w:r>
          </w:p>
        </w:tc>
      </w:tr>
      <w:tr w:rsidR="003F409C" w:rsidRPr="003F409C" w14:paraId="2612466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CB9F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B59E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4709</w:t>
            </w:r>
          </w:p>
        </w:tc>
        <w:tc>
          <w:tcPr>
            <w:tcW w:w="880" w:type="dxa"/>
            <w:tcBorders>
              <w:top w:val="nil"/>
              <w:left w:val="nil"/>
              <w:bottom w:val="single" w:sz="4" w:space="0" w:color="auto"/>
              <w:right w:val="single" w:sz="4" w:space="0" w:color="auto"/>
            </w:tcBorders>
            <w:shd w:val="clear" w:color="auto" w:fill="auto"/>
            <w:noWrap/>
            <w:vAlign w:val="bottom"/>
            <w:hideMark/>
          </w:tcPr>
          <w:p w14:paraId="57903A0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530ED7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7B7C11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61B467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0EAAD9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D0A46C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24DC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2176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4744</w:t>
            </w:r>
          </w:p>
        </w:tc>
        <w:tc>
          <w:tcPr>
            <w:tcW w:w="880" w:type="dxa"/>
            <w:tcBorders>
              <w:top w:val="nil"/>
              <w:left w:val="nil"/>
              <w:bottom w:val="single" w:sz="4" w:space="0" w:color="auto"/>
              <w:right w:val="single" w:sz="4" w:space="0" w:color="auto"/>
            </w:tcBorders>
            <w:shd w:val="clear" w:color="auto" w:fill="auto"/>
            <w:noWrap/>
            <w:vAlign w:val="bottom"/>
            <w:hideMark/>
          </w:tcPr>
          <w:p w14:paraId="71DE7A2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31/01/2022</w:t>
            </w:r>
          </w:p>
        </w:tc>
        <w:tc>
          <w:tcPr>
            <w:tcW w:w="1140" w:type="dxa"/>
            <w:tcBorders>
              <w:top w:val="nil"/>
              <w:left w:val="nil"/>
              <w:bottom w:val="single" w:sz="4" w:space="0" w:color="auto"/>
              <w:right w:val="single" w:sz="4" w:space="0" w:color="auto"/>
            </w:tcBorders>
            <w:shd w:val="clear" w:color="auto" w:fill="auto"/>
            <w:noWrap/>
            <w:vAlign w:val="bottom"/>
            <w:hideMark/>
          </w:tcPr>
          <w:p w14:paraId="7F0258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138,06 </w:t>
            </w:r>
          </w:p>
        </w:tc>
        <w:tc>
          <w:tcPr>
            <w:tcW w:w="4952" w:type="dxa"/>
            <w:tcBorders>
              <w:top w:val="nil"/>
              <w:left w:val="nil"/>
              <w:bottom w:val="single" w:sz="4" w:space="0" w:color="auto"/>
              <w:right w:val="single" w:sz="4" w:space="0" w:color="auto"/>
            </w:tcBorders>
            <w:shd w:val="clear" w:color="auto" w:fill="auto"/>
            <w:noWrap/>
            <w:vAlign w:val="bottom"/>
            <w:hideMark/>
          </w:tcPr>
          <w:p w14:paraId="1814C6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00843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04039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032EA33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49AC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71B8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4842</w:t>
            </w:r>
          </w:p>
        </w:tc>
        <w:tc>
          <w:tcPr>
            <w:tcW w:w="880" w:type="dxa"/>
            <w:tcBorders>
              <w:top w:val="nil"/>
              <w:left w:val="nil"/>
              <w:bottom w:val="single" w:sz="4" w:space="0" w:color="auto"/>
              <w:right w:val="single" w:sz="4" w:space="0" w:color="auto"/>
            </w:tcBorders>
            <w:shd w:val="clear" w:color="auto" w:fill="auto"/>
            <w:noWrap/>
            <w:vAlign w:val="bottom"/>
            <w:hideMark/>
          </w:tcPr>
          <w:p w14:paraId="34D1D95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718A96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1.470,27 </w:t>
            </w:r>
          </w:p>
        </w:tc>
        <w:tc>
          <w:tcPr>
            <w:tcW w:w="4952" w:type="dxa"/>
            <w:tcBorders>
              <w:top w:val="nil"/>
              <w:left w:val="nil"/>
              <w:bottom w:val="single" w:sz="4" w:space="0" w:color="auto"/>
              <w:right w:val="single" w:sz="4" w:space="0" w:color="auto"/>
            </w:tcBorders>
            <w:shd w:val="clear" w:color="auto" w:fill="auto"/>
            <w:noWrap/>
            <w:vAlign w:val="bottom"/>
            <w:hideMark/>
          </w:tcPr>
          <w:p w14:paraId="6CAA34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58A748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48E53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6CA08A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3777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DEF53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4843</w:t>
            </w:r>
          </w:p>
        </w:tc>
        <w:tc>
          <w:tcPr>
            <w:tcW w:w="880" w:type="dxa"/>
            <w:tcBorders>
              <w:top w:val="nil"/>
              <w:left w:val="nil"/>
              <w:bottom w:val="single" w:sz="4" w:space="0" w:color="auto"/>
              <w:right w:val="single" w:sz="4" w:space="0" w:color="auto"/>
            </w:tcBorders>
            <w:shd w:val="clear" w:color="auto" w:fill="auto"/>
            <w:noWrap/>
            <w:vAlign w:val="bottom"/>
            <w:hideMark/>
          </w:tcPr>
          <w:p w14:paraId="6168C6F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0BA6E7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1.447,00 </w:t>
            </w:r>
          </w:p>
        </w:tc>
        <w:tc>
          <w:tcPr>
            <w:tcW w:w="4952" w:type="dxa"/>
            <w:tcBorders>
              <w:top w:val="nil"/>
              <w:left w:val="nil"/>
              <w:bottom w:val="single" w:sz="4" w:space="0" w:color="auto"/>
              <w:right w:val="single" w:sz="4" w:space="0" w:color="auto"/>
            </w:tcBorders>
            <w:shd w:val="clear" w:color="auto" w:fill="auto"/>
            <w:noWrap/>
            <w:vAlign w:val="bottom"/>
            <w:hideMark/>
          </w:tcPr>
          <w:p w14:paraId="1D0807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582106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FD05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EED89C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BAA4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4FD2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4937</w:t>
            </w:r>
          </w:p>
        </w:tc>
        <w:tc>
          <w:tcPr>
            <w:tcW w:w="880" w:type="dxa"/>
            <w:tcBorders>
              <w:top w:val="nil"/>
              <w:left w:val="nil"/>
              <w:bottom w:val="single" w:sz="4" w:space="0" w:color="auto"/>
              <w:right w:val="single" w:sz="4" w:space="0" w:color="auto"/>
            </w:tcBorders>
            <w:shd w:val="clear" w:color="auto" w:fill="auto"/>
            <w:noWrap/>
            <w:vAlign w:val="bottom"/>
            <w:hideMark/>
          </w:tcPr>
          <w:p w14:paraId="4F4EA71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176D45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560D03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C5862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DA334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62C50A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CA60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3EC4D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4983</w:t>
            </w:r>
          </w:p>
        </w:tc>
        <w:tc>
          <w:tcPr>
            <w:tcW w:w="880" w:type="dxa"/>
            <w:tcBorders>
              <w:top w:val="nil"/>
              <w:left w:val="nil"/>
              <w:bottom w:val="single" w:sz="4" w:space="0" w:color="auto"/>
              <w:right w:val="single" w:sz="4" w:space="0" w:color="auto"/>
            </w:tcBorders>
            <w:shd w:val="clear" w:color="auto" w:fill="auto"/>
            <w:noWrap/>
            <w:vAlign w:val="bottom"/>
            <w:hideMark/>
          </w:tcPr>
          <w:p w14:paraId="0B5C801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28/01/2022</w:t>
            </w:r>
          </w:p>
        </w:tc>
        <w:tc>
          <w:tcPr>
            <w:tcW w:w="1140" w:type="dxa"/>
            <w:tcBorders>
              <w:top w:val="nil"/>
              <w:left w:val="nil"/>
              <w:bottom w:val="single" w:sz="4" w:space="0" w:color="auto"/>
              <w:right w:val="single" w:sz="4" w:space="0" w:color="auto"/>
            </w:tcBorders>
            <w:shd w:val="clear" w:color="auto" w:fill="auto"/>
            <w:noWrap/>
            <w:vAlign w:val="bottom"/>
            <w:hideMark/>
          </w:tcPr>
          <w:p w14:paraId="76ABE0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193,60 </w:t>
            </w:r>
          </w:p>
        </w:tc>
        <w:tc>
          <w:tcPr>
            <w:tcW w:w="4952" w:type="dxa"/>
            <w:tcBorders>
              <w:top w:val="nil"/>
              <w:left w:val="nil"/>
              <w:bottom w:val="single" w:sz="4" w:space="0" w:color="auto"/>
              <w:right w:val="single" w:sz="4" w:space="0" w:color="auto"/>
            </w:tcBorders>
            <w:shd w:val="clear" w:color="auto" w:fill="auto"/>
            <w:noWrap/>
            <w:vAlign w:val="bottom"/>
            <w:hideMark/>
          </w:tcPr>
          <w:p w14:paraId="3ABD6F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Tech Piscinas E Produtos De Limpeza Eireli</w:t>
            </w:r>
          </w:p>
        </w:tc>
        <w:tc>
          <w:tcPr>
            <w:tcW w:w="1975" w:type="dxa"/>
            <w:tcBorders>
              <w:top w:val="nil"/>
              <w:left w:val="nil"/>
              <w:bottom w:val="single" w:sz="4" w:space="0" w:color="auto"/>
              <w:right w:val="single" w:sz="4" w:space="0" w:color="auto"/>
            </w:tcBorders>
            <w:shd w:val="clear" w:color="auto" w:fill="auto"/>
            <w:noWrap/>
            <w:vAlign w:val="bottom"/>
            <w:hideMark/>
          </w:tcPr>
          <w:p w14:paraId="107661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89062D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731D6A3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2012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6369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5080</w:t>
            </w:r>
          </w:p>
        </w:tc>
        <w:tc>
          <w:tcPr>
            <w:tcW w:w="880" w:type="dxa"/>
            <w:tcBorders>
              <w:top w:val="nil"/>
              <w:left w:val="nil"/>
              <w:bottom w:val="single" w:sz="4" w:space="0" w:color="auto"/>
              <w:right w:val="single" w:sz="4" w:space="0" w:color="auto"/>
            </w:tcBorders>
            <w:shd w:val="clear" w:color="auto" w:fill="auto"/>
            <w:noWrap/>
            <w:vAlign w:val="bottom"/>
            <w:hideMark/>
          </w:tcPr>
          <w:p w14:paraId="7AC2105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13/11/2021</w:t>
            </w:r>
          </w:p>
        </w:tc>
        <w:tc>
          <w:tcPr>
            <w:tcW w:w="1140" w:type="dxa"/>
            <w:tcBorders>
              <w:top w:val="nil"/>
              <w:left w:val="nil"/>
              <w:bottom w:val="single" w:sz="4" w:space="0" w:color="auto"/>
              <w:right w:val="single" w:sz="4" w:space="0" w:color="auto"/>
            </w:tcBorders>
            <w:shd w:val="clear" w:color="auto" w:fill="auto"/>
            <w:noWrap/>
            <w:vAlign w:val="bottom"/>
            <w:hideMark/>
          </w:tcPr>
          <w:p w14:paraId="01FA5D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2.758,05 </w:t>
            </w:r>
          </w:p>
        </w:tc>
        <w:tc>
          <w:tcPr>
            <w:tcW w:w="4952" w:type="dxa"/>
            <w:tcBorders>
              <w:top w:val="nil"/>
              <w:left w:val="nil"/>
              <w:bottom w:val="single" w:sz="4" w:space="0" w:color="auto"/>
              <w:right w:val="single" w:sz="4" w:space="0" w:color="auto"/>
            </w:tcBorders>
            <w:shd w:val="clear" w:color="auto" w:fill="auto"/>
            <w:noWrap/>
            <w:vAlign w:val="bottom"/>
            <w:hideMark/>
          </w:tcPr>
          <w:p w14:paraId="7CEE88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65E716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D5BBAE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Gerador</w:t>
            </w:r>
          </w:p>
        </w:tc>
      </w:tr>
      <w:tr w:rsidR="003F409C" w:rsidRPr="003F409C" w14:paraId="033D9A0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815C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FCB8E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5105</w:t>
            </w:r>
          </w:p>
        </w:tc>
        <w:tc>
          <w:tcPr>
            <w:tcW w:w="880" w:type="dxa"/>
            <w:tcBorders>
              <w:top w:val="nil"/>
              <w:left w:val="nil"/>
              <w:bottom w:val="single" w:sz="4" w:space="0" w:color="auto"/>
              <w:right w:val="single" w:sz="4" w:space="0" w:color="auto"/>
            </w:tcBorders>
            <w:shd w:val="clear" w:color="auto" w:fill="auto"/>
            <w:noWrap/>
            <w:vAlign w:val="bottom"/>
            <w:hideMark/>
          </w:tcPr>
          <w:p w14:paraId="1F31B05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504745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1.830,96 </w:t>
            </w:r>
          </w:p>
        </w:tc>
        <w:tc>
          <w:tcPr>
            <w:tcW w:w="4952" w:type="dxa"/>
            <w:tcBorders>
              <w:top w:val="nil"/>
              <w:left w:val="nil"/>
              <w:bottom w:val="single" w:sz="4" w:space="0" w:color="auto"/>
              <w:right w:val="single" w:sz="4" w:space="0" w:color="auto"/>
            </w:tcBorders>
            <w:shd w:val="clear" w:color="auto" w:fill="auto"/>
            <w:noWrap/>
            <w:vAlign w:val="bottom"/>
            <w:hideMark/>
          </w:tcPr>
          <w:p w14:paraId="594D08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B54F0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49C824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41358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4A00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B028D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5229</w:t>
            </w:r>
          </w:p>
        </w:tc>
        <w:tc>
          <w:tcPr>
            <w:tcW w:w="880" w:type="dxa"/>
            <w:tcBorders>
              <w:top w:val="nil"/>
              <w:left w:val="nil"/>
              <w:bottom w:val="single" w:sz="4" w:space="0" w:color="auto"/>
              <w:right w:val="single" w:sz="4" w:space="0" w:color="auto"/>
            </w:tcBorders>
            <w:shd w:val="clear" w:color="auto" w:fill="auto"/>
            <w:noWrap/>
            <w:vAlign w:val="bottom"/>
            <w:hideMark/>
          </w:tcPr>
          <w:p w14:paraId="3C0933D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4815E5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2.436,83 </w:t>
            </w:r>
          </w:p>
        </w:tc>
        <w:tc>
          <w:tcPr>
            <w:tcW w:w="4952" w:type="dxa"/>
            <w:tcBorders>
              <w:top w:val="nil"/>
              <w:left w:val="nil"/>
              <w:bottom w:val="single" w:sz="4" w:space="0" w:color="auto"/>
              <w:right w:val="single" w:sz="4" w:space="0" w:color="auto"/>
            </w:tcBorders>
            <w:shd w:val="clear" w:color="auto" w:fill="auto"/>
            <w:noWrap/>
            <w:vAlign w:val="bottom"/>
            <w:hideMark/>
          </w:tcPr>
          <w:p w14:paraId="0B17A3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24D778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937931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CEE855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2DDA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B1426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5235</w:t>
            </w:r>
          </w:p>
        </w:tc>
        <w:tc>
          <w:tcPr>
            <w:tcW w:w="880" w:type="dxa"/>
            <w:tcBorders>
              <w:top w:val="nil"/>
              <w:left w:val="nil"/>
              <w:bottom w:val="single" w:sz="4" w:space="0" w:color="auto"/>
              <w:right w:val="single" w:sz="4" w:space="0" w:color="auto"/>
            </w:tcBorders>
            <w:shd w:val="clear" w:color="auto" w:fill="auto"/>
            <w:noWrap/>
            <w:vAlign w:val="bottom"/>
            <w:hideMark/>
          </w:tcPr>
          <w:p w14:paraId="2F02CE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19A7B2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490,00 </w:t>
            </w:r>
          </w:p>
        </w:tc>
        <w:tc>
          <w:tcPr>
            <w:tcW w:w="4952" w:type="dxa"/>
            <w:tcBorders>
              <w:top w:val="nil"/>
              <w:left w:val="nil"/>
              <w:bottom w:val="single" w:sz="4" w:space="0" w:color="auto"/>
              <w:right w:val="single" w:sz="4" w:space="0" w:color="auto"/>
            </w:tcBorders>
            <w:shd w:val="clear" w:color="auto" w:fill="auto"/>
            <w:noWrap/>
            <w:vAlign w:val="bottom"/>
            <w:hideMark/>
          </w:tcPr>
          <w:p w14:paraId="518403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509742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5D3E46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w:t>
            </w:r>
          </w:p>
        </w:tc>
      </w:tr>
      <w:tr w:rsidR="003F409C" w:rsidRPr="003F409C" w14:paraId="0277B01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7DEB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AADC9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5279</w:t>
            </w:r>
          </w:p>
        </w:tc>
        <w:tc>
          <w:tcPr>
            <w:tcW w:w="880" w:type="dxa"/>
            <w:tcBorders>
              <w:top w:val="nil"/>
              <w:left w:val="nil"/>
              <w:bottom w:val="single" w:sz="4" w:space="0" w:color="auto"/>
              <w:right w:val="single" w:sz="4" w:space="0" w:color="auto"/>
            </w:tcBorders>
            <w:shd w:val="clear" w:color="auto" w:fill="auto"/>
            <w:noWrap/>
            <w:vAlign w:val="bottom"/>
            <w:hideMark/>
          </w:tcPr>
          <w:p w14:paraId="282487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1C704B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11.201,66 </w:t>
            </w:r>
          </w:p>
        </w:tc>
        <w:tc>
          <w:tcPr>
            <w:tcW w:w="4952" w:type="dxa"/>
            <w:tcBorders>
              <w:top w:val="nil"/>
              <w:left w:val="nil"/>
              <w:bottom w:val="single" w:sz="4" w:space="0" w:color="auto"/>
              <w:right w:val="single" w:sz="4" w:space="0" w:color="auto"/>
            </w:tcBorders>
            <w:shd w:val="clear" w:color="auto" w:fill="auto"/>
            <w:noWrap/>
            <w:vAlign w:val="bottom"/>
            <w:hideMark/>
          </w:tcPr>
          <w:p w14:paraId="1AFE88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31BA1A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B8D300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101422F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AC3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EDCDE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5321</w:t>
            </w:r>
          </w:p>
        </w:tc>
        <w:tc>
          <w:tcPr>
            <w:tcW w:w="880" w:type="dxa"/>
            <w:tcBorders>
              <w:top w:val="nil"/>
              <w:left w:val="nil"/>
              <w:bottom w:val="single" w:sz="4" w:space="0" w:color="auto"/>
              <w:right w:val="single" w:sz="4" w:space="0" w:color="auto"/>
            </w:tcBorders>
            <w:shd w:val="clear" w:color="auto" w:fill="auto"/>
            <w:noWrap/>
            <w:vAlign w:val="bottom"/>
            <w:hideMark/>
          </w:tcPr>
          <w:p w14:paraId="1A4E60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4BDBEB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1.453,64 </w:t>
            </w:r>
          </w:p>
        </w:tc>
        <w:tc>
          <w:tcPr>
            <w:tcW w:w="4952" w:type="dxa"/>
            <w:tcBorders>
              <w:top w:val="nil"/>
              <w:left w:val="nil"/>
              <w:bottom w:val="single" w:sz="4" w:space="0" w:color="auto"/>
              <w:right w:val="single" w:sz="4" w:space="0" w:color="auto"/>
            </w:tcBorders>
            <w:shd w:val="clear" w:color="auto" w:fill="auto"/>
            <w:noWrap/>
            <w:vAlign w:val="bottom"/>
            <w:hideMark/>
          </w:tcPr>
          <w:p w14:paraId="4EDAF0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4053AF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579E35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11A1340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8DBF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BE59D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5420</w:t>
            </w:r>
          </w:p>
        </w:tc>
        <w:tc>
          <w:tcPr>
            <w:tcW w:w="880" w:type="dxa"/>
            <w:tcBorders>
              <w:top w:val="nil"/>
              <w:left w:val="nil"/>
              <w:bottom w:val="single" w:sz="4" w:space="0" w:color="auto"/>
              <w:right w:val="single" w:sz="4" w:space="0" w:color="auto"/>
            </w:tcBorders>
            <w:shd w:val="clear" w:color="auto" w:fill="auto"/>
            <w:noWrap/>
            <w:vAlign w:val="bottom"/>
            <w:hideMark/>
          </w:tcPr>
          <w:p w14:paraId="22E36E8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0A132B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18.231,73 </w:t>
            </w:r>
          </w:p>
        </w:tc>
        <w:tc>
          <w:tcPr>
            <w:tcW w:w="4952" w:type="dxa"/>
            <w:tcBorders>
              <w:top w:val="nil"/>
              <w:left w:val="nil"/>
              <w:bottom w:val="single" w:sz="4" w:space="0" w:color="auto"/>
              <w:right w:val="single" w:sz="4" w:space="0" w:color="auto"/>
            </w:tcBorders>
            <w:shd w:val="clear" w:color="auto" w:fill="auto"/>
            <w:noWrap/>
            <w:vAlign w:val="bottom"/>
            <w:hideMark/>
          </w:tcPr>
          <w:p w14:paraId="1C6834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64A26A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5EC34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47AF99F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5556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EBAA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5420</w:t>
            </w:r>
          </w:p>
        </w:tc>
        <w:tc>
          <w:tcPr>
            <w:tcW w:w="880" w:type="dxa"/>
            <w:tcBorders>
              <w:top w:val="nil"/>
              <w:left w:val="nil"/>
              <w:bottom w:val="single" w:sz="4" w:space="0" w:color="auto"/>
              <w:right w:val="single" w:sz="4" w:space="0" w:color="auto"/>
            </w:tcBorders>
            <w:shd w:val="clear" w:color="auto" w:fill="auto"/>
            <w:noWrap/>
            <w:vAlign w:val="bottom"/>
            <w:hideMark/>
          </w:tcPr>
          <w:p w14:paraId="300A26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07EC6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17.827,64 </w:t>
            </w:r>
          </w:p>
        </w:tc>
        <w:tc>
          <w:tcPr>
            <w:tcW w:w="4952" w:type="dxa"/>
            <w:tcBorders>
              <w:top w:val="nil"/>
              <w:left w:val="nil"/>
              <w:bottom w:val="single" w:sz="4" w:space="0" w:color="auto"/>
              <w:right w:val="single" w:sz="4" w:space="0" w:color="auto"/>
            </w:tcBorders>
            <w:shd w:val="clear" w:color="auto" w:fill="auto"/>
            <w:noWrap/>
            <w:vAlign w:val="bottom"/>
            <w:hideMark/>
          </w:tcPr>
          <w:p w14:paraId="6A85D8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2BD962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DA82C1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248153F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B344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65872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5437</w:t>
            </w:r>
          </w:p>
        </w:tc>
        <w:tc>
          <w:tcPr>
            <w:tcW w:w="880" w:type="dxa"/>
            <w:tcBorders>
              <w:top w:val="nil"/>
              <w:left w:val="nil"/>
              <w:bottom w:val="single" w:sz="4" w:space="0" w:color="auto"/>
              <w:right w:val="single" w:sz="4" w:space="0" w:color="auto"/>
            </w:tcBorders>
            <w:shd w:val="clear" w:color="auto" w:fill="auto"/>
            <w:noWrap/>
            <w:vAlign w:val="bottom"/>
            <w:hideMark/>
          </w:tcPr>
          <w:p w14:paraId="5A274D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0C760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13.418,04 </w:t>
            </w:r>
          </w:p>
        </w:tc>
        <w:tc>
          <w:tcPr>
            <w:tcW w:w="4952" w:type="dxa"/>
            <w:tcBorders>
              <w:top w:val="nil"/>
              <w:left w:val="nil"/>
              <w:bottom w:val="single" w:sz="4" w:space="0" w:color="auto"/>
              <w:right w:val="single" w:sz="4" w:space="0" w:color="auto"/>
            </w:tcBorders>
            <w:shd w:val="clear" w:color="auto" w:fill="auto"/>
            <w:noWrap/>
            <w:vAlign w:val="bottom"/>
            <w:hideMark/>
          </w:tcPr>
          <w:p w14:paraId="6BD1DD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6D378E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750094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6F8D4C1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8017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D176B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5464</w:t>
            </w:r>
          </w:p>
        </w:tc>
        <w:tc>
          <w:tcPr>
            <w:tcW w:w="880" w:type="dxa"/>
            <w:tcBorders>
              <w:top w:val="nil"/>
              <w:left w:val="nil"/>
              <w:bottom w:val="single" w:sz="4" w:space="0" w:color="auto"/>
              <w:right w:val="single" w:sz="4" w:space="0" w:color="auto"/>
            </w:tcBorders>
            <w:shd w:val="clear" w:color="auto" w:fill="auto"/>
            <w:noWrap/>
            <w:vAlign w:val="bottom"/>
            <w:hideMark/>
          </w:tcPr>
          <w:p w14:paraId="2695622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BE27A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13.841,18 </w:t>
            </w:r>
          </w:p>
        </w:tc>
        <w:tc>
          <w:tcPr>
            <w:tcW w:w="4952" w:type="dxa"/>
            <w:tcBorders>
              <w:top w:val="nil"/>
              <w:left w:val="nil"/>
              <w:bottom w:val="single" w:sz="4" w:space="0" w:color="auto"/>
              <w:right w:val="single" w:sz="4" w:space="0" w:color="auto"/>
            </w:tcBorders>
            <w:shd w:val="clear" w:color="auto" w:fill="auto"/>
            <w:noWrap/>
            <w:vAlign w:val="bottom"/>
            <w:hideMark/>
          </w:tcPr>
          <w:p w14:paraId="4A8E23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49F3D5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A5A918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6052786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AD18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D8165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5733</w:t>
            </w:r>
          </w:p>
        </w:tc>
        <w:tc>
          <w:tcPr>
            <w:tcW w:w="880" w:type="dxa"/>
            <w:tcBorders>
              <w:top w:val="nil"/>
              <w:left w:val="nil"/>
              <w:bottom w:val="single" w:sz="4" w:space="0" w:color="auto"/>
              <w:right w:val="single" w:sz="4" w:space="0" w:color="auto"/>
            </w:tcBorders>
            <w:shd w:val="clear" w:color="auto" w:fill="auto"/>
            <w:noWrap/>
            <w:vAlign w:val="bottom"/>
            <w:hideMark/>
          </w:tcPr>
          <w:p w14:paraId="6819D6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4233DA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5.075,00 </w:t>
            </w:r>
          </w:p>
        </w:tc>
        <w:tc>
          <w:tcPr>
            <w:tcW w:w="4952" w:type="dxa"/>
            <w:tcBorders>
              <w:top w:val="nil"/>
              <w:left w:val="nil"/>
              <w:bottom w:val="single" w:sz="4" w:space="0" w:color="auto"/>
              <w:right w:val="single" w:sz="4" w:space="0" w:color="auto"/>
            </w:tcBorders>
            <w:shd w:val="clear" w:color="auto" w:fill="auto"/>
            <w:noWrap/>
            <w:vAlign w:val="bottom"/>
            <w:hideMark/>
          </w:tcPr>
          <w:p w14:paraId="5A41F2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Amerycan Pecas E Servicos De Elet. Ltda</w:t>
            </w:r>
          </w:p>
        </w:tc>
        <w:tc>
          <w:tcPr>
            <w:tcW w:w="1975" w:type="dxa"/>
            <w:tcBorders>
              <w:top w:val="nil"/>
              <w:left w:val="nil"/>
              <w:bottom w:val="single" w:sz="4" w:space="0" w:color="auto"/>
              <w:right w:val="single" w:sz="4" w:space="0" w:color="auto"/>
            </w:tcBorders>
            <w:shd w:val="clear" w:color="auto" w:fill="auto"/>
            <w:noWrap/>
            <w:vAlign w:val="bottom"/>
            <w:hideMark/>
          </w:tcPr>
          <w:p w14:paraId="2EFF27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D891E0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732DFDD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E274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89614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6061</w:t>
            </w:r>
          </w:p>
        </w:tc>
        <w:tc>
          <w:tcPr>
            <w:tcW w:w="880" w:type="dxa"/>
            <w:tcBorders>
              <w:top w:val="nil"/>
              <w:left w:val="nil"/>
              <w:bottom w:val="single" w:sz="4" w:space="0" w:color="auto"/>
              <w:right w:val="single" w:sz="4" w:space="0" w:color="auto"/>
            </w:tcBorders>
            <w:shd w:val="clear" w:color="auto" w:fill="auto"/>
            <w:noWrap/>
            <w:vAlign w:val="bottom"/>
            <w:hideMark/>
          </w:tcPr>
          <w:p w14:paraId="40A81B1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0C232F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1.374,00 </w:t>
            </w:r>
          </w:p>
        </w:tc>
        <w:tc>
          <w:tcPr>
            <w:tcW w:w="4952" w:type="dxa"/>
            <w:tcBorders>
              <w:top w:val="nil"/>
              <w:left w:val="nil"/>
              <w:bottom w:val="single" w:sz="4" w:space="0" w:color="auto"/>
              <w:right w:val="single" w:sz="4" w:space="0" w:color="auto"/>
            </w:tcBorders>
            <w:shd w:val="clear" w:color="auto" w:fill="auto"/>
            <w:noWrap/>
            <w:vAlign w:val="bottom"/>
            <w:hideMark/>
          </w:tcPr>
          <w:p w14:paraId="3CF234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Polos Industria E Comercio De Maquinas Eletricas Eireli</w:t>
            </w:r>
          </w:p>
        </w:tc>
        <w:tc>
          <w:tcPr>
            <w:tcW w:w="1975" w:type="dxa"/>
            <w:tcBorders>
              <w:top w:val="nil"/>
              <w:left w:val="nil"/>
              <w:bottom w:val="single" w:sz="4" w:space="0" w:color="auto"/>
              <w:right w:val="single" w:sz="4" w:space="0" w:color="auto"/>
            </w:tcBorders>
            <w:shd w:val="clear" w:color="auto" w:fill="auto"/>
            <w:noWrap/>
            <w:vAlign w:val="bottom"/>
            <w:hideMark/>
          </w:tcPr>
          <w:p w14:paraId="32E500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64F16E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23185E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7134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FE76B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6154</w:t>
            </w:r>
          </w:p>
        </w:tc>
        <w:tc>
          <w:tcPr>
            <w:tcW w:w="880" w:type="dxa"/>
            <w:tcBorders>
              <w:top w:val="nil"/>
              <w:left w:val="nil"/>
              <w:bottom w:val="single" w:sz="4" w:space="0" w:color="auto"/>
              <w:right w:val="single" w:sz="4" w:space="0" w:color="auto"/>
            </w:tcBorders>
            <w:shd w:val="clear" w:color="auto" w:fill="auto"/>
            <w:noWrap/>
            <w:vAlign w:val="bottom"/>
            <w:hideMark/>
          </w:tcPr>
          <w:p w14:paraId="6C0B93B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132E45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1.700,00 </w:t>
            </w:r>
          </w:p>
        </w:tc>
        <w:tc>
          <w:tcPr>
            <w:tcW w:w="4952" w:type="dxa"/>
            <w:tcBorders>
              <w:top w:val="nil"/>
              <w:left w:val="nil"/>
              <w:bottom w:val="single" w:sz="4" w:space="0" w:color="auto"/>
              <w:right w:val="single" w:sz="4" w:space="0" w:color="auto"/>
            </w:tcBorders>
            <w:shd w:val="clear" w:color="auto" w:fill="auto"/>
            <w:noWrap/>
            <w:vAlign w:val="bottom"/>
            <w:hideMark/>
          </w:tcPr>
          <w:p w14:paraId="7131A7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18F493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9C97F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D60022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EA96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A462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6206</w:t>
            </w:r>
          </w:p>
        </w:tc>
        <w:tc>
          <w:tcPr>
            <w:tcW w:w="880" w:type="dxa"/>
            <w:tcBorders>
              <w:top w:val="nil"/>
              <w:left w:val="nil"/>
              <w:bottom w:val="single" w:sz="4" w:space="0" w:color="auto"/>
              <w:right w:val="single" w:sz="4" w:space="0" w:color="auto"/>
            </w:tcBorders>
            <w:shd w:val="clear" w:color="auto" w:fill="auto"/>
            <w:noWrap/>
            <w:vAlign w:val="bottom"/>
            <w:hideMark/>
          </w:tcPr>
          <w:p w14:paraId="3765183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3C5F7B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2.370,96 </w:t>
            </w:r>
          </w:p>
        </w:tc>
        <w:tc>
          <w:tcPr>
            <w:tcW w:w="4952" w:type="dxa"/>
            <w:tcBorders>
              <w:top w:val="nil"/>
              <w:left w:val="nil"/>
              <w:bottom w:val="single" w:sz="4" w:space="0" w:color="auto"/>
              <w:right w:val="single" w:sz="4" w:space="0" w:color="auto"/>
            </w:tcBorders>
            <w:shd w:val="clear" w:color="auto" w:fill="auto"/>
            <w:noWrap/>
            <w:vAlign w:val="bottom"/>
            <w:hideMark/>
          </w:tcPr>
          <w:p w14:paraId="360E14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5540FC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91ECB0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C80391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3F12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A8D5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6230</w:t>
            </w:r>
          </w:p>
        </w:tc>
        <w:tc>
          <w:tcPr>
            <w:tcW w:w="880" w:type="dxa"/>
            <w:tcBorders>
              <w:top w:val="nil"/>
              <w:left w:val="nil"/>
              <w:bottom w:val="single" w:sz="4" w:space="0" w:color="auto"/>
              <w:right w:val="single" w:sz="4" w:space="0" w:color="auto"/>
            </w:tcBorders>
            <w:shd w:val="clear" w:color="auto" w:fill="auto"/>
            <w:noWrap/>
            <w:vAlign w:val="bottom"/>
            <w:hideMark/>
          </w:tcPr>
          <w:p w14:paraId="0D11E18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020644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1.001,00 </w:t>
            </w:r>
          </w:p>
        </w:tc>
        <w:tc>
          <w:tcPr>
            <w:tcW w:w="4952" w:type="dxa"/>
            <w:tcBorders>
              <w:top w:val="nil"/>
              <w:left w:val="nil"/>
              <w:bottom w:val="single" w:sz="4" w:space="0" w:color="auto"/>
              <w:right w:val="single" w:sz="4" w:space="0" w:color="auto"/>
            </w:tcBorders>
            <w:shd w:val="clear" w:color="auto" w:fill="auto"/>
            <w:noWrap/>
            <w:vAlign w:val="bottom"/>
            <w:hideMark/>
          </w:tcPr>
          <w:p w14:paraId="457F96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Polos Industria E Comercio De Maquinas Eletricas Eireli</w:t>
            </w:r>
          </w:p>
        </w:tc>
        <w:tc>
          <w:tcPr>
            <w:tcW w:w="1975" w:type="dxa"/>
            <w:tcBorders>
              <w:top w:val="nil"/>
              <w:left w:val="nil"/>
              <w:bottom w:val="single" w:sz="4" w:space="0" w:color="auto"/>
              <w:right w:val="single" w:sz="4" w:space="0" w:color="auto"/>
            </w:tcBorders>
            <w:shd w:val="clear" w:color="auto" w:fill="auto"/>
            <w:noWrap/>
            <w:vAlign w:val="bottom"/>
            <w:hideMark/>
          </w:tcPr>
          <w:p w14:paraId="4ACD0E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A052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DFB9B9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1A16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DEC1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6242</w:t>
            </w:r>
          </w:p>
        </w:tc>
        <w:tc>
          <w:tcPr>
            <w:tcW w:w="880" w:type="dxa"/>
            <w:tcBorders>
              <w:top w:val="nil"/>
              <w:left w:val="nil"/>
              <w:bottom w:val="single" w:sz="4" w:space="0" w:color="auto"/>
              <w:right w:val="single" w:sz="4" w:space="0" w:color="auto"/>
            </w:tcBorders>
            <w:shd w:val="clear" w:color="auto" w:fill="auto"/>
            <w:noWrap/>
            <w:vAlign w:val="bottom"/>
            <w:hideMark/>
          </w:tcPr>
          <w:p w14:paraId="01C0E5B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6039D6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1.160,00 </w:t>
            </w:r>
          </w:p>
        </w:tc>
        <w:tc>
          <w:tcPr>
            <w:tcW w:w="4952" w:type="dxa"/>
            <w:tcBorders>
              <w:top w:val="nil"/>
              <w:left w:val="nil"/>
              <w:bottom w:val="single" w:sz="4" w:space="0" w:color="auto"/>
              <w:right w:val="single" w:sz="4" w:space="0" w:color="auto"/>
            </w:tcBorders>
            <w:shd w:val="clear" w:color="auto" w:fill="auto"/>
            <w:noWrap/>
            <w:vAlign w:val="bottom"/>
            <w:hideMark/>
          </w:tcPr>
          <w:p w14:paraId="25DD52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36B6F0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33E096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CD0B3F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8CF4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29199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6256</w:t>
            </w:r>
          </w:p>
        </w:tc>
        <w:tc>
          <w:tcPr>
            <w:tcW w:w="880" w:type="dxa"/>
            <w:tcBorders>
              <w:top w:val="nil"/>
              <w:left w:val="nil"/>
              <w:bottom w:val="single" w:sz="4" w:space="0" w:color="auto"/>
              <w:right w:val="single" w:sz="4" w:space="0" w:color="auto"/>
            </w:tcBorders>
            <w:shd w:val="clear" w:color="auto" w:fill="auto"/>
            <w:noWrap/>
            <w:vAlign w:val="bottom"/>
            <w:hideMark/>
          </w:tcPr>
          <w:p w14:paraId="16B056F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605C0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2.953,32 </w:t>
            </w:r>
          </w:p>
        </w:tc>
        <w:tc>
          <w:tcPr>
            <w:tcW w:w="4952" w:type="dxa"/>
            <w:tcBorders>
              <w:top w:val="nil"/>
              <w:left w:val="nil"/>
              <w:bottom w:val="single" w:sz="4" w:space="0" w:color="auto"/>
              <w:right w:val="single" w:sz="4" w:space="0" w:color="auto"/>
            </w:tcBorders>
            <w:shd w:val="clear" w:color="auto" w:fill="auto"/>
            <w:noWrap/>
            <w:vAlign w:val="bottom"/>
            <w:hideMark/>
          </w:tcPr>
          <w:p w14:paraId="25ADA5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11B128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45F732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132BE8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9427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7BD2D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6295</w:t>
            </w:r>
          </w:p>
        </w:tc>
        <w:tc>
          <w:tcPr>
            <w:tcW w:w="880" w:type="dxa"/>
            <w:tcBorders>
              <w:top w:val="nil"/>
              <w:left w:val="nil"/>
              <w:bottom w:val="single" w:sz="4" w:space="0" w:color="auto"/>
              <w:right w:val="single" w:sz="4" w:space="0" w:color="auto"/>
            </w:tcBorders>
            <w:shd w:val="clear" w:color="auto" w:fill="auto"/>
            <w:noWrap/>
            <w:vAlign w:val="bottom"/>
            <w:hideMark/>
          </w:tcPr>
          <w:p w14:paraId="0F74335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7E352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2.900,00 </w:t>
            </w:r>
          </w:p>
        </w:tc>
        <w:tc>
          <w:tcPr>
            <w:tcW w:w="4952" w:type="dxa"/>
            <w:tcBorders>
              <w:top w:val="nil"/>
              <w:left w:val="nil"/>
              <w:bottom w:val="single" w:sz="4" w:space="0" w:color="auto"/>
              <w:right w:val="single" w:sz="4" w:space="0" w:color="auto"/>
            </w:tcBorders>
            <w:shd w:val="clear" w:color="auto" w:fill="auto"/>
            <w:noWrap/>
            <w:vAlign w:val="bottom"/>
            <w:hideMark/>
          </w:tcPr>
          <w:p w14:paraId="66EF17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7D7563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B6C34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EC8D5A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C4B0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EA340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6406</w:t>
            </w:r>
          </w:p>
        </w:tc>
        <w:tc>
          <w:tcPr>
            <w:tcW w:w="880" w:type="dxa"/>
            <w:tcBorders>
              <w:top w:val="nil"/>
              <w:left w:val="nil"/>
              <w:bottom w:val="single" w:sz="4" w:space="0" w:color="auto"/>
              <w:right w:val="single" w:sz="4" w:space="0" w:color="auto"/>
            </w:tcBorders>
            <w:shd w:val="clear" w:color="auto" w:fill="auto"/>
            <w:noWrap/>
            <w:vAlign w:val="bottom"/>
            <w:hideMark/>
          </w:tcPr>
          <w:p w14:paraId="17E60EA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19/04/2022</w:t>
            </w:r>
          </w:p>
        </w:tc>
        <w:tc>
          <w:tcPr>
            <w:tcW w:w="1140" w:type="dxa"/>
            <w:tcBorders>
              <w:top w:val="nil"/>
              <w:left w:val="nil"/>
              <w:bottom w:val="single" w:sz="4" w:space="0" w:color="auto"/>
              <w:right w:val="single" w:sz="4" w:space="0" w:color="auto"/>
            </w:tcBorders>
            <w:shd w:val="clear" w:color="auto" w:fill="auto"/>
            <w:noWrap/>
            <w:vAlign w:val="bottom"/>
            <w:hideMark/>
          </w:tcPr>
          <w:p w14:paraId="6FCC15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200,30 </w:t>
            </w:r>
          </w:p>
        </w:tc>
        <w:tc>
          <w:tcPr>
            <w:tcW w:w="4952" w:type="dxa"/>
            <w:tcBorders>
              <w:top w:val="nil"/>
              <w:left w:val="nil"/>
              <w:bottom w:val="single" w:sz="4" w:space="0" w:color="auto"/>
              <w:right w:val="single" w:sz="4" w:space="0" w:color="auto"/>
            </w:tcBorders>
            <w:shd w:val="clear" w:color="auto" w:fill="auto"/>
            <w:noWrap/>
            <w:vAlign w:val="bottom"/>
            <w:hideMark/>
          </w:tcPr>
          <w:p w14:paraId="036A2E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 O S Comercio De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1B952B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4A37B9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8B8B2F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B834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AC09A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6425</w:t>
            </w:r>
          </w:p>
        </w:tc>
        <w:tc>
          <w:tcPr>
            <w:tcW w:w="880" w:type="dxa"/>
            <w:tcBorders>
              <w:top w:val="nil"/>
              <w:left w:val="nil"/>
              <w:bottom w:val="single" w:sz="4" w:space="0" w:color="auto"/>
              <w:right w:val="single" w:sz="4" w:space="0" w:color="auto"/>
            </w:tcBorders>
            <w:shd w:val="clear" w:color="auto" w:fill="auto"/>
            <w:noWrap/>
            <w:vAlign w:val="bottom"/>
            <w:hideMark/>
          </w:tcPr>
          <w:p w14:paraId="49EC989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07/01/2022</w:t>
            </w:r>
          </w:p>
        </w:tc>
        <w:tc>
          <w:tcPr>
            <w:tcW w:w="1140" w:type="dxa"/>
            <w:tcBorders>
              <w:top w:val="nil"/>
              <w:left w:val="nil"/>
              <w:bottom w:val="single" w:sz="4" w:space="0" w:color="auto"/>
              <w:right w:val="single" w:sz="4" w:space="0" w:color="auto"/>
            </w:tcBorders>
            <w:shd w:val="clear" w:color="auto" w:fill="auto"/>
            <w:noWrap/>
            <w:vAlign w:val="bottom"/>
            <w:hideMark/>
          </w:tcPr>
          <w:p w14:paraId="14A60B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3.322,60 </w:t>
            </w:r>
          </w:p>
        </w:tc>
        <w:tc>
          <w:tcPr>
            <w:tcW w:w="4952" w:type="dxa"/>
            <w:tcBorders>
              <w:top w:val="nil"/>
              <w:left w:val="nil"/>
              <w:bottom w:val="single" w:sz="4" w:space="0" w:color="auto"/>
              <w:right w:val="single" w:sz="4" w:space="0" w:color="auto"/>
            </w:tcBorders>
            <w:shd w:val="clear" w:color="auto" w:fill="auto"/>
            <w:noWrap/>
            <w:vAlign w:val="bottom"/>
            <w:hideMark/>
          </w:tcPr>
          <w:p w14:paraId="4106C9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3C6D61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B3343B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47AE12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B5B8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686C2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6464</w:t>
            </w:r>
          </w:p>
        </w:tc>
        <w:tc>
          <w:tcPr>
            <w:tcW w:w="880" w:type="dxa"/>
            <w:tcBorders>
              <w:top w:val="nil"/>
              <w:left w:val="nil"/>
              <w:bottom w:val="single" w:sz="4" w:space="0" w:color="auto"/>
              <w:right w:val="single" w:sz="4" w:space="0" w:color="auto"/>
            </w:tcBorders>
            <w:shd w:val="clear" w:color="auto" w:fill="auto"/>
            <w:noWrap/>
            <w:vAlign w:val="bottom"/>
            <w:hideMark/>
          </w:tcPr>
          <w:p w14:paraId="3AD763F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08/02/2022</w:t>
            </w:r>
          </w:p>
        </w:tc>
        <w:tc>
          <w:tcPr>
            <w:tcW w:w="1140" w:type="dxa"/>
            <w:tcBorders>
              <w:top w:val="nil"/>
              <w:left w:val="nil"/>
              <w:bottom w:val="single" w:sz="4" w:space="0" w:color="auto"/>
              <w:right w:val="single" w:sz="4" w:space="0" w:color="auto"/>
            </w:tcBorders>
            <w:shd w:val="clear" w:color="auto" w:fill="auto"/>
            <w:noWrap/>
            <w:vAlign w:val="bottom"/>
            <w:hideMark/>
          </w:tcPr>
          <w:p w14:paraId="742232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5EF54E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03D422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C333B6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71A8A5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D07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9A6AA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6504</w:t>
            </w:r>
          </w:p>
        </w:tc>
        <w:tc>
          <w:tcPr>
            <w:tcW w:w="880" w:type="dxa"/>
            <w:tcBorders>
              <w:top w:val="nil"/>
              <w:left w:val="nil"/>
              <w:bottom w:val="single" w:sz="4" w:space="0" w:color="auto"/>
              <w:right w:val="single" w:sz="4" w:space="0" w:color="auto"/>
            </w:tcBorders>
            <w:shd w:val="clear" w:color="auto" w:fill="auto"/>
            <w:noWrap/>
            <w:vAlign w:val="bottom"/>
            <w:hideMark/>
          </w:tcPr>
          <w:p w14:paraId="49F5DD7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02/03/2022</w:t>
            </w:r>
          </w:p>
        </w:tc>
        <w:tc>
          <w:tcPr>
            <w:tcW w:w="1140" w:type="dxa"/>
            <w:tcBorders>
              <w:top w:val="nil"/>
              <w:left w:val="nil"/>
              <w:bottom w:val="single" w:sz="4" w:space="0" w:color="auto"/>
              <w:right w:val="single" w:sz="4" w:space="0" w:color="auto"/>
            </w:tcBorders>
            <w:shd w:val="clear" w:color="auto" w:fill="auto"/>
            <w:noWrap/>
            <w:vAlign w:val="bottom"/>
            <w:hideMark/>
          </w:tcPr>
          <w:p w14:paraId="783EF2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21E08C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3E76BE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C6418D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9BF8B1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3ACE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12DC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6560</w:t>
            </w:r>
          </w:p>
        </w:tc>
        <w:tc>
          <w:tcPr>
            <w:tcW w:w="880" w:type="dxa"/>
            <w:tcBorders>
              <w:top w:val="nil"/>
              <w:left w:val="nil"/>
              <w:bottom w:val="single" w:sz="4" w:space="0" w:color="auto"/>
              <w:right w:val="single" w:sz="4" w:space="0" w:color="auto"/>
            </w:tcBorders>
            <w:shd w:val="clear" w:color="auto" w:fill="auto"/>
            <w:noWrap/>
            <w:vAlign w:val="bottom"/>
            <w:hideMark/>
          </w:tcPr>
          <w:p w14:paraId="7DB42FE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01/04/2022</w:t>
            </w:r>
          </w:p>
        </w:tc>
        <w:tc>
          <w:tcPr>
            <w:tcW w:w="1140" w:type="dxa"/>
            <w:tcBorders>
              <w:top w:val="nil"/>
              <w:left w:val="nil"/>
              <w:bottom w:val="single" w:sz="4" w:space="0" w:color="auto"/>
              <w:right w:val="single" w:sz="4" w:space="0" w:color="auto"/>
            </w:tcBorders>
            <w:shd w:val="clear" w:color="auto" w:fill="auto"/>
            <w:noWrap/>
            <w:vAlign w:val="bottom"/>
            <w:hideMark/>
          </w:tcPr>
          <w:p w14:paraId="049F47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6D75A1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54B430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FB2CF1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1794D2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487E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C2119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6637</w:t>
            </w:r>
          </w:p>
        </w:tc>
        <w:tc>
          <w:tcPr>
            <w:tcW w:w="880" w:type="dxa"/>
            <w:tcBorders>
              <w:top w:val="nil"/>
              <w:left w:val="nil"/>
              <w:bottom w:val="single" w:sz="4" w:space="0" w:color="auto"/>
              <w:right w:val="single" w:sz="4" w:space="0" w:color="auto"/>
            </w:tcBorders>
            <w:shd w:val="clear" w:color="auto" w:fill="auto"/>
            <w:noWrap/>
            <w:vAlign w:val="bottom"/>
            <w:hideMark/>
          </w:tcPr>
          <w:p w14:paraId="7CE597D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02/05/2022</w:t>
            </w:r>
          </w:p>
        </w:tc>
        <w:tc>
          <w:tcPr>
            <w:tcW w:w="1140" w:type="dxa"/>
            <w:tcBorders>
              <w:top w:val="nil"/>
              <w:left w:val="nil"/>
              <w:bottom w:val="single" w:sz="4" w:space="0" w:color="auto"/>
              <w:right w:val="single" w:sz="4" w:space="0" w:color="auto"/>
            </w:tcBorders>
            <w:shd w:val="clear" w:color="auto" w:fill="auto"/>
            <w:noWrap/>
            <w:vAlign w:val="bottom"/>
            <w:hideMark/>
          </w:tcPr>
          <w:p w14:paraId="0EFE08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2.080,62 </w:t>
            </w:r>
          </w:p>
        </w:tc>
        <w:tc>
          <w:tcPr>
            <w:tcW w:w="4952" w:type="dxa"/>
            <w:tcBorders>
              <w:top w:val="nil"/>
              <w:left w:val="nil"/>
              <w:bottom w:val="single" w:sz="4" w:space="0" w:color="auto"/>
              <w:right w:val="single" w:sz="4" w:space="0" w:color="auto"/>
            </w:tcBorders>
            <w:shd w:val="clear" w:color="auto" w:fill="auto"/>
            <w:noWrap/>
            <w:vAlign w:val="bottom"/>
            <w:hideMark/>
          </w:tcPr>
          <w:p w14:paraId="428CFC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Lgcom Telecomunicacoes Ltda</w:t>
            </w:r>
          </w:p>
        </w:tc>
        <w:tc>
          <w:tcPr>
            <w:tcW w:w="1975" w:type="dxa"/>
            <w:tcBorders>
              <w:top w:val="nil"/>
              <w:left w:val="nil"/>
              <w:bottom w:val="single" w:sz="4" w:space="0" w:color="auto"/>
              <w:right w:val="single" w:sz="4" w:space="0" w:color="auto"/>
            </w:tcBorders>
            <w:shd w:val="clear" w:color="auto" w:fill="auto"/>
            <w:noWrap/>
            <w:vAlign w:val="bottom"/>
            <w:hideMark/>
          </w:tcPr>
          <w:p w14:paraId="35C22C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2F450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8050C5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90CE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4BBA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7521</w:t>
            </w:r>
          </w:p>
        </w:tc>
        <w:tc>
          <w:tcPr>
            <w:tcW w:w="880" w:type="dxa"/>
            <w:tcBorders>
              <w:top w:val="nil"/>
              <w:left w:val="nil"/>
              <w:bottom w:val="single" w:sz="4" w:space="0" w:color="auto"/>
              <w:right w:val="single" w:sz="4" w:space="0" w:color="auto"/>
            </w:tcBorders>
            <w:shd w:val="clear" w:color="auto" w:fill="auto"/>
            <w:noWrap/>
            <w:vAlign w:val="bottom"/>
            <w:hideMark/>
          </w:tcPr>
          <w:p w14:paraId="47308D5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2CAACD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2FA4DA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Vm Pecas Automotivas Eireli</w:t>
            </w:r>
          </w:p>
        </w:tc>
        <w:tc>
          <w:tcPr>
            <w:tcW w:w="1975" w:type="dxa"/>
            <w:tcBorders>
              <w:top w:val="nil"/>
              <w:left w:val="nil"/>
              <w:bottom w:val="single" w:sz="4" w:space="0" w:color="auto"/>
              <w:right w:val="single" w:sz="4" w:space="0" w:color="auto"/>
            </w:tcBorders>
            <w:shd w:val="clear" w:color="auto" w:fill="auto"/>
            <w:noWrap/>
            <w:vAlign w:val="bottom"/>
            <w:hideMark/>
          </w:tcPr>
          <w:p w14:paraId="626DBB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6B2E4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5035E0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B696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C34D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7641</w:t>
            </w:r>
          </w:p>
        </w:tc>
        <w:tc>
          <w:tcPr>
            <w:tcW w:w="880" w:type="dxa"/>
            <w:tcBorders>
              <w:top w:val="nil"/>
              <w:left w:val="nil"/>
              <w:bottom w:val="single" w:sz="4" w:space="0" w:color="auto"/>
              <w:right w:val="single" w:sz="4" w:space="0" w:color="auto"/>
            </w:tcBorders>
            <w:shd w:val="clear" w:color="auto" w:fill="auto"/>
            <w:noWrap/>
            <w:vAlign w:val="bottom"/>
            <w:hideMark/>
          </w:tcPr>
          <w:p w14:paraId="6E756F7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27/07/2021</w:t>
            </w:r>
          </w:p>
        </w:tc>
        <w:tc>
          <w:tcPr>
            <w:tcW w:w="1140" w:type="dxa"/>
            <w:tcBorders>
              <w:top w:val="nil"/>
              <w:left w:val="nil"/>
              <w:bottom w:val="single" w:sz="4" w:space="0" w:color="auto"/>
              <w:right w:val="single" w:sz="4" w:space="0" w:color="auto"/>
            </w:tcBorders>
            <w:shd w:val="clear" w:color="auto" w:fill="auto"/>
            <w:noWrap/>
            <w:vAlign w:val="bottom"/>
            <w:hideMark/>
          </w:tcPr>
          <w:p w14:paraId="2A4350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4.788,00 </w:t>
            </w:r>
          </w:p>
        </w:tc>
        <w:tc>
          <w:tcPr>
            <w:tcW w:w="4952" w:type="dxa"/>
            <w:tcBorders>
              <w:top w:val="nil"/>
              <w:left w:val="nil"/>
              <w:bottom w:val="single" w:sz="4" w:space="0" w:color="auto"/>
              <w:right w:val="single" w:sz="4" w:space="0" w:color="auto"/>
            </w:tcBorders>
            <w:shd w:val="clear" w:color="auto" w:fill="auto"/>
            <w:noWrap/>
            <w:vAlign w:val="bottom"/>
            <w:hideMark/>
          </w:tcPr>
          <w:p w14:paraId="73703D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Marcelo Monteiro Lino Ltda</w:t>
            </w:r>
          </w:p>
        </w:tc>
        <w:tc>
          <w:tcPr>
            <w:tcW w:w="1975" w:type="dxa"/>
            <w:tcBorders>
              <w:top w:val="nil"/>
              <w:left w:val="nil"/>
              <w:bottom w:val="single" w:sz="4" w:space="0" w:color="auto"/>
              <w:right w:val="single" w:sz="4" w:space="0" w:color="auto"/>
            </w:tcBorders>
            <w:shd w:val="clear" w:color="auto" w:fill="auto"/>
            <w:noWrap/>
            <w:vAlign w:val="bottom"/>
            <w:hideMark/>
          </w:tcPr>
          <w:p w14:paraId="33E9FB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24FA89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2FF5333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3C17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6150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7684</w:t>
            </w:r>
          </w:p>
        </w:tc>
        <w:tc>
          <w:tcPr>
            <w:tcW w:w="880" w:type="dxa"/>
            <w:tcBorders>
              <w:top w:val="nil"/>
              <w:left w:val="nil"/>
              <w:bottom w:val="single" w:sz="4" w:space="0" w:color="auto"/>
              <w:right w:val="single" w:sz="4" w:space="0" w:color="auto"/>
            </w:tcBorders>
            <w:shd w:val="clear" w:color="auto" w:fill="auto"/>
            <w:noWrap/>
            <w:vAlign w:val="bottom"/>
            <w:hideMark/>
          </w:tcPr>
          <w:p w14:paraId="614AA5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07CC3C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11.850,00 </w:t>
            </w:r>
          </w:p>
        </w:tc>
        <w:tc>
          <w:tcPr>
            <w:tcW w:w="4952" w:type="dxa"/>
            <w:tcBorders>
              <w:top w:val="nil"/>
              <w:left w:val="nil"/>
              <w:bottom w:val="single" w:sz="4" w:space="0" w:color="auto"/>
              <w:right w:val="single" w:sz="4" w:space="0" w:color="auto"/>
            </w:tcBorders>
            <w:shd w:val="clear" w:color="auto" w:fill="auto"/>
            <w:noWrap/>
            <w:vAlign w:val="bottom"/>
            <w:hideMark/>
          </w:tcPr>
          <w:p w14:paraId="413CDE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Castor Ltda - Me</w:t>
            </w:r>
          </w:p>
        </w:tc>
        <w:tc>
          <w:tcPr>
            <w:tcW w:w="1975" w:type="dxa"/>
            <w:tcBorders>
              <w:top w:val="nil"/>
              <w:left w:val="nil"/>
              <w:bottom w:val="single" w:sz="4" w:space="0" w:color="auto"/>
              <w:right w:val="single" w:sz="4" w:space="0" w:color="auto"/>
            </w:tcBorders>
            <w:shd w:val="clear" w:color="auto" w:fill="auto"/>
            <w:noWrap/>
            <w:vAlign w:val="bottom"/>
            <w:hideMark/>
          </w:tcPr>
          <w:p w14:paraId="573260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29D84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Madeira E Artefatos</w:t>
            </w:r>
          </w:p>
        </w:tc>
      </w:tr>
      <w:tr w:rsidR="003F409C" w:rsidRPr="003F409C" w14:paraId="7DE3311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BB41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6BDD7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7684</w:t>
            </w:r>
          </w:p>
        </w:tc>
        <w:tc>
          <w:tcPr>
            <w:tcW w:w="880" w:type="dxa"/>
            <w:tcBorders>
              <w:top w:val="nil"/>
              <w:left w:val="nil"/>
              <w:bottom w:val="single" w:sz="4" w:space="0" w:color="auto"/>
              <w:right w:val="single" w:sz="4" w:space="0" w:color="auto"/>
            </w:tcBorders>
            <w:shd w:val="clear" w:color="auto" w:fill="auto"/>
            <w:noWrap/>
            <w:vAlign w:val="bottom"/>
            <w:hideMark/>
          </w:tcPr>
          <w:p w14:paraId="1C0E38E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68AAFC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5.925,00 </w:t>
            </w:r>
          </w:p>
        </w:tc>
        <w:tc>
          <w:tcPr>
            <w:tcW w:w="4952" w:type="dxa"/>
            <w:tcBorders>
              <w:top w:val="nil"/>
              <w:left w:val="nil"/>
              <w:bottom w:val="single" w:sz="4" w:space="0" w:color="auto"/>
              <w:right w:val="single" w:sz="4" w:space="0" w:color="auto"/>
            </w:tcBorders>
            <w:shd w:val="clear" w:color="auto" w:fill="auto"/>
            <w:noWrap/>
            <w:vAlign w:val="bottom"/>
            <w:hideMark/>
          </w:tcPr>
          <w:p w14:paraId="02B4AF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Marcelo Monteiro Lino Ltda</w:t>
            </w:r>
          </w:p>
        </w:tc>
        <w:tc>
          <w:tcPr>
            <w:tcW w:w="1975" w:type="dxa"/>
            <w:tcBorders>
              <w:top w:val="nil"/>
              <w:left w:val="nil"/>
              <w:bottom w:val="single" w:sz="4" w:space="0" w:color="auto"/>
              <w:right w:val="single" w:sz="4" w:space="0" w:color="auto"/>
            </w:tcBorders>
            <w:shd w:val="clear" w:color="auto" w:fill="auto"/>
            <w:noWrap/>
            <w:vAlign w:val="bottom"/>
            <w:hideMark/>
          </w:tcPr>
          <w:p w14:paraId="68B94C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7C2F9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2C6E0D1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DE9C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A359B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7855</w:t>
            </w:r>
          </w:p>
        </w:tc>
        <w:tc>
          <w:tcPr>
            <w:tcW w:w="880" w:type="dxa"/>
            <w:tcBorders>
              <w:top w:val="nil"/>
              <w:left w:val="nil"/>
              <w:bottom w:val="single" w:sz="4" w:space="0" w:color="auto"/>
              <w:right w:val="single" w:sz="4" w:space="0" w:color="auto"/>
            </w:tcBorders>
            <w:shd w:val="clear" w:color="auto" w:fill="auto"/>
            <w:noWrap/>
            <w:vAlign w:val="bottom"/>
            <w:hideMark/>
          </w:tcPr>
          <w:p w14:paraId="2597068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2DE209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 </w:t>
            </w:r>
          </w:p>
        </w:tc>
        <w:tc>
          <w:tcPr>
            <w:tcW w:w="4952" w:type="dxa"/>
            <w:tcBorders>
              <w:top w:val="nil"/>
              <w:left w:val="nil"/>
              <w:bottom w:val="single" w:sz="4" w:space="0" w:color="auto"/>
              <w:right w:val="single" w:sz="4" w:space="0" w:color="auto"/>
            </w:tcBorders>
            <w:shd w:val="clear" w:color="auto" w:fill="auto"/>
            <w:noWrap/>
            <w:vAlign w:val="bottom"/>
            <w:hideMark/>
          </w:tcPr>
          <w:p w14:paraId="53874D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Alumina Esquadria Metalica Ltda</w:t>
            </w:r>
          </w:p>
        </w:tc>
        <w:tc>
          <w:tcPr>
            <w:tcW w:w="1975" w:type="dxa"/>
            <w:tcBorders>
              <w:top w:val="nil"/>
              <w:left w:val="nil"/>
              <w:bottom w:val="single" w:sz="4" w:space="0" w:color="auto"/>
              <w:right w:val="single" w:sz="4" w:space="0" w:color="auto"/>
            </w:tcBorders>
            <w:shd w:val="clear" w:color="auto" w:fill="auto"/>
            <w:noWrap/>
            <w:vAlign w:val="bottom"/>
            <w:hideMark/>
          </w:tcPr>
          <w:p w14:paraId="08AF6A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C95DDE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D99FF1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F89A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4339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7927</w:t>
            </w:r>
          </w:p>
        </w:tc>
        <w:tc>
          <w:tcPr>
            <w:tcW w:w="880" w:type="dxa"/>
            <w:tcBorders>
              <w:top w:val="nil"/>
              <w:left w:val="nil"/>
              <w:bottom w:val="single" w:sz="4" w:space="0" w:color="auto"/>
              <w:right w:val="single" w:sz="4" w:space="0" w:color="auto"/>
            </w:tcBorders>
            <w:shd w:val="clear" w:color="auto" w:fill="auto"/>
            <w:noWrap/>
            <w:vAlign w:val="bottom"/>
            <w:hideMark/>
          </w:tcPr>
          <w:p w14:paraId="4DFD49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08EC54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45,00 </w:t>
            </w:r>
          </w:p>
        </w:tc>
        <w:tc>
          <w:tcPr>
            <w:tcW w:w="4952" w:type="dxa"/>
            <w:tcBorders>
              <w:top w:val="nil"/>
              <w:left w:val="nil"/>
              <w:bottom w:val="single" w:sz="4" w:space="0" w:color="auto"/>
              <w:right w:val="single" w:sz="4" w:space="0" w:color="auto"/>
            </w:tcBorders>
            <w:shd w:val="clear" w:color="auto" w:fill="auto"/>
            <w:noWrap/>
            <w:vAlign w:val="bottom"/>
            <w:hideMark/>
          </w:tcPr>
          <w:p w14:paraId="6D6826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Vm Pecas Automotivas Eireli</w:t>
            </w:r>
          </w:p>
        </w:tc>
        <w:tc>
          <w:tcPr>
            <w:tcW w:w="1975" w:type="dxa"/>
            <w:tcBorders>
              <w:top w:val="nil"/>
              <w:left w:val="nil"/>
              <w:bottom w:val="single" w:sz="4" w:space="0" w:color="auto"/>
              <w:right w:val="single" w:sz="4" w:space="0" w:color="auto"/>
            </w:tcBorders>
            <w:shd w:val="clear" w:color="auto" w:fill="auto"/>
            <w:noWrap/>
            <w:vAlign w:val="bottom"/>
            <w:hideMark/>
          </w:tcPr>
          <w:p w14:paraId="4FAB88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2AC0D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Conico Grampo 24Mm</w:t>
            </w:r>
          </w:p>
        </w:tc>
      </w:tr>
      <w:tr w:rsidR="003F409C" w:rsidRPr="003F409C" w14:paraId="6B4808A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DCB1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8892A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8152</w:t>
            </w:r>
          </w:p>
        </w:tc>
        <w:tc>
          <w:tcPr>
            <w:tcW w:w="880" w:type="dxa"/>
            <w:tcBorders>
              <w:top w:val="nil"/>
              <w:left w:val="nil"/>
              <w:bottom w:val="single" w:sz="4" w:space="0" w:color="auto"/>
              <w:right w:val="single" w:sz="4" w:space="0" w:color="auto"/>
            </w:tcBorders>
            <w:shd w:val="clear" w:color="auto" w:fill="auto"/>
            <w:noWrap/>
            <w:vAlign w:val="bottom"/>
            <w:hideMark/>
          </w:tcPr>
          <w:p w14:paraId="313F0E3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12/04/2022</w:t>
            </w:r>
          </w:p>
        </w:tc>
        <w:tc>
          <w:tcPr>
            <w:tcW w:w="1140" w:type="dxa"/>
            <w:tcBorders>
              <w:top w:val="nil"/>
              <w:left w:val="nil"/>
              <w:bottom w:val="single" w:sz="4" w:space="0" w:color="auto"/>
              <w:right w:val="single" w:sz="4" w:space="0" w:color="auto"/>
            </w:tcBorders>
            <w:shd w:val="clear" w:color="auto" w:fill="auto"/>
            <w:noWrap/>
            <w:vAlign w:val="bottom"/>
            <w:hideMark/>
          </w:tcPr>
          <w:p w14:paraId="5B1261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768,00 </w:t>
            </w:r>
          </w:p>
        </w:tc>
        <w:tc>
          <w:tcPr>
            <w:tcW w:w="4952" w:type="dxa"/>
            <w:tcBorders>
              <w:top w:val="nil"/>
              <w:left w:val="nil"/>
              <w:bottom w:val="single" w:sz="4" w:space="0" w:color="auto"/>
              <w:right w:val="single" w:sz="4" w:space="0" w:color="auto"/>
            </w:tcBorders>
            <w:shd w:val="clear" w:color="auto" w:fill="auto"/>
            <w:noWrap/>
            <w:vAlign w:val="bottom"/>
            <w:hideMark/>
          </w:tcPr>
          <w:p w14:paraId="6B26D0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Marcelo Monteiro Lino Ltda</w:t>
            </w:r>
          </w:p>
        </w:tc>
        <w:tc>
          <w:tcPr>
            <w:tcW w:w="1975" w:type="dxa"/>
            <w:tcBorders>
              <w:top w:val="nil"/>
              <w:left w:val="nil"/>
              <w:bottom w:val="single" w:sz="4" w:space="0" w:color="auto"/>
              <w:right w:val="single" w:sz="4" w:space="0" w:color="auto"/>
            </w:tcBorders>
            <w:shd w:val="clear" w:color="auto" w:fill="auto"/>
            <w:noWrap/>
            <w:vAlign w:val="bottom"/>
            <w:hideMark/>
          </w:tcPr>
          <w:p w14:paraId="4B184C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E32508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268056C7"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8014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DA62B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8803</w:t>
            </w:r>
          </w:p>
        </w:tc>
        <w:tc>
          <w:tcPr>
            <w:tcW w:w="880" w:type="dxa"/>
            <w:tcBorders>
              <w:top w:val="nil"/>
              <w:left w:val="nil"/>
              <w:bottom w:val="single" w:sz="4" w:space="0" w:color="auto"/>
              <w:right w:val="single" w:sz="4" w:space="0" w:color="auto"/>
            </w:tcBorders>
            <w:shd w:val="clear" w:color="auto" w:fill="auto"/>
            <w:noWrap/>
            <w:vAlign w:val="bottom"/>
            <w:hideMark/>
          </w:tcPr>
          <w:p w14:paraId="4ADA1B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2C5339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210,00 </w:t>
            </w:r>
          </w:p>
        </w:tc>
        <w:tc>
          <w:tcPr>
            <w:tcW w:w="4952" w:type="dxa"/>
            <w:tcBorders>
              <w:top w:val="nil"/>
              <w:left w:val="nil"/>
              <w:bottom w:val="single" w:sz="4" w:space="0" w:color="auto"/>
              <w:right w:val="single" w:sz="4" w:space="0" w:color="auto"/>
            </w:tcBorders>
            <w:shd w:val="clear" w:color="auto" w:fill="auto"/>
            <w:noWrap/>
            <w:vAlign w:val="bottom"/>
            <w:hideMark/>
          </w:tcPr>
          <w:p w14:paraId="0FCD89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 C. Barbosa</w:t>
            </w:r>
          </w:p>
        </w:tc>
        <w:tc>
          <w:tcPr>
            <w:tcW w:w="1975" w:type="dxa"/>
            <w:tcBorders>
              <w:top w:val="nil"/>
              <w:left w:val="nil"/>
              <w:bottom w:val="single" w:sz="4" w:space="0" w:color="auto"/>
              <w:right w:val="single" w:sz="4" w:space="0" w:color="auto"/>
            </w:tcBorders>
            <w:shd w:val="clear" w:color="auto" w:fill="auto"/>
            <w:noWrap/>
            <w:vAlign w:val="bottom"/>
            <w:hideMark/>
          </w:tcPr>
          <w:p w14:paraId="5B1EA5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1B70D2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Madeira E Artefatos</w:t>
            </w:r>
          </w:p>
        </w:tc>
      </w:tr>
      <w:tr w:rsidR="003F409C" w:rsidRPr="003F409C" w14:paraId="4C11120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8DE0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1E35C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8860</w:t>
            </w:r>
          </w:p>
        </w:tc>
        <w:tc>
          <w:tcPr>
            <w:tcW w:w="880" w:type="dxa"/>
            <w:tcBorders>
              <w:top w:val="nil"/>
              <w:left w:val="nil"/>
              <w:bottom w:val="single" w:sz="4" w:space="0" w:color="auto"/>
              <w:right w:val="single" w:sz="4" w:space="0" w:color="auto"/>
            </w:tcBorders>
            <w:shd w:val="clear" w:color="auto" w:fill="auto"/>
            <w:noWrap/>
            <w:vAlign w:val="bottom"/>
            <w:hideMark/>
          </w:tcPr>
          <w:p w14:paraId="3A724BE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24/10/2021</w:t>
            </w:r>
          </w:p>
        </w:tc>
        <w:tc>
          <w:tcPr>
            <w:tcW w:w="1140" w:type="dxa"/>
            <w:tcBorders>
              <w:top w:val="nil"/>
              <w:left w:val="nil"/>
              <w:bottom w:val="single" w:sz="4" w:space="0" w:color="auto"/>
              <w:right w:val="single" w:sz="4" w:space="0" w:color="auto"/>
            </w:tcBorders>
            <w:shd w:val="clear" w:color="auto" w:fill="auto"/>
            <w:noWrap/>
            <w:vAlign w:val="bottom"/>
            <w:hideMark/>
          </w:tcPr>
          <w:p w14:paraId="4DD653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325BAC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Simone Rodrigues Dos Reis</w:t>
            </w:r>
          </w:p>
        </w:tc>
        <w:tc>
          <w:tcPr>
            <w:tcW w:w="1975" w:type="dxa"/>
            <w:tcBorders>
              <w:top w:val="nil"/>
              <w:left w:val="nil"/>
              <w:bottom w:val="single" w:sz="4" w:space="0" w:color="auto"/>
              <w:right w:val="single" w:sz="4" w:space="0" w:color="auto"/>
            </w:tcBorders>
            <w:shd w:val="clear" w:color="auto" w:fill="auto"/>
            <w:noWrap/>
            <w:vAlign w:val="bottom"/>
            <w:hideMark/>
          </w:tcPr>
          <w:p w14:paraId="020345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28ED1B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F52699D"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ECB9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5862D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8956</w:t>
            </w:r>
          </w:p>
        </w:tc>
        <w:tc>
          <w:tcPr>
            <w:tcW w:w="880" w:type="dxa"/>
            <w:tcBorders>
              <w:top w:val="nil"/>
              <w:left w:val="nil"/>
              <w:bottom w:val="single" w:sz="4" w:space="0" w:color="auto"/>
              <w:right w:val="single" w:sz="4" w:space="0" w:color="auto"/>
            </w:tcBorders>
            <w:shd w:val="clear" w:color="auto" w:fill="auto"/>
            <w:noWrap/>
            <w:vAlign w:val="bottom"/>
            <w:hideMark/>
          </w:tcPr>
          <w:p w14:paraId="279063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693CAD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57DAB4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 Batista De Sa Me</w:t>
            </w:r>
          </w:p>
        </w:tc>
        <w:tc>
          <w:tcPr>
            <w:tcW w:w="1975" w:type="dxa"/>
            <w:tcBorders>
              <w:top w:val="nil"/>
              <w:left w:val="nil"/>
              <w:bottom w:val="single" w:sz="4" w:space="0" w:color="auto"/>
              <w:right w:val="single" w:sz="4" w:space="0" w:color="auto"/>
            </w:tcBorders>
            <w:shd w:val="clear" w:color="auto" w:fill="auto"/>
            <w:noWrap/>
            <w:vAlign w:val="bottom"/>
            <w:hideMark/>
          </w:tcPr>
          <w:p w14:paraId="7C3DB2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5F8A80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 Varejo De Peças E Acessórios Novos Para Veículos Automotores</w:t>
            </w:r>
          </w:p>
        </w:tc>
      </w:tr>
      <w:tr w:rsidR="003F409C" w:rsidRPr="003F409C" w14:paraId="2560BE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AA5C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DA91B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9096</w:t>
            </w:r>
          </w:p>
        </w:tc>
        <w:tc>
          <w:tcPr>
            <w:tcW w:w="880" w:type="dxa"/>
            <w:tcBorders>
              <w:top w:val="nil"/>
              <w:left w:val="nil"/>
              <w:bottom w:val="single" w:sz="4" w:space="0" w:color="auto"/>
              <w:right w:val="single" w:sz="4" w:space="0" w:color="auto"/>
            </w:tcBorders>
            <w:shd w:val="clear" w:color="auto" w:fill="auto"/>
            <w:noWrap/>
            <w:vAlign w:val="bottom"/>
            <w:hideMark/>
          </w:tcPr>
          <w:p w14:paraId="2B934C3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4CDF98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70,00 </w:t>
            </w:r>
          </w:p>
        </w:tc>
        <w:tc>
          <w:tcPr>
            <w:tcW w:w="4952" w:type="dxa"/>
            <w:tcBorders>
              <w:top w:val="nil"/>
              <w:left w:val="nil"/>
              <w:bottom w:val="single" w:sz="4" w:space="0" w:color="auto"/>
              <w:right w:val="single" w:sz="4" w:space="0" w:color="auto"/>
            </w:tcBorders>
            <w:shd w:val="clear" w:color="auto" w:fill="auto"/>
            <w:noWrap/>
            <w:vAlign w:val="bottom"/>
            <w:hideMark/>
          </w:tcPr>
          <w:p w14:paraId="38F77F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09E3DE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CD05B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632171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7190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EB200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9203</w:t>
            </w:r>
          </w:p>
        </w:tc>
        <w:tc>
          <w:tcPr>
            <w:tcW w:w="880" w:type="dxa"/>
            <w:tcBorders>
              <w:top w:val="nil"/>
              <w:left w:val="nil"/>
              <w:bottom w:val="single" w:sz="4" w:space="0" w:color="auto"/>
              <w:right w:val="single" w:sz="4" w:space="0" w:color="auto"/>
            </w:tcBorders>
            <w:shd w:val="clear" w:color="auto" w:fill="auto"/>
            <w:noWrap/>
            <w:vAlign w:val="bottom"/>
            <w:hideMark/>
          </w:tcPr>
          <w:p w14:paraId="2DBC8F5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35D2E4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312,45 </w:t>
            </w:r>
          </w:p>
        </w:tc>
        <w:tc>
          <w:tcPr>
            <w:tcW w:w="4952" w:type="dxa"/>
            <w:tcBorders>
              <w:top w:val="nil"/>
              <w:left w:val="nil"/>
              <w:bottom w:val="single" w:sz="4" w:space="0" w:color="auto"/>
              <w:right w:val="single" w:sz="4" w:space="0" w:color="auto"/>
            </w:tcBorders>
            <w:shd w:val="clear" w:color="auto" w:fill="auto"/>
            <w:noWrap/>
            <w:vAlign w:val="bottom"/>
            <w:hideMark/>
          </w:tcPr>
          <w:p w14:paraId="768C47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7E8F37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75AEC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9FC2AB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ADCC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9260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9370</w:t>
            </w:r>
          </w:p>
        </w:tc>
        <w:tc>
          <w:tcPr>
            <w:tcW w:w="880" w:type="dxa"/>
            <w:tcBorders>
              <w:top w:val="nil"/>
              <w:left w:val="nil"/>
              <w:bottom w:val="single" w:sz="4" w:space="0" w:color="auto"/>
              <w:right w:val="single" w:sz="4" w:space="0" w:color="auto"/>
            </w:tcBorders>
            <w:shd w:val="clear" w:color="auto" w:fill="auto"/>
            <w:noWrap/>
            <w:vAlign w:val="bottom"/>
            <w:hideMark/>
          </w:tcPr>
          <w:p w14:paraId="0283F2D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1B08B9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513,04 </w:t>
            </w:r>
          </w:p>
        </w:tc>
        <w:tc>
          <w:tcPr>
            <w:tcW w:w="4952" w:type="dxa"/>
            <w:tcBorders>
              <w:top w:val="nil"/>
              <w:left w:val="nil"/>
              <w:bottom w:val="single" w:sz="4" w:space="0" w:color="auto"/>
              <w:right w:val="single" w:sz="4" w:space="0" w:color="auto"/>
            </w:tcBorders>
            <w:shd w:val="clear" w:color="auto" w:fill="auto"/>
            <w:noWrap/>
            <w:vAlign w:val="bottom"/>
            <w:hideMark/>
          </w:tcPr>
          <w:p w14:paraId="38CD3C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34A545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374916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D94F19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005F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B5190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9430</w:t>
            </w:r>
          </w:p>
        </w:tc>
        <w:tc>
          <w:tcPr>
            <w:tcW w:w="880" w:type="dxa"/>
            <w:tcBorders>
              <w:top w:val="nil"/>
              <w:left w:val="nil"/>
              <w:bottom w:val="single" w:sz="4" w:space="0" w:color="auto"/>
              <w:right w:val="single" w:sz="4" w:space="0" w:color="auto"/>
            </w:tcBorders>
            <w:shd w:val="clear" w:color="auto" w:fill="auto"/>
            <w:noWrap/>
            <w:vAlign w:val="bottom"/>
            <w:hideMark/>
          </w:tcPr>
          <w:p w14:paraId="13236DA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51337A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1.203,86 </w:t>
            </w:r>
          </w:p>
        </w:tc>
        <w:tc>
          <w:tcPr>
            <w:tcW w:w="4952" w:type="dxa"/>
            <w:tcBorders>
              <w:top w:val="nil"/>
              <w:left w:val="nil"/>
              <w:bottom w:val="single" w:sz="4" w:space="0" w:color="auto"/>
              <w:right w:val="single" w:sz="4" w:space="0" w:color="auto"/>
            </w:tcBorders>
            <w:shd w:val="clear" w:color="auto" w:fill="auto"/>
            <w:noWrap/>
            <w:vAlign w:val="bottom"/>
            <w:hideMark/>
          </w:tcPr>
          <w:p w14:paraId="3EF865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5A6AF0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39CB33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C042B8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0524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4958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9800</w:t>
            </w:r>
          </w:p>
        </w:tc>
        <w:tc>
          <w:tcPr>
            <w:tcW w:w="880" w:type="dxa"/>
            <w:tcBorders>
              <w:top w:val="nil"/>
              <w:left w:val="nil"/>
              <w:bottom w:val="single" w:sz="4" w:space="0" w:color="auto"/>
              <w:right w:val="single" w:sz="4" w:space="0" w:color="auto"/>
            </w:tcBorders>
            <w:shd w:val="clear" w:color="auto" w:fill="auto"/>
            <w:noWrap/>
            <w:vAlign w:val="bottom"/>
            <w:hideMark/>
          </w:tcPr>
          <w:p w14:paraId="3EC9301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02/02/2022</w:t>
            </w:r>
          </w:p>
        </w:tc>
        <w:tc>
          <w:tcPr>
            <w:tcW w:w="1140" w:type="dxa"/>
            <w:tcBorders>
              <w:top w:val="nil"/>
              <w:left w:val="nil"/>
              <w:bottom w:val="single" w:sz="4" w:space="0" w:color="auto"/>
              <w:right w:val="single" w:sz="4" w:space="0" w:color="auto"/>
            </w:tcBorders>
            <w:shd w:val="clear" w:color="auto" w:fill="auto"/>
            <w:noWrap/>
            <w:vAlign w:val="bottom"/>
            <w:hideMark/>
          </w:tcPr>
          <w:p w14:paraId="47467F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168,10 </w:t>
            </w:r>
          </w:p>
        </w:tc>
        <w:tc>
          <w:tcPr>
            <w:tcW w:w="4952" w:type="dxa"/>
            <w:tcBorders>
              <w:top w:val="nil"/>
              <w:left w:val="nil"/>
              <w:bottom w:val="single" w:sz="4" w:space="0" w:color="auto"/>
              <w:right w:val="single" w:sz="4" w:space="0" w:color="auto"/>
            </w:tcBorders>
            <w:shd w:val="clear" w:color="auto" w:fill="auto"/>
            <w:noWrap/>
            <w:vAlign w:val="bottom"/>
            <w:hideMark/>
          </w:tcPr>
          <w:p w14:paraId="7687E5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56721D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2D8A3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A77DE5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06BA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82CAB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9800</w:t>
            </w:r>
          </w:p>
        </w:tc>
        <w:tc>
          <w:tcPr>
            <w:tcW w:w="880" w:type="dxa"/>
            <w:tcBorders>
              <w:top w:val="nil"/>
              <w:left w:val="nil"/>
              <w:bottom w:val="single" w:sz="4" w:space="0" w:color="auto"/>
              <w:right w:val="single" w:sz="4" w:space="0" w:color="auto"/>
            </w:tcBorders>
            <w:shd w:val="clear" w:color="auto" w:fill="auto"/>
            <w:noWrap/>
            <w:vAlign w:val="bottom"/>
            <w:hideMark/>
          </w:tcPr>
          <w:p w14:paraId="14BAE9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619F4A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2.670,00 </w:t>
            </w:r>
          </w:p>
        </w:tc>
        <w:tc>
          <w:tcPr>
            <w:tcW w:w="4952" w:type="dxa"/>
            <w:tcBorders>
              <w:top w:val="nil"/>
              <w:left w:val="nil"/>
              <w:bottom w:val="single" w:sz="4" w:space="0" w:color="auto"/>
              <w:right w:val="single" w:sz="4" w:space="0" w:color="auto"/>
            </w:tcBorders>
            <w:shd w:val="clear" w:color="auto" w:fill="auto"/>
            <w:noWrap/>
            <w:vAlign w:val="bottom"/>
            <w:hideMark/>
          </w:tcPr>
          <w:p w14:paraId="370370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Enxovais Tocantins Ltda Me</w:t>
            </w:r>
          </w:p>
        </w:tc>
        <w:tc>
          <w:tcPr>
            <w:tcW w:w="1975" w:type="dxa"/>
            <w:tcBorders>
              <w:top w:val="nil"/>
              <w:left w:val="nil"/>
              <w:bottom w:val="single" w:sz="4" w:space="0" w:color="auto"/>
              <w:right w:val="single" w:sz="4" w:space="0" w:color="auto"/>
            </w:tcBorders>
            <w:shd w:val="clear" w:color="auto" w:fill="auto"/>
            <w:noWrap/>
            <w:vAlign w:val="bottom"/>
            <w:hideMark/>
          </w:tcPr>
          <w:p w14:paraId="1A0E4C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19489D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Artefatos Têxteis Para Uso Doméstico</w:t>
            </w:r>
          </w:p>
        </w:tc>
      </w:tr>
      <w:tr w:rsidR="003F409C" w:rsidRPr="003F409C" w14:paraId="5D7DBD6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9940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95389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9953</w:t>
            </w:r>
          </w:p>
        </w:tc>
        <w:tc>
          <w:tcPr>
            <w:tcW w:w="880" w:type="dxa"/>
            <w:tcBorders>
              <w:top w:val="nil"/>
              <w:left w:val="nil"/>
              <w:bottom w:val="single" w:sz="4" w:space="0" w:color="auto"/>
              <w:right w:val="single" w:sz="4" w:space="0" w:color="auto"/>
            </w:tcBorders>
            <w:shd w:val="clear" w:color="auto" w:fill="auto"/>
            <w:noWrap/>
            <w:vAlign w:val="bottom"/>
            <w:hideMark/>
          </w:tcPr>
          <w:p w14:paraId="54D4FD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0A0FC5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4.454,00 </w:t>
            </w:r>
          </w:p>
        </w:tc>
        <w:tc>
          <w:tcPr>
            <w:tcW w:w="4952" w:type="dxa"/>
            <w:tcBorders>
              <w:top w:val="nil"/>
              <w:left w:val="nil"/>
              <w:bottom w:val="single" w:sz="4" w:space="0" w:color="auto"/>
              <w:right w:val="single" w:sz="4" w:space="0" w:color="auto"/>
            </w:tcBorders>
            <w:shd w:val="clear" w:color="auto" w:fill="auto"/>
            <w:noWrap/>
            <w:vAlign w:val="bottom"/>
            <w:hideMark/>
          </w:tcPr>
          <w:p w14:paraId="1A297F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Enxovais Tocantins Ltda Me</w:t>
            </w:r>
          </w:p>
        </w:tc>
        <w:tc>
          <w:tcPr>
            <w:tcW w:w="1975" w:type="dxa"/>
            <w:tcBorders>
              <w:top w:val="nil"/>
              <w:left w:val="nil"/>
              <w:bottom w:val="single" w:sz="4" w:space="0" w:color="auto"/>
              <w:right w:val="single" w:sz="4" w:space="0" w:color="auto"/>
            </w:tcBorders>
            <w:shd w:val="clear" w:color="auto" w:fill="auto"/>
            <w:noWrap/>
            <w:vAlign w:val="bottom"/>
            <w:hideMark/>
          </w:tcPr>
          <w:p w14:paraId="450C25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E033E6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Roupas De Cama</w:t>
            </w:r>
          </w:p>
        </w:tc>
      </w:tr>
      <w:tr w:rsidR="003F409C" w:rsidRPr="003F409C" w14:paraId="11ADD5FA"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D8C7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66A6F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10506</w:t>
            </w:r>
          </w:p>
        </w:tc>
        <w:tc>
          <w:tcPr>
            <w:tcW w:w="880" w:type="dxa"/>
            <w:tcBorders>
              <w:top w:val="nil"/>
              <w:left w:val="nil"/>
              <w:bottom w:val="single" w:sz="4" w:space="0" w:color="auto"/>
              <w:right w:val="single" w:sz="4" w:space="0" w:color="auto"/>
            </w:tcBorders>
            <w:shd w:val="clear" w:color="auto" w:fill="auto"/>
            <w:noWrap/>
            <w:vAlign w:val="bottom"/>
            <w:hideMark/>
          </w:tcPr>
          <w:p w14:paraId="3C47B1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257227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3.355,00 </w:t>
            </w:r>
          </w:p>
        </w:tc>
        <w:tc>
          <w:tcPr>
            <w:tcW w:w="4952" w:type="dxa"/>
            <w:tcBorders>
              <w:top w:val="nil"/>
              <w:left w:val="nil"/>
              <w:bottom w:val="single" w:sz="4" w:space="0" w:color="auto"/>
              <w:right w:val="single" w:sz="4" w:space="0" w:color="auto"/>
            </w:tcBorders>
            <w:shd w:val="clear" w:color="auto" w:fill="auto"/>
            <w:noWrap/>
            <w:vAlign w:val="bottom"/>
            <w:hideMark/>
          </w:tcPr>
          <w:p w14:paraId="2773F0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25E783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DB9884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Em Geral</w:t>
            </w:r>
          </w:p>
        </w:tc>
      </w:tr>
      <w:tr w:rsidR="003F409C" w:rsidRPr="003F409C" w14:paraId="55A3438F"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F684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047FF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10633</w:t>
            </w:r>
          </w:p>
        </w:tc>
        <w:tc>
          <w:tcPr>
            <w:tcW w:w="880" w:type="dxa"/>
            <w:tcBorders>
              <w:top w:val="nil"/>
              <w:left w:val="nil"/>
              <w:bottom w:val="single" w:sz="4" w:space="0" w:color="auto"/>
              <w:right w:val="single" w:sz="4" w:space="0" w:color="auto"/>
            </w:tcBorders>
            <w:shd w:val="clear" w:color="auto" w:fill="auto"/>
            <w:noWrap/>
            <w:vAlign w:val="bottom"/>
            <w:hideMark/>
          </w:tcPr>
          <w:p w14:paraId="3531CD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52A121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320,00 </w:t>
            </w:r>
          </w:p>
        </w:tc>
        <w:tc>
          <w:tcPr>
            <w:tcW w:w="4952" w:type="dxa"/>
            <w:tcBorders>
              <w:top w:val="nil"/>
              <w:left w:val="nil"/>
              <w:bottom w:val="single" w:sz="4" w:space="0" w:color="auto"/>
              <w:right w:val="single" w:sz="4" w:space="0" w:color="auto"/>
            </w:tcBorders>
            <w:shd w:val="clear" w:color="auto" w:fill="auto"/>
            <w:noWrap/>
            <w:vAlign w:val="bottom"/>
            <w:hideMark/>
          </w:tcPr>
          <w:p w14:paraId="0A9BE4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199B34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7244D4C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Em Geral</w:t>
            </w:r>
          </w:p>
        </w:tc>
      </w:tr>
      <w:tr w:rsidR="003F409C" w:rsidRPr="003F409C" w14:paraId="0186686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63B5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33955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10921</w:t>
            </w:r>
          </w:p>
        </w:tc>
        <w:tc>
          <w:tcPr>
            <w:tcW w:w="880" w:type="dxa"/>
            <w:tcBorders>
              <w:top w:val="nil"/>
              <w:left w:val="nil"/>
              <w:bottom w:val="single" w:sz="4" w:space="0" w:color="auto"/>
              <w:right w:val="single" w:sz="4" w:space="0" w:color="auto"/>
            </w:tcBorders>
            <w:shd w:val="clear" w:color="auto" w:fill="auto"/>
            <w:noWrap/>
            <w:vAlign w:val="bottom"/>
            <w:hideMark/>
          </w:tcPr>
          <w:p w14:paraId="599B1A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2E5022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594,00 </w:t>
            </w:r>
          </w:p>
        </w:tc>
        <w:tc>
          <w:tcPr>
            <w:tcW w:w="4952" w:type="dxa"/>
            <w:tcBorders>
              <w:top w:val="nil"/>
              <w:left w:val="nil"/>
              <w:bottom w:val="single" w:sz="4" w:space="0" w:color="auto"/>
              <w:right w:val="single" w:sz="4" w:space="0" w:color="auto"/>
            </w:tcBorders>
            <w:shd w:val="clear" w:color="auto" w:fill="auto"/>
            <w:noWrap/>
            <w:vAlign w:val="bottom"/>
            <w:hideMark/>
          </w:tcPr>
          <w:p w14:paraId="5358CB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108661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E6987A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Em Geral</w:t>
            </w:r>
          </w:p>
        </w:tc>
      </w:tr>
      <w:tr w:rsidR="003F409C" w:rsidRPr="003F409C" w14:paraId="11B97C1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6074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B5AF7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10921</w:t>
            </w:r>
          </w:p>
        </w:tc>
        <w:tc>
          <w:tcPr>
            <w:tcW w:w="880" w:type="dxa"/>
            <w:tcBorders>
              <w:top w:val="nil"/>
              <w:left w:val="nil"/>
              <w:bottom w:val="single" w:sz="4" w:space="0" w:color="auto"/>
              <w:right w:val="single" w:sz="4" w:space="0" w:color="auto"/>
            </w:tcBorders>
            <w:shd w:val="clear" w:color="auto" w:fill="auto"/>
            <w:noWrap/>
            <w:vAlign w:val="bottom"/>
            <w:hideMark/>
          </w:tcPr>
          <w:p w14:paraId="2BDCB2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4CBE8A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84.017,67 </w:t>
            </w:r>
          </w:p>
        </w:tc>
        <w:tc>
          <w:tcPr>
            <w:tcW w:w="4952" w:type="dxa"/>
            <w:tcBorders>
              <w:top w:val="nil"/>
              <w:left w:val="nil"/>
              <w:bottom w:val="single" w:sz="4" w:space="0" w:color="auto"/>
              <w:right w:val="single" w:sz="4" w:space="0" w:color="auto"/>
            </w:tcBorders>
            <w:shd w:val="clear" w:color="auto" w:fill="auto"/>
            <w:noWrap/>
            <w:vAlign w:val="bottom"/>
            <w:hideMark/>
          </w:tcPr>
          <w:p w14:paraId="44C60F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Semi Engenharia De Sistemas Ltda</w:t>
            </w:r>
          </w:p>
        </w:tc>
        <w:tc>
          <w:tcPr>
            <w:tcW w:w="1975" w:type="dxa"/>
            <w:tcBorders>
              <w:top w:val="nil"/>
              <w:left w:val="nil"/>
              <w:bottom w:val="single" w:sz="4" w:space="0" w:color="auto"/>
              <w:right w:val="single" w:sz="4" w:space="0" w:color="auto"/>
            </w:tcBorders>
            <w:shd w:val="clear" w:color="auto" w:fill="auto"/>
            <w:noWrap/>
            <w:vAlign w:val="bottom"/>
            <w:hideMark/>
          </w:tcPr>
          <w:p w14:paraId="7D4F35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2C3EF2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Paineis / Cabos Eletricos / Automacao</w:t>
            </w:r>
          </w:p>
        </w:tc>
      </w:tr>
      <w:tr w:rsidR="003F409C" w:rsidRPr="003F409C" w14:paraId="6D1E058F"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D938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F60D8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10930</w:t>
            </w:r>
          </w:p>
        </w:tc>
        <w:tc>
          <w:tcPr>
            <w:tcW w:w="880" w:type="dxa"/>
            <w:tcBorders>
              <w:top w:val="nil"/>
              <w:left w:val="nil"/>
              <w:bottom w:val="single" w:sz="4" w:space="0" w:color="auto"/>
              <w:right w:val="single" w:sz="4" w:space="0" w:color="auto"/>
            </w:tcBorders>
            <w:shd w:val="clear" w:color="auto" w:fill="auto"/>
            <w:noWrap/>
            <w:vAlign w:val="bottom"/>
            <w:hideMark/>
          </w:tcPr>
          <w:p w14:paraId="114D97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24/07/2021</w:t>
            </w:r>
          </w:p>
        </w:tc>
        <w:tc>
          <w:tcPr>
            <w:tcW w:w="1140" w:type="dxa"/>
            <w:tcBorders>
              <w:top w:val="nil"/>
              <w:left w:val="nil"/>
              <w:bottom w:val="single" w:sz="4" w:space="0" w:color="auto"/>
              <w:right w:val="single" w:sz="4" w:space="0" w:color="auto"/>
            </w:tcBorders>
            <w:shd w:val="clear" w:color="auto" w:fill="auto"/>
            <w:noWrap/>
            <w:vAlign w:val="bottom"/>
            <w:hideMark/>
          </w:tcPr>
          <w:p w14:paraId="68BFEA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311,80 </w:t>
            </w:r>
          </w:p>
        </w:tc>
        <w:tc>
          <w:tcPr>
            <w:tcW w:w="4952" w:type="dxa"/>
            <w:tcBorders>
              <w:top w:val="nil"/>
              <w:left w:val="nil"/>
              <w:bottom w:val="single" w:sz="4" w:space="0" w:color="auto"/>
              <w:right w:val="single" w:sz="4" w:space="0" w:color="auto"/>
            </w:tcBorders>
            <w:shd w:val="clear" w:color="auto" w:fill="auto"/>
            <w:noWrap/>
            <w:vAlign w:val="bottom"/>
            <w:hideMark/>
          </w:tcPr>
          <w:p w14:paraId="25966A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168783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7C4347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Em Geral</w:t>
            </w:r>
          </w:p>
        </w:tc>
      </w:tr>
      <w:tr w:rsidR="003F409C" w:rsidRPr="003F409C" w14:paraId="31A28E23"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C825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5759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10949</w:t>
            </w:r>
          </w:p>
        </w:tc>
        <w:tc>
          <w:tcPr>
            <w:tcW w:w="880" w:type="dxa"/>
            <w:tcBorders>
              <w:top w:val="nil"/>
              <w:left w:val="nil"/>
              <w:bottom w:val="single" w:sz="4" w:space="0" w:color="auto"/>
              <w:right w:val="single" w:sz="4" w:space="0" w:color="auto"/>
            </w:tcBorders>
            <w:shd w:val="clear" w:color="auto" w:fill="auto"/>
            <w:noWrap/>
            <w:vAlign w:val="bottom"/>
            <w:hideMark/>
          </w:tcPr>
          <w:p w14:paraId="5201A0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377EE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5.120,00 </w:t>
            </w:r>
          </w:p>
        </w:tc>
        <w:tc>
          <w:tcPr>
            <w:tcW w:w="4952" w:type="dxa"/>
            <w:tcBorders>
              <w:top w:val="nil"/>
              <w:left w:val="nil"/>
              <w:bottom w:val="single" w:sz="4" w:space="0" w:color="auto"/>
              <w:right w:val="single" w:sz="4" w:space="0" w:color="auto"/>
            </w:tcBorders>
            <w:shd w:val="clear" w:color="auto" w:fill="auto"/>
            <w:noWrap/>
            <w:vAlign w:val="bottom"/>
            <w:hideMark/>
          </w:tcPr>
          <w:p w14:paraId="4AF24E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Construmaq Ind De Maq E Equip Ltda Me</w:t>
            </w:r>
          </w:p>
        </w:tc>
        <w:tc>
          <w:tcPr>
            <w:tcW w:w="1975" w:type="dxa"/>
            <w:tcBorders>
              <w:top w:val="nil"/>
              <w:left w:val="nil"/>
              <w:bottom w:val="single" w:sz="4" w:space="0" w:color="auto"/>
              <w:right w:val="single" w:sz="4" w:space="0" w:color="auto"/>
            </w:tcBorders>
            <w:shd w:val="clear" w:color="auto" w:fill="auto"/>
            <w:noWrap/>
            <w:vAlign w:val="bottom"/>
            <w:hideMark/>
          </w:tcPr>
          <w:p w14:paraId="4CAB9F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F1C74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Máquinas E Equipamentos Para Uso Industrial Específico Não Especificados Anteriormente, Peças E Acessórios</w:t>
            </w:r>
          </w:p>
        </w:tc>
      </w:tr>
      <w:tr w:rsidR="003F409C" w:rsidRPr="003F409C" w14:paraId="4C15810D"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33A4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C46A0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11015</w:t>
            </w:r>
          </w:p>
        </w:tc>
        <w:tc>
          <w:tcPr>
            <w:tcW w:w="880" w:type="dxa"/>
            <w:tcBorders>
              <w:top w:val="nil"/>
              <w:left w:val="nil"/>
              <w:bottom w:val="single" w:sz="4" w:space="0" w:color="auto"/>
              <w:right w:val="single" w:sz="4" w:space="0" w:color="auto"/>
            </w:tcBorders>
            <w:shd w:val="clear" w:color="auto" w:fill="auto"/>
            <w:noWrap/>
            <w:vAlign w:val="bottom"/>
            <w:hideMark/>
          </w:tcPr>
          <w:p w14:paraId="0C77AA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65D7DA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1.280,00 </w:t>
            </w:r>
          </w:p>
        </w:tc>
        <w:tc>
          <w:tcPr>
            <w:tcW w:w="4952" w:type="dxa"/>
            <w:tcBorders>
              <w:top w:val="nil"/>
              <w:left w:val="nil"/>
              <w:bottom w:val="single" w:sz="4" w:space="0" w:color="auto"/>
              <w:right w:val="single" w:sz="4" w:space="0" w:color="auto"/>
            </w:tcBorders>
            <w:shd w:val="clear" w:color="auto" w:fill="auto"/>
            <w:noWrap/>
            <w:vAlign w:val="bottom"/>
            <w:hideMark/>
          </w:tcPr>
          <w:p w14:paraId="24D394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w:t>
            </w:r>
          </w:p>
        </w:tc>
        <w:tc>
          <w:tcPr>
            <w:tcW w:w="1975" w:type="dxa"/>
            <w:tcBorders>
              <w:top w:val="nil"/>
              <w:left w:val="nil"/>
              <w:bottom w:val="single" w:sz="4" w:space="0" w:color="auto"/>
              <w:right w:val="single" w:sz="4" w:space="0" w:color="auto"/>
            </w:tcBorders>
            <w:shd w:val="clear" w:color="auto" w:fill="auto"/>
            <w:noWrap/>
            <w:vAlign w:val="bottom"/>
            <w:hideMark/>
          </w:tcPr>
          <w:p w14:paraId="63FADC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29EEE0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Em Geral</w:t>
            </w:r>
          </w:p>
        </w:tc>
      </w:tr>
      <w:tr w:rsidR="003F409C" w:rsidRPr="003F409C" w14:paraId="1BA46B2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04AA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DFB0A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11093</w:t>
            </w:r>
          </w:p>
        </w:tc>
        <w:tc>
          <w:tcPr>
            <w:tcW w:w="880" w:type="dxa"/>
            <w:tcBorders>
              <w:top w:val="nil"/>
              <w:left w:val="nil"/>
              <w:bottom w:val="single" w:sz="4" w:space="0" w:color="auto"/>
              <w:right w:val="single" w:sz="4" w:space="0" w:color="auto"/>
            </w:tcBorders>
            <w:shd w:val="clear" w:color="auto" w:fill="auto"/>
            <w:noWrap/>
            <w:vAlign w:val="bottom"/>
            <w:hideMark/>
          </w:tcPr>
          <w:p w14:paraId="22C37A4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4036EC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2.124,00 </w:t>
            </w:r>
          </w:p>
        </w:tc>
        <w:tc>
          <w:tcPr>
            <w:tcW w:w="4952" w:type="dxa"/>
            <w:tcBorders>
              <w:top w:val="nil"/>
              <w:left w:val="nil"/>
              <w:bottom w:val="single" w:sz="4" w:space="0" w:color="auto"/>
              <w:right w:val="single" w:sz="4" w:space="0" w:color="auto"/>
            </w:tcBorders>
            <w:shd w:val="clear" w:color="auto" w:fill="auto"/>
            <w:noWrap/>
            <w:vAlign w:val="bottom"/>
            <w:hideMark/>
          </w:tcPr>
          <w:p w14:paraId="162399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Tc Online Comercio De Eletronicos Ltda</w:t>
            </w:r>
          </w:p>
        </w:tc>
        <w:tc>
          <w:tcPr>
            <w:tcW w:w="1975" w:type="dxa"/>
            <w:tcBorders>
              <w:top w:val="nil"/>
              <w:left w:val="nil"/>
              <w:bottom w:val="single" w:sz="4" w:space="0" w:color="auto"/>
              <w:right w:val="single" w:sz="4" w:space="0" w:color="auto"/>
            </w:tcBorders>
            <w:shd w:val="clear" w:color="auto" w:fill="auto"/>
            <w:noWrap/>
            <w:vAlign w:val="bottom"/>
            <w:hideMark/>
          </w:tcPr>
          <w:p w14:paraId="6EBEAA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23A5687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2F29D9B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AE8D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C7E2A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11314</w:t>
            </w:r>
          </w:p>
        </w:tc>
        <w:tc>
          <w:tcPr>
            <w:tcW w:w="880" w:type="dxa"/>
            <w:tcBorders>
              <w:top w:val="nil"/>
              <w:left w:val="nil"/>
              <w:bottom w:val="single" w:sz="4" w:space="0" w:color="auto"/>
              <w:right w:val="single" w:sz="4" w:space="0" w:color="auto"/>
            </w:tcBorders>
            <w:shd w:val="clear" w:color="auto" w:fill="auto"/>
            <w:noWrap/>
            <w:vAlign w:val="bottom"/>
            <w:hideMark/>
          </w:tcPr>
          <w:p w14:paraId="0F4449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49D252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328,20 </w:t>
            </w:r>
          </w:p>
        </w:tc>
        <w:tc>
          <w:tcPr>
            <w:tcW w:w="4952" w:type="dxa"/>
            <w:tcBorders>
              <w:top w:val="nil"/>
              <w:left w:val="nil"/>
              <w:bottom w:val="single" w:sz="4" w:space="0" w:color="auto"/>
              <w:right w:val="single" w:sz="4" w:space="0" w:color="auto"/>
            </w:tcBorders>
            <w:shd w:val="clear" w:color="auto" w:fill="auto"/>
            <w:noWrap/>
            <w:vAlign w:val="bottom"/>
            <w:hideMark/>
          </w:tcPr>
          <w:p w14:paraId="24C1CF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3A3820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649FA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12E49B2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91E4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EF3E9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11330</w:t>
            </w:r>
          </w:p>
        </w:tc>
        <w:tc>
          <w:tcPr>
            <w:tcW w:w="880" w:type="dxa"/>
            <w:tcBorders>
              <w:top w:val="nil"/>
              <w:left w:val="nil"/>
              <w:bottom w:val="single" w:sz="4" w:space="0" w:color="auto"/>
              <w:right w:val="single" w:sz="4" w:space="0" w:color="auto"/>
            </w:tcBorders>
            <w:shd w:val="clear" w:color="auto" w:fill="auto"/>
            <w:noWrap/>
            <w:vAlign w:val="bottom"/>
            <w:hideMark/>
          </w:tcPr>
          <w:p w14:paraId="2E4858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28770F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2.800,00 </w:t>
            </w:r>
          </w:p>
        </w:tc>
        <w:tc>
          <w:tcPr>
            <w:tcW w:w="4952" w:type="dxa"/>
            <w:tcBorders>
              <w:top w:val="nil"/>
              <w:left w:val="nil"/>
              <w:bottom w:val="single" w:sz="4" w:space="0" w:color="auto"/>
              <w:right w:val="single" w:sz="4" w:space="0" w:color="auto"/>
            </w:tcBorders>
            <w:shd w:val="clear" w:color="auto" w:fill="auto"/>
            <w:noWrap/>
            <w:vAlign w:val="bottom"/>
            <w:hideMark/>
          </w:tcPr>
          <w:p w14:paraId="7A985B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41EA35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11AF98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31E9B8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20BD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E0430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11335</w:t>
            </w:r>
          </w:p>
        </w:tc>
        <w:tc>
          <w:tcPr>
            <w:tcW w:w="880" w:type="dxa"/>
            <w:tcBorders>
              <w:top w:val="nil"/>
              <w:left w:val="nil"/>
              <w:bottom w:val="single" w:sz="4" w:space="0" w:color="auto"/>
              <w:right w:val="single" w:sz="4" w:space="0" w:color="auto"/>
            </w:tcBorders>
            <w:shd w:val="clear" w:color="auto" w:fill="auto"/>
            <w:noWrap/>
            <w:vAlign w:val="bottom"/>
            <w:hideMark/>
          </w:tcPr>
          <w:p w14:paraId="31C810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32DF9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75B69A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7960FC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8C405C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0FF298B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425E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30D6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11336</w:t>
            </w:r>
          </w:p>
        </w:tc>
        <w:tc>
          <w:tcPr>
            <w:tcW w:w="880" w:type="dxa"/>
            <w:tcBorders>
              <w:top w:val="nil"/>
              <w:left w:val="nil"/>
              <w:bottom w:val="single" w:sz="4" w:space="0" w:color="auto"/>
              <w:right w:val="single" w:sz="4" w:space="0" w:color="auto"/>
            </w:tcBorders>
            <w:shd w:val="clear" w:color="auto" w:fill="auto"/>
            <w:noWrap/>
            <w:vAlign w:val="bottom"/>
            <w:hideMark/>
          </w:tcPr>
          <w:p w14:paraId="1D956F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8E6B5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15C4E1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Joaozinho H.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3D0B9F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1EA2D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F6EA0E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D9E7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8B23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11760</w:t>
            </w:r>
          </w:p>
        </w:tc>
        <w:tc>
          <w:tcPr>
            <w:tcW w:w="880" w:type="dxa"/>
            <w:tcBorders>
              <w:top w:val="nil"/>
              <w:left w:val="nil"/>
              <w:bottom w:val="single" w:sz="4" w:space="0" w:color="auto"/>
              <w:right w:val="single" w:sz="4" w:space="0" w:color="auto"/>
            </w:tcBorders>
            <w:shd w:val="clear" w:color="auto" w:fill="auto"/>
            <w:noWrap/>
            <w:vAlign w:val="bottom"/>
            <w:hideMark/>
          </w:tcPr>
          <w:p w14:paraId="16D53E6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29/04/2022</w:t>
            </w:r>
          </w:p>
        </w:tc>
        <w:tc>
          <w:tcPr>
            <w:tcW w:w="1140" w:type="dxa"/>
            <w:tcBorders>
              <w:top w:val="nil"/>
              <w:left w:val="nil"/>
              <w:bottom w:val="single" w:sz="4" w:space="0" w:color="auto"/>
              <w:right w:val="single" w:sz="4" w:space="0" w:color="auto"/>
            </w:tcBorders>
            <w:shd w:val="clear" w:color="auto" w:fill="auto"/>
            <w:noWrap/>
            <w:vAlign w:val="bottom"/>
            <w:hideMark/>
          </w:tcPr>
          <w:p w14:paraId="0DC6AB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 </w:t>
            </w:r>
          </w:p>
        </w:tc>
        <w:tc>
          <w:tcPr>
            <w:tcW w:w="4952" w:type="dxa"/>
            <w:tcBorders>
              <w:top w:val="nil"/>
              <w:left w:val="nil"/>
              <w:bottom w:val="single" w:sz="4" w:space="0" w:color="auto"/>
              <w:right w:val="single" w:sz="4" w:space="0" w:color="auto"/>
            </w:tcBorders>
            <w:shd w:val="clear" w:color="auto" w:fill="auto"/>
            <w:noWrap/>
            <w:vAlign w:val="bottom"/>
            <w:hideMark/>
          </w:tcPr>
          <w:p w14:paraId="19B63F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Comercial Manoel Henriques-Materiais De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7FBC8D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F7ED2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69FE982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1F40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EA96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11765</w:t>
            </w:r>
          </w:p>
        </w:tc>
        <w:tc>
          <w:tcPr>
            <w:tcW w:w="880" w:type="dxa"/>
            <w:tcBorders>
              <w:top w:val="nil"/>
              <w:left w:val="nil"/>
              <w:bottom w:val="single" w:sz="4" w:space="0" w:color="auto"/>
              <w:right w:val="single" w:sz="4" w:space="0" w:color="auto"/>
            </w:tcBorders>
            <w:shd w:val="clear" w:color="auto" w:fill="auto"/>
            <w:noWrap/>
            <w:vAlign w:val="bottom"/>
            <w:hideMark/>
          </w:tcPr>
          <w:p w14:paraId="699AFA1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02/05/2022</w:t>
            </w:r>
          </w:p>
        </w:tc>
        <w:tc>
          <w:tcPr>
            <w:tcW w:w="1140" w:type="dxa"/>
            <w:tcBorders>
              <w:top w:val="nil"/>
              <w:left w:val="nil"/>
              <w:bottom w:val="single" w:sz="4" w:space="0" w:color="auto"/>
              <w:right w:val="single" w:sz="4" w:space="0" w:color="auto"/>
            </w:tcBorders>
            <w:shd w:val="clear" w:color="auto" w:fill="auto"/>
            <w:noWrap/>
            <w:vAlign w:val="bottom"/>
            <w:hideMark/>
          </w:tcPr>
          <w:p w14:paraId="797A35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74,00 </w:t>
            </w:r>
          </w:p>
        </w:tc>
        <w:tc>
          <w:tcPr>
            <w:tcW w:w="4952" w:type="dxa"/>
            <w:tcBorders>
              <w:top w:val="nil"/>
              <w:left w:val="nil"/>
              <w:bottom w:val="single" w:sz="4" w:space="0" w:color="auto"/>
              <w:right w:val="single" w:sz="4" w:space="0" w:color="auto"/>
            </w:tcBorders>
            <w:shd w:val="clear" w:color="auto" w:fill="auto"/>
            <w:noWrap/>
            <w:vAlign w:val="bottom"/>
            <w:hideMark/>
          </w:tcPr>
          <w:p w14:paraId="6055F4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Comercial Manoel Henriques-Materiais De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5C8C23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72D25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FEB895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20F6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690F1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12171</w:t>
            </w:r>
          </w:p>
        </w:tc>
        <w:tc>
          <w:tcPr>
            <w:tcW w:w="880" w:type="dxa"/>
            <w:tcBorders>
              <w:top w:val="nil"/>
              <w:left w:val="nil"/>
              <w:bottom w:val="single" w:sz="4" w:space="0" w:color="auto"/>
              <w:right w:val="single" w:sz="4" w:space="0" w:color="auto"/>
            </w:tcBorders>
            <w:shd w:val="clear" w:color="auto" w:fill="auto"/>
            <w:noWrap/>
            <w:vAlign w:val="bottom"/>
            <w:hideMark/>
          </w:tcPr>
          <w:p w14:paraId="318F29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5C29A3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 </w:t>
            </w:r>
          </w:p>
        </w:tc>
        <w:tc>
          <w:tcPr>
            <w:tcW w:w="4952" w:type="dxa"/>
            <w:tcBorders>
              <w:top w:val="nil"/>
              <w:left w:val="nil"/>
              <w:bottom w:val="single" w:sz="4" w:space="0" w:color="auto"/>
              <w:right w:val="single" w:sz="4" w:space="0" w:color="auto"/>
            </w:tcBorders>
            <w:shd w:val="clear" w:color="auto" w:fill="auto"/>
            <w:noWrap/>
            <w:vAlign w:val="bottom"/>
            <w:hideMark/>
          </w:tcPr>
          <w:p w14:paraId="446C1D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Tambores Universo Ltda Me</w:t>
            </w:r>
          </w:p>
        </w:tc>
        <w:tc>
          <w:tcPr>
            <w:tcW w:w="1975" w:type="dxa"/>
            <w:tcBorders>
              <w:top w:val="nil"/>
              <w:left w:val="nil"/>
              <w:bottom w:val="single" w:sz="4" w:space="0" w:color="auto"/>
              <w:right w:val="single" w:sz="4" w:space="0" w:color="auto"/>
            </w:tcBorders>
            <w:shd w:val="clear" w:color="auto" w:fill="auto"/>
            <w:noWrap/>
            <w:vAlign w:val="bottom"/>
            <w:hideMark/>
          </w:tcPr>
          <w:p w14:paraId="02C673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236EB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Compra De Tambor</w:t>
            </w:r>
          </w:p>
        </w:tc>
      </w:tr>
      <w:tr w:rsidR="003F409C" w:rsidRPr="003F409C" w14:paraId="0728092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0165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290E9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12734</w:t>
            </w:r>
          </w:p>
        </w:tc>
        <w:tc>
          <w:tcPr>
            <w:tcW w:w="880" w:type="dxa"/>
            <w:tcBorders>
              <w:top w:val="nil"/>
              <w:left w:val="nil"/>
              <w:bottom w:val="single" w:sz="4" w:space="0" w:color="auto"/>
              <w:right w:val="single" w:sz="4" w:space="0" w:color="auto"/>
            </w:tcBorders>
            <w:shd w:val="clear" w:color="auto" w:fill="auto"/>
            <w:noWrap/>
            <w:vAlign w:val="bottom"/>
            <w:hideMark/>
          </w:tcPr>
          <w:p w14:paraId="1C58811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01/05/2022</w:t>
            </w:r>
          </w:p>
        </w:tc>
        <w:tc>
          <w:tcPr>
            <w:tcW w:w="1140" w:type="dxa"/>
            <w:tcBorders>
              <w:top w:val="nil"/>
              <w:left w:val="nil"/>
              <w:bottom w:val="single" w:sz="4" w:space="0" w:color="auto"/>
              <w:right w:val="single" w:sz="4" w:space="0" w:color="auto"/>
            </w:tcBorders>
            <w:shd w:val="clear" w:color="auto" w:fill="auto"/>
            <w:noWrap/>
            <w:vAlign w:val="bottom"/>
            <w:hideMark/>
          </w:tcPr>
          <w:p w14:paraId="0A5C74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799,01 </w:t>
            </w:r>
          </w:p>
        </w:tc>
        <w:tc>
          <w:tcPr>
            <w:tcW w:w="4952" w:type="dxa"/>
            <w:tcBorders>
              <w:top w:val="nil"/>
              <w:left w:val="nil"/>
              <w:bottom w:val="single" w:sz="4" w:space="0" w:color="auto"/>
              <w:right w:val="single" w:sz="4" w:space="0" w:color="auto"/>
            </w:tcBorders>
            <w:shd w:val="clear" w:color="auto" w:fill="auto"/>
            <w:noWrap/>
            <w:vAlign w:val="bottom"/>
            <w:hideMark/>
          </w:tcPr>
          <w:p w14:paraId="17EA0C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Cooperativa Mista Dos Produtores Rurais Do Vale Do Paranaiba Ltda</w:t>
            </w:r>
          </w:p>
        </w:tc>
        <w:tc>
          <w:tcPr>
            <w:tcW w:w="1975" w:type="dxa"/>
            <w:tcBorders>
              <w:top w:val="nil"/>
              <w:left w:val="nil"/>
              <w:bottom w:val="single" w:sz="4" w:space="0" w:color="auto"/>
              <w:right w:val="single" w:sz="4" w:space="0" w:color="auto"/>
            </w:tcBorders>
            <w:shd w:val="clear" w:color="auto" w:fill="auto"/>
            <w:noWrap/>
            <w:vAlign w:val="bottom"/>
            <w:hideMark/>
          </w:tcPr>
          <w:p w14:paraId="08FDB4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14204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Atividades De Apoio À Agricultura Não Especificadas Anteriormente</w:t>
            </w:r>
          </w:p>
        </w:tc>
      </w:tr>
      <w:tr w:rsidR="003F409C" w:rsidRPr="003F409C" w14:paraId="7D213D4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F32B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CC779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13021</w:t>
            </w:r>
          </w:p>
        </w:tc>
        <w:tc>
          <w:tcPr>
            <w:tcW w:w="880" w:type="dxa"/>
            <w:tcBorders>
              <w:top w:val="nil"/>
              <w:left w:val="nil"/>
              <w:bottom w:val="single" w:sz="4" w:space="0" w:color="auto"/>
              <w:right w:val="single" w:sz="4" w:space="0" w:color="auto"/>
            </w:tcBorders>
            <w:shd w:val="clear" w:color="auto" w:fill="auto"/>
            <w:noWrap/>
            <w:vAlign w:val="bottom"/>
            <w:hideMark/>
          </w:tcPr>
          <w:p w14:paraId="0B8A0D1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4A23D6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72.015,14 </w:t>
            </w:r>
          </w:p>
        </w:tc>
        <w:tc>
          <w:tcPr>
            <w:tcW w:w="4952" w:type="dxa"/>
            <w:tcBorders>
              <w:top w:val="nil"/>
              <w:left w:val="nil"/>
              <w:bottom w:val="single" w:sz="4" w:space="0" w:color="auto"/>
              <w:right w:val="single" w:sz="4" w:space="0" w:color="auto"/>
            </w:tcBorders>
            <w:shd w:val="clear" w:color="auto" w:fill="auto"/>
            <w:noWrap/>
            <w:vAlign w:val="bottom"/>
            <w:hideMark/>
          </w:tcPr>
          <w:p w14:paraId="5BF3AA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Semi Engenharia De Sistemas Ltda</w:t>
            </w:r>
          </w:p>
        </w:tc>
        <w:tc>
          <w:tcPr>
            <w:tcW w:w="1975" w:type="dxa"/>
            <w:tcBorders>
              <w:top w:val="nil"/>
              <w:left w:val="nil"/>
              <w:bottom w:val="single" w:sz="4" w:space="0" w:color="auto"/>
              <w:right w:val="single" w:sz="4" w:space="0" w:color="auto"/>
            </w:tcBorders>
            <w:shd w:val="clear" w:color="auto" w:fill="auto"/>
            <w:noWrap/>
            <w:vAlign w:val="bottom"/>
            <w:hideMark/>
          </w:tcPr>
          <w:p w14:paraId="2DEC1C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60AF33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Paineis / Cabos Eletricos / Automacao</w:t>
            </w:r>
          </w:p>
        </w:tc>
      </w:tr>
      <w:tr w:rsidR="003F409C" w:rsidRPr="003F409C" w14:paraId="374E9E2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37A9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57DBA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13521</w:t>
            </w:r>
          </w:p>
        </w:tc>
        <w:tc>
          <w:tcPr>
            <w:tcW w:w="880" w:type="dxa"/>
            <w:tcBorders>
              <w:top w:val="nil"/>
              <w:left w:val="nil"/>
              <w:bottom w:val="single" w:sz="4" w:space="0" w:color="auto"/>
              <w:right w:val="single" w:sz="4" w:space="0" w:color="auto"/>
            </w:tcBorders>
            <w:shd w:val="clear" w:color="auto" w:fill="auto"/>
            <w:noWrap/>
            <w:vAlign w:val="bottom"/>
            <w:hideMark/>
          </w:tcPr>
          <w:p w14:paraId="13778AA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6C1004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228.047,96 </w:t>
            </w:r>
          </w:p>
        </w:tc>
        <w:tc>
          <w:tcPr>
            <w:tcW w:w="4952" w:type="dxa"/>
            <w:tcBorders>
              <w:top w:val="nil"/>
              <w:left w:val="nil"/>
              <w:bottom w:val="single" w:sz="4" w:space="0" w:color="auto"/>
              <w:right w:val="single" w:sz="4" w:space="0" w:color="auto"/>
            </w:tcBorders>
            <w:shd w:val="clear" w:color="auto" w:fill="auto"/>
            <w:noWrap/>
            <w:vAlign w:val="bottom"/>
            <w:hideMark/>
          </w:tcPr>
          <w:p w14:paraId="3D88E9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Semi Engenharia De Sistemas Ltda</w:t>
            </w:r>
          </w:p>
        </w:tc>
        <w:tc>
          <w:tcPr>
            <w:tcW w:w="1975" w:type="dxa"/>
            <w:tcBorders>
              <w:top w:val="nil"/>
              <w:left w:val="nil"/>
              <w:bottom w:val="single" w:sz="4" w:space="0" w:color="auto"/>
              <w:right w:val="single" w:sz="4" w:space="0" w:color="auto"/>
            </w:tcBorders>
            <w:shd w:val="clear" w:color="auto" w:fill="auto"/>
            <w:noWrap/>
            <w:vAlign w:val="bottom"/>
            <w:hideMark/>
          </w:tcPr>
          <w:p w14:paraId="4877A4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0F1622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Paineis / Cabos Eletricos / Automacao</w:t>
            </w:r>
          </w:p>
        </w:tc>
      </w:tr>
      <w:tr w:rsidR="003F409C" w:rsidRPr="003F409C" w14:paraId="7FDAB6B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16E6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F9312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14058</w:t>
            </w:r>
          </w:p>
        </w:tc>
        <w:tc>
          <w:tcPr>
            <w:tcW w:w="880" w:type="dxa"/>
            <w:tcBorders>
              <w:top w:val="nil"/>
              <w:left w:val="nil"/>
              <w:bottom w:val="single" w:sz="4" w:space="0" w:color="auto"/>
              <w:right w:val="single" w:sz="4" w:space="0" w:color="auto"/>
            </w:tcBorders>
            <w:shd w:val="clear" w:color="auto" w:fill="auto"/>
            <w:noWrap/>
            <w:vAlign w:val="bottom"/>
            <w:hideMark/>
          </w:tcPr>
          <w:p w14:paraId="382A713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4F4662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954,25 </w:t>
            </w:r>
          </w:p>
        </w:tc>
        <w:tc>
          <w:tcPr>
            <w:tcW w:w="4952" w:type="dxa"/>
            <w:tcBorders>
              <w:top w:val="nil"/>
              <w:left w:val="nil"/>
              <w:bottom w:val="single" w:sz="4" w:space="0" w:color="auto"/>
              <w:right w:val="single" w:sz="4" w:space="0" w:color="auto"/>
            </w:tcBorders>
            <w:shd w:val="clear" w:color="auto" w:fill="auto"/>
            <w:noWrap/>
            <w:vAlign w:val="bottom"/>
            <w:hideMark/>
          </w:tcPr>
          <w:p w14:paraId="5A3473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94FAE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0D6E9F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A19429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A092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F2B9F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14061</w:t>
            </w:r>
          </w:p>
        </w:tc>
        <w:tc>
          <w:tcPr>
            <w:tcW w:w="880" w:type="dxa"/>
            <w:tcBorders>
              <w:top w:val="nil"/>
              <w:left w:val="nil"/>
              <w:bottom w:val="single" w:sz="4" w:space="0" w:color="auto"/>
              <w:right w:val="single" w:sz="4" w:space="0" w:color="auto"/>
            </w:tcBorders>
            <w:shd w:val="clear" w:color="auto" w:fill="auto"/>
            <w:noWrap/>
            <w:vAlign w:val="bottom"/>
            <w:hideMark/>
          </w:tcPr>
          <w:p w14:paraId="678D2F5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2E5DE8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193,21 </w:t>
            </w:r>
          </w:p>
        </w:tc>
        <w:tc>
          <w:tcPr>
            <w:tcW w:w="4952" w:type="dxa"/>
            <w:tcBorders>
              <w:top w:val="nil"/>
              <w:left w:val="nil"/>
              <w:bottom w:val="single" w:sz="4" w:space="0" w:color="auto"/>
              <w:right w:val="single" w:sz="4" w:space="0" w:color="auto"/>
            </w:tcBorders>
            <w:shd w:val="clear" w:color="auto" w:fill="auto"/>
            <w:noWrap/>
            <w:vAlign w:val="bottom"/>
            <w:hideMark/>
          </w:tcPr>
          <w:p w14:paraId="63B91C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F8BEE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64116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69D3D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1D43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BB61D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14713</w:t>
            </w:r>
          </w:p>
        </w:tc>
        <w:tc>
          <w:tcPr>
            <w:tcW w:w="880" w:type="dxa"/>
            <w:tcBorders>
              <w:top w:val="nil"/>
              <w:left w:val="nil"/>
              <w:bottom w:val="single" w:sz="4" w:space="0" w:color="auto"/>
              <w:right w:val="single" w:sz="4" w:space="0" w:color="auto"/>
            </w:tcBorders>
            <w:shd w:val="clear" w:color="auto" w:fill="auto"/>
            <w:noWrap/>
            <w:vAlign w:val="bottom"/>
            <w:hideMark/>
          </w:tcPr>
          <w:p w14:paraId="448DA2C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08A993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115,00 </w:t>
            </w:r>
          </w:p>
        </w:tc>
        <w:tc>
          <w:tcPr>
            <w:tcW w:w="4952" w:type="dxa"/>
            <w:tcBorders>
              <w:top w:val="nil"/>
              <w:left w:val="nil"/>
              <w:bottom w:val="single" w:sz="4" w:space="0" w:color="auto"/>
              <w:right w:val="single" w:sz="4" w:space="0" w:color="auto"/>
            </w:tcBorders>
            <w:shd w:val="clear" w:color="auto" w:fill="auto"/>
            <w:noWrap/>
            <w:vAlign w:val="bottom"/>
            <w:hideMark/>
          </w:tcPr>
          <w:p w14:paraId="6C7BBB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Preciso Tecnologia E Qualidade Ltda</w:t>
            </w:r>
          </w:p>
        </w:tc>
        <w:tc>
          <w:tcPr>
            <w:tcW w:w="1975" w:type="dxa"/>
            <w:tcBorders>
              <w:top w:val="nil"/>
              <w:left w:val="nil"/>
              <w:bottom w:val="single" w:sz="4" w:space="0" w:color="auto"/>
              <w:right w:val="single" w:sz="4" w:space="0" w:color="auto"/>
            </w:tcBorders>
            <w:shd w:val="clear" w:color="auto" w:fill="auto"/>
            <w:noWrap/>
            <w:vAlign w:val="bottom"/>
            <w:hideMark/>
          </w:tcPr>
          <w:p w14:paraId="61D722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54A189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3C10A7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45AF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1791C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15217</w:t>
            </w:r>
          </w:p>
        </w:tc>
        <w:tc>
          <w:tcPr>
            <w:tcW w:w="880" w:type="dxa"/>
            <w:tcBorders>
              <w:top w:val="nil"/>
              <w:left w:val="nil"/>
              <w:bottom w:val="single" w:sz="4" w:space="0" w:color="auto"/>
              <w:right w:val="single" w:sz="4" w:space="0" w:color="auto"/>
            </w:tcBorders>
            <w:shd w:val="clear" w:color="auto" w:fill="auto"/>
            <w:noWrap/>
            <w:vAlign w:val="bottom"/>
            <w:hideMark/>
          </w:tcPr>
          <w:p w14:paraId="0E4F41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117E1A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7.540,80 </w:t>
            </w:r>
          </w:p>
        </w:tc>
        <w:tc>
          <w:tcPr>
            <w:tcW w:w="4952" w:type="dxa"/>
            <w:tcBorders>
              <w:top w:val="nil"/>
              <w:left w:val="nil"/>
              <w:bottom w:val="single" w:sz="4" w:space="0" w:color="auto"/>
              <w:right w:val="single" w:sz="4" w:space="0" w:color="auto"/>
            </w:tcBorders>
            <w:shd w:val="clear" w:color="auto" w:fill="auto"/>
            <w:noWrap/>
            <w:vAlign w:val="bottom"/>
            <w:hideMark/>
          </w:tcPr>
          <w:p w14:paraId="2DCDAD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Do Encanador E Silva Ltda</w:t>
            </w:r>
          </w:p>
        </w:tc>
        <w:tc>
          <w:tcPr>
            <w:tcW w:w="1975" w:type="dxa"/>
            <w:tcBorders>
              <w:top w:val="nil"/>
              <w:left w:val="nil"/>
              <w:bottom w:val="single" w:sz="4" w:space="0" w:color="auto"/>
              <w:right w:val="single" w:sz="4" w:space="0" w:color="auto"/>
            </w:tcBorders>
            <w:shd w:val="clear" w:color="auto" w:fill="auto"/>
            <w:noWrap/>
            <w:vAlign w:val="bottom"/>
            <w:hideMark/>
          </w:tcPr>
          <w:p w14:paraId="467A61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00610D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Tubos</w:t>
            </w:r>
          </w:p>
        </w:tc>
      </w:tr>
      <w:tr w:rsidR="003F409C" w:rsidRPr="003F409C" w14:paraId="513D342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BBEC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77164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15224</w:t>
            </w:r>
          </w:p>
        </w:tc>
        <w:tc>
          <w:tcPr>
            <w:tcW w:w="880" w:type="dxa"/>
            <w:tcBorders>
              <w:top w:val="nil"/>
              <w:left w:val="nil"/>
              <w:bottom w:val="single" w:sz="4" w:space="0" w:color="auto"/>
              <w:right w:val="single" w:sz="4" w:space="0" w:color="auto"/>
            </w:tcBorders>
            <w:shd w:val="clear" w:color="auto" w:fill="auto"/>
            <w:noWrap/>
            <w:vAlign w:val="bottom"/>
            <w:hideMark/>
          </w:tcPr>
          <w:p w14:paraId="043233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14E205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1.320,83 </w:t>
            </w:r>
          </w:p>
        </w:tc>
        <w:tc>
          <w:tcPr>
            <w:tcW w:w="4952" w:type="dxa"/>
            <w:tcBorders>
              <w:top w:val="nil"/>
              <w:left w:val="nil"/>
              <w:bottom w:val="single" w:sz="4" w:space="0" w:color="auto"/>
              <w:right w:val="single" w:sz="4" w:space="0" w:color="auto"/>
            </w:tcBorders>
            <w:shd w:val="clear" w:color="auto" w:fill="auto"/>
            <w:noWrap/>
            <w:vAlign w:val="bottom"/>
            <w:hideMark/>
          </w:tcPr>
          <w:p w14:paraId="3DFF12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Do Encanador E Silva Ltda</w:t>
            </w:r>
          </w:p>
        </w:tc>
        <w:tc>
          <w:tcPr>
            <w:tcW w:w="1975" w:type="dxa"/>
            <w:tcBorders>
              <w:top w:val="nil"/>
              <w:left w:val="nil"/>
              <w:bottom w:val="single" w:sz="4" w:space="0" w:color="auto"/>
              <w:right w:val="single" w:sz="4" w:space="0" w:color="auto"/>
            </w:tcBorders>
            <w:shd w:val="clear" w:color="auto" w:fill="auto"/>
            <w:noWrap/>
            <w:vAlign w:val="bottom"/>
            <w:hideMark/>
          </w:tcPr>
          <w:p w14:paraId="7D6A6C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6DE826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Tubos</w:t>
            </w:r>
          </w:p>
        </w:tc>
      </w:tr>
      <w:tr w:rsidR="003F409C" w:rsidRPr="003F409C" w14:paraId="5847C36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05D5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D469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16377</w:t>
            </w:r>
          </w:p>
        </w:tc>
        <w:tc>
          <w:tcPr>
            <w:tcW w:w="880" w:type="dxa"/>
            <w:tcBorders>
              <w:top w:val="nil"/>
              <w:left w:val="nil"/>
              <w:bottom w:val="single" w:sz="4" w:space="0" w:color="auto"/>
              <w:right w:val="single" w:sz="4" w:space="0" w:color="auto"/>
            </w:tcBorders>
            <w:shd w:val="clear" w:color="auto" w:fill="auto"/>
            <w:noWrap/>
            <w:vAlign w:val="bottom"/>
            <w:hideMark/>
          </w:tcPr>
          <w:p w14:paraId="15CDEFA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18/04/2022</w:t>
            </w:r>
          </w:p>
        </w:tc>
        <w:tc>
          <w:tcPr>
            <w:tcW w:w="1140" w:type="dxa"/>
            <w:tcBorders>
              <w:top w:val="nil"/>
              <w:left w:val="nil"/>
              <w:bottom w:val="single" w:sz="4" w:space="0" w:color="auto"/>
              <w:right w:val="single" w:sz="4" w:space="0" w:color="auto"/>
            </w:tcBorders>
            <w:shd w:val="clear" w:color="auto" w:fill="auto"/>
            <w:noWrap/>
            <w:vAlign w:val="bottom"/>
            <w:hideMark/>
          </w:tcPr>
          <w:p w14:paraId="186FF0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1.827,00 </w:t>
            </w:r>
          </w:p>
        </w:tc>
        <w:tc>
          <w:tcPr>
            <w:tcW w:w="4952" w:type="dxa"/>
            <w:tcBorders>
              <w:top w:val="nil"/>
              <w:left w:val="nil"/>
              <w:bottom w:val="single" w:sz="4" w:space="0" w:color="auto"/>
              <w:right w:val="single" w:sz="4" w:space="0" w:color="auto"/>
            </w:tcBorders>
            <w:shd w:val="clear" w:color="auto" w:fill="auto"/>
            <w:noWrap/>
            <w:vAlign w:val="bottom"/>
            <w:hideMark/>
          </w:tcPr>
          <w:p w14:paraId="195BCB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Aluss Comercio E Representacoes - Eireli</w:t>
            </w:r>
          </w:p>
        </w:tc>
        <w:tc>
          <w:tcPr>
            <w:tcW w:w="1975" w:type="dxa"/>
            <w:tcBorders>
              <w:top w:val="nil"/>
              <w:left w:val="nil"/>
              <w:bottom w:val="single" w:sz="4" w:space="0" w:color="auto"/>
              <w:right w:val="single" w:sz="4" w:space="0" w:color="auto"/>
            </w:tcBorders>
            <w:shd w:val="clear" w:color="auto" w:fill="auto"/>
            <w:noWrap/>
            <w:vAlign w:val="bottom"/>
            <w:hideMark/>
          </w:tcPr>
          <w:p w14:paraId="719219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CE8C12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56A6C53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20EB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F8D6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16806</w:t>
            </w:r>
          </w:p>
        </w:tc>
        <w:tc>
          <w:tcPr>
            <w:tcW w:w="880" w:type="dxa"/>
            <w:tcBorders>
              <w:top w:val="nil"/>
              <w:left w:val="nil"/>
              <w:bottom w:val="single" w:sz="4" w:space="0" w:color="auto"/>
              <w:right w:val="single" w:sz="4" w:space="0" w:color="auto"/>
            </w:tcBorders>
            <w:shd w:val="clear" w:color="auto" w:fill="auto"/>
            <w:noWrap/>
            <w:vAlign w:val="bottom"/>
            <w:hideMark/>
          </w:tcPr>
          <w:p w14:paraId="1E54CC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06/07/2021</w:t>
            </w:r>
          </w:p>
        </w:tc>
        <w:tc>
          <w:tcPr>
            <w:tcW w:w="1140" w:type="dxa"/>
            <w:tcBorders>
              <w:top w:val="nil"/>
              <w:left w:val="nil"/>
              <w:bottom w:val="single" w:sz="4" w:space="0" w:color="auto"/>
              <w:right w:val="single" w:sz="4" w:space="0" w:color="auto"/>
            </w:tcBorders>
            <w:shd w:val="clear" w:color="auto" w:fill="auto"/>
            <w:noWrap/>
            <w:vAlign w:val="bottom"/>
            <w:hideMark/>
          </w:tcPr>
          <w:p w14:paraId="362562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7.560,00 </w:t>
            </w:r>
          </w:p>
        </w:tc>
        <w:tc>
          <w:tcPr>
            <w:tcW w:w="4952" w:type="dxa"/>
            <w:tcBorders>
              <w:top w:val="nil"/>
              <w:left w:val="nil"/>
              <w:bottom w:val="single" w:sz="4" w:space="0" w:color="auto"/>
              <w:right w:val="single" w:sz="4" w:space="0" w:color="auto"/>
            </w:tcBorders>
            <w:shd w:val="clear" w:color="auto" w:fill="auto"/>
            <w:noWrap/>
            <w:vAlign w:val="bottom"/>
            <w:hideMark/>
          </w:tcPr>
          <w:p w14:paraId="53539A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496157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65E31B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Cimento</w:t>
            </w:r>
          </w:p>
        </w:tc>
      </w:tr>
      <w:tr w:rsidR="003F409C" w:rsidRPr="003F409C" w14:paraId="1FC71F0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E80F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FA53A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17095</w:t>
            </w:r>
          </w:p>
        </w:tc>
        <w:tc>
          <w:tcPr>
            <w:tcW w:w="880" w:type="dxa"/>
            <w:tcBorders>
              <w:top w:val="nil"/>
              <w:left w:val="nil"/>
              <w:bottom w:val="single" w:sz="4" w:space="0" w:color="auto"/>
              <w:right w:val="single" w:sz="4" w:space="0" w:color="auto"/>
            </w:tcBorders>
            <w:shd w:val="clear" w:color="auto" w:fill="auto"/>
            <w:noWrap/>
            <w:vAlign w:val="bottom"/>
            <w:hideMark/>
          </w:tcPr>
          <w:p w14:paraId="20C96D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6A7D48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635883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55C579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3E3A89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Cimento</w:t>
            </w:r>
          </w:p>
        </w:tc>
      </w:tr>
      <w:tr w:rsidR="003F409C" w:rsidRPr="003F409C" w14:paraId="2C0A47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FEA4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7F372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17258</w:t>
            </w:r>
          </w:p>
        </w:tc>
        <w:tc>
          <w:tcPr>
            <w:tcW w:w="880" w:type="dxa"/>
            <w:tcBorders>
              <w:top w:val="nil"/>
              <w:left w:val="nil"/>
              <w:bottom w:val="single" w:sz="4" w:space="0" w:color="auto"/>
              <w:right w:val="single" w:sz="4" w:space="0" w:color="auto"/>
            </w:tcBorders>
            <w:shd w:val="clear" w:color="auto" w:fill="auto"/>
            <w:noWrap/>
            <w:vAlign w:val="bottom"/>
            <w:hideMark/>
          </w:tcPr>
          <w:p w14:paraId="416B2B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476CB7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10.560,00 </w:t>
            </w:r>
          </w:p>
        </w:tc>
        <w:tc>
          <w:tcPr>
            <w:tcW w:w="4952" w:type="dxa"/>
            <w:tcBorders>
              <w:top w:val="nil"/>
              <w:left w:val="nil"/>
              <w:bottom w:val="single" w:sz="4" w:space="0" w:color="auto"/>
              <w:right w:val="single" w:sz="4" w:space="0" w:color="auto"/>
            </w:tcBorders>
            <w:shd w:val="clear" w:color="auto" w:fill="auto"/>
            <w:noWrap/>
            <w:vAlign w:val="bottom"/>
            <w:hideMark/>
          </w:tcPr>
          <w:p w14:paraId="30BF12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2D2B1E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A32704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Cimento</w:t>
            </w:r>
          </w:p>
        </w:tc>
      </w:tr>
      <w:tr w:rsidR="003F409C" w:rsidRPr="003F409C" w14:paraId="4BA3B4C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5C85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57271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17517</w:t>
            </w:r>
          </w:p>
        </w:tc>
        <w:tc>
          <w:tcPr>
            <w:tcW w:w="880" w:type="dxa"/>
            <w:tcBorders>
              <w:top w:val="nil"/>
              <w:left w:val="nil"/>
              <w:bottom w:val="single" w:sz="4" w:space="0" w:color="auto"/>
              <w:right w:val="single" w:sz="4" w:space="0" w:color="auto"/>
            </w:tcBorders>
            <w:shd w:val="clear" w:color="auto" w:fill="auto"/>
            <w:noWrap/>
            <w:vAlign w:val="bottom"/>
            <w:hideMark/>
          </w:tcPr>
          <w:p w14:paraId="427FD5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3D1F76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7B0A4D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5554A5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648DE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5AD4D45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5AE7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45F80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17518</w:t>
            </w:r>
          </w:p>
        </w:tc>
        <w:tc>
          <w:tcPr>
            <w:tcW w:w="880" w:type="dxa"/>
            <w:tcBorders>
              <w:top w:val="nil"/>
              <w:left w:val="nil"/>
              <w:bottom w:val="single" w:sz="4" w:space="0" w:color="auto"/>
              <w:right w:val="single" w:sz="4" w:space="0" w:color="auto"/>
            </w:tcBorders>
            <w:shd w:val="clear" w:color="auto" w:fill="auto"/>
            <w:noWrap/>
            <w:vAlign w:val="bottom"/>
            <w:hideMark/>
          </w:tcPr>
          <w:p w14:paraId="6EE0A5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3B396D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251D22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69B7A3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511E6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5126E41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E2B0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09DB0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17536</w:t>
            </w:r>
          </w:p>
        </w:tc>
        <w:tc>
          <w:tcPr>
            <w:tcW w:w="880" w:type="dxa"/>
            <w:tcBorders>
              <w:top w:val="nil"/>
              <w:left w:val="nil"/>
              <w:bottom w:val="single" w:sz="4" w:space="0" w:color="auto"/>
              <w:right w:val="single" w:sz="4" w:space="0" w:color="auto"/>
            </w:tcBorders>
            <w:shd w:val="clear" w:color="auto" w:fill="auto"/>
            <w:noWrap/>
            <w:vAlign w:val="bottom"/>
            <w:hideMark/>
          </w:tcPr>
          <w:p w14:paraId="1C92A7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412D7C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528,00 </w:t>
            </w:r>
          </w:p>
        </w:tc>
        <w:tc>
          <w:tcPr>
            <w:tcW w:w="4952" w:type="dxa"/>
            <w:tcBorders>
              <w:top w:val="nil"/>
              <w:left w:val="nil"/>
              <w:bottom w:val="single" w:sz="4" w:space="0" w:color="auto"/>
              <w:right w:val="single" w:sz="4" w:space="0" w:color="auto"/>
            </w:tcBorders>
            <w:shd w:val="clear" w:color="auto" w:fill="auto"/>
            <w:noWrap/>
            <w:vAlign w:val="bottom"/>
            <w:hideMark/>
          </w:tcPr>
          <w:p w14:paraId="090A4E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6B78A2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DECD15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2D0FDDC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0A4E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284C5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17588</w:t>
            </w:r>
          </w:p>
        </w:tc>
        <w:tc>
          <w:tcPr>
            <w:tcW w:w="880" w:type="dxa"/>
            <w:tcBorders>
              <w:top w:val="nil"/>
              <w:left w:val="nil"/>
              <w:bottom w:val="single" w:sz="4" w:space="0" w:color="auto"/>
              <w:right w:val="single" w:sz="4" w:space="0" w:color="auto"/>
            </w:tcBorders>
            <w:shd w:val="clear" w:color="auto" w:fill="auto"/>
            <w:noWrap/>
            <w:vAlign w:val="bottom"/>
            <w:hideMark/>
          </w:tcPr>
          <w:p w14:paraId="0A8F3E4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13/07/2021</w:t>
            </w:r>
          </w:p>
        </w:tc>
        <w:tc>
          <w:tcPr>
            <w:tcW w:w="1140" w:type="dxa"/>
            <w:tcBorders>
              <w:top w:val="nil"/>
              <w:left w:val="nil"/>
              <w:bottom w:val="single" w:sz="4" w:space="0" w:color="auto"/>
              <w:right w:val="single" w:sz="4" w:space="0" w:color="auto"/>
            </w:tcBorders>
            <w:shd w:val="clear" w:color="auto" w:fill="auto"/>
            <w:noWrap/>
            <w:vAlign w:val="bottom"/>
            <w:hideMark/>
          </w:tcPr>
          <w:p w14:paraId="3455EF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5FE357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Impacto Distribuidora De Produtos De Limpeza Eireli</w:t>
            </w:r>
          </w:p>
        </w:tc>
        <w:tc>
          <w:tcPr>
            <w:tcW w:w="1975" w:type="dxa"/>
            <w:tcBorders>
              <w:top w:val="nil"/>
              <w:left w:val="nil"/>
              <w:bottom w:val="single" w:sz="4" w:space="0" w:color="auto"/>
              <w:right w:val="single" w:sz="4" w:space="0" w:color="auto"/>
            </w:tcBorders>
            <w:shd w:val="clear" w:color="auto" w:fill="auto"/>
            <w:noWrap/>
            <w:vAlign w:val="bottom"/>
            <w:hideMark/>
          </w:tcPr>
          <w:p w14:paraId="2FA59C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F66FD4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2BAFEFC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BB98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BE84A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17597</w:t>
            </w:r>
          </w:p>
        </w:tc>
        <w:tc>
          <w:tcPr>
            <w:tcW w:w="880" w:type="dxa"/>
            <w:tcBorders>
              <w:top w:val="nil"/>
              <w:left w:val="nil"/>
              <w:bottom w:val="single" w:sz="4" w:space="0" w:color="auto"/>
              <w:right w:val="single" w:sz="4" w:space="0" w:color="auto"/>
            </w:tcBorders>
            <w:shd w:val="clear" w:color="auto" w:fill="auto"/>
            <w:noWrap/>
            <w:vAlign w:val="bottom"/>
            <w:hideMark/>
          </w:tcPr>
          <w:p w14:paraId="596F590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13/07/2021</w:t>
            </w:r>
          </w:p>
        </w:tc>
        <w:tc>
          <w:tcPr>
            <w:tcW w:w="1140" w:type="dxa"/>
            <w:tcBorders>
              <w:top w:val="nil"/>
              <w:left w:val="nil"/>
              <w:bottom w:val="single" w:sz="4" w:space="0" w:color="auto"/>
              <w:right w:val="single" w:sz="4" w:space="0" w:color="auto"/>
            </w:tcBorders>
            <w:shd w:val="clear" w:color="auto" w:fill="auto"/>
            <w:noWrap/>
            <w:vAlign w:val="bottom"/>
            <w:hideMark/>
          </w:tcPr>
          <w:p w14:paraId="1FB83B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3.140,20 </w:t>
            </w:r>
          </w:p>
        </w:tc>
        <w:tc>
          <w:tcPr>
            <w:tcW w:w="4952" w:type="dxa"/>
            <w:tcBorders>
              <w:top w:val="nil"/>
              <w:left w:val="nil"/>
              <w:bottom w:val="single" w:sz="4" w:space="0" w:color="auto"/>
              <w:right w:val="single" w:sz="4" w:space="0" w:color="auto"/>
            </w:tcBorders>
            <w:shd w:val="clear" w:color="auto" w:fill="auto"/>
            <w:noWrap/>
            <w:vAlign w:val="bottom"/>
            <w:hideMark/>
          </w:tcPr>
          <w:p w14:paraId="79DD55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Impacto Distribuidora De Produtos De Limpeza Eireli</w:t>
            </w:r>
          </w:p>
        </w:tc>
        <w:tc>
          <w:tcPr>
            <w:tcW w:w="1975" w:type="dxa"/>
            <w:tcBorders>
              <w:top w:val="nil"/>
              <w:left w:val="nil"/>
              <w:bottom w:val="single" w:sz="4" w:space="0" w:color="auto"/>
              <w:right w:val="single" w:sz="4" w:space="0" w:color="auto"/>
            </w:tcBorders>
            <w:shd w:val="clear" w:color="auto" w:fill="auto"/>
            <w:noWrap/>
            <w:vAlign w:val="bottom"/>
            <w:hideMark/>
          </w:tcPr>
          <w:p w14:paraId="3B2966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E505A9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466946B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8E83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56C5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17619</w:t>
            </w:r>
          </w:p>
        </w:tc>
        <w:tc>
          <w:tcPr>
            <w:tcW w:w="880" w:type="dxa"/>
            <w:tcBorders>
              <w:top w:val="nil"/>
              <w:left w:val="nil"/>
              <w:bottom w:val="single" w:sz="4" w:space="0" w:color="auto"/>
              <w:right w:val="single" w:sz="4" w:space="0" w:color="auto"/>
            </w:tcBorders>
            <w:shd w:val="clear" w:color="auto" w:fill="auto"/>
            <w:noWrap/>
            <w:vAlign w:val="bottom"/>
            <w:hideMark/>
          </w:tcPr>
          <w:p w14:paraId="08E476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F9873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568192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43EBC8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7669B8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3B9AB69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CB79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BF0EB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17661</w:t>
            </w:r>
          </w:p>
        </w:tc>
        <w:tc>
          <w:tcPr>
            <w:tcW w:w="880" w:type="dxa"/>
            <w:tcBorders>
              <w:top w:val="nil"/>
              <w:left w:val="nil"/>
              <w:bottom w:val="single" w:sz="4" w:space="0" w:color="auto"/>
              <w:right w:val="single" w:sz="4" w:space="0" w:color="auto"/>
            </w:tcBorders>
            <w:shd w:val="clear" w:color="auto" w:fill="auto"/>
            <w:noWrap/>
            <w:vAlign w:val="bottom"/>
            <w:hideMark/>
          </w:tcPr>
          <w:p w14:paraId="7494E0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E6785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347FBA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232D2C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232DA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5D6D6E6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5C43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3A30E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17863</w:t>
            </w:r>
          </w:p>
        </w:tc>
        <w:tc>
          <w:tcPr>
            <w:tcW w:w="880" w:type="dxa"/>
            <w:tcBorders>
              <w:top w:val="nil"/>
              <w:left w:val="nil"/>
              <w:bottom w:val="single" w:sz="4" w:space="0" w:color="auto"/>
              <w:right w:val="single" w:sz="4" w:space="0" w:color="auto"/>
            </w:tcBorders>
            <w:shd w:val="clear" w:color="auto" w:fill="auto"/>
            <w:noWrap/>
            <w:vAlign w:val="bottom"/>
            <w:hideMark/>
          </w:tcPr>
          <w:p w14:paraId="418198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23D3D6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2.816,40 </w:t>
            </w:r>
          </w:p>
        </w:tc>
        <w:tc>
          <w:tcPr>
            <w:tcW w:w="4952" w:type="dxa"/>
            <w:tcBorders>
              <w:top w:val="nil"/>
              <w:left w:val="nil"/>
              <w:bottom w:val="single" w:sz="4" w:space="0" w:color="auto"/>
              <w:right w:val="single" w:sz="4" w:space="0" w:color="auto"/>
            </w:tcBorders>
            <w:shd w:val="clear" w:color="auto" w:fill="auto"/>
            <w:noWrap/>
            <w:vAlign w:val="bottom"/>
            <w:hideMark/>
          </w:tcPr>
          <w:p w14:paraId="10CD14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26A3F8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B71F26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01</w:t>
            </w:r>
          </w:p>
        </w:tc>
      </w:tr>
      <w:tr w:rsidR="003F409C" w:rsidRPr="003F409C" w14:paraId="2780595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3036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6ABE1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17865</w:t>
            </w:r>
          </w:p>
        </w:tc>
        <w:tc>
          <w:tcPr>
            <w:tcW w:w="880" w:type="dxa"/>
            <w:tcBorders>
              <w:top w:val="nil"/>
              <w:left w:val="nil"/>
              <w:bottom w:val="single" w:sz="4" w:space="0" w:color="auto"/>
              <w:right w:val="single" w:sz="4" w:space="0" w:color="auto"/>
            </w:tcBorders>
            <w:shd w:val="clear" w:color="auto" w:fill="auto"/>
            <w:noWrap/>
            <w:vAlign w:val="bottom"/>
            <w:hideMark/>
          </w:tcPr>
          <w:p w14:paraId="7AF3FB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D127B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2.740,20 </w:t>
            </w:r>
          </w:p>
        </w:tc>
        <w:tc>
          <w:tcPr>
            <w:tcW w:w="4952" w:type="dxa"/>
            <w:tcBorders>
              <w:top w:val="nil"/>
              <w:left w:val="nil"/>
              <w:bottom w:val="single" w:sz="4" w:space="0" w:color="auto"/>
              <w:right w:val="single" w:sz="4" w:space="0" w:color="auto"/>
            </w:tcBorders>
            <w:shd w:val="clear" w:color="auto" w:fill="auto"/>
            <w:noWrap/>
            <w:vAlign w:val="bottom"/>
            <w:hideMark/>
          </w:tcPr>
          <w:p w14:paraId="492116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1560E3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10994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02</w:t>
            </w:r>
          </w:p>
        </w:tc>
      </w:tr>
      <w:tr w:rsidR="003F409C" w:rsidRPr="003F409C" w14:paraId="6A09A1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EF0F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B2720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17894</w:t>
            </w:r>
          </w:p>
        </w:tc>
        <w:tc>
          <w:tcPr>
            <w:tcW w:w="880" w:type="dxa"/>
            <w:tcBorders>
              <w:top w:val="nil"/>
              <w:left w:val="nil"/>
              <w:bottom w:val="single" w:sz="4" w:space="0" w:color="auto"/>
              <w:right w:val="single" w:sz="4" w:space="0" w:color="auto"/>
            </w:tcBorders>
            <w:shd w:val="clear" w:color="auto" w:fill="auto"/>
            <w:noWrap/>
            <w:vAlign w:val="bottom"/>
            <w:hideMark/>
          </w:tcPr>
          <w:p w14:paraId="370824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4E5EA8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2.781,48 </w:t>
            </w:r>
          </w:p>
        </w:tc>
        <w:tc>
          <w:tcPr>
            <w:tcW w:w="4952" w:type="dxa"/>
            <w:tcBorders>
              <w:top w:val="nil"/>
              <w:left w:val="nil"/>
              <w:bottom w:val="single" w:sz="4" w:space="0" w:color="auto"/>
              <w:right w:val="single" w:sz="4" w:space="0" w:color="auto"/>
            </w:tcBorders>
            <w:shd w:val="clear" w:color="auto" w:fill="auto"/>
            <w:noWrap/>
            <w:vAlign w:val="bottom"/>
            <w:hideMark/>
          </w:tcPr>
          <w:p w14:paraId="207159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377A21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355B4E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01</w:t>
            </w:r>
          </w:p>
        </w:tc>
      </w:tr>
      <w:tr w:rsidR="003F409C" w:rsidRPr="003F409C" w14:paraId="3E42177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75B8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3071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17895</w:t>
            </w:r>
          </w:p>
        </w:tc>
        <w:tc>
          <w:tcPr>
            <w:tcW w:w="880" w:type="dxa"/>
            <w:tcBorders>
              <w:top w:val="nil"/>
              <w:left w:val="nil"/>
              <w:bottom w:val="single" w:sz="4" w:space="0" w:color="auto"/>
              <w:right w:val="single" w:sz="4" w:space="0" w:color="auto"/>
            </w:tcBorders>
            <w:shd w:val="clear" w:color="auto" w:fill="auto"/>
            <w:noWrap/>
            <w:vAlign w:val="bottom"/>
            <w:hideMark/>
          </w:tcPr>
          <w:p w14:paraId="3E8AC7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6D190C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2.817,99 </w:t>
            </w:r>
          </w:p>
        </w:tc>
        <w:tc>
          <w:tcPr>
            <w:tcW w:w="4952" w:type="dxa"/>
            <w:tcBorders>
              <w:top w:val="nil"/>
              <w:left w:val="nil"/>
              <w:bottom w:val="single" w:sz="4" w:space="0" w:color="auto"/>
              <w:right w:val="single" w:sz="4" w:space="0" w:color="auto"/>
            </w:tcBorders>
            <w:shd w:val="clear" w:color="auto" w:fill="auto"/>
            <w:noWrap/>
            <w:vAlign w:val="bottom"/>
            <w:hideMark/>
          </w:tcPr>
          <w:p w14:paraId="74F43B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58A965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5A10B7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02</w:t>
            </w:r>
          </w:p>
        </w:tc>
      </w:tr>
      <w:tr w:rsidR="003F409C" w:rsidRPr="003F409C" w14:paraId="2F2CC536"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8C24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35D3E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18475</w:t>
            </w:r>
          </w:p>
        </w:tc>
        <w:tc>
          <w:tcPr>
            <w:tcW w:w="880" w:type="dxa"/>
            <w:tcBorders>
              <w:top w:val="nil"/>
              <w:left w:val="nil"/>
              <w:bottom w:val="single" w:sz="4" w:space="0" w:color="auto"/>
              <w:right w:val="single" w:sz="4" w:space="0" w:color="auto"/>
            </w:tcBorders>
            <w:shd w:val="clear" w:color="auto" w:fill="auto"/>
            <w:noWrap/>
            <w:vAlign w:val="bottom"/>
            <w:hideMark/>
          </w:tcPr>
          <w:p w14:paraId="2B4353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50D4F9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1.490,00 </w:t>
            </w:r>
          </w:p>
        </w:tc>
        <w:tc>
          <w:tcPr>
            <w:tcW w:w="4952" w:type="dxa"/>
            <w:tcBorders>
              <w:top w:val="nil"/>
              <w:left w:val="nil"/>
              <w:bottom w:val="single" w:sz="4" w:space="0" w:color="auto"/>
              <w:right w:val="single" w:sz="4" w:space="0" w:color="auto"/>
            </w:tcBorders>
            <w:shd w:val="clear" w:color="auto" w:fill="auto"/>
            <w:noWrap/>
            <w:vAlign w:val="bottom"/>
            <w:hideMark/>
          </w:tcPr>
          <w:p w14:paraId="1586BB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6CDE47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265BEA0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 Varejo De Peças E Acessórios Novos Para Veículos Automotores</w:t>
            </w:r>
          </w:p>
        </w:tc>
      </w:tr>
      <w:tr w:rsidR="003F409C" w:rsidRPr="003F409C" w14:paraId="2BE657B2"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967F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FB2F8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18478</w:t>
            </w:r>
          </w:p>
        </w:tc>
        <w:tc>
          <w:tcPr>
            <w:tcW w:w="880" w:type="dxa"/>
            <w:tcBorders>
              <w:top w:val="nil"/>
              <w:left w:val="nil"/>
              <w:bottom w:val="single" w:sz="4" w:space="0" w:color="auto"/>
              <w:right w:val="single" w:sz="4" w:space="0" w:color="auto"/>
            </w:tcBorders>
            <w:shd w:val="clear" w:color="auto" w:fill="auto"/>
            <w:noWrap/>
            <w:vAlign w:val="bottom"/>
            <w:hideMark/>
          </w:tcPr>
          <w:p w14:paraId="2FFBE1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6D0938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34,00 </w:t>
            </w:r>
          </w:p>
        </w:tc>
        <w:tc>
          <w:tcPr>
            <w:tcW w:w="4952" w:type="dxa"/>
            <w:tcBorders>
              <w:top w:val="nil"/>
              <w:left w:val="nil"/>
              <w:bottom w:val="single" w:sz="4" w:space="0" w:color="auto"/>
              <w:right w:val="single" w:sz="4" w:space="0" w:color="auto"/>
            </w:tcBorders>
            <w:shd w:val="clear" w:color="auto" w:fill="auto"/>
            <w:noWrap/>
            <w:vAlign w:val="bottom"/>
            <w:hideMark/>
          </w:tcPr>
          <w:p w14:paraId="15D471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120B81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E77904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 Varejo De Peças E Acessórios Novos Para Veículos Automotores</w:t>
            </w:r>
          </w:p>
        </w:tc>
      </w:tr>
      <w:tr w:rsidR="003F409C" w:rsidRPr="003F409C" w14:paraId="17D7E18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BF1D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4CB8B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18598</w:t>
            </w:r>
          </w:p>
        </w:tc>
        <w:tc>
          <w:tcPr>
            <w:tcW w:w="880" w:type="dxa"/>
            <w:tcBorders>
              <w:top w:val="nil"/>
              <w:left w:val="nil"/>
              <w:bottom w:val="single" w:sz="4" w:space="0" w:color="auto"/>
              <w:right w:val="single" w:sz="4" w:space="0" w:color="auto"/>
            </w:tcBorders>
            <w:shd w:val="clear" w:color="auto" w:fill="auto"/>
            <w:noWrap/>
            <w:vAlign w:val="bottom"/>
            <w:hideMark/>
          </w:tcPr>
          <w:p w14:paraId="4FA6B0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48D22F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40,00 </w:t>
            </w:r>
          </w:p>
        </w:tc>
        <w:tc>
          <w:tcPr>
            <w:tcW w:w="4952" w:type="dxa"/>
            <w:tcBorders>
              <w:top w:val="nil"/>
              <w:left w:val="nil"/>
              <w:bottom w:val="single" w:sz="4" w:space="0" w:color="auto"/>
              <w:right w:val="single" w:sz="4" w:space="0" w:color="auto"/>
            </w:tcBorders>
            <w:shd w:val="clear" w:color="auto" w:fill="auto"/>
            <w:noWrap/>
            <w:vAlign w:val="bottom"/>
            <w:hideMark/>
          </w:tcPr>
          <w:p w14:paraId="4267ED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80549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DF2D4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 Varejo De Peças E Acessórios Novos Para Veículos Automotores</w:t>
            </w:r>
          </w:p>
        </w:tc>
      </w:tr>
      <w:tr w:rsidR="003F409C" w:rsidRPr="003F409C" w14:paraId="2F02D2F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F3B8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3FC08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18666</w:t>
            </w:r>
          </w:p>
        </w:tc>
        <w:tc>
          <w:tcPr>
            <w:tcW w:w="880" w:type="dxa"/>
            <w:tcBorders>
              <w:top w:val="nil"/>
              <w:left w:val="nil"/>
              <w:bottom w:val="single" w:sz="4" w:space="0" w:color="auto"/>
              <w:right w:val="single" w:sz="4" w:space="0" w:color="auto"/>
            </w:tcBorders>
            <w:shd w:val="clear" w:color="auto" w:fill="auto"/>
            <w:noWrap/>
            <w:vAlign w:val="bottom"/>
            <w:hideMark/>
          </w:tcPr>
          <w:p w14:paraId="06DE62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1C6D00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352,05 </w:t>
            </w:r>
          </w:p>
        </w:tc>
        <w:tc>
          <w:tcPr>
            <w:tcW w:w="4952" w:type="dxa"/>
            <w:tcBorders>
              <w:top w:val="nil"/>
              <w:left w:val="nil"/>
              <w:bottom w:val="single" w:sz="4" w:space="0" w:color="auto"/>
              <w:right w:val="single" w:sz="4" w:space="0" w:color="auto"/>
            </w:tcBorders>
            <w:shd w:val="clear" w:color="auto" w:fill="auto"/>
            <w:noWrap/>
            <w:vAlign w:val="bottom"/>
            <w:hideMark/>
          </w:tcPr>
          <w:p w14:paraId="1CB83B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62CEE4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62E731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FFB17F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630B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4CC07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18667</w:t>
            </w:r>
          </w:p>
        </w:tc>
        <w:tc>
          <w:tcPr>
            <w:tcW w:w="880" w:type="dxa"/>
            <w:tcBorders>
              <w:top w:val="nil"/>
              <w:left w:val="nil"/>
              <w:bottom w:val="single" w:sz="4" w:space="0" w:color="auto"/>
              <w:right w:val="single" w:sz="4" w:space="0" w:color="auto"/>
            </w:tcBorders>
            <w:shd w:val="clear" w:color="auto" w:fill="auto"/>
            <w:noWrap/>
            <w:vAlign w:val="bottom"/>
            <w:hideMark/>
          </w:tcPr>
          <w:p w14:paraId="024262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47C7F1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157,00 </w:t>
            </w:r>
          </w:p>
        </w:tc>
        <w:tc>
          <w:tcPr>
            <w:tcW w:w="4952" w:type="dxa"/>
            <w:tcBorders>
              <w:top w:val="nil"/>
              <w:left w:val="nil"/>
              <w:bottom w:val="single" w:sz="4" w:space="0" w:color="auto"/>
              <w:right w:val="single" w:sz="4" w:space="0" w:color="auto"/>
            </w:tcBorders>
            <w:shd w:val="clear" w:color="auto" w:fill="auto"/>
            <w:noWrap/>
            <w:vAlign w:val="bottom"/>
            <w:hideMark/>
          </w:tcPr>
          <w:p w14:paraId="5C933F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18066A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92C350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088D2EA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D286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8E9D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18678</w:t>
            </w:r>
          </w:p>
        </w:tc>
        <w:tc>
          <w:tcPr>
            <w:tcW w:w="880" w:type="dxa"/>
            <w:tcBorders>
              <w:top w:val="nil"/>
              <w:left w:val="nil"/>
              <w:bottom w:val="single" w:sz="4" w:space="0" w:color="auto"/>
              <w:right w:val="single" w:sz="4" w:space="0" w:color="auto"/>
            </w:tcBorders>
            <w:shd w:val="clear" w:color="auto" w:fill="auto"/>
            <w:noWrap/>
            <w:vAlign w:val="bottom"/>
            <w:hideMark/>
          </w:tcPr>
          <w:p w14:paraId="333706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10A95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737,50 </w:t>
            </w:r>
          </w:p>
        </w:tc>
        <w:tc>
          <w:tcPr>
            <w:tcW w:w="4952" w:type="dxa"/>
            <w:tcBorders>
              <w:top w:val="nil"/>
              <w:left w:val="nil"/>
              <w:bottom w:val="single" w:sz="4" w:space="0" w:color="auto"/>
              <w:right w:val="single" w:sz="4" w:space="0" w:color="auto"/>
            </w:tcBorders>
            <w:shd w:val="clear" w:color="auto" w:fill="auto"/>
            <w:noWrap/>
            <w:vAlign w:val="bottom"/>
            <w:hideMark/>
          </w:tcPr>
          <w:p w14:paraId="6E1D8C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7E90E0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14805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E4E3B1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437F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77992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18686</w:t>
            </w:r>
          </w:p>
        </w:tc>
        <w:tc>
          <w:tcPr>
            <w:tcW w:w="880" w:type="dxa"/>
            <w:tcBorders>
              <w:top w:val="nil"/>
              <w:left w:val="nil"/>
              <w:bottom w:val="single" w:sz="4" w:space="0" w:color="auto"/>
              <w:right w:val="single" w:sz="4" w:space="0" w:color="auto"/>
            </w:tcBorders>
            <w:shd w:val="clear" w:color="auto" w:fill="auto"/>
            <w:noWrap/>
            <w:vAlign w:val="bottom"/>
            <w:hideMark/>
          </w:tcPr>
          <w:p w14:paraId="6E03E2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261DED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1.139,00 </w:t>
            </w:r>
          </w:p>
        </w:tc>
        <w:tc>
          <w:tcPr>
            <w:tcW w:w="4952" w:type="dxa"/>
            <w:tcBorders>
              <w:top w:val="nil"/>
              <w:left w:val="nil"/>
              <w:bottom w:val="single" w:sz="4" w:space="0" w:color="auto"/>
              <w:right w:val="single" w:sz="4" w:space="0" w:color="auto"/>
            </w:tcBorders>
            <w:shd w:val="clear" w:color="auto" w:fill="auto"/>
            <w:noWrap/>
            <w:vAlign w:val="bottom"/>
            <w:hideMark/>
          </w:tcPr>
          <w:p w14:paraId="652C87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7865E1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77AD51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75C4B2E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3E73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8F3BF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18730</w:t>
            </w:r>
          </w:p>
        </w:tc>
        <w:tc>
          <w:tcPr>
            <w:tcW w:w="880" w:type="dxa"/>
            <w:tcBorders>
              <w:top w:val="nil"/>
              <w:left w:val="nil"/>
              <w:bottom w:val="single" w:sz="4" w:space="0" w:color="auto"/>
              <w:right w:val="single" w:sz="4" w:space="0" w:color="auto"/>
            </w:tcBorders>
            <w:shd w:val="clear" w:color="auto" w:fill="auto"/>
            <w:noWrap/>
            <w:vAlign w:val="bottom"/>
            <w:hideMark/>
          </w:tcPr>
          <w:p w14:paraId="2A1677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3AF387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289,00 </w:t>
            </w:r>
          </w:p>
        </w:tc>
        <w:tc>
          <w:tcPr>
            <w:tcW w:w="4952" w:type="dxa"/>
            <w:tcBorders>
              <w:top w:val="nil"/>
              <w:left w:val="nil"/>
              <w:bottom w:val="single" w:sz="4" w:space="0" w:color="auto"/>
              <w:right w:val="single" w:sz="4" w:space="0" w:color="auto"/>
            </w:tcBorders>
            <w:shd w:val="clear" w:color="auto" w:fill="auto"/>
            <w:noWrap/>
            <w:vAlign w:val="bottom"/>
            <w:hideMark/>
          </w:tcPr>
          <w:p w14:paraId="2BA5DC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150779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ACFED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Mecanica</w:t>
            </w:r>
          </w:p>
        </w:tc>
      </w:tr>
      <w:tr w:rsidR="003F409C" w:rsidRPr="003F409C" w14:paraId="315CA1D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0F48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5618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18737</w:t>
            </w:r>
          </w:p>
        </w:tc>
        <w:tc>
          <w:tcPr>
            <w:tcW w:w="880" w:type="dxa"/>
            <w:tcBorders>
              <w:top w:val="nil"/>
              <w:left w:val="nil"/>
              <w:bottom w:val="single" w:sz="4" w:space="0" w:color="auto"/>
              <w:right w:val="single" w:sz="4" w:space="0" w:color="auto"/>
            </w:tcBorders>
            <w:shd w:val="clear" w:color="auto" w:fill="auto"/>
            <w:noWrap/>
            <w:vAlign w:val="bottom"/>
            <w:hideMark/>
          </w:tcPr>
          <w:p w14:paraId="78F7C95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4F4B1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1.337,75 </w:t>
            </w:r>
          </w:p>
        </w:tc>
        <w:tc>
          <w:tcPr>
            <w:tcW w:w="4952" w:type="dxa"/>
            <w:tcBorders>
              <w:top w:val="nil"/>
              <w:left w:val="nil"/>
              <w:bottom w:val="single" w:sz="4" w:space="0" w:color="auto"/>
              <w:right w:val="single" w:sz="4" w:space="0" w:color="auto"/>
            </w:tcBorders>
            <w:shd w:val="clear" w:color="auto" w:fill="auto"/>
            <w:noWrap/>
            <w:vAlign w:val="bottom"/>
            <w:hideMark/>
          </w:tcPr>
          <w:p w14:paraId="4A57D3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65AF2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A1060C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Seguranca/Epis</w:t>
            </w:r>
          </w:p>
        </w:tc>
      </w:tr>
      <w:tr w:rsidR="003F409C" w:rsidRPr="003F409C" w14:paraId="2733A41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B93A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2033D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18808</w:t>
            </w:r>
          </w:p>
        </w:tc>
        <w:tc>
          <w:tcPr>
            <w:tcW w:w="880" w:type="dxa"/>
            <w:tcBorders>
              <w:top w:val="nil"/>
              <w:left w:val="nil"/>
              <w:bottom w:val="single" w:sz="4" w:space="0" w:color="auto"/>
              <w:right w:val="single" w:sz="4" w:space="0" w:color="auto"/>
            </w:tcBorders>
            <w:shd w:val="clear" w:color="auto" w:fill="auto"/>
            <w:noWrap/>
            <w:vAlign w:val="bottom"/>
            <w:hideMark/>
          </w:tcPr>
          <w:p w14:paraId="3159DE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5FAEB1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165,00 </w:t>
            </w:r>
          </w:p>
        </w:tc>
        <w:tc>
          <w:tcPr>
            <w:tcW w:w="4952" w:type="dxa"/>
            <w:tcBorders>
              <w:top w:val="nil"/>
              <w:left w:val="nil"/>
              <w:bottom w:val="single" w:sz="4" w:space="0" w:color="auto"/>
              <w:right w:val="single" w:sz="4" w:space="0" w:color="auto"/>
            </w:tcBorders>
            <w:shd w:val="clear" w:color="auto" w:fill="auto"/>
            <w:noWrap/>
            <w:vAlign w:val="bottom"/>
            <w:hideMark/>
          </w:tcPr>
          <w:p w14:paraId="4BE068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7B0434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B61EFA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Mecanica</w:t>
            </w:r>
          </w:p>
        </w:tc>
      </w:tr>
      <w:tr w:rsidR="003F409C" w:rsidRPr="003F409C" w14:paraId="2C5988E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2A2E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44B22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18812</w:t>
            </w:r>
          </w:p>
        </w:tc>
        <w:tc>
          <w:tcPr>
            <w:tcW w:w="880" w:type="dxa"/>
            <w:tcBorders>
              <w:top w:val="nil"/>
              <w:left w:val="nil"/>
              <w:bottom w:val="single" w:sz="4" w:space="0" w:color="auto"/>
              <w:right w:val="single" w:sz="4" w:space="0" w:color="auto"/>
            </w:tcBorders>
            <w:shd w:val="clear" w:color="auto" w:fill="auto"/>
            <w:noWrap/>
            <w:vAlign w:val="bottom"/>
            <w:hideMark/>
          </w:tcPr>
          <w:p w14:paraId="51712D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DE243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111,55 </w:t>
            </w:r>
          </w:p>
        </w:tc>
        <w:tc>
          <w:tcPr>
            <w:tcW w:w="4952" w:type="dxa"/>
            <w:tcBorders>
              <w:top w:val="nil"/>
              <w:left w:val="nil"/>
              <w:bottom w:val="single" w:sz="4" w:space="0" w:color="auto"/>
              <w:right w:val="single" w:sz="4" w:space="0" w:color="auto"/>
            </w:tcBorders>
            <w:shd w:val="clear" w:color="auto" w:fill="auto"/>
            <w:noWrap/>
            <w:vAlign w:val="bottom"/>
            <w:hideMark/>
          </w:tcPr>
          <w:p w14:paraId="6C31B9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4A9DEE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7CADB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Mecanica</w:t>
            </w:r>
          </w:p>
        </w:tc>
      </w:tr>
      <w:tr w:rsidR="003F409C" w:rsidRPr="003F409C" w14:paraId="720AE30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E614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29C4C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18813</w:t>
            </w:r>
          </w:p>
        </w:tc>
        <w:tc>
          <w:tcPr>
            <w:tcW w:w="880" w:type="dxa"/>
            <w:tcBorders>
              <w:top w:val="nil"/>
              <w:left w:val="nil"/>
              <w:bottom w:val="single" w:sz="4" w:space="0" w:color="auto"/>
              <w:right w:val="single" w:sz="4" w:space="0" w:color="auto"/>
            </w:tcBorders>
            <w:shd w:val="clear" w:color="auto" w:fill="auto"/>
            <w:noWrap/>
            <w:vAlign w:val="bottom"/>
            <w:hideMark/>
          </w:tcPr>
          <w:p w14:paraId="713E2D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972EE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165,00 </w:t>
            </w:r>
          </w:p>
        </w:tc>
        <w:tc>
          <w:tcPr>
            <w:tcW w:w="4952" w:type="dxa"/>
            <w:tcBorders>
              <w:top w:val="nil"/>
              <w:left w:val="nil"/>
              <w:bottom w:val="single" w:sz="4" w:space="0" w:color="auto"/>
              <w:right w:val="single" w:sz="4" w:space="0" w:color="auto"/>
            </w:tcBorders>
            <w:shd w:val="clear" w:color="auto" w:fill="auto"/>
            <w:noWrap/>
            <w:vAlign w:val="bottom"/>
            <w:hideMark/>
          </w:tcPr>
          <w:p w14:paraId="4944BA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6CA0DC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23EE60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Mecanica</w:t>
            </w:r>
          </w:p>
        </w:tc>
      </w:tr>
      <w:tr w:rsidR="003F409C" w:rsidRPr="003F409C" w14:paraId="3D3D5D7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B420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745B3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18814</w:t>
            </w:r>
          </w:p>
        </w:tc>
        <w:tc>
          <w:tcPr>
            <w:tcW w:w="880" w:type="dxa"/>
            <w:tcBorders>
              <w:top w:val="nil"/>
              <w:left w:val="nil"/>
              <w:bottom w:val="single" w:sz="4" w:space="0" w:color="auto"/>
              <w:right w:val="single" w:sz="4" w:space="0" w:color="auto"/>
            </w:tcBorders>
            <w:shd w:val="clear" w:color="auto" w:fill="auto"/>
            <w:noWrap/>
            <w:vAlign w:val="bottom"/>
            <w:hideMark/>
          </w:tcPr>
          <w:p w14:paraId="781291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B7462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514,00 </w:t>
            </w:r>
          </w:p>
        </w:tc>
        <w:tc>
          <w:tcPr>
            <w:tcW w:w="4952" w:type="dxa"/>
            <w:tcBorders>
              <w:top w:val="nil"/>
              <w:left w:val="nil"/>
              <w:bottom w:val="single" w:sz="4" w:space="0" w:color="auto"/>
              <w:right w:val="single" w:sz="4" w:space="0" w:color="auto"/>
            </w:tcBorders>
            <w:shd w:val="clear" w:color="auto" w:fill="auto"/>
            <w:noWrap/>
            <w:vAlign w:val="bottom"/>
            <w:hideMark/>
          </w:tcPr>
          <w:p w14:paraId="3B04CC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4234D4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FC4D57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Mecanica</w:t>
            </w:r>
          </w:p>
        </w:tc>
      </w:tr>
      <w:tr w:rsidR="003F409C" w:rsidRPr="003F409C" w14:paraId="0EA4447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3688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52339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19192</w:t>
            </w:r>
          </w:p>
        </w:tc>
        <w:tc>
          <w:tcPr>
            <w:tcW w:w="880" w:type="dxa"/>
            <w:tcBorders>
              <w:top w:val="nil"/>
              <w:left w:val="nil"/>
              <w:bottom w:val="single" w:sz="4" w:space="0" w:color="auto"/>
              <w:right w:val="single" w:sz="4" w:space="0" w:color="auto"/>
            </w:tcBorders>
            <w:shd w:val="clear" w:color="auto" w:fill="auto"/>
            <w:noWrap/>
            <w:vAlign w:val="bottom"/>
            <w:hideMark/>
          </w:tcPr>
          <w:p w14:paraId="536322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12/07/021</w:t>
            </w:r>
          </w:p>
        </w:tc>
        <w:tc>
          <w:tcPr>
            <w:tcW w:w="1140" w:type="dxa"/>
            <w:tcBorders>
              <w:top w:val="nil"/>
              <w:left w:val="nil"/>
              <w:bottom w:val="single" w:sz="4" w:space="0" w:color="auto"/>
              <w:right w:val="single" w:sz="4" w:space="0" w:color="auto"/>
            </w:tcBorders>
            <w:shd w:val="clear" w:color="auto" w:fill="auto"/>
            <w:noWrap/>
            <w:vAlign w:val="bottom"/>
            <w:hideMark/>
          </w:tcPr>
          <w:p w14:paraId="1D331B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3.279,60 </w:t>
            </w:r>
          </w:p>
        </w:tc>
        <w:tc>
          <w:tcPr>
            <w:tcW w:w="4952" w:type="dxa"/>
            <w:tcBorders>
              <w:top w:val="nil"/>
              <w:left w:val="nil"/>
              <w:bottom w:val="single" w:sz="4" w:space="0" w:color="auto"/>
              <w:right w:val="single" w:sz="4" w:space="0" w:color="auto"/>
            </w:tcBorders>
            <w:shd w:val="clear" w:color="auto" w:fill="auto"/>
            <w:noWrap/>
            <w:vAlign w:val="bottom"/>
            <w:hideMark/>
          </w:tcPr>
          <w:p w14:paraId="4CB8A7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Porto Seguro Ltda</w:t>
            </w:r>
          </w:p>
        </w:tc>
        <w:tc>
          <w:tcPr>
            <w:tcW w:w="1975" w:type="dxa"/>
            <w:tcBorders>
              <w:top w:val="nil"/>
              <w:left w:val="nil"/>
              <w:bottom w:val="single" w:sz="4" w:space="0" w:color="auto"/>
              <w:right w:val="single" w:sz="4" w:space="0" w:color="auto"/>
            </w:tcBorders>
            <w:shd w:val="clear" w:color="auto" w:fill="auto"/>
            <w:noWrap/>
            <w:vAlign w:val="bottom"/>
            <w:hideMark/>
          </w:tcPr>
          <w:p w14:paraId="630CAD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7859231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0</w:t>
            </w:r>
          </w:p>
        </w:tc>
      </w:tr>
      <w:tr w:rsidR="003F409C" w:rsidRPr="003F409C" w14:paraId="311701F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E316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8DCFF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19310</w:t>
            </w:r>
          </w:p>
        </w:tc>
        <w:tc>
          <w:tcPr>
            <w:tcW w:w="880" w:type="dxa"/>
            <w:tcBorders>
              <w:top w:val="nil"/>
              <w:left w:val="nil"/>
              <w:bottom w:val="single" w:sz="4" w:space="0" w:color="auto"/>
              <w:right w:val="single" w:sz="4" w:space="0" w:color="auto"/>
            </w:tcBorders>
            <w:shd w:val="clear" w:color="auto" w:fill="auto"/>
            <w:noWrap/>
            <w:vAlign w:val="bottom"/>
            <w:hideMark/>
          </w:tcPr>
          <w:p w14:paraId="51480FF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25/02/2022</w:t>
            </w:r>
          </w:p>
        </w:tc>
        <w:tc>
          <w:tcPr>
            <w:tcW w:w="1140" w:type="dxa"/>
            <w:tcBorders>
              <w:top w:val="nil"/>
              <w:left w:val="nil"/>
              <w:bottom w:val="single" w:sz="4" w:space="0" w:color="auto"/>
              <w:right w:val="single" w:sz="4" w:space="0" w:color="auto"/>
            </w:tcBorders>
            <w:shd w:val="clear" w:color="auto" w:fill="auto"/>
            <w:noWrap/>
            <w:vAlign w:val="bottom"/>
            <w:hideMark/>
          </w:tcPr>
          <w:p w14:paraId="54996B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193,00 </w:t>
            </w:r>
          </w:p>
        </w:tc>
        <w:tc>
          <w:tcPr>
            <w:tcW w:w="4952" w:type="dxa"/>
            <w:tcBorders>
              <w:top w:val="nil"/>
              <w:left w:val="nil"/>
              <w:bottom w:val="single" w:sz="4" w:space="0" w:color="auto"/>
              <w:right w:val="single" w:sz="4" w:space="0" w:color="auto"/>
            </w:tcBorders>
            <w:shd w:val="clear" w:color="auto" w:fill="auto"/>
            <w:noWrap/>
            <w:vAlign w:val="bottom"/>
            <w:hideMark/>
          </w:tcPr>
          <w:p w14:paraId="1CB9D4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016AE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12C070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24138D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B454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213D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19314</w:t>
            </w:r>
          </w:p>
        </w:tc>
        <w:tc>
          <w:tcPr>
            <w:tcW w:w="880" w:type="dxa"/>
            <w:tcBorders>
              <w:top w:val="nil"/>
              <w:left w:val="nil"/>
              <w:bottom w:val="single" w:sz="4" w:space="0" w:color="auto"/>
              <w:right w:val="single" w:sz="4" w:space="0" w:color="auto"/>
            </w:tcBorders>
            <w:shd w:val="clear" w:color="auto" w:fill="auto"/>
            <w:noWrap/>
            <w:vAlign w:val="bottom"/>
            <w:hideMark/>
          </w:tcPr>
          <w:p w14:paraId="3D4CA9D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26/02/2022</w:t>
            </w:r>
          </w:p>
        </w:tc>
        <w:tc>
          <w:tcPr>
            <w:tcW w:w="1140" w:type="dxa"/>
            <w:tcBorders>
              <w:top w:val="nil"/>
              <w:left w:val="nil"/>
              <w:bottom w:val="single" w:sz="4" w:space="0" w:color="auto"/>
              <w:right w:val="single" w:sz="4" w:space="0" w:color="auto"/>
            </w:tcBorders>
            <w:shd w:val="clear" w:color="auto" w:fill="auto"/>
            <w:noWrap/>
            <w:vAlign w:val="bottom"/>
            <w:hideMark/>
          </w:tcPr>
          <w:p w14:paraId="411CFB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 </w:t>
            </w:r>
          </w:p>
        </w:tc>
        <w:tc>
          <w:tcPr>
            <w:tcW w:w="4952" w:type="dxa"/>
            <w:tcBorders>
              <w:top w:val="nil"/>
              <w:left w:val="nil"/>
              <w:bottom w:val="single" w:sz="4" w:space="0" w:color="auto"/>
              <w:right w:val="single" w:sz="4" w:space="0" w:color="auto"/>
            </w:tcBorders>
            <w:shd w:val="clear" w:color="auto" w:fill="auto"/>
            <w:noWrap/>
            <w:vAlign w:val="bottom"/>
            <w:hideMark/>
          </w:tcPr>
          <w:p w14:paraId="0FF74E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1D7E64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4F2660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6D5994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2F6F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5C4D7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19749</w:t>
            </w:r>
          </w:p>
        </w:tc>
        <w:tc>
          <w:tcPr>
            <w:tcW w:w="880" w:type="dxa"/>
            <w:tcBorders>
              <w:top w:val="nil"/>
              <w:left w:val="nil"/>
              <w:bottom w:val="single" w:sz="4" w:space="0" w:color="auto"/>
              <w:right w:val="single" w:sz="4" w:space="0" w:color="auto"/>
            </w:tcBorders>
            <w:shd w:val="clear" w:color="auto" w:fill="auto"/>
            <w:noWrap/>
            <w:vAlign w:val="bottom"/>
            <w:hideMark/>
          </w:tcPr>
          <w:p w14:paraId="5B9AEA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61302F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3.220,00 </w:t>
            </w:r>
          </w:p>
        </w:tc>
        <w:tc>
          <w:tcPr>
            <w:tcW w:w="4952" w:type="dxa"/>
            <w:tcBorders>
              <w:top w:val="nil"/>
              <w:left w:val="nil"/>
              <w:bottom w:val="single" w:sz="4" w:space="0" w:color="auto"/>
              <w:right w:val="single" w:sz="4" w:space="0" w:color="auto"/>
            </w:tcBorders>
            <w:shd w:val="clear" w:color="auto" w:fill="auto"/>
            <w:noWrap/>
            <w:vAlign w:val="bottom"/>
            <w:hideMark/>
          </w:tcPr>
          <w:p w14:paraId="10AD0C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Flex Distribuidora De Impermeabilizantes Eireli Me</w:t>
            </w:r>
          </w:p>
        </w:tc>
        <w:tc>
          <w:tcPr>
            <w:tcW w:w="1975" w:type="dxa"/>
            <w:tcBorders>
              <w:top w:val="nil"/>
              <w:left w:val="nil"/>
              <w:bottom w:val="single" w:sz="4" w:space="0" w:color="auto"/>
              <w:right w:val="single" w:sz="4" w:space="0" w:color="auto"/>
            </w:tcBorders>
            <w:shd w:val="clear" w:color="auto" w:fill="auto"/>
            <w:noWrap/>
            <w:vAlign w:val="bottom"/>
            <w:hideMark/>
          </w:tcPr>
          <w:p w14:paraId="59BA92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5A5DB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72DA715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65E3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EC454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19850</w:t>
            </w:r>
          </w:p>
        </w:tc>
        <w:tc>
          <w:tcPr>
            <w:tcW w:w="880" w:type="dxa"/>
            <w:tcBorders>
              <w:top w:val="nil"/>
              <w:left w:val="nil"/>
              <w:bottom w:val="single" w:sz="4" w:space="0" w:color="auto"/>
              <w:right w:val="single" w:sz="4" w:space="0" w:color="auto"/>
            </w:tcBorders>
            <w:shd w:val="clear" w:color="auto" w:fill="auto"/>
            <w:noWrap/>
            <w:vAlign w:val="bottom"/>
            <w:hideMark/>
          </w:tcPr>
          <w:p w14:paraId="0CF01F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72F817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12.880,00 </w:t>
            </w:r>
          </w:p>
        </w:tc>
        <w:tc>
          <w:tcPr>
            <w:tcW w:w="4952" w:type="dxa"/>
            <w:tcBorders>
              <w:top w:val="nil"/>
              <w:left w:val="nil"/>
              <w:bottom w:val="single" w:sz="4" w:space="0" w:color="auto"/>
              <w:right w:val="single" w:sz="4" w:space="0" w:color="auto"/>
            </w:tcBorders>
            <w:shd w:val="clear" w:color="auto" w:fill="auto"/>
            <w:noWrap/>
            <w:vAlign w:val="bottom"/>
            <w:hideMark/>
          </w:tcPr>
          <w:p w14:paraId="32B8E5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Flex Distribuidora De Impermeabilizantes Eireli Me</w:t>
            </w:r>
          </w:p>
        </w:tc>
        <w:tc>
          <w:tcPr>
            <w:tcW w:w="1975" w:type="dxa"/>
            <w:tcBorders>
              <w:top w:val="nil"/>
              <w:left w:val="nil"/>
              <w:bottom w:val="single" w:sz="4" w:space="0" w:color="auto"/>
              <w:right w:val="single" w:sz="4" w:space="0" w:color="auto"/>
            </w:tcBorders>
            <w:shd w:val="clear" w:color="auto" w:fill="auto"/>
            <w:noWrap/>
            <w:vAlign w:val="bottom"/>
            <w:hideMark/>
          </w:tcPr>
          <w:p w14:paraId="7A4A87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8438F3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Geotextil Rt 7 130G Mactex H26.2</w:t>
            </w:r>
          </w:p>
        </w:tc>
      </w:tr>
      <w:tr w:rsidR="003F409C" w:rsidRPr="003F409C" w14:paraId="0725ECFA"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3A3B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1F7F0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19857</w:t>
            </w:r>
          </w:p>
        </w:tc>
        <w:tc>
          <w:tcPr>
            <w:tcW w:w="880" w:type="dxa"/>
            <w:tcBorders>
              <w:top w:val="nil"/>
              <w:left w:val="nil"/>
              <w:bottom w:val="single" w:sz="4" w:space="0" w:color="auto"/>
              <w:right w:val="single" w:sz="4" w:space="0" w:color="auto"/>
            </w:tcBorders>
            <w:shd w:val="clear" w:color="auto" w:fill="auto"/>
            <w:noWrap/>
            <w:vAlign w:val="bottom"/>
            <w:hideMark/>
          </w:tcPr>
          <w:p w14:paraId="4FCBD6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59FD56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950.392,19 </w:t>
            </w:r>
          </w:p>
        </w:tc>
        <w:tc>
          <w:tcPr>
            <w:tcW w:w="4952" w:type="dxa"/>
            <w:tcBorders>
              <w:top w:val="nil"/>
              <w:left w:val="nil"/>
              <w:bottom w:val="single" w:sz="4" w:space="0" w:color="auto"/>
              <w:right w:val="single" w:sz="4" w:space="0" w:color="auto"/>
            </w:tcBorders>
            <w:shd w:val="clear" w:color="auto" w:fill="auto"/>
            <w:noWrap/>
            <w:vAlign w:val="bottom"/>
            <w:hideMark/>
          </w:tcPr>
          <w:p w14:paraId="66FA19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Ind Montagem E Instalacoes Gimi Ltda</w:t>
            </w:r>
          </w:p>
        </w:tc>
        <w:tc>
          <w:tcPr>
            <w:tcW w:w="1975" w:type="dxa"/>
            <w:tcBorders>
              <w:top w:val="nil"/>
              <w:left w:val="nil"/>
              <w:bottom w:val="single" w:sz="4" w:space="0" w:color="auto"/>
              <w:right w:val="single" w:sz="4" w:space="0" w:color="auto"/>
            </w:tcBorders>
            <w:shd w:val="clear" w:color="auto" w:fill="auto"/>
            <w:noWrap/>
            <w:vAlign w:val="bottom"/>
            <w:hideMark/>
          </w:tcPr>
          <w:p w14:paraId="23B40C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D5313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Aparelhos E Equipamentos Para Distribuição E Controle De Energia Elétrica</w:t>
            </w:r>
          </w:p>
        </w:tc>
      </w:tr>
      <w:tr w:rsidR="003F409C" w:rsidRPr="003F409C" w14:paraId="6E587A3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00D7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C4DFD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20212</w:t>
            </w:r>
          </w:p>
        </w:tc>
        <w:tc>
          <w:tcPr>
            <w:tcW w:w="880" w:type="dxa"/>
            <w:tcBorders>
              <w:top w:val="nil"/>
              <w:left w:val="nil"/>
              <w:bottom w:val="single" w:sz="4" w:space="0" w:color="auto"/>
              <w:right w:val="single" w:sz="4" w:space="0" w:color="auto"/>
            </w:tcBorders>
            <w:shd w:val="clear" w:color="auto" w:fill="auto"/>
            <w:noWrap/>
            <w:vAlign w:val="bottom"/>
            <w:hideMark/>
          </w:tcPr>
          <w:p w14:paraId="76FA568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7CD622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4.800,00 </w:t>
            </w:r>
          </w:p>
        </w:tc>
        <w:tc>
          <w:tcPr>
            <w:tcW w:w="4952" w:type="dxa"/>
            <w:tcBorders>
              <w:top w:val="nil"/>
              <w:left w:val="nil"/>
              <w:bottom w:val="single" w:sz="4" w:space="0" w:color="auto"/>
              <w:right w:val="single" w:sz="4" w:space="0" w:color="auto"/>
            </w:tcBorders>
            <w:shd w:val="clear" w:color="auto" w:fill="auto"/>
            <w:noWrap/>
            <w:vAlign w:val="bottom"/>
            <w:hideMark/>
          </w:tcPr>
          <w:p w14:paraId="3DEFCD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Divay Mendonã‡A Brandao</w:t>
            </w:r>
          </w:p>
        </w:tc>
        <w:tc>
          <w:tcPr>
            <w:tcW w:w="1975" w:type="dxa"/>
            <w:tcBorders>
              <w:top w:val="nil"/>
              <w:left w:val="nil"/>
              <w:bottom w:val="single" w:sz="4" w:space="0" w:color="auto"/>
              <w:right w:val="single" w:sz="4" w:space="0" w:color="auto"/>
            </w:tcBorders>
            <w:shd w:val="clear" w:color="auto" w:fill="auto"/>
            <w:noWrap/>
            <w:vAlign w:val="bottom"/>
            <w:hideMark/>
          </w:tcPr>
          <w:p w14:paraId="33B151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481B06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5510767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5474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A0376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20213</w:t>
            </w:r>
          </w:p>
        </w:tc>
        <w:tc>
          <w:tcPr>
            <w:tcW w:w="880" w:type="dxa"/>
            <w:tcBorders>
              <w:top w:val="nil"/>
              <w:left w:val="nil"/>
              <w:bottom w:val="single" w:sz="4" w:space="0" w:color="auto"/>
              <w:right w:val="single" w:sz="4" w:space="0" w:color="auto"/>
            </w:tcBorders>
            <w:shd w:val="clear" w:color="auto" w:fill="auto"/>
            <w:noWrap/>
            <w:vAlign w:val="bottom"/>
            <w:hideMark/>
          </w:tcPr>
          <w:p w14:paraId="21E604D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01/12/2021</w:t>
            </w:r>
          </w:p>
        </w:tc>
        <w:tc>
          <w:tcPr>
            <w:tcW w:w="1140" w:type="dxa"/>
            <w:tcBorders>
              <w:top w:val="nil"/>
              <w:left w:val="nil"/>
              <w:bottom w:val="single" w:sz="4" w:space="0" w:color="auto"/>
              <w:right w:val="single" w:sz="4" w:space="0" w:color="auto"/>
            </w:tcBorders>
            <w:shd w:val="clear" w:color="auto" w:fill="auto"/>
            <w:noWrap/>
            <w:vAlign w:val="bottom"/>
            <w:hideMark/>
          </w:tcPr>
          <w:p w14:paraId="105454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4.250,00 </w:t>
            </w:r>
          </w:p>
        </w:tc>
        <w:tc>
          <w:tcPr>
            <w:tcW w:w="4952" w:type="dxa"/>
            <w:tcBorders>
              <w:top w:val="nil"/>
              <w:left w:val="nil"/>
              <w:bottom w:val="single" w:sz="4" w:space="0" w:color="auto"/>
              <w:right w:val="single" w:sz="4" w:space="0" w:color="auto"/>
            </w:tcBorders>
            <w:shd w:val="clear" w:color="auto" w:fill="auto"/>
            <w:noWrap/>
            <w:vAlign w:val="bottom"/>
            <w:hideMark/>
          </w:tcPr>
          <w:p w14:paraId="0E3FFB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Marcio Teles De Carvalho</w:t>
            </w:r>
          </w:p>
        </w:tc>
        <w:tc>
          <w:tcPr>
            <w:tcW w:w="1975" w:type="dxa"/>
            <w:tcBorders>
              <w:top w:val="nil"/>
              <w:left w:val="nil"/>
              <w:bottom w:val="single" w:sz="4" w:space="0" w:color="auto"/>
              <w:right w:val="single" w:sz="4" w:space="0" w:color="auto"/>
            </w:tcBorders>
            <w:shd w:val="clear" w:color="auto" w:fill="auto"/>
            <w:noWrap/>
            <w:vAlign w:val="bottom"/>
            <w:hideMark/>
          </w:tcPr>
          <w:p w14:paraId="47A735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4C8C3E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2AAB37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9DB5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44FB7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20221</w:t>
            </w:r>
          </w:p>
        </w:tc>
        <w:tc>
          <w:tcPr>
            <w:tcW w:w="880" w:type="dxa"/>
            <w:tcBorders>
              <w:top w:val="nil"/>
              <w:left w:val="nil"/>
              <w:bottom w:val="single" w:sz="4" w:space="0" w:color="auto"/>
              <w:right w:val="single" w:sz="4" w:space="0" w:color="auto"/>
            </w:tcBorders>
            <w:shd w:val="clear" w:color="auto" w:fill="auto"/>
            <w:noWrap/>
            <w:vAlign w:val="bottom"/>
            <w:hideMark/>
          </w:tcPr>
          <w:p w14:paraId="0130CAC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11/01/2022</w:t>
            </w:r>
          </w:p>
        </w:tc>
        <w:tc>
          <w:tcPr>
            <w:tcW w:w="1140" w:type="dxa"/>
            <w:tcBorders>
              <w:top w:val="nil"/>
              <w:left w:val="nil"/>
              <w:bottom w:val="single" w:sz="4" w:space="0" w:color="auto"/>
              <w:right w:val="single" w:sz="4" w:space="0" w:color="auto"/>
            </w:tcBorders>
            <w:shd w:val="clear" w:color="auto" w:fill="auto"/>
            <w:noWrap/>
            <w:vAlign w:val="bottom"/>
            <w:hideMark/>
          </w:tcPr>
          <w:p w14:paraId="47DEDA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2.125,00 </w:t>
            </w:r>
          </w:p>
        </w:tc>
        <w:tc>
          <w:tcPr>
            <w:tcW w:w="4952" w:type="dxa"/>
            <w:tcBorders>
              <w:top w:val="nil"/>
              <w:left w:val="nil"/>
              <w:bottom w:val="single" w:sz="4" w:space="0" w:color="auto"/>
              <w:right w:val="single" w:sz="4" w:space="0" w:color="auto"/>
            </w:tcBorders>
            <w:shd w:val="clear" w:color="auto" w:fill="auto"/>
            <w:noWrap/>
            <w:vAlign w:val="bottom"/>
            <w:hideMark/>
          </w:tcPr>
          <w:p w14:paraId="4B7EB2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Marcio Teles De Carvalho 00683180908</w:t>
            </w:r>
          </w:p>
        </w:tc>
        <w:tc>
          <w:tcPr>
            <w:tcW w:w="1975" w:type="dxa"/>
            <w:tcBorders>
              <w:top w:val="nil"/>
              <w:left w:val="nil"/>
              <w:bottom w:val="single" w:sz="4" w:space="0" w:color="auto"/>
              <w:right w:val="single" w:sz="4" w:space="0" w:color="auto"/>
            </w:tcBorders>
            <w:shd w:val="clear" w:color="auto" w:fill="auto"/>
            <w:noWrap/>
            <w:vAlign w:val="bottom"/>
            <w:hideMark/>
          </w:tcPr>
          <w:p w14:paraId="568E79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32D50EE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BC64DB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B422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E9087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20473</w:t>
            </w:r>
          </w:p>
        </w:tc>
        <w:tc>
          <w:tcPr>
            <w:tcW w:w="880" w:type="dxa"/>
            <w:tcBorders>
              <w:top w:val="nil"/>
              <w:left w:val="nil"/>
              <w:bottom w:val="single" w:sz="4" w:space="0" w:color="auto"/>
              <w:right w:val="single" w:sz="4" w:space="0" w:color="auto"/>
            </w:tcBorders>
            <w:shd w:val="clear" w:color="auto" w:fill="auto"/>
            <w:noWrap/>
            <w:vAlign w:val="bottom"/>
            <w:hideMark/>
          </w:tcPr>
          <w:p w14:paraId="39AEAB3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7CEBEE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13,50 </w:t>
            </w:r>
          </w:p>
        </w:tc>
        <w:tc>
          <w:tcPr>
            <w:tcW w:w="4952" w:type="dxa"/>
            <w:tcBorders>
              <w:top w:val="nil"/>
              <w:left w:val="nil"/>
              <w:bottom w:val="single" w:sz="4" w:space="0" w:color="auto"/>
              <w:right w:val="single" w:sz="4" w:space="0" w:color="auto"/>
            </w:tcBorders>
            <w:shd w:val="clear" w:color="auto" w:fill="auto"/>
            <w:noWrap/>
            <w:vAlign w:val="bottom"/>
            <w:hideMark/>
          </w:tcPr>
          <w:p w14:paraId="022B2A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Copiadora Marista Ltda</w:t>
            </w:r>
          </w:p>
        </w:tc>
        <w:tc>
          <w:tcPr>
            <w:tcW w:w="1975" w:type="dxa"/>
            <w:tcBorders>
              <w:top w:val="nil"/>
              <w:left w:val="nil"/>
              <w:bottom w:val="single" w:sz="4" w:space="0" w:color="auto"/>
              <w:right w:val="single" w:sz="4" w:space="0" w:color="auto"/>
            </w:tcBorders>
            <w:shd w:val="clear" w:color="auto" w:fill="auto"/>
            <w:noWrap/>
            <w:vAlign w:val="bottom"/>
            <w:hideMark/>
          </w:tcPr>
          <w:p w14:paraId="4D17DD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27A54E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74AE759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9FDC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CE328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20958</w:t>
            </w:r>
          </w:p>
        </w:tc>
        <w:tc>
          <w:tcPr>
            <w:tcW w:w="880" w:type="dxa"/>
            <w:tcBorders>
              <w:top w:val="nil"/>
              <w:left w:val="nil"/>
              <w:bottom w:val="single" w:sz="4" w:space="0" w:color="auto"/>
              <w:right w:val="single" w:sz="4" w:space="0" w:color="auto"/>
            </w:tcBorders>
            <w:shd w:val="clear" w:color="auto" w:fill="auto"/>
            <w:noWrap/>
            <w:vAlign w:val="bottom"/>
            <w:hideMark/>
          </w:tcPr>
          <w:p w14:paraId="319B76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34103D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6E11BC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Godoi Comercio De Pecas Para Tratores Eireli</w:t>
            </w:r>
          </w:p>
        </w:tc>
        <w:tc>
          <w:tcPr>
            <w:tcW w:w="1975" w:type="dxa"/>
            <w:tcBorders>
              <w:top w:val="nil"/>
              <w:left w:val="nil"/>
              <w:bottom w:val="single" w:sz="4" w:space="0" w:color="auto"/>
              <w:right w:val="single" w:sz="4" w:space="0" w:color="auto"/>
            </w:tcBorders>
            <w:shd w:val="clear" w:color="auto" w:fill="auto"/>
            <w:noWrap/>
            <w:vAlign w:val="bottom"/>
            <w:hideMark/>
          </w:tcPr>
          <w:p w14:paraId="398944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62265C4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50C4FEE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E125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F75DE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22369</w:t>
            </w:r>
          </w:p>
        </w:tc>
        <w:tc>
          <w:tcPr>
            <w:tcW w:w="880" w:type="dxa"/>
            <w:tcBorders>
              <w:top w:val="nil"/>
              <w:left w:val="nil"/>
              <w:bottom w:val="single" w:sz="4" w:space="0" w:color="auto"/>
              <w:right w:val="single" w:sz="4" w:space="0" w:color="auto"/>
            </w:tcBorders>
            <w:shd w:val="clear" w:color="auto" w:fill="auto"/>
            <w:noWrap/>
            <w:vAlign w:val="bottom"/>
            <w:hideMark/>
          </w:tcPr>
          <w:p w14:paraId="77E5F1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4B707D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902,00 </w:t>
            </w:r>
          </w:p>
        </w:tc>
        <w:tc>
          <w:tcPr>
            <w:tcW w:w="4952" w:type="dxa"/>
            <w:tcBorders>
              <w:top w:val="nil"/>
              <w:left w:val="nil"/>
              <w:bottom w:val="single" w:sz="4" w:space="0" w:color="auto"/>
              <w:right w:val="single" w:sz="4" w:space="0" w:color="auto"/>
            </w:tcBorders>
            <w:shd w:val="clear" w:color="auto" w:fill="auto"/>
            <w:noWrap/>
            <w:vAlign w:val="bottom"/>
            <w:hideMark/>
          </w:tcPr>
          <w:p w14:paraId="3582B2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Somaq Pecas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71FA81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235B09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 Varejo De Peças E Acessórios Novos Para Veículos Automotores</w:t>
            </w:r>
          </w:p>
        </w:tc>
      </w:tr>
      <w:tr w:rsidR="003F409C" w:rsidRPr="003F409C" w14:paraId="57447A5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73C0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3ADE8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22460</w:t>
            </w:r>
          </w:p>
        </w:tc>
        <w:tc>
          <w:tcPr>
            <w:tcW w:w="880" w:type="dxa"/>
            <w:tcBorders>
              <w:top w:val="nil"/>
              <w:left w:val="nil"/>
              <w:bottom w:val="single" w:sz="4" w:space="0" w:color="auto"/>
              <w:right w:val="single" w:sz="4" w:space="0" w:color="auto"/>
            </w:tcBorders>
            <w:shd w:val="clear" w:color="auto" w:fill="auto"/>
            <w:noWrap/>
            <w:vAlign w:val="bottom"/>
            <w:hideMark/>
          </w:tcPr>
          <w:p w14:paraId="21B812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24/06/2021</w:t>
            </w:r>
          </w:p>
        </w:tc>
        <w:tc>
          <w:tcPr>
            <w:tcW w:w="1140" w:type="dxa"/>
            <w:tcBorders>
              <w:top w:val="nil"/>
              <w:left w:val="nil"/>
              <w:bottom w:val="single" w:sz="4" w:space="0" w:color="auto"/>
              <w:right w:val="single" w:sz="4" w:space="0" w:color="auto"/>
            </w:tcBorders>
            <w:shd w:val="clear" w:color="auto" w:fill="auto"/>
            <w:noWrap/>
            <w:vAlign w:val="bottom"/>
            <w:hideMark/>
          </w:tcPr>
          <w:p w14:paraId="2D9D17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1.550,00 </w:t>
            </w:r>
          </w:p>
        </w:tc>
        <w:tc>
          <w:tcPr>
            <w:tcW w:w="4952" w:type="dxa"/>
            <w:tcBorders>
              <w:top w:val="nil"/>
              <w:left w:val="nil"/>
              <w:bottom w:val="single" w:sz="4" w:space="0" w:color="auto"/>
              <w:right w:val="single" w:sz="4" w:space="0" w:color="auto"/>
            </w:tcBorders>
            <w:shd w:val="clear" w:color="auto" w:fill="auto"/>
            <w:noWrap/>
            <w:vAlign w:val="bottom"/>
            <w:hideMark/>
          </w:tcPr>
          <w:p w14:paraId="7EAA68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Barra Forte Quiri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6A80C5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6917F5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Em Geral</w:t>
            </w:r>
          </w:p>
        </w:tc>
      </w:tr>
      <w:tr w:rsidR="003F409C" w:rsidRPr="003F409C" w14:paraId="0355FB4E"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166B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C340A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23254</w:t>
            </w:r>
          </w:p>
        </w:tc>
        <w:tc>
          <w:tcPr>
            <w:tcW w:w="880" w:type="dxa"/>
            <w:tcBorders>
              <w:top w:val="nil"/>
              <w:left w:val="nil"/>
              <w:bottom w:val="single" w:sz="4" w:space="0" w:color="auto"/>
              <w:right w:val="single" w:sz="4" w:space="0" w:color="auto"/>
            </w:tcBorders>
            <w:shd w:val="clear" w:color="auto" w:fill="auto"/>
            <w:noWrap/>
            <w:vAlign w:val="bottom"/>
            <w:hideMark/>
          </w:tcPr>
          <w:p w14:paraId="2377FA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4CBECA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396,00 </w:t>
            </w:r>
          </w:p>
        </w:tc>
        <w:tc>
          <w:tcPr>
            <w:tcW w:w="4952" w:type="dxa"/>
            <w:tcBorders>
              <w:top w:val="nil"/>
              <w:left w:val="nil"/>
              <w:bottom w:val="single" w:sz="4" w:space="0" w:color="auto"/>
              <w:right w:val="single" w:sz="4" w:space="0" w:color="auto"/>
            </w:tcBorders>
            <w:shd w:val="clear" w:color="auto" w:fill="auto"/>
            <w:noWrap/>
            <w:vAlign w:val="bottom"/>
            <w:hideMark/>
          </w:tcPr>
          <w:p w14:paraId="4E5C74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Artefaco Artefatos De Aco Ltda</w:t>
            </w:r>
          </w:p>
        </w:tc>
        <w:tc>
          <w:tcPr>
            <w:tcW w:w="1975" w:type="dxa"/>
            <w:tcBorders>
              <w:top w:val="nil"/>
              <w:left w:val="nil"/>
              <w:bottom w:val="single" w:sz="4" w:space="0" w:color="auto"/>
              <w:right w:val="single" w:sz="4" w:space="0" w:color="auto"/>
            </w:tcBorders>
            <w:shd w:val="clear" w:color="auto" w:fill="auto"/>
            <w:noWrap/>
            <w:vAlign w:val="bottom"/>
            <w:hideMark/>
          </w:tcPr>
          <w:p w14:paraId="4BEF4F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36CA20B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Aparelhos E Equipamentos Para Uso Agropecuário; Partes E Peças</w:t>
            </w:r>
          </w:p>
        </w:tc>
      </w:tr>
      <w:tr w:rsidR="003F409C" w:rsidRPr="003F409C" w14:paraId="2783256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9685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D82BE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23338</w:t>
            </w:r>
          </w:p>
        </w:tc>
        <w:tc>
          <w:tcPr>
            <w:tcW w:w="880" w:type="dxa"/>
            <w:tcBorders>
              <w:top w:val="nil"/>
              <w:left w:val="nil"/>
              <w:bottom w:val="single" w:sz="4" w:space="0" w:color="auto"/>
              <w:right w:val="single" w:sz="4" w:space="0" w:color="auto"/>
            </w:tcBorders>
            <w:shd w:val="clear" w:color="auto" w:fill="auto"/>
            <w:noWrap/>
            <w:vAlign w:val="bottom"/>
            <w:hideMark/>
          </w:tcPr>
          <w:p w14:paraId="4BD883F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15/01/2022</w:t>
            </w:r>
          </w:p>
        </w:tc>
        <w:tc>
          <w:tcPr>
            <w:tcW w:w="1140" w:type="dxa"/>
            <w:tcBorders>
              <w:top w:val="nil"/>
              <w:left w:val="nil"/>
              <w:bottom w:val="single" w:sz="4" w:space="0" w:color="auto"/>
              <w:right w:val="single" w:sz="4" w:space="0" w:color="auto"/>
            </w:tcBorders>
            <w:shd w:val="clear" w:color="auto" w:fill="auto"/>
            <w:noWrap/>
            <w:vAlign w:val="bottom"/>
            <w:hideMark/>
          </w:tcPr>
          <w:p w14:paraId="4C4BE4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883,30 </w:t>
            </w:r>
          </w:p>
        </w:tc>
        <w:tc>
          <w:tcPr>
            <w:tcW w:w="4952" w:type="dxa"/>
            <w:tcBorders>
              <w:top w:val="nil"/>
              <w:left w:val="nil"/>
              <w:bottom w:val="single" w:sz="4" w:space="0" w:color="auto"/>
              <w:right w:val="single" w:sz="4" w:space="0" w:color="auto"/>
            </w:tcBorders>
            <w:shd w:val="clear" w:color="auto" w:fill="auto"/>
            <w:noWrap/>
            <w:vAlign w:val="bottom"/>
            <w:hideMark/>
          </w:tcPr>
          <w:p w14:paraId="169B94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Somaq Pecas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69A551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0634829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9C2EB3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3E1F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357F2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24049</w:t>
            </w:r>
          </w:p>
        </w:tc>
        <w:tc>
          <w:tcPr>
            <w:tcW w:w="880" w:type="dxa"/>
            <w:tcBorders>
              <w:top w:val="nil"/>
              <w:left w:val="nil"/>
              <w:bottom w:val="single" w:sz="4" w:space="0" w:color="auto"/>
              <w:right w:val="single" w:sz="4" w:space="0" w:color="auto"/>
            </w:tcBorders>
            <w:shd w:val="clear" w:color="auto" w:fill="auto"/>
            <w:noWrap/>
            <w:vAlign w:val="bottom"/>
            <w:hideMark/>
          </w:tcPr>
          <w:p w14:paraId="5FF304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08F19C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4.164,00 </w:t>
            </w:r>
          </w:p>
        </w:tc>
        <w:tc>
          <w:tcPr>
            <w:tcW w:w="4952" w:type="dxa"/>
            <w:tcBorders>
              <w:top w:val="nil"/>
              <w:left w:val="nil"/>
              <w:bottom w:val="single" w:sz="4" w:space="0" w:color="auto"/>
              <w:right w:val="single" w:sz="4" w:space="0" w:color="auto"/>
            </w:tcBorders>
            <w:shd w:val="clear" w:color="auto" w:fill="auto"/>
            <w:noWrap/>
            <w:vAlign w:val="bottom"/>
            <w:hideMark/>
          </w:tcPr>
          <w:p w14:paraId="381B72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Artefaco Artefatos De Aco Ltda</w:t>
            </w:r>
          </w:p>
        </w:tc>
        <w:tc>
          <w:tcPr>
            <w:tcW w:w="1975" w:type="dxa"/>
            <w:tcBorders>
              <w:top w:val="nil"/>
              <w:left w:val="nil"/>
              <w:bottom w:val="single" w:sz="4" w:space="0" w:color="auto"/>
              <w:right w:val="single" w:sz="4" w:space="0" w:color="auto"/>
            </w:tcBorders>
            <w:shd w:val="clear" w:color="auto" w:fill="auto"/>
            <w:noWrap/>
            <w:vAlign w:val="bottom"/>
            <w:hideMark/>
          </w:tcPr>
          <w:p w14:paraId="101686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4B24B1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4E18BD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C64A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32EF4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w:t>
            </w:r>
          </w:p>
        </w:tc>
        <w:tc>
          <w:tcPr>
            <w:tcW w:w="880" w:type="dxa"/>
            <w:tcBorders>
              <w:top w:val="nil"/>
              <w:left w:val="nil"/>
              <w:bottom w:val="single" w:sz="4" w:space="0" w:color="auto"/>
              <w:right w:val="single" w:sz="4" w:space="0" w:color="auto"/>
            </w:tcBorders>
            <w:shd w:val="clear" w:color="auto" w:fill="auto"/>
            <w:noWrap/>
            <w:vAlign w:val="bottom"/>
            <w:hideMark/>
          </w:tcPr>
          <w:p w14:paraId="7B53AA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53AF66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2.118,00 </w:t>
            </w:r>
          </w:p>
        </w:tc>
        <w:tc>
          <w:tcPr>
            <w:tcW w:w="4952" w:type="dxa"/>
            <w:tcBorders>
              <w:top w:val="nil"/>
              <w:left w:val="nil"/>
              <w:bottom w:val="single" w:sz="4" w:space="0" w:color="auto"/>
              <w:right w:val="single" w:sz="4" w:space="0" w:color="auto"/>
            </w:tcBorders>
            <w:shd w:val="clear" w:color="auto" w:fill="auto"/>
            <w:noWrap/>
            <w:vAlign w:val="bottom"/>
            <w:hideMark/>
          </w:tcPr>
          <w:p w14:paraId="0AFB21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Artefaco Artefatos De Aco Ltda</w:t>
            </w:r>
          </w:p>
        </w:tc>
        <w:tc>
          <w:tcPr>
            <w:tcW w:w="1975" w:type="dxa"/>
            <w:tcBorders>
              <w:top w:val="nil"/>
              <w:left w:val="nil"/>
              <w:bottom w:val="single" w:sz="4" w:space="0" w:color="auto"/>
              <w:right w:val="single" w:sz="4" w:space="0" w:color="auto"/>
            </w:tcBorders>
            <w:shd w:val="clear" w:color="auto" w:fill="auto"/>
            <w:noWrap/>
            <w:vAlign w:val="bottom"/>
            <w:hideMark/>
          </w:tcPr>
          <w:p w14:paraId="5F3480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7C2FE7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D8E42A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BEDD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3F61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27725</w:t>
            </w:r>
          </w:p>
        </w:tc>
        <w:tc>
          <w:tcPr>
            <w:tcW w:w="880" w:type="dxa"/>
            <w:tcBorders>
              <w:top w:val="nil"/>
              <w:left w:val="nil"/>
              <w:bottom w:val="single" w:sz="4" w:space="0" w:color="auto"/>
              <w:right w:val="single" w:sz="4" w:space="0" w:color="auto"/>
            </w:tcBorders>
            <w:shd w:val="clear" w:color="auto" w:fill="auto"/>
            <w:noWrap/>
            <w:vAlign w:val="bottom"/>
            <w:hideMark/>
          </w:tcPr>
          <w:p w14:paraId="5E92ED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5AE6E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4.760,82 </w:t>
            </w:r>
          </w:p>
        </w:tc>
        <w:tc>
          <w:tcPr>
            <w:tcW w:w="4952" w:type="dxa"/>
            <w:tcBorders>
              <w:top w:val="nil"/>
              <w:left w:val="nil"/>
              <w:bottom w:val="single" w:sz="4" w:space="0" w:color="auto"/>
              <w:right w:val="single" w:sz="4" w:space="0" w:color="auto"/>
            </w:tcBorders>
            <w:shd w:val="clear" w:color="auto" w:fill="auto"/>
            <w:noWrap/>
            <w:vAlign w:val="bottom"/>
            <w:hideMark/>
          </w:tcPr>
          <w:p w14:paraId="4FE0F2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Aco Italia Industria Metalurgica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3C112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20DD1C2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Estruturas Metálicas</w:t>
            </w:r>
          </w:p>
        </w:tc>
      </w:tr>
      <w:tr w:rsidR="003F409C" w:rsidRPr="003F409C" w14:paraId="33A09E2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9F36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802D9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28250</w:t>
            </w:r>
          </w:p>
        </w:tc>
        <w:tc>
          <w:tcPr>
            <w:tcW w:w="880" w:type="dxa"/>
            <w:tcBorders>
              <w:top w:val="nil"/>
              <w:left w:val="nil"/>
              <w:bottom w:val="single" w:sz="4" w:space="0" w:color="auto"/>
              <w:right w:val="single" w:sz="4" w:space="0" w:color="auto"/>
            </w:tcBorders>
            <w:shd w:val="clear" w:color="auto" w:fill="auto"/>
            <w:noWrap/>
            <w:vAlign w:val="bottom"/>
            <w:hideMark/>
          </w:tcPr>
          <w:p w14:paraId="6062E1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4C8334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13.454,70 </w:t>
            </w:r>
          </w:p>
        </w:tc>
        <w:tc>
          <w:tcPr>
            <w:tcW w:w="4952" w:type="dxa"/>
            <w:tcBorders>
              <w:top w:val="nil"/>
              <w:left w:val="nil"/>
              <w:bottom w:val="single" w:sz="4" w:space="0" w:color="auto"/>
              <w:right w:val="single" w:sz="4" w:space="0" w:color="auto"/>
            </w:tcBorders>
            <w:shd w:val="clear" w:color="auto" w:fill="auto"/>
            <w:noWrap/>
            <w:vAlign w:val="bottom"/>
            <w:hideMark/>
          </w:tcPr>
          <w:p w14:paraId="6090F4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Tflex Ind. E Com. De Tubos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33F565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68522D4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Tubos E Acessórios De Material Plástico Para Uso Na Construção</w:t>
            </w:r>
          </w:p>
        </w:tc>
      </w:tr>
      <w:tr w:rsidR="003F409C" w:rsidRPr="003F409C" w14:paraId="6D55DFE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E09E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B1F2E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28307</w:t>
            </w:r>
          </w:p>
        </w:tc>
        <w:tc>
          <w:tcPr>
            <w:tcW w:w="880" w:type="dxa"/>
            <w:tcBorders>
              <w:top w:val="nil"/>
              <w:left w:val="nil"/>
              <w:bottom w:val="single" w:sz="4" w:space="0" w:color="auto"/>
              <w:right w:val="single" w:sz="4" w:space="0" w:color="auto"/>
            </w:tcBorders>
            <w:shd w:val="clear" w:color="auto" w:fill="auto"/>
            <w:noWrap/>
            <w:vAlign w:val="bottom"/>
            <w:hideMark/>
          </w:tcPr>
          <w:p w14:paraId="065748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5D8E0E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8.609,87 </w:t>
            </w:r>
          </w:p>
        </w:tc>
        <w:tc>
          <w:tcPr>
            <w:tcW w:w="4952" w:type="dxa"/>
            <w:tcBorders>
              <w:top w:val="nil"/>
              <w:left w:val="nil"/>
              <w:bottom w:val="single" w:sz="4" w:space="0" w:color="auto"/>
              <w:right w:val="single" w:sz="4" w:space="0" w:color="auto"/>
            </w:tcBorders>
            <w:shd w:val="clear" w:color="auto" w:fill="auto"/>
            <w:noWrap/>
            <w:vAlign w:val="bottom"/>
            <w:hideMark/>
          </w:tcPr>
          <w:p w14:paraId="2DD29C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Aco Italia Industria Metalurgica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3D779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7C5894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Chapa Grossa</w:t>
            </w:r>
          </w:p>
        </w:tc>
      </w:tr>
      <w:tr w:rsidR="003F409C" w:rsidRPr="003F409C" w14:paraId="771632A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7C57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746B8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28575</w:t>
            </w:r>
          </w:p>
        </w:tc>
        <w:tc>
          <w:tcPr>
            <w:tcW w:w="880" w:type="dxa"/>
            <w:tcBorders>
              <w:top w:val="nil"/>
              <w:left w:val="nil"/>
              <w:bottom w:val="single" w:sz="4" w:space="0" w:color="auto"/>
              <w:right w:val="single" w:sz="4" w:space="0" w:color="auto"/>
            </w:tcBorders>
            <w:shd w:val="clear" w:color="auto" w:fill="auto"/>
            <w:noWrap/>
            <w:vAlign w:val="bottom"/>
            <w:hideMark/>
          </w:tcPr>
          <w:p w14:paraId="7F1F164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66A771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8.503,41 </w:t>
            </w:r>
          </w:p>
        </w:tc>
        <w:tc>
          <w:tcPr>
            <w:tcW w:w="4952" w:type="dxa"/>
            <w:tcBorders>
              <w:top w:val="nil"/>
              <w:left w:val="nil"/>
              <w:bottom w:val="single" w:sz="4" w:space="0" w:color="auto"/>
              <w:right w:val="single" w:sz="4" w:space="0" w:color="auto"/>
            </w:tcBorders>
            <w:shd w:val="clear" w:color="auto" w:fill="auto"/>
            <w:noWrap/>
            <w:vAlign w:val="bottom"/>
            <w:hideMark/>
          </w:tcPr>
          <w:p w14:paraId="40C75E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Aco Italia Industria Metalurgica Eireli</w:t>
            </w:r>
          </w:p>
        </w:tc>
        <w:tc>
          <w:tcPr>
            <w:tcW w:w="1975" w:type="dxa"/>
            <w:tcBorders>
              <w:top w:val="nil"/>
              <w:left w:val="nil"/>
              <w:bottom w:val="single" w:sz="4" w:space="0" w:color="auto"/>
              <w:right w:val="single" w:sz="4" w:space="0" w:color="auto"/>
            </w:tcBorders>
            <w:shd w:val="clear" w:color="auto" w:fill="auto"/>
            <w:noWrap/>
            <w:vAlign w:val="bottom"/>
            <w:hideMark/>
          </w:tcPr>
          <w:p w14:paraId="3B864D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2A5E19F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6CC495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A307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E7379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29010</w:t>
            </w:r>
          </w:p>
        </w:tc>
        <w:tc>
          <w:tcPr>
            <w:tcW w:w="880" w:type="dxa"/>
            <w:tcBorders>
              <w:top w:val="nil"/>
              <w:left w:val="nil"/>
              <w:bottom w:val="single" w:sz="4" w:space="0" w:color="auto"/>
              <w:right w:val="single" w:sz="4" w:space="0" w:color="auto"/>
            </w:tcBorders>
            <w:shd w:val="clear" w:color="auto" w:fill="auto"/>
            <w:noWrap/>
            <w:vAlign w:val="bottom"/>
            <w:hideMark/>
          </w:tcPr>
          <w:p w14:paraId="5F0C910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0024F7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24.566,00 </w:t>
            </w:r>
          </w:p>
        </w:tc>
        <w:tc>
          <w:tcPr>
            <w:tcW w:w="4952" w:type="dxa"/>
            <w:tcBorders>
              <w:top w:val="nil"/>
              <w:left w:val="nil"/>
              <w:bottom w:val="single" w:sz="4" w:space="0" w:color="auto"/>
              <w:right w:val="single" w:sz="4" w:space="0" w:color="auto"/>
            </w:tcBorders>
            <w:shd w:val="clear" w:color="auto" w:fill="auto"/>
            <w:noWrap/>
            <w:vAlign w:val="bottom"/>
            <w:hideMark/>
          </w:tcPr>
          <w:p w14:paraId="2542BA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Tflex Industria E Comercio De Tubos Ltda</w:t>
            </w:r>
          </w:p>
        </w:tc>
        <w:tc>
          <w:tcPr>
            <w:tcW w:w="1975" w:type="dxa"/>
            <w:tcBorders>
              <w:top w:val="nil"/>
              <w:left w:val="nil"/>
              <w:bottom w:val="single" w:sz="4" w:space="0" w:color="auto"/>
              <w:right w:val="single" w:sz="4" w:space="0" w:color="auto"/>
            </w:tcBorders>
            <w:shd w:val="clear" w:color="auto" w:fill="auto"/>
            <w:noWrap/>
            <w:vAlign w:val="bottom"/>
            <w:hideMark/>
          </w:tcPr>
          <w:p w14:paraId="0C0BE4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3F428A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26E2EE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2600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AE902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29378</w:t>
            </w:r>
          </w:p>
        </w:tc>
        <w:tc>
          <w:tcPr>
            <w:tcW w:w="880" w:type="dxa"/>
            <w:tcBorders>
              <w:top w:val="nil"/>
              <w:left w:val="nil"/>
              <w:bottom w:val="single" w:sz="4" w:space="0" w:color="auto"/>
              <w:right w:val="single" w:sz="4" w:space="0" w:color="auto"/>
            </w:tcBorders>
            <w:shd w:val="clear" w:color="auto" w:fill="auto"/>
            <w:noWrap/>
            <w:vAlign w:val="bottom"/>
            <w:hideMark/>
          </w:tcPr>
          <w:p w14:paraId="681FED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BF9FF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5.960,37 </w:t>
            </w:r>
          </w:p>
        </w:tc>
        <w:tc>
          <w:tcPr>
            <w:tcW w:w="4952" w:type="dxa"/>
            <w:tcBorders>
              <w:top w:val="nil"/>
              <w:left w:val="nil"/>
              <w:bottom w:val="single" w:sz="4" w:space="0" w:color="auto"/>
              <w:right w:val="single" w:sz="4" w:space="0" w:color="auto"/>
            </w:tcBorders>
            <w:shd w:val="clear" w:color="auto" w:fill="auto"/>
            <w:noWrap/>
            <w:vAlign w:val="bottom"/>
            <w:hideMark/>
          </w:tcPr>
          <w:p w14:paraId="30DD86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Aco Italia Industria Metalurgica Eireli</w:t>
            </w:r>
          </w:p>
        </w:tc>
        <w:tc>
          <w:tcPr>
            <w:tcW w:w="1975" w:type="dxa"/>
            <w:tcBorders>
              <w:top w:val="nil"/>
              <w:left w:val="nil"/>
              <w:bottom w:val="single" w:sz="4" w:space="0" w:color="auto"/>
              <w:right w:val="single" w:sz="4" w:space="0" w:color="auto"/>
            </w:tcBorders>
            <w:shd w:val="clear" w:color="auto" w:fill="auto"/>
            <w:noWrap/>
            <w:vAlign w:val="bottom"/>
            <w:hideMark/>
          </w:tcPr>
          <w:p w14:paraId="3D8308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66DFCAA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000590-Chapa Grossa A36 5/16 8.00 Mm</w:t>
            </w:r>
          </w:p>
        </w:tc>
      </w:tr>
      <w:tr w:rsidR="003F409C" w:rsidRPr="003F409C" w14:paraId="1EEB695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0928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26E5F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31043</w:t>
            </w:r>
          </w:p>
        </w:tc>
        <w:tc>
          <w:tcPr>
            <w:tcW w:w="880" w:type="dxa"/>
            <w:tcBorders>
              <w:top w:val="nil"/>
              <w:left w:val="nil"/>
              <w:bottom w:val="single" w:sz="4" w:space="0" w:color="auto"/>
              <w:right w:val="single" w:sz="4" w:space="0" w:color="auto"/>
            </w:tcBorders>
            <w:shd w:val="clear" w:color="auto" w:fill="auto"/>
            <w:noWrap/>
            <w:vAlign w:val="bottom"/>
            <w:hideMark/>
          </w:tcPr>
          <w:p w14:paraId="7F5603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21BE7E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34.446,81 </w:t>
            </w:r>
          </w:p>
        </w:tc>
        <w:tc>
          <w:tcPr>
            <w:tcW w:w="4952" w:type="dxa"/>
            <w:tcBorders>
              <w:top w:val="nil"/>
              <w:left w:val="nil"/>
              <w:bottom w:val="single" w:sz="4" w:space="0" w:color="auto"/>
              <w:right w:val="single" w:sz="4" w:space="0" w:color="auto"/>
            </w:tcBorders>
            <w:shd w:val="clear" w:color="auto" w:fill="auto"/>
            <w:noWrap/>
            <w:vAlign w:val="bottom"/>
            <w:hideMark/>
          </w:tcPr>
          <w:p w14:paraId="23FA85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Supremy Comercio De Valvulas, Tubos E Conexoes</w:t>
            </w:r>
          </w:p>
        </w:tc>
        <w:tc>
          <w:tcPr>
            <w:tcW w:w="1975" w:type="dxa"/>
            <w:tcBorders>
              <w:top w:val="nil"/>
              <w:left w:val="nil"/>
              <w:bottom w:val="single" w:sz="4" w:space="0" w:color="auto"/>
              <w:right w:val="single" w:sz="4" w:space="0" w:color="auto"/>
            </w:tcBorders>
            <w:shd w:val="clear" w:color="auto" w:fill="auto"/>
            <w:noWrap/>
            <w:vAlign w:val="bottom"/>
            <w:hideMark/>
          </w:tcPr>
          <w:p w14:paraId="5CF15E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2BD301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Hidráulicos</w:t>
            </w:r>
          </w:p>
        </w:tc>
      </w:tr>
      <w:tr w:rsidR="003F409C" w:rsidRPr="003F409C" w14:paraId="46BC308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3590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A0723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31590</w:t>
            </w:r>
          </w:p>
        </w:tc>
        <w:tc>
          <w:tcPr>
            <w:tcW w:w="880" w:type="dxa"/>
            <w:tcBorders>
              <w:top w:val="nil"/>
              <w:left w:val="nil"/>
              <w:bottom w:val="single" w:sz="4" w:space="0" w:color="auto"/>
              <w:right w:val="single" w:sz="4" w:space="0" w:color="auto"/>
            </w:tcBorders>
            <w:shd w:val="clear" w:color="auto" w:fill="auto"/>
            <w:noWrap/>
            <w:vAlign w:val="bottom"/>
            <w:hideMark/>
          </w:tcPr>
          <w:p w14:paraId="0EE7FD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13/05/2021</w:t>
            </w:r>
          </w:p>
        </w:tc>
        <w:tc>
          <w:tcPr>
            <w:tcW w:w="1140" w:type="dxa"/>
            <w:tcBorders>
              <w:top w:val="nil"/>
              <w:left w:val="nil"/>
              <w:bottom w:val="single" w:sz="4" w:space="0" w:color="auto"/>
              <w:right w:val="single" w:sz="4" w:space="0" w:color="auto"/>
            </w:tcBorders>
            <w:shd w:val="clear" w:color="auto" w:fill="auto"/>
            <w:noWrap/>
            <w:vAlign w:val="bottom"/>
            <w:hideMark/>
          </w:tcPr>
          <w:p w14:paraId="74E847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4.278,91 </w:t>
            </w:r>
          </w:p>
        </w:tc>
        <w:tc>
          <w:tcPr>
            <w:tcW w:w="4952" w:type="dxa"/>
            <w:tcBorders>
              <w:top w:val="nil"/>
              <w:left w:val="nil"/>
              <w:bottom w:val="single" w:sz="4" w:space="0" w:color="auto"/>
              <w:right w:val="single" w:sz="4" w:space="0" w:color="auto"/>
            </w:tcBorders>
            <w:shd w:val="clear" w:color="auto" w:fill="auto"/>
            <w:noWrap/>
            <w:vAlign w:val="bottom"/>
            <w:hideMark/>
          </w:tcPr>
          <w:p w14:paraId="0E02E4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Seg Comercio De Epis Eireli</w:t>
            </w:r>
          </w:p>
        </w:tc>
        <w:tc>
          <w:tcPr>
            <w:tcW w:w="1975" w:type="dxa"/>
            <w:tcBorders>
              <w:top w:val="nil"/>
              <w:left w:val="nil"/>
              <w:bottom w:val="single" w:sz="4" w:space="0" w:color="auto"/>
              <w:right w:val="single" w:sz="4" w:space="0" w:color="auto"/>
            </w:tcBorders>
            <w:shd w:val="clear" w:color="auto" w:fill="auto"/>
            <w:noWrap/>
            <w:vAlign w:val="bottom"/>
            <w:hideMark/>
          </w:tcPr>
          <w:p w14:paraId="1FF4AE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08C9F4A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7228A9D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9F17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E6745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31667</w:t>
            </w:r>
          </w:p>
        </w:tc>
        <w:tc>
          <w:tcPr>
            <w:tcW w:w="880" w:type="dxa"/>
            <w:tcBorders>
              <w:top w:val="nil"/>
              <w:left w:val="nil"/>
              <w:bottom w:val="single" w:sz="4" w:space="0" w:color="auto"/>
              <w:right w:val="single" w:sz="4" w:space="0" w:color="auto"/>
            </w:tcBorders>
            <w:shd w:val="clear" w:color="auto" w:fill="auto"/>
            <w:noWrap/>
            <w:vAlign w:val="bottom"/>
            <w:hideMark/>
          </w:tcPr>
          <w:p w14:paraId="1AF1B3B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21/05/2021</w:t>
            </w:r>
          </w:p>
        </w:tc>
        <w:tc>
          <w:tcPr>
            <w:tcW w:w="1140" w:type="dxa"/>
            <w:tcBorders>
              <w:top w:val="nil"/>
              <w:left w:val="nil"/>
              <w:bottom w:val="single" w:sz="4" w:space="0" w:color="auto"/>
              <w:right w:val="single" w:sz="4" w:space="0" w:color="auto"/>
            </w:tcBorders>
            <w:shd w:val="clear" w:color="auto" w:fill="auto"/>
            <w:noWrap/>
            <w:vAlign w:val="bottom"/>
            <w:hideMark/>
          </w:tcPr>
          <w:p w14:paraId="458762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1.593,00 </w:t>
            </w:r>
          </w:p>
        </w:tc>
        <w:tc>
          <w:tcPr>
            <w:tcW w:w="4952" w:type="dxa"/>
            <w:tcBorders>
              <w:top w:val="nil"/>
              <w:left w:val="nil"/>
              <w:bottom w:val="single" w:sz="4" w:space="0" w:color="auto"/>
              <w:right w:val="single" w:sz="4" w:space="0" w:color="auto"/>
            </w:tcBorders>
            <w:shd w:val="clear" w:color="auto" w:fill="auto"/>
            <w:noWrap/>
            <w:vAlign w:val="bottom"/>
            <w:hideMark/>
          </w:tcPr>
          <w:p w14:paraId="75C92A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Seg Comercio De Epis Eireli Epp</w:t>
            </w:r>
          </w:p>
        </w:tc>
        <w:tc>
          <w:tcPr>
            <w:tcW w:w="1975" w:type="dxa"/>
            <w:tcBorders>
              <w:top w:val="nil"/>
              <w:left w:val="nil"/>
              <w:bottom w:val="single" w:sz="4" w:space="0" w:color="auto"/>
              <w:right w:val="single" w:sz="4" w:space="0" w:color="auto"/>
            </w:tcBorders>
            <w:shd w:val="clear" w:color="auto" w:fill="auto"/>
            <w:noWrap/>
            <w:vAlign w:val="bottom"/>
            <w:hideMark/>
          </w:tcPr>
          <w:p w14:paraId="4171FB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4CCD119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F9733AA"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0985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156A0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31909</w:t>
            </w:r>
          </w:p>
        </w:tc>
        <w:tc>
          <w:tcPr>
            <w:tcW w:w="880" w:type="dxa"/>
            <w:tcBorders>
              <w:top w:val="nil"/>
              <w:left w:val="nil"/>
              <w:bottom w:val="single" w:sz="4" w:space="0" w:color="auto"/>
              <w:right w:val="single" w:sz="4" w:space="0" w:color="auto"/>
            </w:tcBorders>
            <w:shd w:val="clear" w:color="auto" w:fill="auto"/>
            <w:noWrap/>
            <w:vAlign w:val="bottom"/>
            <w:hideMark/>
          </w:tcPr>
          <w:p w14:paraId="435987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5CBCA4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4C03D1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Seg Comercio De Epis Eireli</w:t>
            </w:r>
          </w:p>
        </w:tc>
        <w:tc>
          <w:tcPr>
            <w:tcW w:w="1975" w:type="dxa"/>
            <w:tcBorders>
              <w:top w:val="nil"/>
              <w:left w:val="nil"/>
              <w:bottom w:val="single" w:sz="4" w:space="0" w:color="auto"/>
              <w:right w:val="single" w:sz="4" w:space="0" w:color="auto"/>
            </w:tcBorders>
            <w:shd w:val="clear" w:color="auto" w:fill="auto"/>
            <w:noWrap/>
            <w:vAlign w:val="bottom"/>
            <w:hideMark/>
          </w:tcPr>
          <w:p w14:paraId="4980A4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6732B6A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3C8F360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A5BD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F5C03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32402</w:t>
            </w:r>
          </w:p>
        </w:tc>
        <w:tc>
          <w:tcPr>
            <w:tcW w:w="880" w:type="dxa"/>
            <w:tcBorders>
              <w:top w:val="nil"/>
              <w:left w:val="nil"/>
              <w:bottom w:val="single" w:sz="4" w:space="0" w:color="auto"/>
              <w:right w:val="single" w:sz="4" w:space="0" w:color="auto"/>
            </w:tcBorders>
            <w:shd w:val="clear" w:color="auto" w:fill="auto"/>
            <w:noWrap/>
            <w:vAlign w:val="bottom"/>
            <w:hideMark/>
          </w:tcPr>
          <w:p w14:paraId="280B68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8BE89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3.200,38 </w:t>
            </w:r>
          </w:p>
        </w:tc>
        <w:tc>
          <w:tcPr>
            <w:tcW w:w="4952" w:type="dxa"/>
            <w:tcBorders>
              <w:top w:val="nil"/>
              <w:left w:val="nil"/>
              <w:bottom w:val="single" w:sz="4" w:space="0" w:color="auto"/>
              <w:right w:val="single" w:sz="4" w:space="0" w:color="auto"/>
            </w:tcBorders>
            <w:shd w:val="clear" w:color="auto" w:fill="auto"/>
            <w:noWrap/>
            <w:vAlign w:val="bottom"/>
            <w:hideMark/>
          </w:tcPr>
          <w:p w14:paraId="20A663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Seg Comercio De Epis Eireli</w:t>
            </w:r>
          </w:p>
        </w:tc>
        <w:tc>
          <w:tcPr>
            <w:tcW w:w="1975" w:type="dxa"/>
            <w:tcBorders>
              <w:top w:val="nil"/>
              <w:left w:val="nil"/>
              <w:bottom w:val="single" w:sz="4" w:space="0" w:color="auto"/>
              <w:right w:val="single" w:sz="4" w:space="0" w:color="auto"/>
            </w:tcBorders>
            <w:shd w:val="clear" w:color="auto" w:fill="auto"/>
            <w:noWrap/>
            <w:vAlign w:val="bottom"/>
            <w:hideMark/>
          </w:tcPr>
          <w:p w14:paraId="2A3D80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146D34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3A8D7E33"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185B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829B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33419</w:t>
            </w:r>
          </w:p>
        </w:tc>
        <w:tc>
          <w:tcPr>
            <w:tcW w:w="880" w:type="dxa"/>
            <w:tcBorders>
              <w:top w:val="nil"/>
              <w:left w:val="nil"/>
              <w:bottom w:val="single" w:sz="4" w:space="0" w:color="auto"/>
              <w:right w:val="single" w:sz="4" w:space="0" w:color="auto"/>
            </w:tcBorders>
            <w:shd w:val="clear" w:color="auto" w:fill="auto"/>
            <w:noWrap/>
            <w:vAlign w:val="bottom"/>
            <w:hideMark/>
          </w:tcPr>
          <w:p w14:paraId="4F943D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04FC43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489,06 </w:t>
            </w:r>
          </w:p>
        </w:tc>
        <w:tc>
          <w:tcPr>
            <w:tcW w:w="4952" w:type="dxa"/>
            <w:tcBorders>
              <w:top w:val="nil"/>
              <w:left w:val="nil"/>
              <w:bottom w:val="single" w:sz="4" w:space="0" w:color="auto"/>
              <w:right w:val="single" w:sz="4" w:space="0" w:color="auto"/>
            </w:tcBorders>
            <w:shd w:val="clear" w:color="auto" w:fill="auto"/>
            <w:noWrap/>
            <w:vAlign w:val="bottom"/>
            <w:hideMark/>
          </w:tcPr>
          <w:p w14:paraId="5CB2FF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9FA91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7CAE01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F157EAA"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2F49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E3352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33420</w:t>
            </w:r>
          </w:p>
        </w:tc>
        <w:tc>
          <w:tcPr>
            <w:tcW w:w="880" w:type="dxa"/>
            <w:tcBorders>
              <w:top w:val="nil"/>
              <w:left w:val="nil"/>
              <w:bottom w:val="single" w:sz="4" w:space="0" w:color="auto"/>
              <w:right w:val="single" w:sz="4" w:space="0" w:color="auto"/>
            </w:tcBorders>
            <w:shd w:val="clear" w:color="auto" w:fill="auto"/>
            <w:noWrap/>
            <w:vAlign w:val="bottom"/>
            <w:hideMark/>
          </w:tcPr>
          <w:p w14:paraId="41E73C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5F0C30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402,80 </w:t>
            </w:r>
          </w:p>
        </w:tc>
        <w:tc>
          <w:tcPr>
            <w:tcW w:w="4952" w:type="dxa"/>
            <w:tcBorders>
              <w:top w:val="nil"/>
              <w:left w:val="nil"/>
              <w:bottom w:val="single" w:sz="4" w:space="0" w:color="auto"/>
              <w:right w:val="single" w:sz="4" w:space="0" w:color="auto"/>
            </w:tcBorders>
            <w:shd w:val="clear" w:color="auto" w:fill="auto"/>
            <w:noWrap/>
            <w:vAlign w:val="bottom"/>
            <w:hideMark/>
          </w:tcPr>
          <w:p w14:paraId="71AE12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E0D08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151EF12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A5FD1A8"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A92D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33EB2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34454</w:t>
            </w:r>
          </w:p>
        </w:tc>
        <w:tc>
          <w:tcPr>
            <w:tcW w:w="880" w:type="dxa"/>
            <w:tcBorders>
              <w:top w:val="nil"/>
              <w:left w:val="nil"/>
              <w:bottom w:val="single" w:sz="4" w:space="0" w:color="auto"/>
              <w:right w:val="single" w:sz="4" w:space="0" w:color="auto"/>
            </w:tcBorders>
            <w:shd w:val="clear" w:color="auto" w:fill="auto"/>
            <w:noWrap/>
            <w:vAlign w:val="bottom"/>
            <w:hideMark/>
          </w:tcPr>
          <w:p w14:paraId="0743CE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26/06/2021</w:t>
            </w:r>
          </w:p>
        </w:tc>
        <w:tc>
          <w:tcPr>
            <w:tcW w:w="1140" w:type="dxa"/>
            <w:tcBorders>
              <w:top w:val="nil"/>
              <w:left w:val="nil"/>
              <w:bottom w:val="single" w:sz="4" w:space="0" w:color="auto"/>
              <w:right w:val="single" w:sz="4" w:space="0" w:color="auto"/>
            </w:tcBorders>
            <w:shd w:val="clear" w:color="auto" w:fill="auto"/>
            <w:noWrap/>
            <w:vAlign w:val="bottom"/>
            <w:hideMark/>
          </w:tcPr>
          <w:p w14:paraId="4F47F9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421,04 </w:t>
            </w:r>
          </w:p>
        </w:tc>
        <w:tc>
          <w:tcPr>
            <w:tcW w:w="4952" w:type="dxa"/>
            <w:tcBorders>
              <w:top w:val="nil"/>
              <w:left w:val="nil"/>
              <w:bottom w:val="single" w:sz="4" w:space="0" w:color="auto"/>
              <w:right w:val="single" w:sz="4" w:space="0" w:color="auto"/>
            </w:tcBorders>
            <w:shd w:val="clear" w:color="auto" w:fill="auto"/>
            <w:noWrap/>
            <w:vAlign w:val="bottom"/>
            <w:hideMark/>
          </w:tcPr>
          <w:p w14:paraId="172CDD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2F2802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2D0600F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3B579364"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FAF0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DE089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34455</w:t>
            </w:r>
          </w:p>
        </w:tc>
        <w:tc>
          <w:tcPr>
            <w:tcW w:w="880" w:type="dxa"/>
            <w:tcBorders>
              <w:top w:val="nil"/>
              <w:left w:val="nil"/>
              <w:bottom w:val="single" w:sz="4" w:space="0" w:color="auto"/>
              <w:right w:val="single" w:sz="4" w:space="0" w:color="auto"/>
            </w:tcBorders>
            <w:shd w:val="clear" w:color="auto" w:fill="auto"/>
            <w:noWrap/>
            <w:vAlign w:val="bottom"/>
            <w:hideMark/>
          </w:tcPr>
          <w:p w14:paraId="6A16CF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25/06/2021</w:t>
            </w:r>
          </w:p>
        </w:tc>
        <w:tc>
          <w:tcPr>
            <w:tcW w:w="1140" w:type="dxa"/>
            <w:tcBorders>
              <w:top w:val="nil"/>
              <w:left w:val="nil"/>
              <w:bottom w:val="single" w:sz="4" w:space="0" w:color="auto"/>
              <w:right w:val="single" w:sz="4" w:space="0" w:color="auto"/>
            </w:tcBorders>
            <w:shd w:val="clear" w:color="auto" w:fill="auto"/>
            <w:noWrap/>
            <w:vAlign w:val="bottom"/>
            <w:hideMark/>
          </w:tcPr>
          <w:p w14:paraId="08182D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424,84 </w:t>
            </w:r>
          </w:p>
        </w:tc>
        <w:tc>
          <w:tcPr>
            <w:tcW w:w="4952" w:type="dxa"/>
            <w:tcBorders>
              <w:top w:val="nil"/>
              <w:left w:val="nil"/>
              <w:bottom w:val="single" w:sz="4" w:space="0" w:color="auto"/>
              <w:right w:val="single" w:sz="4" w:space="0" w:color="auto"/>
            </w:tcBorders>
            <w:shd w:val="clear" w:color="auto" w:fill="auto"/>
            <w:noWrap/>
            <w:vAlign w:val="bottom"/>
            <w:hideMark/>
          </w:tcPr>
          <w:p w14:paraId="228BBF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62CF2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571019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6E2925F4"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BE35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11279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34987</w:t>
            </w:r>
          </w:p>
        </w:tc>
        <w:tc>
          <w:tcPr>
            <w:tcW w:w="880" w:type="dxa"/>
            <w:tcBorders>
              <w:top w:val="nil"/>
              <w:left w:val="nil"/>
              <w:bottom w:val="single" w:sz="4" w:space="0" w:color="auto"/>
              <w:right w:val="single" w:sz="4" w:space="0" w:color="auto"/>
            </w:tcBorders>
            <w:shd w:val="clear" w:color="auto" w:fill="auto"/>
            <w:noWrap/>
            <w:vAlign w:val="bottom"/>
            <w:hideMark/>
          </w:tcPr>
          <w:p w14:paraId="3CD54E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5E1E70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403,20 </w:t>
            </w:r>
          </w:p>
        </w:tc>
        <w:tc>
          <w:tcPr>
            <w:tcW w:w="4952" w:type="dxa"/>
            <w:tcBorders>
              <w:top w:val="nil"/>
              <w:left w:val="nil"/>
              <w:bottom w:val="single" w:sz="4" w:space="0" w:color="auto"/>
              <w:right w:val="single" w:sz="4" w:space="0" w:color="auto"/>
            </w:tcBorders>
            <w:shd w:val="clear" w:color="auto" w:fill="auto"/>
            <w:noWrap/>
            <w:vAlign w:val="bottom"/>
            <w:hideMark/>
          </w:tcPr>
          <w:p w14:paraId="50C918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DCCC7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4182AA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08EA7309"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A1E0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C3FA5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35089</w:t>
            </w:r>
          </w:p>
        </w:tc>
        <w:tc>
          <w:tcPr>
            <w:tcW w:w="880" w:type="dxa"/>
            <w:tcBorders>
              <w:top w:val="nil"/>
              <w:left w:val="nil"/>
              <w:bottom w:val="single" w:sz="4" w:space="0" w:color="auto"/>
              <w:right w:val="single" w:sz="4" w:space="0" w:color="auto"/>
            </w:tcBorders>
            <w:shd w:val="clear" w:color="auto" w:fill="auto"/>
            <w:noWrap/>
            <w:vAlign w:val="bottom"/>
            <w:hideMark/>
          </w:tcPr>
          <w:p w14:paraId="40CCE1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0EF27B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437,20 </w:t>
            </w:r>
          </w:p>
        </w:tc>
        <w:tc>
          <w:tcPr>
            <w:tcW w:w="4952" w:type="dxa"/>
            <w:tcBorders>
              <w:top w:val="nil"/>
              <w:left w:val="nil"/>
              <w:bottom w:val="single" w:sz="4" w:space="0" w:color="auto"/>
              <w:right w:val="single" w:sz="4" w:space="0" w:color="auto"/>
            </w:tcBorders>
            <w:shd w:val="clear" w:color="auto" w:fill="auto"/>
            <w:noWrap/>
            <w:vAlign w:val="bottom"/>
            <w:hideMark/>
          </w:tcPr>
          <w:p w14:paraId="078465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D258E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24C732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258DC3D9"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4BDB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A3AAA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35090</w:t>
            </w:r>
          </w:p>
        </w:tc>
        <w:tc>
          <w:tcPr>
            <w:tcW w:w="880" w:type="dxa"/>
            <w:tcBorders>
              <w:top w:val="nil"/>
              <w:left w:val="nil"/>
              <w:bottom w:val="single" w:sz="4" w:space="0" w:color="auto"/>
              <w:right w:val="single" w:sz="4" w:space="0" w:color="auto"/>
            </w:tcBorders>
            <w:shd w:val="clear" w:color="auto" w:fill="auto"/>
            <w:noWrap/>
            <w:vAlign w:val="bottom"/>
            <w:hideMark/>
          </w:tcPr>
          <w:p w14:paraId="67A113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29681C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441,20 </w:t>
            </w:r>
          </w:p>
        </w:tc>
        <w:tc>
          <w:tcPr>
            <w:tcW w:w="4952" w:type="dxa"/>
            <w:tcBorders>
              <w:top w:val="nil"/>
              <w:left w:val="nil"/>
              <w:bottom w:val="single" w:sz="4" w:space="0" w:color="auto"/>
              <w:right w:val="single" w:sz="4" w:space="0" w:color="auto"/>
            </w:tcBorders>
            <w:shd w:val="clear" w:color="auto" w:fill="auto"/>
            <w:noWrap/>
            <w:vAlign w:val="bottom"/>
            <w:hideMark/>
          </w:tcPr>
          <w:p w14:paraId="1A080B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19F37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42D36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B9965A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9F23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63197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35147</w:t>
            </w:r>
          </w:p>
        </w:tc>
        <w:tc>
          <w:tcPr>
            <w:tcW w:w="880" w:type="dxa"/>
            <w:tcBorders>
              <w:top w:val="nil"/>
              <w:left w:val="nil"/>
              <w:bottom w:val="single" w:sz="4" w:space="0" w:color="auto"/>
              <w:right w:val="single" w:sz="4" w:space="0" w:color="auto"/>
            </w:tcBorders>
            <w:shd w:val="clear" w:color="auto" w:fill="auto"/>
            <w:noWrap/>
            <w:vAlign w:val="bottom"/>
            <w:hideMark/>
          </w:tcPr>
          <w:p w14:paraId="4799A4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6C5567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452,00 </w:t>
            </w:r>
          </w:p>
        </w:tc>
        <w:tc>
          <w:tcPr>
            <w:tcW w:w="4952" w:type="dxa"/>
            <w:tcBorders>
              <w:top w:val="nil"/>
              <w:left w:val="nil"/>
              <w:bottom w:val="single" w:sz="4" w:space="0" w:color="auto"/>
              <w:right w:val="single" w:sz="4" w:space="0" w:color="auto"/>
            </w:tcBorders>
            <w:shd w:val="clear" w:color="auto" w:fill="auto"/>
            <w:noWrap/>
            <w:vAlign w:val="bottom"/>
            <w:hideMark/>
          </w:tcPr>
          <w:p w14:paraId="237FF1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E6704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5126E1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46DF5322"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DE47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86FDF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35148</w:t>
            </w:r>
          </w:p>
        </w:tc>
        <w:tc>
          <w:tcPr>
            <w:tcW w:w="880" w:type="dxa"/>
            <w:tcBorders>
              <w:top w:val="nil"/>
              <w:left w:val="nil"/>
              <w:bottom w:val="single" w:sz="4" w:space="0" w:color="auto"/>
              <w:right w:val="single" w:sz="4" w:space="0" w:color="auto"/>
            </w:tcBorders>
            <w:shd w:val="clear" w:color="auto" w:fill="auto"/>
            <w:noWrap/>
            <w:vAlign w:val="bottom"/>
            <w:hideMark/>
          </w:tcPr>
          <w:p w14:paraId="36DE52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0A0240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425,60 </w:t>
            </w:r>
          </w:p>
        </w:tc>
        <w:tc>
          <w:tcPr>
            <w:tcW w:w="4952" w:type="dxa"/>
            <w:tcBorders>
              <w:top w:val="nil"/>
              <w:left w:val="nil"/>
              <w:bottom w:val="single" w:sz="4" w:space="0" w:color="auto"/>
              <w:right w:val="single" w:sz="4" w:space="0" w:color="auto"/>
            </w:tcBorders>
            <w:shd w:val="clear" w:color="auto" w:fill="auto"/>
            <w:noWrap/>
            <w:vAlign w:val="bottom"/>
            <w:hideMark/>
          </w:tcPr>
          <w:p w14:paraId="136091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AC87B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7846956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24DA8BB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8525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F0728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35276</w:t>
            </w:r>
          </w:p>
        </w:tc>
        <w:tc>
          <w:tcPr>
            <w:tcW w:w="880" w:type="dxa"/>
            <w:tcBorders>
              <w:top w:val="nil"/>
              <w:left w:val="nil"/>
              <w:bottom w:val="single" w:sz="4" w:space="0" w:color="auto"/>
              <w:right w:val="single" w:sz="4" w:space="0" w:color="auto"/>
            </w:tcBorders>
            <w:shd w:val="clear" w:color="auto" w:fill="auto"/>
            <w:noWrap/>
            <w:vAlign w:val="bottom"/>
            <w:hideMark/>
          </w:tcPr>
          <w:p w14:paraId="20B2FE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0DECAF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464,80 </w:t>
            </w:r>
          </w:p>
        </w:tc>
        <w:tc>
          <w:tcPr>
            <w:tcW w:w="4952" w:type="dxa"/>
            <w:tcBorders>
              <w:top w:val="nil"/>
              <w:left w:val="nil"/>
              <w:bottom w:val="single" w:sz="4" w:space="0" w:color="auto"/>
              <w:right w:val="single" w:sz="4" w:space="0" w:color="auto"/>
            </w:tcBorders>
            <w:shd w:val="clear" w:color="auto" w:fill="auto"/>
            <w:noWrap/>
            <w:vAlign w:val="bottom"/>
            <w:hideMark/>
          </w:tcPr>
          <w:p w14:paraId="4C0728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9B6A9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7F9F7F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6D07AAC4"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2EAB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C77D8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35297</w:t>
            </w:r>
          </w:p>
        </w:tc>
        <w:tc>
          <w:tcPr>
            <w:tcW w:w="880" w:type="dxa"/>
            <w:tcBorders>
              <w:top w:val="nil"/>
              <w:left w:val="nil"/>
              <w:bottom w:val="single" w:sz="4" w:space="0" w:color="auto"/>
              <w:right w:val="single" w:sz="4" w:space="0" w:color="auto"/>
            </w:tcBorders>
            <w:shd w:val="clear" w:color="auto" w:fill="auto"/>
            <w:noWrap/>
            <w:vAlign w:val="bottom"/>
            <w:hideMark/>
          </w:tcPr>
          <w:p w14:paraId="4CCABA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184F20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459,20 </w:t>
            </w:r>
          </w:p>
        </w:tc>
        <w:tc>
          <w:tcPr>
            <w:tcW w:w="4952" w:type="dxa"/>
            <w:tcBorders>
              <w:top w:val="nil"/>
              <w:left w:val="nil"/>
              <w:bottom w:val="single" w:sz="4" w:space="0" w:color="auto"/>
              <w:right w:val="single" w:sz="4" w:space="0" w:color="auto"/>
            </w:tcBorders>
            <w:shd w:val="clear" w:color="auto" w:fill="auto"/>
            <w:noWrap/>
            <w:vAlign w:val="bottom"/>
            <w:hideMark/>
          </w:tcPr>
          <w:p w14:paraId="2E95B1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FC1FC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0FFCB7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D40FCB6"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2F05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8FCB4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35691</w:t>
            </w:r>
          </w:p>
        </w:tc>
        <w:tc>
          <w:tcPr>
            <w:tcW w:w="880" w:type="dxa"/>
            <w:tcBorders>
              <w:top w:val="nil"/>
              <w:left w:val="nil"/>
              <w:bottom w:val="single" w:sz="4" w:space="0" w:color="auto"/>
              <w:right w:val="single" w:sz="4" w:space="0" w:color="auto"/>
            </w:tcBorders>
            <w:shd w:val="clear" w:color="auto" w:fill="auto"/>
            <w:noWrap/>
            <w:vAlign w:val="bottom"/>
            <w:hideMark/>
          </w:tcPr>
          <w:p w14:paraId="719EAD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29/07/2021</w:t>
            </w:r>
          </w:p>
        </w:tc>
        <w:tc>
          <w:tcPr>
            <w:tcW w:w="1140" w:type="dxa"/>
            <w:tcBorders>
              <w:top w:val="nil"/>
              <w:left w:val="nil"/>
              <w:bottom w:val="single" w:sz="4" w:space="0" w:color="auto"/>
              <w:right w:val="single" w:sz="4" w:space="0" w:color="auto"/>
            </w:tcBorders>
            <w:shd w:val="clear" w:color="auto" w:fill="auto"/>
            <w:noWrap/>
            <w:vAlign w:val="bottom"/>
            <w:hideMark/>
          </w:tcPr>
          <w:p w14:paraId="6F775B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416,40 </w:t>
            </w:r>
          </w:p>
        </w:tc>
        <w:tc>
          <w:tcPr>
            <w:tcW w:w="4952" w:type="dxa"/>
            <w:tcBorders>
              <w:top w:val="nil"/>
              <w:left w:val="nil"/>
              <w:bottom w:val="single" w:sz="4" w:space="0" w:color="auto"/>
              <w:right w:val="single" w:sz="4" w:space="0" w:color="auto"/>
            </w:tcBorders>
            <w:shd w:val="clear" w:color="auto" w:fill="auto"/>
            <w:noWrap/>
            <w:vAlign w:val="bottom"/>
            <w:hideMark/>
          </w:tcPr>
          <w:p w14:paraId="51019D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61460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16C6A1F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884408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2BCC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85E8E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35711</w:t>
            </w:r>
          </w:p>
        </w:tc>
        <w:tc>
          <w:tcPr>
            <w:tcW w:w="880" w:type="dxa"/>
            <w:tcBorders>
              <w:top w:val="nil"/>
              <w:left w:val="nil"/>
              <w:bottom w:val="single" w:sz="4" w:space="0" w:color="auto"/>
              <w:right w:val="single" w:sz="4" w:space="0" w:color="auto"/>
            </w:tcBorders>
            <w:shd w:val="clear" w:color="auto" w:fill="auto"/>
            <w:noWrap/>
            <w:vAlign w:val="bottom"/>
            <w:hideMark/>
          </w:tcPr>
          <w:p w14:paraId="4E9D07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29/07/2021</w:t>
            </w:r>
          </w:p>
        </w:tc>
        <w:tc>
          <w:tcPr>
            <w:tcW w:w="1140" w:type="dxa"/>
            <w:tcBorders>
              <w:top w:val="nil"/>
              <w:left w:val="nil"/>
              <w:bottom w:val="single" w:sz="4" w:space="0" w:color="auto"/>
              <w:right w:val="single" w:sz="4" w:space="0" w:color="auto"/>
            </w:tcBorders>
            <w:shd w:val="clear" w:color="auto" w:fill="auto"/>
            <w:noWrap/>
            <w:vAlign w:val="bottom"/>
            <w:hideMark/>
          </w:tcPr>
          <w:p w14:paraId="792B88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452,00 </w:t>
            </w:r>
          </w:p>
        </w:tc>
        <w:tc>
          <w:tcPr>
            <w:tcW w:w="4952" w:type="dxa"/>
            <w:tcBorders>
              <w:top w:val="nil"/>
              <w:left w:val="nil"/>
              <w:bottom w:val="single" w:sz="4" w:space="0" w:color="auto"/>
              <w:right w:val="single" w:sz="4" w:space="0" w:color="auto"/>
            </w:tcBorders>
            <w:shd w:val="clear" w:color="auto" w:fill="auto"/>
            <w:noWrap/>
            <w:vAlign w:val="bottom"/>
            <w:hideMark/>
          </w:tcPr>
          <w:p w14:paraId="161C97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1F4CE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07B226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3228A8E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AC53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1FF16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35950</w:t>
            </w:r>
          </w:p>
        </w:tc>
        <w:tc>
          <w:tcPr>
            <w:tcW w:w="880" w:type="dxa"/>
            <w:tcBorders>
              <w:top w:val="nil"/>
              <w:left w:val="nil"/>
              <w:bottom w:val="single" w:sz="4" w:space="0" w:color="auto"/>
              <w:right w:val="single" w:sz="4" w:space="0" w:color="auto"/>
            </w:tcBorders>
            <w:shd w:val="clear" w:color="auto" w:fill="auto"/>
            <w:noWrap/>
            <w:vAlign w:val="bottom"/>
            <w:hideMark/>
          </w:tcPr>
          <w:p w14:paraId="721888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07/07/2021</w:t>
            </w:r>
          </w:p>
        </w:tc>
        <w:tc>
          <w:tcPr>
            <w:tcW w:w="1140" w:type="dxa"/>
            <w:tcBorders>
              <w:top w:val="nil"/>
              <w:left w:val="nil"/>
              <w:bottom w:val="single" w:sz="4" w:space="0" w:color="auto"/>
              <w:right w:val="single" w:sz="4" w:space="0" w:color="auto"/>
            </w:tcBorders>
            <w:shd w:val="clear" w:color="auto" w:fill="auto"/>
            <w:noWrap/>
            <w:vAlign w:val="bottom"/>
            <w:hideMark/>
          </w:tcPr>
          <w:p w14:paraId="32463F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238,19 </w:t>
            </w:r>
          </w:p>
        </w:tc>
        <w:tc>
          <w:tcPr>
            <w:tcW w:w="4952" w:type="dxa"/>
            <w:tcBorders>
              <w:top w:val="nil"/>
              <w:left w:val="nil"/>
              <w:bottom w:val="single" w:sz="4" w:space="0" w:color="auto"/>
              <w:right w:val="single" w:sz="4" w:space="0" w:color="auto"/>
            </w:tcBorders>
            <w:shd w:val="clear" w:color="auto" w:fill="auto"/>
            <w:noWrap/>
            <w:vAlign w:val="bottom"/>
            <w:hideMark/>
          </w:tcPr>
          <w:p w14:paraId="4BF92F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31AB5F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167218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54EAF3E8"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E508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986DB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36128</w:t>
            </w:r>
          </w:p>
        </w:tc>
        <w:tc>
          <w:tcPr>
            <w:tcW w:w="880" w:type="dxa"/>
            <w:tcBorders>
              <w:top w:val="nil"/>
              <w:left w:val="nil"/>
              <w:bottom w:val="single" w:sz="4" w:space="0" w:color="auto"/>
              <w:right w:val="single" w:sz="4" w:space="0" w:color="auto"/>
            </w:tcBorders>
            <w:shd w:val="clear" w:color="auto" w:fill="auto"/>
            <w:noWrap/>
            <w:vAlign w:val="bottom"/>
            <w:hideMark/>
          </w:tcPr>
          <w:p w14:paraId="258C62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15AD5C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503,60 </w:t>
            </w:r>
          </w:p>
        </w:tc>
        <w:tc>
          <w:tcPr>
            <w:tcW w:w="4952" w:type="dxa"/>
            <w:tcBorders>
              <w:top w:val="nil"/>
              <w:left w:val="nil"/>
              <w:bottom w:val="single" w:sz="4" w:space="0" w:color="auto"/>
              <w:right w:val="single" w:sz="4" w:space="0" w:color="auto"/>
            </w:tcBorders>
            <w:shd w:val="clear" w:color="auto" w:fill="auto"/>
            <w:noWrap/>
            <w:vAlign w:val="bottom"/>
            <w:hideMark/>
          </w:tcPr>
          <w:p w14:paraId="36C7D9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2BFDEE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47BDBC3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635A3E4E"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9BE8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C2A62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36144</w:t>
            </w:r>
          </w:p>
        </w:tc>
        <w:tc>
          <w:tcPr>
            <w:tcW w:w="880" w:type="dxa"/>
            <w:tcBorders>
              <w:top w:val="nil"/>
              <w:left w:val="nil"/>
              <w:bottom w:val="single" w:sz="4" w:space="0" w:color="auto"/>
              <w:right w:val="single" w:sz="4" w:space="0" w:color="auto"/>
            </w:tcBorders>
            <w:shd w:val="clear" w:color="auto" w:fill="auto"/>
            <w:noWrap/>
            <w:vAlign w:val="bottom"/>
            <w:hideMark/>
          </w:tcPr>
          <w:p w14:paraId="0111B4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1F4B15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504,80 </w:t>
            </w:r>
          </w:p>
        </w:tc>
        <w:tc>
          <w:tcPr>
            <w:tcW w:w="4952" w:type="dxa"/>
            <w:tcBorders>
              <w:top w:val="nil"/>
              <w:left w:val="nil"/>
              <w:bottom w:val="single" w:sz="4" w:space="0" w:color="auto"/>
              <w:right w:val="single" w:sz="4" w:space="0" w:color="auto"/>
            </w:tcBorders>
            <w:shd w:val="clear" w:color="auto" w:fill="auto"/>
            <w:noWrap/>
            <w:vAlign w:val="bottom"/>
            <w:hideMark/>
          </w:tcPr>
          <w:p w14:paraId="1E900B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71146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CBDAB1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199CF58C"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1512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B720C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36158</w:t>
            </w:r>
          </w:p>
        </w:tc>
        <w:tc>
          <w:tcPr>
            <w:tcW w:w="880" w:type="dxa"/>
            <w:tcBorders>
              <w:top w:val="nil"/>
              <w:left w:val="nil"/>
              <w:bottom w:val="single" w:sz="4" w:space="0" w:color="auto"/>
              <w:right w:val="single" w:sz="4" w:space="0" w:color="auto"/>
            </w:tcBorders>
            <w:shd w:val="clear" w:color="auto" w:fill="auto"/>
            <w:noWrap/>
            <w:vAlign w:val="bottom"/>
            <w:hideMark/>
          </w:tcPr>
          <w:p w14:paraId="6144A6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21C50D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539,20 </w:t>
            </w:r>
          </w:p>
        </w:tc>
        <w:tc>
          <w:tcPr>
            <w:tcW w:w="4952" w:type="dxa"/>
            <w:tcBorders>
              <w:top w:val="nil"/>
              <w:left w:val="nil"/>
              <w:bottom w:val="single" w:sz="4" w:space="0" w:color="auto"/>
              <w:right w:val="single" w:sz="4" w:space="0" w:color="auto"/>
            </w:tcBorders>
            <w:shd w:val="clear" w:color="auto" w:fill="auto"/>
            <w:noWrap/>
            <w:vAlign w:val="bottom"/>
            <w:hideMark/>
          </w:tcPr>
          <w:p w14:paraId="1FAEFE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777F1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F79401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0470E48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84B6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F49FC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36211</w:t>
            </w:r>
          </w:p>
        </w:tc>
        <w:tc>
          <w:tcPr>
            <w:tcW w:w="880" w:type="dxa"/>
            <w:tcBorders>
              <w:top w:val="nil"/>
              <w:left w:val="nil"/>
              <w:bottom w:val="single" w:sz="4" w:space="0" w:color="auto"/>
              <w:right w:val="single" w:sz="4" w:space="0" w:color="auto"/>
            </w:tcBorders>
            <w:shd w:val="clear" w:color="auto" w:fill="auto"/>
            <w:noWrap/>
            <w:vAlign w:val="bottom"/>
            <w:hideMark/>
          </w:tcPr>
          <w:p w14:paraId="145FEF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3F760A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545,20 </w:t>
            </w:r>
          </w:p>
        </w:tc>
        <w:tc>
          <w:tcPr>
            <w:tcW w:w="4952" w:type="dxa"/>
            <w:tcBorders>
              <w:top w:val="nil"/>
              <w:left w:val="nil"/>
              <w:bottom w:val="single" w:sz="4" w:space="0" w:color="auto"/>
              <w:right w:val="single" w:sz="4" w:space="0" w:color="auto"/>
            </w:tcBorders>
            <w:shd w:val="clear" w:color="auto" w:fill="auto"/>
            <w:noWrap/>
            <w:vAlign w:val="bottom"/>
            <w:hideMark/>
          </w:tcPr>
          <w:p w14:paraId="2E7EC5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05CF5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1937958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585C24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FC63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27AE4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36236</w:t>
            </w:r>
          </w:p>
        </w:tc>
        <w:tc>
          <w:tcPr>
            <w:tcW w:w="880" w:type="dxa"/>
            <w:tcBorders>
              <w:top w:val="nil"/>
              <w:left w:val="nil"/>
              <w:bottom w:val="single" w:sz="4" w:space="0" w:color="auto"/>
              <w:right w:val="single" w:sz="4" w:space="0" w:color="auto"/>
            </w:tcBorders>
            <w:shd w:val="clear" w:color="auto" w:fill="auto"/>
            <w:noWrap/>
            <w:vAlign w:val="bottom"/>
            <w:hideMark/>
          </w:tcPr>
          <w:p w14:paraId="1F9B21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1D6743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412,40 </w:t>
            </w:r>
          </w:p>
        </w:tc>
        <w:tc>
          <w:tcPr>
            <w:tcW w:w="4952" w:type="dxa"/>
            <w:tcBorders>
              <w:top w:val="nil"/>
              <w:left w:val="nil"/>
              <w:bottom w:val="single" w:sz="4" w:space="0" w:color="auto"/>
              <w:right w:val="single" w:sz="4" w:space="0" w:color="auto"/>
            </w:tcBorders>
            <w:shd w:val="clear" w:color="auto" w:fill="auto"/>
            <w:noWrap/>
            <w:vAlign w:val="bottom"/>
            <w:hideMark/>
          </w:tcPr>
          <w:p w14:paraId="1D8F06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2EB93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7280E2B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6422BE38"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7BAC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E901B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36237</w:t>
            </w:r>
          </w:p>
        </w:tc>
        <w:tc>
          <w:tcPr>
            <w:tcW w:w="880" w:type="dxa"/>
            <w:tcBorders>
              <w:top w:val="nil"/>
              <w:left w:val="nil"/>
              <w:bottom w:val="single" w:sz="4" w:space="0" w:color="auto"/>
              <w:right w:val="single" w:sz="4" w:space="0" w:color="auto"/>
            </w:tcBorders>
            <w:shd w:val="clear" w:color="auto" w:fill="auto"/>
            <w:noWrap/>
            <w:vAlign w:val="bottom"/>
            <w:hideMark/>
          </w:tcPr>
          <w:p w14:paraId="697F45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2944A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500,80 </w:t>
            </w:r>
          </w:p>
        </w:tc>
        <w:tc>
          <w:tcPr>
            <w:tcW w:w="4952" w:type="dxa"/>
            <w:tcBorders>
              <w:top w:val="nil"/>
              <w:left w:val="nil"/>
              <w:bottom w:val="single" w:sz="4" w:space="0" w:color="auto"/>
              <w:right w:val="single" w:sz="4" w:space="0" w:color="auto"/>
            </w:tcBorders>
            <w:shd w:val="clear" w:color="auto" w:fill="auto"/>
            <w:noWrap/>
            <w:vAlign w:val="bottom"/>
            <w:hideMark/>
          </w:tcPr>
          <w:p w14:paraId="1E07D5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2DA890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36B54B9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E8DDC6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E851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291F9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36238</w:t>
            </w:r>
          </w:p>
        </w:tc>
        <w:tc>
          <w:tcPr>
            <w:tcW w:w="880" w:type="dxa"/>
            <w:tcBorders>
              <w:top w:val="nil"/>
              <w:left w:val="nil"/>
              <w:bottom w:val="single" w:sz="4" w:space="0" w:color="auto"/>
              <w:right w:val="single" w:sz="4" w:space="0" w:color="auto"/>
            </w:tcBorders>
            <w:shd w:val="clear" w:color="auto" w:fill="auto"/>
            <w:noWrap/>
            <w:vAlign w:val="bottom"/>
            <w:hideMark/>
          </w:tcPr>
          <w:p w14:paraId="551C3D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3760AD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519,20 </w:t>
            </w:r>
          </w:p>
        </w:tc>
        <w:tc>
          <w:tcPr>
            <w:tcW w:w="4952" w:type="dxa"/>
            <w:tcBorders>
              <w:top w:val="nil"/>
              <w:left w:val="nil"/>
              <w:bottom w:val="single" w:sz="4" w:space="0" w:color="auto"/>
              <w:right w:val="single" w:sz="4" w:space="0" w:color="auto"/>
            </w:tcBorders>
            <w:shd w:val="clear" w:color="auto" w:fill="auto"/>
            <w:noWrap/>
            <w:vAlign w:val="bottom"/>
            <w:hideMark/>
          </w:tcPr>
          <w:p w14:paraId="12DA50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C4EA3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4FE9FCA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796FAB1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4DE1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DD44D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36239</w:t>
            </w:r>
          </w:p>
        </w:tc>
        <w:tc>
          <w:tcPr>
            <w:tcW w:w="880" w:type="dxa"/>
            <w:tcBorders>
              <w:top w:val="nil"/>
              <w:left w:val="nil"/>
              <w:bottom w:val="single" w:sz="4" w:space="0" w:color="auto"/>
              <w:right w:val="single" w:sz="4" w:space="0" w:color="auto"/>
            </w:tcBorders>
            <w:shd w:val="clear" w:color="auto" w:fill="auto"/>
            <w:noWrap/>
            <w:vAlign w:val="bottom"/>
            <w:hideMark/>
          </w:tcPr>
          <w:p w14:paraId="34A274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7517F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484,00 </w:t>
            </w:r>
          </w:p>
        </w:tc>
        <w:tc>
          <w:tcPr>
            <w:tcW w:w="4952" w:type="dxa"/>
            <w:tcBorders>
              <w:top w:val="nil"/>
              <w:left w:val="nil"/>
              <w:bottom w:val="single" w:sz="4" w:space="0" w:color="auto"/>
              <w:right w:val="single" w:sz="4" w:space="0" w:color="auto"/>
            </w:tcBorders>
            <w:shd w:val="clear" w:color="auto" w:fill="auto"/>
            <w:noWrap/>
            <w:vAlign w:val="bottom"/>
            <w:hideMark/>
          </w:tcPr>
          <w:p w14:paraId="6C8BC4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900D4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3FDF6D4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474C5094"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0430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7B65B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36240</w:t>
            </w:r>
          </w:p>
        </w:tc>
        <w:tc>
          <w:tcPr>
            <w:tcW w:w="880" w:type="dxa"/>
            <w:tcBorders>
              <w:top w:val="nil"/>
              <w:left w:val="nil"/>
              <w:bottom w:val="single" w:sz="4" w:space="0" w:color="auto"/>
              <w:right w:val="single" w:sz="4" w:space="0" w:color="auto"/>
            </w:tcBorders>
            <w:shd w:val="clear" w:color="auto" w:fill="auto"/>
            <w:noWrap/>
            <w:vAlign w:val="bottom"/>
            <w:hideMark/>
          </w:tcPr>
          <w:p w14:paraId="09CF89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79E122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510,80 </w:t>
            </w:r>
          </w:p>
        </w:tc>
        <w:tc>
          <w:tcPr>
            <w:tcW w:w="4952" w:type="dxa"/>
            <w:tcBorders>
              <w:top w:val="nil"/>
              <w:left w:val="nil"/>
              <w:bottom w:val="single" w:sz="4" w:space="0" w:color="auto"/>
              <w:right w:val="single" w:sz="4" w:space="0" w:color="auto"/>
            </w:tcBorders>
            <w:shd w:val="clear" w:color="auto" w:fill="auto"/>
            <w:noWrap/>
            <w:vAlign w:val="bottom"/>
            <w:hideMark/>
          </w:tcPr>
          <w:p w14:paraId="4CEF26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DA297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31A5F8F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3355C66D"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BC10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AD153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36312</w:t>
            </w:r>
          </w:p>
        </w:tc>
        <w:tc>
          <w:tcPr>
            <w:tcW w:w="880" w:type="dxa"/>
            <w:tcBorders>
              <w:top w:val="nil"/>
              <w:left w:val="nil"/>
              <w:bottom w:val="single" w:sz="4" w:space="0" w:color="auto"/>
              <w:right w:val="single" w:sz="4" w:space="0" w:color="auto"/>
            </w:tcBorders>
            <w:shd w:val="clear" w:color="auto" w:fill="auto"/>
            <w:noWrap/>
            <w:vAlign w:val="bottom"/>
            <w:hideMark/>
          </w:tcPr>
          <w:p w14:paraId="3B7438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74BA06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502,00 </w:t>
            </w:r>
          </w:p>
        </w:tc>
        <w:tc>
          <w:tcPr>
            <w:tcW w:w="4952" w:type="dxa"/>
            <w:tcBorders>
              <w:top w:val="nil"/>
              <w:left w:val="nil"/>
              <w:bottom w:val="single" w:sz="4" w:space="0" w:color="auto"/>
              <w:right w:val="single" w:sz="4" w:space="0" w:color="auto"/>
            </w:tcBorders>
            <w:shd w:val="clear" w:color="auto" w:fill="auto"/>
            <w:noWrap/>
            <w:vAlign w:val="bottom"/>
            <w:hideMark/>
          </w:tcPr>
          <w:p w14:paraId="1F9305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63ACF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7932F7B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2996F471"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AA1E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554E2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36313</w:t>
            </w:r>
          </w:p>
        </w:tc>
        <w:tc>
          <w:tcPr>
            <w:tcW w:w="880" w:type="dxa"/>
            <w:tcBorders>
              <w:top w:val="nil"/>
              <w:left w:val="nil"/>
              <w:bottom w:val="single" w:sz="4" w:space="0" w:color="auto"/>
              <w:right w:val="single" w:sz="4" w:space="0" w:color="auto"/>
            </w:tcBorders>
            <w:shd w:val="clear" w:color="auto" w:fill="auto"/>
            <w:noWrap/>
            <w:vAlign w:val="bottom"/>
            <w:hideMark/>
          </w:tcPr>
          <w:p w14:paraId="44717C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50CA70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542,80 </w:t>
            </w:r>
          </w:p>
        </w:tc>
        <w:tc>
          <w:tcPr>
            <w:tcW w:w="4952" w:type="dxa"/>
            <w:tcBorders>
              <w:top w:val="nil"/>
              <w:left w:val="nil"/>
              <w:bottom w:val="single" w:sz="4" w:space="0" w:color="auto"/>
              <w:right w:val="single" w:sz="4" w:space="0" w:color="auto"/>
            </w:tcBorders>
            <w:shd w:val="clear" w:color="auto" w:fill="auto"/>
            <w:noWrap/>
            <w:vAlign w:val="bottom"/>
            <w:hideMark/>
          </w:tcPr>
          <w:p w14:paraId="0156D0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A9612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6A5A69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6086618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2C4D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1B14E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36595</w:t>
            </w:r>
          </w:p>
        </w:tc>
        <w:tc>
          <w:tcPr>
            <w:tcW w:w="880" w:type="dxa"/>
            <w:tcBorders>
              <w:top w:val="nil"/>
              <w:left w:val="nil"/>
              <w:bottom w:val="single" w:sz="4" w:space="0" w:color="auto"/>
              <w:right w:val="single" w:sz="4" w:space="0" w:color="auto"/>
            </w:tcBorders>
            <w:shd w:val="clear" w:color="auto" w:fill="auto"/>
            <w:noWrap/>
            <w:vAlign w:val="bottom"/>
            <w:hideMark/>
          </w:tcPr>
          <w:p w14:paraId="0A10B7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3E5377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221,00 </w:t>
            </w:r>
          </w:p>
        </w:tc>
        <w:tc>
          <w:tcPr>
            <w:tcW w:w="4952" w:type="dxa"/>
            <w:tcBorders>
              <w:top w:val="nil"/>
              <w:left w:val="nil"/>
              <w:bottom w:val="single" w:sz="4" w:space="0" w:color="auto"/>
              <w:right w:val="single" w:sz="4" w:space="0" w:color="auto"/>
            </w:tcBorders>
            <w:shd w:val="clear" w:color="auto" w:fill="auto"/>
            <w:noWrap/>
            <w:vAlign w:val="bottom"/>
            <w:hideMark/>
          </w:tcPr>
          <w:p w14:paraId="232BE5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Ffutura Caminhoes E Onibus</w:t>
            </w:r>
          </w:p>
        </w:tc>
        <w:tc>
          <w:tcPr>
            <w:tcW w:w="1975" w:type="dxa"/>
            <w:tcBorders>
              <w:top w:val="nil"/>
              <w:left w:val="nil"/>
              <w:bottom w:val="single" w:sz="4" w:space="0" w:color="auto"/>
              <w:right w:val="single" w:sz="4" w:space="0" w:color="auto"/>
            </w:tcBorders>
            <w:shd w:val="clear" w:color="auto" w:fill="auto"/>
            <w:noWrap/>
            <w:vAlign w:val="bottom"/>
            <w:hideMark/>
          </w:tcPr>
          <w:p w14:paraId="6617DA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C1A85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Correias De Carro</w:t>
            </w:r>
          </w:p>
        </w:tc>
      </w:tr>
      <w:tr w:rsidR="003F409C" w:rsidRPr="003F409C" w14:paraId="5102FB9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58A7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A0B89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36595</w:t>
            </w:r>
          </w:p>
        </w:tc>
        <w:tc>
          <w:tcPr>
            <w:tcW w:w="880" w:type="dxa"/>
            <w:tcBorders>
              <w:top w:val="nil"/>
              <w:left w:val="nil"/>
              <w:bottom w:val="single" w:sz="4" w:space="0" w:color="auto"/>
              <w:right w:val="single" w:sz="4" w:space="0" w:color="auto"/>
            </w:tcBorders>
            <w:shd w:val="clear" w:color="auto" w:fill="auto"/>
            <w:noWrap/>
            <w:vAlign w:val="bottom"/>
            <w:hideMark/>
          </w:tcPr>
          <w:p w14:paraId="37B495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16/10/2021</w:t>
            </w:r>
          </w:p>
        </w:tc>
        <w:tc>
          <w:tcPr>
            <w:tcW w:w="1140" w:type="dxa"/>
            <w:tcBorders>
              <w:top w:val="nil"/>
              <w:left w:val="nil"/>
              <w:bottom w:val="single" w:sz="4" w:space="0" w:color="auto"/>
              <w:right w:val="single" w:sz="4" w:space="0" w:color="auto"/>
            </w:tcBorders>
            <w:shd w:val="clear" w:color="auto" w:fill="auto"/>
            <w:noWrap/>
            <w:vAlign w:val="bottom"/>
            <w:hideMark/>
          </w:tcPr>
          <w:p w14:paraId="25C94B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275,00 </w:t>
            </w:r>
          </w:p>
        </w:tc>
        <w:tc>
          <w:tcPr>
            <w:tcW w:w="4952" w:type="dxa"/>
            <w:tcBorders>
              <w:top w:val="nil"/>
              <w:left w:val="nil"/>
              <w:bottom w:val="single" w:sz="4" w:space="0" w:color="auto"/>
              <w:right w:val="single" w:sz="4" w:space="0" w:color="auto"/>
            </w:tcBorders>
            <w:shd w:val="clear" w:color="auto" w:fill="auto"/>
            <w:noWrap/>
            <w:vAlign w:val="bottom"/>
            <w:hideMark/>
          </w:tcPr>
          <w:p w14:paraId="365CC9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Inovar Ferramentas Ltda - Me</w:t>
            </w:r>
          </w:p>
        </w:tc>
        <w:tc>
          <w:tcPr>
            <w:tcW w:w="1975" w:type="dxa"/>
            <w:tcBorders>
              <w:top w:val="nil"/>
              <w:left w:val="nil"/>
              <w:bottom w:val="single" w:sz="4" w:space="0" w:color="auto"/>
              <w:right w:val="single" w:sz="4" w:space="0" w:color="auto"/>
            </w:tcBorders>
            <w:shd w:val="clear" w:color="auto" w:fill="auto"/>
            <w:noWrap/>
            <w:vAlign w:val="bottom"/>
            <w:hideMark/>
          </w:tcPr>
          <w:p w14:paraId="20A6A0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37956C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05DECA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7AAD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F6DDC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36669</w:t>
            </w:r>
          </w:p>
        </w:tc>
        <w:tc>
          <w:tcPr>
            <w:tcW w:w="880" w:type="dxa"/>
            <w:tcBorders>
              <w:top w:val="nil"/>
              <w:left w:val="nil"/>
              <w:bottom w:val="single" w:sz="4" w:space="0" w:color="auto"/>
              <w:right w:val="single" w:sz="4" w:space="0" w:color="auto"/>
            </w:tcBorders>
            <w:shd w:val="clear" w:color="auto" w:fill="auto"/>
            <w:noWrap/>
            <w:vAlign w:val="bottom"/>
            <w:hideMark/>
          </w:tcPr>
          <w:p w14:paraId="44A15D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7D92E7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380,00 </w:t>
            </w:r>
          </w:p>
        </w:tc>
        <w:tc>
          <w:tcPr>
            <w:tcW w:w="4952" w:type="dxa"/>
            <w:tcBorders>
              <w:top w:val="nil"/>
              <w:left w:val="nil"/>
              <w:bottom w:val="single" w:sz="4" w:space="0" w:color="auto"/>
              <w:right w:val="single" w:sz="4" w:space="0" w:color="auto"/>
            </w:tcBorders>
            <w:shd w:val="clear" w:color="auto" w:fill="auto"/>
            <w:noWrap/>
            <w:vAlign w:val="bottom"/>
            <w:hideMark/>
          </w:tcPr>
          <w:p w14:paraId="07BB67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3B7D0A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6F6D1E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1675C1E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07C2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7BFCC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36694</w:t>
            </w:r>
          </w:p>
        </w:tc>
        <w:tc>
          <w:tcPr>
            <w:tcW w:w="880" w:type="dxa"/>
            <w:tcBorders>
              <w:top w:val="nil"/>
              <w:left w:val="nil"/>
              <w:bottom w:val="single" w:sz="4" w:space="0" w:color="auto"/>
              <w:right w:val="single" w:sz="4" w:space="0" w:color="auto"/>
            </w:tcBorders>
            <w:shd w:val="clear" w:color="auto" w:fill="auto"/>
            <w:noWrap/>
            <w:vAlign w:val="bottom"/>
            <w:hideMark/>
          </w:tcPr>
          <w:p w14:paraId="141261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203A92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30,60 </w:t>
            </w:r>
          </w:p>
        </w:tc>
        <w:tc>
          <w:tcPr>
            <w:tcW w:w="4952" w:type="dxa"/>
            <w:tcBorders>
              <w:top w:val="nil"/>
              <w:left w:val="nil"/>
              <w:bottom w:val="single" w:sz="4" w:space="0" w:color="auto"/>
              <w:right w:val="single" w:sz="4" w:space="0" w:color="auto"/>
            </w:tcBorders>
            <w:shd w:val="clear" w:color="auto" w:fill="auto"/>
            <w:noWrap/>
            <w:vAlign w:val="bottom"/>
            <w:hideMark/>
          </w:tcPr>
          <w:p w14:paraId="022451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465141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637D1B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57B814A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9CCC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5888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36773</w:t>
            </w:r>
          </w:p>
        </w:tc>
        <w:tc>
          <w:tcPr>
            <w:tcW w:w="880" w:type="dxa"/>
            <w:tcBorders>
              <w:top w:val="nil"/>
              <w:left w:val="nil"/>
              <w:bottom w:val="single" w:sz="4" w:space="0" w:color="auto"/>
              <w:right w:val="single" w:sz="4" w:space="0" w:color="auto"/>
            </w:tcBorders>
            <w:shd w:val="clear" w:color="auto" w:fill="auto"/>
            <w:noWrap/>
            <w:vAlign w:val="bottom"/>
            <w:hideMark/>
          </w:tcPr>
          <w:p w14:paraId="7F6D7E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268A29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136,80 </w:t>
            </w:r>
          </w:p>
        </w:tc>
        <w:tc>
          <w:tcPr>
            <w:tcW w:w="4952" w:type="dxa"/>
            <w:tcBorders>
              <w:top w:val="nil"/>
              <w:left w:val="nil"/>
              <w:bottom w:val="single" w:sz="4" w:space="0" w:color="auto"/>
              <w:right w:val="single" w:sz="4" w:space="0" w:color="auto"/>
            </w:tcBorders>
            <w:shd w:val="clear" w:color="auto" w:fill="auto"/>
            <w:noWrap/>
            <w:vAlign w:val="bottom"/>
            <w:hideMark/>
          </w:tcPr>
          <w:p w14:paraId="1D740B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07D7D0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D76F5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75603B1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FDBF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09B55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36837</w:t>
            </w:r>
          </w:p>
        </w:tc>
        <w:tc>
          <w:tcPr>
            <w:tcW w:w="880" w:type="dxa"/>
            <w:tcBorders>
              <w:top w:val="nil"/>
              <w:left w:val="nil"/>
              <w:bottom w:val="single" w:sz="4" w:space="0" w:color="auto"/>
              <w:right w:val="single" w:sz="4" w:space="0" w:color="auto"/>
            </w:tcBorders>
            <w:shd w:val="clear" w:color="auto" w:fill="auto"/>
            <w:noWrap/>
            <w:vAlign w:val="bottom"/>
            <w:hideMark/>
          </w:tcPr>
          <w:p w14:paraId="423DEF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5D1124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573,80 </w:t>
            </w:r>
          </w:p>
        </w:tc>
        <w:tc>
          <w:tcPr>
            <w:tcW w:w="4952" w:type="dxa"/>
            <w:tcBorders>
              <w:top w:val="nil"/>
              <w:left w:val="nil"/>
              <w:bottom w:val="single" w:sz="4" w:space="0" w:color="auto"/>
              <w:right w:val="single" w:sz="4" w:space="0" w:color="auto"/>
            </w:tcBorders>
            <w:shd w:val="clear" w:color="auto" w:fill="auto"/>
            <w:noWrap/>
            <w:vAlign w:val="bottom"/>
            <w:hideMark/>
          </w:tcPr>
          <w:p w14:paraId="75B7D4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285DA8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C0C77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79B0157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C7FC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E358D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36951</w:t>
            </w:r>
          </w:p>
        </w:tc>
        <w:tc>
          <w:tcPr>
            <w:tcW w:w="880" w:type="dxa"/>
            <w:tcBorders>
              <w:top w:val="nil"/>
              <w:left w:val="nil"/>
              <w:bottom w:val="single" w:sz="4" w:space="0" w:color="auto"/>
              <w:right w:val="single" w:sz="4" w:space="0" w:color="auto"/>
            </w:tcBorders>
            <w:shd w:val="clear" w:color="auto" w:fill="auto"/>
            <w:noWrap/>
            <w:vAlign w:val="bottom"/>
            <w:hideMark/>
          </w:tcPr>
          <w:p w14:paraId="0790D5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5A592E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407,20 </w:t>
            </w:r>
          </w:p>
        </w:tc>
        <w:tc>
          <w:tcPr>
            <w:tcW w:w="4952" w:type="dxa"/>
            <w:tcBorders>
              <w:top w:val="nil"/>
              <w:left w:val="nil"/>
              <w:bottom w:val="single" w:sz="4" w:space="0" w:color="auto"/>
              <w:right w:val="single" w:sz="4" w:space="0" w:color="auto"/>
            </w:tcBorders>
            <w:shd w:val="clear" w:color="auto" w:fill="auto"/>
            <w:noWrap/>
            <w:vAlign w:val="bottom"/>
            <w:hideMark/>
          </w:tcPr>
          <w:p w14:paraId="2A60D9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07A3D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CA53A0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71EF351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33E7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93569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36952</w:t>
            </w:r>
          </w:p>
        </w:tc>
        <w:tc>
          <w:tcPr>
            <w:tcW w:w="880" w:type="dxa"/>
            <w:tcBorders>
              <w:top w:val="nil"/>
              <w:left w:val="nil"/>
              <w:bottom w:val="single" w:sz="4" w:space="0" w:color="auto"/>
              <w:right w:val="single" w:sz="4" w:space="0" w:color="auto"/>
            </w:tcBorders>
            <w:shd w:val="clear" w:color="auto" w:fill="auto"/>
            <w:noWrap/>
            <w:vAlign w:val="bottom"/>
            <w:hideMark/>
          </w:tcPr>
          <w:p w14:paraId="011EF4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1B83A3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467,60 </w:t>
            </w:r>
          </w:p>
        </w:tc>
        <w:tc>
          <w:tcPr>
            <w:tcW w:w="4952" w:type="dxa"/>
            <w:tcBorders>
              <w:top w:val="nil"/>
              <w:left w:val="nil"/>
              <w:bottom w:val="single" w:sz="4" w:space="0" w:color="auto"/>
              <w:right w:val="single" w:sz="4" w:space="0" w:color="auto"/>
            </w:tcBorders>
            <w:shd w:val="clear" w:color="auto" w:fill="auto"/>
            <w:noWrap/>
            <w:vAlign w:val="bottom"/>
            <w:hideMark/>
          </w:tcPr>
          <w:p w14:paraId="242551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6BD30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2EE7AF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8B7581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D456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CF5E8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37090</w:t>
            </w:r>
          </w:p>
        </w:tc>
        <w:tc>
          <w:tcPr>
            <w:tcW w:w="880" w:type="dxa"/>
            <w:tcBorders>
              <w:top w:val="nil"/>
              <w:left w:val="nil"/>
              <w:bottom w:val="single" w:sz="4" w:space="0" w:color="auto"/>
              <w:right w:val="single" w:sz="4" w:space="0" w:color="auto"/>
            </w:tcBorders>
            <w:shd w:val="clear" w:color="auto" w:fill="auto"/>
            <w:noWrap/>
            <w:vAlign w:val="bottom"/>
            <w:hideMark/>
          </w:tcPr>
          <w:p w14:paraId="30D5C3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13B8ED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562,00 </w:t>
            </w:r>
          </w:p>
        </w:tc>
        <w:tc>
          <w:tcPr>
            <w:tcW w:w="4952" w:type="dxa"/>
            <w:tcBorders>
              <w:top w:val="nil"/>
              <w:left w:val="nil"/>
              <w:bottom w:val="single" w:sz="4" w:space="0" w:color="auto"/>
              <w:right w:val="single" w:sz="4" w:space="0" w:color="auto"/>
            </w:tcBorders>
            <w:shd w:val="clear" w:color="auto" w:fill="auto"/>
            <w:noWrap/>
            <w:vAlign w:val="bottom"/>
            <w:hideMark/>
          </w:tcPr>
          <w:p w14:paraId="38867F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ACB93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EED829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69661A4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BB02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D4F95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37091</w:t>
            </w:r>
          </w:p>
        </w:tc>
        <w:tc>
          <w:tcPr>
            <w:tcW w:w="880" w:type="dxa"/>
            <w:tcBorders>
              <w:top w:val="nil"/>
              <w:left w:val="nil"/>
              <w:bottom w:val="single" w:sz="4" w:space="0" w:color="auto"/>
              <w:right w:val="single" w:sz="4" w:space="0" w:color="auto"/>
            </w:tcBorders>
            <w:shd w:val="clear" w:color="auto" w:fill="auto"/>
            <w:noWrap/>
            <w:vAlign w:val="bottom"/>
            <w:hideMark/>
          </w:tcPr>
          <w:p w14:paraId="213198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06B29D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549,60 </w:t>
            </w:r>
          </w:p>
        </w:tc>
        <w:tc>
          <w:tcPr>
            <w:tcW w:w="4952" w:type="dxa"/>
            <w:tcBorders>
              <w:top w:val="nil"/>
              <w:left w:val="nil"/>
              <w:bottom w:val="single" w:sz="4" w:space="0" w:color="auto"/>
              <w:right w:val="single" w:sz="4" w:space="0" w:color="auto"/>
            </w:tcBorders>
            <w:shd w:val="clear" w:color="auto" w:fill="auto"/>
            <w:noWrap/>
            <w:vAlign w:val="bottom"/>
            <w:hideMark/>
          </w:tcPr>
          <w:p w14:paraId="0D61ED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0DE8E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516090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5DB3239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0A0F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6052E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37092</w:t>
            </w:r>
          </w:p>
        </w:tc>
        <w:tc>
          <w:tcPr>
            <w:tcW w:w="880" w:type="dxa"/>
            <w:tcBorders>
              <w:top w:val="nil"/>
              <w:left w:val="nil"/>
              <w:bottom w:val="single" w:sz="4" w:space="0" w:color="auto"/>
              <w:right w:val="single" w:sz="4" w:space="0" w:color="auto"/>
            </w:tcBorders>
            <w:shd w:val="clear" w:color="auto" w:fill="auto"/>
            <w:noWrap/>
            <w:vAlign w:val="bottom"/>
            <w:hideMark/>
          </w:tcPr>
          <w:p w14:paraId="1FCA87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37CFBB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540,80 </w:t>
            </w:r>
          </w:p>
        </w:tc>
        <w:tc>
          <w:tcPr>
            <w:tcW w:w="4952" w:type="dxa"/>
            <w:tcBorders>
              <w:top w:val="nil"/>
              <w:left w:val="nil"/>
              <w:bottom w:val="single" w:sz="4" w:space="0" w:color="auto"/>
              <w:right w:val="single" w:sz="4" w:space="0" w:color="auto"/>
            </w:tcBorders>
            <w:shd w:val="clear" w:color="auto" w:fill="auto"/>
            <w:noWrap/>
            <w:vAlign w:val="bottom"/>
            <w:hideMark/>
          </w:tcPr>
          <w:p w14:paraId="3758AE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03153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F65C13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F31FA2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6A31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0551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37093</w:t>
            </w:r>
          </w:p>
        </w:tc>
        <w:tc>
          <w:tcPr>
            <w:tcW w:w="880" w:type="dxa"/>
            <w:tcBorders>
              <w:top w:val="nil"/>
              <w:left w:val="nil"/>
              <w:bottom w:val="single" w:sz="4" w:space="0" w:color="auto"/>
              <w:right w:val="single" w:sz="4" w:space="0" w:color="auto"/>
            </w:tcBorders>
            <w:shd w:val="clear" w:color="auto" w:fill="auto"/>
            <w:noWrap/>
            <w:vAlign w:val="bottom"/>
            <w:hideMark/>
          </w:tcPr>
          <w:p w14:paraId="540CC9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09AB19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543,20 </w:t>
            </w:r>
          </w:p>
        </w:tc>
        <w:tc>
          <w:tcPr>
            <w:tcW w:w="4952" w:type="dxa"/>
            <w:tcBorders>
              <w:top w:val="nil"/>
              <w:left w:val="nil"/>
              <w:bottom w:val="single" w:sz="4" w:space="0" w:color="auto"/>
              <w:right w:val="single" w:sz="4" w:space="0" w:color="auto"/>
            </w:tcBorders>
            <w:shd w:val="clear" w:color="auto" w:fill="auto"/>
            <w:noWrap/>
            <w:vAlign w:val="bottom"/>
            <w:hideMark/>
          </w:tcPr>
          <w:p w14:paraId="03F002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2992FD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701129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7CD4D0D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575E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1CB59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37094</w:t>
            </w:r>
          </w:p>
        </w:tc>
        <w:tc>
          <w:tcPr>
            <w:tcW w:w="880" w:type="dxa"/>
            <w:tcBorders>
              <w:top w:val="nil"/>
              <w:left w:val="nil"/>
              <w:bottom w:val="single" w:sz="4" w:space="0" w:color="auto"/>
              <w:right w:val="single" w:sz="4" w:space="0" w:color="auto"/>
            </w:tcBorders>
            <w:shd w:val="clear" w:color="auto" w:fill="auto"/>
            <w:noWrap/>
            <w:vAlign w:val="bottom"/>
            <w:hideMark/>
          </w:tcPr>
          <w:p w14:paraId="213701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564E4E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520,80 </w:t>
            </w:r>
          </w:p>
        </w:tc>
        <w:tc>
          <w:tcPr>
            <w:tcW w:w="4952" w:type="dxa"/>
            <w:tcBorders>
              <w:top w:val="nil"/>
              <w:left w:val="nil"/>
              <w:bottom w:val="single" w:sz="4" w:space="0" w:color="auto"/>
              <w:right w:val="single" w:sz="4" w:space="0" w:color="auto"/>
            </w:tcBorders>
            <w:shd w:val="clear" w:color="auto" w:fill="auto"/>
            <w:noWrap/>
            <w:vAlign w:val="bottom"/>
            <w:hideMark/>
          </w:tcPr>
          <w:p w14:paraId="152943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B0DA2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5111EB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1E108B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5D7B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C563B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37095</w:t>
            </w:r>
          </w:p>
        </w:tc>
        <w:tc>
          <w:tcPr>
            <w:tcW w:w="880" w:type="dxa"/>
            <w:tcBorders>
              <w:top w:val="nil"/>
              <w:left w:val="nil"/>
              <w:bottom w:val="single" w:sz="4" w:space="0" w:color="auto"/>
              <w:right w:val="single" w:sz="4" w:space="0" w:color="auto"/>
            </w:tcBorders>
            <w:shd w:val="clear" w:color="auto" w:fill="auto"/>
            <w:noWrap/>
            <w:vAlign w:val="bottom"/>
            <w:hideMark/>
          </w:tcPr>
          <w:p w14:paraId="332DE6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02E5C5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521,60 </w:t>
            </w:r>
          </w:p>
        </w:tc>
        <w:tc>
          <w:tcPr>
            <w:tcW w:w="4952" w:type="dxa"/>
            <w:tcBorders>
              <w:top w:val="nil"/>
              <w:left w:val="nil"/>
              <w:bottom w:val="single" w:sz="4" w:space="0" w:color="auto"/>
              <w:right w:val="single" w:sz="4" w:space="0" w:color="auto"/>
            </w:tcBorders>
            <w:shd w:val="clear" w:color="auto" w:fill="auto"/>
            <w:noWrap/>
            <w:vAlign w:val="bottom"/>
            <w:hideMark/>
          </w:tcPr>
          <w:p w14:paraId="43DFC3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A69FE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F49161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563ABF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17E2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C6733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37238</w:t>
            </w:r>
          </w:p>
        </w:tc>
        <w:tc>
          <w:tcPr>
            <w:tcW w:w="880" w:type="dxa"/>
            <w:tcBorders>
              <w:top w:val="nil"/>
              <w:left w:val="nil"/>
              <w:bottom w:val="single" w:sz="4" w:space="0" w:color="auto"/>
              <w:right w:val="single" w:sz="4" w:space="0" w:color="auto"/>
            </w:tcBorders>
            <w:shd w:val="clear" w:color="auto" w:fill="auto"/>
            <w:noWrap/>
            <w:vAlign w:val="bottom"/>
            <w:hideMark/>
          </w:tcPr>
          <w:p w14:paraId="5E36ED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7C3F96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503,60 </w:t>
            </w:r>
          </w:p>
        </w:tc>
        <w:tc>
          <w:tcPr>
            <w:tcW w:w="4952" w:type="dxa"/>
            <w:tcBorders>
              <w:top w:val="nil"/>
              <w:left w:val="nil"/>
              <w:bottom w:val="single" w:sz="4" w:space="0" w:color="auto"/>
              <w:right w:val="single" w:sz="4" w:space="0" w:color="auto"/>
            </w:tcBorders>
            <w:shd w:val="clear" w:color="auto" w:fill="auto"/>
            <w:noWrap/>
            <w:vAlign w:val="bottom"/>
            <w:hideMark/>
          </w:tcPr>
          <w:p w14:paraId="2E8C5A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98A30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7009F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400861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CC37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38AD4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37240</w:t>
            </w:r>
          </w:p>
        </w:tc>
        <w:tc>
          <w:tcPr>
            <w:tcW w:w="880" w:type="dxa"/>
            <w:tcBorders>
              <w:top w:val="nil"/>
              <w:left w:val="nil"/>
              <w:bottom w:val="single" w:sz="4" w:space="0" w:color="auto"/>
              <w:right w:val="single" w:sz="4" w:space="0" w:color="auto"/>
            </w:tcBorders>
            <w:shd w:val="clear" w:color="auto" w:fill="auto"/>
            <w:noWrap/>
            <w:vAlign w:val="bottom"/>
            <w:hideMark/>
          </w:tcPr>
          <w:p w14:paraId="7FFE2B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54EA69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491,60 </w:t>
            </w:r>
          </w:p>
        </w:tc>
        <w:tc>
          <w:tcPr>
            <w:tcW w:w="4952" w:type="dxa"/>
            <w:tcBorders>
              <w:top w:val="nil"/>
              <w:left w:val="nil"/>
              <w:bottom w:val="single" w:sz="4" w:space="0" w:color="auto"/>
              <w:right w:val="single" w:sz="4" w:space="0" w:color="auto"/>
            </w:tcBorders>
            <w:shd w:val="clear" w:color="auto" w:fill="auto"/>
            <w:noWrap/>
            <w:vAlign w:val="bottom"/>
            <w:hideMark/>
          </w:tcPr>
          <w:p w14:paraId="3FD826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23B1B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0A9251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33CE2B7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2637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C3AFD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37256</w:t>
            </w:r>
          </w:p>
        </w:tc>
        <w:tc>
          <w:tcPr>
            <w:tcW w:w="880" w:type="dxa"/>
            <w:tcBorders>
              <w:top w:val="nil"/>
              <w:left w:val="nil"/>
              <w:bottom w:val="single" w:sz="4" w:space="0" w:color="auto"/>
              <w:right w:val="single" w:sz="4" w:space="0" w:color="auto"/>
            </w:tcBorders>
            <w:shd w:val="clear" w:color="auto" w:fill="auto"/>
            <w:noWrap/>
            <w:vAlign w:val="bottom"/>
            <w:hideMark/>
          </w:tcPr>
          <w:p w14:paraId="0E1BB8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58838A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388,80 </w:t>
            </w:r>
          </w:p>
        </w:tc>
        <w:tc>
          <w:tcPr>
            <w:tcW w:w="4952" w:type="dxa"/>
            <w:tcBorders>
              <w:top w:val="nil"/>
              <w:left w:val="nil"/>
              <w:bottom w:val="single" w:sz="4" w:space="0" w:color="auto"/>
              <w:right w:val="single" w:sz="4" w:space="0" w:color="auto"/>
            </w:tcBorders>
            <w:shd w:val="clear" w:color="auto" w:fill="auto"/>
            <w:noWrap/>
            <w:vAlign w:val="bottom"/>
            <w:hideMark/>
          </w:tcPr>
          <w:p w14:paraId="495DBC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2C0470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160A60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6706B7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6654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BCACE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37257</w:t>
            </w:r>
          </w:p>
        </w:tc>
        <w:tc>
          <w:tcPr>
            <w:tcW w:w="880" w:type="dxa"/>
            <w:tcBorders>
              <w:top w:val="nil"/>
              <w:left w:val="nil"/>
              <w:bottom w:val="single" w:sz="4" w:space="0" w:color="auto"/>
              <w:right w:val="single" w:sz="4" w:space="0" w:color="auto"/>
            </w:tcBorders>
            <w:shd w:val="clear" w:color="auto" w:fill="auto"/>
            <w:noWrap/>
            <w:vAlign w:val="bottom"/>
            <w:hideMark/>
          </w:tcPr>
          <w:p w14:paraId="2E6D89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3B3C63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472,00 </w:t>
            </w:r>
          </w:p>
        </w:tc>
        <w:tc>
          <w:tcPr>
            <w:tcW w:w="4952" w:type="dxa"/>
            <w:tcBorders>
              <w:top w:val="nil"/>
              <w:left w:val="nil"/>
              <w:bottom w:val="single" w:sz="4" w:space="0" w:color="auto"/>
              <w:right w:val="single" w:sz="4" w:space="0" w:color="auto"/>
            </w:tcBorders>
            <w:shd w:val="clear" w:color="auto" w:fill="auto"/>
            <w:noWrap/>
            <w:vAlign w:val="bottom"/>
            <w:hideMark/>
          </w:tcPr>
          <w:p w14:paraId="16D031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C10DD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E07A5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04FB63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D84E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2562D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37284</w:t>
            </w:r>
          </w:p>
        </w:tc>
        <w:tc>
          <w:tcPr>
            <w:tcW w:w="880" w:type="dxa"/>
            <w:tcBorders>
              <w:top w:val="nil"/>
              <w:left w:val="nil"/>
              <w:bottom w:val="single" w:sz="4" w:space="0" w:color="auto"/>
              <w:right w:val="single" w:sz="4" w:space="0" w:color="auto"/>
            </w:tcBorders>
            <w:shd w:val="clear" w:color="auto" w:fill="auto"/>
            <w:noWrap/>
            <w:vAlign w:val="bottom"/>
            <w:hideMark/>
          </w:tcPr>
          <w:p w14:paraId="7F1AAB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D392B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416,40 </w:t>
            </w:r>
          </w:p>
        </w:tc>
        <w:tc>
          <w:tcPr>
            <w:tcW w:w="4952" w:type="dxa"/>
            <w:tcBorders>
              <w:top w:val="nil"/>
              <w:left w:val="nil"/>
              <w:bottom w:val="single" w:sz="4" w:space="0" w:color="auto"/>
              <w:right w:val="single" w:sz="4" w:space="0" w:color="auto"/>
            </w:tcBorders>
            <w:shd w:val="clear" w:color="auto" w:fill="auto"/>
            <w:noWrap/>
            <w:vAlign w:val="bottom"/>
            <w:hideMark/>
          </w:tcPr>
          <w:p w14:paraId="554D29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C4D09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27E3F5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2F730A0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0ECA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B8BE0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37285</w:t>
            </w:r>
          </w:p>
        </w:tc>
        <w:tc>
          <w:tcPr>
            <w:tcW w:w="880" w:type="dxa"/>
            <w:tcBorders>
              <w:top w:val="nil"/>
              <w:left w:val="nil"/>
              <w:bottom w:val="single" w:sz="4" w:space="0" w:color="auto"/>
              <w:right w:val="single" w:sz="4" w:space="0" w:color="auto"/>
            </w:tcBorders>
            <w:shd w:val="clear" w:color="auto" w:fill="auto"/>
            <w:noWrap/>
            <w:vAlign w:val="bottom"/>
            <w:hideMark/>
          </w:tcPr>
          <w:p w14:paraId="503473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073EC8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526,80 </w:t>
            </w:r>
          </w:p>
        </w:tc>
        <w:tc>
          <w:tcPr>
            <w:tcW w:w="4952" w:type="dxa"/>
            <w:tcBorders>
              <w:top w:val="nil"/>
              <w:left w:val="nil"/>
              <w:bottom w:val="single" w:sz="4" w:space="0" w:color="auto"/>
              <w:right w:val="single" w:sz="4" w:space="0" w:color="auto"/>
            </w:tcBorders>
            <w:shd w:val="clear" w:color="auto" w:fill="auto"/>
            <w:noWrap/>
            <w:vAlign w:val="bottom"/>
            <w:hideMark/>
          </w:tcPr>
          <w:p w14:paraId="0EA413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7945E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1FAD96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0056616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547E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3885A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37292</w:t>
            </w:r>
          </w:p>
        </w:tc>
        <w:tc>
          <w:tcPr>
            <w:tcW w:w="880" w:type="dxa"/>
            <w:tcBorders>
              <w:top w:val="nil"/>
              <w:left w:val="nil"/>
              <w:bottom w:val="single" w:sz="4" w:space="0" w:color="auto"/>
              <w:right w:val="single" w:sz="4" w:space="0" w:color="auto"/>
            </w:tcBorders>
            <w:shd w:val="clear" w:color="auto" w:fill="auto"/>
            <w:noWrap/>
            <w:vAlign w:val="bottom"/>
            <w:hideMark/>
          </w:tcPr>
          <w:p w14:paraId="40F9CC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4A1C4A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462,00 </w:t>
            </w:r>
          </w:p>
        </w:tc>
        <w:tc>
          <w:tcPr>
            <w:tcW w:w="4952" w:type="dxa"/>
            <w:tcBorders>
              <w:top w:val="nil"/>
              <w:left w:val="nil"/>
              <w:bottom w:val="single" w:sz="4" w:space="0" w:color="auto"/>
              <w:right w:val="single" w:sz="4" w:space="0" w:color="auto"/>
            </w:tcBorders>
            <w:shd w:val="clear" w:color="auto" w:fill="auto"/>
            <w:noWrap/>
            <w:vAlign w:val="bottom"/>
            <w:hideMark/>
          </w:tcPr>
          <w:p w14:paraId="3A6F49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A5A43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3D07CF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76608F5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E462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AB27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37293</w:t>
            </w:r>
          </w:p>
        </w:tc>
        <w:tc>
          <w:tcPr>
            <w:tcW w:w="880" w:type="dxa"/>
            <w:tcBorders>
              <w:top w:val="nil"/>
              <w:left w:val="nil"/>
              <w:bottom w:val="single" w:sz="4" w:space="0" w:color="auto"/>
              <w:right w:val="single" w:sz="4" w:space="0" w:color="auto"/>
            </w:tcBorders>
            <w:shd w:val="clear" w:color="auto" w:fill="auto"/>
            <w:noWrap/>
            <w:vAlign w:val="bottom"/>
            <w:hideMark/>
          </w:tcPr>
          <w:p w14:paraId="310AA9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0111AA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648.000,00 </w:t>
            </w:r>
          </w:p>
        </w:tc>
        <w:tc>
          <w:tcPr>
            <w:tcW w:w="4952" w:type="dxa"/>
            <w:tcBorders>
              <w:top w:val="nil"/>
              <w:left w:val="nil"/>
              <w:bottom w:val="single" w:sz="4" w:space="0" w:color="auto"/>
              <w:right w:val="single" w:sz="4" w:space="0" w:color="auto"/>
            </w:tcBorders>
            <w:shd w:val="clear" w:color="auto" w:fill="auto"/>
            <w:noWrap/>
            <w:vAlign w:val="bottom"/>
            <w:hideMark/>
          </w:tcPr>
          <w:p w14:paraId="1DCB81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Lonax Industria Brasileira De Lonas </w:t>
            </w:r>
          </w:p>
        </w:tc>
        <w:tc>
          <w:tcPr>
            <w:tcW w:w="1975" w:type="dxa"/>
            <w:tcBorders>
              <w:top w:val="nil"/>
              <w:left w:val="nil"/>
              <w:bottom w:val="single" w:sz="4" w:space="0" w:color="auto"/>
              <w:right w:val="single" w:sz="4" w:space="0" w:color="auto"/>
            </w:tcBorders>
            <w:shd w:val="clear" w:color="auto" w:fill="auto"/>
            <w:noWrap/>
            <w:vAlign w:val="bottom"/>
            <w:hideMark/>
          </w:tcPr>
          <w:p w14:paraId="234409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41A0C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Laminados Planos E Tubulares De Material Plástico (Lonas)</w:t>
            </w:r>
          </w:p>
        </w:tc>
      </w:tr>
      <w:tr w:rsidR="003F409C" w:rsidRPr="003F409C" w14:paraId="1AA82AB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6791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D405C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37295</w:t>
            </w:r>
          </w:p>
        </w:tc>
        <w:tc>
          <w:tcPr>
            <w:tcW w:w="880" w:type="dxa"/>
            <w:tcBorders>
              <w:top w:val="nil"/>
              <w:left w:val="nil"/>
              <w:bottom w:val="single" w:sz="4" w:space="0" w:color="auto"/>
              <w:right w:val="single" w:sz="4" w:space="0" w:color="auto"/>
            </w:tcBorders>
            <w:shd w:val="clear" w:color="auto" w:fill="auto"/>
            <w:noWrap/>
            <w:vAlign w:val="bottom"/>
            <w:hideMark/>
          </w:tcPr>
          <w:p w14:paraId="192597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5223EA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442,80 </w:t>
            </w:r>
          </w:p>
        </w:tc>
        <w:tc>
          <w:tcPr>
            <w:tcW w:w="4952" w:type="dxa"/>
            <w:tcBorders>
              <w:top w:val="nil"/>
              <w:left w:val="nil"/>
              <w:bottom w:val="single" w:sz="4" w:space="0" w:color="auto"/>
              <w:right w:val="single" w:sz="4" w:space="0" w:color="auto"/>
            </w:tcBorders>
            <w:shd w:val="clear" w:color="auto" w:fill="auto"/>
            <w:noWrap/>
            <w:vAlign w:val="bottom"/>
            <w:hideMark/>
          </w:tcPr>
          <w:p w14:paraId="46ED4F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91564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4B8A53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1CDEA2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7B9D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159DE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37308</w:t>
            </w:r>
          </w:p>
        </w:tc>
        <w:tc>
          <w:tcPr>
            <w:tcW w:w="880" w:type="dxa"/>
            <w:tcBorders>
              <w:top w:val="nil"/>
              <w:left w:val="nil"/>
              <w:bottom w:val="single" w:sz="4" w:space="0" w:color="auto"/>
              <w:right w:val="single" w:sz="4" w:space="0" w:color="auto"/>
            </w:tcBorders>
            <w:shd w:val="clear" w:color="auto" w:fill="auto"/>
            <w:noWrap/>
            <w:vAlign w:val="bottom"/>
            <w:hideMark/>
          </w:tcPr>
          <w:p w14:paraId="4FC298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7755EE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395,20 </w:t>
            </w:r>
          </w:p>
        </w:tc>
        <w:tc>
          <w:tcPr>
            <w:tcW w:w="4952" w:type="dxa"/>
            <w:tcBorders>
              <w:top w:val="nil"/>
              <w:left w:val="nil"/>
              <w:bottom w:val="single" w:sz="4" w:space="0" w:color="auto"/>
              <w:right w:val="single" w:sz="4" w:space="0" w:color="auto"/>
            </w:tcBorders>
            <w:shd w:val="clear" w:color="auto" w:fill="auto"/>
            <w:noWrap/>
            <w:vAlign w:val="bottom"/>
            <w:hideMark/>
          </w:tcPr>
          <w:p w14:paraId="36B684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3039A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C4803F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6894418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9DEE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CDE43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37309</w:t>
            </w:r>
          </w:p>
        </w:tc>
        <w:tc>
          <w:tcPr>
            <w:tcW w:w="880" w:type="dxa"/>
            <w:tcBorders>
              <w:top w:val="nil"/>
              <w:left w:val="nil"/>
              <w:bottom w:val="single" w:sz="4" w:space="0" w:color="auto"/>
              <w:right w:val="single" w:sz="4" w:space="0" w:color="auto"/>
            </w:tcBorders>
            <w:shd w:val="clear" w:color="auto" w:fill="auto"/>
            <w:noWrap/>
            <w:vAlign w:val="bottom"/>
            <w:hideMark/>
          </w:tcPr>
          <w:p w14:paraId="65C10B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39D473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454,80 </w:t>
            </w:r>
          </w:p>
        </w:tc>
        <w:tc>
          <w:tcPr>
            <w:tcW w:w="4952" w:type="dxa"/>
            <w:tcBorders>
              <w:top w:val="nil"/>
              <w:left w:val="nil"/>
              <w:bottom w:val="single" w:sz="4" w:space="0" w:color="auto"/>
              <w:right w:val="single" w:sz="4" w:space="0" w:color="auto"/>
            </w:tcBorders>
            <w:shd w:val="clear" w:color="auto" w:fill="auto"/>
            <w:noWrap/>
            <w:vAlign w:val="bottom"/>
            <w:hideMark/>
          </w:tcPr>
          <w:p w14:paraId="265E4F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B1C04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CF1855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2691522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A2AE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E07E2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37337</w:t>
            </w:r>
          </w:p>
        </w:tc>
        <w:tc>
          <w:tcPr>
            <w:tcW w:w="880" w:type="dxa"/>
            <w:tcBorders>
              <w:top w:val="nil"/>
              <w:left w:val="nil"/>
              <w:bottom w:val="single" w:sz="4" w:space="0" w:color="auto"/>
              <w:right w:val="single" w:sz="4" w:space="0" w:color="auto"/>
            </w:tcBorders>
            <w:shd w:val="clear" w:color="auto" w:fill="auto"/>
            <w:noWrap/>
            <w:vAlign w:val="bottom"/>
            <w:hideMark/>
          </w:tcPr>
          <w:p w14:paraId="3F96A0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10968B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406,00 </w:t>
            </w:r>
          </w:p>
        </w:tc>
        <w:tc>
          <w:tcPr>
            <w:tcW w:w="4952" w:type="dxa"/>
            <w:tcBorders>
              <w:top w:val="nil"/>
              <w:left w:val="nil"/>
              <w:bottom w:val="single" w:sz="4" w:space="0" w:color="auto"/>
              <w:right w:val="single" w:sz="4" w:space="0" w:color="auto"/>
            </w:tcBorders>
            <w:shd w:val="clear" w:color="auto" w:fill="auto"/>
            <w:noWrap/>
            <w:vAlign w:val="bottom"/>
            <w:hideMark/>
          </w:tcPr>
          <w:p w14:paraId="7A77AB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BFF26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67160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7A34C89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0A12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7EA6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37338</w:t>
            </w:r>
          </w:p>
        </w:tc>
        <w:tc>
          <w:tcPr>
            <w:tcW w:w="880" w:type="dxa"/>
            <w:tcBorders>
              <w:top w:val="nil"/>
              <w:left w:val="nil"/>
              <w:bottom w:val="single" w:sz="4" w:space="0" w:color="auto"/>
              <w:right w:val="single" w:sz="4" w:space="0" w:color="auto"/>
            </w:tcBorders>
            <w:shd w:val="clear" w:color="auto" w:fill="auto"/>
            <w:noWrap/>
            <w:vAlign w:val="bottom"/>
            <w:hideMark/>
          </w:tcPr>
          <w:p w14:paraId="4EBAA0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8AA8F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498,40 </w:t>
            </w:r>
          </w:p>
        </w:tc>
        <w:tc>
          <w:tcPr>
            <w:tcW w:w="4952" w:type="dxa"/>
            <w:tcBorders>
              <w:top w:val="nil"/>
              <w:left w:val="nil"/>
              <w:bottom w:val="single" w:sz="4" w:space="0" w:color="auto"/>
              <w:right w:val="single" w:sz="4" w:space="0" w:color="auto"/>
            </w:tcBorders>
            <w:shd w:val="clear" w:color="auto" w:fill="auto"/>
            <w:noWrap/>
            <w:vAlign w:val="bottom"/>
            <w:hideMark/>
          </w:tcPr>
          <w:p w14:paraId="725404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C4712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DA1FB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5B5AD6A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0056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6107E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37418</w:t>
            </w:r>
          </w:p>
        </w:tc>
        <w:tc>
          <w:tcPr>
            <w:tcW w:w="880" w:type="dxa"/>
            <w:tcBorders>
              <w:top w:val="nil"/>
              <w:left w:val="nil"/>
              <w:bottom w:val="single" w:sz="4" w:space="0" w:color="auto"/>
              <w:right w:val="single" w:sz="4" w:space="0" w:color="auto"/>
            </w:tcBorders>
            <w:shd w:val="clear" w:color="auto" w:fill="auto"/>
            <w:noWrap/>
            <w:vAlign w:val="bottom"/>
            <w:hideMark/>
          </w:tcPr>
          <w:p w14:paraId="21CDF8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75BF70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648.000,00 </w:t>
            </w:r>
          </w:p>
        </w:tc>
        <w:tc>
          <w:tcPr>
            <w:tcW w:w="4952" w:type="dxa"/>
            <w:tcBorders>
              <w:top w:val="nil"/>
              <w:left w:val="nil"/>
              <w:bottom w:val="single" w:sz="4" w:space="0" w:color="auto"/>
              <w:right w:val="single" w:sz="4" w:space="0" w:color="auto"/>
            </w:tcBorders>
            <w:shd w:val="clear" w:color="auto" w:fill="auto"/>
            <w:noWrap/>
            <w:vAlign w:val="bottom"/>
            <w:hideMark/>
          </w:tcPr>
          <w:p w14:paraId="4C3C19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Lonax Industria Brasileira De Lonas </w:t>
            </w:r>
          </w:p>
        </w:tc>
        <w:tc>
          <w:tcPr>
            <w:tcW w:w="1975" w:type="dxa"/>
            <w:tcBorders>
              <w:top w:val="nil"/>
              <w:left w:val="nil"/>
              <w:bottom w:val="single" w:sz="4" w:space="0" w:color="auto"/>
              <w:right w:val="single" w:sz="4" w:space="0" w:color="auto"/>
            </w:tcBorders>
            <w:shd w:val="clear" w:color="auto" w:fill="auto"/>
            <w:noWrap/>
            <w:vAlign w:val="bottom"/>
            <w:hideMark/>
          </w:tcPr>
          <w:p w14:paraId="38998A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551BA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Laminados Planos E Tubulares De Material Plástico (Lonas)</w:t>
            </w:r>
          </w:p>
        </w:tc>
      </w:tr>
      <w:tr w:rsidR="003F409C" w:rsidRPr="003F409C" w14:paraId="79C6EC0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E936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E2A6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37438</w:t>
            </w:r>
          </w:p>
        </w:tc>
        <w:tc>
          <w:tcPr>
            <w:tcW w:w="880" w:type="dxa"/>
            <w:tcBorders>
              <w:top w:val="nil"/>
              <w:left w:val="nil"/>
              <w:bottom w:val="single" w:sz="4" w:space="0" w:color="auto"/>
              <w:right w:val="single" w:sz="4" w:space="0" w:color="auto"/>
            </w:tcBorders>
            <w:shd w:val="clear" w:color="auto" w:fill="auto"/>
            <w:noWrap/>
            <w:vAlign w:val="bottom"/>
            <w:hideMark/>
          </w:tcPr>
          <w:p w14:paraId="410CAE7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01/06/2021</w:t>
            </w:r>
          </w:p>
        </w:tc>
        <w:tc>
          <w:tcPr>
            <w:tcW w:w="1140" w:type="dxa"/>
            <w:tcBorders>
              <w:top w:val="nil"/>
              <w:left w:val="nil"/>
              <w:bottom w:val="single" w:sz="4" w:space="0" w:color="auto"/>
              <w:right w:val="single" w:sz="4" w:space="0" w:color="auto"/>
            </w:tcBorders>
            <w:shd w:val="clear" w:color="auto" w:fill="auto"/>
            <w:noWrap/>
            <w:vAlign w:val="bottom"/>
            <w:hideMark/>
          </w:tcPr>
          <w:p w14:paraId="1E8EAB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6249DF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70758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FEB1D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718A9D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5943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E7A7F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37680</w:t>
            </w:r>
          </w:p>
        </w:tc>
        <w:tc>
          <w:tcPr>
            <w:tcW w:w="880" w:type="dxa"/>
            <w:tcBorders>
              <w:top w:val="nil"/>
              <w:left w:val="nil"/>
              <w:bottom w:val="single" w:sz="4" w:space="0" w:color="auto"/>
              <w:right w:val="single" w:sz="4" w:space="0" w:color="auto"/>
            </w:tcBorders>
            <w:shd w:val="clear" w:color="auto" w:fill="auto"/>
            <w:noWrap/>
            <w:vAlign w:val="bottom"/>
            <w:hideMark/>
          </w:tcPr>
          <w:p w14:paraId="3C73C85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01/07/2021</w:t>
            </w:r>
          </w:p>
        </w:tc>
        <w:tc>
          <w:tcPr>
            <w:tcW w:w="1140" w:type="dxa"/>
            <w:tcBorders>
              <w:top w:val="nil"/>
              <w:left w:val="nil"/>
              <w:bottom w:val="single" w:sz="4" w:space="0" w:color="auto"/>
              <w:right w:val="single" w:sz="4" w:space="0" w:color="auto"/>
            </w:tcBorders>
            <w:shd w:val="clear" w:color="auto" w:fill="auto"/>
            <w:noWrap/>
            <w:vAlign w:val="bottom"/>
            <w:hideMark/>
          </w:tcPr>
          <w:p w14:paraId="40D920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64BE9E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FDD87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0A4A34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676C71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388F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CDB49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37763</w:t>
            </w:r>
          </w:p>
        </w:tc>
        <w:tc>
          <w:tcPr>
            <w:tcW w:w="880" w:type="dxa"/>
            <w:tcBorders>
              <w:top w:val="nil"/>
              <w:left w:val="nil"/>
              <w:bottom w:val="single" w:sz="4" w:space="0" w:color="auto"/>
              <w:right w:val="single" w:sz="4" w:space="0" w:color="auto"/>
            </w:tcBorders>
            <w:shd w:val="clear" w:color="auto" w:fill="auto"/>
            <w:noWrap/>
            <w:vAlign w:val="bottom"/>
            <w:hideMark/>
          </w:tcPr>
          <w:p w14:paraId="03A97F5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8868A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648.000,00 </w:t>
            </w:r>
          </w:p>
        </w:tc>
        <w:tc>
          <w:tcPr>
            <w:tcW w:w="4952" w:type="dxa"/>
            <w:tcBorders>
              <w:top w:val="nil"/>
              <w:left w:val="nil"/>
              <w:bottom w:val="single" w:sz="4" w:space="0" w:color="auto"/>
              <w:right w:val="single" w:sz="4" w:space="0" w:color="auto"/>
            </w:tcBorders>
            <w:shd w:val="clear" w:color="auto" w:fill="auto"/>
            <w:noWrap/>
            <w:vAlign w:val="bottom"/>
            <w:hideMark/>
          </w:tcPr>
          <w:p w14:paraId="7C6B6B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Lonax- Industria Brasileira De Lonas Ltda</w:t>
            </w:r>
          </w:p>
        </w:tc>
        <w:tc>
          <w:tcPr>
            <w:tcW w:w="1975" w:type="dxa"/>
            <w:tcBorders>
              <w:top w:val="nil"/>
              <w:left w:val="nil"/>
              <w:bottom w:val="single" w:sz="4" w:space="0" w:color="auto"/>
              <w:right w:val="single" w:sz="4" w:space="0" w:color="auto"/>
            </w:tcBorders>
            <w:shd w:val="clear" w:color="auto" w:fill="auto"/>
            <w:noWrap/>
            <w:vAlign w:val="bottom"/>
            <w:hideMark/>
          </w:tcPr>
          <w:p w14:paraId="401223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2F75B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49F653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C135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3799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37764</w:t>
            </w:r>
          </w:p>
        </w:tc>
        <w:tc>
          <w:tcPr>
            <w:tcW w:w="880" w:type="dxa"/>
            <w:tcBorders>
              <w:top w:val="nil"/>
              <w:left w:val="nil"/>
              <w:bottom w:val="single" w:sz="4" w:space="0" w:color="auto"/>
              <w:right w:val="single" w:sz="4" w:space="0" w:color="auto"/>
            </w:tcBorders>
            <w:shd w:val="clear" w:color="auto" w:fill="auto"/>
            <w:noWrap/>
            <w:vAlign w:val="bottom"/>
            <w:hideMark/>
          </w:tcPr>
          <w:p w14:paraId="4FFC6DC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220C2C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481905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2EDAC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2F8B2F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056FD4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F98E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5CF4E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37951</w:t>
            </w:r>
          </w:p>
        </w:tc>
        <w:tc>
          <w:tcPr>
            <w:tcW w:w="880" w:type="dxa"/>
            <w:tcBorders>
              <w:top w:val="nil"/>
              <w:left w:val="nil"/>
              <w:bottom w:val="single" w:sz="4" w:space="0" w:color="auto"/>
              <w:right w:val="single" w:sz="4" w:space="0" w:color="auto"/>
            </w:tcBorders>
            <w:shd w:val="clear" w:color="auto" w:fill="auto"/>
            <w:noWrap/>
            <w:vAlign w:val="bottom"/>
            <w:hideMark/>
          </w:tcPr>
          <w:p w14:paraId="3CF8DBA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320FE5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26DF34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BECB9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3A6C81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88301B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3EC4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6F93E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38039</w:t>
            </w:r>
          </w:p>
        </w:tc>
        <w:tc>
          <w:tcPr>
            <w:tcW w:w="880" w:type="dxa"/>
            <w:tcBorders>
              <w:top w:val="nil"/>
              <w:left w:val="nil"/>
              <w:bottom w:val="single" w:sz="4" w:space="0" w:color="auto"/>
              <w:right w:val="single" w:sz="4" w:space="0" w:color="auto"/>
            </w:tcBorders>
            <w:shd w:val="clear" w:color="auto" w:fill="auto"/>
            <w:noWrap/>
            <w:vAlign w:val="bottom"/>
            <w:hideMark/>
          </w:tcPr>
          <w:p w14:paraId="02EEF91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24D795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7D825E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D826A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F48D7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34B3EB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E57E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33C91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38178</w:t>
            </w:r>
          </w:p>
        </w:tc>
        <w:tc>
          <w:tcPr>
            <w:tcW w:w="880" w:type="dxa"/>
            <w:tcBorders>
              <w:top w:val="nil"/>
              <w:left w:val="nil"/>
              <w:bottom w:val="single" w:sz="4" w:space="0" w:color="auto"/>
              <w:right w:val="single" w:sz="4" w:space="0" w:color="auto"/>
            </w:tcBorders>
            <w:shd w:val="clear" w:color="auto" w:fill="auto"/>
            <w:noWrap/>
            <w:vAlign w:val="bottom"/>
            <w:hideMark/>
          </w:tcPr>
          <w:p w14:paraId="15A9779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215E99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452A16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AB0D5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CFE4FE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F882E5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B27D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28945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38188</w:t>
            </w:r>
          </w:p>
        </w:tc>
        <w:tc>
          <w:tcPr>
            <w:tcW w:w="880" w:type="dxa"/>
            <w:tcBorders>
              <w:top w:val="nil"/>
              <w:left w:val="nil"/>
              <w:bottom w:val="single" w:sz="4" w:space="0" w:color="auto"/>
              <w:right w:val="single" w:sz="4" w:space="0" w:color="auto"/>
            </w:tcBorders>
            <w:shd w:val="clear" w:color="auto" w:fill="auto"/>
            <w:noWrap/>
            <w:vAlign w:val="bottom"/>
            <w:hideMark/>
          </w:tcPr>
          <w:p w14:paraId="473E0C7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326FF2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613.228,77 </w:t>
            </w:r>
          </w:p>
        </w:tc>
        <w:tc>
          <w:tcPr>
            <w:tcW w:w="4952" w:type="dxa"/>
            <w:tcBorders>
              <w:top w:val="nil"/>
              <w:left w:val="nil"/>
              <w:bottom w:val="single" w:sz="4" w:space="0" w:color="auto"/>
              <w:right w:val="single" w:sz="4" w:space="0" w:color="auto"/>
            </w:tcBorders>
            <w:shd w:val="clear" w:color="auto" w:fill="auto"/>
            <w:noWrap/>
            <w:vAlign w:val="bottom"/>
            <w:hideMark/>
          </w:tcPr>
          <w:p w14:paraId="0BC3E6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Lonax- Industria Brasileira De Lonas Ltda</w:t>
            </w:r>
          </w:p>
        </w:tc>
        <w:tc>
          <w:tcPr>
            <w:tcW w:w="1975" w:type="dxa"/>
            <w:tcBorders>
              <w:top w:val="nil"/>
              <w:left w:val="nil"/>
              <w:bottom w:val="single" w:sz="4" w:space="0" w:color="auto"/>
              <w:right w:val="single" w:sz="4" w:space="0" w:color="auto"/>
            </w:tcBorders>
            <w:shd w:val="clear" w:color="auto" w:fill="auto"/>
            <w:noWrap/>
            <w:vAlign w:val="bottom"/>
            <w:hideMark/>
          </w:tcPr>
          <w:p w14:paraId="757D88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BFACC9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05ADC3E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66F6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7115B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38258</w:t>
            </w:r>
          </w:p>
        </w:tc>
        <w:tc>
          <w:tcPr>
            <w:tcW w:w="880" w:type="dxa"/>
            <w:tcBorders>
              <w:top w:val="nil"/>
              <w:left w:val="nil"/>
              <w:bottom w:val="single" w:sz="4" w:space="0" w:color="auto"/>
              <w:right w:val="single" w:sz="4" w:space="0" w:color="auto"/>
            </w:tcBorders>
            <w:shd w:val="clear" w:color="auto" w:fill="auto"/>
            <w:noWrap/>
            <w:vAlign w:val="bottom"/>
            <w:hideMark/>
          </w:tcPr>
          <w:p w14:paraId="1FE4C18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29/04/2022</w:t>
            </w:r>
          </w:p>
        </w:tc>
        <w:tc>
          <w:tcPr>
            <w:tcW w:w="1140" w:type="dxa"/>
            <w:tcBorders>
              <w:top w:val="nil"/>
              <w:left w:val="nil"/>
              <w:bottom w:val="single" w:sz="4" w:space="0" w:color="auto"/>
              <w:right w:val="single" w:sz="4" w:space="0" w:color="auto"/>
            </w:tcBorders>
            <w:shd w:val="clear" w:color="auto" w:fill="auto"/>
            <w:noWrap/>
            <w:vAlign w:val="bottom"/>
            <w:hideMark/>
          </w:tcPr>
          <w:p w14:paraId="25E0C6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 </w:t>
            </w:r>
          </w:p>
        </w:tc>
        <w:tc>
          <w:tcPr>
            <w:tcW w:w="4952" w:type="dxa"/>
            <w:tcBorders>
              <w:top w:val="nil"/>
              <w:left w:val="nil"/>
              <w:bottom w:val="single" w:sz="4" w:space="0" w:color="auto"/>
              <w:right w:val="single" w:sz="4" w:space="0" w:color="auto"/>
            </w:tcBorders>
            <w:shd w:val="clear" w:color="auto" w:fill="auto"/>
            <w:noWrap/>
            <w:vAlign w:val="bottom"/>
            <w:hideMark/>
          </w:tcPr>
          <w:p w14:paraId="3B37D5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Severino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68097B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ED6134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Manta Pead</w:t>
            </w:r>
          </w:p>
        </w:tc>
      </w:tr>
      <w:tr w:rsidR="003F409C" w:rsidRPr="003F409C" w14:paraId="0BD7B3D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41A1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EEDEA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38260</w:t>
            </w:r>
          </w:p>
        </w:tc>
        <w:tc>
          <w:tcPr>
            <w:tcW w:w="880" w:type="dxa"/>
            <w:tcBorders>
              <w:top w:val="nil"/>
              <w:left w:val="nil"/>
              <w:bottom w:val="single" w:sz="4" w:space="0" w:color="auto"/>
              <w:right w:val="single" w:sz="4" w:space="0" w:color="auto"/>
            </w:tcBorders>
            <w:shd w:val="clear" w:color="auto" w:fill="auto"/>
            <w:noWrap/>
            <w:vAlign w:val="bottom"/>
            <w:hideMark/>
          </w:tcPr>
          <w:p w14:paraId="184DBFD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79C516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18FB7C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2EA70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6F7648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8BB8AD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1BC7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DB6E0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38280</w:t>
            </w:r>
          </w:p>
        </w:tc>
        <w:tc>
          <w:tcPr>
            <w:tcW w:w="880" w:type="dxa"/>
            <w:tcBorders>
              <w:top w:val="nil"/>
              <w:left w:val="nil"/>
              <w:bottom w:val="single" w:sz="4" w:space="0" w:color="auto"/>
              <w:right w:val="single" w:sz="4" w:space="0" w:color="auto"/>
            </w:tcBorders>
            <w:shd w:val="clear" w:color="auto" w:fill="auto"/>
            <w:noWrap/>
            <w:vAlign w:val="bottom"/>
            <w:hideMark/>
          </w:tcPr>
          <w:p w14:paraId="4BD9EA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02087F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1B21DE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Beira Mata Materiais De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D63AD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401162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Não Especificados Anteriormente</w:t>
            </w:r>
          </w:p>
        </w:tc>
      </w:tr>
      <w:tr w:rsidR="003F409C" w:rsidRPr="003F409C" w14:paraId="429994F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CA4E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36EE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38283</w:t>
            </w:r>
          </w:p>
        </w:tc>
        <w:tc>
          <w:tcPr>
            <w:tcW w:w="880" w:type="dxa"/>
            <w:tcBorders>
              <w:top w:val="nil"/>
              <w:left w:val="nil"/>
              <w:bottom w:val="single" w:sz="4" w:space="0" w:color="auto"/>
              <w:right w:val="single" w:sz="4" w:space="0" w:color="auto"/>
            </w:tcBorders>
            <w:shd w:val="clear" w:color="auto" w:fill="auto"/>
            <w:noWrap/>
            <w:vAlign w:val="bottom"/>
            <w:hideMark/>
          </w:tcPr>
          <w:p w14:paraId="376A41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25097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511,56 </w:t>
            </w:r>
          </w:p>
        </w:tc>
        <w:tc>
          <w:tcPr>
            <w:tcW w:w="4952" w:type="dxa"/>
            <w:tcBorders>
              <w:top w:val="nil"/>
              <w:left w:val="nil"/>
              <w:bottom w:val="single" w:sz="4" w:space="0" w:color="auto"/>
              <w:right w:val="single" w:sz="4" w:space="0" w:color="auto"/>
            </w:tcBorders>
            <w:shd w:val="clear" w:color="auto" w:fill="auto"/>
            <w:noWrap/>
            <w:vAlign w:val="bottom"/>
            <w:hideMark/>
          </w:tcPr>
          <w:p w14:paraId="68C768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4FD6F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99DB79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1</w:t>
            </w:r>
          </w:p>
        </w:tc>
      </w:tr>
      <w:tr w:rsidR="003F409C" w:rsidRPr="003F409C" w14:paraId="2BE9DF8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F5AC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3E343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38285</w:t>
            </w:r>
          </w:p>
        </w:tc>
        <w:tc>
          <w:tcPr>
            <w:tcW w:w="880" w:type="dxa"/>
            <w:tcBorders>
              <w:top w:val="nil"/>
              <w:left w:val="nil"/>
              <w:bottom w:val="single" w:sz="4" w:space="0" w:color="auto"/>
              <w:right w:val="single" w:sz="4" w:space="0" w:color="auto"/>
            </w:tcBorders>
            <w:shd w:val="clear" w:color="auto" w:fill="auto"/>
            <w:noWrap/>
            <w:vAlign w:val="bottom"/>
            <w:hideMark/>
          </w:tcPr>
          <w:p w14:paraId="609527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50C15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412,02 </w:t>
            </w:r>
          </w:p>
        </w:tc>
        <w:tc>
          <w:tcPr>
            <w:tcW w:w="4952" w:type="dxa"/>
            <w:tcBorders>
              <w:top w:val="nil"/>
              <w:left w:val="nil"/>
              <w:bottom w:val="single" w:sz="4" w:space="0" w:color="auto"/>
              <w:right w:val="single" w:sz="4" w:space="0" w:color="auto"/>
            </w:tcBorders>
            <w:shd w:val="clear" w:color="auto" w:fill="auto"/>
            <w:noWrap/>
            <w:vAlign w:val="bottom"/>
            <w:hideMark/>
          </w:tcPr>
          <w:p w14:paraId="4BA1C5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8316F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B7C558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2</w:t>
            </w:r>
          </w:p>
        </w:tc>
      </w:tr>
      <w:tr w:rsidR="003F409C" w:rsidRPr="003F409C" w14:paraId="711397C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3217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B531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38291</w:t>
            </w:r>
          </w:p>
        </w:tc>
        <w:tc>
          <w:tcPr>
            <w:tcW w:w="880" w:type="dxa"/>
            <w:tcBorders>
              <w:top w:val="nil"/>
              <w:left w:val="nil"/>
              <w:bottom w:val="single" w:sz="4" w:space="0" w:color="auto"/>
              <w:right w:val="single" w:sz="4" w:space="0" w:color="auto"/>
            </w:tcBorders>
            <w:shd w:val="clear" w:color="auto" w:fill="auto"/>
            <w:noWrap/>
            <w:vAlign w:val="bottom"/>
            <w:hideMark/>
          </w:tcPr>
          <w:p w14:paraId="64483C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24946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511,56 </w:t>
            </w:r>
          </w:p>
        </w:tc>
        <w:tc>
          <w:tcPr>
            <w:tcW w:w="4952" w:type="dxa"/>
            <w:tcBorders>
              <w:top w:val="nil"/>
              <w:left w:val="nil"/>
              <w:bottom w:val="single" w:sz="4" w:space="0" w:color="auto"/>
              <w:right w:val="single" w:sz="4" w:space="0" w:color="auto"/>
            </w:tcBorders>
            <w:shd w:val="clear" w:color="auto" w:fill="auto"/>
            <w:noWrap/>
            <w:vAlign w:val="bottom"/>
            <w:hideMark/>
          </w:tcPr>
          <w:p w14:paraId="1018AD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DB5FD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9C2CBD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1</w:t>
            </w:r>
          </w:p>
        </w:tc>
      </w:tr>
      <w:tr w:rsidR="003F409C" w:rsidRPr="003F409C" w14:paraId="7568D47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B38E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E690E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38292</w:t>
            </w:r>
          </w:p>
        </w:tc>
        <w:tc>
          <w:tcPr>
            <w:tcW w:w="880" w:type="dxa"/>
            <w:tcBorders>
              <w:top w:val="nil"/>
              <w:left w:val="nil"/>
              <w:bottom w:val="single" w:sz="4" w:space="0" w:color="auto"/>
              <w:right w:val="single" w:sz="4" w:space="0" w:color="auto"/>
            </w:tcBorders>
            <w:shd w:val="clear" w:color="auto" w:fill="auto"/>
            <w:noWrap/>
            <w:vAlign w:val="bottom"/>
            <w:hideMark/>
          </w:tcPr>
          <w:p w14:paraId="7F65DA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17B07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425,46 </w:t>
            </w:r>
          </w:p>
        </w:tc>
        <w:tc>
          <w:tcPr>
            <w:tcW w:w="4952" w:type="dxa"/>
            <w:tcBorders>
              <w:top w:val="nil"/>
              <w:left w:val="nil"/>
              <w:bottom w:val="single" w:sz="4" w:space="0" w:color="auto"/>
              <w:right w:val="single" w:sz="4" w:space="0" w:color="auto"/>
            </w:tcBorders>
            <w:shd w:val="clear" w:color="auto" w:fill="auto"/>
            <w:noWrap/>
            <w:vAlign w:val="bottom"/>
            <w:hideMark/>
          </w:tcPr>
          <w:p w14:paraId="67DEBE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74B09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4BF2E8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2</w:t>
            </w:r>
          </w:p>
        </w:tc>
      </w:tr>
      <w:tr w:rsidR="003F409C" w:rsidRPr="003F409C" w14:paraId="3E9BC33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AC01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EB7A4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38293</w:t>
            </w:r>
          </w:p>
        </w:tc>
        <w:tc>
          <w:tcPr>
            <w:tcW w:w="880" w:type="dxa"/>
            <w:tcBorders>
              <w:top w:val="nil"/>
              <w:left w:val="nil"/>
              <w:bottom w:val="single" w:sz="4" w:space="0" w:color="auto"/>
              <w:right w:val="single" w:sz="4" w:space="0" w:color="auto"/>
            </w:tcBorders>
            <w:shd w:val="clear" w:color="auto" w:fill="auto"/>
            <w:noWrap/>
            <w:vAlign w:val="bottom"/>
            <w:hideMark/>
          </w:tcPr>
          <w:p w14:paraId="762D9B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EBB62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1.422,96 </w:t>
            </w:r>
          </w:p>
        </w:tc>
        <w:tc>
          <w:tcPr>
            <w:tcW w:w="4952" w:type="dxa"/>
            <w:tcBorders>
              <w:top w:val="nil"/>
              <w:left w:val="nil"/>
              <w:bottom w:val="single" w:sz="4" w:space="0" w:color="auto"/>
              <w:right w:val="single" w:sz="4" w:space="0" w:color="auto"/>
            </w:tcBorders>
            <w:shd w:val="clear" w:color="auto" w:fill="auto"/>
            <w:noWrap/>
            <w:vAlign w:val="bottom"/>
            <w:hideMark/>
          </w:tcPr>
          <w:p w14:paraId="05B3D4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EF51A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C0DF5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1</w:t>
            </w:r>
          </w:p>
        </w:tc>
      </w:tr>
      <w:tr w:rsidR="003F409C" w:rsidRPr="003F409C" w14:paraId="5E11CC1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9C03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3556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38300</w:t>
            </w:r>
          </w:p>
        </w:tc>
        <w:tc>
          <w:tcPr>
            <w:tcW w:w="880" w:type="dxa"/>
            <w:tcBorders>
              <w:top w:val="nil"/>
              <w:left w:val="nil"/>
              <w:bottom w:val="single" w:sz="4" w:space="0" w:color="auto"/>
              <w:right w:val="single" w:sz="4" w:space="0" w:color="auto"/>
            </w:tcBorders>
            <w:shd w:val="clear" w:color="auto" w:fill="auto"/>
            <w:noWrap/>
            <w:vAlign w:val="bottom"/>
            <w:hideMark/>
          </w:tcPr>
          <w:p w14:paraId="5D46A1A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79B4B7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250199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97634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6B7A3B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D69B89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CFC2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C6A9B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38425</w:t>
            </w:r>
          </w:p>
        </w:tc>
        <w:tc>
          <w:tcPr>
            <w:tcW w:w="880" w:type="dxa"/>
            <w:tcBorders>
              <w:top w:val="nil"/>
              <w:left w:val="nil"/>
              <w:bottom w:val="single" w:sz="4" w:space="0" w:color="auto"/>
              <w:right w:val="single" w:sz="4" w:space="0" w:color="auto"/>
            </w:tcBorders>
            <w:shd w:val="clear" w:color="auto" w:fill="auto"/>
            <w:noWrap/>
            <w:vAlign w:val="bottom"/>
            <w:hideMark/>
          </w:tcPr>
          <w:p w14:paraId="40E588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0A859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157255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E51E7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72DA6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0B72A8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DBB2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48A3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38520</w:t>
            </w:r>
          </w:p>
        </w:tc>
        <w:tc>
          <w:tcPr>
            <w:tcW w:w="880" w:type="dxa"/>
            <w:tcBorders>
              <w:top w:val="nil"/>
              <w:left w:val="nil"/>
              <w:bottom w:val="single" w:sz="4" w:space="0" w:color="auto"/>
              <w:right w:val="single" w:sz="4" w:space="0" w:color="auto"/>
            </w:tcBorders>
            <w:shd w:val="clear" w:color="auto" w:fill="auto"/>
            <w:noWrap/>
            <w:vAlign w:val="bottom"/>
            <w:hideMark/>
          </w:tcPr>
          <w:p w14:paraId="7BC4E96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4C3BD4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2E62DD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1DE64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BB02C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3EB209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E849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35E4A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38582</w:t>
            </w:r>
          </w:p>
        </w:tc>
        <w:tc>
          <w:tcPr>
            <w:tcW w:w="880" w:type="dxa"/>
            <w:tcBorders>
              <w:top w:val="nil"/>
              <w:left w:val="nil"/>
              <w:bottom w:val="single" w:sz="4" w:space="0" w:color="auto"/>
              <w:right w:val="single" w:sz="4" w:space="0" w:color="auto"/>
            </w:tcBorders>
            <w:shd w:val="clear" w:color="auto" w:fill="auto"/>
            <w:noWrap/>
            <w:vAlign w:val="bottom"/>
            <w:hideMark/>
          </w:tcPr>
          <w:p w14:paraId="5366CC3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9B54E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2B99C2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4C8C5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54DC77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64FF1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4EF9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D32F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38698</w:t>
            </w:r>
          </w:p>
        </w:tc>
        <w:tc>
          <w:tcPr>
            <w:tcW w:w="880" w:type="dxa"/>
            <w:tcBorders>
              <w:top w:val="nil"/>
              <w:left w:val="nil"/>
              <w:bottom w:val="single" w:sz="4" w:space="0" w:color="auto"/>
              <w:right w:val="single" w:sz="4" w:space="0" w:color="auto"/>
            </w:tcBorders>
            <w:shd w:val="clear" w:color="auto" w:fill="auto"/>
            <w:noWrap/>
            <w:vAlign w:val="bottom"/>
            <w:hideMark/>
          </w:tcPr>
          <w:p w14:paraId="7EC99AE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74836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486B61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A7B6A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BAE3C6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63946B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EB74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AE4D6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38778</w:t>
            </w:r>
          </w:p>
        </w:tc>
        <w:tc>
          <w:tcPr>
            <w:tcW w:w="880" w:type="dxa"/>
            <w:tcBorders>
              <w:top w:val="nil"/>
              <w:left w:val="nil"/>
              <w:bottom w:val="single" w:sz="4" w:space="0" w:color="auto"/>
              <w:right w:val="single" w:sz="4" w:space="0" w:color="auto"/>
            </w:tcBorders>
            <w:shd w:val="clear" w:color="auto" w:fill="auto"/>
            <w:noWrap/>
            <w:vAlign w:val="bottom"/>
            <w:hideMark/>
          </w:tcPr>
          <w:p w14:paraId="27F804B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0D987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6433A5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C4E59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4C6B5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03CDBB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5B0B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5D389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38834</w:t>
            </w:r>
          </w:p>
        </w:tc>
        <w:tc>
          <w:tcPr>
            <w:tcW w:w="880" w:type="dxa"/>
            <w:tcBorders>
              <w:top w:val="nil"/>
              <w:left w:val="nil"/>
              <w:bottom w:val="single" w:sz="4" w:space="0" w:color="auto"/>
              <w:right w:val="single" w:sz="4" w:space="0" w:color="auto"/>
            </w:tcBorders>
            <w:shd w:val="clear" w:color="auto" w:fill="auto"/>
            <w:noWrap/>
            <w:vAlign w:val="bottom"/>
            <w:hideMark/>
          </w:tcPr>
          <w:p w14:paraId="5F3DBA1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5E192D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06E0ED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E0F11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31037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13C79B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C552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08FD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38965</w:t>
            </w:r>
          </w:p>
        </w:tc>
        <w:tc>
          <w:tcPr>
            <w:tcW w:w="880" w:type="dxa"/>
            <w:tcBorders>
              <w:top w:val="nil"/>
              <w:left w:val="nil"/>
              <w:bottom w:val="single" w:sz="4" w:space="0" w:color="auto"/>
              <w:right w:val="single" w:sz="4" w:space="0" w:color="auto"/>
            </w:tcBorders>
            <w:shd w:val="clear" w:color="auto" w:fill="auto"/>
            <w:noWrap/>
            <w:vAlign w:val="bottom"/>
            <w:hideMark/>
          </w:tcPr>
          <w:p w14:paraId="4DF670B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024DE5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015931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5BDF6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3939EB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54E59D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174E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1352F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39089</w:t>
            </w:r>
          </w:p>
        </w:tc>
        <w:tc>
          <w:tcPr>
            <w:tcW w:w="880" w:type="dxa"/>
            <w:tcBorders>
              <w:top w:val="nil"/>
              <w:left w:val="nil"/>
              <w:bottom w:val="single" w:sz="4" w:space="0" w:color="auto"/>
              <w:right w:val="single" w:sz="4" w:space="0" w:color="auto"/>
            </w:tcBorders>
            <w:shd w:val="clear" w:color="auto" w:fill="auto"/>
            <w:noWrap/>
            <w:vAlign w:val="bottom"/>
            <w:hideMark/>
          </w:tcPr>
          <w:p w14:paraId="705B3BD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09/12/2021</w:t>
            </w:r>
          </w:p>
        </w:tc>
        <w:tc>
          <w:tcPr>
            <w:tcW w:w="1140" w:type="dxa"/>
            <w:tcBorders>
              <w:top w:val="nil"/>
              <w:left w:val="nil"/>
              <w:bottom w:val="single" w:sz="4" w:space="0" w:color="auto"/>
              <w:right w:val="single" w:sz="4" w:space="0" w:color="auto"/>
            </w:tcBorders>
            <w:shd w:val="clear" w:color="auto" w:fill="auto"/>
            <w:noWrap/>
            <w:vAlign w:val="bottom"/>
            <w:hideMark/>
          </w:tcPr>
          <w:p w14:paraId="771359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3C65D4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9A407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4B596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2D1FA08"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D886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2A287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39161</w:t>
            </w:r>
          </w:p>
        </w:tc>
        <w:tc>
          <w:tcPr>
            <w:tcW w:w="880" w:type="dxa"/>
            <w:tcBorders>
              <w:top w:val="nil"/>
              <w:left w:val="nil"/>
              <w:bottom w:val="single" w:sz="4" w:space="0" w:color="auto"/>
              <w:right w:val="single" w:sz="4" w:space="0" w:color="auto"/>
            </w:tcBorders>
            <w:shd w:val="clear" w:color="auto" w:fill="auto"/>
            <w:noWrap/>
            <w:vAlign w:val="bottom"/>
            <w:hideMark/>
          </w:tcPr>
          <w:p w14:paraId="30328C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1E529E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1.751,72 </w:t>
            </w:r>
          </w:p>
        </w:tc>
        <w:tc>
          <w:tcPr>
            <w:tcW w:w="4952" w:type="dxa"/>
            <w:tcBorders>
              <w:top w:val="nil"/>
              <w:left w:val="nil"/>
              <w:bottom w:val="single" w:sz="4" w:space="0" w:color="auto"/>
              <w:right w:val="single" w:sz="4" w:space="0" w:color="auto"/>
            </w:tcBorders>
            <w:shd w:val="clear" w:color="auto" w:fill="auto"/>
            <w:noWrap/>
            <w:vAlign w:val="bottom"/>
            <w:hideMark/>
          </w:tcPr>
          <w:p w14:paraId="628835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Vl Comercio De Motores E Pecas Ltda Epp</w:t>
            </w:r>
          </w:p>
        </w:tc>
        <w:tc>
          <w:tcPr>
            <w:tcW w:w="1975" w:type="dxa"/>
            <w:tcBorders>
              <w:top w:val="nil"/>
              <w:left w:val="nil"/>
              <w:bottom w:val="single" w:sz="4" w:space="0" w:color="auto"/>
              <w:right w:val="single" w:sz="4" w:space="0" w:color="auto"/>
            </w:tcBorders>
            <w:shd w:val="clear" w:color="auto" w:fill="auto"/>
            <w:noWrap/>
            <w:vAlign w:val="bottom"/>
            <w:hideMark/>
          </w:tcPr>
          <w:p w14:paraId="1E7AF7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E677A7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Aparelhos E Equipamentos Para Uso Agropecuário; Partes E Peças</w:t>
            </w:r>
          </w:p>
        </w:tc>
      </w:tr>
      <w:tr w:rsidR="003F409C" w:rsidRPr="003F409C" w14:paraId="4980569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71AD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017AC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39171</w:t>
            </w:r>
          </w:p>
        </w:tc>
        <w:tc>
          <w:tcPr>
            <w:tcW w:w="880" w:type="dxa"/>
            <w:tcBorders>
              <w:top w:val="nil"/>
              <w:left w:val="nil"/>
              <w:bottom w:val="single" w:sz="4" w:space="0" w:color="auto"/>
              <w:right w:val="single" w:sz="4" w:space="0" w:color="auto"/>
            </w:tcBorders>
            <w:shd w:val="clear" w:color="auto" w:fill="auto"/>
            <w:noWrap/>
            <w:vAlign w:val="bottom"/>
            <w:hideMark/>
          </w:tcPr>
          <w:p w14:paraId="373447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6BB2A7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381,60 </w:t>
            </w:r>
          </w:p>
        </w:tc>
        <w:tc>
          <w:tcPr>
            <w:tcW w:w="4952" w:type="dxa"/>
            <w:tcBorders>
              <w:top w:val="nil"/>
              <w:left w:val="nil"/>
              <w:bottom w:val="single" w:sz="4" w:space="0" w:color="auto"/>
              <w:right w:val="single" w:sz="4" w:space="0" w:color="auto"/>
            </w:tcBorders>
            <w:shd w:val="clear" w:color="auto" w:fill="auto"/>
            <w:noWrap/>
            <w:vAlign w:val="bottom"/>
            <w:hideMark/>
          </w:tcPr>
          <w:p w14:paraId="3FE070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Beira Mata Materiais De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05577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9D4F32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7A85453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85AB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21BC6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39188</w:t>
            </w:r>
          </w:p>
        </w:tc>
        <w:tc>
          <w:tcPr>
            <w:tcW w:w="880" w:type="dxa"/>
            <w:tcBorders>
              <w:top w:val="nil"/>
              <w:left w:val="nil"/>
              <w:bottom w:val="single" w:sz="4" w:space="0" w:color="auto"/>
              <w:right w:val="single" w:sz="4" w:space="0" w:color="auto"/>
            </w:tcBorders>
            <w:shd w:val="clear" w:color="auto" w:fill="auto"/>
            <w:noWrap/>
            <w:vAlign w:val="bottom"/>
            <w:hideMark/>
          </w:tcPr>
          <w:p w14:paraId="6E9A710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35EF7F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3FF556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20E8A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2E2312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F243BF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BC4B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3A2D0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39489</w:t>
            </w:r>
          </w:p>
        </w:tc>
        <w:tc>
          <w:tcPr>
            <w:tcW w:w="880" w:type="dxa"/>
            <w:tcBorders>
              <w:top w:val="nil"/>
              <w:left w:val="nil"/>
              <w:bottom w:val="single" w:sz="4" w:space="0" w:color="auto"/>
              <w:right w:val="single" w:sz="4" w:space="0" w:color="auto"/>
            </w:tcBorders>
            <w:shd w:val="clear" w:color="auto" w:fill="auto"/>
            <w:noWrap/>
            <w:vAlign w:val="bottom"/>
            <w:hideMark/>
          </w:tcPr>
          <w:p w14:paraId="181ECED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03/02/2022</w:t>
            </w:r>
          </w:p>
        </w:tc>
        <w:tc>
          <w:tcPr>
            <w:tcW w:w="1140" w:type="dxa"/>
            <w:tcBorders>
              <w:top w:val="nil"/>
              <w:left w:val="nil"/>
              <w:bottom w:val="single" w:sz="4" w:space="0" w:color="auto"/>
              <w:right w:val="single" w:sz="4" w:space="0" w:color="auto"/>
            </w:tcBorders>
            <w:shd w:val="clear" w:color="auto" w:fill="auto"/>
            <w:noWrap/>
            <w:vAlign w:val="bottom"/>
            <w:hideMark/>
          </w:tcPr>
          <w:p w14:paraId="70F16A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550,00 </w:t>
            </w:r>
          </w:p>
        </w:tc>
        <w:tc>
          <w:tcPr>
            <w:tcW w:w="4952" w:type="dxa"/>
            <w:tcBorders>
              <w:top w:val="nil"/>
              <w:left w:val="nil"/>
              <w:bottom w:val="single" w:sz="4" w:space="0" w:color="auto"/>
              <w:right w:val="single" w:sz="4" w:space="0" w:color="auto"/>
            </w:tcBorders>
            <w:shd w:val="clear" w:color="auto" w:fill="auto"/>
            <w:noWrap/>
            <w:vAlign w:val="bottom"/>
            <w:hideMark/>
          </w:tcPr>
          <w:p w14:paraId="788499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2053F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E5C1F2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BD8F72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1D45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9EFDB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39659</w:t>
            </w:r>
          </w:p>
        </w:tc>
        <w:tc>
          <w:tcPr>
            <w:tcW w:w="880" w:type="dxa"/>
            <w:tcBorders>
              <w:top w:val="nil"/>
              <w:left w:val="nil"/>
              <w:bottom w:val="single" w:sz="4" w:space="0" w:color="auto"/>
              <w:right w:val="single" w:sz="4" w:space="0" w:color="auto"/>
            </w:tcBorders>
            <w:shd w:val="clear" w:color="auto" w:fill="auto"/>
            <w:noWrap/>
            <w:vAlign w:val="bottom"/>
            <w:hideMark/>
          </w:tcPr>
          <w:p w14:paraId="61CA187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211876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2.908,12 </w:t>
            </w:r>
          </w:p>
        </w:tc>
        <w:tc>
          <w:tcPr>
            <w:tcW w:w="4952" w:type="dxa"/>
            <w:tcBorders>
              <w:top w:val="nil"/>
              <w:left w:val="nil"/>
              <w:bottom w:val="single" w:sz="4" w:space="0" w:color="auto"/>
              <w:right w:val="single" w:sz="4" w:space="0" w:color="auto"/>
            </w:tcBorders>
            <w:shd w:val="clear" w:color="auto" w:fill="auto"/>
            <w:noWrap/>
            <w:vAlign w:val="bottom"/>
            <w:hideMark/>
          </w:tcPr>
          <w:p w14:paraId="427A6E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E00ED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4A5130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D36DFA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8E38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413F2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39745</w:t>
            </w:r>
          </w:p>
        </w:tc>
        <w:tc>
          <w:tcPr>
            <w:tcW w:w="880" w:type="dxa"/>
            <w:tcBorders>
              <w:top w:val="nil"/>
              <w:left w:val="nil"/>
              <w:bottom w:val="single" w:sz="4" w:space="0" w:color="auto"/>
              <w:right w:val="single" w:sz="4" w:space="0" w:color="auto"/>
            </w:tcBorders>
            <w:shd w:val="clear" w:color="auto" w:fill="auto"/>
            <w:noWrap/>
            <w:vAlign w:val="bottom"/>
            <w:hideMark/>
          </w:tcPr>
          <w:p w14:paraId="2C43D44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08/03/2022</w:t>
            </w:r>
          </w:p>
        </w:tc>
        <w:tc>
          <w:tcPr>
            <w:tcW w:w="1140" w:type="dxa"/>
            <w:tcBorders>
              <w:top w:val="nil"/>
              <w:left w:val="nil"/>
              <w:bottom w:val="single" w:sz="4" w:space="0" w:color="auto"/>
              <w:right w:val="single" w:sz="4" w:space="0" w:color="auto"/>
            </w:tcBorders>
            <w:shd w:val="clear" w:color="auto" w:fill="auto"/>
            <w:noWrap/>
            <w:vAlign w:val="bottom"/>
            <w:hideMark/>
          </w:tcPr>
          <w:p w14:paraId="4134AE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550,00 </w:t>
            </w:r>
          </w:p>
        </w:tc>
        <w:tc>
          <w:tcPr>
            <w:tcW w:w="4952" w:type="dxa"/>
            <w:tcBorders>
              <w:top w:val="nil"/>
              <w:left w:val="nil"/>
              <w:bottom w:val="single" w:sz="4" w:space="0" w:color="auto"/>
              <w:right w:val="single" w:sz="4" w:space="0" w:color="auto"/>
            </w:tcBorders>
            <w:shd w:val="clear" w:color="auto" w:fill="auto"/>
            <w:noWrap/>
            <w:vAlign w:val="bottom"/>
            <w:hideMark/>
          </w:tcPr>
          <w:p w14:paraId="1D07AE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ACE9C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35BA0D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69EC9E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2DF6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7651C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39881</w:t>
            </w:r>
          </w:p>
        </w:tc>
        <w:tc>
          <w:tcPr>
            <w:tcW w:w="880" w:type="dxa"/>
            <w:tcBorders>
              <w:top w:val="nil"/>
              <w:left w:val="nil"/>
              <w:bottom w:val="single" w:sz="4" w:space="0" w:color="auto"/>
              <w:right w:val="single" w:sz="4" w:space="0" w:color="auto"/>
            </w:tcBorders>
            <w:shd w:val="clear" w:color="auto" w:fill="auto"/>
            <w:noWrap/>
            <w:vAlign w:val="bottom"/>
            <w:hideMark/>
          </w:tcPr>
          <w:p w14:paraId="0CFBE5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695DC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86,60 </w:t>
            </w:r>
          </w:p>
        </w:tc>
        <w:tc>
          <w:tcPr>
            <w:tcW w:w="4952" w:type="dxa"/>
            <w:tcBorders>
              <w:top w:val="nil"/>
              <w:left w:val="nil"/>
              <w:bottom w:val="single" w:sz="4" w:space="0" w:color="auto"/>
              <w:right w:val="single" w:sz="4" w:space="0" w:color="auto"/>
            </w:tcBorders>
            <w:shd w:val="clear" w:color="auto" w:fill="auto"/>
            <w:noWrap/>
            <w:vAlign w:val="bottom"/>
            <w:hideMark/>
          </w:tcPr>
          <w:p w14:paraId="2E4492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Sa Lonas E Plasticos Comercio Atacadista E Varejista Ltda</w:t>
            </w:r>
          </w:p>
        </w:tc>
        <w:tc>
          <w:tcPr>
            <w:tcW w:w="1975" w:type="dxa"/>
            <w:tcBorders>
              <w:top w:val="nil"/>
              <w:left w:val="nil"/>
              <w:bottom w:val="single" w:sz="4" w:space="0" w:color="auto"/>
              <w:right w:val="single" w:sz="4" w:space="0" w:color="auto"/>
            </w:tcBorders>
            <w:shd w:val="clear" w:color="auto" w:fill="auto"/>
            <w:noWrap/>
            <w:vAlign w:val="bottom"/>
            <w:hideMark/>
          </w:tcPr>
          <w:p w14:paraId="17B6B1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6D0782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Comercio De Plastico</w:t>
            </w:r>
          </w:p>
        </w:tc>
      </w:tr>
      <w:tr w:rsidR="003F409C" w:rsidRPr="003F409C" w14:paraId="1071B27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B4C3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C235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40179</w:t>
            </w:r>
          </w:p>
        </w:tc>
        <w:tc>
          <w:tcPr>
            <w:tcW w:w="880" w:type="dxa"/>
            <w:tcBorders>
              <w:top w:val="nil"/>
              <w:left w:val="nil"/>
              <w:bottom w:val="single" w:sz="4" w:space="0" w:color="auto"/>
              <w:right w:val="single" w:sz="4" w:space="0" w:color="auto"/>
            </w:tcBorders>
            <w:shd w:val="clear" w:color="auto" w:fill="auto"/>
            <w:noWrap/>
            <w:vAlign w:val="bottom"/>
            <w:hideMark/>
          </w:tcPr>
          <w:p w14:paraId="069707C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6B119B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1.108,80 </w:t>
            </w:r>
          </w:p>
        </w:tc>
        <w:tc>
          <w:tcPr>
            <w:tcW w:w="4952" w:type="dxa"/>
            <w:tcBorders>
              <w:top w:val="nil"/>
              <w:left w:val="nil"/>
              <w:bottom w:val="single" w:sz="4" w:space="0" w:color="auto"/>
              <w:right w:val="single" w:sz="4" w:space="0" w:color="auto"/>
            </w:tcBorders>
            <w:shd w:val="clear" w:color="auto" w:fill="auto"/>
            <w:noWrap/>
            <w:vAlign w:val="bottom"/>
            <w:hideMark/>
          </w:tcPr>
          <w:p w14:paraId="1D7C12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3BD12A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24BC9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744511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D867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D02E0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40233</w:t>
            </w:r>
          </w:p>
        </w:tc>
        <w:tc>
          <w:tcPr>
            <w:tcW w:w="880" w:type="dxa"/>
            <w:tcBorders>
              <w:top w:val="nil"/>
              <w:left w:val="nil"/>
              <w:bottom w:val="single" w:sz="4" w:space="0" w:color="auto"/>
              <w:right w:val="single" w:sz="4" w:space="0" w:color="auto"/>
            </w:tcBorders>
            <w:shd w:val="clear" w:color="auto" w:fill="auto"/>
            <w:noWrap/>
            <w:vAlign w:val="bottom"/>
            <w:hideMark/>
          </w:tcPr>
          <w:p w14:paraId="626BC73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BC5BF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882,00 </w:t>
            </w:r>
          </w:p>
        </w:tc>
        <w:tc>
          <w:tcPr>
            <w:tcW w:w="4952" w:type="dxa"/>
            <w:tcBorders>
              <w:top w:val="nil"/>
              <w:left w:val="nil"/>
              <w:bottom w:val="single" w:sz="4" w:space="0" w:color="auto"/>
              <w:right w:val="single" w:sz="4" w:space="0" w:color="auto"/>
            </w:tcBorders>
            <w:shd w:val="clear" w:color="auto" w:fill="auto"/>
            <w:noWrap/>
            <w:vAlign w:val="bottom"/>
            <w:hideMark/>
          </w:tcPr>
          <w:p w14:paraId="4C525D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EE3DE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6C88FD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06CC06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E82C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FF7BE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48348</w:t>
            </w:r>
          </w:p>
        </w:tc>
        <w:tc>
          <w:tcPr>
            <w:tcW w:w="880" w:type="dxa"/>
            <w:tcBorders>
              <w:top w:val="nil"/>
              <w:left w:val="nil"/>
              <w:bottom w:val="single" w:sz="4" w:space="0" w:color="auto"/>
              <w:right w:val="single" w:sz="4" w:space="0" w:color="auto"/>
            </w:tcBorders>
            <w:shd w:val="clear" w:color="auto" w:fill="auto"/>
            <w:noWrap/>
            <w:vAlign w:val="bottom"/>
            <w:hideMark/>
          </w:tcPr>
          <w:p w14:paraId="3E48373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29/03/2022</w:t>
            </w:r>
          </w:p>
        </w:tc>
        <w:tc>
          <w:tcPr>
            <w:tcW w:w="1140" w:type="dxa"/>
            <w:tcBorders>
              <w:top w:val="nil"/>
              <w:left w:val="nil"/>
              <w:bottom w:val="single" w:sz="4" w:space="0" w:color="auto"/>
              <w:right w:val="single" w:sz="4" w:space="0" w:color="auto"/>
            </w:tcBorders>
            <w:shd w:val="clear" w:color="auto" w:fill="auto"/>
            <w:noWrap/>
            <w:vAlign w:val="bottom"/>
            <w:hideMark/>
          </w:tcPr>
          <w:p w14:paraId="737A21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2.177,28 </w:t>
            </w:r>
          </w:p>
        </w:tc>
        <w:tc>
          <w:tcPr>
            <w:tcW w:w="4952" w:type="dxa"/>
            <w:tcBorders>
              <w:top w:val="nil"/>
              <w:left w:val="nil"/>
              <w:bottom w:val="single" w:sz="4" w:space="0" w:color="auto"/>
              <w:right w:val="single" w:sz="4" w:space="0" w:color="auto"/>
            </w:tcBorders>
            <w:shd w:val="clear" w:color="auto" w:fill="auto"/>
            <w:noWrap/>
            <w:vAlign w:val="bottom"/>
            <w:hideMark/>
          </w:tcPr>
          <w:p w14:paraId="2F51D5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Central De Tratamento De Resid Solidos, Industriais E Com De Chapeco Ltda</w:t>
            </w:r>
          </w:p>
        </w:tc>
        <w:tc>
          <w:tcPr>
            <w:tcW w:w="1975" w:type="dxa"/>
            <w:tcBorders>
              <w:top w:val="nil"/>
              <w:left w:val="nil"/>
              <w:bottom w:val="single" w:sz="4" w:space="0" w:color="auto"/>
              <w:right w:val="single" w:sz="4" w:space="0" w:color="auto"/>
            </w:tcBorders>
            <w:shd w:val="clear" w:color="auto" w:fill="auto"/>
            <w:noWrap/>
            <w:vAlign w:val="bottom"/>
            <w:hideMark/>
          </w:tcPr>
          <w:p w14:paraId="717090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66A8B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1AA193AD"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1F46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5D7F7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48667</w:t>
            </w:r>
          </w:p>
        </w:tc>
        <w:tc>
          <w:tcPr>
            <w:tcW w:w="880" w:type="dxa"/>
            <w:tcBorders>
              <w:top w:val="nil"/>
              <w:left w:val="nil"/>
              <w:bottom w:val="single" w:sz="4" w:space="0" w:color="auto"/>
              <w:right w:val="single" w:sz="4" w:space="0" w:color="auto"/>
            </w:tcBorders>
            <w:shd w:val="clear" w:color="auto" w:fill="auto"/>
            <w:noWrap/>
            <w:vAlign w:val="bottom"/>
            <w:hideMark/>
          </w:tcPr>
          <w:p w14:paraId="793DA3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4CA683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 </w:t>
            </w:r>
          </w:p>
        </w:tc>
        <w:tc>
          <w:tcPr>
            <w:tcW w:w="4952" w:type="dxa"/>
            <w:tcBorders>
              <w:top w:val="nil"/>
              <w:left w:val="nil"/>
              <w:bottom w:val="single" w:sz="4" w:space="0" w:color="auto"/>
              <w:right w:val="single" w:sz="4" w:space="0" w:color="auto"/>
            </w:tcBorders>
            <w:shd w:val="clear" w:color="auto" w:fill="auto"/>
            <w:noWrap/>
            <w:vAlign w:val="bottom"/>
            <w:hideMark/>
          </w:tcPr>
          <w:p w14:paraId="2B1AE5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Reino Da Borracha Ltda</w:t>
            </w:r>
          </w:p>
        </w:tc>
        <w:tc>
          <w:tcPr>
            <w:tcW w:w="1975" w:type="dxa"/>
            <w:tcBorders>
              <w:top w:val="nil"/>
              <w:left w:val="nil"/>
              <w:bottom w:val="single" w:sz="4" w:space="0" w:color="auto"/>
              <w:right w:val="single" w:sz="4" w:space="0" w:color="auto"/>
            </w:tcBorders>
            <w:shd w:val="clear" w:color="auto" w:fill="auto"/>
            <w:noWrap/>
            <w:vAlign w:val="bottom"/>
            <w:hideMark/>
          </w:tcPr>
          <w:p w14:paraId="41F1A8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ECBC71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Especializado Em Outros Produtos Intermediários Não Especificados Anteriormente</w:t>
            </w:r>
          </w:p>
        </w:tc>
      </w:tr>
      <w:tr w:rsidR="003F409C" w:rsidRPr="003F409C" w14:paraId="2A90DA60"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3AB10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B4BC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48684</w:t>
            </w:r>
          </w:p>
        </w:tc>
        <w:tc>
          <w:tcPr>
            <w:tcW w:w="880" w:type="dxa"/>
            <w:tcBorders>
              <w:top w:val="nil"/>
              <w:left w:val="nil"/>
              <w:bottom w:val="single" w:sz="4" w:space="0" w:color="auto"/>
              <w:right w:val="single" w:sz="4" w:space="0" w:color="auto"/>
            </w:tcBorders>
            <w:shd w:val="clear" w:color="auto" w:fill="auto"/>
            <w:noWrap/>
            <w:vAlign w:val="bottom"/>
            <w:hideMark/>
          </w:tcPr>
          <w:p w14:paraId="74A786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59CE52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1.352,00 </w:t>
            </w:r>
          </w:p>
        </w:tc>
        <w:tc>
          <w:tcPr>
            <w:tcW w:w="4952" w:type="dxa"/>
            <w:tcBorders>
              <w:top w:val="nil"/>
              <w:left w:val="nil"/>
              <w:bottom w:val="single" w:sz="4" w:space="0" w:color="auto"/>
              <w:right w:val="single" w:sz="4" w:space="0" w:color="auto"/>
            </w:tcBorders>
            <w:shd w:val="clear" w:color="auto" w:fill="auto"/>
            <w:noWrap/>
            <w:vAlign w:val="bottom"/>
            <w:hideMark/>
          </w:tcPr>
          <w:p w14:paraId="5B335D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Reino Da Borracha Ltda</w:t>
            </w:r>
          </w:p>
        </w:tc>
        <w:tc>
          <w:tcPr>
            <w:tcW w:w="1975" w:type="dxa"/>
            <w:tcBorders>
              <w:top w:val="nil"/>
              <w:left w:val="nil"/>
              <w:bottom w:val="single" w:sz="4" w:space="0" w:color="auto"/>
              <w:right w:val="single" w:sz="4" w:space="0" w:color="auto"/>
            </w:tcBorders>
            <w:shd w:val="clear" w:color="auto" w:fill="auto"/>
            <w:noWrap/>
            <w:vAlign w:val="bottom"/>
            <w:hideMark/>
          </w:tcPr>
          <w:p w14:paraId="5C9E24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9F9431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Especializado Em Outros Produtos Intermediários Não Especificados Anteriormente</w:t>
            </w:r>
          </w:p>
        </w:tc>
      </w:tr>
      <w:tr w:rsidR="003F409C" w:rsidRPr="003F409C" w14:paraId="70215C9E"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164D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CB16D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50366</w:t>
            </w:r>
          </w:p>
        </w:tc>
        <w:tc>
          <w:tcPr>
            <w:tcW w:w="880" w:type="dxa"/>
            <w:tcBorders>
              <w:top w:val="nil"/>
              <w:left w:val="nil"/>
              <w:bottom w:val="single" w:sz="4" w:space="0" w:color="auto"/>
              <w:right w:val="single" w:sz="4" w:space="0" w:color="auto"/>
            </w:tcBorders>
            <w:shd w:val="clear" w:color="auto" w:fill="auto"/>
            <w:noWrap/>
            <w:vAlign w:val="bottom"/>
            <w:hideMark/>
          </w:tcPr>
          <w:p w14:paraId="3DB195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0C784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2.077,50 </w:t>
            </w:r>
          </w:p>
        </w:tc>
        <w:tc>
          <w:tcPr>
            <w:tcW w:w="4952" w:type="dxa"/>
            <w:tcBorders>
              <w:top w:val="nil"/>
              <w:left w:val="nil"/>
              <w:bottom w:val="single" w:sz="4" w:space="0" w:color="auto"/>
              <w:right w:val="single" w:sz="4" w:space="0" w:color="auto"/>
            </w:tcBorders>
            <w:shd w:val="clear" w:color="auto" w:fill="auto"/>
            <w:noWrap/>
            <w:vAlign w:val="bottom"/>
            <w:hideMark/>
          </w:tcPr>
          <w:p w14:paraId="612108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Reino Da Borracha Ltda</w:t>
            </w:r>
          </w:p>
        </w:tc>
        <w:tc>
          <w:tcPr>
            <w:tcW w:w="1975" w:type="dxa"/>
            <w:tcBorders>
              <w:top w:val="nil"/>
              <w:left w:val="nil"/>
              <w:bottom w:val="single" w:sz="4" w:space="0" w:color="auto"/>
              <w:right w:val="single" w:sz="4" w:space="0" w:color="auto"/>
            </w:tcBorders>
            <w:shd w:val="clear" w:color="auto" w:fill="auto"/>
            <w:noWrap/>
            <w:vAlign w:val="bottom"/>
            <w:hideMark/>
          </w:tcPr>
          <w:p w14:paraId="4B5443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AAD94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Especializado Em Outros Produtos Intermediários Não Especificados Anteriormente</w:t>
            </w:r>
          </w:p>
        </w:tc>
      </w:tr>
      <w:tr w:rsidR="003F409C" w:rsidRPr="003F409C" w14:paraId="6B61838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EB19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83C3A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50540</w:t>
            </w:r>
          </w:p>
        </w:tc>
        <w:tc>
          <w:tcPr>
            <w:tcW w:w="880" w:type="dxa"/>
            <w:tcBorders>
              <w:top w:val="nil"/>
              <w:left w:val="nil"/>
              <w:bottom w:val="single" w:sz="4" w:space="0" w:color="auto"/>
              <w:right w:val="single" w:sz="4" w:space="0" w:color="auto"/>
            </w:tcBorders>
            <w:shd w:val="clear" w:color="auto" w:fill="auto"/>
            <w:noWrap/>
            <w:vAlign w:val="bottom"/>
            <w:hideMark/>
          </w:tcPr>
          <w:p w14:paraId="79AE64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3260D5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570,00 </w:t>
            </w:r>
          </w:p>
        </w:tc>
        <w:tc>
          <w:tcPr>
            <w:tcW w:w="4952" w:type="dxa"/>
            <w:tcBorders>
              <w:top w:val="nil"/>
              <w:left w:val="nil"/>
              <w:bottom w:val="single" w:sz="4" w:space="0" w:color="auto"/>
              <w:right w:val="single" w:sz="4" w:space="0" w:color="auto"/>
            </w:tcBorders>
            <w:shd w:val="clear" w:color="auto" w:fill="auto"/>
            <w:noWrap/>
            <w:vAlign w:val="bottom"/>
            <w:hideMark/>
          </w:tcPr>
          <w:p w14:paraId="47DBCC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Reino Da Borracha Ltda</w:t>
            </w:r>
          </w:p>
        </w:tc>
        <w:tc>
          <w:tcPr>
            <w:tcW w:w="1975" w:type="dxa"/>
            <w:tcBorders>
              <w:top w:val="nil"/>
              <w:left w:val="nil"/>
              <w:bottom w:val="single" w:sz="4" w:space="0" w:color="auto"/>
              <w:right w:val="single" w:sz="4" w:space="0" w:color="auto"/>
            </w:tcBorders>
            <w:shd w:val="clear" w:color="auto" w:fill="auto"/>
            <w:noWrap/>
            <w:vAlign w:val="bottom"/>
            <w:hideMark/>
          </w:tcPr>
          <w:p w14:paraId="5652F2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71AD4C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1813E04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0086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46D4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50609</w:t>
            </w:r>
          </w:p>
        </w:tc>
        <w:tc>
          <w:tcPr>
            <w:tcW w:w="880" w:type="dxa"/>
            <w:tcBorders>
              <w:top w:val="nil"/>
              <w:left w:val="nil"/>
              <w:bottom w:val="single" w:sz="4" w:space="0" w:color="auto"/>
              <w:right w:val="single" w:sz="4" w:space="0" w:color="auto"/>
            </w:tcBorders>
            <w:shd w:val="clear" w:color="auto" w:fill="auto"/>
            <w:noWrap/>
            <w:vAlign w:val="bottom"/>
            <w:hideMark/>
          </w:tcPr>
          <w:p w14:paraId="5A5AB3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64A4A1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6.588,51 </w:t>
            </w:r>
          </w:p>
        </w:tc>
        <w:tc>
          <w:tcPr>
            <w:tcW w:w="4952" w:type="dxa"/>
            <w:tcBorders>
              <w:top w:val="nil"/>
              <w:left w:val="nil"/>
              <w:bottom w:val="single" w:sz="4" w:space="0" w:color="auto"/>
              <w:right w:val="single" w:sz="4" w:space="0" w:color="auto"/>
            </w:tcBorders>
            <w:shd w:val="clear" w:color="auto" w:fill="auto"/>
            <w:noWrap/>
            <w:vAlign w:val="bottom"/>
            <w:hideMark/>
          </w:tcPr>
          <w:p w14:paraId="1ADFCB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168917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44577D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Material Elétrico</w:t>
            </w:r>
          </w:p>
        </w:tc>
      </w:tr>
      <w:tr w:rsidR="003F409C" w:rsidRPr="003F409C" w14:paraId="5E367441"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8EF3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019D5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50623</w:t>
            </w:r>
          </w:p>
        </w:tc>
        <w:tc>
          <w:tcPr>
            <w:tcW w:w="880" w:type="dxa"/>
            <w:tcBorders>
              <w:top w:val="nil"/>
              <w:left w:val="nil"/>
              <w:bottom w:val="single" w:sz="4" w:space="0" w:color="auto"/>
              <w:right w:val="single" w:sz="4" w:space="0" w:color="auto"/>
            </w:tcBorders>
            <w:shd w:val="clear" w:color="auto" w:fill="auto"/>
            <w:noWrap/>
            <w:vAlign w:val="bottom"/>
            <w:hideMark/>
          </w:tcPr>
          <w:p w14:paraId="7A30BA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3A8175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2.506,56 </w:t>
            </w:r>
          </w:p>
        </w:tc>
        <w:tc>
          <w:tcPr>
            <w:tcW w:w="4952" w:type="dxa"/>
            <w:tcBorders>
              <w:top w:val="nil"/>
              <w:left w:val="nil"/>
              <w:bottom w:val="single" w:sz="4" w:space="0" w:color="auto"/>
              <w:right w:val="single" w:sz="4" w:space="0" w:color="auto"/>
            </w:tcBorders>
            <w:shd w:val="clear" w:color="auto" w:fill="auto"/>
            <w:noWrap/>
            <w:vAlign w:val="bottom"/>
            <w:hideMark/>
          </w:tcPr>
          <w:p w14:paraId="138DC8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415DE3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9FBDC1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Material Elétrico</w:t>
            </w:r>
          </w:p>
        </w:tc>
      </w:tr>
      <w:tr w:rsidR="003F409C" w:rsidRPr="003F409C" w14:paraId="00A7B24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16DA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9B6EE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50827</w:t>
            </w:r>
          </w:p>
        </w:tc>
        <w:tc>
          <w:tcPr>
            <w:tcW w:w="880" w:type="dxa"/>
            <w:tcBorders>
              <w:top w:val="nil"/>
              <w:left w:val="nil"/>
              <w:bottom w:val="single" w:sz="4" w:space="0" w:color="auto"/>
              <w:right w:val="single" w:sz="4" w:space="0" w:color="auto"/>
            </w:tcBorders>
            <w:shd w:val="clear" w:color="auto" w:fill="auto"/>
            <w:noWrap/>
            <w:vAlign w:val="bottom"/>
            <w:hideMark/>
          </w:tcPr>
          <w:p w14:paraId="49D722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5D4D57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2.320,00 </w:t>
            </w:r>
          </w:p>
        </w:tc>
        <w:tc>
          <w:tcPr>
            <w:tcW w:w="4952" w:type="dxa"/>
            <w:tcBorders>
              <w:top w:val="nil"/>
              <w:left w:val="nil"/>
              <w:bottom w:val="single" w:sz="4" w:space="0" w:color="auto"/>
              <w:right w:val="single" w:sz="4" w:space="0" w:color="auto"/>
            </w:tcBorders>
            <w:shd w:val="clear" w:color="auto" w:fill="auto"/>
            <w:noWrap/>
            <w:vAlign w:val="bottom"/>
            <w:hideMark/>
          </w:tcPr>
          <w:p w14:paraId="7B2642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05E351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CAFD5B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Material Elétrico</w:t>
            </w:r>
          </w:p>
        </w:tc>
      </w:tr>
      <w:tr w:rsidR="003F409C" w:rsidRPr="003F409C" w14:paraId="7DB8EE4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6F99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6CFE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51156</w:t>
            </w:r>
          </w:p>
        </w:tc>
        <w:tc>
          <w:tcPr>
            <w:tcW w:w="880" w:type="dxa"/>
            <w:tcBorders>
              <w:top w:val="nil"/>
              <w:left w:val="nil"/>
              <w:bottom w:val="single" w:sz="4" w:space="0" w:color="auto"/>
              <w:right w:val="single" w:sz="4" w:space="0" w:color="auto"/>
            </w:tcBorders>
            <w:shd w:val="clear" w:color="auto" w:fill="auto"/>
            <w:noWrap/>
            <w:vAlign w:val="bottom"/>
            <w:hideMark/>
          </w:tcPr>
          <w:p w14:paraId="1069B1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1DAD2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699,02 </w:t>
            </w:r>
          </w:p>
        </w:tc>
        <w:tc>
          <w:tcPr>
            <w:tcW w:w="4952" w:type="dxa"/>
            <w:tcBorders>
              <w:top w:val="nil"/>
              <w:left w:val="nil"/>
              <w:bottom w:val="single" w:sz="4" w:space="0" w:color="auto"/>
              <w:right w:val="single" w:sz="4" w:space="0" w:color="auto"/>
            </w:tcBorders>
            <w:shd w:val="clear" w:color="auto" w:fill="auto"/>
            <w:noWrap/>
            <w:vAlign w:val="bottom"/>
            <w:hideMark/>
          </w:tcPr>
          <w:p w14:paraId="02DD3F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7CDCDA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FB429E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Material Elétrico</w:t>
            </w:r>
          </w:p>
        </w:tc>
      </w:tr>
      <w:tr w:rsidR="003F409C" w:rsidRPr="003F409C" w14:paraId="1B6A05D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9995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0F5E2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52012</w:t>
            </w:r>
          </w:p>
        </w:tc>
        <w:tc>
          <w:tcPr>
            <w:tcW w:w="880" w:type="dxa"/>
            <w:tcBorders>
              <w:top w:val="nil"/>
              <w:left w:val="nil"/>
              <w:bottom w:val="single" w:sz="4" w:space="0" w:color="auto"/>
              <w:right w:val="single" w:sz="4" w:space="0" w:color="auto"/>
            </w:tcBorders>
            <w:shd w:val="clear" w:color="auto" w:fill="auto"/>
            <w:noWrap/>
            <w:vAlign w:val="bottom"/>
            <w:hideMark/>
          </w:tcPr>
          <w:p w14:paraId="640D052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628BDD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2.157,17 </w:t>
            </w:r>
          </w:p>
        </w:tc>
        <w:tc>
          <w:tcPr>
            <w:tcW w:w="4952" w:type="dxa"/>
            <w:tcBorders>
              <w:top w:val="nil"/>
              <w:left w:val="nil"/>
              <w:bottom w:val="single" w:sz="4" w:space="0" w:color="auto"/>
              <w:right w:val="single" w:sz="4" w:space="0" w:color="auto"/>
            </w:tcBorders>
            <w:shd w:val="clear" w:color="auto" w:fill="auto"/>
            <w:noWrap/>
            <w:vAlign w:val="bottom"/>
            <w:hideMark/>
          </w:tcPr>
          <w:p w14:paraId="2AC3D8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366563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A996FF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5B514B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6DF2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E02AE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52056</w:t>
            </w:r>
          </w:p>
        </w:tc>
        <w:tc>
          <w:tcPr>
            <w:tcW w:w="880" w:type="dxa"/>
            <w:tcBorders>
              <w:top w:val="nil"/>
              <w:left w:val="nil"/>
              <w:bottom w:val="single" w:sz="4" w:space="0" w:color="auto"/>
              <w:right w:val="single" w:sz="4" w:space="0" w:color="auto"/>
            </w:tcBorders>
            <w:shd w:val="clear" w:color="auto" w:fill="auto"/>
            <w:noWrap/>
            <w:vAlign w:val="bottom"/>
            <w:hideMark/>
          </w:tcPr>
          <w:p w14:paraId="17E6DF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F1A00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328,95 </w:t>
            </w:r>
          </w:p>
        </w:tc>
        <w:tc>
          <w:tcPr>
            <w:tcW w:w="4952" w:type="dxa"/>
            <w:tcBorders>
              <w:top w:val="nil"/>
              <w:left w:val="nil"/>
              <w:bottom w:val="single" w:sz="4" w:space="0" w:color="auto"/>
              <w:right w:val="single" w:sz="4" w:space="0" w:color="auto"/>
            </w:tcBorders>
            <w:shd w:val="clear" w:color="auto" w:fill="auto"/>
            <w:noWrap/>
            <w:vAlign w:val="bottom"/>
            <w:hideMark/>
          </w:tcPr>
          <w:p w14:paraId="7380F3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35199E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2D2A2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Eletricidade</w:t>
            </w:r>
          </w:p>
        </w:tc>
      </w:tr>
      <w:tr w:rsidR="003F409C" w:rsidRPr="003F409C" w14:paraId="6C7DBB9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E956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8B69C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52726</w:t>
            </w:r>
          </w:p>
        </w:tc>
        <w:tc>
          <w:tcPr>
            <w:tcW w:w="880" w:type="dxa"/>
            <w:tcBorders>
              <w:top w:val="nil"/>
              <w:left w:val="nil"/>
              <w:bottom w:val="single" w:sz="4" w:space="0" w:color="auto"/>
              <w:right w:val="single" w:sz="4" w:space="0" w:color="auto"/>
            </w:tcBorders>
            <w:shd w:val="clear" w:color="auto" w:fill="auto"/>
            <w:noWrap/>
            <w:vAlign w:val="bottom"/>
            <w:hideMark/>
          </w:tcPr>
          <w:p w14:paraId="109AEA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22D48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3.200,00 </w:t>
            </w:r>
          </w:p>
        </w:tc>
        <w:tc>
          <w:tcPr>
            <w:tcW w:w="4952" w:type="dxa"/>
            <w:tcBorders>
              <w:top w:val="nil"/>
              <w:left w:val="nil"/>
              <w:bottom w:val="single" w:sz="4" w:space="0" w:color="auto"/>
              <w:right w:val="single" w:sz="4" w:space="0" w:color="auto"/>
            </w:tcBorders>
            <w:shd w:val="clear" w:color="auto" w:fill="auto"/>
            <w:noWrap/>
            <w:vAlign w:val="bottom"/>
            <w:hideMark/>
          </w:tcPr>
          <w:p w14:paraId="3E4FCE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Mills Estruturas E Servicos De Engenharia S/A</w:t>
            </w:r>
          </w:p>
        </w:tc>
        <w:tc>
          <w:tcPr>
            <w:tcW w:w="1975" w:type="dxa"/>
            <w:tcBorders>
              <w:top w:val="nil"/>
              <w:left w:val="nil"/>
              <w:bottom w:val="single" w:sz="4" w:space="0" w:color="auto"/>
              <w:right w:val="single" w:sz="4" w:space="0" w:color="auto"/>
            </w:tcBorders>
            <w:shd w:val="clear" w:color="auto" w:fill="auto"/>
            <w:noWrap/>
            <w:vAlign w:val="bottom"/>
            <w:hideMark/>
          </w:tcPr>
          <w:p w14:paraId="16C023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41AA01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Aluguel De Andaimes</w:t>
            </w:r>
          </w:p>
        </w:tc>
      </w:tr>
      <w:tr w:rsidR="003F409C" w:rsidRPr="003F409C" w14:paraId="3D625F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91C8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9D7D8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53537</w:t>
            </w:r>
          </w:p>
        </w:tc>
        <w:tc>
          <w:tcPr>
            <w:tcW w:w="880" w:type="dxa"/>
            <w:tcBorders>
              <w:top w:val="nil"/>
              <w:left w:val="nil"/>
              <w:bottom w:val="single" w:sz="4" w:space="0" w:color="auto"/>
              <w:right w:val="single" w:sz="4" w:space="0" w:color="auto"/>
            </w:tcBorders>
            <w:shd w:val="clear" w:color="auto" w:fill="auto"/>
            <w:noWrap/>
            <w:vAlign w:val="bottom"/>
            <w:hideMark/>
          </w:tcPr>
          <w:p w14:paraId="58A873E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06/04/2022</w:t>
            </w:r>
          </w:p>
        </w:tc>
        <w:tc>
          <w:tcPr>
            <w:tcW w:w="1140" w:type="dxa"/>
            <w:tcBorders>
              <w:top w:val="nil"/>
              <w:left w:val="nil"/>
              <w:bottom w:val="single" w:sz="4" w:space="0" w:color="auto"/>
              <w:right w:val="single" w:sz="4" w:space="0" w:color="auto"/>
            </w:tcBorders>
            <w:shd w:val="clear" w:color="auto" w:fill="auto"/>
            <w:noWrap/>
            <w:vAlign w:val="bottom"/>
            <w:hideMark/>
          </w:tcPr>
          <w:p w14:paraId="51732C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1.990,00 </w:t>
            </w:r>
          </w:p>
        </w:tc>
        <w:tc>
          <w:tcPr>
            <w:tcW w:w="4952" w:type="dxa"/>
            <w:tcBorders>
              <w:top w:val="nil"/>
              <w:left w:val="nil"/>
              <w:bottom w:val="single" w:sz="4" w:space="0" w:color="auto"/>
              <w:right w:val="single" w:sz="4" w:space="0" w:color="auto"/>
            </w:tcBorders>
            <w:shd w:val="clear" w:color="auto" w:fill="auto"/>
            <w:noWrap/>
            <w:vAlign w:val="bottom"/>
            <w:hideMark/>
          </w:tcPr>
          <w:p w14:paraId="4A8F48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Locagyn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5ED9B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68752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844D9E5"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F312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1DF8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59186</w:t>
            </w:r>
          </w:p>
        </w:tc>
        <w:tc>
          <w:tcPr>
            <w:tcW w:w="880" w:type="dxa"/>
            <w:tcBorders>
              <w:top w:val="nil"/>
              <w:left w:val="nil"/>
              <w:bottom w:val="single" w:sz="4" w:space="0" w:color="auto"/>
              <w:right w:val="single" w:sz="4" w:space="0" w:color="auto"/>
            </w:tcBorders>
            <w:shd w:val="clear" w:color="auto" w:fill="auto"/>
            <w:noWrap/>
            <w:vAlign w:val="bottom"/>
            <w:hideMark/>
          </w:tcPr>
          <w:p w14:paraId="49C80E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1ACF0E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305,00 </w:t>
            </w:r>
          </w:p>
        </w:tc>
        <w:tc>
          <w:tcPr>
            <w:tcW w:w="4952" w:type="dxa"/>
            <w:tcBorders>
              <w:top w:val="nil"/>
              <w:left w:val="nil"/>
              <w:bottom w:val="single" w:sz="4" w:space="0" w:color="auto"/>
              <w:right w:val="single" w:sz="4" w:space="0" w:color="auto"/>
            </w:tcBorders>
            <w:shd w:val="clear" w:color="auto" w:fill="auto"/>
            <w:noWrap/>
            <w:vAlign w:val="bottom"/>
            <w:hideMark/>
          </w:tcPr>
          <w:p w14:paraId="14640E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Digital World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D87EB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26999F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Especializado De Equipamentos E Suprimentos De Informática</w:t>
            </w:r>
          </w:p>
        </w:tc>
      </w:tr>
      <w:tr w:rsidR="003F409C" w:rsidRPr="003F409C" w14:paraId="00EDDD7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680A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662B2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62875</w:t>
            </w:r>
          </w:p>
        </w:tc>
        <w:tc>
          <w:tcPr>
            <w:tcW w:w="880" w:type="dxa"/>
            <w:tcBorders>
              <w:top w:val="nil"/>
              <w:left w:val="nil"/>
              <w:bottom w:val="single" w:sz="4" w:space="0" w:color="auto"/>
              <w:right w:val="single" w:sz="4" w:space="0" w:color="auto"/>
            </w:tcBorders>
            <w:shd w:val="clear" w:color="auto" w:fill="auto"/>
            <w:noWrap/>
            <w:vAlign w:val="bottom"/>
            <w:hideMark/>
          </w:tcPr>
          <w:p w14:paraId="636F90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24/05/2021</w:t>
            </w:r>
          </w:p>
        </w:tc>
        <w:tc>
          <w:tcPr>
            <w:tcW w:w="1140" w:type="dxa"/>
            <w:tcBorders>
              <w:top w:val="nil"/>
              <w:left w:val="nil"/>
              <w:bottom w:val="single" w:sz="4" w:space="0" w:color="auto"/>
              <w:right w:val="single" w:sz="4" w:space="0" w:color="auto"/>
            </w:tcBorders>
            <w:shd w:val="clear" w:color="auto" w:fill="auto"/>
            <w:noWrap/>
            <w:vAlign w:val="bottom"/>
            <w:hideMark/>
          </w:tcPr>
          <w:p w14:paraId="49F6B7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860,37 </w:t>
            </w:r>
          </w:p>
        </w:tc>
        <w:tc>
          <w:tcPr>
            <w:tcW w:w="4952" w:type="dxa"/>
            <w:tcBorders>
              <w:top w:val="nil"/>
              <w:left w:val="nil"/>
              <w:bottom w:val="single" w:sz="4" w:space="0" w:color="auto"/>
              <w:right w:val="single" w:sz="4" w:space="0" w:color="auto"/>
            </w:tcBorders>
            <w:shd w:val="clear" w:color="auto" w:fill="auto"/>
            <w:noWrap/>
            <w:vAlign w:val="bottom"/>
            <w:hideMark/>
          </w:tcPr>
          <w:p w14:paraId="18F3A6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639ED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7591E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2D7E9E0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5569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7BF52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63036</w:t>
            </w:r>
          </w:p>
        </w:tc>
        <w:tc>
          <w:tcPr>
            <w:tcW w:w="880" w:type="dxa"/>
            <w:tcBorders>
              <w:top w:val="nil"/>
              <w:left w:val="nil"/>
              <w:bottom w:val="single" w:sz="4" w:space="0" w:color="auto"/>
              <w:right w:val="single" w:sz="4" w:space="0" w:color="auto"/>
            </w:tcBorders>
            <w:shd w:val="clear" w:color="auto" w:fill="auto"/>
            <w:noWrap/>
            <w:vAlign w:val="bottom"/>
            <w:hideMark/>
          </w:tcPr>
          <w:p w14:paraId="71C0EC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31/05/2021</w:t>
            </w:r>
          </w:p>
        </w:tc>
        <w:tc>
          <w:tcPr>
            <w:tcW w:w="1140" w:type="dxa"/>
            <w:tcBorders>
              <w:top w:val="nil"/>
              <w:left w:val="nil"/>
              <w:bottom w:val="single" w:sz="4" w:space="0" w:color="auto"/>
              <w:right w:val="single" w:sz="4" w:space="0" w:color="auto"/>
            </w:tcBorders>
            <w:shd w:val="clear" w:color="auto" w:fill="auto"/>
            <w:noWrap/>
            <w:vAlign w:val="bottom"/>
            <w:hideMark/>
          </w:tcPr>
          <w:p w14:paraId="113B0E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559,81 </w:t>
            </w:r>
          </w:p>
        </w:tc>
        <w:tc>
          <w:tcPr>
            <w:tcW w:w="4952" w:type="dxa"/>
            <w:tcBorders>
              <w:top w:val="nil"/>
              <w:left w:val="nil"/>
              <w:bottom w:val="single" w:sz="4" w:space="0" w:color="auto"/>
              <w:right w:val="single" w:sz="4" w:space="0" w:color="auto"/>
            </w:tcBorders>
            <w:shd w:val="clear" w:color="auto" w:fill="auto"/>
            <w:noWrap/>
            <w:vAlign w:val="bottom"/>
            <w:hideMark/>
          </w:tcPr>
          <w:p w14:paraId="21A83C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E358C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75C5D9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298C5A2F"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8153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56491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63301</w:t>
            </w:r>
          </w:p>
        </w:tc>
        <w:tc>
          <w:tcPr>
            <w:tcW w:w="880" w:type="dxa"/>
            <w:tcBorders>
              <w:top w:val="nil"/>
              <w:left w:val="nil"/>
              <w:bottom w:val="single" w:sz="4" w:space="0" w:color="auto"/>
              <w:right w:val="single" w:sz="4" w:space="0" w:color="auto"/>
            </w:tcBorders>
            <w:shd w:val="clear" w:color="auto" w:fill="auto"/>
            <w:noWrap/>
            <w:vAlign w:val="bottom"/>
            <w:hideMark/>
          </w:tcPr>
          <w:p w14:paraId="4E29ED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3998DB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1.369,27 </w:t>
            </w:r>
          </w:p>
        </w:tc>
        <w:tc>
          <w:tcPr>
            <w:tcW w:w="4952" w:type="dxa"/>
            <w:tcBorders>
              <w:top w:val="nil"/>
              <w:left w:val="nil"/>
              <w:bottom w:val="single" w:sz="4" w:space="0" w:color="auto"/>
              <w:right w:val="single" w:sz="4" w:space="0" w:color="auto"/>
            </w:tcBorders>
            <w:shd w:val="clear" w:color="auto" w:fill="auto"/>
            <w:noWrap/>
            <w:vAlign w:val="bottom"/>
            <w:hideMark/>
          </w:tcPr>
          <w:p w14:paraId="383952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A1C4F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B23DAC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41FD7F6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6C93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87365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63577</w:t>
            </w:r>
          </w:p>
        </w:tc>
        <w:tc>
          <w:tcPr>
            <w:tcW w:w="880" w:type="dxa"/>
            <w:tcBorders>
              <w:top w:val="nil"/>
              <w:left w:val="nil"/>
              <w:bottom w:val="single" w:sz="4" w:space="0" w:color="auto"/>
              <w:right w:val="single" w:sz="4" w:space="0" w:color="auto"/>
            </w:tcBorders>
            <w:shd w:val="clear" w:color="auto" w:fill="auto"/>
            <w:noWrap/>
            <w:vAlign w:val="bottom"/>
            <w:hideMark/>
          </w:tcPr>
          <w:p w14:paraId="0E1740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28/06/2021</w:t>
            </w:r>
          </w:p>
        </w:tc>
        <w:tc>
          <w:tcPr>
            <w:tcW w:w="1140" w:type="dxa"/>
            <w:tcBorders>
              <w:top w:val="nil"/>
              <w:left w:val="nil"/>
              <w:bottom w:val="single" w:sz="4" w:space="0" w:color="auto"/>
              <w:right w:val="single" w:sz="4" w:space="0" w:color="auto"/>
            </w:tcBorders>
            <w:shd w:val="clear" w:color="auto" w:fill="auto"/>
            <w:noWrap/>
            <w:vAlign w:val="bottom"/>
            <w:hideMark/>
          </w:tcPr>
          <w:p w14:paraId="2D2476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1.074,99 </w:t>
            </w:r>
          </w:p>
        </w:tc>
        <w:tc>
          <w:tcPr>
            <w:tcW w:w="4952" w:type="dxa"/>
            <w:tcBorders>
              <w:top w:val="nil"/>
              <w:left w:val="nil"/>
              <w:bottom w:val="single" w:sz="4" w:space="0" w:color="auto"/>
              <w:right w:val="single" w:sz="4" w:space="0" w:color="auto"/>
            </w:tcBorders>
            <w:shd w:val="clear" w:color="auto" w:fill="auto"/>
            <w:noWrap/>
            <w:vAlign w:val="bottom"/>
            <w:hideMark/>
          </w:tcPr>
          <w:p w14:paraId="6AD202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15C90F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D5FDF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388A83F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0E09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68DA2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63922</w:t>
            </w:r>
          </w:p>
        </w:tc>
        <w:tc>
          <w:tcPr>
            <w:tcW w:w="880" w:type="dxa"/>
            <w:tcBorders>
              <w:top w:val="nil"/>
              <w:left w:val="nil"/>
              <w:bottom w:val="single" w:sz="4" w:space="0" w:color="auto"/>
              <w:right w:val="single" w:sz="4" w:space="0" w:color="auto"/>
            </w:tcBorders>
            <w:shd w:val="clear" w:color="auto" w:fill="auto"/>
            <w:noWrap/>
            <w:vAlign w:val="bottom"/>
            <w:hideMark/>
          </w:tcPr>
          <w:p w14:paraId="3299154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35D332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342,95 </w:t>
            </w:r>
          </w:p>
        </w:tc>
        <w:tc>
          <w:tcPr>
            <w:tcW w:w="4952" w:type="dxa"/>
            <w:tcBorders>
              <w:top w:val="nil"/>
              <w:left w:val="nil"/>
              <w:bottom w:val="single" w:sz="4" w:space="0" w:color="auto"/>
              <w:right w:val="single" w:sz="4" w:space="0" w:color="auto"/>
            </w:tcBorders>
            <w:shd w:val="clear" w:color="auto" w:fill="auto"/>
            <w:noWrap/>
            <w:vAlign w:val="bottom"/>
            <w:hideMark/>
          </w:tcPr>
          <w:p w14:paraId="024022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Primicias Papeis E Utilidades Ltda</w:t>
            </w:r>
          </w:p>
        </w:tc>
        <w:tc>
          <w:tcPr>
            <w:tcW w:w="1975" w:type="dxa"/>
            <w:tcBorders>
              <w:top w:val="nil"/>
              <w:left w:val="nil"/>
              <w:bottom w:val="single" w:sz="4" w:space="0" w:color="auto"/>
              <w:right w:val="single" w:sz="4" w:space="0" w:color="auto"/>
            </w:tcBorders>
            <w:shd w:val="clear" w:color="auto" w:fill="auto"/>
            <w:noWrap/>
            <w:vAlign w:val="bottom"/>
            <w:hideMark/>
          </w:tcPr>
          <w:p w14:paraId="717C61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BBD4EF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A434D2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F468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F6744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64103</w:t>
            </w:r>
          </w:p>
        </w:tc>
        <w:tc>
          <w:tcPr>
            <w:tcW w:w="880" w:type="dxa"/>
            <w:tcBorders>
              <w:top w:val="nil"/>
              <w:left w:val="nil"/>
              <w:bottom w:val="single" w:sz="4" w:space="0" w:color="auto"/>
              <w:right w:val="single" w:sz="4" w:space="0" w:color="auto"/>
            </w:tcBorders>
            <w:shd w:val="clear" w:color="auto" w:fill="auto"/>
            <w:noWrap/>
            <w:vAlign w:val="bottom"/>
            <w:hideMark/>
          </w:tcPr>
          <w:p w14:paraId="57C6F2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06452D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 </w:t>
            </w:r>
          </w:p>
        </w:tc>
        <w:tc>
          <w:tcPr>
            <w:tcW w:w="4952" w:type="dxa"/>
            <w:tcBorders>
              <w:top w:val="nil"/>
              <w:left w:val="nil"/>
              <w:bottom w:val="single" w:sz="4" w:space="0" w:color="auto"/>
              <w:right w:val="single" w:sz="4" w:space="0" w:color="auto"/>
            </w:tcBorders>
            <w:shd w:val="clear" w:color="auto" w:fill="auto"/>
            <w:noWrap/>
            <w:vAlign w:val="bottom"/>
            <w:hideMark/>
          </w:tcPr>
          <w:p w14:paraId="27014E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82C47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5BE22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5339B12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F2F8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E3811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64152</w:t>
            </w:r>
          </w:p>
        </w:tc>
        <w:tc>
          <w:tcPr>
            <w:tcW w:w="880" w:type="dxa"/>
            <w:tcBorders>
              <w:top w:val="nil"/>
              <w:left w:val="nil"/>
              <w:bottom w:val="single" w:sz="4" w:space="0" w:color="auto"/>
              <w:right w:val="single" w:sz="4" w:space="0" w:color="auto"/>
            </w:tcBorders>
            <w:shd w:val="clear" w:color="auto" w:fill="auto"/>
            <w:noWrap/>
            <w:vAlign w:val="bottom"/>
            <w:hideMark/>
          </w:tcPr>
          <w:p w14:paraId="08032D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7CF61A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1.087,45 </w:t>
            </w:r>
          </w:p>
        </w:tc>
        <w:tc>
          <w:tcPr>
            <w:tcW w:w="4952" w:type="dxa"/>
            <w:tcBorders>
              <w:top w:val="nil"/>
              <w:left w:val="nil"/>
              <w:bottom w:val="single" w:sz="4" w:space="0" w:color="auto"/>
              <w:right w:val="single" w:sz="4" w:space="0" w:color="auto"/>
            </w:tcBorders>
            <w:shd w:val="clear" w:color="auto" w:fill="auto"/>
            <w:noWrap/>
            <w:vAlign w:val="bottom"/>
            <w:hideMark/>
          </w:tcPr>
          <w:p w14:paraId="0868B8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47920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EEBF9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70CB8AD7"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4D9A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7284F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64384</w:t>
            </w:r>
          </w:p>
        </w:tc>
        <w:tc>
          <w:tcPr>
            <w:tcW w:w="880" w:type="dxa"/>
            <w:tcBorders>
              <w:top w:val="nil"/>
              <w:left w:val="nil"/>
              <w:bottom w:val="single" w:sz="4" w:space="0" w:color="auto"/>
              <w:right w:val="single" w:sz="4" w:space="0" w:color="auto"/>
            </w:tcBorders>
            <w:shd w:val="clear" w:color="auto" w:fill="auto"/>
            <w:noWrap/>
            <w:vAlign w:val="bottom"/>
            <w:hideMark/>
          </w:tcPr>
          <w:p w14:paraId="506EBC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433A06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2.402,57 </w:t>
            </w:r>
          </w:p>
        </w:tc>
        <w:tc>
          <w:tcPr>
            <w:tcW w:w="4952" w:type="dxa"/>
            <w:tcBorders>
              <w:top w:val="nil"/>
              <w:left w:val="nil"/>
              <w:bottom w:val="single" w:sz="4" w:space="0" w:color="auto"/>
              <w:right w:val="single" w:sz="4" w:space="0" w:color="auto"/>
            </w:tcBorders>
            <w:shd w:val="clear" w:color="auto" w:fill="auto"/>
            <w:noWrap/>
            <w:vAlign w:val="bottom"/>
            <w:hideMark/>
          </w:tcPr>
          <w:p w14:paraId="241174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CB982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3D0800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045BBB5D"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9A4A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91D56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64552</w:t>
            </w:r>
          </w:p>
        </w:tc>
        <w:tc>
          <w:tcPr>
            <w:tcW w:w="880" w:type="dxa"/>
            <w:tcBorders>
              <w:top w:val="nil"/>
              <w:left w:val="nil"/>
              <w:bottom w:val="single" w:sz="4" w:space="0" w:color="auto"/>
              <w:right w:val="single" w:sz="4" w:space="0" w:color="auto"/>
            </w:tcBorders>
            <w:shd w:val="clear" w:color="auto" w:fill="auto"/>
            <w:noWrap/>
            <w:vAlign w:val="bottom"/>
            <w:hideMark/>
          </w:tcPr>
          <w:p w14:paraId="757FD9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44C45B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3.604,11 </w:t>
            </w:r>
          </w:p>
        </w:tc>
        <w:tc>
          <w:tcPr>
            <w:tcW w:w="4952" w:type="dxa"/>
            <w:tcBorders>
              <w:top w:val="nil"/>
              <w:left w:val="nil"/>
              <w:bottom w:val="single" w:sz="4" w:space="0" w:color="auto"/>
              <w:right w:val="single" w:sz="4" w:space="0" w:color="auto"/>
            </w:tcBorders>
            <w:shd w:val="clear" w:color="auto" w:fill="auto"/>
            <w:noWrap/>
            <w:vAlign w:val="bottom"/>
            <w:hideMark/>
          </w:tcPr>
          <w:p w14:paraId="3BFEB1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4F316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CC2B30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546CCB2E"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2F96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2B75E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64648</w:t>
            </w:r>
          </w:p>
        </w:tc>
        <w:tc>
          <w:tcPr>
            <w:tcW w:w="880" w:type="dxa"/>
            <w:tcBorders>
              <w:top w:val="nil"/>
              <w:left w:val="nil"/>
              <w:bottom w:val="single" w:sz="4" w:space="0" w:color="auto"/>
              <w:right w:val="single" w:sz="4" w:space="0" w:color="auto"/>
            </w:tcBorders>
            <w:shd w:val="clear" w:color="auto" w:fill="auto"/>
            <w:noWrap/>
            <w:vAlign w:val="bottom"/>
            <w:hideMark/>
          </w:tcPr>
          <w:p w14:paraId="1FA7AB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7E7B3B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2.683,17 </w:t>
            </w:r>
          </w:p>
        </w:tc>
        <w:tc>
          <w:tcPr>
            <w:tcW w:w="4952" w:type="dxa"/>
            <w:tcBorders>
              <w:top w:val="nil"/>
              <w:left w:val="nil"/>
              <w:bottom w:val="single" w:sz="4" w:space="0" w:color="auto"/>
              <w:right w:val="single" w:sz="4" w:space="0" w:color="auto"/>
            </w:tcBorders>
            <w:shd w:val="clear" w:color="auto" w:fill="auto"/>
            <w:noWrap/>
            <w:vAlign w:val="bottom"/>
            <w:hideMark/>
          </w:tcPr>
          <w:p w14:paraId="589626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13513F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EFDA9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43DA892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BB74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E764B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64746</w:t>
            </w:r>
          </w:p>
        </w:tc>
        <w:tc>
          <w:tcPr>
            <w:tcW w:w="880" w:type="dxa"/>
            <w:tcBorders>
              <w:top w:val="nil"/>
              <w:left w:val="nil"/>
              <w:bottom w:val="single" w:sz="4" w:space="0" w:color="auto"/>
              <w:right w:val="single" w:sz="4" w:space="0" w:color="auto"/>
            </w:tcBorders>
            <w:shd w:val="clear" w:color="auto" w:fill="auto"/>
            <w:noWrap/>
            <w:vAlign w:val="bottom"/>
            <w:hideMark/>
          </w:tcPr>
          <w:p w14:paraId="4B3300A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EAD6F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582,00 </w:t>
            </w:r>
          </w:p>
        </w:tc>
        <w:tc>
          <w:tcPr>
            <w:tcW w:w="4952" w:type="dxa"/>
            <w:tcBorders>
              <w:top w:val="nil"/>
              <w:left w:val="nil"/>
              <w:bottom w:val="single" w:sz="4" w:space="0" w:color="auto"/>
              <w:right w:val="single" w:sz="4" w:space="0" w:color="auto"/>
            </w:tcBorders>
            <w:shd w:val="clear" w:color="auto" w:fill="auto"/>
            <w:noWrap/>
            <w:vAlign w:val="bottom"/>
            <w:hideMark/>
          </w:tcPr>
          <w:p w14:paraId="5E8EB6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Alusolda Brasil Ltda</w:t>
            </w:r>
          </w:p>
        </w:tc>
        <w:tc>
          <w:tcPr>
            <w:tcW w:w="1975" w:type="dxa"/>
            <w:tcBorders>
              <w:top w:val="nil"/>
              <w:left w:val="nil"/>
              <w:bottom w:val="single" w:sz="4" w:space="0" w:color="auto"/>
              <w:right w:val="single" w:sz="4" w:space="0" w:color="auto"/>
            </w:tcBorders>
            <w:shd w:val="clear" w:color="auto" w:fill="auto"/>
            <w:noWrap/>
            <w:vAlign w:val="bottom"/>
            <w:hideMark/>
          </w:tcPr>
          <w:p w14:paraId="24025C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9B36FF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540781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CD83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43F69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64760</w:t>
            </w:r>
          </w:p>
        </w:tc>
        <w:tc>
          <w:tcPr>
            <w:tcW w:w="880" w:type="dxa"/>
            <w:tcBorders>
              <w:top w:val="nil"/>
              <w:left w:val="nil"/>
              <w:bottom w:val="single" w:sz="4" w:space="0" w:color="auto"/>
              <w:right w:val="single" w:sz="4" w:space="0" w:color="auto"/>
            </w:tcBorders>
            <w:shd w:val="clear" w:color="auto" w:fill="auto"/>
            <w:noWrap/>
            <w:vAlign w:val="bottom"/>
            <w:hideMark/>
          </w:tcPr>
          <w:p w14:paraId="7FC9597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6A7A45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3.877,75 </w:t>
            </w:r>
          </w:p>
        </w:tc>
        <w:tc>
          <w:tcPr>
            <w:tcW w:w="4952" w:type="dxa"/>
            <w:tcBorders>
              <w:top w:val="nil"/>
              <w:left w:val="nil"/>
              <w:bottom w:val="single" w:sz="4" w:space="0" w:color="auto"/>
              <w:right w:val="single" w:sz="4" w:space="0" w:color="auto"/>
            </w:tcBorders>
            <w:shd w:val="clear" w:color="auto" w:fill="auto"/>
            <w:noWrap/>
            <w:vAlign w:val="bottom"/>
            <w:hideMark/>
          </w:tcPr>
          <w:p w14:paraId="6FCB47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4796D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1639B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5FD6324E"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4C35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7A457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64987</w:t>
            </w:r>
          </w:p>
        </w:tc>
        <w:tc>
          <w:tcPr>
            <w:tcW w:w="880" w:type="dxa"/>
            <w:tcBorders>
              <w:top w:val="nil"/>
              <w:left w:val="nil"/>
              <w:bottom w:val="single" w:sz="4" w:space="0" w:color="auto"/>
              <w:right w:val="single" w:sz="4" w:space="0" w:color="auto"/>
            </w:tcBorders>
            <w:shd w:val="clear" w:color="auto" w:fill="auto"/>
            <w:noWrap/>
            <w:vAlign w:val="bottom"/>
            <w:hideMark/>
          </w:tcPr>
          <w:p w14:paraId="66CD2F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68B0BB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1.732,97 </w:t>
            </w:r>
          </w:p>
        </w:tc>
        <w:tc>
          <w:tcPr>
            <w:tcW w:w="4952" w:type="dxa"/>
            <w:tcBorders>
              <w:top w:val="nil"/>
              <w:left w:val="nil"/>
              <w:bottom w:val="single" w:sz="4" w:space="0" w:color="auto"/>
              <w:right w:val="single" w:sz="4" w:space="0" w:color="auto"/>
            </w:tcBorders>
            <w:shd w:val="clear" w:color="auto" w:fill="auto"/>
            <w:noWrap/>
            <w:vAlign w:val="bottom"/>
            <w:hideMark/>
          </w:tcPr>
          <w:p w14:paraId="5F27FE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1C65B8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553184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2D076D0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54B9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84EAB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65150</w:t>
            </w:r>
          </w:p>
        </w:tc>
        <w:tc>
          <w:tcPr>
            <w:tcW w:w="880" w:type="dxa"/>
            <w:tcBorders>
              <w:top w:val="nil"/>
              <w:left w:val="nil"/>
              <w:bottom w:val="single" w:sz="4" w:space="0" w:color="auto"/>
              <w:right w:val="single" w:sz="4" w:space="0" w:color="auto"/>
            </w:tcBorders>
            <w:shd w:val="clear" w:color="auto" w:fill="auto"/>
            <w:noWrap/>
            <w:vAlign w:val="bottom"/>
            <w:hideMark/>
          </w:tcPr>
          <w:p w14:paraId="0D1589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0E5B95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1.284,33 </w:t>
            </w:r>
          </w:p>
        </w:tc>
        <w:tc>
          <w:tcPr>
            <w:tcW w:w="4952" w:type="dxa"/>
            <w:tcBorders>
              <w:top w:val="nil"/>
              <w:left w:val="nil"/>
              <w:bottom w:val="single" w:sz="4" w:space="0" w:color="auto"/>
              <w:right w:val="single" w:sz="4" w:space="0" w:color="auto"/>
            </w:tcBorders>
            <w:shd w:val="clear" w:color="auto" w:fill="auto"/>
            <w:noWrap/>
            <w:vAlign w:val="bottom"/>
            <w:hideMark/>
          </w:tcPr>
          <w:p w14:paraId="6A9108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90B0E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837BAD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D5115D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EE4B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CEBE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65257</w:t>
            </w:r>
          </w:p>
        </w:tc>
        <w:tc>
          <w:tcPr>
            <w:tcW w:w="880" w:type="dxa"/>
            <w:tcBorders>
              <w:top w:val="nil"/>
              <w:left w:val="nil"/>
              <w:bottom w:val="single" w:sz="4" w:space="0" w:color="auto"/>
              <w:right w:val="single" w:sz="4" w:space="0" w:color="auto"/>
            </w:tcBorders>
            <w:shd w:val="clear" w:color="auto" w:fill="auto"/>
            <w:noWrap/>
            <w:vAlign w:val="bottom"/>
            <w:hideMark/>
          </w:tcPr>
          <w:p w14:paraId="365CDA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233EDB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1.544,95 </w:t>
            </w:r>
          </w:p>
        </w:tc>
        <w:tc>
          <w:tcPr>
            <w:tcW w:w="4952" w:type="dxa"/>
            <w:tcBorders>
              <w:top w:val="nil"/>
              <w:left w:val="nil"/>
              <w:bottom w:val="single" w:sz="4" w:space="0" w:color="auto"/>
              <w:right w:val="single" w:sz="4" w:space="0" w:color="auto"/>
            </w:tcBorders>
            <w:shd w:val="clear" w:color="auto" w:fill="auto"/>
            <w:noWrap/>
            <w:vAlign w:val="bottom"/>
            <w:hideMark/>
          </w:tcPr>
          <w:p w14:paraId="3D82E1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11679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6462DA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1EC6143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BE99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D0E65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65313</w:t>
            </w:r>
          </w:p>
        </w:tc>
        <w:tc>
          <w:tcPr>
            <w:tcW w:w="880" w:type="dxa"/>
            <w:tcBorders>
              <w:top w:val="nil"/>
              <w:left w:val="nil"/>
              <w:bottom w:val="single" w:sz="4" w:space="0" w:color="auto"/>
              <w:right w:val="single" w:sz="4" w:space="0" w:color="auto"/>
            </w:tcBorders>
            <w:shd w:val="clear" w:color="auto" w:fill="auto"/>
            <w:noWrap/>
            <w:vAlign w:val="bottom"/>
            <w:hideMark/>
          </w:tcPr>
          <w:p w14:paraId="1C5C45C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1AED70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598,59 </w:t>
            </w:r>
          </w:p>
        </w:tc>
        <w:tc>
          <w:tcPr>
            <w:tcW w:w="4952" w:type="dxa"/>
            <w:tcBorders>
              <w:top w:val="nil"/>
              <w:left w:val="nil"/>
              <w:bottom w:val="single" w:sz="4" w:space="0" w:color="auto"/>
              <w:right w:val="single" w:sz="4" w:space="0" w:color="auto"/>
            </w:tcBorders>
            <w:shd w:val="clear" w:color="auto" w:fill="auto"/>
            <w:noWrap/>
            <w:vAlign w:val="bottom"/>
            <w:hideMark/>
          </w:tcPr>
          <w:p w14:paraId="21FB37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Alusolda Brasil Ltda</w:t>
            </w:r>
          </w:p>
        </w:tc>
        <w:tc>
          <w:tcPr>
            <w:tcW w:w="1975" w:type="dxa"/>
            <w:tcBorders>
              <w:top w:val="nil"/>
              <w:left w:val="nil"/>
              <w:bottom w:val="single" w:sz="4" w:space="0" w:color="auto"/>
              <w:right w:val="single" w:sz="4" w:space="0" w:color="auto"/>
            </w:tcBorders>
            <w:shd w:val="clear" w:color="auto" w:fill="auto"/>
            <w:noWrap/>
            <w:vAlign w:val="bottom"/>
            <w:hideMark/>
          </w:tcPr>
          <w:p w14:paraId="3D902C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F0D5D6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44297F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0322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34AC2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65349</w:t>
            </w:r>
          </w:p>
        </w:tc>
        <w:tc>
          <w:tcPr>
            <w:tcW w:w="880" w:type="dxa"/>
            <w:tcBorders>
              <w:top w:val="nil"/>
              <w:left w:val="nil"/>
              <w:bottom w:val="single" w:sz="4" w:space="0" w:color="auto"/>
              <w:right w:val="single" w:sz="4" w:space="0" w:color="auto"/>
            </w:tcBorders>
            <w:shd w:val="clear" w:color="auto" w:fill="auto"/>
            <w:noWrap/>
            <w:vAlign w:val="bottom"/>
            <w:hideMark/>
          </w:tcPr>
          <w:p w14:paraId="660AD1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480150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931,41 </w:t>
            </w:r>
          </w:p>
        </w:tc>
        <w:tc>
          <w:tcPr>
            <w:tcW w:w="4952" w:type="dxa"/>
            <w:tcBorders>
              <w:top w:val="nil"/>
              <w:left w:val="nil"/>
              <w:bottom w:val="single" w:sz="4" w:space="0" w:color="auto"/>
              <w:right w:val="single" w:sz="4" w:space="0" w:color="auto"/>
            </w:tcBorders>
            <w:shd w:val="clear" w:color="auto" w:fill="auto"/>
            <w:noWrap/>
            <w:vAlign w:val="bottom"/>
            <w:hideMark/>
          </w:tcPr>
          <w:p w14:paraId="756841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BB83C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600B5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4AE231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CD27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E810A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65378</w:t>
            </w:r>
          </w:p>
        </w:tc>
        <w:tc>
          <w:tcPr>
            <w:tcW w:w="880" w:type="dxa"/>
            <w:tcBorders>
              <w:top w:val="nil"/>
              <w:left w:val="nil"/>
              <w:bottom w:val="single" w:sz="4" w:space="0" w:color="auto"/>
              <w:right w:val="single" w:sz="4" w:space="0" w:color="auto"/>
            </w:tcBorders>
            <w:shd w:val="clear" w:color="auto" w:fill="auto"/>
            <w:noWrap/>
            <w:vAlign w:val="bottom"/>
            <w:hideMark/>
          </w:tcPr>
          <w:p w14:paraId="577DEB0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14AE73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187,00 </w:t>
            </w:r>
          </w:p>
        </w:tc>
        <w:tc>
          <w:tcPr>
            <w:tcW w:w="4952" w:type="dxa"/>
            <w:tcBorders>
              <w:top w:val="nil"/>
              <w:left w:val="nil"/>
              <w:bottom w:val="single" w:sz="4" w:space="0" w:color="auto"/>
              <w:right w:val="single" w:sz="4" w:space="0" w:color="auto"/>
            </w:tcBorders>
            <w:shd w:val="clear" w:color="auto" w:fill="auto"/>
            <w:noWrap/>
            <w:vAlign w:val="bottom"/>
            <w:hideMark/>
          </w:tcPr>
          <w:p w14:paraId="039BE2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Digital World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0E426B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515140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23509A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85EF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84E0E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65434</w:t>
            </w:r>
          </w:p>
        </w:tc>
        <w:tc>
          <w:tcPr>
            <w:tcW w:w="880" w:type="dxa"/>
            <w:tcBorders>
              <w:top w:val="nil"/>
              <w:left w:val="nil"/>
              <w:bottom w:val="single" w:sz="4" w:space="0" w:color="auto"/>
              <w:right w:val="single" w:sz="4" w:space="0" w:color="auto"/>
            </w:tcBorders>
            <w:shd w:val="clear" w:color="auto" w:fill="auto"/>
            <w:noWrap/>
            <w:vAlign w:val="bottom"/>
            <w:hideMark/>
          </w:tcPr>
          <w:p w14:paraId="358C3B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5FE0BB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7.568,70 </w:t>
            </w:r>
          </w:p>
        </w:tc>
        <w:tc>
          <w:tcPr>
            <w:tcW w:w="4952" w:type="dxa"/>
            <w:tcBorders>
              <w:top w:val="nil"/>
              <w:left w:val="nil"/>
              <w:bottom w:val="single" w:sz="4" w:space="0" w:color="auto"/>
              <w:right w:val="single" w:sz="4" w:space="0" w:color="auto"/>
            </w:tcBorders>
            <w:shd w:val="clear" w:color="auto" w:fill="auto"/>
            <w:noWrap/>
            <w:vAlign w:val="bottom"/>
            <w:hideMark/>
          </w:tcPr>
          <w:p w14:paraId="4B95CF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D51FC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D5D5FE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07316A9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C0BC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808F9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65535</w:t>
            </w:r>
          </w:p>
        </w:tc>
        <w:tc>
          <w:tcPr>
            <w:tcW w:w="880" w:type="dxa"/>
            <w:tcBorders>
              <w:top w:val="nil"/>
              <w:left w:val="nil"/>
              <w:bottom w:val="single" w:sz="4" w:space="0" w:color="auto"/>
              <w:right w:val="single" w:sz="4" w:space="0" w:color="auto"/>
            </w:tcBorders>
            <w:shd w:val="clear" w:color="auto" w:fill="auto"/>
            <w:noWrap/>
            <w:vAlign w:val="bottom"/>
            <w:hideMark/>
          </w:tcPr>
          <w:p w14:paraId="7B5609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2EC07F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2.944,81 </w:t>
            </w:r>
          </w:p>
        </w:tc>
        <w:tc>
          <w:tcPr>
            <w:tcW w:w="4952" w:type="dxa"/>
            <w:tcBorders>
              <w:top w:val="nil"/>
              <w:left w:val="nil"/>
              <w:bottom w:val="single" w:sz="4" w:space="0" w:color="auto"/>
              <w:right w:val="single" w:sz="4" w:space="0" w:color="auto"/>
            </w:tcBorders>
            <w:shd w:val="clear" w:color="auto" w:fill="auto"/>
            <w:noWrap/>
            <w:vAlign w:val="bottom"/>
            <w:hideMark/>
          </w:tcPr>
          <w:p w14:paraId="29E895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AAE43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A66DC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491E9FE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D396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94B00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65743</w:t>
            </w:r>
          </w:p>
        </w:tc>
        <w:tc>
          <w:tcPr>
            <w:tcW w:w="880" w:type="dxa"/>
            <w:tcBorders>
              <w:top w:val="nil"/>
              <w:left w:val="nil"/>
              <w:bottom w:val="single" w:sz="4" w:space="0" w:color="auto"/>
              <w:right w:val="single" w:sz="4" w:space="0" w:color="auto"/>
            </w:tcBorders>
            <w:shd w:val="clear" w:color="auto" w:fill="auto"/>
            <w:noWrap/>
            <w:vAlign w:val="bottom"/>
            <w:hideMark/>
          </w:tcPr>
          <w:p w14:paraId="1D5CCD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0C515B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1.225,18 </w:t>
            </w:r>
          </w:p>
        </w:tc>
        <w:tc>
          <w:tcPr>
            <w:tcW w:w="4952" w:type="dxa"/>
            <w:tcBorders>
              <w:top w:val="nil"/>
              <w:left w:val="nil"/>
              <w:bottom w:val="single" w:sz="4" w:space="0" w:color="auto"/>
              <w:right w:val="single" w:sz="4" w:space="0" w:color="auto"/>
            </w:tcBorders>
            <w:shd w:val="clear" w:color="auto" w:fill="auto"/>
            <w:noWrap/>
            <w:vAlign w:val="bottom"/>
            <w:hideMark/>
          </w:tcPr>
          <w:p w14:paraId="2841E8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387F5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1DF93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1909FD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E970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49599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66039</w:t>
            </w:r>
          </w:p>
        </w:tc>
        <w:tc>
          <w:tcPr>
            <w:tcW w:w="880" w:type="dxa"/>
            <w:tcBorders>
              <w:top w:val="nil"/>
              <w:left w:val="nil"/>
              <w:bottom w:val="single" w:sz="4" w:space="0" w:color="auto"/>
              <w:right w:val="single" w:sz="4" w:space="0" w:color="auto"/>
            </w:tcBorders>
            <w:shd w:val="clear" w:color="auto" w:fill="auto"/>
            <w:noWrap/>
            <w:vAlign w:val="bottom"/>
            <w:hideMark/>
          </w:tcPr>
          <w:p w14:paraId="6A1CBA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6B2A83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3.679,10 </w:t>
            </w:r>
          </w:p>
        </w:tc>
        <w:tc>
          <w:tcPr>
            <w:tcW w:w="4952" w:type="dxa"/>
            <w:tcBorders>
              <w:top w:val="nil"/>
              <w:left w:val="nil"/>
              <w:bottom w:val="single" w:sz="4" w:space="0" w:color="auto"/>
              <w:right w:val="single" w:sz="4" w:space="0" w:color="auto"/>
            </w:tcBorders>
            <w:shd w:val="clear" w:color="auto" w:fill="auto"/>
            <w:noWrap/>
            <w:vAlign w:val="bottom"/>
            <w:hideMark/>
          </w:tcPr>
          <w:p w14:paraId="58FF0E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BE5FF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180B4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794218A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5107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38923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66206</w:t>
            </w:r>
          </w:p>
        </w:tc>
        <w:tc>
          <w:tcPr>
            <w:tcW w:w="880" w:type="dxa"/>
            <w:tcBorders>
              <w:top w:val="nil"/>
              <w:left w:val="nil"/>
              <w:bottom w:val="single" w:sz="4" w:space="0" w:color="auto"/>
              <w:right w:val="single" w:sz="4" w:space="0" w:color="auto"/>
            </w:tcBorders>
            <w:shd w:val="clear" w:color="auto" w:fill="auto"/>
            <w:noWrap/>
            <w:vAlign w:val="bottom"/>
            <w:hideMark/>
          </w:tcPr>
          <w:p w14:paraId="5F1321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C020B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4.624,00 </w:t>
            </w:r>
          </w:p>
        </w:tc>
        <w:tc>
          <w:tcPr>
            <w:tcW w:w="4952" w:type="dxa"/>
            <w:tcBorders>
              <w:top w:val="nil"/>
              <w:left w:val="nil"/>
              <w:bottom w:val="single" w:sz="4" w:space="0" w:color="auto"/>
              <w:right w:val="single" w:sz="4" w:space="0" w:color="auto"/>
            </w:tcBorders>
            <w:shd w:val="clear" w:color="auto" w:fill="auto"/>
            <w:noWrap/>
            <w:vAlign w:val="bottom"/>
            <w:hideMark/>
          </w:tcPr>
          <w:p w14:paraId="759258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A4BA9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3B09B4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335463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B9D1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E9DA9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66435</w:t>
            </w:r>
          </w:p>
        </w:tc>
        <w:tc>
          <w:tcPr>
            <w:tcW w:w="880" w:type="dxa"/>
            <w:tcBorders>
              <w:top w:val="nil"/>
              <w:left w:val="nil"/>
              <w:bottom w:val="single" w:sz="4" w:space="0" w:color="auto"/>
              <w:right w:val="single" w:sz="4" w:space="0" w:color="auto"/>
            </w:tcBorders>
            <w:shd w:val="clear" w:color="auto" w:fill="auto"/>
            <w:noWrap/>
            <w:vAlign w:val="bottom"/>
            <w:hideMark/>
          </w:tcPr>
          <w:p w14:paraId="716FA88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63A0B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1.831,44 </w:t>
            </w:r>
          </w:p>
        </w:tc>
        <w:tc>
          <w:tcPr>
            <w:tcW w:w="4952" w:type="dxa"/>
            <w:tcBorders>
              <w:top w:val="nil"/>
              <w:left w:val="nil"/>
              <w:bottom w:val="single" w:sz="4" w:space="0" w:color="auto"/>
              <w:right w:val="single" w:sz="4" w:space="0" w:color="auto"/>
            </w:tcBorders>
            <w:shd w:val="clear" w:color="auto" w:fill="auto"/>
            <w:noWrap/>
            <w:vAlign w:val="bottom"/>
            <w:hideMark/>
          </w:tcPr>
          <w:p w14:paraId="28AF5F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AE0A8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7A9AB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AA18F1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D473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A56E1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66527</w:t>
            </w:r>
          </w:p>
        </w:tc>
        <w:tc>
          <w:tcPr>
            <w:tcW w:w="880" w:type="dxa"/>
            <w:tcBorders>
              <w:top w:val="nil"/>
              <w:left w:val="nil"/>
              <w:bottom w:val="single" w:sz="4" w:space="0" w:color="auto"/>
              <w:right w:val="single" w:sz="4" w:space="0" w:color="auto"/>
            </w:tcBorders>
            <w:shd w:val="clear" w:color="auto" w:fill="auto"/>
            <w:noWrap/>
            <w:vAlign w:val="bottom"/>
            <w:hideMark/>
          </w:tcPr>
          <w:p w14:paraId="1207784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439DBB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1.234,08 </w:t>
            </w:r>
          </w:p>
        </w:tc>
        <w:tc>
          <w:tcPr>
            <w:tcW w:w="4952" w:type="dxa"/>
            <w:tcBorders>
              <w:top w:val="nil"/>
              <w:left w:val="nil"/>
              <w:bottom w:val="single" w:sz="4" w:space="0" w:color="auto"/>
              <w:right w:val="single" w:sz="4" w:space="0" w:color="auto"/>
            </w:tcBorders>
            <w:shd w:val="clear" w:color="auto" w:fill="auto"/>
            <w:noWrap/>
            <w:vAlign w:val="bottom"/>
            <w:hideMark/>
          </w:tcPr>
          <w:p w14:paraId="152615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1134A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C2E633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641BEC3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FB82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5CC5E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66732</w:t>
            </w:r>
          </w:p>
        </w:tc>
        <w:tc>
          <w:tcPr>
            <w:tcW w:w="880" w:type="dxa"/>
            <w:tcBorders>
              <w:top w:val="nil"/>
              <w:left w:val="nil"/>
              <w:bottom w:val="single" w:sz="4" w:space="0" w:color="auto"/>
              <w:right w:val="single" w:sz="4" w:space="0" w:color="auto"/>
            </w:tcBorders>
            <w:shd w:val="clear" w:color="auto" w:fill="auto"/>
            <w:noWrap/>
            <w:vAlign w:val="bottom"/>
            <w:hideMark/>
          </w:tcPr>
          <w:p w14:paraId="5C54F0D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22/11/2021</w:t>
            </w:r>
          </w:p>
        </w:tc>
        <w:tc>
          <w:tcPr>
            <w:tcW w:w="1140" w:type="dxa"/>
            <w:tcBorders>
              <w:top w:val="nil"/>
              <w:left w:val="nil"/>
              <w:bottom w:val="single" w:sz="4" w:space="0" w:color="auto"/>
              <w:right w:val="single" w:sz="4" w:space="0" w:color="auto"/>
            </w:tcBorders>
            <w:shd w:val="clear" w:color="auto" w:fill="auto"/>
            <w:noWrap/>
            <w:vAlign w:val="bottom"/>
            <w:hideMark/>
          </w:tcPr>
          <w:p w14:paraId="41A82D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863,71 </w:t>
            </w:r>
          </w:p>
        </w:tc>
        <w:tc>
          <w:tcPr>
            <w:tcW w:w="4952" w:type="dxa"/>
            <w:tcBorders>
              <w:top w:val="nil"/>
              <w:left w:val="nil"/>
              <w:bottom w:val="single" w:sz="4" w:space="0" w:color="auto"/>
              <w:right w:val="single" w:sz="4" w:space="0" w:color="auto"/>
            </w:tcBorders>
            <w:shd w:val="clear" w:color="auto" w:fill="auto"/>
            <w:noWrap/>
            <w:vAlign w:val="bottom"/>
            <w:hideMark/>
          </w:tcPr>
          <w:p w14:paraId="6BF455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177723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08D9F0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673F1E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4319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233F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67177</w:t>
            </w:r>
          </w:p>
        </w:tc>
        <w:tc>
          <w:tcPr>
            <w:tcW w:w="880" w:type="dxa"/>
            <w:tcBorders>
              <w:top w:val="nil"/>
              <w:left w:val="nil"/>
              <w:bottom w:val="single" w:sz="4" w:space="0" w:color="auto"/>
              <w:right w:val="single" w:sz="4" w:space="0" w:color="auto"/>
            </w:tcBorders>
            <w:shd w:val="clear" w:color="auto" w:fill="auto"/>
            <w:noWrap/>
            <w:vAlign w:val="bottom"/>
            <w:hideMark/>
          </w:tcPr>
          <w:p w14:paraId="564F143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32C81E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1.153,25 </w:t>
            </w:r>
          </w:p>
        </w:tc>
        <w:tc>
          <w:tcPr>
            <w:tcW w:w="4952" w:type="dxa"/>
            <w:tcBorders>
              <w:top w:val="nil"/>
              <w:left w:val="nil"/>
              <w:bottom w:val="single" w:sz="4" w:space="0" w:color="auto"/>
              <w:right w:val="single" w:sz="4" w:space="0" w:color="auto"/>
            </w:tcBorders>
            <w:shd w:val="clear" w:color="auto" w:fill="auto"/>
            <w:noWrap/>
            <w:vAlign w:val="bottom"/>
            <w:hideMark/>
          </w:tcPr>
          <w:p w14:paraId="424EE8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83D8C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C3EF61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F527447" w14:textId="77777777" w:rsidTr="003F409C">
        <w:trPr>
          <w:trHeight w:val="315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13F6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DD3F1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67177</w:t>
            </w:r>
          </w:p>
        </w:tc>
        <w:tc>
          <w:tcPr>
            <w:tcW w:w="880" w:type="dxa"/>
            <w:tcBorders>
              <w:top w:val="nil"/>
              <w:left w:val="nil"/>
              <w:bottom w:val="single" w:sz="4" w:space="0" w:color="auto"/>
              <w:right w:val="single" w:sz="4" w:space="0" w:color="auto"/>
            </w:tcBorders>
            <w:shd w:val="clear" w:color="auto" w:fill="auto"/>
            <w:noWrap/>
            <w:vAlign w:val="bottom"/>
            <w:hideMark/>
          </w:tcPr>
          <w:p w14:paraId="36E470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26/02/1903</w:t>
            </w:r>
          </w:p>
        </w:tc>
        <w:tc>
          <w:tcPr>
            <w:tcW w:w="1140" w:type="dxa"/>
            <w:tcBorders>
              <w:top w:val="nil"/>
              <w:left w:val="nil"/>
              <w:bottom w:val="single" w:sz="4" w:space="0" w:color="auto"/>
              <w:right w:val="single" w:sz="4" w:space="0" w:color="auto"/>
            </w:tcBorders>
            <w:shd w:val="clear" w:color="auto" w:fill="auto"/>
            <w:noWrap/>
            <w:vAlign w:val="bottom"/>
            <w:hideMark/>
          </w:tcPr>
          <w:p w14:paraId="74C17B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1.153,25 </w:t>
            </w:r>
          </w:p>
        </w:tc>
        <w:tc>
          <w:tcPr>
            <w:tcW w:w="4952" w:type="dxa"/>
            <w:tcBorders>
              <w:top w:val="nil"/>
              <w:left w:val="nil"/>
              <w:bottom w:val="single" w:sz="4" w:space="0" w:color="auto"/>
              <w:right w:val="single" w:sz="4" w:space="0" w:color="auto"/>
            </w:tcBorders>
            <w:shd w:val="clear" w:color="auto" w:fill="auto"/>
            <w:noWrap/>
            <w:vAlign w:val="bottom"/>
            <w:hideMark/>
          </w:tcPr>
          <w:p w14:paraId="3DB15A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7F39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78EE0C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Fita Isolante 20Mt 3M (Pct 10Pcs), Fita Autofusao 19Mmx10Mt 3M, Cadeado Lt/E-45 Pado, Luva De Vaqueta Total 7Cm (Pct 10Pcs), Espatula 120Mm Aco Inox Mtx, Corda 16Mm Poliester (5,13Mt/Kg), Cinta C/ Catraca 50Mm 5T 9Mts Jota Laranja, Pulverizador Ref. P-01 L C/ Bico Longo P/ Prdutos Mac Loren, Cola Instantanea Super Bonder Inst. 5G, Niple Reto 1/2X1/2Bsp, Esguicho Excentrico Longo 3.2Mm, Bucha Reducao Galvanizada 3/4X1/2, Bucha Reducao Galvanizada 1X3/4, Luva Galvanizada 1, Espigao Macho 1X1 Aco Laminado P/ Mangueira</w:t>
            </w:r>
          </w:p>
        </w:tc>
      </w:tr>
      <w:tr w:rsidR="003F409C" w:rsidRPr="003F409C" w14:paraId="5C672111" w14:textId="77777777" w:rsidTr="003F409C">
        <w:trPr>
          <w:trHeight w:val="21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43D2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9E621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67315</w:t>
            </w:r>
          </w:p>
        </w:tc>
        <w:tc>
          <w:tcPr>
            <w:tcW w:w="880" w:type="dxa"/>
            <w:tcBorders>
              <w:top w:val="nil"/>
              <w:left w:val="nil"/>
              <w:bottom w:val="single" w:sz="4" w:space="0" w:color="auto"/>
              <w:right w:val="single" w:sz="4" w:space="0" w:color="auto"/>
            </w:tcBorders>
            <w:shd w:val="clear" w:color="auto" w:fill="auto"/>
            <w:noWrap/>
            <w:vAlign w:val="bottom"/>
            <w:hideMark/>
          </w:tcPr>
          <w:p w14:paraId="6CA382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21/12/2021</w:t>
            </w:r>
          </w:p>
        </w:tc>
        <w:tc>
          <w:tcPr>
            <w:tcW w:w="1140" w:type="dxa"/>
            <w:tcBorders>
              <w:top w:val="nil"/>
              <w:left w:val="nil"/>
              <w:bottom w:val="single" w:sz="4" w:space="0" w:color="auto"/>
              <w:right w:val="single" w:sz="4" w:space="0" w:color="auto"/>
            </w:tcBorders>
            <w:shd w:val="clear" w:color="auto" w:fill="auto"/>
            <w:noWrap/>
            <w:vAlign w:val="bottom"/>
            <w:hideMark/>
          </w:tcPr>
          <w:p w14:paraId="57C347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977,01 </w:t>
            </w:r>
          </w:p>
        </w:tc>
        <w:tc>
          <w:tcPr>
            <w:tcW w:w="4952" w:type="dxa"/>
            <w:tcBorders>
              <w:top w:val="nil"/>
              <w:left w:val="nil"/>
              <w:bottom w:val="single" w:sz="4" w:space="0" w:color="auto"/>
              <w:right w:val="single" w:sz="4" w:space="0" w:color="auto"/>
            </w:tcBorders>
            <w:shd w:val="clear" w:color="auto" w:fill="auto"/>
            <w:noWrap/>
            <w:vAlign w:val="bottom"/>
            <w:hideMark/>
          </w:tcPr>
          <w:p w14:paraId="799570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50A0E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DCCFF3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Emenda Reta Mang. 1X1 Aco Laminado, Abrac. Tucho T 28-34 Inox, Mang. 3/4 Pt 250 Psi Trancada Cristal (Rol 50Mt), Abrac. Universal 3/4X1 - 19X27 Estreita (Pct 100Pcs), Abrac. Nylon 200X2.5 Preta Foxlux (Pct 100Pcs), Abrac. Nylon 200X4.8 Preta Foxlux (Pct 100Pcs), Chave Fenda 3/16X4 Ref. 150 Gedore, Bomba Transferencia Oleo Diesel 12V Al Verde S/ Filtro Maranata</w:t>
            </w:r>
          </w:p>
        </w:tc>
      </w:tr>
      <w:tr w:rsidR="003F409C" w:rsidRPr="003F409C" w14:paraId="71B47BFF" w14:textId="77777777" w:rsidTr="003F409C">
        <w:trPr>
          <w:trHeight w:val="105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6C65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8787E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67380</w:t>
            </w:r>
          </w:p>
        </w:tc>
        <w:tc>
          <w:tcPr>
            <w:tcW w:w="880" w:type="dxa"/>
            <w:tcBorders>
              <w:top w:val="nil"/>
              <w:left w:val="nil"/>
              <w:bottom w:val="single" w:sz="4" w:space="0" w:color="auto"/>
              <w:right w:val="single" w:sz="4" w:space="0" w:color="auto"/>
            </w:tcBorders>
            <w:shd w:val="clear" w:color="auto" w:fill="auto"/>
            <w:noWrap/>
            <w:vAlign w:val="bottom"/>
            <w:hideMark/>
          </w:tcPr>
          <w:p w14:paraId="118B11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27/12/2021</w:t>
            </w:r>
          </w:p>
        </w:tc>
        <w:tc>
          <w:tcPr>
            <w:tcW w:w="1140" w:type="dxa"/>
            <w:tcBorders>
              <w:top w:val="nil"/>
              <w:left w:val="nil"/>
              <w:bottom w:val="single" w:sz="4" w:space="0" w:color="auto"/>
              <w:right w:val="single" w:sz="4" w:space="0" w:color="auto"/>
            </w:tcBorders>
            <w:shd w:val="clear" w:color="auto" w:fill="auto"/>
            <w:noWrap/>
            <w:vAlign w:val="bottom"/>
            <w:hideMark/>
          </w:tcPr>
          <w:p w14:paraId="1F32E0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38,83 </w:t>
            </w:r>
          </w:p>
        </w:tc>
        <w:tc>
          <w:tcPr>
            <w:tcW w:w="4952" w:type="dxa"/>
            <w:tcBorders>
              <w:top w:val="nil"/>
              <w:left w:val="nil"/>
              <w:bottom w:val="single" w:sz="4" w:space="0" w:color="auto"/>
              <w:right w:val="single" w:sz="4" w:space="0" w:color="auto"/>
            </w:tcBorders>
            <w:shd w:val="clear" w:color="auto" w:fill="auto"/>
            <w:noWrap/>
            <w:vAlign w:val="bottom"/>
            <w:hideMark/>
          </w:tcPr>
          <w:p w14:paraId="7DE83F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1D0FA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9140F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Espigao Macho 1/2X1/2 Aco Laminado P/ Mangueira, Luva Femea 1/2 Bsp, Bucha Reducao Macho 1/2 X Femea 1/4 Bsp, Pino Engate Rapido 1/4X1/4Bsp Macho</w:t>
            </w:r>
          </w:p>
        </w:tc>
      </w:tr>
      <w:tr w:rsidR="003F409C" w:rsidRPr="003F409C" w14:paraId="77F293B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05D1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471D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67645</w:t>
            </w:r>
          </w:p>
        </w:tc>
        <w:tc>
          <w:tcPr>
            <w:tcW w:w="880" w:type="dxa"/>
            <w:tcBorders>
              <w:top w:val="nil"/>
              <w:left w:val="nil"/>
              <w:bottom w:val="single" w:sz="4" w:space="0" w:color="auto"/>
              <w:right w:val="single" w:sz="4" w:space="0" w:color="auto"/>
            </w:tcBorders>
            <w:shd w:val="clear" w:color="auto" w:fill="auto"/>
            <w:noWrap/>
            <w:vAlign w:val="bottom"/>
            <w:hideMark/>
          </w:tcPr>
          <w:p w14:paraId="694DEF1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10/01/2022</w:t>
            </w:r>
          </w:p>
        </w:tc>
        <w:tc>
          <w:tcPr>
            <w:tcW w:w="1140" w:type="dxa"/>
            <w:tcBorders>
              <w:top w:val="nil"/>
              <w:left w:val="nil"/>
              <w:bottom w:val="single" w:sz="4" w:space="0" w:color="auto"/>
              <w:right w:val="single" w:sz="4" w:space="0" w:color="auto"/>
            </w:tcBorders>
            <w:shd w:val="clear" w:color="auto" w:fill="auto"/>
            <w:noWrap/>
            <w:vAlign w:val="bottom"/>
            <w:hideMark/>
          </w:tcPr>
          <w:p w14:paraId="6DD983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66,37 </w:t>
            </w:r>
          </w:p>
        </w:tc>
        <w:tc>
          <w:tcPr>
            <w:tcW w:w="4952" w:type="dxa"/>
            <w:tcBorders>
              <w:top w:val="nil"/>
              <w:left w:val="nil"/>
              <w:bottom w:val="single" w:sz="4" w:space="0" w:color="auto"/>
              <w:right w:val="single" w:sz="4" w:space="0" w:color="auto"/>
            </w:tcBorders>
            <w:shd w:val="clear" w:color="auto" w:fill="auto"/>
            <w:noWrap/>
            <w:vAlign w:val="bottom"/>
            <w:hideMark/>
          </w:tcPr>
          <w:p w14:paraId="4CA79E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583E7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061833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3D7964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1AA8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9C122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68137</w:t>
            </w:r>
          </w:p>
        </w:tc>
        <w:tc>
          <w:tcPr>
            <w:tcW w:w="880" w:type="dxa"/>
            <w:tcBorders>
              <w:top w:val="nil"/>
              <w:left w:val="nil"/>
              <w:bottom w:val="single" w:sz="4" w:space="0" w:color="auto"/>
              <w:right w:val="single" w:sz="4" w:space="0" w:color="auto"/>
            </w:tcBorders>
            <w:shd w:val="clear" w:color="auto" w:fill="auto"/>
            <w:noWrap/>
            <w:vAlign w:val="bottom"/>
            <w:hideMark/>
          </w:tcPr>
          <w:p w14:paraId="516217A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07/02/2022</w:t>
            </w:r>
          </w:p>
        </w:tc>
        <w:tc>
          <w:tcPr>
            <w:tcW w:w="1140" w:type="dxa"/>
            <w:tcBorders>
              <w:top w:val="nil"/>
              <w:left w:val="nil"/>
              <w:bottom w:val="single" w:sz="4" w:space="0" w:color="auto"/>
              <w:right w:val="single" w:sz="4" w:space="0" w:color="auto"/>
            </w:tcBorders>
            <w:shd w:val="clear" w:color="auto" w:fill="auto"/>
            <w:noWrap/>
            <w:vAlign w:val="bottom"/>
            <w:hideMark/>
          </w:tcPr>
          <w:p w14:paraId="3B3226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73,27 </w:t>
            </w:r>
          </w:p>
        </w:tc>
        <w:tc>
          <w:tcPr>
            <w:tcW w:w="4952" w:type="dxa"/>
            <w:tcBorders>
              <w:top w:val="nil"/>
              <w:left w:val="nil"/>
              <w:bottom w:val="single" w:sz="4" w:space="0" w:color="auto"/>
              <w:right w:val="single" w:sz="4" w:space="0" w:color="auto"/>
            </w:tcBorders>
            <w:shd w:val="clear" w:color="auto" w:fill="auto"/>
            <w:noWrap/>
            <w:vAlign w:val="bottom"/>
            <w:hideMark/>
          </w:tcPr>
          <w:p w14:paraId="0DEBA0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2387F3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18A5B2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1FBB7E2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ADC5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56FCB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69378</w:t>
            </w:r>
          </w:p>
        </w:tc>
        <w:tc>
          <w:tcPr>
            <w:tcW w:w="880" w:type="dxa"/>
            <w:tcBorders>
              <w:top w:val="nil"/>
              <w:left w:val="nil"/>
              <w:bottom w:val="single" w:sz="4" w:space="0" w:color="auto"/>
              <w:right w:val="single" w:sz="4" w:space="0" w:color="auto"/>
            </w:tcBorders>
            <w:shd w:val="clear" w:color="auto" w:fill="auto"/>
            <w:noWrap/>
            <w:vAlign w:val="bottom"/>
            <w:hideMark/>
          </w:tcPr>
          <w:p w14:paraId="6CE8FD0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13/04/2022</w:t>
            </w:r>
          </w:p>
        </w:tc>
        <w:tc>
          <w:tcPr>
            <w:tcW w:w="1140" w:type="dxa"/>
            <w:tcBorders>
              <w:top w:val="nil"/>
              <w:left w:val="nil"/>
              <w:bottom w:val="single" w:sz="4" w:space="0" w:color="auto"/>
              <w:right w:val="single" w:sz="4" w:space="0" w:color="auto"/>
            </w:tcBorders>
            <w:shd w:val="clear" w:color="auto" w:fill="auto"/>
            <w:noWrap/>
            <w:vAlign w:val="bottom"/>
            <w:hideMark/>
          </w:tcPr>
          <w:p w14:paraId="414127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1.044,24 </w:t>
            </w:r>
          </w:p>
        </w:tc>
        <w:tc>
          <w:tcPr>
            <w:tcW w:w="4952" w:type="dxa"/>
            <w:tcBorders>
              <w:top w:val="nil"/>
              <w:left w:val="nil"/>
              <w:bottom w:val="single" w:sz="4" w:space="0" w:color="auto"/>
              <w:right w:val="single" w:sz="4" w:space="0" w:color="auto"/>
            </w:tcBorders>
            <w:shd w:val="clear" w:color="auto" w:fill="auto"/>
            <w:noWrap/>
            <w:vAlign w:val="bottom"/>
            <w:hideMark/>
          </w:tcPr>
          <w:p w14:paraId="7B8223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A8F89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F92044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52261E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E253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9E2F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69479</w:t>
            </w:r>
          </w:p>
        </w:tc>
        <w:tc>
          <w:tcPr>
            <w:tcW w:w="880" w:type="dxa"/>
            <w:tcBorders>
              <w:top w:val="nil"/>
              <w:left w:val="nil"/>
              <w:bottom w:val="single" w:sz="4" w:space="0" w:color="auto"/>
              <w:right w:val="single" w:sz="4" w:space="0" w:color="auto"/>
            </w:tcBorders>
            <w:shd w:val="clear" w:color="auto" w:fill="auto"/>
            <w:noWrap/>
            <w:vAlign w:val="bottom"/>
            <w:hideMark/>
          </w:tcPr>
          <w:p w14:paraId="469CC3E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20/04/2022</w:t>
            </w:r>
          </w:p>
        </w:tc>
        <w:tc>
          <w:tcPr>
            <w:tcW w:w="1140" w:type="dxa"/>
            <w:tcBorders>
              <w:top w:val="nil"/>
              <w:left w:val="nil"/>
              <w:bottom w:val="single" w:sz="4" w:space="0" w:color="auto"/>
              <w:right w:val="single" w:sz="4" w:space="0" w:color="auto"/>
            </w:tcBorders>
            <w:shd w:val="clear" w:color="auto" w:fill="auto"/>
            <w:noWrap/>
            <w:vAlign w:val="bottom"/>
            <w:hideMark/>
          </w:tcPr>
          <w:p w14:paraId="07138A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715,23 </w:t>
            </w:r>
          </w:p>
        </w:tc>
        <w:tc>
          <w:tcPr>
            <w:tcW w:w="4952" w:type="dxa"/>
            <w:tcBorders>
              <w:top w:val="nil"/>
              <w:left w:val="nil"/>
              <w:bottom w:val="single" w:sz="4" w:space="0" w:color="auto"/>
              <w:right w:val="single" w:sz="4" w:space="0" w:color="auto"/>
            </w:tcBorders>
            <w:shd w:val="clear" w:color="auto" w:fill="auto"/>
            <w:noWrap/>
            <w:vAlign w:val="bottom"/>
            <w:hideMark/>
          </w:tcPr>
          <w:p w14:paraId="13C72C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AF2C8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F11B39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074485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126C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C905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83728</w:t>
            </w:r>
          </w:p>
        </w:tc>
        <w:tc>
          <w:tcPr>
            <w:tcW w:w="880" w:type="dxa"/>
            <w:tcBorders>
              <w:top w:val="nil"/>
              <w:left w:val="nil"/>
              <w:bottom w:val="single" w:sz="4" w:space="0" w:color="auto"/>
              <w:right w:val="single" w:sz="4" w:space="0" w:color="auto"/>
            </w:tcBorders>
            <w:shd w:val="clear" w:color="auto" w:fill="auto"/>
            <w:noWrap/>
            <w:vAlign w:val="bottom"/>
            <w:hideMark/>
          </w:tcPr>
          <w:p w14:paraId="7EE8793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37806E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46.594,98 </w:t>
            </w:r>
          </w:p>
        </w:tc>
        <w:tc>
          <w:tcPr>
            <w:tcW w:w="4952" w:type="dxa"/>
            <w:tcBorders>
              <w:top w:val="nil"/>
              <w:left w:val="nil"/>
              <w:bottom w:val="single" w:sz="4" w:space="0" w:color="auto"/>
              <w:right w:val="single" w:sz="4" w:space="0" w:color="auto"/>
            </w:tcBorders>
            <w:shd w:val="clear" w:color="auto" w:fill="auto"/>
            <w:noWrap/>
            <w:vAlign w:val="bottom"/>
            <w:hideMark/>
          </w:tcPr>
          <w:p w14:paraId="5523E3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Fundacao De Apoio A Pesquisa</w:t>
            </w:r>
          </w:p>
        </w:tc>
        <w:tc>
          <w:tcPr>
            <w:tcW w:w="1975" w:type="dxa"/>
            <w:tcBorders>
              <w:top w:val="nil"/>
              <w:left w:val="nil"/>
              <w:bottom w:val="single" w:sz="4" w:space="0" w:color="auto"/>
              <w:right w:val="single" w:sz="4" w:space="0" w:color="auto"/>
            </w:tcBorders>
            <w:shd w:val="clear" w:color="auto" w:fill="auto"/>
            <w:noWrap/>
            <w:vAlign w:val="bottom"/>
            <w:hideMark/>
          </w:tcPr>
          <w:p w14:paraId="5CD401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2822" w:type="dxa"/>
            <w:tcBorders>
              <w:top w:val="nil"/>
              <w:left w:val="nil"/>
              <w:bottom w:val="single" w:sz="4" w:space="0" w:color="auto"/>
              <w:right w:val="single" w:sz="4" w:space="0" w:color="auto"/>
            </w:tcBorders>
            <w:shd w:val="clear" w:color="auto" w:fill="auto"/>
            <w:vAlign w:val="bottom"/>
            <w:hideMark/>
          </w:tcPr>
          <w:p w14:paraId="4C3B0D2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51808E5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0719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6188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84314</w:t>
            </w:r>
          </w:p>
        </w:tc>
        <w:tc>
          <w:tcPr>
            <w:tcW w:w="880" w:type="dxa"/>
            <w:tcBorders>
              <w:top w:val="nil"/>
              <w:left w:val="nil"/>
              <w:bottom w:val="single" w:sz="4" w:space="0" w:color="auto"/>
              <w:right w:val="single" w:sz="4" w:space="0" w:color="auto"/>
            </w:tcBorders>
            <w:shd w:val="clear" w:color="auto" w:fill="auto"/>
            <w:noWrap/>
            <w:vAlign w:val="bottom"/>
            <w:hideMark/>
          </w:tcPr>
          <w:p w14:paraId="6FADD4C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7AC7F5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1.186,60 </w:t>
            </w:r>
          </w:p>
        </w:tc>
        <w:tc>
          <w:tcPr>
            <w:tcW w:w="4952" w:type="dxa"/>
            <w:tcBorders>
              <w:top w:val="nil"/>
              <w:left w:val="nil"/>
              <w:bottom w:val="single" w:sz="4" w:space="0" w:color="auto"/>
              <w:right w:val="single" w:sz="4" w:space="0" w:color="auto"/>
            </w:tcBorders>
            <w:shd w:val="clear" w:color="auto" w:fill="auto"/>
            <w:noWrap/>
            <w:vAlign w:val="bottom"/>
            <w:hideMark/>
          </w:tcPr>
          <w:p w14:paraId="64217C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Tracbel Sa</w:t>
            </w:r>
          </w:p>
        </w:tc>
        <w:tc>
          <w:tcPr>
            <w:tcW w:w="1975" w:type="dxa"/>
            <w:tcBorders>
              <w:top w:val="nil"/>
              <w:left w:val="nil"/>
              <w:bottom w:val="single" w:sz="4" w:space="0" w:color="auto"/>
              <w:right w:val="single" w:sz="4" w:space="0" w:color="auto"/>
            </w:tcBorders>
            <w:shd w:val="clear" w:color="auto" w:fill="auto"/>
            <w:noWrap/>
            <w:vAlign w:val="bottom"/>
            <w:hideMark/>
          </w:tcPr>
          <w:p w14:paraId="73A594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22BB30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056C4A9"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E104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275C5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85047</w:t>
            </w:r>
          </w:p>
        </w:tc>
        <w:tc>
          <w:tcPr>
            <w:tcW w:w="880" w:type="dxa"/>
            <w:tcBorders>
              <w:top w:val="nil"/>
              <w:left w:val="nil"/>
              <w:bottom w:val="single" w:sz="4" w:space="0" w:color="auto"/>
              <w:right w:val="single" w:sz="4" w:space="0" w:color="auto"/>
            </w:tcBorders>
            <w:shd w:val="clear" w:color="auto" w:fill="auto"/>
            <w:noWrap/>
            <w:vAlign w:val="bottom"/>
            <w:hideMark/>
          </w:tcPr>
          <w:p w14:paraId="4B3862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4D169E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3.249,72 </w:t>
            </w:r>
          </w:p>
        </w:tc>
        <w:tc>
          <w:tcPr>
            <w:tcW w:w="4952" w:type="dxa"/>
            <w:tcBorders>
              <w:top w:val="nil"/>
              <w:left w:val="nil"/>
              <w:bottom w:val="single" w:sz="4" w:space="0" w:color="auto"/>
              <w:right w:val="single" w:sz="4" w:space="0" w:color="auto"/>
            </w:tcBorders>
            <w:shd w:val="clear" w:color="auto" w:fill="auto"/>
            <w:noWrap/>
            <w:vAlign w:val="bottom"/>
            <w:hideMark/>
          </w:tcPr>
          <w:p w14:paraId="77C413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383722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636D35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 Equipamentos Para Uso Industrial; Partes E Peças</w:t>
            </w:r>
          </w:p>
        </w:tc>
      </w:tr>
      <w:tr w:rsidR="003F409C" w:rsidRPr="003F409C" w14:paraId="75F43F2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C384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6C2CF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85482</w:t>
            </w:r>
          </w:p>
        </w:tc>
        <w:tc>
          <w:tcPr>
            <w:tcW w:w="880" w:type="dxa"/>
            <w:tcBorders>
              <w:top w:val="nil"/>
              <w:left w:val="nil"/>
              <w:bottom w:val="single" w:sz="4" w:space="0" w:color="auto"/>
              <w:right w:val="single" w:sz="4" w:space="0" w:color="auto"/>
            </w:tcBorders>
            <w:shd w:val="clear" w:color="auto" w:fill="auto"/>
            <w:noWrap/>
            <w:vAlign w:val="bottom"/>
            <w:hideMark/>
          </w:tcPr>
          <w:p w14:paraId="1A9F4D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6C634B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2.693,50 </w:t>
            </w:r>
          </w:p>
        </w:tc>
        <w:tc>
          <w:tcPr>
            <w:tcW w:w="4952" w:type="dxa"/>
            <w:tcBorders>
              <w:top w:val="nil"/>
              <w:left w:val="nil"/>
              <w:bottom w:val="single" w:sz="4" w:space="0" w:color="auto"/>
              <w:right w:val="single" w:sz="4" w:space="0" w:color="auto"/>
            </w:tcBorders>
            <w:shd w:val="clear" w:color="auto" w:fill="auto"/>
            <w:noWrap/>
            <w:vAlign w:val="bottom"/>
            <w:hideMark/>
          </w:tcPr>
          <w:p w14:paraId="384F3B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52993C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BBCD2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Filtros</w:t>
            </w:r>
          </w:p>
        </w:tc>
      </w:tr>
      <w:tr w:rsidR="003F409C" w:rsidRPr="003F409C" w14:paraId="7508493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28E8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A7255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85667</w:t>
            </w:r>
          </w:p>
        </w:tc>
        <w:tc>
          <w:tcPr>
            <w:tcW w:w="880" w:type="dxa"/>
            <w:tcBorders>
              <w:top w:val="nil"/>
              <w:left w:val="nil"/>
              <w:bottom w:val="single" w:sz="4" w:space="0" w:color="auto"/>
              <w:right w:val="single" w:sz="4" w:space="0" w:color="auto"/>
            </w:tcBorders>
            <w:shd w:val="clear" w:color="auto" w:fill="auto"/>
            <w:noWrap/>
            <w:vAlign w:val="bottom"/>
            <w:hideMark/>
          </w:tcPr>
          <w:p w14:paraId="6F3A07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04ADB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1.318,98 </w:t>
            </w:r>
          </w:p>
        </w:tc>
        <w:tc>
          <w:tcPr>
            <w:tcW w:w="4952" w:type="dxa"/>
            <w:tcBorders>
              <w:top w:val="nil"/>
              <w:left w:val="nil"/>
              <w:bottom w:val="single" w:sz="4" w:space="0" w:color="auto"/>
              <w:right w:val="single" w:sz="4" w:space="0" w:color="auto"/>
            </w:tcBorders>
            <w:shd w:val="clear" w:color="auto" w:fill="auto"/>
            <w:noWrap/>
            <w:vAlign w:val="bottom"/>
            <w:hideMark/>
          </w:tcPr>
          <w:p w14:paraId="72DE4F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558BF6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5811B7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Filtros</w:t>
            </w:r>
          </w:p>
        </w:tc>
      </w:tr>
      <w:tr w:rsidR="003F409C" w:rsidRPr="003F409C" w14:paraId="7A9D8C6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ED0B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5E8F0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85706</w:t>
            </w:r>
          </w:p>
        </w:tc>
        <w:tc>
          <w:tcPr>
            <w:tcW w:w="880" w:type="dxa"/>
            <w:tcBorders>
              <w:top w:val="nil"/>
              <w:left w:val="nil"/>
              <w:bottom w:val="single" w:sz="4" w:space="0" w:color="auto"/>
              <w:right w:val="single" w:sz="4" w:space="0" w:color="auto"/>
            </w:tcBorders>
            <w:shd w:val="clear" w:color="auto" w:fill="auto"/>
            <w:noWrap/>
            <w:vAlign w:val="bottom"/>
            <w:hideMark/>
          </w:tcPr>
          <w:p w14:paraId="045BCB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50933D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5.107,60 </w:t>
            </w:r>
          </w:p>
        </w:tc>
        <w:tc>
          <w:tcPr>
            <w:tcW w:w="4952" w:type="dxa"/>
            <w:tcBorders>
              <w:top w:val="nil"/>
              <w:left w:val="nil"/>
              <w:bottom w:val="single" w:sz="4" w:space="0" w:color="auto"/>
              <w:right w:val="single" w:sz="4" w:space="0" w:color="auto"/>
            </w:tcBorders>
            <w:shd w:val="clear" w:color="auto" w:fill="auto"/>
            <w:noWrap/>
            <w:vAlign w:val="bottom"/>
            <w:hideMark/>
          </w:tcPr>
          <w:p w14:paraId="3B9F29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64100B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69DB1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Filtros</w:t>
            </w:r>
          </w:p>
        </w:tc>
      </w:tr>
      <w:tr w:rsidR="003F409C" w:rsidRPr="003F409C" w14:paraId="6E98AD2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FEE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912A5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86089</w:t>
            </w:r>
          </w:p>
        </w:tc>
        <w:tc>
          <w:tcPr>
            <w:tcW w:w="880" w:type="dxa"/>
            <w:tcBorders>
              <w:top w:val="nil"/>
              <w:left w:val="nil"/>
              <w:bottom w:val="single" w:sz="4" w:space="0" w:color="auto"/>
              <w:right w:val="single" w:sz="4" w:space="0" w:color="auto"/>
            </w:tcBorders>
            <w:shd w:val="clear" w:color="auto" w:fill="auto"/>
            <w:noWrap/>
            <w:vAlign w:val="bottom"/>
            <w:hideMark/>
          </w:tcPr>
          <w:p w14:paraId="4B53BD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68BF5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11.397,87 </w:t>
            </w:r>
          </w:p>
        </w:tc>
        <w:tc>
          <w:tcPr>
            <w:tcW w:w="4952" w:type="dxa"/>
            <w:tcBorders>
              <w:top w:val="nil"/>
              <w:left w:val="nil"/>
              <w:bottom w:val="single" w:sz="4" w:space="0" w:color="auto"/>
              <w:right w:val="single" w:sz="4" w:space="0" w:color="auto"/>
            </w:tcBorders>
            <w:shd w:val="clear" w:color="auto" w:fill="auto"/>
            <w:noWrap/>
            <w:vAlign w:val="bottom"/>
            <w:hideMark/>
          </w:tcPr>
          <w:p w14:paraId="22639B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Tracbel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626413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43BA0E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Filtros</w:t>
            </w:r>
          </w:p>
        </w:tc>
      </w:tr>
      <w:tr w:rsidR="003F409C" w:rsidRPr="003F409C" w14:paraId="7CAEE28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38DA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163A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86269</w:t>
            </w:r>
          </w:p>
        </w:tc>
        <w:tc>
          <w:tcPr>
            <w:tcW w:w="880" w:type="dxa"/>
            <w:tcBorders>
              <w:top w:val="nil"/>
              <w:left w:val="nil"/>
              <w:bottom w:val="single" w:sz="4" w:space="0" w:color="auto"/>
              <w:right w:val="single" w:sz="4" w:space="0" w:color="auto"/>
            </w:tcBorders>
            <w:shd w:val="clear" w:color="auto" w:fill="auto"/>
            <w:noWrap/>
            <w:vAlign w:val="bottom"/>
            <w:hideMark/>
          </w:tcPr>
          <w:p w14:paraId="11DF5C7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40EABD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615,52 </w:t>
            </w:r>
          </w:p>
        </w:tc>
        <w:tc>
          <w:tcPr>
            <w:tcW w:w="4952" w:type="dxa"/>
            <w:tcBorders>
              <w:top w:val="nil"/>
              <w:left w:val="nil"/>
              <w:bottom w:val="single" w:sz="4" w:space="0" w:color="auto"/>
              <w:right w:val="single" w:sz="4" w:space="0" w:color="auto"/>
            </w:tcBorders>
            <w:shd w:val="clear" w:color="auto" w:fill="auto"/>
            <w:noWrap/>
            <w:vAlign w:val="bottom"/>
            <w:hideMark/>
          </w:tcPr>
          <w:p w14:paraId="087414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Tracbel Sa</w:t>
            </w:r>
          </w:p>
        </w:tc>
        <w:tc>
          <w:tcPr>
            <w:tcW w:w="1975" w:type="dxa"/>
            <w:tcBorders>
              <w:top w:val="nil"/>
              <w:left w:val="nil"/>
              <w:bottom w:val="single" w:sz="4" w:space="0" w:color="auto"/>
              <w:right w:val="single" w:sz="4" w:space="0" w:color="auto"/>
            </w:tcBorders>
            <w:shd w:val="clear" w:color="auto" w:fill="auto"/>
            <w:noWrap/>
            <w:vAlign w:val="bottom"/>
            <w:hideMark/>
          </w:tcPr>
          <w:p w14:paraId="684C76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86D85B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Combustiveis E Lubrificantes</w:t>
            </w:r>
          </w:p>
        </w:tc>
      </w:tr>
      <w:tr w:rsidR="003F409C" w:rsidRPr="003F409C" w14:paraId="6467403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34CE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0E3CC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87909</w:t>
            </w:r>
          </w:p>
        </w:tc>
        <w:tc>
          <w:tcPr>
            <w:tcW w:w="880" w:type="dxa"/>
            <w:tcBorders>
              <w:top w:val="nil"/>
              <w:left w:val="nil"/>
              <w:bottom w:val="single" w:sz="4" w:space="0" w:color="auto"/>
              <w:right w:val="single" w:sz="4" w:space="0" w:color="auto"/>
            </w:tcBorders>
            <w:shd w:val="clear" w:color="auto" w:fill="auto"/>
            <w:noWrap/>
            <w:vAlign w:val="bottom"/>
            <w:hideMark/>
          </w:tcPr>
          <w:p w14:paraId="6E1C26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49093B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1.627,20 </w:t>
            </w:r>
          </w:p>
        </w:tc>
        <w:tc>
          <w:tcPr>
            <w:tcW w:w="4952" w:type="dxa"/>
            <w:tcBorders>
              <w:top w:val="nil"/>
              <w:left w:val="nil"/>
              <w:bottom w:val="single" w:sz="4" w:space="0" w:color="auto"/>
              <w:right w:val="single" w:sz="4" w:space="0" w:color="auto"/>
            </w:tcBorders>
            <w:shd w:val="clear" w:color="auto" w:fill="auto"/>
            <w:noWrap/>
            <w:vAlign w:val="bottom"/>
            <w:hideMark/>
          </w:tcPr>
          <w:p w14:paraId="022EEE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Alusolda Brasil Ltda</w:t>
            </w:r>
          </w:p>
        </w:tc>
        <w:tc>
          <w:tcPr>
            <w:tcW w:w="1975" w:type="dxa"/>
            <w:tcBorders>
              <w:top w:val="nil"/>
              <w:left w:val="nil"/>
              <w:bottom w:val="single" w:sz="4" w:space="0" w:color="auto"/>
              <w:right w:val="single" w:sz="4" w:space="0" w:color="auto"/>
            </w:tcBorders>
            <w:shd w:val="clear" w:color="auto" w:fill="auto"/>
            <w:noWrap/>
            <w:vAlign w:val="bottom"/>
            <w:hideMark/>
          </w:tcPr>
          <w:p w14:paraId="5D91F1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2F5A27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Eletrodo</w:t>
            </w:r>
          </w:p>
        </w:tc>
      </w:tr>
      <w:tr w:rsidR="003F409C" w:rsidRPr="003F409C" w14:paraId="5EDED66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168D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43162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88378</w:t>
            </w:r>
          </w:p>
        </w:tc>
        <w:tc>
          <w:tcPr>
            <w:tcW w:w="880" w:type="dxa"/>
            <w:tcBorders>
              <w:top w:val="nil"/>
              <w:left w:val="nil"/>
              <w:bottom w:val="single" w:sz="4" w:space="0" w:color="auto"/>
              <w:right w:val="single" w:sz="4" w:space="0" w:color="auto"/>
            </w:tcBorders>
            <w:shd w:val="clear" w:color="auto" w:fill="auto"/>
            <w:noWrap/>
            <w:vAlign w:val="bottom"/>
            <w:hideMark/>
          </w:tcPr>
          <w:p w14:paraId="35A7A8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BF88E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293,72 </w:t>
            </w:r>
          </w:p>
        </w:tc>
        <w:tc>
          <w:tcPr>
            <w:tcW w:w="4952" w:type="dxa"/>
            <w:tcBorders>
              <w:top w:val="nil"/>
              <w:left w:val="nil"/>
              <w:bottom w:val="single" w:sz="4" w:space="0" w:color="auto"/>
              <w:right w:val="single" w:sz="4" w:space="0" w:color="auto"/>
            </w:tcBorders>
            <w:shd w:val="clear" w:color="auto" w:fill="auto"/>
            <w:noWrap/>
            <w:vAlign w:val="bottom"/>
            <w:hideMark/>
          </w:tcPr>
          <w:p w14:paraId="0974D2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Alusolda Brasil Ltda</w:t>
            </w:r>
          </w:p>
        </w:tc>
        <w:tc>
          <w:tcPr>
            <w:tcW w:w="1975" w:type="dxa"/>
            <w:tcBorders>
              <w:top w:val="nil"/>
              <w:left w:val="nil"/>
              <w:bottom w:val="single" w:sz="4" w:space="0" w:color="auto"/>
              <w:right w:val="single" w:sz="4" w:space="0" w:color="auto"/>
            </w:tcBorders>
            <w:shd w:val="clear" w:color="auto" w:fill="auto"/>
            <w:noWrap/>
            <w:vAlign w:val="bottom"/>
            <w:hideMark/>
          </w:tcPr>
          <w:p w14:paraId="61A984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F5299B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516F5B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D4AC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AF502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89362</w:t>
            </w:r>
          </w:p>
        </w:tc>
        <w:tc>
          <w:tcPr>
            <w:tcW w:w="880" w:type="dxa"/>
            <w:tcBorders>
              <w:top w:val="nil"/>
              <w:left w:val="nil"/>
              <w:bottom w:val="single" w:sz="4" w:space="0" w:color="auto"/>
              <w:right w:val="single" w:sz="4" w:space="0" w:color="auto"/>
            </w:tcBorders>
            <w:shd w:val="clear" w:color="auto" w:fill="auto"/>
            <w:noWrap/>
            <w:vAlign w:val="bottom"/>
            <w:hideMark/>
          </w:tcPr>
          <w:p w14:paraId="547FB22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41E2FF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 </w:t>
            </w:r>
          </w:p>
        </w:tc>
        <w:tc>
          <w:tcPr>
            <w:tcW w:w="4952" w:type="dxa"/>
            <w:tcBorders>
              <w:top w:val="nil"/>
              <w:left w:val="nil"/>
              <w:bottom w:val="single" w:sz="4" w:space="0" w:color="auto"/>
              <w:right w:val="single" w:sz="4" w:space="0" w:color="auto"/>
            </w:tcBorders>
            <w:shd w:val="clear" w:color="auto" w:fill="auto"/>
            <w:noWrap/>
            <w:vAlign w:val="bottom"/>
            <w:hideMark/>
          </w:tcPr>
          <w:p w14:paraId="3C81EF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Rebrace Comercio E Representacoes Eireli</w:t>
            </w:r>
          </w:p>
        </w:tc>
        <w:tc>
          <w:tcPr>
            <w:tcW w:w="1975" w:type="dxa"/>
            <w:tcBorders>
              <w:top w:val="nil"/>
              <w:left w:val="nil"/>
              <w:bottom w:val="single" w:sz="4" w:space="0" w:color="auto"/>
              <w:right w:val="single" w:sz="4" w:space="0" w:color="auto"/>
            </w:tcBorders>
            <w:shd w:val="clear" w:color="auto" w:fill="auto"/>
            <w:noWrap/>
            <w:vAlign w:val="bottom"/>
            <w:hideMark/>
          </w:tcPr>
          <w:p w14:paraId="5FCB4D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55E134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74AD9CF"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DC72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013F6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89459</w:t>
            </w:r>
          </w:p>
        </w:tc>
        <w:tc>
          <w:tcPr>
            <w:tcW w:w="880" w:type="dxa"/>
            <w:tcBorders>
              <w:top w:val="nil"/>
              <w:left w:val="nil"/>
              <w:bottom w:val="single" w:sz="4" w:space="0" w:color="auto"/>
              <w:right w:val="single" w:sz="4" w:space="0" w:color="auto"/>
            </w:tcBorders>
            <w:shd w:val="clear" w:color="auto" w:fill="auto"/>
            <w:noWrap/>
            <w:vAlign w:val="bottom"/>
            <w:hideMark/>
          </w:tcPr>
          <w:p w14:paraId="78E04B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28/06/2021</w:t>
            </w:r>
          </w:p>
        </w:tc>
        <w:tc>
          <w:tcPr>
            <w:tcW w:w="1140" w:type="dxa"/>
            <w:tcBorders>
              <w:top w:val="nil"/>
              <w:left w:val="nil"/>
              <w:bottom w:val="single" w:sz="4" w:space="0" w:color="auto"/>
              <w:right w:val="single" w:sz="4" w:space="0" w:color="auto"/>
            </w:tcBorders>
            <w:shd w:val="clear" w:color="auto" w:fill="auto"/>
            <w:noWrap/>
            <w:vAlign w:val="bottom"/>
            <w:hideMark/>
          </w:tcPr>
          <w:p w14:paraId="4FB93F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12.432,44 </w:t>
            </w:r>
          </w:p>
        </w:tc>
        <w:tc>
          <w:tcPr>
            <w:tcW w:w="4952" w:type="dxa"/>
            <w:tcBorders>
              <w:top w:val="nil"/>
              <w:left w:val="nil"/>
              <w:bottom w:val="single" w:sz="4" w:space="0" w:color="auto"/>
              <w:right w:val="single" w:sz="4" w:space="0" w:color="auto"/>
            </w:tcBorders>
            <w:shd w:val="clear" w:color="auto" w:fill="auto"/>
            <w:noWrap/>
            <w:vAlign w:val="bottom"/>
            <w:hideMark/>
          </w:tcPr>
          <w:p w14:paraId="10BA7B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Goiarte Solucoes Construtivas Em Concreto Ltda</w:t>
            </w:r>
          </w:p>
        </w:tc>
        <w:tc>
          <w:tcPr>
            <w:tcW w:w="1975" w:type="dxa"/>
            <w:tcBorders>
              <w:top w:val="nil"/>
              <w:left w:val="nil"/>
              <w:bottom w:val="single" w:sz="4" w:space="0" w:color="auto"/>
              <w:right w:val="single" w:sz="4" w:space="0" w:color="auto"/>
            </w:tcBorders>
            <w:shd w:val="clear" w:color="auto" w:fill="auto"/>
            <w:noWrap/>
            <w:vAlign w:val="bottom"/>
            <w:hideMark/>
          </w:tcPr>
          <w:p w14:paraId="5D29F7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E00FF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Outros Artefatos E Produtos De Concreto, Cimento, Fibrocimento, Gesso E Materiais Semelhantes</w:t>
            </w:r>
          </w:p>
        </w:tc>
      </w:tr>
      <w:tr w:rsidR="003F409C" w:rsidRPr="003F409C" w14:paraId="6FF3E00B"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92C0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E920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89593</w:t>
            </w:r>
          </w:p>
        </w:tc>
        <w:tc>
          <w:tcPr>
            <w:tcW w:w="880" w:type="dxa"/>
            <w:tcBorders>
              <w:top w:val="nil"/>
              <w:left w:val="nil"/>
              <w:bottom w:val="single" w:sz="4" w:space="0" w:color="auto"/>
              <w:right w:val="single" w:sz="4" w:space="0" w:color="auto"/>
            </w:tcBorders>
            <w:shd w:val="clear" w:color="auto" w:fill="auto"/>
            <w:noWrap/>
            <w:vAlign w:val="bottom"/>
            <w:hideMark/>
          </w:tcPr>
          <w:p w14:paraId="778400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05/07/2021</w:t>
            </w:r>
          </w:p>
        </w:tc>
        <w:tc>
          <w:tcPr>
            <w:tcW w:w="1140" w:type="dxa"/>
            <w:tcBorders>
              <w:top w:val="nil"/>
              <w:left w:val="nil"/>
              <w:bottom w:val="single" w:sz="4" w:space="0" w:color="auto"/>
              <w:right w:val="single" w:sz="4" w:space="0" w:color="auto"/>
            </w:tcBorders>
            <w:shd w:val="clear" w:color="auto" w:fill="auto"/>
            <w:noWrap/>
            <w:vAlign w:val="bottom"/>
            <w:hideMark/>
          </w:tcPr>
          <w:p w14:paraId="1E1A5A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12.432,44 </w:t>
            </w:r>
          </w:p>
        </w:tc>
        <w:tc>
          <w:tcPr>
            <w:tcW w:w="4952" w:type="dxa"/>
            <w:tcBorders>
              <w:top w:val="nil"/>
              <w:left w:val="nil"/>
              <w:bottom w:val="single" w:sz="4" w:space="0" w:color="auto"/>
              <w:right w:val="single" w:sz="4" w:space="0" w:color="auto"/>
            </w:tcBorders>
            <w:shd w:val="clear" w:color="auto" w:fill="auto"/>
            <w:noWrap/>
            <w:vAlign w:val="bottom"/>
            <w:hideMark/>
          </w:tcPr>
          <w:p w14:paraId="741F99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Goiarte Solucoes Construtivas Em Concreto Ltda</w:t>
            </w:r>
          </w:p>
        </w:tc>
        <w:tc>
          <w:tcPr>
            <w:tcW w:w="1975" w:type="dxa"/>
            <w:tcBorders>
              <w:top w:val="nil"/>
              <w:left w:val="nil"/>
              <w:bottom w:val="single" w:sz="4" w:space="0" w:color="auto"/>
              <w:right w:val="single" w:sz="4" w:space="0" w:color="auto"/>
            </w:tcBorders>
            <w:shd w:val="clear" w:color="auto" w:fill="auto"/>
            <w:noWrap/>
            <w:vAlign w:val="bottom"/>
            <w:hideMark/>
          </w:tcPr>
          <w:p w14:paraId="7B568E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29883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Outros Artefatos E Produtos De Concreto, Cimento, Fibrocimento, Gesso E Materiais Semelhantes</w:t>
            </w:r>
          </w:p>
        </w:tc>
      </w:tr>
      <w:tr w:rsidR="003F409C" w:rsidRPr="003F409C" w14:paraId="765C4F56"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E709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F6CBE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89720</w:t>
            </w:r>
          </w:p>
        </w:tc>
        <w:tc>
          <w:tcPr>
            <w:tcW w:w="880" w:type="dxa"/>
            <w:tcBorders>
              <w:top w:val="nil"/>
              <w:left w:val="nil"/>
              <w:bottom w:val="single" w:sz="4" w:space="0" w:color="auto"/>
              <w:right w:val="single" w:sz="4" w:space="0" w:color="auto"/>
            </w:tcBorders>
            <w:shd w:val="clear" w:color="auto" w:fill="auto"/>
            <w:noWrap/>
            <w:vAlign w:val="bottom"/>
            <w:hideMark/>
          </w:tcPr>
          <w:p w14:paraId="79CC42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12/07/021</w:t>
            </w:r>
          </w:p>
        </w:tc>
        <w:tc>
          <w:tcPr>
            <w:tcW w:w="1140" w:type="dxa"/>
            <w:tcBorders>
              <w:top w:val="nil"/>
              <w:left w:val="nil"/>
              <w:bottom w:val="single" w:sz="4" w:space="0" w:color="auto"/>
              <w:right w:val="single" w:sz="4" w:space="0" w:color="auto"/>
            </w:tcBorders>
            <w:shd w:val="clear" w:color="auto" w:fill="auto"/>
            <w:noWrap/>
            <w:vAlign w:val="bottom"/>
            <w:hideMark/>
          </w:tcPr>
          <w:p w14:paraId="2C239F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11.897,98 </w:t>
            </w:r>
          </w:p>
        </w:tc>
        <w:tc>
          <w:tcPr>
            <w:tcW w:w="4952" w:type="dxa"/>
            <w:tcBorders>
              <w:top w:val="nil"/>
              <w:left w:val="nil"/>
              <w:bottom w:val="single" w:sz="4" w:space="0" w:color="auto"/>
              <w:right w:val="single" w:sz="4" w:space="0" w:color="auto"/>
            </w:tcBorders>
            <w:shd w:val="clear" w:color="auto" w:fill="auto"/>
            <w:noWrap/>
            <w:vAlign w:val="bottom"/>
            <w:hideMark/>
          </w:tcPr>
          <w:p w14:paraId="6DB578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Goiarte Solucoes Construtivas Em Concreto Ltda</w:t>
            </w:r>
          </w:p>
        </w:tc>
        <w:tc>
          <w:tcPr>
            <w:tcW w:w="1975" w:type="dxa"/>
            <w:tcBorders>
              <w:top w:val="nil"/>
              <w:left w:val="nil"/>
              <w:bottom w:val="single" w:sz="4" w:space="0" w:color="auto"/>
              <w:right w:val="single" w:sz="4" w:space="0" w:color="auto"/>
            </w:tcBorders>
            <w:shd w:val="clear" w:color="auto" w:fill="auto"/>
            <w:noWrap/>
            <w:vAlign w:val="bottom"/>
            <w:hideMark/>
          </w:tcPr>
          <w:p w14:paraId="65CE2D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1B48B9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Outros Artefatos E Produtos De Concreto, Cimento, Fibrocimento, Gesso E Materiais Semelhantes</w:t>
            </w:r>
          </w:p>
        </w:tc>
      </w:tr>
      <w:tr w:rsidR="003F409C" w:rsidRPr="003F409C" w14:paraId="174DC07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5C7F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D94CC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90168</w:t>
            </w:r>
          </w:p>
        </w:tc>
        <w:tc>
          <w:tcPr>
            <w:tcW w:w="880" w:type="dxa"/>
            <w:tcBorders>
              <w:top w:val="nil"/>
              <w:left w:val="nil"/>
              <w:bottom w:val="single" w:sz="4" w:space="0" w:color="auto"/>
              <w:right w:val="single" w:sz="4" w:space="0" w:color="auto"/>
            </w:tcBorders>
            <w:shd w:val="clear" w:color="auto" w:fill="auto"/>
            <w:noWrap/>
            <w:vAlign w:val="bottom"/>
            <w:hideMark/>
          </w:tcPr>
          <w:p w14:paraId="607F23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28/08/2021</w:t>
            </w:r>
          </w:p>
        </w:tc>
        <w:tc>
          <w:tcPr>
            <w:tcW w:w="1140" w:type="dxa"/>
            <w:tcBorders>
              <w:top w:val="nil"/>
              <w:left w:val="nil"/>
              <w:bottom w:val="single" w:sz="4" w:space="0" w:color="auto"/>
              <w:right w:val="single" w:sz="4" w:space="0" w:color="auto"/>
            </w:tcBorders>
            <w:shd w:val="clear" w:color="auto" w:fill="auto"/>
            <w:noWrap/>
            <w:vAlign w:val="bottom"/>
            <w:hideMark/>
          </w:tcPr>
          <w:p w14:paraId="0889C7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4.039,05 </w:t>
            </w:r>
          </w:p>
        </w:tc>
        <w:tc>
          <w:tcPr>
            <w:tcW w:w="4952" w:type="dxa"/>
            <w:tcBorders>
              <w:top w:val="nil"/>
              <w:left w:val="nil"/>
              <w:bottom w:val="single" w:sz="4" w:space="0" w:color="auto"/>
              <w:right w:val="single" w:sz="4" w:space="0" w:color="auto"/>
            </w:tcBorders>
            <w:shd w:val="clear" w:color="auto" w:fill="auto"/>
            <w:noWrap/>
            <w:vAlign w:val="bottom"/>
            <w:hideMark/>
          </w:tcPr>
          <w:p w14:paraId="28BDE1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Rebrace Comercio E Representacoes Eireli</w:t>
            </w:r>
          </w:p>
        </w:tc>
        <w:tc>
          <w:tcPr>
            <w:tcW w:w="1975" w:type="dxa"/>
            <w:tcBorders>
              <w:top w:val="nil"/>
              <w:left w:val="nil"/>
              <w:bottom w:val="single" w:sz="4" w:space="0" w:color="auto"/>
              <w:right w:val="single" w:sz="4" w:space="0" w:color="auto"/>
            </w:tcBorders>
            <w:shd w:val="clear" w:color="auto" w:fill="auto"/>
            <w:noWrap/>
            <w:vAlign w:val="bottom"/>
            <w:hideMark/>
          </w:tcPr>
          <w:p w14:paraId="176FD2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7ECED0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Materiais De Construção Em Geral</w:t>
            </w:r>
          </w:p>
        </w:tc>
      </w:tr>
      <w:tr w:rsidR="003F409C" w:rsidRPr="003F409C" w14:paraId="1F1F5B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DC90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AFF6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91060</w:t>
            </w:r>
          </w:p>
        </w:tc>
        <w:tc>
          <w:tcPr>
            <w:tcW w:w="880" w:type="dxa"/>
            <w:tcBorders>
              <w:top w:val="nil"/>
              <w:left w:val="nil"/>
              <w:bottom w:val="single" w:sz="4" w:space="0" w:color="auto"/>
              <w:right w:val="single" w:sz="4" w:space="0" w:color="auto"/>
            </w:tcBorders>
            <w:shd w:val="clear" w:color="auto" w:fill="auto"/>
            <w:noWrap/>
            <w:vAlign w:val="bottom"/>
            <w:hideMark/>
          </w:tcPr>
          <w:p w14:paraId="7D969E3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163F8D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9.665,36 </w:t>
            </w:r>
          </w:p>
        </w:tc>
        <w:tc>
          <w:tcPr>
            <w:tcW w:w="4952" w:type="dxa"/>
            <w:tcBorders>
              <w:top w:val="nil"/>
              <w:left w:val="nil"/>
              <w:bottom w:val="single" w:sz="4" w:space="0" w:color="auto"/>
              <w:right w:val="single" w:sz="4" w:space="0" w:color="auto"/>
            </w:tcBorders>
            <w:shd w:val="clear" w:color="auto" w:fill="auto"/>
            <w:noWrap/>
            <w:vAlign w:val="bottom"/>
            <w:hideMark/>
          </w:tcPr>
          <w:p w14:paraId="1F2DD1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Rebrace Comercio E Representacoes Eireli</w:t>
            </w:r>
          </w:p>
        </w:tc>
        <w:tc>
          <w:tcPr>
            <w:tcW w:w="1975" w:type="dxa"/>
            <w:tcBorders>
              <w:top w:val="nil"/>
              <w:left w:val="nil"/>
              <w:bottom w:val="single" w:sz="4" w:space="0" w:color="auto"/>
              <w:right w:val="single" w:sz="4" w:space="0" w:color="auto"/>
            </w:tcBorders>
            <w:shd w:val="clear" w:color="auto" w:fill="auto"/>
            <w:noWrap/>
            <w:vAlign w:val="bottom"/>
            <w:hideMark/>
          </w:tcPr>
          <w:p w14:paraId="3BC6F6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AFC60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Acessorios Casa De Forca</w:t>
            </w:r>
          </w:p>
        </w:tc>
      </w:tr>
      <w:tr w:rsidR="003F409C" w:rsidRPr="003F409C" w14:paraId="7A8C67B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F61F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D2545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91400</w:t>
            </w:r>
          </w:p>
        </w:tc>
        <w:tc>
          <w:tcPr>
            <w:tcW w:w="880" w:type="dxa"/>
            <w:tcBorders>
              <w:top w:val="nil"/>
              <w:left w:val="nil"/>
              <w:bottom w:val="single" w:sz="4" w:space="0" w:color="auto"/>
              <w:right w:val="single" w:sz="4" w:space="0" w:color="auto"/>
            </w:tcBorders>
            <w:shd w:val="clear" w:color="auto" w:fill="auto"/>
            <w:noWrap/>
            <w:vAlign w:val="bottom"/>
            <w:hideMark/>
          </w:tcPr>
          <w:p w14:paraId="29F2D0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21/05/2021</w:t>
            </w:r>
          </w:p>
        </w:tc>
        <w:tc>
          <w:tcPr>
            <w:tcW w:w="1140" w:type="dxa"/>
            <w:tcBorders>
              <w:top w:val="nil"/>
              <w:left w:val="nil"/>
              <w:bottom w:val="single" w:sz="4" w:space="0" w:color="auto"/>
              <w:right w:val="single" w:sz="4" w:space="0" w:color="auto"/>
            </w:tcBorders>
            <w:shd w:val="clear" w:color="auto" w:fill="auto"/>
            <w:noWrap/>
            <w:vAlign w:val="bottom"/>
            <w:hideMark/>
          </w:tcPr>
          <w:p w14:paraId="6328B2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460,00 </w:t>
            </w:r>
          </w:p>
        </w:tc>
        <w:tc>
          <w:tcPr>
            <w:tcW w:w="4952" w:type="dxa"/>
            <w:tcBorders>
              <w:top w:val="nil"/>
              <w:left w:val="nil"/>
              <w:bottom w:val="single" w:sz="4" w:space="0" w:color="auto"/>
              <w:right w:val="single" w:sz="4" w:space="0" w:color="auto"/>
            </w:tcBorders>
            <w:shd w:val="clear" w:color="auto" w:fill="auto"/>
            <w:noWrap/>
            <w:vAlign w:val="bottom"/>
            <w:hideMark/>
          </w:tcPr>
          <w:p w14:paraId="2B4836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Seabra Lubrificantes Ltda</w:t>
            </w:r>
          </w:p>
        </w:tc>
        <w:tc>
          <w:tcPr>
            <w:tcW w:w="1975" w:type="dxa"/>
            <w:tcBorders>
              <w:top w:val="nil"/>
              <w:left w:val="nil"/>
              <w:bottom w:val="single" w:sz="4" w:space="0" w:color="auto"/>
              <w:right w:val="single" w:sz="4" w:space="0" w:color="auto"/>
            </w:tcBorders>
            <w:shd w:val="clear" w:color="auto" w:fill="auto"/>
            <w:noWrap/>
            <w:vAlign w:val="bottom"/>
            <w:hideMark/>
          </w:tcPr>
          <w:p w14:paraId="0C6B10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26F152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Lubrificantes</w:t>
            </w:r>
          </w:p>
        </w:tc>
      </w:tr>
      <w:tr w:rsidR="003F409C" w:rsidRPr="003F409C" w14:paraId="7DCD5E6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73C7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FC4D8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91502</w:t>
            </w:r>
          </w:p>
        </w:tc>
        <w:tc>
          <w:tcPr>
            <w:tcW w:w="880" w:type="dxa"/>
            <w:tcBorders>
              <w:top w:val="nil"/>
              <w:left w:val="nil"/>
              <w:bottom w:val="single" w:sz="4" w:space="0" w:color="auto"/>
              <w:right w:val="single" w:sz="4" w:space="0" w:color="auto"/>
            </w:tcBorders>
            <w:shd w:val="clear" w:color="auto" w:fill="auto"/>
            <w:noWrap/>
            <w:vAlign w:val="bottom"/>
            <w:hideMark/>
          </w:tcPr>
          <w:p w14:paraId="2DB8DF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286F9B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29,00 </w:t>
            </w:r>
          </w:p>
        </w:tc>
        <w:tc>
          <w:tcPr>
            <w:tcW w:w="4952" w:type="dxa"/>
            <w:tcBorders>
              <w:top w:val="nil"/>
              <w:left w:val="nil"/>
              <w:bottom w:val="single" w:sz="4" w:space="0" w:color="auto"/>
              <w:right w:val="single" w:sz="4" w:space="0" w:color="auto"/>
            </w:tcBorders>
            <w:shd w:val="clear" w:color="auto" w:fill="auto"/>
            <w:noWrap/>
            <w:vAlign w:val="bottom"/>
            <w:hideMark/>
          </w:tcPr>
          <w:p w14:paraId="5CA70B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0F7054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3603B3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Rolamentos</w:t>
            </w:r>
          </w:p>
        </w:tc>
      </w:tr>
      <w:tr w:rsidR="003F409C" w:rsidRPr="003F409C" w14:paraId="3186070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AAE3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8F579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91935</w:t>
            </w:r>
          </w:p>
        </w:tc>
        <w:tc>
          <w:tcPr>
            <w:tcW w:w="880" w:type="dxa"/>
            <w:tcBorders>
              <w:top w:val="nil"/>
              <w:left w:val="nil"/>
              <w:bottom w:val="single" w:sz="4" w:space="0" w:color="auto"/>
              <w:right w:val="single" w:sz="4" w:space="0" w:color="auto"/>
            </w:tcBorders>
            <w:shd w:val="clear" w:color="auto" w:fill="auto"/>
            <w:noWrap/>
            <w:vAlign w:val="bottom"/>
            <w:hideMark/>
          </w:tcPr>
          <w:p w14:paraId="1C3A24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02/10/2021</w:t>
            </w:r>
          </w:p>
        </w:tc>
        <w:tc>
          <w:tcPr>
            <w:tcW w:w="1140" w:type="dxa"/>
            <w:tcBorders>
              <w:top w:val="nil"/>
              <w:left w:val="nil"/>
              <w:bottom w:val="single" w:sz="4" w:space="0" w:color="auto"/>
              <w:right w:val="single" w:sz="4" w:space="0" w:color="auto"/>
            </w:tcBorders>
            <w:shd w:val="clear" w:color="auto" w:fill="auto"/>
            <w:noWrap/>
            <w:vAlign w:val="bottom"/>
            <w:hideMark/>
          </w:tcPr>
          <w:p w14:paraId="7DA7A8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74,00 </w:t>
            </w:r>
          </w:p>
        </w:tc>
        <w:tc>
          <w:tcPr>
            <w:tcW w:w="4952" w:type="dxa"/>
            <w:tcBorders>
              <w:top w:val="nil"/>
              <w:left w:val="nil"/>
              <w:bottom w:val="single" w:sz="4" w:space="0" w:color="auto"/>
              <w:right w:val="single" w:sz="4" w:space="0" w:color="auto"/>
            </w:tcBorders>
            <w:shd w:val="clear" w:color="auto" w:fill="auto"/>
            <w:noWrap/>
            <w:vAlign w:val="bottom"/>
            <w:hideMark/>
          </w:tcPr>
          <w:p w14:paraId="23FD37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444526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E2A94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3A84DE5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C779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89C19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91950</w:t>
            </w:r>
          </w:p>
        </w:tc>
        <w:tc>
          <w:tcPr>
            <w:tcW w:w="880" w:type="dxa"/>
            <w:tcBorders>
              <w:top w:val="nil"/>
              <w:left w:val="nil"/>
              <w:bottom w:val="single" w:sz="4" w:space="0" w:color="auto"/>
              <w:right w:val="single" w:sz="4" w:space="0" w:color="auto"/>
            </w:tcBorders>
            <w:shd w:val="clear" w:color="auto" w:fill="auto"/>
            <w:noWrap/>
            <w:vAlign w:val="bottom"/>
            <w:hideMark/>
          </w:tcPr>
          <w:p w14:paraId="4788B0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02/10/2021</w:t>
            </w:r>
          </w:p>
        </w:tc>
        <w:tc>
          <w:tcPr>
            <w:tcW w:w="1140" w:type="dxa"/>
            <w:tcBorders>
              <w:top w:val="nil"/>
              <w:left w:val="nil"/>
              <w:bottom w:val="single" w:sz="4" w:space="0" w:color="auto"/>
              <w:right w:val="single" w:sz="4" w:space="0" w:color="auto"/>
            </w:tcBorders>
            <w:shd w:val="clear" w:color="auto" w:fill="auto"/>
            <w:noWrap/>
            <w:vAlign w:val="bottom"/>
            <w:hideMark/>
          </w:tcPr>
          <w:p w14:paraId="61D614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26,00 </w:t>
            </w:r>
          </w:p>
        </w:tc>
        <w:tc>
          <w:tcPr>
            <w:tcW w:w="4952" w:type="dxa"/>
            <w:tcBorders>
              <w:top w:val="nil"/>
              <w:left w:val="nil"/>
              <w:bottom w:val="single" w:sz="4" w:space="0" w:color="auto"/>
              <w:right w:val="single" w:sz="4" w:space="0" w:color="auto"/>
            </w:tcBorders>
            <w:shd w:val="clear" w:color="auto" w:fill="auto"/>
            <w:noWrap/>
            <w:vAlign w:val="bottom"/>
            <w:hideMark/>
          </w:tcPr>
          <w:p w14:paraId="6CE2F3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59AFF4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E55540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502E7F4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5294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92A58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92048</w:t>
            </w:r>
          </w:p>
        </w:tc>
        <w:tc>
          <w:tcPr>
            <w:tcW w:w="880" w:type="dxa"/>
            <w:tcBorders>
              <w:top w:val="nil"/>
              <w:left w:val="nil"/>
              <w:bottom w:val="single" w:sz="4" w:space="0" w:color="auto"/>
              <w:right w:val="single" w:sz="4" w:space="0" w:color="auto"/>
            </w:tcBorders>
            <w:shd w:val="clear" w:color="auto" w:fill="auto"/>
            <w:noWrap/>
            <w:vAlign w:val="bottom"/>
            <w:hideMark/>
          </w:tcPr>
          <w:p w14:paraId="688554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5E093A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400,00 </w:t>
            </w:r>
          </w:p>
        </w:tc>
        <w:tc>
          <w:tcPr>
            <w:tcW w:w="4952" w:type="dxa"/>
            <w:tcBorders>
              <w:top w:val="nil"/>
              <w:left w:val="nil"/>
              <w:bottom w:val="single" w:sz="4" w:space="0" w:color="auto"/>
              <w:right w:val="single" w:sz="4" w:space="0" w:color="auto"/>
            </w:tcBorders>
            <w:shd w:val="clear" w:color="auto" w:fill="auto"/>
            <w:noWrap/>
            <w:vAlign w:val="bottom"/>
            <w:hideMark/>
          </w:tcPr>
          <w:p w14:paraId="2307D1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7DFB95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790FC5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7654E3F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D5E4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2BAE2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92263</w:t>
            </w:r>
          </w:p>
        </w:tc>
        <w:tc>
          <w:tcPr>
            <w:tcW w:w="880" w:type="dxa"/>
            <w:tcBorders>
              <w:top w:val="nil"/>
              <w:left w:val="nil"/>
              <w:bottom w:val="single" w:sz="4" w:space="0" w:color="auto"/>
              <w:right w:val="single" w:sz="4" w:space="0" w:color="auto"/>
            </w:tcBorders>
            <w:shd w:val="clear" w:color="auto" w:fill="auto"/>
            <w:noWrap/>
            <w:vAlign w:val="bottom"/>
            <w:hideMark/>
          </w:tcPr>
          <w:p w14:paraId="569818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16/10/2021</w:t>
            </w:r>
          </w:p>
        </w:tc>
        <w:tc>
          <w:tcPr>
            <w:tcW w:w="1140" w:type="dxa"/>
            <w:tcBorders>
              <w:top w:val="nil"/>
              <w:left w:val="nil"/>
              <w:bottom w:val="single" w:sz="4" w:space="0" w:color="auto"/>
              <w:right w:val="single" w:sz="4" w:space="0" w:color="auto"/>
            </w:tcBorders>
            <w:shd w:val="clear" w:color="auto" w:fill="auto"/>
            <w:noWrap/>
            <w:vAlign w:val="bottom"/>
            <w:hideMark/>
          </w:tcPr>
          <w:p w14:paraId="23EF57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92,65 </w:t>
            </w:r>
          </w:p>
        </w:tc>
        <w:tc>
          <w:tcPr>
            <w:tcW w:w="4952" w:type="dxa"/>
            <w:tcBorders>
              <w:top w:val="nil"/>
              <w:left w:val="nil"/>
              <w:bottom w:val="single" w:sz="4" w:space="0" w:color="auto"/>
              <w:right w:val="single" w:sz="4" w:space="0" w:color="auto"/>
            </w:tcBorders>
            <w:shd w:val="clear" w:color="auto" w:fill="auto"/>
            <w:noWrap/>
            <w:vAlign w:val="bottom"/>
            <w:hideMark/>
          </w:tcPr>
          <w:p w14:paraId="2FFC21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768F33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EA6213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07AB356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BA62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5C1E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92977</w:t>
            </w:r>
          </w:p>
        </w:tc>
        <w:tc>
          <w:tcPr>
            <w:tcW w:w="880" w:type="dxa"/>
            <w:tcBorders>
              <w:top w:val="nil"/>
              <w:left w:val="nil"/>
              <w:bottom w:val="single" w:sz="4" w:space="0" w:color="auto"/>
              <w:right w:val="single" w:sz="4" w:space="0" w:color="auto"/>
            </w:tcBorders>
            <w:shd w:val="clear" w:color="auto" w:fill="auto"/>
            <w:noWrap/>
            <w:vAlign w:val="bottom"/>
            <w:hideMark/>
          </w:tcPr>
          <w:p w14:paraId="271DB94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3A5901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124,00 </w:t>
            </w:r>
          </w:p>
        </w:tc>
        <w:tc>
          <w:tcPr>
            <w:tcW w:w="4952" w:type="dxa"/>
            <w:tcBorders>
              <w:top w:val="nil"/>
              <w:left w:val="nil"/>
              <w:bottom w:val="single" w:sz="4" w:space="0" w:color="auto"/>
              <w:right w:val="single" w:sz="4" w:space="0" w:color="auto"/>
            </w:tcBorders>
            <w:shd w:val="clear" w:color="auto" w:fill="auto"/>
            <w:noWrap/>
            <w:vAlign w:val="bottom"/>
            <w:hideMark/>
          </w:tcPr>
          <w:p w14:paraId="03A133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Estrela Diesel - Pecas E Servicos Ltda. -</w:t>
            </w:r>
          </w:p>
        </w:tc>
        <w:tc>
          <w:tcPr>
            <w:tcW w:w="1975" w:type="dxa"/>
            <w:tcBorders>
              <w:top w:val="nil"/>
              <w:left w:val="nil"/>
              <w:bottom w:val="single" w:sz="4" w:space="0" w:color="auto"/>
              <w:right w:val="single" w:sz="4" w:space="0" w:color="auto"/>
            </w:tcBorders>
            <w:shd w:val="clear" w:color="auto" w:fill="auto"/>
            <w:noWrap/>
            <w:vAlign w:val="bottom"/>
            <w:hideMark/>
          </w:tcPr>
          <w:p w14:paraId="5A5466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2E649D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9A2732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2BFC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8710D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96729</w:t>
            </w:r>
          </w:p>
        </w:tc>
        <w:tc>
          <w:tcPr>
            <w:tcW w:w="880" w:type="dxa"/>
            <w:tcBorders>
              <w:top w:val="nil"/>
              <w:left w:val="nil"/>
              <w:bottom w:val="single" w:sz="4" w:space="0" w:color="auto"/>
              <w:right w:val="single" w:sz="4" w:space="0" w:color="auto"/>
            </w:tcBorders>
            <w:shd w:val="clear" w:color="auto" w:fill="auto"/>
            <w:noWrap/>
            <w:vAlign w:val="bottom"/>
            <w:hideMark/>
          </w:tcPr>
          <w:p w14:paraId="7410C0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41AADE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9.530,00 </w:t>
            </w:r>
          </w:p>
        </w:tc>
        <w:tc>
          <w:tcPr>
            <w:tcW w:w="4952" w:type="dxa"/>
            <w:tcBorders>
              <w:top w:val="nil"/>
              <w:left w:val="nil"/>
              <w:bottom w:val="single" w:sz="4" w:space="0" w:color="auto"/>
              <w:right w:val="single" w:sz="4" w:space="0" w:color="auto"/>
            </w:tcBorders>
            <w:shd w:val="clear" w:color="auto" w:fill="auto"/>
            <w:noWrap/>
            <w:vAlign w:val="bottom"/>
            <w:hideMark/>
          </w:tcPr>
          <w:p w14:paraId="5314FA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Seabra Lubrificantes Ltda</w:t>
            </w:r>
          </w:p>
        </w:tc>
        <w:tc>
          <w:tcPr>
            <w:tcW w:w="1975" w:type="dxa"/>
            <w:tcBorders>
              <w:top w:val="nil"/>
              <w:left w:val="nil"/>
              <w:bottom w:val="single" w:sz="4" w:space="0" w:color="auto"/>
              <w:right w:val="single" w:sz="4" w:space="0" w:color="auto"/>
            </w:tcBorders>
            <w:shd w:val="clear" w:color="auto" w:fill="auto"/>
            <w:noWrap/>
            <w:vAlign w:val="bottom"/>
            <w:hideMark/>
          </w:tcPr>
          <w:p w14:paraId="66D61F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F8057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Lubrificantes</w:t>
            </w:r>
          </w:p>
        </w:tc>
      </w:tr>
      <w:tr w:rsidR="003F409C" w:rsidRPr="003F409C" w14:paraId="6DC9914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295A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7D8E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98243</w:t>
            </w:r>
          </w:p>
        </w:tc>
        <w:tc>
          <w:tcPr>
            <w:tcW w:w="880" w:type="dxa"/>
            <w:tcBorders>
              <w:top w:val="nil"/>
              <w:left w:val="nil"/>
              <w:bottom w:val="single" w:sz="4" w:space="0" w:color="auto"/>
              <w:right w:val="single" w:sz="4" w:space="0" w:color="auto"/>
            </w:tcBorders>
            <w:shd w:val="clear" w:color="auto" w:fill="auto"/>
            <w:noWrap/>
            <w:vAlign w:val="bottom"/>
            <w:hideMark/>
          </w:tcPr>
          <w:p w14:paraId="4CCC40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2D58A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449,00 </w:t>
            </w:r>
          </w:p>
        </w:tc>
        <w:tc>
          <w:tcPr>
            <w:tcW w:w="4952" w:type="dxa"/>
            <w:tcBorders>
              <w:top w:val="nil"/>
              <w:left w:val="nil"/>
              <w:bottom w:val="single" w:sz="4" w:space="0" w:color="auto"/>
              <w:right w:val="single" w:sz="4" w:space="0" w:color="auto"/>
            </w:tcBorders>
            <w:shd w:val="clear" w:color="auto" w:fill="auto"/>
            <w:noWrap/>
            <w:vAlign w:val="bottom"/>
            <w:hideMark/>
          </w:tcPr>
          <w:p w14:paraId="65317D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Seabra Lubrificantes Ltda</w:t>
            </w:r>
          </w:p>
        </w:tc>
        <w:tc>
          <w:tcPr>
            <w:tcW w:w="1975" w:type="dxa"/>
            <w:tcBorders>
              <w:top w:val="nil"/>
              <w:left w:val="nil"/>
              <w:bottom w:val="single" w:sz="4" w:space="0" w:color="auto"/>
              <w:right w:val="single" w:sz="4" w:space="0" w:color="auto"/>
            </w:tcBorders>
            <w:shd w:val="clear" w:color="auto" w:fill="auto"/>
            <w:noWrap/>
            <w:vAlign w:val="bottom"/>
            <w:hideMark/>
          </w:tcPr>
          <w:p w14:paraId="369F9A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3F44A0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Lubrificantes</w:t>
            </w:r>
          </w:p>
        </w:tc>
      </w:tr>
      <w:tr w:rsidR="003F409C" w:rsidRPr="003F409C" w14:paraId="0A6CD23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D6AE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EF330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100274</w:t>
            </w:r>
          </w:p>
        </w:tc>
        <w:tc>
          <w:tcPr>
            <w:tcW w:w="880" w:type="dxa"/>
            <w:tcBorders>
              <w:top w:val="nil"/>
              <w:left w:val="nil"/>
              <w:bottom w:val="single" w:sz="4" w:space="0" w:color="auto"/>
              <w:right w:val="single" w:sz="4" w:space="0" w:color="auto"/>
            </w:tcBorders>
            <w:shd w:val="clear" w:color="auto" w:fill="auto"/>
            <w:noWrap/>
            <w:vAlign w:val="bottom"/>
            <w:hideMark/>
          </w:tcPr>
          <w:p w14:paraId="22A285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4FD53A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4.290,00 </w:t>
            </w:r>
          </w:p>
        </w:tc>
        <w:tc>
          <w:tcPr>
            <w:tcW w:w="4952" w:type="dxa"/>
            <w:tcBorders>
              <w:top w:val="nil"/>
              <w:left w:val="nil"/>
              <w:bottom w:val="single" w:sz="4" w:space="0" w:color="auto"/>
              <w:right w:val="single" w:sz="4" w:space="0" w:color="auto"/>
            </w:tcBorders>
            <w:shd w:val="clear" w:color="auto" w:fill="auto"/>
            <w:noWrap/>
            <w:vAlign w:val="bottom"/>
            <w:hideMark/>
          </w:tcPr>
          <w:p w14:paraId="424070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Seabra Lubrificantes Ltda</w:t>
            </w:r>
          </w:p>
        </w:tc>
        <w:tc>
          <w:tcPr>
            <w:tcW w:w="1975" w:type="dxa"/>
            <w:tcBorders>
              <w:top w:val="nil"/>
              <w:left w:val="nil"/>
              <w:bottom w:val="single" w:sz="4" w:space="0" w:color="auto"/>
              <w:right w:val="single" w:sz="4" w:space="0" w:color="auto"/>
            </w:tcBorders>
            <w:shd w:val="clear" w:color="auto" w:fill="auto"/>
            <w:noWrap/>
            <w:vAlign w:val="bottom"/>
            <w:hideMark/>
          </w:tcPr>
          <w:p w14:paraId="3D196F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3CF15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30C3AC7"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C870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37E88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109973</w:t>
            </w:r>
          </w:p>
        </w:tc>
        <w:tc>
          <w:tcPr>
            <w:tcW w:w="880" w:type="dxa"/>
            <w:tcBorders>
              <w:top w:val="nil"/>
              <w:left w:val="nil"/>
              <w:bottom w:val="single" w:sz="4" w:space="0" w:color="auto"/>
              <w:right w:val="single" w:sz="4" w:space="0" w:color="auto"/>
            </w:tcBorders>
            <w:shd w:val="clear" w:color="auto" w:fill="auto"/>
            <w:noWrap/>
            <w:vAlign w:val="bottom"/>
            <w:hideMark/>
          </w:tcPr>
          <w:p w14:paraId="483F97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4AA736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1.895,20 </w:t>
            </w:r>
          </w:p>
        </w:tc>
        <w:tc>
          <w:tcPr>
            <w:tcW w:w="4952" w:type="dxa"/>
            <w:tcBorders>
              <w:top w:val="nil"/>
              <w:left w:val="nil"/>
              <w:bottom w:val="single" w:sz="4" w:space="0" w:color="auto"/>
              <w:right w:val="single" w:sz="4" w:space="0" w:color="auto"/>
            </w:tcBorders>
            <w:shd w:val="clear" w:color="auto" w:fill="auto"/>
            <w:noWrap/>
            <w:vAlign w:val="bottom"/>
            <w:hideMark/>
          </w:tcPr>
          <w:p w14:paraId="0BDDD5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Impercia Espec Quimicas P Constr Ltd</w:t>
            </w:r>
          </w:p>
        </w:tc>
        <w:tc>
          <w:tcPr>
            <w:tcW w:w="1975" w:type="dxa"/>
            <w:tcBorders>
              <w:top w:val="nil"/>
              <w:left w:val="nil"/>
              <w:bottom w:val="single" w:sz="4" w:space="0" w:color="auto"/>
              <w:right w:val="single" w:sz="4" w:space="0" w:color="auto"/>
            </w:tcBorders>
            <w:shd w:val="clear" w:color="auto" w:fill="auto"/>
            <w:noWrap/>
            <w:vAlign w:val="bottom"/>
            <w:hideMark/>
          </w:tcPr>
          <w:p w14:paraId="585059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D80035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Materiais De Construção Em Geral</w:t>
            </w:r>
          </w:p>
        </w:tc>
      </w:tr>
      <w:tr w:rsidR="003F409C" w:rsidRPr="003F409C" w14:paraId="0BE6476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37C3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6346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112824</w:t>
            </w:r>
          </w:p>
        </w:tc>
        <w:tc>
          <w:tcPr>
            <w:tcW w:w="880" w:type="dxa"/>
            <w:tcBorders>
              <w:top w:val="nil"/>
              <w:left w:val="nil"/>
              <w:bottom w:val="single" w:sz="4" w:space="0" w:color="auto"/>
              <w:right w:val="single" w:sz="4" w:space="0" w:color="auto"/>
            </w:tcBorders>
            <w:shd w:val="clear" w:color="auto" w:fill="auto"/>
            <w:noWrap/>
            <w:vAlign w:val="bottom"/>
            <w:hideMark/>
          </w:tcPr>
          <w:p w14:paraId="6883C92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22/03/2021</w:t>
            </w:r>
          </w:p>
        </w:tc>
        <w:tc>
          <w:tcPr>
            <w:tcW w:w="1140" w:type="dxa"/>
            <w:tcBorders>
              <w:top w:val="nil"/>
              <w:left w:val="nil"/>
              <w:bottom w:val="single" w:sz="4" w:space="0" w:color="auto"/>
              <w:right w:val="single" w:sz="4" w:space="0" w:color="auto"/>
            </w:tcBorders>
            <w:shd w:val="clear" w:color="auto" w:fill="auto"/>
            <w:noWrap/>
            <w:vAlign w:val="bottom"/>
            <w:hideMark/>
          </w:tcPr>
          <w:p w14:paraId="22C8A1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13.400,00 </w:t>
            </w:r>
          </w:p>
        </w:tc>
        <w:tc>
          <w:tcPr>
            <w:tcW w:w="4952" w:type="dxa"/>
            <w:tcBorders>
              <w:top w:val="nil"/>
              <w:left w:val="nil"/>
              <w:bottom w:val="single" w:sz="4" w:space="0" w:color="auto"/>
              <w:right w:val="single" w:sz="4" w:space="0" w:color="auto"/>
            </w:tcBorders>
            <w:shd w:val="clear" w:color="auto" w:fill="auto"/>
            <w:noWrap/>
            <w:vAlign w:val="bottom"/>
            <w:hideMark/>
          </w:tcPr>
          <w:p w14:paraId="05F6FD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F7612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FA8057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7FEC07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4EE5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9D9AF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125742</w:t>
            </w:r>
          </w:p>
        </w:tc>
        <w:tc>
          <w:tcPr>
            <w:tcW w:w="880" w:type="dxa"/>
            <w:tcBorders>
              <w:top w:val="nil"/>
              <w:left w:val="nil"/>
              <w:bottom w:val="single" w:sz="4" w:space="0" w:color="auto"/>
              <w:right w:val="single" w:sz="4" w:space="0" w:color="auto"/>
            </w:tcBorders>
            <w:shd w:val="clear" w:color="auto" w:fill="auto"/>
            <w:noWrap/>
            <w:vAlign w:val="bottom"/>
            <w:hideMark/>
          </w:tcPr>
          <w:p w14:paraId="4F34F2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D4E18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1.406,11 </w:t>
            </w:r>
          </w:p>
        </w:tc>
        <w:tc>
          <w:tcPr>
            <w:tcW w:w="4952" w:type="dxa"/>
            <w:tcBorders>
              <w:top w:val="nil"/>
              <w:left w:val="nil"/>
              <w:bottom w:val="single" w:sz="4" w:space="0" w:color="auto"/>
              <w:right w:val="single" w:sz="4" w:space="0" w:color="auto"/>
            </w:tcBorders>
            <w:shd w:val="clear" w:color="auto" w:fill="auto"/>
            <w:noWrap/>
            <w:vAlign w:val="bottom"/>
            <w:hideMark/>
          </w:tcPr>
          <w:p w14:paraId="780C28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Agrocria Comercio E Industria Ltda</w:t>
            </w:r>
          </w:p>
        </w:tc>
        <w:tc>
          <w:tcPr>
            <w:tcW w:w="1975" w:type="dxa"/>
            <w:tcBorders>
              <w:top w:val="nil"/>
              <w:left w:val="nil"/>
              <w:bottom w:val="single" w:sz="4" w:space="0" w:color="auto"/>
              <w:right w:val="single" w:sz="4" w:space="0" w:color="auto"/>
            </w:tcBorders>
            <w:shd w:val="clear" w:color="auto" w:fill="auto"/>
            <w:noWrap/>
            <w:vAlign w:val="bottom"/>
            <w:hideMark/>
          </w:tcPr>
          <w:p w14:paraId="0576B5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613931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466DAF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2A1F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2185F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131311</w:t>
            </w:r>
          </w:p>
        </w:tc>
        <w:tc>
          <w:tcPr>
            <w:tcW w:w="880" w:type="dxa"/>
            <w:tcBorders>
              <w:top w:val="nil"/>
              <w:left w:val="nil"/>
              <w:bottom w:val="single" w:sz="4" w:space="0" w:color="auto"/>
              <w:right w:val="single" w:sz="4" w:space="0" w:color="auto"/>
            </w:tcBorders>
            <w:shd w:val="clear" w:color="auto" w:fill="auto"/>
            <w:noWrap/>
            <w:vAlign w:val="bottom"/>
            <w:hideMark/>
          </w:tcPr>
          <w:p w14:paraId="6C1F3F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5D860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440,00 </w:t>
            </w:r>
          </w:p>
        </w:tc>
        <w:tc>
          <w:tcPr>
            <w:tcW w:w="4952" w:type="dxa"/>
            <w:tcBorders>
              <w:top w:val="nil"/>
              <w:left w:val="nil"/>
              <w:bottom w:val="single" w:sz="4" w:space="0" w:color="auto"/>
              <w:right w:val="single" w:sz="4" w:space="0" w:color="auto"/>
            </w:tcBorders>
            <w:shd w:val="clear" w:color="auto" w:fill="auto"/>
            <w:noWrap/>
            <w:vAlign w:val="bottom"/>
            <w:hideMark/>
          </w:tcPr>
          <w:p w14:paraId="58FDA8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Casa Criador Produtos Agropecuarios Eireli </w:t>
            </w:r>
          </w:p>
        </w:tc>
        <w:tc>
          <w:tcPr>
            <w:tcW w:w="1975" w:type="dxa"/>
            <w:tcBorders>
              <w:top w:val="nil"/>
              <w:left w:val="nil"/>
              <w:bottom w:val="single" w:sz="4" w:space="0" w:color="auto"/>
              <w:right w:val="single" w:sz="4" w:space="0" w:color="auto"/>
            </w:tcBorders>
            <w:shd w:val="clear" w:color="auto" w:fill="auto"/>
            <w:noWrap/>
            <w:vAlign w:val="bottom"/>
            <w:hideMark/>
          </w:tcPr>
          <w:p w14:paraId="163C63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C6606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0212A86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EB13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D4FAA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133899</w:t>
            </w:r>
          </w:p>
        </w:tc>
        <w:tc>
          <w:tcPr>
            <w:tcW w:w="880" w:type="dxa"/>
            <w:tcBorders>
              <w:top w:val="nil"/>
              <w:left w:val="nil"/>
              <w:bottom w:val="single" w:sz="4" w:space="0" w:color="auto"/>
              <w:right w:val="single" w:sz="4" w:space="0" w:color="auto"/>
            </w:tcBorders>
            <w:shd w:val="clear" w:color="auto" w:fill="auto"/>
            <w:noWrap/>
            <w:vAlign w:val="bottom"/>
            <w:hideMark/>
          </w:tcPr>
          <w:p w14:paraId="243D14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56535A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5.037,00 </w:t>
            </w:r>
          </w:p>
        </w:tc>
        <w:tc>
          <w:tcPr>
            <w:tcW w:w="4952" w:type="dxa"/>
            <w:tcBorders>
              <w:top w:val="nil"/>
              <w:left w:val="nil"/>
              <w:bottom w:val="single" w:sz="4" w:space="0" w:color="auto"/>
              <w:right w:val="single" w:sz="4" w:space="0" w:color="auto"/>
            </w:tcBorders>
            <w:shd w:val="clear" w:color="auto" w:fill="auto"/>
            <w:noWrap/>
            <w:vAlign w:val="bottom"/>
            <w:hideMark/>
          </w:tcPr>
          <w:p w14:paraId="56C4E2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Hc Varejo E Distribuicao De Moveis E Eletrodomesticos Ltda</w:t>
            </w:r>
          </w:p>
        </w:tc>
        <w:tc>
          <w:tcPr>
            <w:tcW w:w="1975" w:type="dxa"/>
            <w:tcBorders>
              <w:top w:val="nil"/>
              <w:left w:val="nil"/>
              <w:bottom w:val="single" w:sz="4" w:space="0" w:color="auto"/>
              <w:right w:val="single" w:sz="4" w:space="0" w:color="auto"/>
            </w:tcBorders>
            <w:shd w:val="clear" w:color="auto" w:fill="auto"/>
            <w:noWrap/>
            <w:vAlign w:val="bottom"/>
            <w:hideMark/>
          </w:tcPr>
          <w:p w14:paraId="5A2D8E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0B95C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 Condicionado</w:t>
            </w:r>
          </w:p>
        </w:tc>
      </w:tr>
      <w:tr w:rsidR="003F409C" w:rsidRPr="003F409C" w14:paraId="0FF031A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D45B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DCBF6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135769</w:t>
            </w:r>
          </w:p>
        </w:tc>
        <w:tc>
          <w:tcPr>
            <w:tcW w:w="880" w:type="dxa"/>
            <w:tcBorders>
              <w:top w:val="nil"/>
              <w:left w:val="nil"/>
              <w:bottom w:val="single" w:sz="4" w:space="0" w:color="auto"/>
              <w:right w:val="single" w:sz="4" w:space="0" w:color="auto"/>
            </w:tcBorders>
            <w:shd w:val="clear" w:color="auto" w:fill="auto"/>
            <w:noWrap/>
            <w:vAlign w:val="bottom"/>
            <w:hideMark/>
          </w:tcPr>
          <w:p w14:paraId="64CBA40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35F9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35CAF4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Pneus Via Nobre Ltda</w:t>
            </w:r>
          </w:p>
        </w:tc>
        <w:tc>
          <w:tcPr>
            <w:tcW w:w="1975" w:type="dxa"/>
            <w:tcBorders>
              <w:top w:val="nil"/>
              <w:left w:val="nil"/>
              <w:bottom w:val="single" w:sz="4" w:space="0" w:color="auto"/>
              <w:right w:val="single" w:sz="4" w:space="0" w:color="auto"/>
            </w:tcBorders>
            <w:shd w:val="clear" w:color="auto" w:fill="auto"/>
            <w:noWrap/>
            <w:vAlign w:val="bottom"/>
            <w:hideMark/>
          </w:tcPr>
          <w:p w14:paraId="461DF1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D322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6C1BA0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AC71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E97E6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151284</w:t>
            </w:r>
          </w:p>
        </w:tc>
        <w:tc>
          <w:tcPr>
            <w:tcW w:w="880" w:type="dxa"/>
            <w:tcBorders>
              <w:top w:val="nil"/>
              <w:left w:val="nil"/>
              <w:bottom w:val="single" w:sz="4" w:space="0" w:color="auto"/>
              <w:right w:val="single" w:sz="4" w:space="0" w:color="auto"/>
            </w:tcBorders>
            <w:shd w:val="clear" w:color="auto" w:fill="auto"/>
            <w:noWrap/>
            <w:vAlign w:val="bottom"/>
            <w:hideMark/>
          </w:tcPr>
          <w:p w14:paraId="347C1C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186148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5.787,60 </w:t>
            </w:r>
          </w:p>
        </w:tc>
        <w:tc>
          <w:tcPr>
            <w:tcW w:w="4952" w:type="dxa"/>
            <w:tcBorders>
              <w:top w:val="nil"/>
              <w:left w:val="nil"/>
              <w:bottom w:val="single" w:sz="4" w:space="0" w:color="auto"/>
              <w:right w:val="single" w:sz="4" w:space="0" w:color="auto"/>
            </w:tcBorders>
            <w:shd w:val="clear" w:color="auto" w:fill="auto"/>
            <w:noWrap/>
            <w:vAlign w:val="bottom"/>
            <w:hideMark/>
          </w:tcPr>
          <w:p w14:paraId="6735EE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Agnos Comercio De Parafusos Ltda</w:t>
            </w:r>
          </w:p>
        </w:tc>
        <w:tc>
          <w:tcPr>
            <w:tcW w:w="1975" w:type="dxa"/>
            <w:tcBorders>
              <w:top w:val="nil"/>
              <w:left w:val="nil"/>
              <w:bottom w:val="single" w:sz="4" w:space="0" w:color="auto"/>
              <w:right w:val="single" w:sz="4" w:space="0" w:color="auto"/>
            </w:tcBorders>
            <w:shd w:val="clear" w:color="auto" w:fill="auto"/>
            <w:noWrap/>
            <w:vAlign w:val="bottom"/>
            <w:hideMark/>
          </w:tcPr>
          <w:p w14:paraId="1B01F9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5CE4F3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Tubo</w:t>
            </w:r>
          </w:p>
        </w:tc>
      </w:tr>
      <w:tr w:rsidR="003F409C" w:rsidRPr="003F409C" w14:paraId="10C586C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0AC8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5CB2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167967</w:t>
            </w:r>
          </w:p>
        </w:tc>
        <w:tc>
          <w:tcPr>
            <w:tcW w:w="880" w:type="dxa"/>
            <w:tcBorders>
              <w:top w:val="nil"/>
              <w:left w:val="nil"/>
              <w:bottom w:val="single" w:sz="4" w:space="0" w:color="auto"/>
              <w:right w:val="single" w:sz="4" w:space="0" w:color="auto"/>
            </w:tcBorders>
            <w:shd w:val="clear" w:color="auto" w:fill="auto"/>
            <w:noWrap/>
            <w:vAlign w:val="bottom"/>
            <w:hideMark/>
          </w:tcPr>
          <w:p w14:paraId="3EBA144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04/04/2022</w:t>
            </w:r>
          </w:p>
        </w:tc>
        <w:tc>
          <w:tcPr>
            <w:tcW w:w="1140" w:type="dxa"/>
            <w:tcBorders>
              <w:top w:val="nil"/>
              <w:left w:val="nil"/>
              <w:bottom w:val="single" w:sz="4" w:space="0" w:color="auto"/>
              <w:right w:val="single" w:sz="4" w:space="0" w:color="auto"/>
            </w:tcBorders>
            <w:shd w:val="clear" w:color="auto" w:fill="auto"/>
            <w:noWrap/>
            <w:vAlign w:val="bottom"/>
            <w:hideMark/>
          </w:tcPr>
          <w:p w14:paraId="03A8EF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8.366,33 </w:t>
            </w:r>
          </w:p>
        </w:tc>
        <w:tc>
          <w:tcPr>
            <w:tcW w:w="4952" w:type="dxa"/>
            <w:tcBorders>
              <w:top w:val="nil"/>
              <w:left w:val="nil"/>
              <w:bottom w:val="single" w:sz="4" w:space="0" w:color="auto"/>
              <w:right w:val="single" w:sz="4" w:space="0" w:color="auto"/>
            </w:tcBorders>
            <w:shd w:val="clear" w:color="auto" w:fill="auto"/>
            <w:noWrap/>
            <w:vAlign w:val="bottom"/>
            <w:hideMark/>
          </w:tcPr>
          <w:p w14:paraId="02F866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Perfinasa Metais Ltda</w:t>
            </w:r>
          </w:p>
        </w:tc>
        <w:tc>
          <w:tcPr>
            <w:tcW w:w="1975" w:type="dxa"/>
            <w:tcBorders>
              <w:top w:val="nil"/>
              <w:left w:val="nil"/>
              <w:bottom w:val="single" w:sz="4" w:space="0" w:color="auto"/>
              <w:right w:val="single" w:sz="4" w:space="0" w:color="auto"/>
            </w:tcBorders>
            <w:shd w:val="clear" w:color="auto" w:fill="auto"/>
            <w:noWrap/>
            <w:vAlign w:val="bottom"/>
            <w:hideMark/>
          </w:tcPr>
          <w:p w14:paraId="0E7C54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2B54FD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78DF079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D09B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D7EC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168242</w:t>
            </w:r>
          </w:p>
        </w:tc>
        <w:tc>
          <w:tcPr>
            <w:tcW w:w="880" w:type="dxa"/>
            <w:tcBorders>
              <w:top w:val="nil"/>
              <w:left w:val="nil"/>
              <w:bottom w:val="single" w:sz="4" w:space="0" w:color="auto"/>
              <w:right w:val="single" w:sz="4" w:space="0" w:color="auto"/>
            </w:tcBorders>
            <w:shd w:val="clear" w:color="auto" w:fill="auto"/>
            <w:noWrap/>
            <w:vAlign w:val="bottom"/>
            <w:hideMark/>
          </w:tcPr>
          <w:p w14:paraId="6386A0E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11/04/2022</w:t>
            </w:r>
          </w:p>
        </w:tc>
        <w:tc>
          <w:tcPr>
            <w:tcW w:w="1140" w:type="dxa"/>
            <w:tcBorders>
              <w:top w:val="nil"/>
              <w:left w:val="nil"/>
              <w:bottom w:val="single" w:sz="4" w:space="0" w:color="auto"/>
              <w:right w:val="single" w:sz="4" w:space="0" w:color="auto"/>
            </w:tcBorders>
            <w:shd w:val="clear" w:color="auto" w:fill="auto"/>
            <w:noWrap/>
            <w:vAlign w:val="bottom"/>
            <w:hideMark/>
          </w:tcPr>
          <w:p w14:paraId="3ED6DD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760,39 </w:t>
            </w:r>
          </w:p>
        </w:tc>
        <w:tc>
          <w:tcPr>
            <w:tcW w:w="4952" w:type="dxa"/>
            <w:tcBorders>
              <w:top w:val="nil"/>
              <w:left w:val="nil"/>
              <w:bottom w:val="single" w:sz="4" w:space="0" w:color="auto"/>
              <w:right w:val="single" w:sz="4" w:space="0" w:color="auto"/>
            </w:tcBorders>
            <w:shd w:val="clear" w:color="auto" w:fill="auto"/>
            <w:noWrap/>
            <w:vAlign w:val="bottom"/>
            <w:hideMark/>
          </w:tcPr>
          <w:p w14:paraId="540A20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Perfinasa Metais Ltda</w:t>
            </w:r>
          </w:p>
        </w:tc>
        <w:tc>
          <w:tcPr>
            <w:tcW w:w="1975" w:type="dxa"/>
            <w:tcBorders>
              <w:top w:val="nil"/>
              <w:left w:val="nil"/>
              <w:bottom w:val="single" w:sz="4" w:space="0" w:color="auto"/>
              <w:right w:val="single" w:sz="4" w:space="0" w:color="auto"/>
            </w:tcBorders>
            <w:shd w:val="clear" w:color="auto" w:fill="auto"/>
            <w:noWrap/>
            <w:vAlign w:val="bottom"/>
            <w:hideMark/>
          </w:tcPr>
          <w:p w14:paraId="237AB3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5437B5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4D0E4AA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3380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5DE3B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202111</w:t>
            </w:r>
          </w:p>
        </w:tc>
        <w:tc>
          <w:tcPr>
            <w:tcW w:w="880" w:type="dxa"/>
            <w:tcBorders>
              <w:top w:val="nil"/>
              <w:left w:val="nil"/>
              <w:bottom w:val="single" w:sz="4" w:space="0" w:color="auto"/>
              <w:right w:val="single" w:sz="4" w:space="0" w:color="auto"/>
            </w:tcBorders>
            <w:shd w:val="clear" w:color="auto" w:fill="auto"/>
            <w:noWrap/>
            <w:vAlign w:val="bottom"/>
            <w:hideMark/>
          </w:tcPr>
          <w:p w14:paraId="098C7FF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6E163E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667847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Marcos Jose Carvalho 00683181971</w:t>
            </w:r>
          </w:p>
        </w:tc>
        <w:tc>
          <w:tcPr>
            <w:tcW w:w="1975" w:type="dxa"/>
            <w:tcBorders>
              <w:top w:val="nil"/>
              <w:left w:val="nil"/>
              <w:bottom w:val="single" w:sz="4" w:space="0" w:color="auto"/>
              <w:right w:val="single" w:sz="4" w:space="0" w:color="auto"/>
            </w:tcBorders>
            <w:shd w:val="clear" w:color="auto" w:fill="auto"/>
            <w:noWrap/>
            <w:vAlign w:val="bottom"/>
            <w:hideMark/>
          </w:tcPr>
          <w:p w14:paraId="2F4CEE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56DB6E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E05210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53C6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0FBE5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210409</w:t>
            </w:r>
          </w:p>
        </w:tc>
        <w:tc>
          <w:tcPr>
            <w:tcW w:w="880" w:type="dxa"/>
            <w:tcBorders>
              <w:top w:val="nil"/>
              <w:left w:val="nil"/>
              <w:bottom w:val="single" w:sz="4" w:space="0" w:color="auto"/>
              <w:right w:val="single" w:sz="4" w:space="0" w:color="auto"/>
            </w:tcBorders>
            <w:shd w:val="clear" w:color="auto" w:fill="auto"/>
            <w:noWrap/>
            <w:vAlign w:val="bottom"/>
            <w:hideMark/>
          </w:tcPr>
          <w:p w14:paraId="5AA9CD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3F32A8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215.870,88 </w:t>
            </w:r>
          </w:p>
        </w:tc>
        <w:tc>
          <w:tcPr>
            <w:tcW w:w="4952" w:type="dxa"/>
            <w:tcBorders>
              <w:top w:val="nil"/>
              <w:left w:val="nil"/>
              <w:bottom w:val="single" w:sz="4" w:space="0" w:color="auto"/>
              <w:right w:val="single" w:sz="4" w:space="0" w:color="auto"/>
            </w:tcBorders>
            <w:shd w:val="clear" w:color="auto" w:fill="auto"/>
            <w:noWrap/>
            <w:vAlign w:val="bottom"/>
            <w:hideMark/>
          </w:tcPr>
          <w:p w14:paraId="15713C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Gerdau Acos Longos Sa</w:t>
            </w:r>
          </w:p>
        </w:tc>
        <w:tc>
          <w:tcPr>
            <w:tcW w:w="1975" w:type="dxa"/>
            <w:tcBorders>
              <w:top w:val="nil"/>
              <w:left w:val="nil"/>
              <w:bottom w:val="single" w:sz="4" w:space="0" w:color="auto"/>
              <w:right w:val="single" w:sz="4" w:space="0" w:color="auto"/>
            </w:tcBorders>
            <w:shd w:val="clear" w:color="auto" w:fill="auto"/>
            <w:noWrap/>
            <w:vAlign w:val="bottom"/>
            <w:hideMark/>
          </w:tcPr>
          <w:p w14:paraId="3436F9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C13C8A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Aços</w:t>
            </w:r>
          </w:p>
        </w:tc>
      </w:tr>
      <w:tr w:rsidR="003F409C" w:rsidRPr="003F409C" w14:paraId="00C1A763"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D107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F1979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271612</w:t>
            </w:r>
          </w:p>
        </w:tc>
        <w:tc>
          <w:tcPr>
            <w:tcW w:w="880" w:type="dxa"/>
            <w:tcBorders>
              <w:top w:val="nil"/>
              <w:left w:val="nil"/>
              <w:bottom w:val="single" w:sz="4" w:space="0" w:color="auto"/>
              <w:right w:val="single" w:sz="4" w:space="0" w:color="auto"/>
            </w:tcBorders>
            <w:shd w:val="clear" w:color="auto" w:fill="auto"/>
            <w:noWrap/>
            <w:vAlign w:val="bottom"/>
            <w:hideMark/>
          </w:tcPr>
          <w:p w14:paraId="4F67CE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C5B3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10.832,13 </w:t>
            </w:r>
          </w:p>
        </w:tc>
        <w:tc>
          <w:tcPr>
            <w:tcW w:w="4952" w:type="dxa"/>
            <w:tcBorders>
              <w:top w:val="nil"/>
              <w:left w:val="nil"/>
              <w:bottom w:val="single" w:sz="4" w:space="0" w:color="auto"/>
              <w:right w:val="single" w:sz="4" w:space="0" w:color="auto"/>
            </w:tcBorders>
            <w:shd w:val="clear" w:color="auto" w:fill="auto"/>
            <w:noWrap/>
            <w:vAlign w:val="bottom"/>
            <w:hideMark/>
          </w:tcPr>
          <w:p w14:paraId="336FDF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65E067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CF4A74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Por Atacado De Peças E Acessórios Novos Para Veículos Automotores</w:t>
            </w:r>
          </w:p>
        </w:tc>
      </w:tr>
      <w:tr w:rsidR="003F409C" w:rsidRPr="003F409C" w14:paraId="0C92E0F1"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3F1F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B248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272127</w:t>
            </w:r>
          </w:p>
        </w:tc>
        <w:tc>
          <w:tcPr>
            <w:tcW w:w="880" w:type="dxa"/>
            <w:tcBorders>
              <w:top w:val="nil"/>
              <w:left w:val="nil"/>
              <w:bottom w:val="single" w:sz="4" w:space="0" w:color="auto"/>
              <w:right w:val="single" w:sz="4" w:space="0" w:color="auto"/>
            </w:tcBorders>
            <w:shd w:val="clear" w:color="auto" w:fill="auto"/>
            <w:noWrap/>
            <w:vAlign w:val="bottom"/>
            <w:hideMark/>
          </w:tcPr>
          <w:p w14:paraId="429108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50F74D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1.540,89 </w:t>
            </w:r>
          </w:p>
        </w:tc>
        <w:tc>
          <w:tcPr>
            <w:tcW w:w="4952" w:type="dxa"/>
            <w:tcBorders>
              <w:top w:val="nil"/>
              <w:left w:val="nil"/>
              <w:bottom w:val="single" w:sz="4" w:space="0" w:color="auto"/>
              <w:right w:val="single" w:sz="4" w:space="0" w:color="auto"/>
            </w:tcBorders>
            <w:shd w:val="clear" w:color="auto" w:fill="auto"/>
            <w:noWrap/>
            <w:vAlign w:val="bottom"/>
            <w:hideMark/>
          </w:tcPr>
          <w:p w14:paraId="3A77E2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243102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73EBAD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Por Atacado De Peças E Acessórios Novos Para Veículos Automotores</w:t>
            </w:r>
          </w:p>
        </w:tc>
      </w:tr>
      <w:tr w:rsidR="003F409C" w:rsidRPr="003F409C" w14:paraId="1D83020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CC23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773A2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276091</w:t>
            </w:r>
          </w:p>
        </w:tc>
        <w:tc>
          <w:tcPr>
            <w:tcW w:w="880" w:type="dxa"/>
            <w:tcBorders>
              <w:top w:val="nil"/>
              <w:left w:val="nil"/>
              <w:bottom w:val="single" w:sz="4" w:space="0" w:color="auto"/>
              <w:right w:val="single" w:sz="4" w:space="0" w:color="auto"/>
            </w:tcBorders>
            <w:shd w:val="clear" w:color="auto" w:fill="auto"/>
            <w:noWrap/>
            <w:vAlign w:val="bottom"/>
            <w:hideMark/>
          </w:tcPr>
          <w:p w14:paraId="1A3C84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1EB233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619,85 </w:t>
            </w:r>
          </w:p>
        </w:tc>
        <w:tc>
          <w:tcPr>
            <w:tcW w:w="4952" w:type="dxa"/>
            <w:tcBorders>
              <w:top w:val="nil"/>
              <w:left w:val="nil"/>
              <w:bottom w:val="single" w:sz="4" w:space="0" w:color="auto"/>
              <w:right w:val="single" w:sz="4" w:space="0" w:color="auto"/>
            </w:tcBorders>
            <w:shd w:val="clear" w:color="auto" w:fill="auto"/>
            <w:noWrap/>
            <w:vAlign w:val="bottom"/>
            <w:hideMark/>
          </w:tcPr>
          <w:p w14:paraId="356E9B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6F5AF8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007FD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Filtros</w:t>
            </w:r>
          </w:p>
        </w:tc>
      </w:tr>
      <w:tr w:rsidR="003F409C" w:rsidRPr="003F409C" w14:paraId="28AAB06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F1DC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AB258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277096</w:t>
            </w:r>
          </w:p>
        </w:tc>
        <w:tc>
          <w:tcPr>
            <w:tcW w:w="880" w:type="dxa"/>
            <w:tcBorders>
              <w:top w:val="nil"/>
              <w:left w:val="nil"/>
              <w:bottom w:val="single" w:sz="4" w:space="0" w:color="auto"/>
              <w:right w:val="single" w:sz="4" w:space="0" w:color="auto"/>
            </w:tcBorders>
            <w:shd w:val="clear" w:color="auto" w:fill="auto"/>
            <w:noWrap/>
            <w:vAlign w:val="bottom"/>
            <w:hideMark/>
          </w:tcPr>
          <w:p w14:paraId="5709A1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2788C1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1.131,50 </w:t>
            </w:r>
          </w:p>
        </w:tc>
        <w:tc>
          <w:tcPr>
            <w:tcW w:w="4952" w:type="dxa"/>
            <w:tcBorders>
              <w:top w:val="nil"/>
              <w:left w:val="nil"/>
              <w:bottom w:val="single" w:sz="4" w:space="0" w:color="auto"/>
              <w:right w:val="single" w:sz="4" w:space="0" w:color="auto"/>
            </w:tcBorders>
            <w:shd w:val="clear" w:color="auto" w:fill="auto"/>
            <w:noWrap/>
            <w:vAlign w:val="bottom"/>
            <w:hideMark/>
          </w:tcPr>
          <w:p w14:paraId="446697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2ECE51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C0F0E7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04D2248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3DB8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EB68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277246</w:t>
            </w:r>
          </w:p>
        </w:tc>
        <w:tc>
          <w:tcPr>
            <w:tcW w:w="880" w:type="dxa"/>
            <w:tcBorders>
              <w:top w:val="nil"/>
              <w:left w:val="nil"/>
              <w:bottom w:val="single" w:sz="4" w:space="0" w:color="auto"/>
              <w:right w:val="single" w:sz="4" w:space="0" w:color="auto"/>
            </w:tcBorders>
            <w:shd w:val="clear" w:color="auto" w:fill="auto"/>
            <w:noWrap/>
            <w:vAlign w:val="bottom"/>
            <w:hideMark/>
          </w:tcPr>
          <w:p w14:paraId="4308AC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3EE13E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1.131,50 </w:t>
            </w:r>
          </w:p>
        </w:tc>
        <w:tc>
          <w:tcPr>
            <w:tcW w:w="4952" w:type="dxa"/>
            <w:tcBorders>
              <w:top w:val="nil"/>
              <w:left w:val="nil"/>
              <w:bottom w:val="single" w:sz="4" w:space="0" w:color="auto"/>
              <w:right w:val="single" w:sz="4" w:space="0" w:color="auto"/>
            </w:tcBorders>
            <w:shd w:val="clear" w:color="auto" w:fill="auto"/>
            <w:noWrap/>
            <w:vAlign w:val="bottom"/>
            <w:hideMark/>
          </w:tcPr>
          <w:p w14:paraId="62297C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6C99BC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0DC771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19E4C46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D0CB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1123F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277806</w:t>
            </w:r>
          </w:p>
        </w:tc>
        <w:tc>
          <w:tcPr>
            <w:tcW w:w="880" w:type="dxa"/>
            <w:tcBorders>
              <w:top w:val="nil"/>
              <w:left w:val="nil"/>
              <w:bottom w:val="single" w:sz="4" w:space="0" w:color="auto"/>
              <w:right w:val="single" w:sz="4" w:space="0" w:color="auto"/>
            </w:tcBorders>
            <w:shd w:val="clear" w:color="auto" w:fill="auto"/>
            <w:noWrap/>
            <w:vAlign w:val="bottom"/>
            <w:hideMark/>
          </w:tcPr>
          <w:p w14:paraId="741BD9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6B6F7F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547,89 </w:t>
            </w:r>
          </w:p>
        </w:tc>
        <w:tc>
          <w:tcPr>
            <w:tcW w:w="4952" w:type="dxa"/>
            <w:tcBorders>
              <w:top w:val="nil"/>
              <w:left w:val="nil"/>
              <w:bottom w:val="single" w:sz="4" w:space="0" w:color="auto"/>
              <w:right w:val="single" w:sz="4" w:space="0" w:color="auto"/>
            </w:tcBorders>
            <w:shd w:val="clear" w:color="auto" w:fill="auto"/>
            <w:noWrap/>
            <w:vAlign w:val="bottom"/>
            <w:hideMark/>
          </w:tcPr>
          <w:p w14:paraId="2F77AD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1D5700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DB87EC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09AD1CB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4F86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DD56F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278320</w:t>
            </w:r>
          </w:p>
        </w:tc>
        <w:tc>
          <w:tcPr>
            <w:tcW w:w="880" w:type="dxa"/>
            <w:tcBorders>
              <w:top w:val="nil"/>
              <w:left w:val="nil"/>
              <w:bottom w:val="single" w:sz="4" w:space="0" w:color="auto"/>
              <w:right w:val="single" w:sz="4" w:space="0" w:color="auto"/>
            </w:tcBorders>
            <w:shd w:val="clear" w:color="auto" w:fill="auto"/>
            <w:noWrap/>
            <w:vAlign w:val="bottom"/>
            <w:hideMark/>
          </w:tcPr>
          <w:p w14:paraId="202404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0DFC5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4.400,72 </w:t>
            </w:r>
          </w:p>
        </w:tc>
        <w:tc>
          <w:tcPr>
            <w:tcW w:w="4952" w:type="dxa"/>
            <w:tcBorders>
              <w:top w:val="nil"/>
              <w:left w:val="nil"/>
              <w:bottom w:val="single" w:sz="4" w:space="0" w:color="auto"/>
              <w:right w:val="single" w:sz="4" w:space="0" w:color="auto"/>
            </w:tcBorders>
            <w:shd w:val="clear" w:color="auto" w:fill="auto"/>
            <w:noWrap/>
            <w:vAlign w:val="bottom"/>
            <w:hideMark/>
          </w:tcPr>
          <w:p w14:paraId="43A7F7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1DD447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3C28D2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4B83611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3401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32D8E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438423</w:t>
            </w:r>
          </w:p>
        </w:tc>
        <w:tc>
          <w:tcPr>
            <w:tcW w:w="880" w:type="dxa"/>
            <w:tcBorders>
              <w:top w:val="nil"/>
              <w:left w:val="nil"/>
              <w:bottom w:val="single" w:sz="4" w:space="0" w:color="auto"/>
              <w:right w:val="single" w:sz="4" w:space="0" w:color="auto"/>
            </w:tcBorders>
            <w:shd w:val="clear" w:color="auto" w:fill="auto"/>
            <w:noWrap/>
            <w:vAlign w:val="bottom"/>
            <w:hideMark/>
          </w:tcPr>
          <w:p w14:paraId="15B4B8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24/06/2021</w:t>
            </w:r>
          </w:p>
        </w:tc>
        <w:tc>
          <w:tcPr>
            <w:tcW w:w="1140" w:type="dxa"/>
            <w:tcBorders>
              <w:top w:val="nil"/>
              <w:left w:val="nil"/>
              <w:bottom w:val="single" w:sz="4" w:space="0" w:color="auto"/>
              <w:right w:val="single" w:sz="4" w:space="0" w:color="auto"/>
            </w:tcBorders>
            <w:shd w:val="clear" w:color="auto" w:fill="auto"/>
            <w:noWrap/>
            <w:vAlign w:val="bottom"/>
            <w:hideMark/>
          </w:tcPr>
          <w:p w14:paraId="510B8A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 </w:t>
            </w:r>
          </w:p>
        </w:tc>
        <w:tc>
          <w:tcPr>
            <w:tcW w:w="4952" w:type="dxa"/>
            <w:tcBorders>
              <w:top w:val="nil"/>
              <w:left w:val="nil"/>
              <w:bottom w:val="single" w:sz="4" w:space="0" w:color="auto"/>
              <w:right w:val="single" w:sz="4" w:space="0" w:color="auto"/>
            </w:tcBorders>
            <w:shd w:val="clear" w:color="auto" w:fill="auto"/>
            <w:noWrap/>
            <w:vAlign w:val="bottom"/>
            <w:hideMark/>
          </w:tcPr>
          <w:p w14:paraId="42DC2B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1370B8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650F9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06947A1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3127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AC303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441218</w:t>
            </w:r>
          </w:p>
        </w:tc>
        <w:tc>
          <w:tcPr>
            <w:tcW w:w="880" w:type="dxa"/>
            <w:tcBorders>
              <w:top w:val="nil"/>
              <w:left w:val="nil"/>
              <w:bottom w:val="single" w:sz="4" w:space="0" w:color="auto"/>
              <w:right w:val="single" w:sz="4" w:space="0" w:color="auto"/>
            </w:tcBorders>
            <w:shd w:val="clear" w:color="auto" w:fill="auto"/>
            <w:noWrap/>
            <w:vAlign w:val="bottom"/>
            <w:hideMark/>
          </w:tcPr>
          <w:p w14:paraId="4671C8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161AA5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56,00 </w:t>
            </w:r>
          </w:p>
        </w:tc>
        <w:tc>
          <w:tcPr>
            <w:tcW w:w="4952" w:type="dxa"/>
            <w:tcBorders>
              <w:top w:val="nil"/>
              <w:left w:val="nil"/>
              <w:bottom w:val="single" w:sz="4" w:space="0" w:color="auto"/>
              <w:right w:val="single" w:sz="4" w:space="0" w:color="auto"/>
            </w:tcBorders>
            <w:shd w:val="clear" w:color="auto" w:fill="auto"/>
            <w:noWrap/>
            <w:vAlign w:val="bottom"/>
            <w:hideMark/>
          </w:tcPr>
          <w:p w14:paraId="175839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Ipe Comercio E Distribuidora De Pecas Ltda</w:t>
            </w:r>
          </w:p>
        </w:tc>
        <w:tc>
          <w:tcPr>
            <w:tcW w:w="1975" w:type="dxa"/>
            <w:tcBorders>
              <w:top w:val="nil"/>
              <w:left w:val="nil"/>
              <w:bottom w:val="single" w:sz="4" w:space="0" w:color="auto"/>
              <w:right w:val="single" w:sz="4" w:space="0" w:color="auto"/>
            </w:tcBorders>
            <w:shd w:val="clear" w:color="auto" w:fill="auto"/>
            <w:noWrap/>
            <w:vAlign w:val="bottom"/>
            <w:hideMark/>
          </w:tcPr>
          <w:p w14:paraId="2EAFAA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43454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2DEBF0A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D11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B43EE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442912</w:t>
            </w:r>
          </w:p>
        </w:tc>
        <w:tc>
          <w:tcPr>
            <w:tcW w:w="880" w:type="dxa"/>
            <w:tcBorders>
              <w:top w:val="nil"/>
              <w:left w:val="nil"/>
              <w:bottom w:val="single" w:sz="4" w:space="0" w:color="auto"/>
              <w:right w:val="single" w:sz="4" w:space="0" w:color="auto"/>
            </w:tcBorders>
            <w:shd w:val="clear" w:color="auto" w:fill="auto"/>
            <w:noWrap/>
            <w:vAlign w:val="bottom"/>
            <w:hideMark/>
          </w:tcPr>
          <w:p w14:paraId="381453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7ECD1B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1.420,89 </w:t>
            </w:r>
          </w:p>
        </w:tc>
        <w:tc>
          <w:tcPr>
            <w:tcW w:w="4952" w:type="dxa"/>
            <w:tcBorders>
              <w:top w:val="nil"/>
              <w:left w:val="nil"/>
              <w:bottom w:val="single" w:sz="4" w:space="0" w:color="auto"/>
              <w:right w:val="single" w:sz="4" w:space="0" w:color="auto"/>
            </w:tcBorders>
            <w:shd w:val="clear" w:color="auto" w:fill="auto"/>
            <w:noWrap/>
            <w:vAlign w:val="bottom"/>
            <w:hideMark/>
          </w:tcPr>
          <w:p w14:paraId="1DAA85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31C6A8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D4AE9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39EC77D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7CB9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EF558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445942</w:t>
            </w:r>
          </w:p>
        </w:tc>
        <w:tc>
          <w:tcPr>
            <w:tcW w:w="880" w:type="dxa"/>
            <w:tcBorders>
              <w:top w:val="nil"/>
              <w:left w:val="nil"/>
              <w:bottom w:val="single" w:sz="4" w:space="0" w:color="auto"/>
              <w:right w:val="single" w:sz="4" w:space="0" w:color="auto"/>
            </w:tcBorders>
            <w:shd w:val="clear" w:color="auto" w:fill="auto"/>
            <w:noWrap/>
            <w:vAlign w:val="bottom"/>
            <w:hideMark/>
          </w:tcPr>
          <w:p w14:paraId="2550B7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24A578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2.990,69 </w:t>
            </w:r>
          </w:p>
        </w:tc>
        <w:tc>
          <w:tcPr>
            <w:tcW w:w="4952" w:type="dxa"/>
            <w:tcBorders>
              <w:top w:val="nil"/>
              <w:left w:val="nil"/>
              <w:bottom w:val="single" w:sz="4" w:space="0" w:color="auto"/>
              <w:right w:val="single" w:sz="4" w:space="0" w:color="auto"/>
            </w:tcBorders>
            <w:shd w:val="clear" w:color="auto" w:fill="auto"/>
            <w:noWrap/>
            <w:vAlign w:val="bottom"/>
            <w:hideMark/>
          </w:tcPr>
          <w:p w14:paraId="7B15FB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156C74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CC202A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636403C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BD5A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E5053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447114</w:t>
            </w:r>
          </w:p>
        </w:tc>
        <w:tc>
          <w:tcPr>
            <w:tcW w:w="880" w:type="dxa"/>
            <w:tcBorders>
              <w:top w:val="nil"/>
              <w:left w:val="nil"/>
              <w:bottom w:val="single" w:sz="4" w:space="0" w:color="auto"/>
              <w:right w:val="single" w:sz="4" w:space="0" w:color="auto"/>
            </w:tcBorders>
            <w:shd w:val="clear" w:color="auto" w:fill="auto"/>
            <w:noWrap/>
            <w:vAlign w:val="bottom"/>
            <w:hideMark/>
          </w:tcPr>
          <w:p w14:paraId="4AA2C2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1033C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282,60 </w:t>
            </w:r>
          </w:p>
        </w:tc>
        <w:tc>
          <w:tcPr>
            <w:tcW w:w="4952" w:type="dxa"/>
            <w:tcBorders>
              <w:top w:val="nil"/>
              <w:left w:val="nil"/>
              <w:bottom w:val="single" w:sz="4" w:space="0" w:color="auto"/>
              <w:right w:val="single" w:sz="4" w:space="0" w:color="auto"/>
            </w:tcBorders>
            <w:shd w:val="clear" w:color="auto" w:fill="auto"/>
            <w:noWrap/>
            <w:vAlign w:val="bottom"/>
            <w:hideMark/>
          </w:tcPr>
          <w:p w14:paraId="544775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547A37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FAD38A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417406E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F226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AAA16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451748</w:t>
            </w:r>
          </w:p>
        </w:tc>
        <w:tc>
          <w:tcPr>
            <w:tcW w:w="880" w:type="dxa"/>
            <w:tcBorders>
              <w:top w:val="nil"/>
              <w:left w:val="nil"/>
              <w:bottom w:val="single" w:sz="4" w:space="0" w:color="auto"/>
              <w:right w:val="single" w:sz="4" w:space="0" w:color="auto"/>
            </w:tcBorders>
            <w:shd w:val="clear" w:color="auto" w:fill="auto"/>
            <w:noWrap/>
            <w:vAlign w:val="bottom"/>
            <w:hideMark/>
          </w:tcPr>
          <w:p w14:paraId="6A26DC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FDC26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416,85 </w:t>
            </w:r>
          </w:p>
        </w:tc>
        <w:tc>
          <w:tcPr>
            <w:tcW w:w="4952" w:type="dxa"/>
            <w:tcBorders>
              <w:top w:val="nil"/>
              <w:left w:val="nil"/>
              <w:bottom w:val="single" w:sz="4" w:space="0" w:color="auto"/>
              <w:right w:val="single" w:sz="4" w:space="0" w:color="auto"/>
            </w:tcBorders>
            <w:shd w:val="clear" w:color="auto" w:fill="auto"/>
            <w:noWrap/>
            <w:vAlign w:val="bottom"/>
            <w:hideMark/>
          </w:tcPr>
          <w:p w14:paraId="6BD0AA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Crs Comercio E Representacao Ltda</w:t>
            </w:r>
          </w:p>
        </w:tc>
        <w:tc>
          <w:tcPr>
            <w:tcW w:w="1975" w:type="dxa"/>
            <w:tcBorders>
              <w:top w:val="nil"/>
              <w:left w:val="nil"/>
              <w:bottom w:val="single" w:sz="4" w:space="0" w:color="auto"/>
              <w:right w:val="single" w:sz="4" w:space="0" w:color="auto"/>
            </w:tcBorders>
            <w:shd w:val="clear" w:color="auto" w:fill="auto"/>
            <w:noWrap/>
            <w:vAlign w:val="bottom"/>
            <w:hideMark/>
          </w:tcPr>
          <w:p w14:paraId="3F25F9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EEFD2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Vassouras</w:t>
            </w:r>
          </w:p>
        </w:tc>
      </w:tr>
      <w:tr w:rsidR="003F409C" w:rsidRPr="003F409C" w14:paraId="48B9FBB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3ABE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B430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520058</w:t>
            </w:r>
          </w:p>
        </w:tc>
        <w:tc>
          <w:tcPr>
            <w:tcW w:w="880" w:type="dxa"/>
            <w:tcBorders>
              <w:top w:val="nil"/>
              <w:left w:val="nil"/>
              <w:bottom w:val="single" w:sz="4" w:space="0" w:color="auto"/>
              <w:right w:val="single" w:sz="4" w:space="0" w:color="auto"/>
            </w:tcBorders>
            <w:shd w:val="clear" w:color="auto" w:fill="auto"/>
            <w:noWrap/>
            <w:vAlign w:val="bottom"/>
            <w:hideMark/>
          </w:tcPr>
          <w:p w14:paraId="16A90E2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02/10/2021</w:t>
            </w:r>
          </w:p>
        </w:tc>
        <w:tc>
          <w:tcPr>
            <w:tcW w:w="1140" w:type="dxa"/>
            <w:tcBorders>
              <w:top w:val="nil"/>
              <w:left w:val="nil"/>
              <w:bottom w:val="single" w:sz="4" w:space="0" w:color="auto"/>
              <w:right w:val="single" w:sz="4" w:space="0" w:color="auto"/>
            </w:tcBorders>
            <w:shd w:val="clear" w:color="auto" w:fill="auto"/>
            <w:noWrap/>
            <w:vAlign w:val="bottom"/>
            <w:hideMark/>
          </w:tcPr>
          <w:p w14:paraId="6E91E0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78,63 </w:t>
            </w:r>
          </w:p>
        </w:tc>
        <w:tc>
          <w:tcPr>
            <w:tcW w:w="4952" w:type="dxa"/>
            <w:tcBorders>
              <w:top w:val="nil"/>
              <w:left w:val="nil"/>
              <w:bottom w:val="single" w:sz="4" w:space="0" w:color="auto"/>
              <w:right w:val="single" w:sz="4" w:space="0" w:color="auto"/>
            </w:tcBorders>
            <w:shd w:val="clear" w:color="auto" w:fill="auto"/>
            <w:noWrap/>
            <w:vAlign w:val="bottom"/>
            <w:hideMark/>
          </w:tcPr>
          <w:p w14:paraId="6D6881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Magazine Luiza S/A</w:t>
            </w:r>
          </w:p>
        </w:tc>
        <w:tc>
          <w:tcPr>
            <w:tcW w:w="1975" w:type="dxa"/>
            <w:tcBorders>
              <w:top w:val="nil"/>
              <w:left w:val="nil"/>
              <w:bottom w:val="single" w:sz="4" w:space="0" w:color="auto"/>
              <w:right w:val="single" w:sz="4" w:space="0" w:color="auto"/>
            </w:tcBorders>
            <w:shd w:val="clear" w:color="auto" w:fill="auto"/>
            <w:noWrap/>
            <w:vAlign w:val="bottom"/>
            <w:hideMark/>
          </w:tcPr>
          <w:p w14:paraId="5D48F4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2E57B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2BCB402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FA9B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627DA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582294</w:t>
            </w:r>
          </w:p>
        </w:tc>
        <w:tc>
          <w:tcPr>
            <w:tcW w:w="880" w:type="dxa"/>
            <w:tcBorders>
              <w:top w:val="nil"/>
              <w:left w:val="nil"/>
              <w:bottom w:val="single" w:sz="4" w:space="0" w:color="auto"/>
              <w:right w:val="single" w:sz="4" w:space="0" w:color="auto"/>
            </w:tcBorders>
            <w:shd w:val="clear" w:color="auto" w:fill="auto"/>
            <w:noWrap/>
            <w:vAlign w:val="bottom"/>
            <w:hideMark/>
          </w:tcPr>
          <w:p w14:paraId="620054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41BEBD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3.999,96 </w:t>
            </w:r>
          </w:p>
        </w:tc>
        <w:tc>
          <w:tcPr>
            <w:tcW w:w="4952" w:type="dxa"/>
            <w:tcBorders>
              <w:top w:val="nil"/>
              <w:left w:val="nil"/>
              <w:bottom w:val="single" w:sz="4" w:space="0" w:color="auto"/>
              <w:right w:val="single" w:sz="4" w:space="0" w:color="auto"/>
            </w:tcBorders>
            <w:shd w:val="clear" w:color="auto" w:fill="auto"/>
            <w:noWrap/>
            <w:vAlign w:val="bottom"/>
            <w:hideMark/>
          </w:tcPr>
          <w:p w14:paraId="4D6D74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Eletro Transol Ind. E Com. De Mat. Elet. Ltda.</w:t>
            </w:r>
          </w:p>
        </w:tc>
        <w:tc>
          <w:tcPr>
            <w:tcW w:w="1975" w:type="dxa"/>
            <w:tcBorders>
              <w:top w:val="nil"/>
              <w:left w:val="nil"/>
              <w:bottom w:val="single" w:sz="4" w:space="0" w:color="auto"/>
              <w:right w:val="single" w:sz="4" w:space="0" w:color="auto"/>
            </w:tcBorders>
            <w:shd w:val="clear" w:color="auto" w:fill="auto"/>
            <w:noWrap/>
            <w:vAlign w:val="bottom"/>
            <w:hideMark/>
          </w:tcPr>
          <w:p w14:paraId="7B0B8E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5626B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Materias Eletricos</w:t>
            </w:r>
          </w:p>
        </w:tc>
      </w:tr>
      <w:tr w:rsidR="003F409C" w:rsidRPr="003F409C" w14:paraId="59B5C89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689E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B8879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597991</w:t>
            </w:r>
          </w:p>
        </w:tc>
        <w:tc>
          <w:tcPr>
            <w:tcW w:w="880" w:type="dxa"/>
            <w:tcBorders>
              <w:top w:val="nil"/>
              <w:left w:val="nil"/>
              <w:bottom w:val="single" w:sz="4" w:space="0" w:color="auto"/>
              <w:right w:val="single" w:sz="4" w:space="0" w:color="auto"/>
            </w:tcBorders>
            <w:shd w:val="clear" w:color="auto" w:fill="auto"/>
            <w:noWrap/>
            <w:vAlign w:val="bottom"/>
            <w:hideMark/>
          </w:tcPr>
          <w:p w14:paraId="1D9B2E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655EF2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336,00 </w:t>
            </w:r>
          </w:p>
        </w:tc>
        <w:tc>
          <w:tcPr>
            <w:tcW w:w="4952" w:type="dxa"/>
            <w:tcBorders>
              <w:top w:val="nil"/>
              <w:left w:val="nil"/>
              <w:bottom w:val="single" w:sz="4" w:space="0" w:color="auto"/>
              <w:right w:val="single" w:sz="4" w:space="0" w:color="auto"/>
            </w:tcBorders>
            <w:shd w:val="clear" w:color="auto" w:fill="auto"/>
            <w:noWrap/>
            <w:vAlign w:val="bottom"/>
            <w:hideMark/>
          </w:tcPr>
          <w:p w14:paraId="06934A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 A Silva Cia Ltda</w:t>
            </w:r>
          </w:p>
        </w:tc>
        <w:tc>
          <w:tcPr>
            <w:tcW w:w="1975" w:type="dxa"/>
            <w:tcBorders>
              <w:top w:val="nil"/>
              <w:left w:val="nil"/>
              <w:bottom w:val="single" w:sz="4" w:space="0" w:color="auto"/>
              <w:right w:val="single" w:sz="4" w:space="0" w:color="auto"/>
            </w:tcBorders>
            <w:shd w:val="clear" w:color="auto" w:fill="auto"/>
            <w:noWrap/>
            <w:vAlign w:val="bottom"/>
            <w:hideMark/>
          </w:tcPr>
          <w:p w14:paraId="5B9B04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50A5D9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4CDD49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DE2F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E0E7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901408</w:t>
            </w:r>
          </w:p>
        </w:tc>
        <w:tc>
          <w:tcPr>
            <w:tcW w:w="880" w:type="dxa"/>
            <w:tcBorders>
              <w:top w:val="nil"/>
              <w:left w:val="nil"/>
              <w:bottom w:val="single" w:sz="4" w:space="0" w:color="auto"/>
              <w:right w:val="single" w:sz="4" w:space="0" w:color="auto"/>
            </w:tcBorders>
            <w:shd w:val="clear" w:color="auto" w:fill="auto"/>
            <w:noWrap/>
            <w:vAlign w:val="bottom"/>
            <w:hideMark/>
          </w:tcPr>
          <w:p w14:paraId="322465C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3961A1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21.280,00 </w:t>
            </w:r>
          </w:p>
        </w:tc>
        <w:tc>
          <w:tcPr>
            <w:tcW w:w="4952" w:type="dxa"/>
            <w:tcBorders>
              <w:top w:val="nil"/>
              <w:left w:val="nil"/>
              <w:bottom w:val="single" w:sz="4" w:space="0" w:color="auto"/>
              <w:right w:val="single" w:sz="4" w:space="0" w:color="auto"/>
            </w:tcBorders>
            <w:shd w:val="clear" w:color="auto" w:fill="auto"/>
            <w:noWrap/>
            <w:vAlign w:val="bottom"/>
            <w:hideMark/>
          </w:tcPr>
          <w:p w14:paraId="7181FC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22CCD6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752F6A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56320AF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616F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00D1D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908497</w:t>
            </w:r>
          </w:p>
        </w:tc>
        <w:tc>
          <w:tcPr>
            <w:tcW w:w="880" w:type="dxa"/>
            <w:tcBorders>
              <w:top w:val="nil"/>
              <w:left w:val="nil"/>
              <w:bottom w:val="single" w:sz="4" w:space="0" w:color="auto"/>
              <w:right w:val="single" w:sz="4" w:space="0" w:color="auto"/>
            </w:tcBorders>
            <w:shd w:val="clear" w:color="auto" w:fill="auto"/>
            <w:noWrap/>
            <w:vAlign w:val="bottom"/>
            <w:hideMark/>
          </w:tcPr>
          <w:p w14:paraId="22428A4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6DBFBC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21.280,00 </w:t>
            </w:r>
          </w:p>
        </w:tc>
        <w:tc>
          <w:tcPr>
            <w:tcW w:w="4952" w:type="dxa"/>
            <w:tcBorders>
              <w:top w:val="nil"/>
              <w:left w:val="nil"/>
              <w:bottom w:val="single" w:sz="4" w:space="0" w:color="auto"/>
              <w:right w:val="single" w:sz="4" w:space="0" w:color="auto"/>
            </w:tcBorders>
            <w:shd w:val="clear" w:color="auto" w:fill="auto"/>
            <w:noWrap/>
            <w:vAlign w:val="bottom"/>
            <w:hideMark/>
          </w:tcPr>
          <w:p w14:paraId="6FBFC8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2B8D38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3B948F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276C59D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DCA0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05E3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1112021</w:t>
            </w:r>
          </w:p>
        </w:tc>
        <w:tc>
          <w:tcPr>
            <w:tcW w:w="880" w:type="dxa"/>
            <w:tcBorders>
              <w:top w:val="nil"/>
              <w:left w:val="nil"/>
              <w:bottom w:val="single" w:sz="4" w:space="0" w:color="auto"/>
              <w:right w:val="single" w:sz="4" w:space="0" w:color="auto"/>
            </w:tcBorders>
            <w:shd w:val="clear" w:color="auto" w:fill="auto"/>
            <w:noWrap/>
            <w:vAlign w:val="bottom"/>
            <w:hideMark/>
          </w:tcPr>
          <w:p w14:paraId="33E37AE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8EED7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29.647,75 </w:t>
            </w:r>
          </w:p>
        </w:tc>
        <w:tc>
          <w:tcPr>
            <w:tcW w:w="4952" w:type="dxa"/>
            <w:tcBorders>
              <w:top w:val="nil"/>
              <w:left w:val="nil"/>
              <w:bottom w:val="single" w:sz="4" w:space="0" w:color="auto"/>
              <w:right w:val="single" w:sz="4" w:space="0" w:color="auto"/>
            </w:tcBorders>
            <w:shd w:val="clear" w:color="auto" w:fill="auto"/>
            <w:noWrap/>
            <w:vAlign w:val="bottom"/>
            <w:hideMark/>
          </w:tcPr>
          <w:p w14:paraId="3DC731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1DCC0E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851711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Subestacao</w:t>
            </w:r>
          </w:p>
        </w:tc>
      </w:tr>
      <w:tr w:rsidR="003F409C" w:rsidRPr="003F409C" w14:paraId="02F967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C083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E8838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2100095</w:t>
            </w:r>
          </w:p>
        </w:tc>
        <w:tc>
          <w:tcPr>
            <w:tcW w:w="880" w:type="dxa"/>
            <w:tcBorders>
              <w:top w:val="nil"/>
              <w:left w:val="nil"/>
              <w:bottom w:val="single" w:sz="4" w:space="0" w:color="auto"/>
              <w:right w:val="single" w:sz="4" w:space="0" w:color="auto"/>
            </w:tcBorders>
            <w:shd w:val="clear" w:color="auto" w:fill="auto"/>
            <w:noWrap/>
            <w:vAlign w:val="bottom"/>
            <w:hideMark/>
          </w:tcPr>
          <w:p w14:paraId="3ADEDB6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26/04/2021</w:t>
            </w:r>
          </w:p>
        </w:tc>
        <w:tc>
          <w:tcPr>
            <w:tcW w:w="1140" w:type="dxa"/>
            <w:tcBorders>
              <w:top w:val="nil"/>
              <w:left w:val="nil"/>
              <w:bottom w:val="single" w:sz="4" w:space="0" w:color="auto"/>
              <w:right w:val="single" w:sz="4" w:space="0" w:color="auto"/>
            </w:tcBorders>
            <w:shd w:val="clear" w:color="auto" w:fill="auto"/>
            <w:noWrap/>
            <w:vAlign w:val="bottom"/>
            <w:hideMark/>
          </w:tcPr>
          <w:p w14:paraId="1293E7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116.369,03 </w:t>
            </w:r>
          </w:p>
        </w:tc>
        <w:tc>
          <w:tcPr>
            <w:tcW w:w="4952" w:type="dxa"/>
            <w:tcBorders>
              <w:top w:val="nil"/>
              <w:left w:val="nil"/>
              <w:bottom w:val="single" w:sz="4" w:space="0" w:color="auto"/>
              <w:right w:val="single" w:sz="4" w:space="0" w:color="auto"/>
            </w:tcBorders>
            <w:shd w:val="clear" w:color="auto" w:fill="auto"/>
            <w:noWrap/>
            <w:vAlign w:val="bottom"/>
            <w:hideMark/>
          </w:tcPr>
          <w:p w14:paraId="4F3212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Hidraulica Industrial - Industria E Comercio Ltda</w:t>
            </w:r>
          </w:p>
        </w:tc>
        <w:tc>
          <w:tcPr>
            <w:tcW w:w="1975" w:type="dxa"/>
            <w:tcBorders>
              <w:top w:val="nil"/>
              <w:left w:val="nil"/>
              <w:bottom w:val="single" w:sz="4" w:space="0" w:color="auto"/>
              <w:right w:val="single" w:sz="4" w:space="0" w:color="auto"/>
            </w:tcBorders>
            <w:shd w:val="clear" w:color="auto" w:fill="auto"/>
            <w:noWrap/>
            <w:vAlign w:val="bottom"/>
            <w:hideMark/>
          </w:tcPr>
          <w:p w14:paraId="4F061B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86B2F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Gerador</w:t>
            </w:r>
          </w:p>
        </w:tc>
      </w:tr>
      <w:tr w:rsidR="003F409C" w:rsidRPr="003F409C" w14:paraId="366DA3E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FDFE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1EE6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2100095</w:t>
            </w:r>
          </w:p>
        </w:tc>
        <w:tc>
          <w:tcPr>
            <w:tcW w:w="880" w:type="dxa"/>
            <w:tcBorders>
              <w:top w:val="nil"/>
              <w:left w:val="nil"/>
              <w:bottom w:val="single" w:sz="4" w:space="0" w:color="auto"/>
              <w:right w:val="single" w:sz="4" w:space="0" w:color="auto"/>
            </w:tcBorders>
            <w:shd w:val="clear" w:color="auto" w:fill="auto"/>
            <w:noWrap/>
            <w:vAlign w:val="bottom"/>
            <w:hideMark/>
          </w:tcPr>
          <w:p w14:paraId="2F89DFD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75CA4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349.107,08 </w:t>
            </w:r>
          </w:p>
        </w:tc>
        <w:tc>
          <w:tcPr>
            <w:tcW w:w="4952" w:type="dxa"/>
            <w:tcBorders>
              <w:top w:val="nil"/>
              <w:left w:val="nil"/>
              <w:bottom w:val="single" w:sz="4" w:space="0" w:color="auto"/>
              <w:right w:val="single" w:sz="4" w:space="0" w:color="auto"/>
            </w:tcBorders>
            <w:shd w:val="clear" w:color="auto" w:fill="auto"/>
            <w:noWrap/>
            <w:vAlign w:val="bottom"/>
            <w:hideMark/>
          </w:tcPr>
          <w:p w14:paraId="18133C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Hidraulica Industrial - Industria E Comercio Ltda</w:t>
            </w:r>
          </w:p>
        </w:tc>
        <w:tc>
          <w:tcPr>
            <w:tcW w:w="1975" w:type="dxa"/>
            <w:tcBorders>
              <w:top w:val="nil"/>
              <w:left w:val="nil"/>
              <w:bottom w:val="single" w:sz="4" w:space="0" w:color="auto"/>
              <w:right w:val="single" w:sz="4" w:space="0" w:color="auto"/>
            </w:tcBorders>
            <w:shd w:val="clear" w:color="auto" w:fill="auto"/>
            <w:noWrap/>
            <w:vAlign w:val="bottom"/>
            <w:hideMark/>
          </w:tcPr>
          <w:p w14:paraId="34FA23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B2E33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Turbina</w:t>
            </w:r>
          </w:p>
        </w:tc>
      </w:tr>
      <w:tr w:rsidR="003F409C" w:rsidRPr="003F409C" w14:paraId="4B1C716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36BB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9B0CB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2100095</w:t>
            </w:r>
          </w:p>
        </w:tc>
        <w:tc>
          <w:tcPr>
            <w:tcW w:w="880" w:type="dxa"/>
            <w:tcBorders>
              <w:top w:val="nil"/>
              <w:left w:val="nil"/>
              <w:bottom w:val="single" w:sz="4" w:space="0" w:color="auto"/>
              <w:right w:val="single" w:sz="4" w:space="0" w:color="auto"/>
            </w:tcBorders>
            <w:shd w:val="clear" w:color="auto" w:fill="auto"/>
            <w:noWrap/>
            <w:vAlign w:val="bottom"/>
            <w:hideMark/>
          </w:tcPr>
          <w:p w14:paraId="0E6ECDC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26/04/2021</w:t>
            </w:r>
          </w:p>
        </w:tc>
        <w:tc>
          <w:tcPr>
            <w:tcW w:w="1140" w:type="dxa"/>
            <w:tcBorders>
              <w:top w:val="nil"/>
              <w:left w:val="nil"/>
              <w:bottom w:val="single" w:sz="4" w:space="0" w:color="auto"/>
              <w:right w:val="single" w:sz="4" w:space="0" w:color="auto"/>
            </w:tcBorders>
            <w:shd w:val="clear" w:color="auto" w:fill="auto"/>
            <w:noWrap/>
            <w:vAlign w:val="bottom"/>
            <w:hideMark/>
          </w:tcPr>
          <w:p w14:paraId="4BD8CB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76.330,97 </w:t>
            </w:r>
          </w:p>
        </w:tc>
        <w:tc>
          <w:tcPr>
            <w:tcW w:w="4952" w:type="dxa"/>
            <w:tcBorders>
              <w:top w:val="nil"/>
              <w:left w:val="nil"/>
              <w:bottom w:val="single" w:sz="4" w:space="0" w:color="auto"/>
              <w:right w:val="single" w:sz="4" w:space="0" w:color="auto"/>
            </w:tcBorders>
            <w:shd w:val="clear" w:color="auto" w:fill="auto"/>
            <w:noWrap/>
            <w:vAlign w:val="bottom"/>
            <w:hideMark/>
          </w:tcPr>
          <w:p w14:paraId="56FEB5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Weg Equipamentos Eletricos S/A</w:t>
            </w:r>
          </w:p>
        </w:tc>
        <w:tc>
          <w:tcPr>
            <w:tcW w:w="1975" w:type="dxa"/>
            <w:tcBorders>
              <w:top w:val="nil"/>
              <w:left w:val="nil"/>
              <w:bottom w:val="single" w:sz="4" w:space="0" w:color="auto"/>
              <w:right w:val="single" w:sz="4" w:space="0" w:color="auto"/>
            </w:tcBorders>
            <w:shd w:val="clear" w:color="auto" w:fill="auto"/>
            <w:noWrap/>
            <w:vAlign w:val="bottom"/>
            <w:hideMark/>
          </w:tcPr>
          <w:p w14:paraId="049745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A5432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Gerador</w:t>
            </w:r>
          </w:p>
        </w:tc>
      </w:tr>
      <w:tr w:rsidR="003F409C" w:rsidRPr="003F409C" w14:paraId="44BEDF9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3733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C20F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2100095</w:t>
            </w:r>
          </w:p>
        </w:tc>
        <w:tc>
          <w:tcPr>
            <w:tcW w:w="880" w:type="dxa"/>
            <w:tcBorders>
              <w:top w:val="nil"/>
              <w:left w:val="nil"/>
              <w:bottom w:val="single" w:sz="4" w:space="0" w:color="auto"/>
              <w:right w:val="single" w:sz="4" w:space="0" w:color="auto"/>
            </w:tcBorders>
            <w:shd w:val="clear" w:color="auto" w:fill="auto"/>
            <w:noWrap/>
            <w:vAlign w:val="bottom"/>
            <w:hideMark/>
          </w:tcPr>
          <w:p w14:paraId="54DA7D5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D066D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228.992,92 </w:t>
            </w:r>
          </w:p>
        </w:tc>
        <w:tc>
          <w:tcPr>
            <w:tcW w:w="4952" w:type="dxa"/>
            <w:tcBorders>
              <w:top w:val="nil"/>
              <w:left w:val="nil"/>
              <w:bottom w:val="single" w:sz="4" w:space="0" w:color="auto"/>
              <w:right w:val="single" w:sz="4" w:space="0" w:color="auto"/>
            </w:tcBorders>
            <w:shd w:val="clear" w:color="auto" w:fill="auto"/>
            <w:noWrap/>
            <w:vAlign w:val="bottom"/>
            <w:hideMark/>
          </w:tcPr>
          <w:p w14:paraId="5A90C4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Weg Equipamentos Eletricos S/A</w:t>
            </w:r>
          </w:p>
        </w:tc>
        <w:tc>
          <w:tcPr>
            <w:tcW w:w="1975" w:type="dxa"/>
            <w:tcBorders>
              <w:top w:val="nil"/>
              <w:left w:val="nil"/>
              <w:bottom w:val="single" w:sz="4" w:space="0" w:color="auto"/>
              <w:right w:val="single" w:sz="4" w:space="0" w:color="auto"/>
            </w:tcBorders>
            <w:shd w:val="clear" w:color="auto" w:fill="auto"/>
            <w:noWrap/>
            <w:vAlign w:val="bottom"/>
            <w:hideMark/>
          </w:tcPr>
          <w:p w14:paraId="7ED846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A128D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Turbina</w:t>
            </w:r>
          </w:p>
        </w:tc>
      </w:tr>
      <w:tr w:rsidR="003F409C" w:rsidRPr="003F409C" w14:paraId="79E92CC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93D7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7B6A6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3122021</w:t>
            </w:r>
          </w:p>
        </w:tc>
        <w:tc>
          <w:tcPr>
            <w:tcW w:w="880" w:type="dxa"/>
            <w:tcBorders>
              <w:top w:val="nil"/>
              <w:left w:val="nil"/>
              <w:bottom w:val="single" w:sz="4" w:space="0" w:color="auto"/>
              <w:right w:val="single" w:sz="4" w:space="0" w:color="auto"/>
            </w:tcBorders>
            <w:shd w:val="clear" w:color="auto" w:fill="auto"/>
            <w:noWrap/>
            <w:vAlign w:val="bottom"/>
            <w:hideMark/>
          </w:tcPr>
          <w:p w14:paraId="6520F87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3CE8ED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243.022,64 </w:t>
            </w:r>
          </w:p>
        </w:tc>
        <w:tc>
          <w:tcPr>
            <w:tcW w:w="4952" w:type="dxa"/>
            <w:tcBorders>
              <w:top w:val="nil"/>
              <w:left w:val="nil"/>
              <w:bottom w:val="single" w:sz="4" w:space="0" w:color="auto"/>
              <w:right w:val="single" w:sz="4" w:space="0" w:color="auto"/>
            </w:tcBorders>
            <w:shd w:val="clear" w:color="auto" w:fill="auto"/>
            <w:noWrap/>
            <w:vAlign w:val="bottom"/>
            <w:hideMark/>
          </w:tcPr>
          <w:p w14:paraId="4EF50C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Ccpj Impermeabilizacao Ltda</w:t>
            </w:r>
          </w:p>
        </w:tc>
        <w:tc>
          <w:tcPr>
            <w:tcW w:w="1975" w:type="dxa"/>
            <w:tcBorders>
              <w:top w:val="nil"/>
              <w:left w:val="nil"/>
              <w:bottom w:val="single" w:sz="4" w:space="0" w:color="auto"/>
              <w:right w:val="single" w:sz="4" w:space="0" w:color="auto"/>
            </w:tcBorders>
            <w:shd w:val="clear" w:color="auto" w:fill="auto"/>
            <w:noWrap/>
            <w:vAlign w:val="bottom"/>
            <w:hideMark/>
          </w:tcPr>
          <w:p w14:paraId="29EC93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3E6D79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0E551CB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6854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A7D48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6092021</w:t>
            </w:r>
          </w:p>
        </w:tc>
        <w:tc>
          <w:tcPr>
            <w:tcW w:w="880" w:type="dxa"/>
            <w:tcBorders>
              <w:top w:val="nil"/>
              <w:left w:val="nil"/>
              <w:bottom w:val="single" w:sz="4" w:space="0" w:color="auto"/>
              <w:right w:val="single" w:sz="4" w:space="0" w:color="auto"/>
            </w:tcBorders>
            <w:shd w:val="clear" w:color="auto" w:fill="auto"/>
            <w:noWrap/>
            <w:vAlign w:val="bottom"/>
            <w:hideMark/>
          </w:tcPr>
          <w:p w14:paraId="5358E5F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147B1C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71.760,00 </w:t>
            </w:r>
          </w:p>
        </w:tc>
        <w:tc>
          <w:tcPr>
            <w:tcW w:w="4952" w:type="dxa"/>
            <w:tcBorders>
              <w:top w:val="nil"/>
              <w:left w:val="nil"/>
              <w:bottom w:val="single" w:sz="4" w:space="0" w:color="auto"/>
              <w:right w:val="single" w:sz="4" w:space="0" w:color="auto"/>
            </w:tcBorders>
            <w:shd w:val="clear" w:color="auto" w:fill="auto"/>
            <w:noWrap/>
            <w:vAlign w:val="bottom"/>
            <w:hideMark/>
          </w:tcPr>
          <w:p w14:paraId="51EEC1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Indãºstria De Transformadores Itaipu Ltda</w:t>
            </w:r>
          </w:p>
        </w:tc>
        <w:tc>
          <w:tcPr>
            <w:tcW w:w="1975" w:type="dxa"/>
            <w:tcBorders>
              <w:top w:val="nil"/>
              <w:left w:val="nil"/>
              <w:bottom w:val="single" w:sz="4" w:space="0" w:color="auto"/>
              <w:right w:val="single" w:sz="4" w:space="0" w:color="auto"/>
            </w:tcBorders>
            <w:shd w:val="clear" w:color="auto" w:fill="auto"/>
            <w:noWrap/>
            <w:vAlign w:val="bottom"/>
            <w:hideMark/>
          </w:tcPr>
          <w:p w14:paraId="4F8376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17205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Subestacao</w:t>
            </w:r>
          </w:p>
        </w:tc>
      </w:tr>
      <w:tr w:rsidR="003F409C" w:rsidRPr="003F409C" w14:paraId="3C92EE8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3BFF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2C7FD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9122021</w:t>
            </w:r>
          </w:p>
        </w:tc>
        <w:tc>
          <w:tcPr>
            <w:tcW w:w="880" w:type="dxa"/>
            <w:tcBorders>
              <w:top w:val="nil"/>
              <w:left w:val="nil"/>
              <w:bottom w:val="single" w:sz="4" w:space="0" w:color="auto"/>
              <w:right w:val="single" w:sz="4" w:space="0" w:color="auto"/>
            </w:tcBorders>
            <w:shd w:val="clear" w:color="auto" w:fill="auto"/>
            <w:noWrap/>
            <w:vAlign w:val="bottom"/>
            <w:hideMark/>
          </w:tcPr>
          <w:p w14:paraId="4D48C96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7C63E3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26.221,04 </w:t>
            </w:r>
          </w:p>
        </w:tc>
        <w:tc>
          <w:tcPr>
            <w:tcW w:w="4952" w:type="dxa"/>
            <w:tcBorders>
              <w:top w:val="nil"/>
              <w:left w:val="nil"/>
              <w:bottom w:val="single" w:sz="4" w:space="0" w:color="auto"/>
              <w:right w:val="single" w:sz="4" w:space="0" w:color="auto"/>
            </w:tcBorders>
            <w:shd w:val="clear" w:color="auto" w:fill="auto"/>
            <w:noWrap/>
            <w:vAlign w:val="bottom"/>
            <w:hideMark/>
          </w:tcPr>
          <w:p w14:paraId="1F1941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Ademir De Souza Breguedo</w:t>
            </w:r>
          </w:p>
        </w:tc>
        <w:tc>
          <w:tcPr>
            <w:tcW w:w="1975" w:type="dxa"/>
            <w:tcBorders>
              <w:top w:val="nil"/>
              <w:left w:val="nil"/>
              <w:bottom w:val="single" w:sz="4" w:space="0" w:color="auto"/>
              <w:right w:val="single" w:sz="4" w:space="0" w:color="auto"/>
            </w:tcBorders>
            <w:shd w:val="clear" w:color="auto" w:fill="auto"/>
            <w:noWrap/>
            <w:vAlign w:val="bottom"/>
            <w:hideMark/>
          </w:tcPr>
          <w:p w14:paraId="26E5BD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69C130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Viagens - Mao De Obra Direta</w:t>
            </w:r>
          </w:p>
        </w:tc>
      </w:tr>
      <w:tr w:rsidR="003F409C" w:rsidRPr="003F409C" w14:paraId="0185A49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D481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269FC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1,4E+07</w:t>
            </w:r>
          </w:p>
        </w:tc>
        <w:tc>
          <w:tcPr>
            <w:tcW w:w="880" w:type="dxa"/>
            <w:tcBorders>
              <w:top w:val="nil"/>
              <w:left w:val="nil"/>
              <w:bottom w:val="single" w:sz="4" w:space="0" w:color="auto"/>
              <w:right w:val="single" w:sz="4" w:space="0" w:color="auto"/>
            </w:tcBorders>
            <w:shd w:val="clear" w:color="auto" w:fill="auto"/>
            <w:noWrap/>
            <w:vAlign w:val="bottom"/>
            <w:hideMark/>
          </w:tcPr>
          <w:p w14:paraId="4708483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14/05/2021</w:t>
            </w:r>
          </w:p>
        </w:tc>
        <w:tc>
          <w:tcPr>
            <w:tcW w:w="1140" w:type="dxa"/>
            <w:tcBorders>
              <w:top w:val="nil"/>
              <w:left w:val="nil"/>
              <w:bottom w:val="single" w:sz="4" w:space="0" w:color="auto"/>
              <w:right w:val="single" w:sz="4" w:space="0" w:color="auto"/>
            </w:tcBorders>
            <w:shd w:val="clear" w:color="auto" w:fill="auto"/>
            <w:noWrap/>
            <w:vAlign w:val="bottom"/>
            <w:hideMark/>
          </w:tcPr>
          <w:p w14:paraId="23C722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2989FF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Tulio Ramos Kamenach</w:t>
            </w:r>
          </w:p>
        </w:tc>
        <w:tc>
          <w:tcPr>
            <w:tcW w:w="1975" w:type="dxa"/>
            <w:tcBorders>
              <w:top w:val="nil"/>
              <w:left w:val="nil"/>
              <w:bottom w:val="single" w:sz="4" w:space="0" w:color="auto"/>
              <w:right w:val="single" w:sz="4" w:space="0" w:color="auto"/>
            </w:tcBorders>
            <w:shd w:val="clear" w:color="auto" w:fill="auto"/>
            <w:noWrap/>
            <w:vAlign w:val="bottom"/>
            <w:hideMark/>
          </w:tcPr>
          <w:p w14:paraId="2E12CB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20DABD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CB4B0E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0897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7B4E7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4228801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26C694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 </w:t>
            </w:r>
          </w:p>
        </w:tc>
        <w:tc>
          <w:tcPr>
            <w:tcW w:w="4952" w:type="dxa"/>
            <w:tcBorders>
              <w:top w:val="nil"/>
              <w:left w:val="nil"/>
              <w:bottom w:val="single" w:sz="4" w:space="0" w:color="auto"/>
              <w:right w:val="single" w:sz="4" w:space="0" w:color="auto"/>
            </w:tcBorders>
            <w:shd w:val="clear" w:color="auto" w:fill="auto"/>
            <w:noWrap/>
            <w:vAlign w:val="bottom"/>
            <w:hideMark/>
          </w:tcPr>
          <w:p w14:paraId="2B312C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Para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882CD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D1E411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4243567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F27C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392E5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7584C61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01B094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119.901,04 </w:t>
            </w:r>
          </w:p>
        </w:tc>
        <w:tc>
          <w:tcPr>
            <w:tcW w:w="4952" w:type="dxa"/>
            <w:tcBorders>
              <w:top w:val="nil"/>
              <w:left w:val="nil"/>
              <w:bottom w:val="single" w:sz="4" w:space="0" w:color="auto"/>
              <w:right w:val="single" w:sz="4" w:space="0" w:color="auto"/>
            </w:tcBorders>
            <w:shd w:val="clear" w:color="auto" w:fill="auto"/>
            <w:noWrap/>
            <w:vAlign w:val="bottom"/>
            <w:hideMark/>
          </w:tcPr>
          <w:p w14:paraId="6E42E5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Gerdau Acos Longos S.A.</w:t>
            </w:r>
          </w:p>
        </w:tc>
        <w:tc>
          <w:tcPr>
            <w:tcW w:w="1975" w:type="dxa"/>
            <w:tcBorders>
              <w:top w:val="nil"/>
              <w:left w:val="nil"/>
              <w:bottom w:val="single" w:sz="4" w:space="0" w:color="auto"/>
              <w:right w:val="single" w:sz="4" w:space="0" w:color="auto"/>
            </w:tcBorders>
            <w:shd w:val="clear" w:color="auto" w:fill="auto"/>
            <w:noWrap/>
            <w:vAlign w:val="bottom"/>
            <w:hideMark/>
          </w:tcPr>
          <w:p w14:paraId="177A29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4A67E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Armadura</w:t>
            </w:r>
          </w:p>
        </w:tc>
      </w:tr>
      <w:tr w:rsidR="003F409C" w:rsidRPr="003F409C" w14:paraId="39D1E2F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vAlign w:val="bottom"/>
            <w:hideMark/>
          </w:tcPr>
          <w:p w14:paraId="2C5916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vAlign w:val="bottom"/>
            <w:hideMark/>
          </w:tcPr>
          <w:p w14:paraId="70BE55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vAlign w:val="bottom"/>
            <w:hideMark/>
          </w:tcPr>
          <w:p w14:paraId="50EF4D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vAlign w:val="bottom"/>
            <w:hideMark/>
          </w:tcPr>
          <w:p w14:paraId="0782DC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21.250,00 </w:t>
            </w:r>
          </w:p>
        </w:tc>
        <w:tc>
          <w:tcPr>
            <w:tcW w:w="4952" w:type="dxa"/>
            <w:tcBorders>
              <w:top w:val="nil"/>
              <w:left w:val="nil"/>
              <w:bottom w:val="single" w:sz="4" w:space="0" w:color="auto"/>
              <w:right w:val="single" w:sz="4" w:space="0" w:color="auto"/>
            </w:tcBorders>
            <w:shd w:val="clear" w:color="auto" w:fill="auto"/>
            <w:vAlign w:val="bottom"/>
            <w:hideMark/>
          </w:tcPr>
          <w:p w14:paraId="42635B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Miguel Enrique Genovese Soares</w:t>
            </w:r>
          </w:p>
        </w:tc>
        <w:tc>
          <w:tcPr>
            <w:tcW w:w="1975" w:type="dxa"/>
            <w:tcBorders>
              <w:top w:val="nil"/>
              <w:left w:val="nil"/>
              <w:bottom w:val="single" w:sz="4" w:space="0" w:color="auto"/>
              <w:right w:val="single" w:sz="4" w:space="0" w:color="auto"/>
            </w:tcBorders>
            <w:shd w:val="clear" w:color="auto" w:fill="auto"/>
            <w:noWrap/>
            <w:vAlign w:val="bottom"/>
            <w:hideMark/>
          </w:tcPr>
          <w:p w14:paraId="78CB54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B8574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149A0FD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vAlign w:val="bottom"/>
            <w:hideMark/>
          </w:tcPr>
          <w:p w14:paraId="43FC8F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vAlign w:val="bottom"/>
            <w:hideMark/>
          </w:tcPr>
          <w:p w14:paraId="4B2540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vAlign w:val="bottom"/>
            <w:hideMark/>
          </w:tcPr>
          <w:p w14:paraId="6F34D5F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vAlign w:val="bottom"/>
            <w:hideMark/>
          </w:tcPr>
          <w:p w14:paraId="590038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17.000,00 </w:t>
            </w:r>
          </w:p>
        </w:tc>
        <w:tc>
          <w:tcPr>
            <w:tcW w:w="4952" w:type="dxa"/>
            <w:tcBorders>
              <w:top w:val="nil"/>
              <w:left w:val="nil"/>
              <w:bottom w:val="single" w:sz="4" w:space="0" w:color="auto"/>
              <w:right w:val="single" w:sz="4" w:space="0" w:color="auto"/>
            </w:tcBorders>
            <w:shd w:val="clear" w:color="auto" w:fill="auto"/>
            <w:vAlign w:val="bottom"/>
            <w:hideMark/>
          </w:tcPr>
          <w:p w14:paraId="7888FC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Miguel Enrique Genovese Soares</w:t>
            </w:r>
          </w:p>
        </w:tc>
        <w:tc>
          <w:tcPr>
            <w:tcW w:w="1975" w:type="dxa"/>
            <w:tcBorders>
              <w:top w:val="nil"/>
              <w:left w:val="nil"/>
              <w:bottom w:val="single" w:sz="4" w:space="0" w:color="auto"/>
              <w:right w:val="single" w:sz="4" w:space="0" w:color="auto"/>
            </w:tcBorders>
            <w:shd w:val="clear" w:color="auto" w:fill="auto"/>
            <w:noWrap/>
            <w:vAlign w:val="bottom"/>
            <w:hideMark/>
          </w:tcPr>
          <w:p w14:paraId="3A5B45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A8AA99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7ABF30D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vAlign w:val="bottom"/>
            <w:hideMark/>
          </w:tcPr>
          <w:p w14:paraId="755E14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vAlign w:val="bottom"/>
            <w:hideMark/>
          </w:tcPr>
          <w:p w14:paraId="35418B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vAlign w:val="bottom"/>
            <w:hideMark/>
          </w:tcPr>
          <w:p w14:paraId="2E9E511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vAlign w:val="bottom"/>
            <w:hideMark/>
          </w:tcPr>
          <w:p w14:paraId="0A9A53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13.000,00 </w:t>
            </w:r>
          </w:p>
        </w:tc>
        <w:tc>
          <w:tcPr>
            <w:tcW w:w="4952" w:type="dxa"/>
            <w:tcBorders>
              <w:top w:val="nil"/>
              <w:left w:val="nil"/>
              <w:bottom w:val="single" w:sz="4" w:space="0" w:color="auto"/>
              <w:right w:val="single" w:sz="4" w:space="0" w:color="auto"/>
            </w:tcBorders>
            <w:shd w:val="clear" w:color="auto" w:fill="auto"/>
            <w:vAlign w:val="bottom"/>
            <w:hideMark/>
          </w:tcPr>
          <w:p w14:paraId="5D8C9A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Miguel Enrique Genovese Soares</w:t>
            </w:r>
          </w:p>
        </w:tc>
        <w:tc>
          <w:tcPr>
            <w:tcW w:w="1975" w:type="dxa"/>
            <w:tcBorders>
              <w:top w:val="nil"/>
              <w:left w:val="nil"/>
              <w:bottom w:val="single" w:sz="4" w:space="0" w:color="auto"/>
              <w:right w:val="single" w:sz="4" w:space="0" w:color="auto"/>
            </w:tcBorders>
            <w:shd w:val="clear" w:color="auto" w:fill="auto"/>
            <w:noWrap/>
            <w:vAlign w:val="bottom"/>
            <w:hideMark/>
          </w:tcPr>
          <w:p w14:paraId="75FE33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40D3BE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11C51A2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C12C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4C7A6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2,7E+07</w:t>
            </w:r>
          </w:p>
        </w:tc>
        <w:tc>
          <w:tcPr>
            <w:tcW w:w="880" w:type="dxa"/>
            <w:tcBorders>
              <w:top w:val="nil"/>
              <w:left w:val="nil"/>
              <w:bottom w:val="single" w:sz="4" w:space="0" w:color="auto"/>
              <w:right w:val="single" w:sz="4" w:space="0" w:color="auto"/>
            </w:tcBorders>
            <w:shd w:val="clear" w:color="auto" w:fill="auto"/>
            <w:noWrap/>
            <w:vAlign w:val="bottom"/>
            <w:hideMark/>
          </w:tcPr>
          <w:p w14:paraId="2A5760D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27/05/2021</w:t>
            </w:r>
          </w:p>
        </w:tc>
        <w:tc>
          <w:tcPr>
            <w:tcW w:w="1140" w:type="dxa"/>
            <w:tcBorders>
              <w:top w:val="nil"/>
              <w:left w:val="nil"/>
              <w:bottom w:val="single" w:sz="4" w:space="0" w:color="auto"/>
              <w:right w:val="single" w:sz="4" w:space="0" w:color="auto"/>
            </w:tcBorders>
            <w:shd w:val="clear" w:color="auto" w:fill="auto"/>
            <w:noWrap/>
            <w:vAlign w:val="bottom"/>
            <w:hideMark/>
          </w:tcPr>
          <w:p w14:paraId="7529F1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t>
            </w:r>
          </w:p>
        </w:tc>
        <w:tc>
          <w:tcPr>
            <w:tcW w:w="4952" w:type="dxa"/>
            <w:tcBorders>
              <w:top w:val="nil"/>
              <w:left w:val="nil"/>
              <w:bottom w:val="single" w:sz="4" w:space="0" w:color="auto"/>
              <w:right w:val="single" w:sz="4" w:space="0" w:color="auto"/>
            </w:tcBorders>
            <w:shd w:val="clear" w:color="auto" w:fill="auto"/>
            <w:noWrap/>
            <w:vAlign w:val="bottom"/>
            <w:hideMark/>
          </w:tcPr>
          <w:p w14:paraId="6512DD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Paulifer Industria E Comercio De Ferro E Aã‡O Ltda.</w:t>
            </w:r>
          </w:p>
        </w:tc>
        <w:tc>
          <w:tcPr>
            <w:tcW w:w="1975" w:type="dxa"/>
            <w:tcBorders>
              <w:top w:val="nil"/>
              <w:left w:val="nil"/>
              <w:bottom w:val="single" w:sz="4" w:space="0" w:color="auto"/>
              <w:right w:val="single" w:sz="4" w:space="0" w:color="auto"/>
            </w:tcBorders>
            <w:shd w:val="clear" w:color="auto" w:fill="auto"/>
            <w:noWrap/>
            <w:vAlign w:val="bottom"/>
            <w:hideMark/>
          </w:tcPr>
          <w:p w14:paraId="1FD83C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5A2CDF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573FC53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885F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7B7E6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2,1E+09</w:t>
            </w:r>
          </w:p>
        </w:tc>
        <w:tc>
          <w:tcPr>
            <w:tcW w:w="880" w:type="dxa"/>
            <w:tcBorders>
              <w:top w:val="nil"/>
              <w:left w:val="nil"/>
              <w:bottom w:val="single" w:sz="4" w:space="0" w:color="auto"/>
              <w:right w:val="single" w:sz="4" w:space="0" w:color="auto"/>
            </w:tcBorders>
            <w:shd w:val="clear" w:color="auto" w:fill="auto"/>
            <w:noWrap/>
            <w:vAlign w:val="bottom"/>
            <w:hideMark/>
          </w:tcPr>
          <w:p w14:paraId="6504ADA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7F877B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228.992,92 </w:t>
            </w:r>
          </w:p>
        </w:tc>
        <w:tc>
          <w:tcPr>
            <w:tcW w:w="4952" w:type="dxa"/>
            <w:tcBorders>
              <w:top w:val="nil"/>
              <w:left w:val="nil"/>
              <w:bottom w:val="single" w:sz="4" w:space="0" w:color="auto"/>
              <w:right w:val="single" w:sz="4" w:space="0" w:color="auto"/>
            </w:tcBorders>
            <w:shd w:val="clear" w:color="auto" w:fill="auto"/>
            <w:noWrap/>
            <w:vAlign w:val="bottom"/>
            <w:hideMark/>
          </w:tcPr>
          <w:p w14:paraId="0B8B33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Weg Equipamentos Eletricos S/A</w:t>
            </w:r>
          </w:p>
        </w:tc>
        <w:tc>
          <w:tcPr>
            <w:tcW w:w="1975" w:type="dxa"/>
            <w:tcBorders>
              <w:top w:val="nil"/>
              <w:left w:val="nil"/>
              <w:bottom w:val="single" w:sz="4" w:space="0" w:color="auto"/>
              <w:right w:val="single" w:sz="4" w:space="0" w:color="auto"/>
            </w:tcBorders>
            <w:shd w:val="clear" w:color="auto" w:fill="auto"/>
            <w:noWrap/>
            <w:vAlign w:val="bottom"/>
            <w:hideMark/>
          </w:tcPr>
          <w:p w14:paraId="764C03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D31B6D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Gerador</w:t>
            </w:r>
          </w:p>
        </w:tc>
      </w:tr>
      <w:tr w:rsidR="003F409C" w:rsidRPr="003F409C" w14:paraId="46CDAF7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7EE0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280D7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2,1E+09</w:t>
            </w:r>
          </w:p>
        </w:tc>
        <w:tc>
          <w:tcPr>
            <w:tcW w:w="880" w:type="dxa"/>
            <w:tcBorders>
              <w:top w:val="nil"/>
              <w:left w:val="nil"/>
              <w:bottom w:val="single" w:sz="4" w:space="0" w:color="auto"/>
              <w:right w:val="single" w:sz="4" w:space="0" w:color="auto"/>
            </w:tcBorders>
            <w:shd w:val="clear" w:color="auto" w:fill="auto"/>
            <w:noWrap/>
            <w:vAlign w:val="bottom"/>
            <w:hideMark/>
          </w:tcPr>
          <w:p w14:paraId="33DB1A9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7797D3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349.107,08 </w:t>
            </w:r>
          </w:p>
        </w:tc>
        <w:tc>
          <w:tcPr>
            <w:tcW w:w="4952" w:type="dxa"/>
            <w:tcBorders>
              <w:top w:val="nil"/>
              <w:left w:val="nil"/>
              <w:bottom w:val="single" w:sz="4" w:space="0" w:color="auto"/>
              <w:right w:val="single" w:sz="4" w:space="0" w:color="auto"/>
            </w:tcBorders>
            <w:shd w:val="clear" w:color="auto" w:fill="auto"/>
            <w:noWrap/>
            <w:vAlign w:val="bottom"/>
            <w:hideMark/>
          </w:tcPr>
          <w:p w14:paraId="16A5E5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Hidraulica Industrial - Industria E Comercio Ltda</w:t>
            </w:r>
          </w:p>
        </w:tc>
        <w:tc>
          <w:tcPr>
            <w:tcW w:w="1975" w:type="dxa"/>
            <w:tcBorders>
              <w:top w:val="nil"/>
              <w:left w:val="nil"/>
              <w:bottom w:val="single" w:sz="4" w:space="0" w:color="auto"/>
              <w:right w:val="single" w:sz="4" w:space="0" w:color="auto"/>
            </w:tcBorders>
            <w:shd w:val="clear" w:color="auto" w:fill="auto"/>
            <w:noWrap/>
            <w:vAlign w:val="bottom"/>
            <w:hideMark/>
          </w:tcPr>
          <w:p w14:paraId="75597B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4D3A78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Turbina</w:t>
            </w:r>
          </w:p>
        </w:tc>
      </w:tr>
      <w:tr w:rsidR="003F409C" w:rsidRPr="003F409C" w14:paraId="741A48A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D069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5914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258269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171FFA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474,95 </w:t>
            </w:r>
          </w:p>
        </w:tc>
        <w:tc>
          <w:tcPr>
            <w:tcW w:w="4952" w:type="dxa"/>
            <w:tcBorders>
              <w:top w:val="nil"/>
              <w:left w:val="nil"/>
              <w:bottom w:val="single" w:sz="4" w:space="0" w:color="auto"/>
              <w:right w:val="single" w:sz="4" w:space="0" w:color="auto"/>
            </w:tcBorders>
            <w:shd w:val="clear" w:color="auto" w:fill="auto"/>
            <w:noWrap/>
            <w:vAlign w:val="bottom"/>
            <w:hideMark/>
          </w:tcPr>
          <w:p w14:paraId="40DB49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379C33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E789C8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513CB94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6205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E7A3A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121589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5F3CD7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2.214,44 </w:t>
            </w:r>
          </w:p>
        </w:tc>
        <w:tc>
          <w:tcPr>
            <w:tcW w:w="4952" w:type="dxa"/>
            <w:tcBorders>
              <w:top w:val="nil"/>
              <w:left w:val="nil"/>
              <w:bottom w:val="single" w:sz="4" w:space="0" w:color="auto"/>
              <w:right w:val="single" w:sz="4" w:space="0" w:color="auto"/>
            </w:tcBorders>
            <w:shd w:val="clear" w:color="auto" w:fill="auto"/>
            <w:noWrap/>
            <w:vAlign w:val="bottom"/>
            <w:hideMark/>
          </w:tcPr>
          <w:p w14:paraId="3C3438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3A5FB0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401B9A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786E3D3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9D93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5249E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74</w:t>
            </w:r>
          </w:p>
        </w:tc>
        <w:tc>
          <w:tcPr>
            <w:tcW w:w="880" w:type="dxa"/>
            <w:tcBorders>
              <w:top w:val="nil"/>
              <w:left w:val="nil"/>
              <w:bottom w:val="single" w:sz="4" w:space="0" w:color="auto"/>
              <w:right w:val="single" w:sz="4" w:space="0" w:color="auto"/>
            </w:tcBorders>
            <w:shd w:val="clear" w:color="auto" w:fill="auto"/>
            <w:noWrap/>
            <w:vAlign w:val="bottom"/>
            <w:hideMark/>
          </w:tcPr>
          <w:p w14:paraId="58F212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59B838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824,50 </w:t>
            </w:r>
          </w:p>
        </w:tc>
        <w:tc>
          <w:tcPr>
            <w:tcW w:w="4952" w:type="dxa"/>
            <w:tcBorders>
              <w:top w:val="nil"/>
              <w:left w:val="nil"/>
              <w:bottom w:val="single" w:sz="4" w:space="0" w:color="auto"/>
              <w:right w:val="single" w:sz="4" w:space="0" w:color="auto"/>
            </w:tcBorders>
            <w:shd w:val="clear" w:color="auto" w:fill="auto"/>
            <w:noWrap/>
            <w:vAlign w:val="bottom"/>
            <w:hideMark/>
          </w:tcPr>
          <w:p w14:paraId="0B5AA7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FE593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55BA8F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3B2F94B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300C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6588A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82</w:t>
            </w:r>
          </w:p>
        </w:tc>
        <w:tc>
          <w:tcPr>
            <w:tcW w:w="880" w:type="dxa"/>
            <w:tcBorders>
              <w:top w:val="nil"/>
              <w:left w:val="nil"/>
              <w:bottom w:val="single" w:sz="4" w:space="0" w:color="auto"/>
              <w:right w:val="single" w:sz="4" w:space="0" w:color="auto"/>
            </w:tcBorders>
            <w:shd w:val="clear" w:color="auto" w:fill="auto"/>
            <w:noWrap/>
            <w:vAlign w:val="bottom"/>
            <w:hideMark/>
          </w:tcPr>
          <w:p w14:paraId="2DC954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1FC2C6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580,00 </w:t>
            </w:r>
          </w:p>
        </w:tc>
        <w:tc>
          <w:tcPr>
            <w:tcW w:w="4952" w:type="dxa"/>
            <w:tcBorders>
              <w:top w:val="nil"/>
              <w:left w:val="nil"/>
              <w:bottom w:val="single" w:sz="4" w:space="0" w:color="auto"/>
              <w:right w:val="single" w:sz="4" w:space="0" w:color="auto"/>
            </w:tcBorders>
            <w:shd w:val="clear" w:color="auto" w:fill="auto"/>
            <w:noWrap/>
            <w:vAlign w:val="bottom"/>
            <w:hideMark/>
          </w:tcPr>
          <w:p w14:paraId="0E4A7D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5AC548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D70606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Bateria 150Amp Baterax</w:t>
            </w:r>
          </w:p>
        </w:tc>
      </w:tr>
      <w:tr w:rsidR="003F409C" w:rsidRPr="003F409C" w14:paraId="3FD4A10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68A1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7FCD2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312</w:t>
            </w:r>
          </w:p>
        </w:tc>
        <w:tc>
          <w:tcPr>
            <w:tcW w:w="880" w:type="dxa"/>
            <w:tcBorders>
              <w:top w:val="nil"/>
              <w:left w:val="nil"/>
              <w:bottom w:val="single" w:sz="4" w:space="0" w:color="auto"/>
              <w:right w:val="single" w:sz="4" w:space="0" w:color="auto"/>
            </w:tcBorders>
            <w:shd w:val="clear" w:color="auto" w:fill="auto"/>
            <w:noWrap/>
            <w:vAlign w:val="bottom"/>
            <w:hideMark/>
          </w:tcPr>
          <w:p w14:paraId="6933DC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05A4F2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17.280,00 </w:t>
            </w:r>
          </w:p>
        </w:tc>
        <w:tc>
          <w:tcPr>
            <w:tcW w:w="4952" w:type="dxa"/>
            <w:tcBorders>
              <w:top w:val="nil"/>
              <w:left w:val="nil"/>
              <w:bottom w:val="single" w:sz="4" w:space="0" w:color="auto"/>
              <w:right w:val="single" w:sz="4" w:space="0" w:color="auto"/>
            </w:tcBorders>
            <w:shd w:val="clear" w:color="auto" w:fill="auto"/>
            <w:noWrap/>
            <w:vAlign w:val="bottom"/>
            <w:hideMark/>
          </w:tcPr>
          <w:p w14:paraId="240066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Centro Oeste Artefatos De Concreto Eireli</w:t>
            </w:r>
          </w:p>
        </w:tc>
        <w:tc>
          <w:tcPr>
            <w:tcW w:w="1975" w:type="dxa"/>
            <w:tcBorders>
              <w:top w:val="nil"/>
              <w:left w:val="nil"/>
              <w:bottom w:val="single" w:sz="4" w:space="0" w:color="auto"/>
              <w:right w:val="single" w:sz="4" w:space="0" w:color="auto"/>
            </w:tcBorders>
            <w:shd w:val="clear" w:color="auto" w:fill="auto"/>
            <w:noWrap/>
            <w:vAlign w:val="bottom"/>
            <w:hideMark/>
          </w:tcPr>
          <w:p w14:paraId="3E7A0D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B58918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Tbc-Ca203-Tubo Comercial Ca-2 (1000X1000X100) Mm Tipo Mf</w:t>
            </w:r>
          </w:p>
        </w:tc>
      </w:tr>
      <w:tr w:rsidR="003F409C" w:rsidRPr="003F409C" w14:paraId="255FAC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320B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9F84F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386</w:t>
            </w:r>
          </w:p>
        </w:tc>
        <w:tc>
          <w:tcPr>
            <w:tcW w:w="880" w:type="dxa"/>
            <w:tcBorders>
              <w:top w:val="nil"/>
              <w:left w:val="nil"/>
              <w:bottom w:val="single" w:sz="4" w:space="0" w:color="auto"/>
              <w:right w:val="single" w:sz="4" w:space="0" w:color="auto"/>
            </w:tcBorders>
            <w:shd w:val="clear" w:color="auto" w:fill="auto"/>
            <w:noWrap/>
            <w:vAlign w:val="bottom"/>
            <w:hideMark/>
          </w:tcPr>
          <w:p w14:paraId="3611FA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6ACD2F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7.476,00 </w:t>
            </w:r>
          </w:p>
        </w:tc>
        <w:tc>
          <w:tcPr>
            <w:tcW w:w="4952" w:type="dxa"/>
            <w:tcBorders>
              <w:top w:val="nil"/>
              <w:left w:val="nil"/>
              <w:bottom w:val="single" w:sz="4" w:space="0" w:color="auto"/>
              <w:right w:val="single" w:sz="4" w:space="0" w:color="auto"/>
            </w:tcBorders>
            <w:shd w:val="clear" w:color="auto" w:fill="auto"/>
            <w:noWrap/>
            <w:vAlign w:val="bottom"/>
            <w:hideMark/>
          </w:tcPr>
          <w:p w14:paraId="5C9B91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Namilton Jose Da Silva Me</w:t>
            </w:r>
          </w:p>
        </w:tc>
        <w:tc>
          <w:tcPr>
            <w:tcW w:w="1975" w:type="dxa"/>
            <w:tcBorders>
              <w:top w:val="nil"/>
              <w:left w:val="nil"/>
              <w:bottom w:val="single" w:sz="4" w:space="0" w:color="auto"/>
              <w:right w:val="single" w:sz="4" w:space="0" w:color="auto"/>
            </w:tcBorders>
            <w:shd w:val="clear" w:color="auto" w:fill="auto"/>
            <w:noWrap/>
            <w:vAlign w:val="bottom"/>
            <w:hideMark/>
          </w:tcPr>
          <w:p w14:paraId="573C26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99507F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Tábua De Pinos</w:t>
            </w:r>
          </w:p>
        </w:tc>
      </w:tr>
      <w:tr w:rsidR="003F409C" w:rsidRPr="003F409C" w14:paraId="5CA1054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6205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855E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392</w:t>
            </w:r>
          </w:p>
        </w:tc>
        <w:tc>
          <w:tcPr>
            <w:tcW w:w="880" w:type="dxa"/>
            <w:tcBorders>
              <w:top w:val="nil"/>
              <w:left w:val="nil"/>
              <w:bottom w:val="single" w:sz="4" w:space="0" w:color="auto"/>
              <w:right w:val="single" w:sz="4" w:space="0" w:color="auto"/>
            </w:tcBorders>
            <w:shd w:val="clear" w:color="auto" w:fill="auto"/>
            <w:noWrap/>
            <w:vAlign w:val="bottom"/>
            <w:hideMark/>
          </w:tcPr>
          <w:p w14:paraId="488D8D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7983F1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3.360,00 </w:t>
            </w:r>
          </w:p>
        </w:tc>
        <w:tc>
          <w:tcPr>
            <w:tcW w:w="4952" w:type="dxa"/>
            <w:tcBorders>
              <w:top w:val="nil"/>
              <w:left w:val="nil"/>
              <w:bottom w:val="single" w:sz="4" w:space="0" w:color="auto"/>
              <w:right w:val="single" w:sz="4" w:space="0" w:color="auto"/>
            </w:tcBorders>
            <w:shd w:val="clear" w:color="auto" w:fill="auto"/>
            <w:noWrap/>
            <w:vAlign w:val="bottom"/>
            <w:hideMark/>
          </w:tcPr>
          <w:p w14:paraId="55D33F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Namilton Jose Da Silva Me</w:t>
            </w:r>
          </w:p>
        </w:tc>
        <w:tc>
          <w:tcPr>
            <w:tcW w:w="1975" w:type="dxa"/>
            <w:tcBorders>
              <w:top w:val="nil"/>
              <w:left w:val="nil"/>
              <w:bottom w:val="single" w:sz="4" w:space="0" w:color="auto"/>
              <w:right w:val="single" w:sz="4" w:space="0" w:color="auto"/>
            </w:tcBorders>
            <w:shd w:val="clear" w:color="auto" w:fill="auto"/>
            <w:noWrap/>
            <w:vAlign w:val="bottom"/>
            <w:hideMark/>
          </w:tcPr>
          <w:p w14:paraId="243B6A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669319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Tábua De Pinos</w:t>
            </w:r>
          </w:p>
        </w:tc>
      </w:tr>
      <w:tr w:rsidR="003F409C" w:rsidRPr="003F409C" w14:paraId="2C4F180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53C2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4BC1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539</w:t>
            </w:r>
          </w:p>
        </w:tc>
        <w:tc>
          <w:tcPr>
            <w:tcW w:w="880" w:type="dxa"/>
            <w:tcBorders>
              <w:top w:val="nil"/>
              <w:left w:val="nil"/>
              <w:bottom w:val="single" w:sz="4" w:space="0" w:color="auto"/>
              <w:right w:val="single" w:sz="4" w:space="0" w:color="auto"/>
            </w:tcBorders>
            <w:shd w:val="clear" w:color="auto" w:fill="auto"/>
            <w:noWrap/>
            <w:vAlign w:val="bottom"/>
            <w:hideMark/>
          </w:tcPr>
          <w:p w14:paraId="653853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CD7E8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4.700,00 </w:t>
            </w:r>
          </w:p>
        </w:tc>
        <w:tc>
          <w:tcPr>
            <w:tcW w:w="4952" w:type="dxa"/>
            <w:tcBorders>
              <w:top w:val="nil"/>
              <w:left w:val="nil"/>
              <w:bottom w:val="single" w:sz="4" w:space="0" w:color="auto"/>
              <w:right w:val="single" w:sz="4" w:space="0" w:color="auto"/>
            </w:tcBorders>
            <w:shd w:val="clear" w:color="auto" w:fill="auto"/>
            <w:noWrap/>
            <w:vAlign w:val="bottom"/>
            <w:hideMark/>
          </w:tcPr>
          <w:p w14:paraId="420246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6C47AF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520F47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 Grossa Atacado</w:t>
            </w:r>
          </w:p>
        </w:tc>
      </w:tr>
      <w:tr w:rsidR="003F409C" w:rsidRPr="003F409C" w14:paraId="020086D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5991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211E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554</w:t>
            </w:r>
          </w:p>
        </w:tc>
        <w:tc>
          <w:tcPr>
            <w:tcW w:w="880" w:type="dxa"/>
            <w:tcBorders>
              <w:top w:val="nil"/>
              <w:left w:val="nil"/>
              <w:bottom w:val="single" w:sz="4" w:space="0" w:color="auto"/>
              <w:right w:val="single" w:sz="4" w:space="0" w:color="auto"/>
            </w:tcBorders>
            <w:shd w:val="clear" w:color="auto" w:fill="auto"/>
            <w:noWrap/>
            <w:vAlign w:val="bottom"/>
            <w:hideMark/>
          </w:tcPr>
          <w:p w14:paraId="558F0B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BAF4F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3.635,00 </w:t>
            </w:r>
          </w:p>
        </w:tc>
        <w:tc>
          <w:tcPr>
            <w:tcW w:w="4952" w:type="dxa"/>
            <w:tcBorders>
              <w:top w:val="nil"/>
              <w:left w:val="nil"/>
              <w:bottom w:val="single" w:sz="4" w:space="0" w:color="auto"/>
              <w:right w:val="single" w:sz="4" w:space="0" w:color="auto"/>
            </w:tcBorders>
            <w:shd w:val="clear" w:color="auto" w:fill="auto"/>
            <w:noWrap/>
            <w:vAlign w:val="bottom"/>
            <w:hideMark/>
          </w:tcPr>
          <w:p w14:paraId="3F898C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Brasil Maquinas E Assistencia Tecnica Ei -</w:t>
            </w:r>
          </w:p>
        </w:tc>
        <w:tc>
          <w:tcPr>
            <w:tcW w:w="1975" w:type="dxa"/>
            <w:tcBorders>
              <w:top w:val="nil"/>
              <w:left w:val="nil"/>
              <w:bottom w:val="single" w:sz="4" w:space="0" w:color="auto"/>
              <w:right w:val="single" w:sz="4" w:space="0" w:color="auto"/>
            </w:tcBorders>
            <w:shd w:val="clear" w:color="auto" w:fill="auto"/>
            <w:noWrap/>
            <w:vAlign w:val="bottom"/>
            <w:hideMark/>
          </w:tcPr>
          <w:p w14:paraId="1AD79B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C77FBB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Eletrodo Esab Conarco</w:t>
            </w:r>
          </w:p>
        </w:tc>
      </w:tr>
      <w:tr w:rsidR="003F409C" w:rsidRPr="003F409C" w14:paraId="6260060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423E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D58FE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574</w:t>
            </w:r>
          </w:p>
        </w:tc>
        <w:tc>
          <w:tcPr>
            <w:tcW w:w="880" w:type="dxa"/>
            <w:tcBorders>
              <w:top w:val="nil"/>
              <w:left w:val="nil"/>
              <w:bottom w:val="single" w:sz="4" w:space="0" w:color="auto"/>
              <w:right w:val="single" w:sz="4" w:space="0" w:color="auto"/>
            </w:tcBorders>
            <w:shd w:val="clear" w:color="auto" w:fill="auto"/>
            <w:noWrap/>
            <w:vAlign w:val="bottom"/>
            <w:hideMark/>
          </w:tcPr>
          <w:p w14:paraId="4A2EFC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079F69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1.450,00 </w:t>
            </w:r>
          </w:p>
        </w:tc>
        <w:tc>
          <w:tcPr>
            <w:tcW w:w="4952" w:type="dxa"/>
            <w:tcBorders>
              <w:top w:val="nil"/>
              <w:left w:val="nil"/>
              <w:bottom w:val="single" w:sz="4" w:space="0" w:color="auto"/>
              <w:right w:val="single" w:sz="4" w:space="0" w:color="auto"/>
            </w:tcBorders>
            <w:shd w:val="clear" w:color="auto" w:fill="auto"/>
            <w:noWrap/>
            <w:vAlign w:val="bottom"/>
            <w:hideMark/>
          </w:tcPr>
          <w:p w14:paraId="0996EE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Atacadao Da Areia Materiais Para Construcao Ltda</w:t>
            </w:r>
          </w:p>
        </w:tc>
        <w:tc>
          <w:tcPr>
            <w:tcW w:w="1975" w:type="dxa"/>
            <w:tcBorders>
              <w:top w:val="nil"/>
              <w:left w:val="nil"/>
              <w:bottom w:val="single" w:sz="4" w:space="0" w:color="auto"/>
              <w:right w:val="single" w:sz="4" w:space="0" w:color="auto"/>
            </w:tcBorders>
            <w:shd w:val="clear" w:color="auto" w:fill="auto"/>
            <w:noWrap/>
            <w:vAlign w:val="bottom"/>
            <w:hideMark/>
          </w:tcPr>
          <w:p w14:paraId="7E46EF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264716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Barra De Ferro 4,2 Mm</w:t>
            </w:r>
          </w:p>
        </w:tc>
      </w:tr>
      <w:tr w:rsidR="003F409C" w:rsidRPr="003F409C" w14:paraId="14EE050F"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D484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BE27B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717</w:t>
            </w:r>
          </w:p>
        </w:tc>
        <w:tc>
          <w:tcPr>
            <w:tcW w:w="880" w:type="dxa"/>
            <w:tcBorders>
              <w:top w:val="nil"/>
              <w:left w:val="nil"/>
              <w:bottom w:val="single" w:sz="4" w:space="0" w:color="auto"/>
              <w:right w:val="single" w:sz="4" w:space="0" w:color="auto"/>
            </w:tcBorders>
            <w:shd w:val="clear" w:color="auto" w:fill="auto"/>
            <w:noWrap/>
            <w:vAlign w:val="bottom"/>
            <w:hideMark/>
          </w:tcPr>
          <w:p w14:paraId="2A9CEE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6184EC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 </w:t>
            </w:r>
          </w:p>
        </w:tc>
        <w:tc>
          <w:tcPr>
            <w:tcW w:w="4952" w:type="dxa"/>
            <w:tcBorders>
              <w:top w:val="nil"/>
              <w:left w:val="nil"/>
              <w:bottom w:val="single" w:sz="4" w:space="0" w:color="auto"/>
              <w:right w:val="single" w:sz="4" w:space="0" w:color="auto"/>
            </w:tcBorders>
            <w:shd w:val="clear" w:color="auto" w:fill="auto"/>
            <w:noWrap/>
            <w:vAlign w:val="bottom"/>
            <w:hideMark/>
          </w:tcPr>
          <w:p w14:paraId="437898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048D45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AA988B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Cabo Pp 2X1,5Mm / Plugue Macho 2P T 10A Pt</w:t>
            </w:r>
          </w:p>
        </w:tc>
      </w:tr>
      <w:tr w:rsidR="003F409C" w:rsidRPr="003F409C" w14:paraId="08038C8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44D5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C38E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718</w:t>
            </w:r>
          </w:p>
        </w:tc>
        <w:tc>
          <w:tcPr>
            <w:tcW w:w="880" w:type="dxa"/>
            <w:tcBorders>
              <w:top w:val="nil"/>
              <w:left w:val="nil"/>
              <w:bottom w:val="single" w:sz="4" w:space="0" w:color="auto"/>
              <w:right w:val="single" w:sz="4" w:space="0" w:color="auto"/>
            </w:tcBorders>
            <w:shd w:val="clear" w:color="auto" w:fill="auto"/>
            <w:noWrap/>
            <w:vAlign w:val="bottom"/>
            <w:hideMark/>
          </w:tcPr>
          <w:p w14:paraId="2234F9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654727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68,00 </w:t>
            </w:r>
          </w:p>
        </w:tc>
        <w:tc>
          <w:tcPr>
            <w:tcW w:w="4952" w:type="dxa"/>
            <w:tcBorders>
              <w:top w:val="nil"/>
              <w:left w:val="nil"/>
              <w:bottom w:val="single" w:sz="4" w:space="0" w:color="auto"/>
              <w:right w:val="single" w:sz="4" w:space="0" w:color="auto"/>
            </w:tcBorders>
            <w:shd w:val="clear" w:color="auto" w:fill="auto"/>
            <w:noWrap/>
            <w:vAlign w:val="bottom"/>
            <w:hideMark/>
          </w:tcPr>
          <w:p w14:paraId="75B329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Motorclima Pecas E Servicos Eireli</w:t>
            </w:r>
          </w:p>
        </w:tc>
        <w:tc>
          <w:tcPr>
            <w:tcW w:w="1975" w:type="dxa"/>
            <w:tcBorders>
              <w:top w:val="nil"/>
              <w:left w:val="nil"/>
              <w:bottom w:val="single" w:sz="4" w:space="0" w:color="auto"/>
              <w:right w:val="single" w:sz="4" w:space="0" w:color="auto"/>
            </w:tcBorders>
            <w:shd w:val="clear" w:color="auto" w:fill="auto"/>
            <w:noWrap/>
            <w:vAlign w:val="bottom"/>
            <w:hideMark/>
          </w:tcPr>
          <w:p w14:paraId="754311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8FCDEF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Diversos </w:t>
            </w:r>
          </w:p>
        </w:tc>
      </w:tr>
      <w:tr w:rsidR="003F409C" w:rsidRPr="003F409C" w14:paraId="058AC85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3280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B7541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857</w:t>
            </w:r>
          </w:p>
        </w:tc>
        <w:tc>
          <w:tcPr>
            <w:tcW w:w="880" w:type="dxa"/>
            <w:tcBorders>
              <w:top w:val="nil"/>
              <w:left w:val="nil"/>
              <w:bottom w:val="single" w:sz="4" w:space="0" w:color="auto"/>
              <w:right w:val="single" w:sz="4" w:space="0" w:color="auto"/>
            </w:tcBorders>
            <w:shd w:val="clear" w:color="auto" w:fill="auto"/>
            <w:noWrap/>
            <w:vAlign w:val="bottom"/>
            <w:hideMark/>
          </w:tcPr>
          <w:p w14:paraId="4C6DAA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26303F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2.800,00 </w:t>
            </w:r>
          </w:p>
        </w:tc>
        <w:tc>
          <w:tcPr>
            <w:tcW w:w="4952" w:type="dxa"/>
            <w:tcBorders>
              <w:top w:val="nil"/>
              <w:left w:val="nil"/>
              <w:bottom w:val="single" w:sz="4" w:space="0" w:color="auto"/>
              <w:right w:val="single" w:sz="4" w:space="0" w:color="auto"/>
            </w:tcBorders>
            <w:shd w:val="clear" w:color="auto" w:fill="auto"/>
            <w:noWrap/>
            <w:vAlign w:val="bottom"/>
            <w:hideMark/>
          </w:tcPr>
          <w:p w14:paraId="240720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Lilia Marcia De Oliveira Alves Mat. Construcao</w:t>
            </w:r>
          </w:p>
        </w:tc>
        <w:tc>
          <w:tcPr>
            <w:tcW w:w="1975" w:type="dxa"/>
            <w:tcBorders>
              <w:top w:val="nil"/>
              <w:left w:val="nil"/>
              <w:bottom w:val="single" w:sz="4" w:space="0" w:color="auto"/>
              <w:right w:val="single" w:sz="4" w:space="0" w:color="auto"/>
            </w:tcBorders>
            <w:shd w:val="clear" w:color="auto" w:fill="auto"/>
            <w:noWrap/>
            <w:vAlign w:val="bottom"/>
            <w:hideMark/>
          </w:tcPr>
          <w:p w14:paraId="4070A3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C43867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 Tocantins 50 Kgs</w:t>
            </w:r>
          </w:p>
        </w:tc>
      </w:tr>
      <w:tr w:rsidR="003F409C" w:rsidRPr="003F409C" w14:paraId="7980CB1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3594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A7C3D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1070</w:t>
            </w:r>
          </w:p>
        </w:tc>
        <w:tc>
          <w:tcPr>
            <w:tcW w:w="880" w:type="dxa"/>
            <w:tcBorders>
              <w:top w:val="nil"/>
              <w:left w:val="nil"/>
              <w:bottom w:val="single" w:sz="4" w:space="0" w:color="auto"/>
              <w:right w:val="single" w:sz="4" w:space="0" w:color="auto"/>
            </w:tcBorders>
            <w:shd w:val="clear" w:color="auto" w:fill="auto"/>
            <w:noWrap/>
            <w:vAlign w:val="bottom"/>
            <w:hideMark/>
          </w:tcPr>
          <w:p w14:paraId="0B4DBF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40B140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18.279,05 </w:t>
            </w:r>
          </w:p>
        </w:tc>
        <w:tc>
          <w:tcPr>
            <w:tcW w:w="4952" w:type="dxa"/>
            <w:tcBorders>
              <w:top w:val="nil"/>
              <w:left w:val="nil"/>
              <w:bottom w:val="single" w:sz="4" w:space="0" w:color="auto"/>
              <w:right w:val="single" w:sz="4" w:space="0" w:color="auto"/>
            </w:tcBorders>
            <w:shd w:val="clear" w:color="auto" w:fill="auto"/>
            <w:noWrap/>
            <w:vAlign w:val="bottom"/>
            <w:hideMark/>
          </w:tcPr>
          <w:p w14:paraId="6B0F98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50619C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BB1A7D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6D3A309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FCA9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3F1BE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1098</w:t>
            </w:r>
          </w:p>
        </w:tc>
        <w:tc>
          <w:tcPr>
            <w:tcW w:w="880" w:type="dxa"/>
            <w:tcBorders>
              <w:top w:val="nil"/>
              <w:left w:val="nil"/>
              <w:bottom w:val="single" w:sz="4" w:space="0" w:color="auto"/>
              <w:right w:val="single" w:sz="4" w:space="0" w:color="auto"/>
            </w:tcBorders>
            <w:shd w:val="clear" w:color="auto" w:fill="auto"/>
            <w:noWrap/>
            <w:vAlign w:val="bottom"/>
            <w:hideMark/>
          </w:tcPr>
          <w:p w14:paraId="4C1E12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38B958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4.375,00 </w:t>
            </w:r>
          </w:p>
        </w:tc>
        <w:tc>
          <w:tcPr>
            <w:tcW w:w="4952" w:type="dxa"/>
            <w:tcBorders>
              <w:top w:val="nil"/>
              <w:left w:val="nil"/>
              <w:bottom w:val="single" w:sz="4" w:space="0" w:color="auto"/>
              <w:right w:val="single" w:sz="4" w:space="0" w:color="auto"/>
            </w:tcBorders>
            <w:shd w:val="clear" w:color="auto" w:fill="auto"/>
            <w:noWrap/>
            <w:vAlign w:val="bottom"/>
            <w:hideMark/>
          </w:tcPr>
          <w:p w14:paraId="39944E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J. Belo - Rafael Marques Eireli</w:t>
            </w:r>
          </w:p>
        </w:tc>
        <w:tc>
          <w:tcPr>
            <w:tcW w:w="1975" w:type="dxa"/>
            <w:tcBorders>
              <w:top w:val="nil"/>
              <w:left w:val="nil"/>
              <w:bottom w:val="single" w:sz="4" w:space="0" w:color="auto"/>
              <w:right w:val="single" w:sz="4" w:space="0" w:color="auto"/>
            </w:tcBorders>
            <w:shd w:val="clear" w:color="auto" w:fill="auto"/>
            <w:noWrap/>
            <w:vAlign w:val="bottom"/>
            <w:hideMark/>
          </w:tcPr>
          <w:p w14:paraId="0996D0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9C748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Madeira Serrada Em Tabua De Pinus / Madeirite Cola Branca</w:t>
            </w:r>
          </w:p>
        </w:tc>
      </w:tr>
      <w:tr w:rsidR="003F409C" w:rsidRPr="003F409C" w14:paraId="6B4278D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65E9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CC2FC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1105</w:t>
            </w:r>
          </w:p>
        </w:tc>
        <w:tc>
          <w:tcPr>
            <w:tcW w:w="880" w:type="dxa"/>
            <w:tcBorders>
              <w:top w:val="nil"/>
              <w:left w:val="nil"/>
              <w:bottom w:val="single" w:sz="4" w:space="0" w:color="auto"/>
              <w:right w:val="single" w:sz="4" w:space="0" w:color="auto"/>
            </w:tcBorders>
            <w:shd w:val="clear" w:color="auto" w:fill="auto"/>
            <w:noWrap/>
            <w:vAlign w:val="bottom"/>
            <w:hideMark/>
          </w:tcPr>
          <w:p w14:paraId="7F4A57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20/11/2021</w:t>
            </w:r>
          </w:p>
        </w:tc>
        <w:tc>
          <w:tcPr>
            <w:tcW w:w="1140" w:type="dxa"/>
            <w:tcBorders>
              <w:top w:val="nil"/>
              <w:left w:val="nil"/>
              <w:bottom w:val="single" w:sz="4" w:space="0" w:color="auto"/>
              <w:right w:val="single" w:sz="4" w:space="0" w:color="auto"/>
            </w:tcBorders>
            <w:shd w:val="clear" w:color="auto" w:fill="auto"/>
            <w:noWrap/>
            <w:vAlign w:val="bottom"/>
            <w:hideMark/>
          </w:tcPr>
          <w:p w14:paraId="620F93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7.588,93 </w:t>
            </w:r>
          </w:p>
        </w:tc>
        <w:tc>
          <w:tcPr>
            <w:tcW w:w="4952" w:type="dxa"/>
            <w:tcBorders>
              <w:top w:val="nil"/>
              <w:left w:val="nil"/>
              <w:bottom w:val="single" w:sz="4" w:space="0" w:color="auto"/>
              <w:right w:val="single" w:sz="4" w:space="0" w:color="auto"/>
            </w:tcBorders>
            <w:shd w:val="clear" w:color="auto" w:fill="auto"/>
            <w:noWrap/>
            <w:vAlign w:val="bottom"/>
            <w:hideMark/>
          </w:tcPr>
          <w:p w14:paraId="0A94A6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03C2AA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E0B1C1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1BA36A6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220C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5589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1135</w:t>
            </w:r>
          </w:p>
        </w:tc>
        <w:tc>
          <w:tcPr>
            <w:tcW w:w="880" w:type="dxa"/>
            <w:tcBorders>
              <w:top w:val="nil"/>
              <w:left w:val="nil"/>
              <w:bottom w:val="single" w:sz="4" w:space="0" w:color="auto"/>
              <w:right w:val="single" w:sz="4" w:space="0" w:color="auto"/>
            </w:tcBorders>
            <w:shd w:val="clear" w:color="auto" w:fill="auto"/>
            <w:noWrap/>
            <w:vAlign w:val="bottom"/>
            <w:hideMark/>
          </w:tcPr>
          <w:p w14:paraId="1D918B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38E3E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360,00 </w:t>
            </w:r>
          </w:p>
        </w:tc>
        <w:tc>
          <w:tcPr>
            <w:tcW w:w="4952" w:type="dxa"/>
            <w:tcBorders>
              <w:top w:val="nil"/>
              <w:left w:val="nil"/>
              <w:bottom w:val="single" w:sz="4" w:space="0" w:color="auto"/>
              <w:right w:val="single" w:sz="4" w:space="0" w:color="auto"/>
            </w:tcBorders>
            <w:shd w:val="clear" w:color="auto" w:fill="auto"/>
            <w:noWrap/>
            <w:vAlign w:val="bottom"/>
            <w:hideMark/>
          </w:tcPr>
          <w:p w14:paraId="32F0CF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Baterias Alves E Queiroz Ltda</w:t>
            </w:r>
          </w:p>
        </w:tc>
        <w:tc>
          <w:tcPr>
            <w:tcW w:w="1975" w:type="dxa"/>
            <w:tcBorders>
              <w:top w:val="nil"/>
              <w:left w:val="nil"/>
              <w:bottom w:val="single" w:sz="4" w:space="0" w:color="auto"/>
              <w:right w:val="single" w:sz="4" w:space="0" w:color="auto"/>
            </w:tcBorders>
            <w:shd w:val="clear" w:color="auto" w:fill="auto"/>
            <w:noWrap/>
            <w:vAlign w:val="bottom"/>
            <w:hideMark/>
          </w:tcPr>
          <w:p w14:paraId="5B665D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128F74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Bateria Moura 12Mn30</w:t>
            </w:r>
          </w:p>
        </w:tc>
      </w:tr>
      <w:tr w:rsidR="003F409C" w:rsidRPr="003F409C" w14:paraId="77E4753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351A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B4C50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1151</w:t>
            </w:r>
          </w:p>
        </w:tc>
        <w:tc>
          <w:tcPr>
            <w:tcW w:w="880" w:type="dxa"/>
            <w:tcBorders>
              <w:top w:val="nil"/>
              <w:left w:val="nil"/>
              <w:bottom w:val="single" w:sz="4" w:space="0" w:color="auto"/>
              <w:right w:val="single" w:sz="4" w:space="0" w:color="auto"/>
            </w:tcBorders>
            <w:shd w:val="clear" w:color="auto" w:fill="auto"/>
            <w:noWrap/>
            <w:vAlign w:val="bottom"/>
            <w:hideMark/>
          </w:tcPr>
          <w:p w14:paraId="39CB29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420744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 </w:t>
            </w:r>
          </w:p>
        </w:tc>
        <w:tc>
          <w:tcPr>
            <w:tcW w:w="4952" w:type="dxa"/>
            <w:tcBorders>
              <w:top w:val="nil"/>
              <w:left w:val="nil"/>
              <w:bottom w:val="single" w:sz="4" w:space="0" w:color="auto"/>
              <w:right w:val="single" w:sz="4" w:space="0" w:color="auto"/>
            </w:tcBorders>
            <w:shd w:val="clear" w:color="auto" w:fill="auto"/>
            <w:noWrap/>
            <w:vAlign w:val="bottom"/>
            <w:hideMark/>
          </w:tcPr>
          <w:p w14:paraId="2BCD30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Denio J De Barros Tendas Eireli - Me</w:t>
            </w:r>
          </w:p>
        </w:tc>
        <w:tc>
          <w:tcPr>
            <w:tcW w:w="1975" w:type="dxa"/>
            <w:tcBorders>
              <w:top w:val="nil"/>
              <w:left w:val="nil"/>
              <w:bottom w:val="single" w:sz="4" w:space="0" w:color="auto"/>
              <w:right w:val="single" w:sz="4" w:space="0" w:color="auto"/>
            </w:tcBorders>
            <w:shd w:val="clear" w:color="auto" w:fill="auto"/>
            <w:noWrap/>
            <w:vAlign w:val="bottom"/>
            <w:hideMark/>
          </w:tcPr>
          <w:p w14:paraId="79DAE1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D17DF7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Capa ??????????????</w:t>
            </w:r>
          </w:p>
        </w:tc>
      </w:tr>
      <w:tr w:rsidR="003F409C" w:rsidRPr="003F409C" w14:paraId="142CDE6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7217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DF1C7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1160</w:t>
            </w:r>
          </w:p>
        </w:tc>
        <w:tc>
          <w:tcPr>
            <w:tcW w:w="880" w:type="dxa"/>
            <w:tcBorders>
              <w:top w:val="nil"/>
              <w:left w:val="nil"/>
              <w:bottom w:val="single" w:sz="4" w:space="0" w:color="auto"/>
              <w:right w:val="single" w:sz="4" w:space="0" w:color="auto"/>
            </w:tcBorders>
            <w:shd w:val="clear" w:color="auto" w:fill="auto"/>
            <w:noWrap/>
            <w:vAlign w:val="bottom"/>
            <w:hideMark/>
          </w:tcPr>
          <w:p w14:paraId="7F9021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5750A1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4B5270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Denio J De Barros Tendas Eireli - Me</w:t>
            </w:r>
          </w:p>
        </w:tc>
        <w:tc>
          <w:tcPr>
            <w:tcW w:w="1975" w:type="dxa"/>
            <w:tcBorders>
              <w:top w:val="nil"/>
              <w:left w:val="nil"/>
              <w:bottom w:val="single" w:sz="4" w:space="0" w:color="auto"/>
              <w:right w:val="single" w:sz="4" w:space="0" w:color="auto"/>
            </w:tcBorders>
            <w:shd w:val="clear" w:color="auto" w:fill="auto"/>
            <w:noWrap/>
            <w:vAlign w:val="bottom"/>
            <w:hideMark/>
          </w:tcPr>
          <w:p w14:paraId="34A41D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00C90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Lona Cobertura 4X4</w:t>
            </w:r>
          </w:p>
        </w:tc>
      </w:tr>
      <w:tr w:rsidR="003F409C" w:rsidRPr="003F409C" w14:paraId="2F797B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5D96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96927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1482</w:t>
            </w:r>
          </w:p>
        </w:tc>
        <w:tc>
          <w:tcPr>
            <w:tcW w:w="880" w:type="dxa"/>
            <w:tcBorders>
              <w:top w:val="nil"/>
              <w:left w:val="nil"/>
              <w:bottom w:val="single" w:sz="4" w:space="0" w:color="auto"/>
              <w:right w:val="single" w:sz="4" w:space="0" w:color="auto"/>
            </w:tcBorders>
            <w:shd w:val="clear" w:color="auto" w:fill="auto"/>
            <w:noWrap/>
            <w:vAlign w:val="bottom"/>
            <w:hideMark/>
          </w:tcPr>
          <w:p w14:paraId="322631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7E435C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794E9F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859CA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7ADBEB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053C368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8EFF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2E7DD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1485</w:t>
            </w:r>
          </w:p>
        </w:tc>
        <w:tc>
          <w:tcPr>
            <w:tcW w:w="880" w:type="dxa"/>
            <w:tcBorders>
              <w:top w:val="nil"/>
              <w:left w:val="nil"/>
              <w:bottom w:val="single" w:sz="4" w:space="0" w:color="auto"/>
              <w:right w:val="single" w:sz="4" w:space="0" w:color="auto"/>
            </w:tcBorders>
            <w:shd w:val="clear" w:color="auto" w:fill="auto"/>
            <w:noWrap/>
            <w:vAlign w:val="bottom"/>
            <w:hideMark/>
          </w:tcPr>
          <w:p w14:paraId="342AE4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6C9C4F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43AB7C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4CC2E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81FC10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45E7F67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04B9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A5AAD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1486</w:t>
            </w:r>
          </w:p>
        </w:tc>
        <w:tc>
          <w:tcPr>
            <w:tcW w:w="880" w:type="dxa"/>
            <w:tcBorders>
              <w:top w:val="nil"/>
              <w:left w:val="nil"/>
              <w:bottom w:val="single" w:sz="4" w:space="0" w:color="auto"/>
              <w:right w:val="single" w:sz="4" w:space="0" w:color="auto"/>
            </w:tcBorders>
            <w:shd w:val="clear" w:color="auto" w:fill="auto"/>
            <w:noWrap/>
            <w:vAlign w:val="bottom"/>
            <w:hideMark/>
          </w:tcPr>
          <w:p w14:paraId="43C852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77074C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6E17EE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72226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437A5F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09A9D41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E6EA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BABF9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1487</w:t>
            </w:r>
          </w:p>
        </w:tc>
        <w:tc>
          <w:tcPr>
            <w:tcW w:w="880" w:type="dxa"/>
            <w:tcBorders>
              <w:top w:val="nil"/>
              <w:left w:val="nil"/>
              <w:bottom w:val="single" w:sz="4" w:space="0" w:color="auto"/>
              <w:right w:val="single" w:sz="4" w:space="0" w:color="auto"/>
            </w:tcBorders>
            <w:shd w:val="clear" w:color="auto" w:fill="auto"/>
            <w:noWrap/>
            <w:vAlign w:val="bottom"/>
            <w:hideMark/>
          </w:tcPr>
          <w:p w14:paraId="7F9885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193FAD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3AFB53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6C456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53B293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5AD4BD0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3A42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D1277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1514</w:t>
            </w:r>
          </w:p>
        </w:tc>
        <w:tc>
          <w:tcPr>
            <w:tcW w:w="880" w:type="dxa"/>
            <w:tcBorders>
              <w:top w:val="nil"/>
              <w:left w:val="nil"/>
              <w:bottom w:val="single" w:sz="4" w:space="0" w:color="auto"/>
              <w:right w:val="single" w:sz="4" w:space="0" w:color="auto"/>
            </w:tcBorders>
            <w:shd w:val="clear" w:color="auto" w:fill="auto"/>
            <w:noWrap/>
            <w:vAlign w:val="bottom"/>
            <w:hideMark/>
          </w:tcPr>
          <w:p w14:paraId="488452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175437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14DBF9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5FF3E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C09B0E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22933B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647B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FF4F5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1516</w:t>
            </w:r>
          </w:p>
        </w:tc>
        <w:tc>
          <w:tcPr>
            <w:tcW w:w="880" w:type="dxa"/>
            <w:tcBorders>
              <w:top w:val="nil"/>
              <w:left w:val="nil"/>
              <w:bottom w:val="single" w:sz="4" w:space="0" w:color="auto"/>
              <w:right w:val="single" w:sz="4" w:space="0" w:color="auto"/>
            </w:tcBorders>
            <w:shd w:val="clear" w:color="auto" w:fill="auto"/>
            <w:noWrap/>
            <w:vAlign w:val="bottom"/>
            <w:hideMark/>
          </w:tcPr>
          <w:p w14:paraId="538559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3DB974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0EA3E7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0E6F9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81040C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1376B63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5923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7B388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1517</w:t>
            </w:r>
          </w:p>
        </w:tc>
        <w:tc>
          <w:tcPr>
            <w:tcW w:w="880" w:type="dxa"/>
            <w:tcBorders>
              <w:top w:val="nil"/>
              <w:left w:val="nil"/>
              <w:bottom w:val="single" w:sz="4" w:space="0" w:color="auto"/>
              <w:right w:val="single" w:sz="4" w:space="0" w:color="auto"/>
            </w:tcBorders>
            <w:shd w:val="clear" w:color="auto" w:fill="auto"/>
            <w:noWrap/>
            <w:vAlign w:val="bottom"/>
            <w:hideMark/>
          </w:tcPr>
          <w:p w14:paraId="4D7F7D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EF7FD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7AC6AB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2A52D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5CFE45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0DF9B34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393E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B0EBC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1519</w:t>
            </w:r>
          </w:p>
        </w:tc>
        <w:tc>
          <w:tcPr>
            <w:tcW w:w="880" w:type="dxa"/>
            <w:tcBorders>
              <w:top w:val="nil"/>
              <w:left w:val="nil"/>
              <w:bottom w:val="single" w:sz="4" w:space="0" w:color="auto"/>
              <w:right w:val="single" w:sz="4" w:space="0" w:color="auto"/>
            </w:tcBorders>
            <w:shd w:val="clear" w:color="auto" w:fill="auto"/>
            <w:noWrap/>
            <w:vAlign w:val="bottom"/>
            <w:hideMark/>
          </w:tcPr>
          <w:p w14:paraId="0F6B58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437CF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1.275,00 </w:t>
            </w:r>
          </w:p>
        </w:tc>
        <w:tc>
          <w:tcPr>
            <w:tcW w:w="4952" w:type="dxa"/>
            <w:tcBorders>
              <w:top w:val="nil"/>
              <w:left w:val="nil"/>
              <w:bottom w:val="single" w:sz="4" w:space="0" w:color="auto"/>
              <w:right w:val="single" w:sz="4" w:space="0" w:color="auto"/>
            </w:tcBorders>
            <w:shd w:val="clear" w:color="auto" w:fill="auto"/>
            <w:noWrap/>
            <w:vAlign w:val="bottom"/>
            <w:hideMark/>
          </w:tcPr>
          <w:p w14:paraId="0C0D47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485C0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A287AB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34A74499"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5E6B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44092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1539</w:t>
            </w:r>
          </w:p>
        </w:tc>
        <w:tc>
          <w:tcPr>
            <w:tcW w:w="880" w:type="dxa"/>
            <w:tcBorders>
              <w:top w:val="nil"/>
              <w:left w:val="nil"/>
              <w:bottom w:val="single" w:sz="4" w:space="0" w:color="auto"/>
              <w:right w:val="single" w:sz="4" w:space="0" w:color="auto"/>
            </w:tcBorders>
            <w:shd w:val="clear" w:color="auto" w:fill="auto"/>
            <w:noWrap/>
            <w:vAlign w:val="bottom"/>
            <w:hideMark/>
          </w:tcPr>
          <w:p w14:paraId="5C3D42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53A58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1A740F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188CF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88C97C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7C03343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FF67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44071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1540</w:t>
            </w:r>
          </w:p>
        </w:tc>
        <w:tc>
          <w:tcPr>
            <w:tcW w:w="880" w:type="dxa"/>
            <w:tcBorders>
              <w:top w:val="nil"/>
              <w:left w:val="nil"/>
              <w:bottom w:val="single" w:sz="4" w:space="0" w:color="auto"/>
              <w:right w:val="single" w:sz="4" w:space="0" w:color="auto"/>
            </w:tcBorders>
            <w:shd w:val="clear" w:color="auto" w:fill="auto"/>
            <w:noWrap/>
            <w:vAlign w:val="bottom"/>
            <w:hideMark/>
          </w:tcPr>
          <w:p w14:paraId="47553B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2BCD3F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7C14F2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AAA51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301ED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4D9A234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F6A4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FEA7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1541</w:t>
            </w:r>
          </w:p>
        </w:tc>
        <w:tc>
          <w:tcPr>
            <w:tcW w:w="880" w:type="dxa"/>
            <w:tcBorders>
              <w:top w:val="nil"/>
              <w:left w:val="nil"/>
              <w:bottom w:val="single" w:sz="4" w:space="0" w:color="auto"/>
              <w:right w:val="single" w:sz="4" w:space="0" w:color="auto"/>
            </w:tcBorders>
            <w:shd w:val="clear" w:color="auto" w:fill="auto"/>
            <w:noWrap/>
            <w:vAlign w:val="bottom"/>
            <w:hideMark/>
          </w:tcPr>
          <w:p w14:paraId="7D6DFF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FE405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69B395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96826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B9210C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7C60E99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47CF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6EC8B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1542</w:t>
            </w:r>
          </w:p>
        </w:tc>
        <w:tc>
          <w:tcPr>
            <w:tcW w:w="880" w:type="dxa"/>
            <w:tcBorders>
              <w:top w:val="nil"/>
              <w:left w:val="nil"/>
              <w:bottom w:val="single" w:sz="4" w:space="0" w:color="auto"/>
              <w:right w:val="single" w:sz="4" w:space="0" w:color="auto"/>
            </w:tcBorders>
            <w:shd w:val="clear" w:color="auto" w:fill="auto"/>
            <w:noWrap/>
            <w:vAlign w:val="bottom"/>
            <w:hideMark/>
          </w:tcPr>
          <w:p w14:paraId="2BA6A7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37F90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3FE3E1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44C90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84BBB6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4E952E1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EDD5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B2221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1543</w:t>
            </w:r>
          </w:p>
        </w:tc>
        <w:tc>
          <w:tcPr>
            <w:tcW w:w="880" w:type="dxa"/>
            <w:tcBorders>
              <w:top w:val="nil"/>
              <w:left w:val="nil"/>
              <w:bottom w:val="single" w:sz="4" w:space="0" w:color="auto"/>
              <w:right w:val="single" w:sz="4" w:space="0" w:color="auto"/>
            </w:tcBorders>
            <w:shd w:val="clear" w:color="auto" w:fill="auto"/>
            <w:noWrap/>
            <w:vAlign w:val="bottom"/>
            <w:hideMark/>
          </w:tcPr>
          <w:p w14:paraId="276BEF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2E271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741B16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E3504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2FAE7A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505E535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15BB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8CB43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1544</w:t>
            </w:r>
          </w:p>
        </w:tc>
        <w:tc>
          <w:tcPr>
            <w:tcW w:w="880" w:type="dxa"/>
            <w:tcBorders>
              <w:top w:val="nil"/>
              <w:left w:val="nil"/>
              <w:bottom w:val="single" w:sz="4" w:space="0" w:color="auto"/>
              <w:right w:val="single" w:sz="4" w:space="0" w:color="auto"/>
            </w:tcBorders>
            <w:shd w:val="clear" w:color="auto" w:fill="auto"/>
            <w:noWrap/>
            <w:vAlign w:val="bottom"/>
            <w:hideMark/>
          </w:tcPr>
          <w:p w14:paraId="28EF8B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08B937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449899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D50ED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4AD1DD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7D7E3FE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AF03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E1B6F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1546</w:t>
            </w:r>
          </w:p>
        </w:tc>
        <w:tc>
          <w:tcPr>
            <w:tcW w:w="880" w:type="dxa"/>
            <w:tcBorders>
              <w:top w:val="nil"/>
              <w:left w:val="nil"/>
              <w:bottom w:val="single" w:sz="4" w:space="0" w:color="auto"/>
              <w:right w:val="single" w:sz="4" w:space="0" w:color="auto"/>
            </w:tcBorders>
            <w:shd w:val="clear" w:color="auto" w:fill="auto"/>
            <w:noWrap/>
            <w:vAlign w:val="bottom"/>
            <w:hideMark/>
          </w:tcPr>
          <w:p w14:paraId="0D8DD0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1483E7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235544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93136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FF9CEC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0048D39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6616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A742C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1547</w:t>
            </w:r>
          </w:p>
        </w:tc>
        <w:tc>
          <w:tcPr>
            <w:tcW w:w="880" w:type="dxa"/>
            <w:tcBorders>
              <w:top w:val="nil"/>
              <w:left w:val="nil"/>
              <w:bottom w:val="single" w:sz="4" w:space="0" w:color="auto"/>
              <w:right w:val="single" w:sz="4" w:space="0" w:color="auto"/>
            </w:tcBorders>
            <w:shd w:val="clear" w:color="auto" w:fill="auto"/>
            <w:noWrap/>
            <w:vAlign w:val="bottom"/>
            <w:hideMark/>
          </w:tcPr>
          <w:p w14:paraId="15D722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9603B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7BE767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779D4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C8754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4BA3DEB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E9AE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3EAA1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1548</w:t>
            </w:r>
          </w:p>
        </w:tc>
        <w:tc>
          <w:tcPr>
            <w:tcW w:w="880" w:type="dxa"/>
            <w:tcBorders>
              <w:top w:val="nil"/>
              <w:left w:val="nil"/>
              <w:bottom w:val="single" w:sz="4" w:space="0" w:color="auto"/>
              <w:right w:val="single" w:sz="4" w:space="0" w:color="auto"/>
            </w:tcBorders>
            <w:shd w:val="clear" w:color="auto" w:fill="auto"/>
            <w:noWrap/>
            <w:vAlign w:val="bottom"/>
            <w:hideMark/>
          </w:tcPr>
          <w:p w14:paraId="2B3C33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F8CAA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128276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1FF2E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A1CF8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390F77F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A3D6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0667D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1549</w:t>
            </w:r>
          </w:p>
        </w:tc>
        <w:tc>
          <w:tcPr>
            <w:tcW w:w="880" w:type="dxa"/>
            <w:tcBorders>
              <w:top w:val="nil"/>
              <w:left w:val="nil"/>
              <w:bottom w:val="single" w:sz="4" w:space="0" w:color="auto"/>
              <w:right w:val="single" w:sz="4" w:space="0" w:color="auto"/>
            </w:tcBorders>
            <w:shd w:val="clear" w:color="auto" w:fill="auto"/>
            <w:noWrap/>
            <w:vAlign w:val="bottom"/>
            <w:hideMark/>
          </w:tcPr>
          <w:p w14:paraId="26DEDB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4E8B6E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560A73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A080E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212DF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1F35FD6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79B9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DEEE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1551</w:t>
            </w:r>
          </w:p>
        </w:tc>
        <w:tc>
          <w:tcPr>
            <w:tcW w:w="880" w:type="dxa"/>
            <w:tcBorders>
              <w:top w:val="nil"/>
              <w:left w:val="nil"/>
              <w:bottom w:val="single" w:sz="4" w:space="0" w:color="auto"/>
              <w:right w:val="single" w:sz="4" w:space="0" w:color="auto"/>
            </w:tcBorders>
            <w:shd w:val="clear" w:color="auto" w:fill="auto"/>
            <w:noWrap/>
            <w:vAlign w:val="bottom"/>
            <w:hideMark/>
          </w:tcPr>
          <w:p w14:paraId="645F35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339816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6C9E90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A27D5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5300B8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1332670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4617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CFF87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1552</w:t>
            </w:r>
          </w:p>
        </w:tc>
        <w:tc>
          <w:tcPr>
            <w:tcW w:w="880" w:type="dxa"/>
            <w:tcBorders>
              <w:top w:val="nil"/>
              <w:left w:val="nil"/>
              <w:bottom w:val="single" w:sz="4" w:space="0" w:color="auto"/>
              <w:right w:val="single" w:sz="4" w:space="0" w:color="auto"/>
            </w:tcBorders>
            <w:shd w:val="clear" w:color="auto" w:fill="auto"/>
            <w:noWrap/>
            <w:vAlign w:val="bottom"/>
            <w:hideMark/>
          </w:tcPr>
          <w:p w14:paraId="1206AD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253469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66C5E1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07B9B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0FDC9C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48957EA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A756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1BEA4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1553</w:t>
            </w:r>
          </w:p>
        </w:tc>
        <w:tc>
          <w:tcPr>
            <w:tcW w:w="880" w:type="dxa"/>
            <w:tcBorders>
              <w:top w:val="nil"/>
              <w:left w:val="nil"/>
              <w:bottom w:val="single" w:sz="4" w:space="0" w:color="auto"/>
              <w:right w:val="single" w:sz="4" w:space="0" w:color="auto"/>
            </w:tcBorders>
            <w:shd w:val="clear" w:color="auto" w:fill="auto"/>
            <w:noWrap/>
            <w:vAlign w:val="bottom"/>
            <w:hideMark/>
          </w:tcPr>
          <w:p w14:paraId="29C168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7BDB91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316A6F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B319B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936061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3148072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2860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A0334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1554</w:t>
            </w:r>
          </w:p>
        </w:tc>
        <w:tc>
          <w:tcPr>
            <w:tcW w:w="880" w:type="dxa"/>
            <w:tcBorders>
              <w:top w:val="nil"/>
              <w:left w:val="nil"/>
              <w:bottom w:val="single" w:sz="4" w:space="0" w:color="auto"/>
              <w:right w:val="single" w:sz="4" w:space="0" w:color="auto"/>
            </w:tcBorders>
            <w:shd w:val="clear" w:color="auto" w:fill="auto"/>
            <w:noWrap/>
            <w:vAlign w:val="bottom"/>
            <w:hideMark/>
          </w:tcPr>
          <w:p w14:paraId="17F1AF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2DE27E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650E44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F56B0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BAB9A3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6AA37DC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4613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26E48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1554</w:t>
            </w:r>
          </w:p>
        </w:tc>
        <w:tc>
          <w:tcPr>
            <w:tcW w:w="880" w:type="dxa"/>
            <w:tcBorders>
              <w:top w:val="nil"/>
              <w:left w:val="nil"/>
              <w:bottom w:val="single" w:sz="4" w:space="0" w:color="auto"/>
              <w:right w:val="single" w:sz="4" w:space="0" w:color="auto"/>
            </w:tcBorders>
            <w:shd w:val="clear" w:color="auto" w:fill="auto"/>
            <w:noWrap/>
            <w:vAlign w:val="bottom"/>
            <w:hideMark/>
          </w:tcPr>
          <w:p w14:paraId="7BE29F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4005D8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7.477,50 </w:t>
            </w:r>
          </w:p>
        </w:tc>
        <w:tc>
          <w:tcPr>
            <w:tcW w:w="4952" w:type="dxa"/>
            <w:tcBorders>
              <w:top w:val="nil"/>
              <w:left w:val="nil"/>
              <w:bottom w:val="single" w:sz="4" w:space="0" w:color="auto"/>
              <w:right w:val="single" w:sz="4" w:space="0" w:color="auto"/>
            </w:tcBorders>
            <w:shd w:val="clear" w:color="auto" w:fill="auto"/>
            <w:noWrap/>
            <w:vAlign w:val="bottom"/>
            <w:hideMark/>
          </w:tcPr>
          <w:p w14:paraId="3B3EB3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Universal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6F6BDB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C138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Ponta Volvo Ec200 Ec210 21Arxe</w:t>
            </w:r>
          </w:p>
        </w:tc>
      </w:tr>
      <w:tr w:rsidR="003F409C" w:rsidRPr="003F409C" w14:paraId="6980D8F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1CD4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61B5A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1555</w:t>
            </w:r>
          </w:p>
        </w:tc>
        <w:tc>
          <w:tcPr>
            <w:tcW w:w="880" w:type="dxa"/>
            <w:tcBorders>
              <w:top w:val="nil"/>
              <w:left w:val="nil"/>
              <w:bottom w:val="single" w:sz="4" w:space="0" w:color="auto"/>
              <w:right w:val="single" w:sz="4" w:space="0" w:color="auto"/>
            </w:tcBorders>
            <w:shd w:val="clear" w:color="auto" w:fill="auto"/>
            <w:noWrap/>
            <w:vAlign w:val="bottom"/>
            <w:hideMark/>
          </w:tcPr>
          <w:p w14:paraId="125CEE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23617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402653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953D0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F77944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2B6BFAE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1130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1763A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1556</w:t>
            </w:r>
          </w:p>
        </w:tc>
        <w:tc>
          <w:tcPr>
            <w:tcW w:w="880" w:type="dxa"/>
            <w:tcBorders>
              <w:top w:val="nil"/>
              <w:left w:val="nil"/>
              <w:bottom w:val="single" w:sz="4" w:space="0" w:color="auto"/>
              <w:right w:val="single" w:sz="4" w:space="0" w:color="auto"/>
            </w:tcBorders>
            <w:shd w:val="clear" w:color="auto" w:fill="auto"/>
            <w:noWrap/>
            <w:vAlign w:val="bottom"/>
            <w:hideMark/>
          </w:tcPr>
          <w:p w14:paraId="4FA3ED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5ED577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3E4F9E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F9349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067065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5904D31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8601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7E54C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1557</w:t>
            </w:r>
          </w:p>
        </w:tc>
        <w:tc>
          <w:tcPr>
            <w:tcW w:w="880" w:type="dxa"/>
            <w:tcBorders>
              <w:top w:val="nil"/>
              <w:left w:val="nil"/>
              <w:bottom w:val="single" w:sz="4" w:space="0" w:color="auto"/>
              <w:right w:val="single" w:sz="4" w:space="0" w:color="auto"/>
            </w:tcBorders>
            <w:shd w:val="clear" w:color="auto" w:fill="auto"/>
            <w:noWrap/>
            <w:vAlign w:val="bottom"/>
            <w:hideMark/>
          </w:tcPr>
          <w:p w14:paraId="32BBDA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6BBFDC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3A7D34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0413D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1ED55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5BE8B2E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22C2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59A8A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1558</w:t>
            </w:r>
          </w:p>
        </w:tc>
        <w:tc>
          <w:tcPr>
            <w:tcW w:w="880" w:type="dxa"/>
            <w:tcBorders>
              <w:top w:val="nil"/>
              <w:left w:val="nil"/>
              <w:bottom w:val="single" w:sz="4" w:space="0" w:color="auto"/>
              <w:right w:val="single" w:sz="4" w:space="0" w:color="auto"/>
            </w:tcBorders>
            <w:shd w:val="clear" w:color="auto" w:fill="auto"/>
            <w:noWrap/>
            <w:vAlign w:val="bottom"/>
            <w:hideMark/>
          </w:tcPr>
          <w:p w14:paraId="04B69D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6CCAF8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41B757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1A53F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8D04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67ABD35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238B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3B244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1559</w:t>
            </w:r>
          </w:p>
        </w:tc>
        <w:tc>
          <w:tcPr>
            <w:tcW w:w="880" w:type="dxa"/>
            <w:tcBorders>
              <w:top w:val="nil"/>
              <w:left w:val="nil"/>
              <w:bottom w:val="single" w:sz="4" w:space="0" w:color="auto"/>
              <w:right w:val="single" w:sz="4" w:space="0" w:color="auto"/>
            </w:tcBorders>
            <w:shd w:val="clear" w:color="auto" w:fill="auto"/>
            <w:noWrap/>
            <w:vAlign w:val="bottom"/>
            <w:hideMark/>
          </w:tcPr>
          <w:p w14:paraId="58EEC5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5B0FE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0D33D3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85830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A367ED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6B88BDC9"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D7B2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EE324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1560</w:t>
            </w:r>
          </w:p>
        </w:tc>
        <w:tc>
          <w:tcPr>
            <w:tcW w:w="880" w:type="dxa"/>
            <w:tcBorders>
              <w:top w:val="nil"/>
              <w:left w:val="nil"/>
              <w:bottom w:val="single" w:sz="4" w:space="0" w:color="auto"/>
              <w:right w:val="single" w:sz="4" w:space="0" w:color="auto"/>
            </w:tcBorders>
            <w:shd w:val="clear" w:color="auto" w:fill="auto"/>
            <w:noWrap/>
            <w:vAlign w:val="bottom"/>
            <w:hideMark/>
          </w:tcPr>
          <w:p w14:paraId="6AEEE2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6964FC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62265B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487D9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AA94A0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0CB388B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E5B5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26D84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1561</w:t>
            </w:r>
          </w:p>
        </w:tc>
        <w:tc>
          <w:tcPr>
            <w:tcW w:w="880" w:type="dxa"/>
            <w:tcBorders>
              <w:top w:val="nil"/>
              <w:left w:val="nil"/>
              <w:bottom w:val="single" w:sz="4" w:space="0" w:color="auto"/>
              <w:right w:val="single" w:sz="4" w:space="0" w:color="auto"/>
            </w:tcBorders>
            <w:shd w:val="clear" w:color="auto" w:fill="auto"/>
            <w:noWrap/>
            <w:vAlign w:val="bottom"/>
            <w:hideMark/>
          </w:tcPr>
          <w:p w14:paraId="7E8E04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2941E9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60AEF4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2ECA4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B642A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22751BC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8FE7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C0A7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1562</w:t>
            </w:r>
          </w:p>
        </w:tc>
        <w:tc>
          <w:tcPr>
            <w:tcW w:w="880" w:type="dxa"/>
            <w:tcBorders>
              <w:top w:val="nil"/>
              <w:left w:val="nil"/>
              <w:bottom w:val="single" w:sz="4" w:space="0" w:color="auto"/>
              <w:right w:val="single" w:sz="4" w:space="0" w:color="auto"/>
            </w:tcBorders>
            <w:shd w:val="clear" w:color="auto" w:fill="auto"/>
            <w:noWrap/>
            <w:vAlign w:val="bottom"/>
            <w:hideMark/>
          </w:tcPr>
          <w:p w14:paraId="66F6A6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F691A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1E21E4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5497E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F8D15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2D9F9F1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B69D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BF17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1563</w:t>
            </w:r>
          </w:p>
        </w:tc>
        <w:tc>
          <w:tcPr>
            <w:tcW w:w="880" w:type="dxa"/>
            <w:tcBorders>
              <w:top w:val="nil"/>
              <w:left w:val="nil"/>
              <w:bottom w:val="single" w:sz="4" w:space="0" w:color="auto"/>
              <w:right w:val="single" w:sz="4" w:space="0" w:color="auto"/>
            </w:tcBorders>
            <w:shd w:val="clear" w:color="auto" w:fill="auto"/>
            <w:noWrap/>
            <w:vAlign w:val="bottom"/>
            <w:hideMark/>
          </w:tcPr>
          <w:p w14:paraId="1F01F8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299BF2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5EA2C7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5CD4C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00A139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6723B4D7"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A717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83DD4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1564</w:t>
            </w:r>
          </w:p>
        </w:tc>
        <w:tc>
          <w:tcPr>
            <w:tcW w:w="880" w:type="dxa"/>
            <w:tcBorders>
              <w:top w:val="nil"/>
              <w:left w:val="nil"/>
              <w:bottom w:val="single" w:sz="4" w:space="0" w:color="auto"/>
              <w:right w:val="single" w:sz="4" w:space="0" w:color="auto"/>
            </w:tcBorders>
            <w:shd w:val="clear" w:color="auto" w:fill="auto"/>
            <w:noWrap/>
            <w:vAlign w:val="bottom"/>
            <w:hideMark/>
          </w:tcPr>
          <w:p w14:paraId="670D4E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049C5E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7DD236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480C0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A75755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7F0E643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DD90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F669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1565</w:t>
            </w:r>
          </w:p>
        </w:tc>
        <w:tc>
          <w:tcPr>
            <w:tcW w:w="880" w:type="dxa"/>
            <w:tcBorders>
              <w:top w:val="nil"/>
              <w:left w:val="nil"/>
              <w:bottom w:val="single" w:sz="4" w:space="0" w:color="auto"/>
              <w:right w:val="single" w:sz="4" w:space="0" w:color="auto"/>
            </w:tcBorders>
            <w:shd w:val="clear" w:color="auto" w:fill="auto"/>
            <w:noWrap/>
            <w:vAlign w:val="bottom"/>
            <w:hideMark/>
          </w:tcPr>
          <w:p w14:paraId="75296B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5109E0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02FE19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917DD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38A63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077C045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2692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0D8BF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1580</w:t>
            </w:r>
          </w:p>
        </w:tc>
        <w:tc>
          <w:tcPr>
            <w:tcW w:w="880" w:type="dxa"/>
            <w:tcBorders>
              <w:top w:val="nil"/>
              <w:left w:val="nil"/>
              <w:bottom w:val="single" w:sz="4" w:space="0" w:color="auto"/>
              <w:right w:val="single" w:sz="4" w:space="0" w:color="auto"/>
            </w:tcBorders>
            <w:shd w:val="clear" w:color="auto" w:fill="auto"/>
            <w:noWrap/>
            <w:vAlign w:val="bottom"/>
            <w:hideMark/>
          </w:tcPr>
          <w:p w14:paraId="4641B1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61399F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7A9DFF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A585C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AF3D69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313B27B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BE90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8C359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1581</w:t>
            </w:r>
          </w:p>
        </w:tc>
        <w:tc>
          <w:tcPr>
            <w:tcW w:w="880" w:type="dxa"/>
            <w:tcBorders>
              <w:top w:val="nil"/>
              <w:left w:val="nil"/>
              <w:bottom w:val="single" w:sz="4" w:space="0" w:color="auto"/>
              <w:right w:val="single" w:sz="4" w:space="0" w:color="auto"/>
            </w:tcBorders>
            <w:shd w:val="clear" w:color="auto" w:fill="auto"/>
            <w:noWrap/>
            <w:vAlign w:val="bottom"/>
            <w:hideMark/>
          </w:tcPr>
          <w:p w14:paraId="193C69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DA227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10C27A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FD685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3D298C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025E584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6E63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6E37A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1582</w:t>
            </w:r>
          </w:p>
        </w:tc>
        <w:tc>
          <w:tcPr>
            <w:tcW w:w="880" w:type="dxa"/>
            <w:tcBorders>
              <w:top w:val="nil"/>
              <w:left w:val="nil"/>
              <w:bottom w:val="single" w:sz="4" w:space="0" w:color="auto"/>
              <w:right w:val="single" w:sz="4" w:space="0" w:color="auto"/>
            </w:tcBorders>
            <w:shd w:val="clear" w:color="auto" w:fill="auto"/>
            <w:noWrap/>
            <w:vAlign w:val="bottom"/>
            <w:hideMark/>
          </w:tcPr>
          <w:p w14:paraId="4FE152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21F67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9CFD2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4D62B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7408C9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3F553D3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6D19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C7CB8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1584</w:t>
            </w:r>
          </w:p>
        </w:tc>
        <w:tc>
          <w:tcPr>
            <w:tcW w:w="880" w:type="dxa"/>
            <w:tcBorders>
              <w:top w:val="nil"/>
              <w:left w:val="nil"/>
              <w:bottom w:val="single" w:sz="4" w:space="0" w:color="auto"/>
              <w:right w:val="single" w:sz="4" w:space="0" w:color="auto"/>
            </w:tcBorders>
            <w:shd w:val="clear" w:color="auto" w:fill="auto"/>
            <w:noWrap/>
            <w:vAlign w:val="bottom"/>
            <w:hideMark/>
          </w:tcPr>
          <w:p w14:paraId="27B8A8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7221B6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1273D3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07861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3D64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3C7F72F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19AA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7BC3C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1586</w:t>
            </w:r>
          </w:p>
        </w:tc>
        <w:tc>
          <w:tcPr>
            <w:tcW w:w="880" w:type="dxa"/>
            <w:tcBorders>
              <w:top w:val="nil"/>
              <w:left w:val="nil"/>
              <w:bottom w:val="single" w:sz="4" w:space="0" w:color="auto"/>
              <w:right w:val="single" w:sz="4" w:space="0" w:color="auto"/>
            </w:tcBorders>
            <w:shd w:val="clear" w:color="auto" w:fill="auto"/>
            <w:noWrap/>
            <w:vAlign w:val="bottom"/>
            <w:hideMark/>
          </w:tcPr>
          <w:p w14:paraId="7B7427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2224C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8EDBA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32BAA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D38862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41196EF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6A54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3F87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1587</w:t>
            </w:r>
          </w:p>
        </w:tc>
        <w:tc>
          <w:tcPr>
            <w:tcW w:w="880" w:type="dxa"/>
            <w:tcBorders>
              <w:top w:val="nil"/>
              <w:left w:val="nil"/>
              <w:bottom w:val="single" w:sz="4" w:space="0" w:color="auto"/>
              <w:right w:val="single" w:sz="4" w:space="0" w:color="auto"/>
            </w:tcBorders>
            <w:shd w:val="clear" w:color="auto" w:fill="auto"/>
            <w:noWrap/>
            <w:vAlign w:val="bottom"/>
            <w:hideMark/>
          </w:tcPr>
          <w:p w14:paraId="422DEB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76AB90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2ED0F0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0AD1A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CF0C5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5F26F6F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C238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0EEC6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1589</w:t>
            </w:r>
          </w:p>
        </w:tc>
        <w:tc>
          <w:tcPr>
            <w:tcW w:w="880" w:type="dxa"/>
            <w:tcBorders>
              <w:top w:val="nil"/>
              <w:left w:val="nil"/>
              <w:bottom w:val="single" w:sz="4" w:space="0" w:color="auto"/>
              <w:right w:val="single" w:sz="4" w:space="0" w:color="auto"/>
            </w:tcBorders>
            <w:shd w:val="clear" w:color="auto" w:fill="auto"/>
            <w:noWrap/>
            <w:vAlign w:val="bottom"/>
            <w:hideMark/>
          </w:tcPr>
          <w:p w14:paraId="233129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00D58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0B111C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A74BC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B68D10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769730A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DC64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611F4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1604</w:t>
            </w:r>
          </w:p>
        </w:tc>
        <w:tc>
          <w:tcPr>
            <w:tcW w:w="880" w:type="dxa"/>
            <w:tcBorders>
              <w:top w:val="nil"/>
              <w:left w:val="nil"/>
              <w:bottom w:val="single" w:sz="4" w:space="0" w:color="auto"/>
              <w:right w:val="single" w:sz="4" w:space="0" w:color="auto"/>
            </w:tcBorders>
            <w:shd w:val="clear" w:color="auto" w:fill="auto"/>
            <w:noWrap/>
            <w:vAlign w:val="bottom"/>
            <w:hideMark/>
          </w:tcPr>
          <w:p w14:paraId="39DD38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76BC1F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2A2421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73456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DEE35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22F0634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31ED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366A8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1605</w:t>
            </w:r>
          </w:p>
        </w:tc>
        <w:tc>
          <w:tcPr>
            <w:tcW w:w="880" w:type="dxa"/>
            <w:tcBorders>
              <w:top w:val="nil"/>
              <w:left w:val="nil"/>
              <w:bottom w:val="single" w:sz="4" w:space="0" w:color="auto"/>
              <w:right w:val="single" w:sz="4" w:space="0" w:color="auto"/>
            </w:tcBorders>
            <w:shd w:val="clear" w:color="auto" w:fill="auto"/>
            <w:noWrap/>
            <w:vAlign w:val="bottom"/>
            <w:hideMark/>
          </w:tcPr>
          <w:p w14:paraId="64576B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08C615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322A43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A6559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D167E1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18CBF58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1D0D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4AB4D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1606</w:t>
            </w:r>
          </w:p>
        </w:tc>
        <w:tc>
          <w:tcPr>
            <w:tcW w:w="880" w:type="dxa"/>
            <w:tcBorders>
              <w:top w:val="nil"/>
              <w:left w:val="nil"/>
              <w:bottom w:val="single" w:sz="4" w:space="0" w:color="auto"/>
              <w:right w:val="single" w:sz="4" w:space="0" w:color="auto"/>
            </w:tcBorders>
            <w:shd w:val="clear" w:color="auto" w:fill="auto"/>
            <w:noWrap/>
            <w:vAlign w:val="bottom"/>
            <w:hideMark/>
          </w:tcPr>
          <w:p w14:paraId="5AD5A2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50B66C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0172B7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907E6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F20CFA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52D858E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971D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75E93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1608</w:t>
            </w:r>
          </w:p>
        </w:tc>
        <w:tc>
          <w:tcPr>
            <w:tcW w:w="880" w:type="dxa"/>
            <w:tcBorders>
              <w:top w:val="nil"/>
              <w:left w:val="nil"/>
              <w:bottom w:val="single" w:sz="4" w:space="0" w:color="auto"/>
              <w:right w:val="single" w:sz="4" w:space="0" w:color="auto"/>
            </w:tcBorders>
            <w:shd w:val="clear" w:color="auto" w:fill="auto"/>
            <w:noWrap/>
            <w:vAlign w:val="bottom"/>
            <w:hideMark/>
          </w:tcPr>
          <w:p w14:paraId="423F38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0E70D6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19E0A6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A6799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3828F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564751E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D68B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A521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1618</w:t>
            </w:r>
          </w:p>
        </w:tc>
        <w:tc>
          <w:tcPr>
            <w:tcW w:w="880" w:type="dxa"/>
            <w:tcBorders>
              <w:top w:val="nil"/>
              <w:left w:val="nil"/>
              <w:bottom w:val="single" w:sz="4" w:space="0" w:color="auto"/>
              <w:right w:val="single" w:sz="4" w:space="0" w:color="auto"/>
            </w:tcBorders>
            <w:shd w:val="clear" w:color="auto" w:fill="auto"/>
            <w:noWrap/>
            <w:vAlign w:val="bottom"/>
            <w:hideMark/>
          </w:tcPr>
          <w:p w14:paraId="470B85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20181F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886D7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7FD80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3267A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4FEEA14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F04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5F327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1619</w:t>
            </w:r>
          </w:p>
        </w:tc>
        <w:tc>
          <w:tcPr>
            <w:tcW w:w="880" w:type="dxa"/>
            <w:tcBorders>
              <w:top w:val="nil"/>
              <w:left w:val="nil"/>
              <w:bottom w:val="single" w:sz="4" w:space="0" w:color="auto"/>
              <w:right w:val="single" w:sz="4" w:space="0" w:color="auto"/>
            </w:tcBorders>
            <w:shd w:val="clear" w:color="auto" w:fill="auto"/>
            <w:noWrap/>
            <w:vAlign w:val="bottom"/>
            <w:hideMark/>
          </w:tcPr>
          <w:p w14:paraId="5C4F81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12E5D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1AC221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49C04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06A0FD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7FC78EE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AD98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EC7F3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1620</w:t>
            </w:r>
          </w:p>
        </w:tc>
        <w:tc>
          <w:tcPr>
            <w:tcW w:w="880" w:type="dxa"/>
            <w:tcBorders>
              <w:top w:val="nil"/>
              <w:left w:val="nil"/>
              <w:bottom w:val="single" w:sz="4" w:space="0" w:color="auto"/>
              <w:right w:val="single" w:sz="4" w:space="0" w:color="auto"/>
            </w:tcBorders>
            <w:shd w:val="clear" w:color="auto" w:fill="auto"/>
            <w:noWrap/>
            <w:vAlign w:val="bottom"/>
            <w:hideMark/>
          </w:tcPr>
          <w:p w14:paraId="07D750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6A4A37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3C4F4B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90D32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A45B89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3FF92C2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C360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35474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1621</w:t>
            </w:r>
          </w:p>
        </w:tc>
        <w:tc>
          <w:tcPr>
            <w:tcW w:w="880" w:type="dxa"/>
            <w:tcBorders>
              <w:top w:val="nil"/>
              <w:left w:val="nil"/>
              <w:bottom w:val="single" w:sz="4" w:space="0" w:color="auto"/>
              <w:right w:val="single" w:sz="4" w:space="0" w:color="auto"/>
            </w:tcBorders>
            <w:shd w:val="clear" w:color="auto" w:fill="auto"/>
            <w:noWrap/>
            <w:vAlign w:val="bottom"/>
            <w:hideMark/>
          </w:tcPr>
          <w:p w14:paraId="6A148B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3145A8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44.501,00 </w:t>
            </w:r>
          </w:p>
        </w:tc>
        <w:tc>
          <w:tcPr>
            <w:tcW w:w="4952" w:type="dxa"/>
            <w:tcBorders>
              <w:top w:val="nil"/>
              <w:left w:val="nil"/>
              <w:bottom w:val="single" w:sz="4" w:space="0" w:color="auto"/>
              <w:right w:val="single" w:sz="4" w:space="0" w:color="auto"/>
            </w:tcBorders>
            <w:shd w:val="clear" w:color="auto" w:fill="auto"/>
            <w:noWrap/>
            <w:vAlign w:val="bottom"/>
            <w:hideMark/>
          </w:tcPr>
          <w:p w14:paraId="585CFC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261E6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0D6800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05ADC4E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1F04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202BF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1622</w:t>
            </w:r>
          </w:p>
        </w:tc>
        <w:tc>
          <w:tcPr>
            <w:tcW w:w="880" w:type="dxa"/>
            <w:tcBorders>
              <w:top w:val="nil"/>
              <w:left w:val="nil"/>
              <w:bottom w:val="single" w:sz="4" w:space="0" w:color="auto"/>
              <w:right w:val="single" w:sz="4" w:space="0" w:color="auto"/>
            </w:tcBorders>
            <w:shd w:val="clear" w:color="auto" w:fill="auto"/>
            <w:noWrap/>
            <w:vAlign w:val="bottom"/>
            <w:hideMark/>
          </w:tcPr>
          <w:p w14:paraId="5E6E18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24/06/2022</w:t>
            </w:r>
          </w:p>
        </w:tc>
        <w:tc>
          <w:tcPr>
            <w:tcW w:w="1140" w:type="dxa"/>
            <w:tcBorders>
              <w:top w:val="nil"/>
              <w:left w:val="nil"/>
              <w:bottom w:val="single" w:sz="4" w:space="0" w:color="auto"/>
              <w:right w:val="single" w:sz="4" w:space="0" w:color="auto"/>
            </w:tcBorders>
            <w:shd w:val="clear" w:color="auto" w:fill="auto"/>
            <w:noWrap/>
            <w:vAlign w:val="bottom"/>
            <w:hideMark/>
          </w:tcPr>
          <w:p w14:paraId="40B7E5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9E292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42998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AC3D42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7E7844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671C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CBFDA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1623</w:t>
            </w:r>
          </w:p>
        </w:tc>
        <w:tc>
          <w:tcPr>
            <w:tcW w:w="880" w:type="dxa"/>
            <w:tcBorders>
              <w:top w:val="nil"/>
              <w:left w:val="nil"/>
              <w:bottom w:val="single" w:sz="4" w:space="0" w:color="auto"/>
              <w:right w:val="single" w:sz="4" w:space="0" w:color="auto"/>
            </w:tcBorders>
            <w:shd w:val="clear" w:color="auto" w:fill="auto"/>
            <w:noWrap/>
            <w:vAlign w:val="bottom"/>
            <w:hideMark/>
          </w:tcPr>
          <w:p w14:paraId="17262D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2EA152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1.350,00 </w:t>
            </w:r>
          </w:p>
        </w:tc>
        <w:tc>
          <w:tcPr>
            <w:tcW w:w="4952" w:type="dxa"/>
            <w:tcBorders>
              <w:top w:val="nil"/>
              <w:left w:val="nil"/>
              <w:bottom w:val="single" w:sz="4" w:space="0" w:color="auto"/>
              <w:right w:val="single" w:sz="4" w:space="0" w:color="auto"/>
            </w:tcBorders>
            <w:shd w:val="clear" w:color="auto" w:fill="auto"/>
            <w:noWrap/>
            <w:vAlign w:val="bottom"/>
            <w:hideMark/>
          </w:tcPr>
          <w:p w14:paraId="7DF42D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B89B7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D512EA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4CC72CF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E57E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3BBF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1628</w:t>
            </w:r>
          </w:p>
        </w:tc>
        <w:tc>
          <w:tcPr>
            <w:tcW w:w="880" w:type="dxa"/>
            <w:tcBorders>
              <w:top w:val="nil"/>
              <w:left w:val="nil"/>
              <w:bottom w:val="single" w:sz="4" w:space="0" w:color="auto"/>
              <w:right w:val="single" w:sz="4" w:space="0" w:color="auto"/>
            </w:tcBorders>
            <w:shd w:val="clear" w:color="auto" w:fill="auto"/>
            <w:noWrap/>
            <w:vAlign w:val="bottom"/>
            <w:hideMark/>
          </w:tcPr>
          <w:p w14:paraId="4824C2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54B86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7D66AD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71758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5B6B19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3DB5E6D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14F4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EF099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1629</w:t>
            </w:r>
          </w:p>
        </w:tc>
        <w:tc>
          <w:tcPr>
            <w:tcW w:w="880" w:type="dxa"/>
            <w:tcBorders>
              <w:top w:val="nil"/>
              <w:left w:val="nil"/>
              <w:bottom w:val="single" w:sz="4" w:space="0" w:color="auto"/>
              <w:right w:val="single" w:sz="4" w:space="0" w:color="auto"/>
            </w:tcBorders>
            <w:shd w:val="clear" w:color="auto" w:fill="auto"/>
            <w:noWrap/>
            <w:vAlign w:val="bottom"/>
            <w:hideMark/>
          </w:tcPr>
          <w:p w14:paraId="3F3A3F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89DB4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1510DA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2AE29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E819E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1E4247D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6624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7A133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1630</w:t>
            </w:r>
          </w:p>
        </w:tc>
        <w:tc>
          <w:tcPr>
            <w:tcW w:w="880" w:type="dxa"/>
            <w:tcBorders>
              <w:top w:val="nil"/>
              <w:left w:val="nil"/>
              <w:bottom w:val="single" w:sz="4" w:space="0" w:color="auto"/>
              <w:right w:val="single" w:sz="4" w:space="0" w:color="auto"/>
            </w:tcBorders>
            <w:shd w:val="clear" w:color="auto" w:fill="auto"/>
            <w:noWrap/>
            <w:vAlign w:val="bottom"/>
            <w:hideMark/>
          </w:tcPr>
          <w:p w14:paraId="1E3495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626833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27AB1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480664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839D8E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03A99C8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CAF8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8BE11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1631</w:t>
            </w:r>
          </w:p>
        </w:tc>
        <w:tc>
          <w:tcPr>
            <w:tcW w:w="880" w:type="dxa"/>
            <w:tcBorders>
              <w:top w:val="nil"/>
              <w:left w:val="nil"/>
              <w:bottom w:val="single" w:sz="4" w:space="0" w:color="auto"/>
              <w:right w:val="single" w:sz="4" w:space="0" w:color="auto"/>
            </w:tcBorders>
            <w:shd w:val="clear" w:color="auto" w:fill="auto"/>
            <w:noWrap/>
            <w:vAlign w:val="bottom"/>
            <w:hideMark/>
          </w:tcPr>
          <w:p w14:paraId="0EA763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6B3C8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7A12B2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A4DF8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C31F5A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10228B6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E5A1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5EA0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1654</w:t>
            </w:r>
          </w:p>
        </w:tc>
        <w:tc>
          <w:tcPr>
            <w:tcW w:w="880" w:type="dxa"/>
            <w:tcBorders>
              <w:top w:val="nil"/>
              <w:left w:val="nil"/>
              <w:bottom w:val="single" w:sz="4" w:space="0" w:color="auto"/>
              <w:right w:val="single" w:sz="4" w:space="0" w:color="auto"/>
            </w:tcBorders>
            <w:shd w:val="clear" w:color="auto" w:fill="auto"/>
            <w:noWrap/>
            <w:vAlign w:val="bottom"/>
            <w:hideMark/>
          </w:tcPr>
          <w:p w14:paraId="3945A8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4059E4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53B27D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1865F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B11ACE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087FA7AE"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4A0A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B8D34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1655</w:t>
            </w:r>
          </w:p>
        </w:tc>
        <w:tc>
          <w:tcPr>
            <w:tcW w:w="880" w:type="dxa"/>
            <w:tcBorders>
              <w:top w:val="nil"/>
              <w:left w:val="nil"/>
              <w:bottom w:val="single" w:sz="4" w:space="0" w:color="auto"/>
              <w:right w:val="single" w:sz="4" w:space="0" w:color="auto"/>
            </w:tcBorders>
            <w:shd w:val="clear" w:color="auto" w:fill="auto"/>
            <w:noWrap/>
            <w:vAlign w:val="bottom"/>
            <w:hideMark/>
          </w:tcPr>
          <w:p w14:paraId="2329A2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0F3E8C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6D9979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3E59C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A9EC88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279F35D9"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5080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F59A5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1656</w:t>
            </w:r>
          </w:p>
        </w:tc>
        <w:tc>
          <w:tcPr>
            <w:tcW w:w="880" w:type="dxa"/>
            <w:tcBorders>
              <w:top w:val="nil"/>
              <w:left w:val="nil"/>
              <w:bottom w:val="single" w:sz="4" w:space="0" w:color="auto"/>
              <w:right w:val="single" w:sz="4" w:space="0" w:color="auto"/>
            </w:tcBorders>
            <w:shd w:val="clear" w:color="auto" w:fill="auto"/>
            <w:noWrap/>
            <w:vAlign w:val="bottom"/>
            <w:hideMark/>
          </w:tcPr>
          <w:p w14:paraId="6D25D2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5F0E5B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44E3D3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33DAE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06040B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4F0C153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E194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6054E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1657</w:t>
            </w:r>
          </w:p>
        </w:tc>
        <w:tc>
          <w:tcPr>
            <w:tcW w:w="880" w:type="dxa"/>
            <w:tcBorders>
              <w:top w:val="nil"/>
              <w:left w:val="nil"/>
              <w:bottom w:val="single" w:sz="4" w:space="0" w:color="auto"/>
              <w:right w:val="single" w:sz="4" w:space="0" w:color="auto"/>
            </w:tcBorders>
            <w:shd w:val="clear" w:color="auto" w:fill="auto"/>
            <w:noWrap/>
            <w:vAlign w:val="bottom"/>
            <w:hideMark/>
          </w:tcPr>
          <w:p w14:paraId="74A871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7D146B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1366D5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B1880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FF527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6BE9CB6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96EB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1DCEA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1658</w:t>
            </w:r>
          </w:p>
        </w:tc>
        <w:tc>
          <w:tcPr>
            <w:tcW w:w="880" w:type="dxa"/>
            <w:tcBorders>
              <w:top w:val="nil"/>
              <w:left w:val="nil"/>
              <w:bottom w:val="single" w:sz="4" w:space="0" w:color="auto"/>
              <w:right w:val="single" w:sz="4" w:space="0" w:color="auto"/>
            </w:tcBorders>
            <w:shd w:val="clear" w:color="auto" w:fill="auto"/>
            <w:noWrap/>
            <w:vAlign w:val="bottom"/>
            <w:hideMark/>
          </w:tcPr>
          <w:p w14:paraId="530F8F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701A1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3498EB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996BC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6D95D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7B3D7C0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2DB1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F49A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1664</w:t>
            </w:r>
          </w:p>
        </w:tc>
        <w:tc>
          <w:tcPr>
            <w:tcW w:w="880" w:type="dxa"/>
            <w:tcBorders>
              <w:top w:val="nil"/>
              <w:left w:val="nil"/>
              <w:bottom w:val="single" w:sz="4" w:space="0" w:color="auto"/>
              <w:right w:val="single" w:sz="4" w:space="0" w:color="auto"/>
            </w:tcBorders>
            <w:shd w:val="clear" w:color="auto" w:fill="auto"/>
            <w:noWrap/>
            <w:vAlign w:val="bottom"/>
            <w:hideMark/>
          </w:tcPr>
          <w:p w14:paraId="64CB41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13/11/2021</w:t>
            </w:r>
          </w:p>
        </w:tc>
        <w:tc>
          <w:tcPr>
            <w:tcW w:w="1140" w:type="dxa"/>
            <w:tcBorders>
              <w:top w:val="nil"/>
              <w:left w:val="nil"/>
              <w:bottom w:val="single" w:sz="4" w:space="0" w:color="auto"/>
              <w:right w:val="single" w:sz="4" w:space="0" w:color="auto"/>
            </w:tcBorders>
            <w:shd w:val="clear" w:color="auto" w:fill="auto"/>
            <w:noWrap/>
            <w:vAlign w:val="bottom"/>
            <w:hideMark/>
          </w:tcPr>
          <w:p w14:paraId="64AB58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1C7E70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9A936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8DD55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2C89E32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CB55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389FA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1665</w:t>
            </w:r>
          </w:p>
        </w:tc>
        <w:tc>
          <w:tcPr>
            <w:tcW w:w="880" w:type="dxa"/>
            <w:tcBorders>
              <w:top w:val="nil"/>
              <w:left w:val="nil"/>
              <w:bottom w:val="single" w:sz="4" w:space="0" w:color="auto"/>
              <w:right w:val="single" w:sz="4" w:space="0" w:color="auto"/>
            </w:tcBorders>
            <w:shd w:val="clear" w:color="auto" w:fill="auto"/>
            <w:noWrap/>
            <w:vAlign w:val="bottom"/>
            <w:hideMark/>
          </w:tcPr>
          <w:p w14:paraId="2F6C73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13/11/2021</w:t>
            </w:r>
          </w:p>
        </w:tc>
        <w:tc>
          <w:tcPr>
            <w:tcW w:w="1140" w:type="dxa"/>
            <w:tcBorders>
              <w:top w:val="nil"/>
              <w:left w:val="nil"/>
              <w:bottom w:val="single" w:sz="4" w:space="0" w:color="auto"/>
              <w:right w:val="single" w:sz="4" w:space="0" w:color="auto"/>
            </w:tcBorders>
            <w:shd w:val="clear" w:color="auto" w:fill="auto"/>
            <w:noWrap/>
            <w:vAlign w:val="bottom"/>
            <w:hideMark/>
          </w:tcPr>
          <w:p w14:paraId="6E9013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283978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FC3CF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608D96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B0, S160 - Bombeado</w:t>
            </w:r>
          </w:p>
        </w:tc>
      </w:tr>
      <w:tr w:rsidR="003F409C" w:rsidRPr="003F409C" w14:paraId="3E6780A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DCC7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0E911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1692</w:t>
            </w:r>
          </w:p>
        </w:tc>
        <w:tc>
          <w:tcPr>
            <w:tcW w:w="880" w:type="dxa"/>
            <w:tcBorders>
              <w:top w:val="nil"/>
              <w:left w:val="nil"/>
              <w:bottom w:val="single" w:sz="4" w:space="0" w:color="auto"/>
              <w:right w:val="single" w:sz="4" w:space="0" w:color="auto"/>
            </w:tcBorders>
            <w:shd w:val="clear" w:color="auto" w:fill="auto"/>
            <w:noWrap/>
            <w:vAlign w:val="bottom"/>
            <w:hideMark/>
          </w:tcPr>
          <w:p w14:paraId="384BB7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4BD576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72846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F1B32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17130B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774F17E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BE5C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8E70E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1693</w:t>
            </w:r>
          </w:p>
        </w:tc>
        <w:tc>
          <w:tcPr>
            <w:tcW w:w="880" w:type="dxa"/>
            <w:tcBorders>
              <w:top w:val="nil"/>
              <w:left w:val="nil"/>
              <w:bottom w:val="single" w:sz="4" w:space="0" w:color="auto"/>
              <w:right w:val="single" w:sz="4" w:space="0" w:color="auto"/>
            </w:tcBorders>
            <w:shd w:val="clear" w:color="auto" w:fill="auto"/>
            <w:noWrap/>
            <w:vAlign w:val="bottom"/>
            <w:hideMark/>
          </w:tcPr>
          <w:p w14:paraId="3312BE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71299D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49C9E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77217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EF9FC4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742E937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553E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5453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1695</w:t>
            </w:r>
          </w:p>
        </w:tc>
        <w:tc>
          <w:tcPr>
            <w:tcW w:w="880" w:type="dxa"/>
            <w:tcBorders>
              <w:top w:val="nil"/>
              <w:left w:val="nil"/>
              <w:bottom w:val="single" w:sz="4" w:space="0" w:color="auto"/>
              <w:right w:val="single" w:sz="4" w:space="0" w:color="auto"/>
            </w:tcBorders>
            <w:shd w:val="clear" w:color="auto" w:fill="auto"/>
            <w:noWrap/>
            <w:vAlign w:val="bottom"/>
            <w:hideMark/>
          </w:tcPr>
          <w:p w14:paraId="2B1F4D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6AF25D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EFCB7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02426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5F0DBD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6E24195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DBCC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04F20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1696</w:t>
            </w:r>
          </w:p>
        </w:tc>
        <w:tc>
          <w:tcPr>
            <w:tcW w:w="880" w:type="dxa"/>
            <w:tcBorders>
              <w:top w:val="nil"/>
              <w:left w:val="nil"/>
              <w:bottom w:val="single" w:sz="4" w:space="0" w:color="auto"/>
              <w:right w:val="single" w:sz="4" w:space="0" w:color="auto"/>
            </w:tcBorders>
            <w:shd w:val="clear" w:color="auto" w:fill="auto"/>
            <w:noWrap/>
            <w:vAlign w:val="bottom"/>
            <w:hideMark/>
          </w:tcPr>
          <w:p w14:paraId="36A6CB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37DC77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1FE642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5F89F2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A34FEE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6B8AD2A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EC2F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4D83A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1697</w:t>
            </w:r>
          </w:p>
        </w:tc>
        <w:tc>
          <w:tcPr>
            <w:tcW w:w="880" w:type="dxa"/>
            <w:tcBorders>
              <w:top w:val="nil"/>
              <w:left w:val="nil"/>
              <w:bottom w:val="single" w:sz="4" w:space="0" w:color="auto"/>
              <w:right w:val="single" w:sz="4" w:space="0" w:color="auto"/>
            </w:tcBorders>
            <w:shd w:val="clear" w:color="auto" w:fill="auto"/>
            <w:noWrap/>
            <w:vAlign w:val="bottom"/>
            <w:hideMark/>
          </w:tcPr>
          <w:p w14:paraId="264C58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59E234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615C3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BE827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42E33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26A098F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C03C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4DA90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1698</w:t>
            </w:r>
          </w:p>
        </w:tc>
        <w:tc>
          <w:tcPr>
            <w:tcW w:w="880" w:type="dxa"/>
            <w:tcBorders>
              <w:top w:val="nil"/>
              <w:left w:val="nil"/>
              <w:bottom w:val="single" w:sz="4" w:space="0" w:color="auto"/>
              <w:right w:val="single" w:sz="4" w:space="0" w:color="auto"/>
            </w:tcBorders>
            <w:shd w:val="clear" w:color="auto" w:fill="auto"/>
            <w:noWrap/>
            <w:vAlign w:val="bottom"/>
            <w:hideMark/>
          </w:tcPr>
          <w:p w14:paraId="3FD882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701554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7D5302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490EC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6D6B9B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39108B2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185D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3C991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1702</w:t>
            </w:r>
          </w:p>
        </w:tc>
        <w:tc>
          <w:tcPr>
            <w:tcW w:w="880" w:type="dxa"/>
            <w:tcBorders>
              <w:top w:val="nil"/>
              <w:left w:val="nil"/>
              <w:bottom w:val="single" w:sz="4" w:space="0" w:color="auto"/>
              <w:right w:val="single" w:sz="4" w:space="0" w:color="auto"/>
            </w:tcBorders>
            <w:shd w:val="clear" w:color="auto" w:fill="auto"/>
            <w:noWrap/>
            <w:vAlign w:val="bottom"/>
            <w:hideMark/>
          </w:tcPr>
          <w:p w14:paraId="36D963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4CBF05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7374A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F2EE3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4D4F6E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6790887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B645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DA6A1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1703</w:t>
            </w:r>
          </w:p>
        </w:tc>
        <w:tc>
          <w:tcPr>
            <w:tcW w:w="880" w:type="dxa"/>
            <w:tcBorders>
              <w:top w:val="nil"/>
              <w:left w:val="nil"/>
              <w:bottom w:val="single" w:sz="4" w:space="0" w:color="auto"/>
              <w:right w:val="single" w:sz="4" w:space="0" w:color="auto"/>
            </w:tcBorders>
            <w:shd w:val="clear" w:color="auto" w:fill="auto"/>
            <w:noWrap/>
            <w:vAlign w:val="bottom"/>
            <w:hideMark/>
          </w:tcPr>
          <w:p w14:paraId="0C7EEE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7C8DF4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CEC02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533EE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4518C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3FC3086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CF65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69D2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1705</w:t>
            </w:r>
          </w:p>
        </w:tc>
        <w:tc>
          <w:tcPr>
            <w:tcW w:w="880" w:type="dxa"/>
            <w:tcBorders>
              <w:top w:val="nil"/>
              <w:left w:val="nil"/>
              <w:bottom w:val="single" w:sz="4" w:space="0" w:color="auto"/>
              <w:right w:val="single" w:sz="4" w:space="0" w:color="auto"/>
            </w:tcBorders>
            <w:shd w:val="clear" w:color="auto" w:fill="auto"/>
            <w:noWrap/>
            <w:vAlign w:val="bottom"/>
            <w:hideMark/>
          </w:tcPr>
          <w:p w14:paraId="27B2FB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869FD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31.875,00 </w:t>
            </w:r>
          </w:p>
        </w:tc>
        <w:tc>
          <w:tcPr>
            <w:tcW w:w="4952" w:type="dxa"/>
            <w:tcBorders>
              <w:top w:val="nil"/>
              <w:left w:val="nil"/>
              <w:bottom w:val="single" w:sz="4" w:space="0" w:color="auto"/>
              <w:right w:val="single" w:sz="4" w:space="0" w:color="auto"/>
            </w:tcBorders>
            <w:shd w:val="clear" w:color="auto" w:fill="auto"/>
            <w:noWrap/>
            <w:vAlign w:val="bottom"/>
            <w:hideMark/>
          </w:tcPr>
          <w:p w14:paraId="35322C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0DE14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2CFFA5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4DF565E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2772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C6817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1705</w:t>
            </w:r>
          </w:p>
        </w:tc>
        <w:tc>
          <w:tcPr>
            <w:tcW w:w="880" w:type="dxa"/>
            <w:tcBorders>
              <w:top w:val="nil"/>
              <w:left w:val="nil"/>
              <w:bottom w:val="single" w:sz="4" w:space="0" w:color="auto"/>
              <w:right w:val="single" w:sz="4" w:space="0" w:color="auto"/>
            </w:tcBorders>
            <w:shd w:val="clear" w:color="auto" w:fill="auto"/>
            <w:noWrap/>
            <w:vAlign w:val="bottom"/>
            <w:hideMark/>
          </w:tcPr>
          <w:p w14:paraId="206772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3BA5C7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1ED30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636D3B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0998E4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2196DFB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5457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0B7E1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1706</w:t>
            </w:r>
          </w:p>
        </w:tc>
        <w:tc>
          <w:tcPr>
            <w:tcW w:w="880" w:type="dxa"/>
            <w:tcBorders>
              <w:top w:val="nil"/>
              <w:left w:val="nil"/>
              <w:bottom w:val="single" w:sz="4" w:space="0" w:color="auto"/>
              <w:right w:val="single" w:sz="4" w:space="0" w:color="auto"/>
            </w:tcBorders>
            <w:shd w:val="clear" w:color="auto" w:fill="auto"/>
            <w:noWrap/>
            <w:vAlign w:val="bottom"/>
            <w:hideMark/>
          </w:tcPr>
          <w:p w14:paraId="594585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5B0D8B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31ABAB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21D27C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2F164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2A6504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116F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BF93E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w:t>
            </w:r>
          </w:p>
        </w:tc>
        <w:tc>
          <w:tcPr>
            <w:tcW w:w="880" w:type="dxa"/>
            <w:tcBorders>
              <w:top w:val="nil"/>
              <w:left w:val="nil"/>
              <w:bottom w:val="single" w:sz="4" w:space="0" w:color="auto"/>
              <w:right w:val="single" w:sz="4" w:space="0" w:color="auto"/>
            </w:tcBorders>
            <w:shd w:val="clear" w:color="auto" w:fill="auto"/>
            <w:noWrap/>
            <w:vAlign w:val="bottom"/>
            <w:hideMark/>
          </w:tcPr>
          <w:p w14:paraId="43D0DA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3E4E72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280BC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FDD20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144E07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11F3467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774F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C1F65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1709</w:t>
            </w:r>
          </w:p>
        </w:tc>
        <w:tc>
          <w:tcPr>
            <w:tcW w:w="880" w:type="dxa"/>
            <w:tcBorders>
              <w:top w:val="nil"/>
              <w:left w:val="nil"/>
              <w:bottom w:val="single" w:sz="4" w:space="0" w:color="auto"/>
              <w:right w:val="single" w:sz="4" w:space="0" w:color="auto"/>
            </w:tcBorders>
            <w:shd w:val="clear" w:color="auto" w:fill="auto"/>
            <w:noWrap/>
            <w:vAlign w:val="bottom"/>
            <w:hideMark/>
          </w:tcPr>
          <w:p w14:paraId="5B8130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061C50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073F09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186ACE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48BCAE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1473F11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E277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70B8B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1711</w:t>
            </w:r>
          </w:p>
        </w:tc>
        <w:tc>
          <w:tcPr>
            <w:tcW w:w="880" w:type="dxa"/>
            <w:tcBorders>
              <w:top w:val="nil"/>
              <w:left w:val="nil"/>
              <w:bottom w:val="single" w:sz="4" w:space="0" w:color="auto"/>
              <w:right w:val="single" w:sz="4" w:space="0" w:color="auto"/>
            </w:tcBorders>
            <w:shd w:val="clear" w:color="auto" w:fill="auto"/>
            <w:noWrap/>
            <w:vAlign w:val="bottom"/>
            <w:hideMark/>
          </w:tcPr>
          <w:p w14:paraId="70E61D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47102C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28D33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0E021C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208536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2C4E7EA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F561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69B91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1712</w:t>
            </w:r>
          </w:p>
        </w:tc>
        <w:tc>
          <w:tcPr>
            <w:tcW w:w="880" w:type="dxa"/>
            <w:tcBorders>
              <w:top w:val="nil"/>
              <w:left w:val="nil"/>
              <w:bottom w:val="single" w:sz="4" w:space="0" w:color="auto"/>
              <w:right w:val="single" w:sz="4" w:space="0" w:color="auto"/>
            </w:tcBorders>
            <w:shd w:val="clear" w:color="auto" w:fill="auto"/>
            <w:noWrap/>
            <w:vAlign w:val="bottom"/>
            <w:hideMark/>
          </w:tcPr>
          <w:p w14:paraId="791FCD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540BD5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51704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3F08FE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7211C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13464B7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5D18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090CF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1715</w:t>
            </w:r>
          </w:p>
        </w:tc>
        <w:tc>
          <w:tcPr>
            <w:tcW w:w="880" w:type="dxa"/>
            <w:tcBorders>
              <w:top w:val="nil"/>
              <w:left w:val="nil"/>
              <w:bottom w:val="single" w:sz="4" w:space="0" w:color="auto"/>
              <w:right w:val="single" w:sz="4" w:space="0" w:color="auto"/>
            </w:tcBorders>
            <w:shd w:val="clear" w:color="auto" w:fill="auto"/>
            <w:noWrap/>
            <w:vAlign w:val="bottom"/>
            <w:hideMark/>
          </w:tcPr>
          <w:p w14:paraId="0E6E7D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3FD4EC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69185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Quiconcreto Concreto P/ Construcoes Ltda.</w:t>
            </w:r>
          </w:p>
        </w:tc>
        <w:tc>
          <w:tcPr>
            <w:tcW w:w="1975" w:type="dxa"/>
            <w:tcBorders>
              <w:top w:val="nil"/>
              <w:left w:val="nil"/>
              <w:bottom w:val="single" w:sz="4" w:space="0" w:color="auto"/>
              <w:right w:val="single" w:sz="4" w:space="0" w:color="auto"/>
            </w:tcBorders>
            <w:shd w:val="clear" w:color="auto" w:fill="auto"/>
            <w:noWrap/>
            <w:vAlign w:val="bottom"/>
            <w:hideMark/>
          </w:tcPr>
          <w:p w14:paraId="77B89E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09947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Fck 25 Mpa, B1, S100</w:t>
            </w:r>
          </w:p>
        </w:tc>
      </w:tr>
      <w:tr w:rsidR="003F409C" w:rsidRPr="003F409C" w14:paraId="5D4F95D2"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CA7E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556AD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1754</w:t>
            </w:r>
          </w:p>
        </w:tc>
        <w:tc>
          <w:tcPr>
            <w:tcW w:w="880" w:type="dxa"/>
            <w:tcBorders>
              <w:top w:val="nil"/>
              <w:left w:val="nil"/>
              <w:bottom w:val="single" w:sz="4" w:space="0" w:color="auto"/>
              <w:right w:val="single" w:sz="4" w:space="0" w:color="auto"/>
            </w:tcBorders>
            <w:shd w:val="clear" w:color="auto" w:fill="auto"/>
            <w:noWrap/>
            <w:vAlign w:val="bottom"/>
            <w:hideMark/>
          </w:tcPr>
          <w:p w14:paraId="39386A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4469E6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1.170,00 </w:t>
            </w:r>
          </w:p>
        </w:tc>
        <w:tc>
          <w:tcPr>
            <w:tcW w:w="4952" w:type="dxa"/>
            <w:tcBorders>
              <w:top w:val="nil"/>
              <w:left w:val="nil"/>
              <w:bottom w:val="single" w:sz="4" w:space="0" w:color="auto"/>
              <w:right w:val="single" w:sz="4" w:space="0" w:color="auto"/>
            </w:tcBorders>
            <w:shd w:val="clear" w:color="auto" w:fill="auto"/>
            <w:noWrap/>
            <w:vAlign w:val="bottom"/>
            <w:hideMark/>
          </w:tcPr>
          <w:p w14:paraId="2DACCB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Pontal Ltda - Me</w:t>
            </w:r>
          </w:p>
        </w:tc>
        <w:tc>
          <w:tcPr>
            <w:tcW w:w="1975" w:type="dxa"/>
            <w:tcBorders>
              <w:top w:val="nil"/>
              <w:left w:val="nil"/>
              <w:bottom w:val="single" w:sz="4" w:space="0" w:color="auto"/>
              <w:right w:val="single" w:sz="4" w:space="0" w:color="auto"/>
            </w:tcBorders>
            <w:shd w:val="clear" w:color="auto" w:fill="auto"/>
            <w:noWrap/>
            <w:vAlign w:val="bottom"/>
            <w:hideMark/>
          </w:tcPr>
          <w:p w14:paraId="58F9BB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FA7A41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Caixa Dagua Pe Maispvc 500 Lt / Madeirite 05Mm X 1,10 X 2,20 / Compensado 2.20X1.60 -04Mm Sumaumaextra</w:t>
            </w:r>
          </w:p>
        </w:tc>
      </w:tr>
      <w:tr w:rsidR="003F409C" w:rsidRPr="003F409C" w14:paraId="23E186B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3376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E5304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1771</w:t>
            </w:r>
          </w:p>
        </w:tc>
        <w:tc>
          <w:tcPr>
            <w:tcW w:w="880" w:type="dxa"/>
            <w:tcBorders>
              <w:top w:val="nil"/>
              <w:left w:val="nil"/>
              <w:bottom w:val="single" w:sz="4" w:space="0" w:color="auto"/>
              <w:right w:val="single" w:sz="4" w:space="0" w:color="auto"/>
            </w:tcBorders>
            <w:shd w:val="clear" w:color="auto" w:fill="auto"/>
            <w:noWrap/>
            <w:vAlign w:val="bottom"/>
            <w:hideMark/>
          </w:tcPr>
          <w:p w14:paraId="11F281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F710C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7.497,00 </w:t>
            </w:r>
          </w:p>
        </w:tc>
        <w:tc>
          <w:tcPr>
            <w:tcW w:w="4952" w:type="dxa"/>
            <w:tcBorders>
              <w:top w:val="nil"/>
              <w:left w:val="nil"/>
              <w:bottom w:val="single" w:sz="4" w:space="0" w:color="auto"/>
              <w:right w:val="single" w:sz="4" w:space="0" w:color="auto"/>
            </w:tcBorders>
            <w:shd w:val="clear" w:color="auto" w:fill="auto"/>
            <w:noWrap/>
            <w:vAlign w:val="bottom"/>
            <w:hideMark/>
          </w:tcPr>
          <w:p w14:paraId="4EEC97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Pontal Ltda - Me</w:t>
            </w:r>
          </w:p>
        </w:tc>
        <w:tc>
          <w:tcPr>
            <w:tcW w:w="1975" w:type="dxa"/>
            <w:tcBorders>
              <w:top w:val="nil"/>
              <w:left w:val="nil"/>
              <w:bottom w:val="single" w:sz="4" w:space="0" w:color="auto"/>
              <w:right w:val="single" w:sz="4" w:space="0" w:color="auto"/>
            </w:tcBorders>
            <w:shd w:val="clear" w:color="auto" w:fill="auto"/>
            <w:noWrap/>
            <w:vAlign w:val="bottom"/>
            <w:hideMark/>
          </w:tcPr>
          <w:p w14:paraId="658B46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1A1D4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Madeirite Plast.12Mm X 1,10 X 2,20 - / Pinus Com 30Cm Serr. Em Tabuas /  Madeirite 14Mm X 1,10 X 2,20</w:t>
            </w:r>
          </w:p>
        </w:tc>
      </w:tr>
      <w:tr w:rsidR="003F409C" w:rsidRPr="003F409C" w14:paraId="1BF4A12D"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FA83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E8B48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1791</w:t>
            </w:r>
          </w:p>
        </w:tc>
        <w:tc>
          <w:tcPr>
            <w:tcW w:w="880" w:type="dxa"/>
            <w:tcBorders>
              <w:top w:val="nil"/>
              <w:left w:val="nil"/>
              <w:bottom w:val="single" w:sz="4" w:space="0" w:color="auto"/>
              <w:right w:val="single" w:sz="4" w:space="0" w:color="auto"/>
            </w:tcBorders>
            <w:shd w:val="clear" w:color="auto" w:fill="auto"/>
            <w:noWrap/>
            <w:vAlign w:val="bottom"/>
            <w:hideMark/>
          </w:tcPr>
          <w:p w14:paraId="307122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F4AD4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4.800,00 </w:t>
            </w:r>
          </w:p>
        </w:tc>
        <w:tc>
          <w:tcPr>
            <w:tcW w:w="4952" w:type="dxa"/>
            <w:tcBorders>
              <w:top w:val="nil"/>
              <w:left w:val="nil"/>
              <w:bottom w:val="single" w:sz="4" w:space="0" w:color="auto"/>
              <w:right w:val="single" w:sz="4" w:space="0" w:color="auto"/>
            </w:tcBorders>
            <w:shd w:val="clear" w:color="auto" w:fill="auto"/>
            <w:noWrap/>
            <w:vAlign w:val="bottom"/>
            <w:hideMark/>
          </w:tcPr>
          <w:p w14:paraId="74B6EF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Pontal Ltda - Me</w:t>
            </w:r>
          </w:p>
        </w:tc>
        <w:tc>
          <w:tcPr>
            <w:tcW w:w="1975" w:type="dxa"/>
            <w:tcBorders>
              <w:top w:val="nil"/>
              <w:left w:val="nil"/>
              <w:bottom w:val="single" w:sz="4" w:space="0" w:color="auto"/>
              <w:right w:val="single" w:sz="4" w:space="0" w:color="auto"/>
            </w:tcBorders>
            <w:shd w:val="clear" w:color="auto" w:fill="auto"/>
            <w:noWrap/>
            <w:vAlign w:val="bottom"/>
            <w:hideMark/>
          </w:tcPr>
          <w:p w14:paraId="291606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D038AE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Madeirite 11Mm X 1,10 X 2,20 /  Pinus Com 30Cm Serr. Em Tabuas</w:t>
            </w:r>
          </w:p>
        </w:tc>
      </w:tr>
      <w:tr w:rsidR="003F409C" w:rsidRPr="003F409C" w14:paraId="42FA056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D80C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55E73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2210</w:t>
            </w:r>
          </w:p>
        </w:tc>
        <w:tc>
          <w:tcPr>
            <w:tcW w:w="880" w:type="dxa"/>
            <w:tcBorders>
              <w:top w:val="nil"/>
              <w:left w:val="nil"/>
              <w:bottom w:val="single" w:sz="4" w:space="0" w:color="auto"/>
              <w:right w:val="single" w:sz="4" w:space="0" w:color="auto"/>
            </w:tcBorders>
            <w:shd w:val="clear" w:color="auto" w:fill="auto"/>
            <w:noWrap/>
            <w:vAlign w:val="bottom"/>
            <w:hideMark/>
          </w:tcPr>
          <w:p w14:paraId="137CD0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6562D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185,00 </w:t>
            </w:r>
          </w:p>
        </w:tc>
        <w:tc>
          <w:tcPr>
            <w:tcW w:w="4952" w:type="dxa"/>
            <w:tcBorders>
              <w:top w:val="nil"/>
              <w:left w:val="nil"/>
              <w:bottom w:val="single" w:sz="4" w:space="0" w:color="auto"/>
              <w:right w:val="single" w:sz="4" w:space="0" w:color="auto"/>
            </w:tcBorders>
            <w:shd w:val="clear" w:color="auto" w:fill="auto"/>
            <w:noWrap/>
            <w:vAlign w:val="bottom"/>
            <w:hideMark/>
          </w:tcPr>
          <w:p w14:paraId="2320A5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3673FB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A8387B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Diversos </w:t>
            </w:r>
          </w:p>
        </w:tc>
      </w:tr>
      <w:tr w:rsidR="003F409C" w:rsidRPr="003F409C" w14:paraId="0DFDC7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AEAB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3F4ED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2223</w:t>
            </w:r>
          </w:p>
        </w:tc>
        <w:tc>
          <w:tcPr>
            <w:tcW w:w="880" w:type="dxa"/>
            <w:tcBorders>
              <w:top w:val="nil"/>
              <w:left w:val="nil"/>
              <w:bottom w:val="single" w:sz="4" w:space="0" w:color="auto"/>
              <w:right w:val="single" w:sz="4" w:space="0" w:color="auto"/>
            </w:tcBorders>
            <w:shd w:val="clear" w:color="auto" w:fill="auto"/>
            <w:noWrap/>
            <w:vAlign w:val="bottom"/>
            <w:hideMark/>
          </w:tcPr>
          <w:p w14:paraId="063584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4E3477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 </w:t>
            </w:r>
          </w:p>
        </w:tc>
        <w:tc>
          <w:tcPr>
            <w:tcW w:w="4952" w:type="dxa"/>
            <w:tcBorders>
              <w:top w:val="nil"/>
              <w:left w:val="nil"/>
              <w:bottom w:val="single" w:sz="4" w:space="0" w:color="auto"/>
              <w:right w:val="single" w:sz="4" w:space="0" w:color="auto"/>
            </w:tcBorders>
            <w:shd w:val="clear" w:color="auto" w:fill="auto"/>
            <w:noWrap/>
            <w:vAlign w:val="bottom"/>
            <w:hideMark/>
          </w:tcPr>
          <w:p w14:paraId="4DE6B5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26D53C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D89E40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Diversos </w:t>
            </w:r>
          </w:p>
        </w:tc>
      </w:tr>
      <w:tr w:rsidR="003F409C" w:rsidRPr="003F409C" w14:paraId="712CC3C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E69C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90048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2235</w:t>
            </w:r>
          </w:p>
        </w:tc>
        <w:tc>
          <w:tcPr>
            <w:tcW w:w="880" w:type="dxa"/>
            <w:tcBorders>
              <w:top w:val="nil"/>
              <w:left w:val="nil"/>
              <w:bottom w:val="single" w:sz="4" w:space="0" w:color="auto"/>
              <w:right w:val="single" w:sz="4" w:space="0" w:color="auto"/>
            </w:tcBorders>
            <w:shd w:val="clear" w:color="auto" w:fill="auto"/>
            <w:noWrap/>
            <w:vAlign w:val="bottom"/>
            <w:hideMark/>
          </w:tcPr>
          <w:p w14:paraId="5AE083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722D7D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650,00 </w:t>
            </w:r>
          </w:p>
        </w:tc>
        <w:tc>
          <w:tcPr>
            <w:tcW w:w="4952" w:type="dxa"/>
            <w:tcBorders>
              <w:top w:val="nil"/>
              <w:left w:val="nil"/>
              <w:bottom w:val="single" w:sz="4" w:space="0" w:color="auto"/>
              <w:right w:val="single" w:sz="4" w:space="0" w:color="auto"/>
            </w:tcBorders>
            <w:shd w:val="clear" w:color="auto" w:fill="auto"/>
            <w:noWrap/>
            <w:vAlign w:val="bottom"/>
            <w:hideMark/>
          </w:tcPr>
          <w:p w14:paraId="563E41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2D7637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3D7E8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Mang. 1 Oleo Solvente 20Bar</w:t>
            </w:r>
          </w:p>
        </w:tc>
      </w:tr>
      <w:tr w:rsidR="003F409C" w:rsidRPr="003F409C" w14:paraId="4FE2607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5ECF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957D6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2265</w:t>
            </w:r>
          </w:p>
        </w:tc>
        <w:tc>
          <w:tcPr>
            <w:tcW w:w="880" w:type="dxa"/>
            <w:tcBorders>
              <w:top w:val="nil"/>
              <w:left w:val="nil"/>
              <w:bottom w:val="single" w:sz="4" w:space="0" w:color="auto"/>
              <w:right w:val="single" w:sz="4" w:space="0" w:color="auto"/>
            </w:tcBorders>
            <w:shd w:val="clear" w:color="auto" w:fill="auto"/>
            <w:noWrap/>
            <w:vAlign w:val="bottom"/>
            <w:hideMark/>
          </w:tcPr>
          <w:p w14:paraId="59D287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7CB679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 </w:t>
            </w:r>
          </w:p>
        </w:tc>
        <w:tc>
          <w:tcPr>
            <w:tcW w:w="4952" w:type="dxa"/>
            <w:tcBorders>
              <w:top w:val="nil"/>
              <w:left w:val="nil"/>
              <w:bottom w:val="single" w:sz="4" w:space="0" w:color="auto"/>
              <w:right w:val="single" w:sz="4" w:space="0" w:color="auto"/>
            </w:tcBorders>
            <w:shd w:val="clear" w:color="auto" w:fill="auto"/>
            <w:noWrap/>
            <w:vAlign w:val="bottom"/>
            <w:hideMark/>
          </w:tcPr>
          <w:p w14:paraId="7F6C79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7F8B97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930CAD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Diversos </w:t>
            </w:r>
          </w:p>
        </w:tc>
      </w:tr>
      <w:tr w:rsidR="003F409C" w:rsidRPr="003F409C" w14:paraId="1C127C3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9B7E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A45B4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2764</w:t>
            </w:r>
          </w:p>
        </w:tc>
        <w:tc>
          <w:tcPr>
            <w:tcW w:w="880" w:type="dxa"/>
            <w:tcBorders>
              <w:top w:val="nil"/>
              <w:left w:val="nil"/>
              <w:bottom w:val="single" w:sz="4" w:space="0" w:color="auto"/>
              <w:right w:val="single" w:sz="4" w:space="0" w:color="auto"/>
            </w:tcBorders>
            <w:shd w:val="clear" w:color="auto" w:fill="auto"/>
            <w:noWrap/>
            <w:vAlign w:val="bottom"/>
            <w:hideMark/>
          </w:tcPr>
          <w:p w14:paraId="5F231A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60C099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290,00 </w:t>
            </w:r>
          </w:p>
        </w:tc>
        <w:tc>
          <w:tcPr>
            <w:tcW w:w="4952" w:type="dxa"/>
            <w:tcBorders>
              <w:top w:val="nil"/>
              <w:left w:val="nil"/>
              <w:bottom w:val="single" w:sz="4" w:space="0" w:color="auto"/>
              <w:right w:val="single" w:sz="4" w:space="0" w:color="auto"/>
            </w:tcBorders>
            <w:shd w:val="clear" w:color="auto" w:fill="auto"/>
            <w:noWrap/>
            <w:vAlign w:val="bottom"/>
            <w:hideMark/>
          </w:tcPr>
          <w:p w14:paraId="57C710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Quipneus Comercio De Pneus E Acessorios Para Autos Eireli</w:t>
            </w:r>
          </w:p>
        </w:tc>
        <w:tc>
          <w:tcPr>
            <w:tcW w:w="1975" w:type="dxa"/>
            <w:tcBorders>
              <w:top w:val="nil"/>
              <w:left w:val="nil"/>
              <w:bottom w:val="single" w:sz="4" w:space="0" w:color="auto"/>
              <w:right w:val="single" w:sz="4" w:space="0" w:color="auto"/>
            </w:tcBorders>
            <w:shd w:val="clear" w:color="auto" w:fill="auto"/>
            <w:noWrap/>
            <w:vAlign w:val="bottom"/>
            <w:hideMark/>
          </w:tcPr>
          <w:p w14:paraId="0ACBD2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85FBE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56212C1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32F6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A1D29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4184</w:t>
            </w:r>
          </w:p>
        </w:tc>
        <w:tc>
          <w:tcPr>
            <w:tcW w:w="880" w:type="dxa"/>
            <w:tcBorders>
              <w:top w:val="nil"/>
              <w:left w:val="nil"/>
              <w:bottom w:val="single" w:sz="4" w:space="0" w:color="auto"/>
              <w:right w:val="single" w:sz="4" w:space="0" w:color="auto"/>
            </w:tcBorders>
            <w:shd w:val="clear" w:color="auto" w:fill="auto"/>
            <w:noWrap/>
            <w:vAlign w:val="bottom"/>
            <w:hideMark/>
          </w:tcPr>
          <w:p w14:paraId="6BCDD4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26AFE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1.850,00 </w:t>
            </w:r>
          </w:p>
        </w:tc>
        <w:tc>
          <w:tcPr>
            <w:tcW w:w="4952" w:type="dxa"/>
            <w:tcBorders>
              <w:top w:val="nil"/>
              <w:left w:val="nil"/>
              <w:bottom w:val="single" w:sz="4" w:space="0" w:color="auto"/>
              <w:right w:val="single" w:sz="4" w:space="0" w:color="auto"/>
            </w:tcBorders>
            <w:shd w:val="clear" w:color="auto" w:fill="auto"/>
            <w:noWrap/>
            <w:vAlign w:val="bottom"/>
            <w:hideMark/>
          </w:tcPr>
          <w:p w14:paraId="6DB4DF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Bm Tecnologia Ltda - Me </w:t>
            </w:r>
          </w:p>
        </w:tc>
        <w:tc>
          <w:tcPr>
            <w:tcW w:w="1975" w:type="dxa"/>
            <w:tcBorders>
              <w:top w:val="nil"/>
              <w:left w:val="nil"/>
              <w:bottom w:val="single" w:sz="4" w:space="0" w:color="auto"/>
              <w:right w:val="single" w:sz="4" w:space="0" w:color="auto"/>
            </w:tcBorders>
            <w:shd w:val="clear" w:color="auto" w:fill="auto"/>
            <w:noWrap/>
            <w:vAlign w:val="bottom"/>
            <w:hideMark/>
          </w:tcPr>
          <w:p w14:paraId="4EDC43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324641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Relogio De Ponto Rep Idclass Bio Prox Ask ??????????????????</w:t>
            </w:r>
          </w:p>
        </w:tc>
      </w:tr>
      <w:tr w:rsidR="003F409C" w:rsidRPr="003F409C" w14:paraId="22BAF64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A51E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6913F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4581</w:t>
            </w:r>
          </w:p>
        </w:tc>
        <w:tc>
          <w:tcPr>
            <w:tcW w:w="880" w:type="dxa"/>
            <w:tcBorders>
              <w:top w:val="nil"/>
              <w:left w:val="nil"/>
              <w:bottom w:val="single" w:sz="4" w:space="0" w:color="auto"/>
              <w:right w:val="single" w:sz="4" w:space="0" w:color="auto"/>
            </w:tcBorders>
            <w:shd w:val="clear" w:color="auto" w:fill="auto"/>
            <w:noWrap/>
            <w:vAlign w:val="bottom"/>
            <w:hideMark/>
          </w:tcPr>
          <w:p w14:paraId="4D472A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3E4683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743,25 </w:t>
            </w:r>
          </w:p>
        </w:tc>
        <w:tc>
          <w:tcPr>
            <w:tcW w:w="4952" w:type="dxa"/>
            <w:tcBorders>
              <w:top w:val="nil"/>
              <w:left w:val="nil"/>
              <w:bottom w:val="single" w:sz="4" w:space="0" w:color="auto"/>
              <w:right w:val="single" w:sz="4" w:space="0" w:color="auto"/>
            </w:tcBorders>
            <w:shd w:val="clear" w:color="auto" w:fill="auto"/>
            <w:noWrap/>
            <w:vAlign w:val="bottom"/>
            <w:hideMark/>
          </w:tcPr>
          <w:p w14:paraId="323C9C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Distribuicao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5A4733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8885F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7BE33C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8644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EF62C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5464</w:t>
            </w:r>
          </w:p>
        </w:tc>
        <w:tc>
          <w:tcPr>
            <w:tcW w:w="880" w:type="dxa"/>
            <w:tcBorders>
              <w:top w:val="nil"/>
              <w:left w:val="nil"/>
              <w:bottom w:val="single" w:sz="4" w:space="0" w:color="auto"/>
              <w:right w:val="single" w:sz="4" w:space="0" w:color="auto"/>
            </w:tcBorders>
            <w:shd w:val="clear" w:color="auto" w:fill="auto"/>
            <w:noWrap/>
            <w:vAlign w:val="bottom"/>
            <w:hideMark/>
          </w:tcPr>
          <w:p w14:paraId="35200E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29C8FB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13.659,06 </w:t>
            </w:r>
          </w:p>
        </w:tc>
        <w:tc>
          <w:tcPr>
            <w:tcW w:w="4952" w:type="dxa"/>
            <w:tcBorders>
              <w:top w:val="nil"/>
              <w:left w:val="nil"/>
              <w:bottom w:val="single" w:sz="4" w:space="0" w:color="auto"/>
              <w:right w:val="single" w:sz="4" w:space="0" w:color="auto"/>
            </w:tcBorders>
            <w:shd w:val="clear" w:color="auto" w:fill="auto"/>
            <w:noWrap/>
            <w:vAlign w:val="bottom"/>
            <w:hideMark/>
          </w:tcPr>
          <w:p w14:paraId="1E753A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124CF3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D2191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1F4F167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A1D6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69BAC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9430</w:t>
            </w:r>
          </w:p>
        </w:tc>
        <w:tc>
          <w:tcPr>
            <w:tcW w:w="880" w:type="dxa"/>
            <w:tcBorders>
              <w:top w:val="nil"/>
              <w:left w:val="nil"/>
              <w:bottom w:val="single" w:sz="4" w:space="0" w:color="auto"/>
              <w:right w:val="single" w:sz="4" w:space="0" w:color="auto"/>
            </w:tcBorders>
            <w:shd w:val="clear" w:color="auto" w:fill="auto"/>
            <w:noWrap/>
            <w:vAlign w:val="bottom"/>
            <w:hideMark/>
          </w:tcPr>
          <w:p w14:paraId="4D3081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58DED5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1.203,86 </w:t>
            </w:r>
          </w:p>
        </w:tc>
        <w:tc>
          <w:tcPr>
            <w:tcW w:w="4952" w:type="dxa"/>
            <w:tcBorders>
              <w:top w:val="nil"/>
              <w:left w:val="nil"/>
              <w:bottom w:val="single" w:sz="4" w:space="0" w:color="auto"/>
              <w:right w:val="single" w:sz="4" w:space="0" w:color="auto"/>
            </w:tcBorders>
            <w:shd w:val="clear" w:color="auto" w:fill="auto"/>
            <w:noWrap/>
            <w:vAlign w:val="bottom"/>
            <w:hideMark/>
          </w:tcPr>
          <w:p w14:paraId="77BA02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Das Bombas - 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35F949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77F077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Diversos </w:t>
            </w:r>
          </w:p>
        </w:tc>
      </w:tr>
      <w:tr w:rsidR="003F409C" w:rsidRPr="003F409C" w14:paraId="60BA752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1C79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77BEF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9601</w:t>
            </w:r>
          </w:p>
        </w:tc>
        <w:tc>
          <w:tcPr>
            <w:tcW w:w="880" w:type="dxa"/>
            <w:tcBorders>
              <w:top w:val="nil"/>
              <w:left w:val="nil"/>
              <w:bottom w:val="single" w:sz="4" w:space="0" w:color="auto"/>
              <w:right w:val="single" w:sz="4" w:space="0" w:color="auto"/>
            </w:tcBorders>
            <w:shd w:val="clear" w:color="auto" w:fill="auto"/>
            <w:noWrap/>
            <w:vAlign w:val="bottom"/>
            <w:hideMark/>
          </w:tcPr>
          <w:p w14:paraId="289DD2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49992D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898,70 </w:t>
            </w:r>
          </w:p>
        </w:tc>
        <w:tc>
          <w:tcPr>
            <w:tcW w:w="4952" w:type="dxa"/>
            <w:tcBorders>
              <w:top w:val="nil"/>
              <w:left w:val="nil"/>
              <w:bottom w:val="single" w:sz="4" w:space="0" w:color="auto"/>
              <w:right w:val="single" w:sz="4" w:space="0" w:color="auto"/>
            </w:tcBorders>
            <w:shd w:val="clear" w:color="auto" w:fill="auto"/>
            <w:noWrap/>
            <w:vAlign w:val="bottom"/>
            <w:hideMark/>
          </w:tcPr>
          <w:p w14:paraId="147793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Das Bombas - Elbio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4A62DA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D5C15B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2F60341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2D71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66DB9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15297</w:t>
            </w:r>
          </w:p>
        </w:tc>
        <w:tc>
          <w:tcPr>
            <w:tcW w:w="880" w:type="dxa"/>
            <w:tcBorders>
              <w:top w:val="nil"/>
              <w:left w:val="nil"/>
              <w:bottom w:val="single" w:sz="4" w:space="0" w:color="auto"/>
              <w:right w:val="single" w:sz="4" w:space="0" w:color="auto"/>
            </w:tcBorders>
            <w:shd w:val="clear" w:color="auto" w:fill="auto"/>
            <w:noWrap/>
            <w:vAlign w:val="bottom"/>
            <w:hideMark/>
          </w:tcPr>
          <w:p w14:paraId="5A69E0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2ACA73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33CCE5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Do Encanador E Silva Ltda</w:t>
            </w:r>
          </w:p>
        </w:tc>
        <w:tc>
          <w:tcPr>
            <w:tcW w:w="1975" w:type="dxa"/>
            <w:tcBorders>
              <w:top w:val="nil"/>
              <w:left w:val="nil"/>
              <w:bottom w:val="single" w:sz="4" w:space="0" w:color="auto"/>
              <w:right w:val="single" w:sz="4" w:space="0" w:color="auto"/>
            </w:tcBorders>
            <w:shd w:val="clear" w:color="auto" w:fill="auto"/>
            <w:noWrap/>
            <w:vAlign w:val="bottom"/>
            <w:hideMark/>
          </w:tcPr>
          <w:p w14:paraId="5690C4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ABDD34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080156F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BB77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AF683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16582</w:t>
            </w:r>
          </w:p>
        </w:tc>
        <w:tc>
          <w:tcPr>
            <w:tcW w:w="880" w:type="dxa"/>
            <w:tcBorders>
              <w:top w:val="nil"/>
              <w:left w:val="nil"/>
              <w:bottom w:val="single" w:sz="4" w:space="0" w:color="auto"/>
              <w:right w:val="single" w:sz="4" w:space="0" w:color="auto"/>
            </w:tcBorders>
            <w:shd w:val="clear" w:color="auto" w:fill="auto"/>
            <w:noWrap/>
            <w:vAlign w:val="bottom"/>
            <w:hideMark/>
          </w:tcPr>
          <w:p w14:paraId="0E3091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8465E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2.494,52 </w:t>
            </w:r>
          </w:p>
        </w:tc>
        <w:tc>
          <w:tcPr>
            <w:tcW w:w="4952" w:type="dxa"/>
            <w:tcBorders>
              <w:top w:val="nil"/>
              <w:left w:val="nil"/>
              <w:bottom w:val="single" w:sz="4" w:space="0" w:color="auto"/>
              <w:right w:val="single" w:sz="4" w:space="0" w:color="auto"/>
            </w:tcBorders>
            <w:shd w:val="clear" w:color="auto" w:fill="auto"/>
            <w:noWrap/>
            <w:vAlign w:val="bottom"/>
            <w:hideMark/>
          </w:tcPr>
          <w:p w14:paraId="3EB398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0AFD15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A36810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02</w:t>
            </w:r>
          </w:p>
        </w:tc>
      </w:tr>
      <w:tr w:rsidR="003F409C" w:rsidRPr="003F409C" w14:paraId="6E94618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7319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8A62B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16604</w:t>
            </w:r>
          </w:p>
        </w:tc>
        <w:tc>
          <w:tcPr>
            <w:tcW w:w="880" w:type="dxa"/>
            <w:tcBorders>
              <w:top w:val="nil"/>
              <w:left w:val="nil"/>
              <w:bottom w:val="single" w:sz="4" w:space="0" w:color="auto"/>
              <w:right w:val="single" w:sz="4" w:space="0" w:color="auto"/>
            </w:tcBorders>
            <w:shd w:val="clear" w:color="auto" w:fill="auto"/>
            <w:noWrap/>
            <w:vAlign w:val="bottom"/>
            <w:hideMark/>
          </w:tcPr>
          <w:p w14:paraId="19DCCB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468994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2.508,75 </w:t>
            </w:r>
          </w:p>
        </w:tc>
        <w:tc>
          <w:tcPr>
            <w:tcW w:w="4952" w:type="dxa"/>
            <w:tcBorders>
              <w:top w:val="nil"/>
              <w:left w:val="nil"/>
              <w:bottom w:val="single" w:sz="4" w:space="0" w:color="auto"/>
              <w:right w:val="single" w:sz="4" w:space="0" w:color="auto"/>
            </w:tcBorders>
            <w:shd w:val="clear" w:color="auto" w:fill="auto"/>
            <w:noWrap/>
            <w:vAlign w:val="bottom"/>
            <w:hideMark/>
          </w:tcPr>
          <w:p w14:paraId="271D6C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2ECB40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684C55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01</w:t>
            </w:r>
          </w:p>
        </w:tc>
      </w:tr>
      <w:tr w:rsidR="003F409C" w:rsidRPr="003F409C" w14:paraId="3EFDB8A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6DF1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E5E2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16623</w:t>
            </w:r>
          </w:p>
        </w:tc>
        <w:tc>
          <w:tcPr>
            <w:tcW w:w="880" w:type="dxa"/>
            <w:tcBorders>
              <w:top w:val="nil"/>
              <w:left w:val="nil"/>
              <w:bottom w:val="single" w:sz="4" w:space="0" w:color="auto"/>
              <w:right w:val="single" w:sz="4" w:space="0" w:color="auto"/>
            </w:tcBorders>
            <w:shd w:val="clear" w:color="auto" w:fill="auto"/>
            <w:noWrap/>
            <w:vAlign w:val="bottom"/>
            <w:hideMark/>
          </w:tcPr>
          <w:p w14:paraId="473293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A42E5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2.468,91 </w:t>
            </w:r>
          </w:p>
        </w:tc>
        <w:tc>
          <w:tcPr>
            <w:tcW w:w="4952" w:type="dxa"/>
            <w:tcBorders>
              <w:top w:val="nil"/>
              <w:left w:val="nil"/>
              <w:bottom w:val="single" w:sz="4" w:space="0" w:color="auto"/>
              <w:right w:val="single" w:sz="4" w:space="0" w:color="auto"/>
            </w:tcBorders>
            <w:shd w:val="clear" w:color="auto" w:fill="auto"/>
            <w:noWrap/>
            <w:vAlign w:val="bottom"/>
            <w:hideMark/>
          </w:tcPr>
          <w:p w14:paraId="735A06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Fetz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5FC89E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E81A7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01</w:t>
            </w:r>
          </w:p>
        </w:tc>
      </w:tr>
      <w:tr w:rsidR="003F409C" w:rsidRPr="003F409C" w14:paraId="5825188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A0D4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2FC6E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17940</w:t>
            </w:r>
          </w:p>
        </w:tc>
        <w:tc>
          <w:tcPr>
            <w:tcW w:w="880" w:type="dxa"/>
            <w:tcBorders>
              <w:top w:val="nil"/>
              <w:left w:val="nil"/>
              <w:bottom w:val="single" w:sz="4" w:space="0" w:color="auto"/>
              <w:right w:val="single" w:sz="4" w:space="0" w:color="auto"/>
            </w:tcBorders>
            <w:shd w:val="clear" w:color="auto" w:fill="auto"/>
            <w:noWrap/>
            <w:vAlign w:val="bottom"/>
            <w:hideMark/>
          </w:tcPr>
          <w:p w14:paraId="293475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5C9F1C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5F15C7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61A1A0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09C52E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 Cpiiz32 50 Kg</w:t>
            </w:r>
          </w:p>
        </w:tc>
      </w:tr>
      <w:tr w:rsidR="003F409C" w:rsidRPr="003F409C" w14:paraId="5D12C9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2B88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B17E8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17941</w:t>
            </w:r>
          </w:p>
        </w:tc>
        <w:tc>
          <w:tcPr>
            <w:tcW w:w="880" w:type="dxa"/>
            <w:tcBorders>
              <w:top w:val="nil"/>
              <w:left w:val="nil"/>
              <w:bottom w:val="single" w:sz="4" w:space="0" w:color="auto"/>
              <w:right w:val="single" w:sz="4" w:space="0" w:color="auto"/>
            </w:tcBorders>
            <w:shd w:val="clear" w:color="auto" w:fill="auto"/>
            <w:noWrap/>
            <w:vAlign w:val="bottom"/>
            <w:hideMark/>
          </w:tcPr>
          <w:p w14:paraId="5F38C4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1FE557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3C524E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Ciplan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3CA613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A348D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 Cpiiz32 50 Kg</w:t>
            </w:r>
          </w:p>
        </w:tc>
      </w:tr>
      <w:tr w:rsidR="003F409C" w:rsidRPr="003F409C" w14:paraId="2007B12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C3D8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85EB0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18846</w:t>
            </w:r>
          </w:p>
        </w:tc>
        <w:tc>
          <w:tcPr>
            <w:tcW w:w="880" w:type="dxa"/>
            <w:tcBorders>
              <w:top w:val="nil"/>
              <w:left w:val="nil"/>
              <w:bottom w:val="single" w:sz="4" w:space="0" w:color="auto"/>
              <w:right w:val="single" w:sz="4" w:space="0" w:color="auto"/>
            </w:tcBorders>
            <w:shd w:val="clear" w:color="auto" w:fill="auto"/>
            <w:noWrap/>
            <w:vAlign w:val="bottom"/>
            <w:hideMark/>
          </w:tcPr>
          <w:p w14:paraId="439FBF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628B90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 </w:t>
            </w:r>
          </w:p>
        </w:tc>
        <w:tc>
          <w:tcPr>
            <w:tcW w:w="4952" w:type="dxa"/>
            <w:tcBorders>
              <w:top w:val="nil"/>
              <w:left w:val="nil"/>
              <w:bottom w:val="single" w:sz="4" w:space="0" w:color="auto"/>
              <w:right w:val="single" w:sz="4" w:space="0" w:color="auto"/>
            </w:tcBorders>
            <w:shd w:val="clear" w:color="auto" w:fill="auto"/>
            <w:noWrap/>
            <w:vAlign w:val="bottom"/>
            <w:hideMark/>
          </w:tcPr>
          <w:p w14:paraId="1F23F2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410D07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E58A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Jta Homoc Corsa Celta 1.0 1.4 1.6 94/ 1355499   /  Porca Sx 10Mm 1,25 ????????????</w:t>
            </w:r>
          </w:p>
        </w:tc>
      </w:tr>
      <w:tr w:rsidR="003F409C" w:rsidRPr="003F409C" w14:paraId="05F3137D"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23E5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6320C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18876</w:t>
            </w:r>
          </w:p>
        </w:tc>
        <w:tc>
          <w:tcPr>
            <w:tcW w:w="880" w:type="dxa"/>
            <w:tcBorders>
              <w:top w:val="nil"/>
              <w:left w:val="nil"/>
              <w:bottom w:val="single" w:sz="4" w:space="0" w:color="auto"/>
              <w:right w:val="single" w:sz="4" w:space="0" w:color="auto"/>
            </w:tcBorders>
            <w:shd w:val="clear" w:color="auto" w:fill="auto"/>
            <w:noWrap/>
            <w:vAlign w:val="bottom"/>
            <w:hideMark/>
          </w:tcPr>
          <w:p w14:paraId="1928DA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4F4B32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167,00 </w:t>
            </w:r>
          </w:p>
        </w:tc>
        <w:tc>
          <w:tcPr>
            <w:tcW w:w="4952" w:type="dxa"/>
            <w:tcBorders>
              <w:top w:val="nil"/>
              <w:left w:val="nil"/>
              <w:bottom w:val="single" w:sz="4" w:space="0" w:color="auto"/>
              <w:right w:val="single" w:sz="4" w:space="0" w:color="auto"/>
            </w:tcBorders>
            <w:shd w:val="clear" w:color="auto" w:fill="auto"/>
            <w:noWrap/>
            <w:vAlign w:val="bottom"/>
            <w:hideMark/>
          </w:tcPr>
          <w:p w14:paraId="12D5C9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2EB26E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E419B6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Lt Oleo Semi Sintetico Mt Flex  /  Filtro Lubr Fiesta/Courier 1.0/1.2 97/ ??????</w:t>
            </w:r>
          </w:p>
        </w:tc>
      </w:tr>
      <w:tr w:rsidR="003F409C" w:rsidRPr="003F409C" w14:paraId="5B2D681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3F52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D58DC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18877</w:t>
            </w:r>
          </w:p>
        </w:tc>
        <w:tc>
          <w:tcPr>
            <w:tcW w:w="880" w:type="dxa"/>
            <w:tcBorders>
              <w:top w:val="nil"/>
              <w:left w:val="nil"/>
              <w:bottom w:val="single" w:sz="4" w:space="0" w:color="auto"/>
              <w:right w:val="single" w:sz="4" w:space="0" w:color="auto"/>
            </w:tcBorders>
            <w:shd w:val="clear" w:color="auto" w:fill="auto"/>
            <w:noWrap/>
            <w:vAlign w:val="bottom"/>
            <w:hideMark/>
          </w:tcPr>
          <w:p w14:paraId="050D9D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766368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66,00 </w:t>
            </w:r>
          </w:p>
        </w:tc>
        <w:tc>
          <w:tcPr>
            <w:tcW w:w="4952" w:type="dxa"/>
            <w:tcBorders>
              <w:top w:val="nil"/>
              <w:left w:val="nil"/>
              <w:bottom w:val="single" w:sz="4" w:space="0" w:color="auto"/>
              <w:right w:val="single" w:sz="4" w:space="0" w:color="auto"/>
            </w:tcBorders>
            <w:shd w:val="clear" w:color="auto" w:fill="auto"/>
            <w:noWrap/>
            <w:vAlign w:val="bottom"/>
            <w:hideMark/>
          </w:tcPr>
          <w:p w14:paraId="5EB543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Stefano Martins Faria Eireli</w:t>
            </w:r>
          </w:p>
        </w:tc>
        <w:tc>
          <w:tcPr>
            <w:tcW w:w="1975" w:type="dxa"/>
            <w:tcBorders>
              <w:top w:val="nil"/>
              <w:left w:val="nil"/>
              <w:bottom w:val="single" w:sz="4" w:space="0" w:color="auto"/>
              <w:right w:val="single" w:sz="4" w:space="0" w:color="auto"/>
            </w:tcBorders>
            <w:shd w:val="clear" w:color="auto" w:fill="auto"/>
            <w:noWrap/>
            <w:vAlign w:val="bottom"/>
            <w:hideMark/>
          </w:tcPr>
          <w:p w14:paraId="6AFA75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6CD4D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Fluido Freio / Lt Thinner 400 / Estopa Branca ????????????</w:t>
            </w:r>
          </w:p>
        </w:tc>
      </w:tr>
      <w:tr w:rsidR="003F409C" w:rsidRPr="003F409C" w14:paraId="0476E37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FFE2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EA5CF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36964</w:t>
            </w:r>
          </w:p>
        </w:tc>
        <w:tc>
          <w:tcPr>
            <w:tcW w:w="880" w:type="dxa"/>
            <w:tcBorders>
              <w:top w:val="nil"/>
              <w:left w:val="nil"/>
              <w:bottom w:val="single" w:sz="4" w:space="0" w:color="auto"/>
              <w:right w:val="single" w:sz="4" w:space="0" w:color="auto"/>
            </w:tcBorders>
            <w:shd w:val="clear" w:color="auto" w:fill="auto"/>
            <w:noWrap/>
            <w:vAlign w:val="bottom"/>
            <w:hideMark/>
          </w:tcPr>
          <w:p w14:paraId="2A17E2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716BAF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216,45 </w:t>
            </w:r>
          </w:p>
        </w:tc>
        <w:tc>
          <w:tcPr>
            <w:tcW w:w="4952" w:type="dxa"/>
            <w:tcBorders>
              <w:top w:val="nil"/>
              <w:left w:val="nil"/>
              <w:bottom w:val="single" w:sz="4" w:space="0" w:color="auto"/>
              <w:right w:val="single" w:sz="4" w:space="0" w:color="auto"/>
            </w:tcBorders>
            <w:shd w:val="clear" w:color="auto" w:fill="auto"/>
            <w:noWrap/>
            <w:vAlign w:val="bottom"/>
            <w:hideMark/>
          </w:tcPr>
          <w:p w14:paraId="4B2810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Futura Caminhoes E Onibus</w:t>
            </w:r>
          </w:p>
        </w:tc>
        <w:tc>
          <w:tcPr>
            <w:tcW w:w="1975" w:type="dxa"/>
            <w:tcBorders>
              <w:top w:val="nil"/>
              <w:left w:val="nil"/>
              <w:bottom w:val="single" w:sz="4" w:space="0" w:color="auto"/>
              <w:right w:val="single" w:sz="4" w:space="0" w:color="auto"/>
            </w:tcBorders>
            <w:shd w:val="clear" w:color="auto" w:fill="auto"/>
            <w:noWrap/>
            <w:vAlign w:val="bottom"/>
            <w:hideMark/>
          </w:tcPr>
          <w:p w14:paraId="5B20B6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11241E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4D1DDB7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00BD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768E7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36994</w:t>
            </w:r>
          </w:p>
        </w:tc>
        <w:tc>
          <w:tcPr>
            <w:tcW w:w="880" w:type="dxa"/>
            <w:tcBorders>
              <w:top w:val="nil"/>
              <w:left w:val="nil"/>
              <w:bottom w:val="single" w:sz="4" w:space="0" w:color="auto"/>
              <w:right w:val="single" w:sz="4" w:space="0" w:color="auto"/>
            </w:tcBorders>
            <w:shd w:val="clear" w:color="auto" w:fill="auto"/>
            <w:noWrap/>
            <w:vAlign w:val="bottom"/>
            <w:hideMark/>
          </w:tcPr>
          <w:p w14:paraId="2E780D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4EBCBE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62,00 </w:t>
            </w:r>
          </w:p>
        </w:tc>
        <w:tc>
          <w:tcPr>
            <w:tcW w:w="4952" w:type="dxa"/>
            <w:tcBorders>
              <w:top w:val="nil"/>
              <w:left w:val="nil"/>
              <w:bottom w:val="single" w:sz="4" w:space="0" w:color="auto"/>
              <w:right w:val="single" w:sz="4" w:space="0" w:color="auto"/>
            </w:tcBorders>
            <w:shd w:val="clear" w:color="auto" w:fill="auto"/>
            <w:noWrap/>
            <w:vAlign w:val="bottom"/>
            <w:hideMark/>
          </w:tcPr>
          <w:p w14:paraId="39DCAC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Inovar Ferramentas Ltda - Me</w:t>
            </w:r>
          </w:p>
        </w:tc>
        <w:tc>
          <w:tcPr>
            <w:tcW w:w="1975" w:type="dxa"/>
            <w:tcBorders>
              <w:top w:val="nil"/>
              <w:left w:val="nil"/>
              <w:bottom w:val="single" w:sz="4" w:space="0" w:color="auto"/>
              <w:right w:val="single" w:sz="4" w:space="0" w:color="auto"/>
            </w:tcBorders>
            <w:shd w:val="clear" w:color="auto" w:fill="auto"/>
            <w:noWrap/>
            <w:vAlign w:val="bottom"/>
            <w:hideMark/>
          </w:tcPr>
          <w:p w14:paraId="61C5C9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BD247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35AF4ADA"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7916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9670E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36995</w:t>
            </w:r>
          </w:p>
        </w:tc>
        <w:tc>
          <w:tcPr>
            <w:tcW w:w="880" w:type="dxa"/>
            <w:tcBorders>
              <w:top w:val="nil"/>
              <w:left w:val="nil"/>
              <w:bottom w:val="single" w:sz="4" w:space="0" w:color="auto"/>
              <w:right w:val="single" w:sz="4" w:space="0" w:color="auto"/>
            </w:tcBorders>
            <w:shd w:val="clear" w:color="auto" w:fill="auto"/>
            <w:noWrap/>
            <w:vAlign w:val="bottom"/>
            <w:hideMark/>
          </w:tcPr>
          <w:p w14:paraId="019A00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0C12B7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38,00 </w:t>
            </w:r>
          </w:p>
        </w:tc>
        <w:tc>
          <w:tcPr>
            <w:tcW w:w="4952" w:type="dxa"/>
            <w:tcBorders>
              <w:top w:val="nil"/>
              <w:left w:val="nil"/>
              <w:bottom w:val="single" w:sz="4" w:space="0" w:color="auto"/>
              <w:right w:val="single" w:sz="4" w:space="0" w:color="auto"/>
            </w:tcBorders>
            <w:shd w:val="clear" w:color="auto" w:fill="auto"/>
            <w:noWrap/>
            <w:vAlign w:val="bottom"/>
            <w:hideMark/>
          </w:tcPr>
          <w:p w14:paraId="451195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Inovar Ferramentas Ltda - Me</w:t>
            </w:r>
          </w:p>
        </w:tc>
        <w:tc>
          <w:tcPr>
            <w:tcW w:w="1975" w:type="dxa"/>
            <w:tcBorders>
              <w:top w:val="nil"/>
              <w:left w:val="nil"/>
              <w:bottom w:val="single" w:sz="4" w:space="0" w:color="auto"/>
              <w:right w:val="single" w:sz="4" w:space="0" w:color="auto"/>
            </w:tcBorders>
            <w:shd w:val="clear" w:color="auto" w:fill="auto"/>
            <w:noWrap/>
            <w:vAlign w:val="bottom"/>
            <w:hideMark/>
          </w:tcPr>
          <w:p w14:paraId="4E94A0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6D5732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Cabecote De Aspiracao Ms / Vela De Ignicao (10)</w:t>
            </w:r>
          </w:p>
        </w:tc>
      </w:tr>
      <w:tr w:rsidR="003F409C" w:rsidRPr="003F409C" w14:paraId="5276133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D763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2003C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37351</w:t>
            </w:r>
          </w:p>
        </w:tc>
        <w:tc>
          <w:tcPr>
            <w:tcW w:w="880" w:type="dxa"/>
            <w:tcBorders>
              <w:top w:val="nil"/>
              <w:left w:val="nil"/>
              <w:bottom w:val="single" w:sz="4" w:space="0" w:color="auto"/>
              <w:right w:val="single" w:sz="4" w:space="0" w:color="auto"/>
            </w:tcBorders>
            <w:shd w:val="clear" w:color="auto" w:fill="auto"/>
            <w:noWrap/>
            <w:vAlign w:val="bottom"/>
            <w:hideMark/>
          </w:tcPr>
          <w:p w14:paraId="5E292B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6C7FAC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1.076,00 </w:t>
            </w:r>
          </w:p>
        </w:tc>
        <w:tc>
          <w:tcPr>
            <w:tcW w:w="4952" w:type="dxa"/>
            <w:tcBorders>
              <w:top w:val="nil"/>
              <w:left w:val="nil"/>
              <w:bottom w:val="single" w:sz="4" w:space="0" w:color="auto"/>
              <w:right w:val="single" w:sz="4" w:space="0" w:color="auto"/>
            </w:tcBorders>
            <w:shd w:val="clear" w:color="auto" w:fill="auto"/>
            <w:noWrap/>
            <w:vAlign w:val="bottom"/>
            <w:hideMark/>
          </w:tcPr>
          <w:p w14:paraId="78F78C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BD592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B687C5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1</w:t>
            </w:r>
          </w:p>
        </w:tc>
      </w:tr>
      <w:tr w:rsidR="003F409C" w:rsidRPr="003F409C" w14:paraId="7EFF5B4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CC96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1AA0A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37360</w:t>
            </w:r>
          </w:p>
        </w:tc>
        <w:tc>
          <w:tcPr>
            <w:tcW w:w="880" w:type="dxa"/>
            <w:tcBorders>
              <w:top w:val="nil"/>
              <w:left w:val="nil"/>
              <w:bottom w:val="single" w:sz="4" w:space="0" w:color="auto"/>
              <w:right w:val="single" w:sz="4" w:space="0" w:color="auto"/>
            </w:tcBorders>
            <w:shd w:val="clear" w:color="auto" w:fill="auto"/>
            <w:noWrap/>
            <w:vAlign w:val="bottom"/>
            <w:hideMark/>
          </w:tcPr>
          <w:p w14:paraId="336A34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C7C1F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468,00 </w:t>
            </w:r>
          </w:p>
        </w:tc>
        <w:tc>
          <w:tcPr>
            <w:tcW w:w="4952" w:type="dxa"/>
            <w:tcBorders>
              <w:top w:val="nil"/>
              <w:left w:val="nil"/>
              <w:bottom w:val="single" w:sz="4" w:space="0" w:color="auto"/>
              <w:right w:val="single" w:sz="4" w:space="0" w:color="auto"/>
            </w:tcBorders>
            <w:shd w:val="clear" w:color="auto" w:fill="auto"/>
            <w:noWrap/>
            <w:vAlign w:val="bottom"/>
            <w:hideMark/>
          </w:tcPr>
          <w:p w14:paraId="10C93B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2FD04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F9FC2C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2</w:t>
            </w:r>
          </w:p>
        </w:tc>
      </w:tr>
      <w:tr w:rsidR="003F409C" w:rsidRPr="003F409C" w14:paraId="29E4413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5E76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3E5E1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37363</w:t>
            </w:r>
          </w:p>
        </w:tc>
        <w:tc>
          <w:tcPr>
            <w:tcW w:w="880" w:type="dxa"/>
            <w:tcBorders>
              <w:top w:val="nil"/>
              <w:left w:val="nil"/>
              <w:bottom w:val="single" w:sz="4" w:space="0" w:color="auto"/>
              <w:right w:val="single" w:sz="4" w:space="0" w:color="auto"/>
            </w:tcBorders>
            <w:shd w:val="clear" w:color="auto" w:fill="auto"/>
            <w:noWrap/>
            <w:vAlign w:val="bottom"/>
            <w:hideMark/>
          </w:tcPr>
          <w:p w14:paraId="150D55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B8C2C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451,20 </w:t>
            </w:r>
          </w:p>
        </w:tc>
        <w:tc>
          <w:tcPr>
            <w:tcW w:w="4952" w:type="dxa"/>
            <w:tcBorders>
              <w:top w:val="nil"/>
              <w:left w:val="nil"/>
              <w:bottom w:val="single" w:sz="4" w:space="0" w:color="auto"/>
              <w:right w:val="single" w:sz="4" w:space="0" w:color="auto"/>
            </w:tcBorders>
            <w:shd w:val="clear" w:color="auto" w:fill="auto"/>
            <w:noWrap/>
            <w:vAlign w:val="bottom"/>
            <w:hideMark/>
          </w:tcPr>
          <w:p w14:paraId="0B930E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23B156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55C884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2</w:t>
            </w:r>
          </w:p>
        </w:tc>
      </w:tr>
      <w:tr w:rsidR="003F409C" w:rsidRPr="003F409C" w14:paraId="0FEB4EB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A7A5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E7BEE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37418</w:t>
            </w:r>
          </w:p>
        </w:tc>
        <w:tc>
          <w:tcPr>
            <w:tcW w:w="880" w:type="dxa"/>
            <w:tcBorders>
              <w:top w:val="nil"/>
              <w:left w:val="nil"/>
              <w:bottom w:val="single" w:sz="4" w:space="0" w:color="auto"/>
              <w:right w:val="single" w:sz="4" w:space="0" w:color="auto"/>
            </w:tcBorders>
            <w:shd w:val="clear" w:color="auto" w:fill="auto"/>
            <w:noWrap/>
            <w:vAlign w:val="bottom"/>
            <w:hideMark/>
          </w:tcPr>
          <w:p w14:paraId="138AEA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3622E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1.390,40 </w:t>
            </w:r>
          </w:p>
        </w:tc>
        <w:tc>
          <w:tcPr>
            <w:tcW w:w="4952" w:type="dxa"/>
            <w:tcBorders>
              <w:top w:val="nil"/>
              <w:left w:val="nil"/>
              <w:bottom w:val="single" w:sz="4" w:space="0" w:color="auto"/>
              <w:right w:val="single" w:sz="4" w:space="0" w:color="auto"/>
            </w:tcBorders>
            <w:shd w:val="clear" w:color="auto" w:fill="auto"/>
            <w:noWrap/>
            <w:vAlign w:val="bottom"/>
            <w:hideMark/>
          </w:tcPr>
          <w:p w14:paraId="789A1B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B1442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33C00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2</w:t>
            </w:r>
          </w:p>
        </w:tc>
      </w:tr>
      <w:tr w:rsidR="003F409C" w:rsidRPr="003F409C" w14:paraId="4CE8F1E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38A3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4E9C1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37471</w:t>
            </w:r>
          </w:p>
        </w:tc>
        <w:tc>
          <w:tcPr>
            <w:tcW w:w="880" w:type="dxa"/>
            <w:tcBorders>
              <w:top w:val="nil"/>
              <w:left w:val="nil"/>
              <w:bottom w:val="single" w:sz="4" w:space="0" w:color="auto"/>
              <w:right w:val="single" w:sz="4" w:space="0" w:color="auto"/>
            </w:tcBorders>
            <w:shd w:val="clear" w:color="auto" w:fill="auto"/>
            <w:noWrap/>
            <w:vAlign w:val="bottom"/>
            <w:hideMark/>
          </w:tcPr>
          <w:p w14:paraId="169E57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537E41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1.291,20 </w:t>
            </w:r>
          </w:p>
        </w:tc>
        <w:tc>
          <w:tcPr>
            <w:tcW w:w="4952" w:type="dxa"/>
            <w:tcBorders>
              <w:top w:val="nil"/>
              <w:left w:val="nil"/>
              <w:bottom w:val="single" w:sz="4" w:space="0" w:color="auto"/>
              <w:right w:val="single" w:sz="4" w:space="0" w:color="auto"/>
            </w:tcBorders>
            <w:shd w:val="clear" w:color="auto" w:fill="auto"/>
            <w:noWrap/>
            <w:vAlign w:val="bottom"/>
            <w:hideMark/>
          </w:tcPr>
          <w:p w14:paraId="2DAC32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2124A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2B38B0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2</w:t>
            </w:r>
          </w:p>
        </w:tc>
      </w:tr>
      <w:tr w:rsidR="003F409C" w:rsidRPr="003F409C" w14:paraId="251EDAC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9599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93117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66435</w:t>
            </w:r>
          </w:p>
        </w:tc>
        <w:tc>
          <w:tcPr>
            <w:tcW w:w="880" w:type="dxa"/>
            <w:tcBorders>
              <w:top w:val="nil"/>
              <w:left w:val="nil"/>
              <w:bottom w:val="single" w:sz="4" w:space="0" w:color="auto"/>
              <w:right w:val="single" w:sz="4" w:space="0" w:color="auto"/>
            </w:tcBorders>
            <w:shd w:val="clear" w:color="auto" w:fill="auto"/>
            <w:noWrap/>
            <w:vAlign w:val="bottom"/>
            <w:hideMark/>
          </w:tcPr>
          <w:p w14:paraId="7B57FE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9BA16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1.831,44 </w:t>
            </w:r>
          </w:p>
        </w:tc>
        <w:tc>
          <w:tcPr>
            <w:tcW w:w="4952" w:type="dxa"/>
            <w:tcBorders>
              <w:top w:val="nil"/>
              <w:left w:val="nil"/>
              <w:bottom w:val="single" w:sz="4" w:space="0" w:color="auto"/>
              <w:right w:val="single" w:sz="4" w:space="0" w:color="auto"/>
            </w:tcBorders>
            <w:shd w:val="clear" w:color="auto" w:fill="auto"/>
            <w:noWrap/>
            <w:vAlign w:val="bottom"/>
            <w:hideMark/>
          </w:tcPr>
          <w:p w14:paraId="72EE0A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104A0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99285A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2FBF607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BB95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66CCC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66527</w:t>
            </w:r>
          </w:p>
        </w:tc>
        <w:tc>
          <w:tcPr>
            <w:tcW w:w="880" w:type="dxa"/>
            <w:tcBorders>
              <w:top w:val="nil"/>
              <w:left w:val="nil"/>
              <w:bottom w:val="single" w:sz="4" w:space="0" w:color="auto"/>
              <w:right w:val="single" w:sz="4" w:space="0" w:color="auto"/>
            </w:tcBorders>
            <w:shd w:val="clear" w:color="auto" w:fill="auto"/>
            <w:noWrap/>
            <w:vAlign w:val="bottom"/>
            <w:hideMark/>
          </w:tcPr>
          <w:p w14:paraId="26FF7D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32727E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1.234,08 </w:t>
            </w:r>
          </w:p>
        </w:tc>
        <w:tc>
          <w:tcPr>
            <w:tcW w:w="4952" w:type="dxa"/>
            <w:tcBorders>
              <w:top w:val="nil"/>
              <w:left w:val="nil"/>
              <w:bottom w:val="single" w:sz="4" w:space="0" w:color="auto"/>
              <w:right w:val="single" w:sz="4" w:space="0" w:color="auto"/>
            </w:tcBorders>
            <w:shd w:val="clear" w:color="auto" w:fill="auto"/>
            <w:noWrap/>
            <w:vAlign w:val="bottom"/>
            <w:hideMark/>
          </w:tcPr>
          <w:p w14:paraId="6D67A8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CA51A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04445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158F6E1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E507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C4E68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66939</w:t>
            </w:r>
          </w:p>
        </w:tc>
        <w:tc>
          <w:tcPr>
            <w:tcW w:w="880" w:type="dxa"/>
            <w:tcBorders>
              <w:top w:val="nil"/>
              <w:left w:val="nil"/>
              <w:bottom w:val="single" w:sz="4" w:space="0" w:color="auto"/>
              <w:right w:val="single" w:sz="4" w:space="0" w:color="auto"/>
            </w:tcBorders>
            <w:shd w:val="clear" w:color="auto" w:fill="auto"/>
            <w:noWrap/>
            <w:vAlign w:val="bottom"/>
            <w:hideMark/>
          </w:tcPr>
          <w:p w14:paraId="66F9D0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18CDFB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322,51 </w:t>
            </w:r>
          </w:p>
        </w:tc>
        <w:tc>
          <w:tcPr>
            <w:tcW w:w="4952" w:type="dxa"/>
            <w:tcBorders>
              <w:top w:val="nil"/>
              <w:left w:val="nil"/>
              <w:bottom w:val="single" w:sz="4" w:space="0" w:color="auto"/>
              <w:right w:val="single" w:sz="4" w:space="0" w:color="auto"/>
            </w:tcBorders>
            <w:shd w:val="clear" w:color="auto" w:fill="auto"/>
            <w:noWrap/>
            <w:vAlign w:val="bottom"/>
            <w:hideMark/>
          </w:tcPr>
          <w:p w14:paraId="3143F7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1776BA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0E468A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4F03941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7E39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77B32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86269</w:t>
            </w:r>
          </w:p>
        </w:tc>
        <w:tc>
          <w:tcPr>
            <w:tcW w:w="880" w:type="dxa"/>
            <w:tcBorders>
              <w:top w:val="nil"/>
              <w:left w:val="nil"/>
              <w:bottom w:val="single" w:sz="4" w:space="0" w:color="auto"/>
              <w:right w:val="single" w:sz="4" w:space="0" w:color="auto"/>
            </w:tcBorders>
            <w:shd w:val="clear" w:color="auto" w:fill="auto"/>
            <w:noWrap/>
            <w:vAlign w:val="bottom"/>
            <w:hideMark/>
          </w:tcPr>
          <w:p w14:paraId="6C42B7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698FB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1.846,59 </w:t>
            </w:r>
          </w:p>
        </w:tc>
        <w:tc>
          <w:tcPr>
            <w:tcW w:w="4952" w:type="dxa"/>
            <w:tcBorders>
              <w:top w:val="nil"/>
              <w:left w:val="nil"/>
              <w:bottom w:val="single" w:sz="4" w:space="0" w:color="auto"/>
              <w:right w:val="single" w:sz="4" w:space="0" w:color="auto"/>
            </w:tcBorders>
            <w:shd w:val="clear" w:color="auto" w:fill="auto"/>
            <w:noWrap/>
            <w:vAlign w:val="bottom"/>
            <w:hideMark/>
          </w:tcPr>
          <w:p w14:paraId="45E292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Tracbel S/A</w:t>
            </w:r>
          </w:p>
        </w:tc>
        <w:tc>
          <w:tcPr>
            <w:tcW w:w="1975" w:type="dxa"/>
            <w:tcBorders>
              <w:top w:val="nil"/>
              <w:left w:val="nil"/>
              <w:bottom w:val="single" w:sz="4" w:space="0" w:color="auto"/>
              <w:right w:val="single" w:sz="4" w:space="0" w:color="auto"/>
            </w:tcBorders>
            <w:shd w:val="clear" w:color="auto" w:fill="auto"/>
            <w:noWrap/>
            <w:vAlign w:val="bottom"/>
            <w:hideMark/>
          </w:tcPr>
          <w:p w14:paraId="201784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13CA7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 ???</w:t>
            </w:r>
          </w:p>
        </w:tc>
      </w:tr>
      <w:tr w:rsidR="003F409C" w:rsidRPr="003F409C" w14:paraId="13D291AD"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54A0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4A5E0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92977</w:t>
            </w:r>
          </w:p>
        </w:tc>
        <w:tc>
          <w:tcPr>
            <w:tcW w:w="880" w:type="dxa"/>
            <w:tcBorders>
              <w:top w:val="nil"/>
              <w:left w:val="nil"/>
              <w:bottom w:val="single" w:sz="4" w:space="0" w:color="auto"/>
              <w:right w:val="single" w:sz="4" w:space="0" w:color="auto"/>
            </w:tcBorders>
            <w:shd w:val="clear" w:color="auto" w:fill="auto"/>
            <w:noWrap/>
            <w:vAlign w:val="bottom"/>
            <w:hideMark/>
          </w:tcPr>
          <w:p w14:paraId="4A99B0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05216E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124,00 </w:t>
            </w:r>
          </w:p>
        </w:tc>
        <w:tc>
          <w:tcPr>
            <w:tcW w:w="4952" w:type="dxa"/>
            <w:tcBorders>
              <w:top w:val="nil"/>
              <w:left w:val="nil"/>
              <w:bottom w:val="single" w:sz="4" w:space="0" w:color="auto"/>
              <w:right w:val="single" w:sz="4" w:space="0" w:color="auto"/>
            </w:tcBorders>
            <w:shd w:val="clear" w:color="auto" w:fill="auto"/>
            <w:noWrap/>
            <w:vAlign w:val="bottom"/>
            <w:hideMark/>
          </w:tcPr>
          <w:p w14:paraId="6EA6D0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Estrela Diesel Pecas E Servicos Ltda Epp</w:t>
            </w:r>
          </w:p>
        </w:tc>
        <w:tc>
          <w:tcPr>
            <w:tcW w:w="1975" w:type="dxa"/>
            <w:tcBorders>
              <w:top w:val="nil"/>
              <w:left w:val="nil"/>
              <w:bottom w:val="single" w:sz="4" w:space="0" w:color="auto"/>
              <w:right w:val="single" w:sz="4" w:space="0" w:color="auto"/>
            </w:tcBorders>
            <w:shd w:val="clear" w:color="auto" w:fill="auto"/>
            <w:noWrap/>
            <w:vAlign w:val="bottom"/>
            <w:hideMark/>
          </w:tcPr>
          <w:p w14:paraId="1097C6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9A7577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Uniao Compl 8Mm Rapida  /  Uniao Compl 12Mm Rapida ???????</w:t>
            </w:r>
          </w:p>
        </w:tc>
      </w:tr>
      <w:tr w:rsidR="003F409C" w:rsidRPr="003F409C" w14:paraId="6C390DB1"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2B44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6EF0A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280510</w:t>
            </w:r>
          </w:p>
        </w:tc>
        <w:tc>
          <w:tcPr>
            <w:tcW w:w="880" w:type="dxa"/>
            <w:tcBorders>
              <w:top w:val="nil"/>
              <w:left w:val="nil"/>
              <w:bottom w:val="single" w:sz="4" w:space="0" w:color="auto"/>
              <w:right w:val="single" w:sz="4" w:space="0" w:color="auto"/>
            </w:tcBorders>
            <w:shd w:val="clear" w:color="auto" w:fill="auto"/>
            <w:noWrap/>
            <w:vAlign w:val="bottom"/>
            <w:hideMark/>
          </w:tcPr>
          <w:p w14:paraId="7B62BA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15AA9E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883,28 </w:t>
            </w:r>
          </w:p>
        </w:tc>
        <w:tc>
          <w:tcPr>
            <w:tcW w:w="4952" w:type="dxa"/>
            <w:tcBorders>
              <w:top w:val="nil"/>
              <w:left w:val="nil"/>
              <w:bottom w:val="single" w:sz="4" w:space="0" w:color="auto"/>
              <w:right w:val="single" w:sz="4" w:space="0" w:color="auto"/>
            </w:tcBorders>
            <w:shd w:val="clear" w:color="auto" w:fill="auto"/>
            <w:noWrap/>
            <w:vAlign w:val="bottom"/>
            <w:hideMark/>
          </w:tcPr>
          <w:p w14:paraId="4D878F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Dcco Solucoes Em Energia E Equip Ltda</w:t>
            </w:r>
          </w:p>
        </w:tc>
        <w:tc>
          <w:tcPr>
            <w:tcW w:w="1975" w:type="dxa"/>
            <w:tcBorders>
              <w:top w:val="nil"/>
              <w:left w:val="nil"/>
              <w:bottom w:val="single" w:sz="4" w:space="0" w:color="auto"/>
              <w:right w:val="single" w:sz="4" w:space="0" w:color="auto"/>
            </w:tcBorders>
            <w:shd w:val="clear" w:color="auto" w:fill="auto"/>
            <w:noWrap/>
            <w:vAlign w:val="bottom"/>
            <w:hideMark/>
          </w:tcPr>
          <w:p w14:paraId="648867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FFC46E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Elemento Filtrante Parte Propria Do Pre Filtro Montado No 6003193610E / Cartucho750E ??????????????????????</w:t>
            </w:r>
          </w:p>
        </w:tc>
      </w:tr>
      <w:tr w:rsidR="003F409C" w:rsidRPr="003F409C" w14:paraId="12A03C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CF30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E79A3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526(28)</w:t>
            </w:r>
          </w:p>
        </w:tc>
        <w:tc>
          <w:tcPr>
            <w:tcW w:w="880" w:type="dxa"/>
            <w:tcBorders>
              <w:top w:val="nil"/>
              <w:left w:val="nil"/>
              <w:bottom w:val="single" w:sz="4" w:space="0" w:color="auto"/>
              <w:right w:val="single" w:sz="4" w:space="0" w:color="auto"/>
            </w:tcBorders>
            <w:shd w:val="clear" w:color="auto" w:fill="auto"/>
            <w:noWrap/>
            <w:vAlign w:val="bottom"/>
            <w:hideMark/>
          </w:tcPr>
          <w:p w14:paraId="3B95245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639FC1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83.959,80 </w:t>
            </w:r>
          </w:p>
        </w:tc>
        <w:tc>
          <w:tcPr>
            <w:tcW w:w="4952" w:type="dxa"/>
            <w:tcBorders>
              <w:top w:val="nil"/>
              <w:left w:val="nil"/>
              <w:bottom w:val="single" w:sz="4" w:space="0" w:color="auto"/>
              <w:right w:val="single" w:sz="4" w:space="0" w:color="auto"/>
            </w:tcBorders>
            <w:shd w:val="clear" w:color="auto" w:fill="auto"/>
            <w:noWrap/>
            <w:vAlign w:val="bottom"/>
            <w:hideMark/>
          </w:tcPr>
          <w:p w14:paraId="02D4BE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6AE01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C8B2F3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A0FD14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4A93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FF6DF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CF2083</w:t>
            </w:r>
          </w:p>
        </w:tc>
        <w:tc>
          <w:tcPr>
            <w:tcW w:w="880" w:type="dxa"/>
            <w:tcBorders>
              <w:top w:val="nil"/>
              <w:left w:val="nil"/>
              <w:bottom w:val="single" w:sz="4" w:space="0" w:color="auto"/>
              <w:right w:val="single" w:sz="4" w:space="0" w:color="auto"/>
            </w:tcBorders>
            <w:shd w:val="clear" w:color="auto" w:fill="auto"/>
            <w:noWrap/>
            <w:vAlign w:val="bottom"/>
            <w:hideMark/>
          </w:tcPr>
          <w:p w14:paraId="4CF8D73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016556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3.001,90 </w:t>
            </w:r>
          </w:p>
        </w:tc>
        <w:tc>
          <w:tcPr>
            <w:tcW w:w="4952" w:type="dxa"/>
            <w:tcBorders>
              <w:top w:val="nil"/>
              <w:left w:val="nil"/>
              <w:bottom w:val="single" w:sz="4" w:space="0" w:color="auto"/>
              <w:right w:val="single" w:sz="4" w:space="0" w:color="auto"/>
            </w:tcBorders>
            <w:shd w:val="clear" w:color="auto" w:fill="auto"/>
            <w:noWrap/>
            <w:vAlign w:val="bottom"/>
            <w:hideMark/>
          </w:tcPr>
          <w:p w14:paraId="27B696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22AFCB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D22C5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C0DAE0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DD61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7044F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CF2112</w:t>
            </w:r>
          </w:p>
        </w:tc>
        <w:tc>
          <w:tcPr>
            <w:tcW w:w="880" w:type="dxa"/>
            <w:tcBorders>
              <w:top w:val="nil"/>
              <w:left w:val="nil"/>
              <w:bottom w:val="single" w:sz="4" w:space="0" w:color="auto"/>
              <w:right w:val="single" w:sz="4" w:space="0" w:color="auto"/>
            </w:tcBorders>
            <w:shd w:val="clear" w:color="auto" w:fill="auto"/>
            <w:noWrap/>
            <w:vAlign w:val="bottom"/>
            <w:hideMark/>
          </w:tcPr>
          <w:p w14:paraId="5B6F492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57560E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3.847,80 </w:t>
            </w:r>
          </w:p>
        </w:tc>
        <w:tc>
          <w:tcPr>
            <w:tcW w:w="4952" w:type="dxa"/>
            <w:tcBorders>
              <w:top w:val="nil"/>
              <w:left w:val="nil"/>
              <w:bottom w:val="single" w:sz="4" w:space="0" w:color="auto"/>
              <w:right w:val="single" w:sz="4" w:space="0" w:color="auto"/>
            </w:tcBorders>
            <w:shd w:val="clear" w:color="auto" w:fill="auto"/>
            <w:noWrap/>
            <w:vAlign w:val="bottom"/>
            <w:hideMark/>
          </w:tcPr>
          <w:p w14:paraId="1B67A0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71725F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BB8CF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519B4E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D966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64506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CF2479</w:t>
            </w:r>
          </w:p>
        </w:tc>
        <w:tc>
          <w:tcPr>
            <w:tcW w:w="880" w:type="dxa"/>
            <w:tcBorders>
              <w:top w:val="nil"/>
              <w:left w:val="nil"/>
              <w:bottom w:val="single" w:sz="4" w:space="0" w:color="auto"/>
              <w:right w:val="single" w:sz="4" w:space="0" w:color="auto"/>
            </w:tcBorders>
            <w:shd w:val="clear" w:color="auto" w:fill="auto"/>
            <w:noWrap/>
            <w:vAlign w:val="bottom"/>
            <w:hideMark/>
          </w:tcPr>
          <w:p w14:paraId="61261EF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0E7E9D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1.840,00 </w:t>
            </w:r>
          </w:p>
        </w:tc>
        <w:tc>
          <w:tcPr>
            <w:tcW w:w="4952" w:type="dxa"/>
            <w:tcBorders>
              <w:top w:val="nil"/>
              <w:left w:val="nil"/>
              <w:bottom w:val="single" w:sz="4" w:space="0" w:color="auto"/>
              <w:right w:val="single" w:sz="4" w:space="0" w:color="auto"/>
            </w:tcBorders>
            <w:shd w:val="clear" w:color="auto" w:fill="auto"/>
            <w:noWrap/>
            <w:vAlign w:val="bottom"/>
            <w:hideMark/>
          </w:tcPr>
          <w:p w14:paraId="2A78CA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Asavel Transportes De Cargas Ltda</w:t>
            </w:r>
          </w:p>
        </w:tc>
        <w:tc>
          <w:tcPr>
            <w:tcW w:w="1975" w:type="dxa"/>
            <w:tcBorders>
              <w:top w:val="nil"/>
              <w:left w:val="nil"/>
              <w:bottom w:val="single" w:sz="4" w:space="0" w:color="auto"/>
              <w:right w:val="single" w:sz="4" w:space="0" w:color="auto"/>
            </w:tcBorders>
            <w:shd w:val="clear" w:color="auto" w:fill="auto"/>
            <w:noWrap/>
            <w:vAlign w:val="bottom"/>
            <w:hideMark/>
          </w:tcPr>
          <w:p w14:paraId="770C6B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289374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43F2AA6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3E82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1A73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CF2481</w:t>
            </w:r>
          </w:p>
        </w:tc>
        <w:tc>
          <w:tcPr>
            <w:tcW w:w="880" w:type="dxa"/>
            <w:tcBorders>
              <w:top w:val="nil"/>
              <w:left w:val="nil"/>
              <w:bottom w:val="single" w:sz="4" w:space="0" w:color="auto"/>
              <w:right w:val="single" w:sz="4" w:space="0" w:color="auto"/>
            </w:tcBorders>
            <w:shd w:val="clear" w:color="auto" w:fill="auto"/>
            <w:noWrap/>
            <w:vAlign w:val="bottom"/>
            <w:hideMark/>
          </w:tcPr>
          <w:p w14:paraId="0CD3D52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35A489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5.530,00 </w:t>
            </w:r>
          </w:p>
        </w:tc>
        <w:tc>
          <w:tcPr>
            <w:tcW w:w="4952" w:type="dxa"/>
            <w:tcBorders>
              <w:top w:val="nil"/>
              <w:left w:val="nil"/>
              <w:bottom w:val="single" w:sz="4" w:space="0" w:color="auto"/>
              <w:right w:val="single" w:sz="4" w:space="0" w:color="auto"/>
            </w:tcBorders>
            <w:shd w:val="clear" w:color="auto" w:fill="auto"/>
            <w:noWrap/>
            <w:vAlign w:val="bottom"/>
            <w:hideMark/>
          </w:tcPr>
          <w:p w14:paraId="042DF3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Asavel Transportes De Cargas Ltda</w:t>
            </w:r>
          </w:p>
        </w:tc>
        <w:tc>
          <w:tcPr>
            <w:tcW w:w="1975" w:type="dxa"/>
            <w:tcBorders>
              <w:top w:val="nil"/>
              <w:left w:val="nil"/>
              <w:bottom w:val="single" w:sz="4" w:space="0" w:color="auto"/>
              <w:right w:val="single" w:sz="4" w:space="0" w:color="auto"/>
            </w:tcBorders>
            <w:shd w:val="clear" w:color="auto" w:fill="auto"/>
            <w:noWrap/>
            <w:vAlign w:val="bottom"/>
            <w:hideMark/>
          </w:tcPr>
          <w:p w14:paraId="71DDDC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765B58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544CB23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7F22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4867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CF2482</w:t>
            </w:r>
          </w:p>
        </w:tc>
        <w:tc>
          <w:tcPr>
            <w:tcW w:w="880" w:type="dxa"/>
            <w:tcBorders>
              <w:top w:val="nil"/>
              <w:left w:val="nil"/>
              <w:bottom w:val="single" w:sz="4" w:space="0" w:color="auto"/>
              <w:right w:val="single" w:sz="4" w:space="0" w:color="auto"/>
            </w:tcBorders>
            <w:shd w:val="clear" w:color="auto" w:fill="auto"/>
            <w:noWrap/>
            <w:vAlign w:val="bottom"/>
            <w:hideMark/>
          </w:tcPr>
          <w:p w14:paraId="03AD781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30E3BC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5.530,00 </w:t>
            </w:r>
          </w:p>
        </w:tc>
        <w:tc>
          <w:tcPr>
            <w:tcW w:w="4952" w:type="dxa"/>
            <w:tcBorders>
              <w:top w:val="nil"/>
              <w:left w:val="nil"/>
              <w:bottom w:val="single" w:sz="4" w:space="0" w:color="auto"/>
              <w:right w:val="single" w:sz="4" w:space="0" w:color="auto"/>
            </w:tcBorders>
            <w:shd w:val="clear" w:color="auto" w:fill="auto"/>
            <w:noWrap/>
            <w:vAlign w:val="bottom"/>
            <w:hideMark/>
          </w:tcPr>
          <w:p w14:paraId="2BCA21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Asavel Transportes De Cargas Ltda</w:t>
            </w:r>
          </w:p>
        </w:tc>
        <w:tc>
          <w:tcPr>
            <w:tcW w:w="1975" w:type="dxa"/>
            <w:tcBorders>
              <w:top w:val="nil"/>
              <w:left w:val="nil"/>
              <w:bottom w:val="single" w:sz="4" w:space="0" w:color="auto"/>
              <w:right w:val="single" w:sz="4" w:space="0" w:color="auto"/>
            </w:tcBorders>
            <w:shd w:val="clear" w:color="auto" w:fill="auto"/>
            <w:noWrap/>
            <w:vAlign w:val="bottom"/>
            <w:hideMark/>
          </w:tcPr>
          <w:p w14:paraId="048341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A6F20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73F9D23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5D28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9DF8F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CF2483</w:t>
            </w:r>
          </w:p>
        </w:tc>
        <w:tc>
          <w:tcPr>
            <w:tcW w:w="880" w:type="dxa"/>
            <w:tcBorders>
              <w:top w:val="nil"/>
              <w:left w:val="nil"/>
              <w:bottom w:val="single" w:sz="4" w:space="0" w:color="auto"/>
              <w:right w:val="single" w:sz="4" w:space="0" w:color="auto"/>
            </w:tcBorders>
            <w:shd w:val="clear" w:color="auto" w:fill="auto"/>
            <w:noWrap/>
            <w:vAlign w:val="bottom"/>
            <w:hideMark/>
          </w:tcPr>
          <w:p w14:paraId="30A23AC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5AB625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5.530,00 </w:t>
            </w:r>
          </w:p>
        </w:tc>
        <w:tc>
          <w:tcPr>
            <w:tcW w:w="4952" w:type="dxa"/>
            <w:tcBorders>
              <w:top w:val="nil"/>
              <w:left w:val="nil"/>
              <w:bottom w:val="single" w:sz="4" w:space="0" w:color="auto"/>
              <w:right w:val="single" w:sz="4" w:space="0" w:color="auto"/>
            </w:tcBorders>
            <w:shd w:val="clear" w:color="auto" w:fill="auto"/>
            <w:noWrap/>
            <w:vAlign w:val="bottom"/>
            <w:hideMark/>
          </w:tcPr>
          <w:p w14:paraId="18BF3E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Asavel Transportes De Cargas Ltda</w:t>
            </w:r>
          </w:p>
        </w:tc>
        <w:tc>
          <w:tcPr>
            <w:tcW w:w="1975" w:type="dxa"/>
            <w:tcBorders>
              <w:top w:val="nil"/>
              <w:left w:val="nil"/>
              <w:bottom w:val="single" w:sz="4" w:space="0" w:color="auto"/>
              <w:right w:val="single" w:sz="4" w:space="0" w:color="auto"/>
            </w:tcBorders>
            <w:shd w:val="clear" w:color="auto" w:fill="auto"/>
            <w:noWrap/>
            <w:vAlign w:val="bottom"/>
            <w:hideMark/>
          </w:tcPr>
          <w:p w14:paraId="7BBD19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079994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1473925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0191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1410E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CTE1189</w:t>
            </w:r>
          </w:p>
        </w:tc>
        <w:tc>
          <w:tcPr>
            <w:tcW w:w="880" w:type="dxa"/>
            <w:tcBorders>
              <w:top w:val="nil"/>
              <w:left w:val="nil"/>
              <w:bottom w:val="single" w:sz="4" w:space="0" w:color="auto"/>
              <w:right w:val="single" w:sz="4" w:space="0" w:color="auto"/>
            </w:tcBorders>
            <w:shd w:val="clear" w:color="auto" w:fill="auto"/>
            <w:noWrap/>
            <w:vAlign w:val="bottom"/>
            <w:hideMark/>
          </w:tcPr>
          <w:p w14:paraId="57CC7A2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5A7605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2.175,00 </w:t>
            </w:r>
          </w:p>
        </w:tc>
        <w:tc>
          <w:tcPr>
            <w:tcW w:w="4952" w:type="dxa"/>
            <w:tcBorders>
              <w:top w:val="nil"/>
              <w:left w:val="nil"/>
              <w:bottom w:val="single" w:sz="4" w:space="0" w:color="auto"/>
              <w:right w:val="single" w:sz="4" w:space="0" w:color="auto"/>
            </w:tcBorders>
            <w:shd w:val="clear" w:color="auto" w:fill="auto"/>
            <w:noWrap/>
            <w:vAlign w:val="bottom"/>
            <w:hideMark/>
          </w:tcPr>
          <w:p w14:paraId="7CBA09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0818A3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4574EB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74E3E0E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C278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F9BCF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CTE11904</w:t>
            </w:r>
          </w:p>
        </w:tc>
        <w:tc>
          <w:tcPr>
            <w:tcW w:w="880" w:type="dxa"/>
            <w:tcBorders>
              <w:top w:val="nil"/>
              <w:left w:val="nil"/>
              <w:bottom w:val="single" w:sz="4" w:space="0" w:color="auto"/>
              <w:right w:val="single" w:sz="4" w:space="0" w:color="auto"/>
            </w:tcBorders>
            <w:shd w:val="clear" w:color="auto" w:fill="auto"/>
            <w:noWrap/>
            <w:vAlign w:val="bottom"/>
            <w:hideMark/>
          </w:tcPr>
          <w:p w14:paraId="077FAE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484C07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9.000,00 </w:t>
            </w:r>
          </w:p>
        </w:tc>
        <w:tc>
          <w:tcPr>
            <w:tcW w:w="4952" w:type="dxa"/>
            <w:tcBorders>
              <w:top w:val="nil"/>
              <w:left w:val="nil"/>
              <w:bottom w:val="single" w:sz="4" w:space="0" w:color="auto"/>
              <w:right w:val="single" w:sz="4" w:space="0" w:color="auto"/>
            </w:tcBorders>
            <w:shd w:val="clear" w:color="auto" w:fill="auto"/>
            <w:noWrap/>
            <w:vAlign w:val="bottom"/>
            <w:hideMark/>
          </w:tcPr>
          <w:p w14:paraId="27CB22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 G Transportes Rodoviario Ltda</w:t>
            </w:r>
          </w:p>
        </w:tc>
        <w:tc>
          <w:tcPr>
            <w:tcW w:w="1975" w:type="dxa"/>
            <w:tcBorders>
              <w:top w:val="nil"/>
              <w:left w:val="nil"/>
              <w:bottom w:val="single" w:sz="4" w:space="0" w:color="auto"/>
              <w:right w:val="single" w:sz="4" w:space="0" w:color="auto"/>
            </w:tcBorders>
            <w:shd w:val="clear" w:color="auto" w:fill="auto"/>
            <w:noWrap/>
            <w:vAlign w:val="bottom"/>
            <w:hideMark/>
          </w:tcPr>
          <w:p w14:paraId="36F217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084775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74BD27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371D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E730C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CTE1202</w:t>
            </w:r>
          </w:p>
        </w:tc>
        <w:tc>
          <w:tcPr>
            <w:tcW w:w="880" w:type="dxa"/>
            <w:tcBorders>
              <w:top w:val="nil"/>
              <w:left w:val="nil"/>
              <w:bottom w:val="single" w:sz="4" w:space="0" w:color="auto"/>
              <w:right w:val="single" w:sz="4" w:space="0" w:color="auto"/>
            </w:tcBorders>
            <w:shd w:val="clear" w:color="auto" w:fill="auto"/>
            <w:noWrap/>
            <w:vAlign w:val="bottom"/>
            <w:hideMark/>
          </w:tcPr>
          <w:p w14:paraId="6EAA6DF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1B4947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2.285,00 </w:t>
            </w:r>
          </w:p>
        </w:tc>
        <w:tc>
          <w:tcPr>
            <w:tcW w:w="4952" w:type="dxa"/>
            <w:tcBorders>
              <w:top w:val="nil"/>
              <w:left w:val="nil"/>
              <w:bottom w:val="single" w:sz="4" w:space="0" w:color="auto"/>
              <w:right w:val="single" w:sz="4" w:space="0" w:color="auto"/>
            </w:tcBorders>
            <w:shd w:val="clear" w:color="auto" w:fill="auto"/>
            <w:noWrap/>
            <w:vAlign w:val="bottom"/>
            <w:hideMark/>
          </w:tcPr>
          <w:p w14:paraId="6543A2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6EB4B8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60DA69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1848E45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A902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CC08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CTE1242</w:t>
            </w:r>
          </w:p>
        </w:tc>
        <w:tc>
          <w:tcPr>
            <w:tcW w:w="880" w:type="dxa"/>
            <w:tcBorders>
              <w:top w:val="nil"/>
              <w:left w:val="nil"/>
              <w:bottom w:val="single" w:sz="4" w:space="0" w:color="auto"/>
              <w:right w:val="single" w:sz="4" w:space="0" w:color="auto"/>
            </w:tcBorders>
            <w:shd w:val="clear" w:color="auto" w:fill="auto"/>
            <w:noWrap/>
            <w:vAlign w:val="bottom"/>
            <w:hideMark/>
          </w:tcPr>
          <w:p w14:paraId="336137E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33AB59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2.285,00 </w:t>
            </w:r>
          </w:p>
        </w:tc>
        <w:tc>
          <w:tcPr>
            <w:tcW w:w="4952" w:type="dxa"/>
            <w:tcBorders>
              <w:top w:val="nil"/>
              <w:left w:val="nil"/>
              <w:bottom w:val="single" w:sz="4" w:space="0" w:color="auto"/>
              <w:right w:val="single" w:sz="4" w:space="0" w:color="auto"/>
            </w:tcBorders>
            <w:shd w:val="clear" w:color="auto" w:fill="auto"/>
            <w:noWrap/>
            <w:vAlign w:val="bottom"/>
            <w:hideMark/>
          </w:tcPr>
          <w:p w14:paraId="4F9C7F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41D6B4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4CC9A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4373A6B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6C28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35139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CTE1250</w:t>
            </w:r>
          </w:p>
        </w:tc>
        <w:tc>
          <w:tcPr>
            <w:tcW w:w="880" w:type="dxa"/>
            <w:tcBorders>
              <w:top w:val="nil"/>
              <w:left w:val="nil"/>
              <w:bottom w:val="single" w:sz="4" w:space="0" w:color="auto"/>
              <w:right w:val="single" w:sz="4" w:space="0" w:color="auto"/>
            </w:tcBorders>
            <w:shd w:val="clear" w:color="auto" w:fill="auto"/>
            <w:noWrap/>
            <w:vAlign w:val="bottom"/>
            <w:hideMark/>
          </w:tcPr>
          <w:p w14:paraId="4E0D4A5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6EE92D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2.285,00 </w:t>
            </w:r>
          </w:p>
        </w:tc>
        <w:tc>
          <w:tcPr>
            <w:tcW w:w="4952" w:type="dxa"/>
            <w:tcBorders>
              <w:top w:val="nil"/>
              <w:left w:val="nil"/>
              <w:bottom w:val="single" w:sz="4" w:space="0" w:color="auto"/>
              <w:right w:val="single" w:sz="4" w:space="0" w:color="auto"/>
            </w:tcBorders>
            <w:shd w:val="clear" w:color="auto" w:fill="auto"/>
            <w:noWrap/>
            <w:vAlign w:val="bottom"/>
            <w:hideMark/>
          </w:tcPr>
          <w:p w14:paraId="027D3E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19D80F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0D12B3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030EEFF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CF63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D3333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CTE1263</w:t>
            </w:r>
          </w:p>
        </w:tc>
        <w:tc>
          <w:tcPr>
            <w:tcW w:w="880" w:type="dxa"/>
            <w:tcBorders>
              <w:top w:val="nil"/>
              <w:left w:val="nil"/>
              <w:bottom w:val="single" w:sz="4" w:space="0" w:color="auto"/>
              <w:right w:val="single" w:sz="4" w:space="0" w:color="auto"/>
            </w:tcBorders>
            <w:shd w:val="clear" w:color="auto" w:fill="auto"/>
            <w:noWrap/>
            <w:vAlign w:val="bottom"/>
            <w:hideMark/>
          </w:tcPr>
          <w:p w14:paraId="5042821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22862D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10983C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Dinadrill Perfuracao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3B5721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8AEC02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000D990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188F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C32DC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CTE2144</w:t>
            </w:r>
          </w:p>
        </w:tc>
        <w:tc>
          <w:tcPr>
            <w:tcW w:w="880" w:type="dxa"/>
            <w:tcBorders>
              <w:top w:val="nil"/>
              <w:left w:val="nil"/>
              <w:bottom w:val="single" w:sz="4" w:space="0" w:color="auto"/>
              <w:right w:val="single" w:sz="4" w:space="0" w:color="auto"/>
            </w:tcBorders>
            <w:shd w:val="clear" w:color="auto" w:fill="auto"/>
            <w:noWrap/>
            <w:vAlign w:val="bottom"/>
            <w:hideMark/>
          </w:tcPr>
          <w:p w14:paraId="6647C19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20/07/2021</w:t>
            </w:r>
          </w:p>
        </w:tc>
        <w:tc>
          <w:tcPr>
            <w:tcW w:w="1140" w:type="dxa"/>
            <w:tcBorders>
              <w:top w:val="nil"/>
              <w:left w:val="nil"/>
              <w:bottom w:val="single" w:sz="4" w:space="0" w:color="auto"/>
              <w:right w:val="single" w:sz="4" w:space="0" w:color="auto"/>
            </w:tcBorders>
            <w:shd w:val="clear" w:color="auto" w:fill="auto"/>
            <w:noWrap/>
            <w:vAlign w:val="bottom"/>
            <w:hideMark/>
          </w:tcPr>
          <w:p w14:paraId="69D9BB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4.872,40 </w:t>
            </w:r>
          </w:p>
        </w:tc>
        <w:tc>
          <w:tcPr>
            <w:tcW w:w="4952" w:type="dxa"/>
            <w:tcBorders>
              <w:top w:val="nil"/>
              <w:left w:val="nil"/>
              <w:bottom w:val="single" w:sz="4" w:space="0" w:color="auto"/>
              <w:right w:val="single" w:sz="4" w:space="0" w:color="auto"/>
            </w:tcBorders>
            <w:shd w:val="clear" w:color="auto" w:fill="auto"/>
            <w:noWrap/>
            <w:vAlign w:val="bottom"/>
            <w:hideMark/>
          </w:tcPr>
          <w:p w14:paraId="6105B4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32FA0C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DBFBEF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074E54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B40A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9FF73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CTE2147</w:t>
            </w:r>
          </w:p>
        </w:tc>
        <w:tc>
          <w:tcPr>
            <w:tcW w:w="880" w:type="dxa"/>
            <w:tcBorders>
              <w:top w:val="nil"/>
              <w:left w:val="nil"/>
              <w:bottom w:val="single" w:sz="4" w:space="0" w:color="auto"/>
              <w:right w:val="single" w:sz="4" w:space="0" w:color="auto"/>
            </w:tcBorders>
            <w:shd w:val="clear" w:color="auto" w:fill="auto"/>
            <w:noWrap/>
            <w:vAlign w:val="bottom"/>
            <w:hideMark/>
          </w:tcPr>
          <w:p w14:paraId="47F7115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6C60EB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4.177,80 </w:t>
            </w:r>
          </w:p>
        </w:tc>
        <w:tc>
          <w:tcPr>
            <w:tcW w:w="4952" w:type="dxa"/>
            <w:tcBorders>
              <w:top w:val="nil"/>
              <w:left w:val="nil"/>
              <w:bottom w:val="single" w:sz="4" w:space="0" w:color="auto"/>
              <w:right w:val="single" w:sz="4" w:space="0" w:color="auto"/>
            </w:tcBorders>
            <w:shd w:val="clear" w:color="auto" w:fill="auto"/>
            <w:noWrap/>
            <w:vAlign w:val="bottom"/>
            <w:hideMark/>
          </w:tcPr>
          <w:p w14:paraId="5D2C17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7F890C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7BCC8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6DEA08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8C52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53C0D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CTE269</w:t>
            </w:r>
          </w:p>
        </w:tc>
        <w:tc>
          <w:tcPr>
            <w:tcW w:w="880" w:type="dxa"/>
            <w:tcBorders>
              <w:top w:val="nil"/>
              <w:left w:val="nil"/>
              <w:bottom w:val="single" w:sz="4" w:space="0" w:color="auto"/>
              <w:right w:val="single" w:sz="4" w:space="0" w:color="auto"/>
            </w:tcBorders>
            <w:shd w:val="clear" w:color="auto" w:fill="auto"/>
            <w:noWrap/>
            <w:vAlign w:val="bottom"/>
            <w:hideMark/>
          </w:tcPr>
          <w:p w14:paraId="3BF140E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3152EA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8.700,00 </w:t>
            </w:r>
          </w:p>
        </w:tc>
        <w:tc>
          <w:tcPr>
            <w:tcW w:w="4952" w:type="dxa"/>
            <w:tcBorders>
              <w:top w:val="nil"/>
              <w:left w:val="nil"/>
              <w:bottom w:val="single" w:sz="4" w:space="0" w:color="auto"/>
              <w:right w:val="single" w:sz="4" w:space="0" w:color="auto"/>
            </w:tcBorders>
            <w:shd w:val="clear" w:color="auto" w:fill="auto"/>
            <w:noWrap/>
            <w:vAlign w:val="bottom"/>
            <w:hideMark/>
          </w:tcPr>
          <w:p w14:paraId="5504C0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Bw Logistica E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326C59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1AC37A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7B28DAE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C07B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4520A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CTE38</w:t>
            </w:r>
          </w:p>
        </w:tc>
        <w:tc>
          <w:tcPr>
            <w:tcW w:w="880" w:type="dxa"/>
            <w:tcBorders>
              <w:top w:val="nil"/>
              <w:left w:val="nil"/>
              <w:bottom w:val="single" w:sz="4" w:space="0" w:color="auto"/>
              <w:right w:val="single" w:sz="4" w:space="0" w:color="auto"/>
            </w:tcBorders>
            <w:shd w:val="clear" w:color="auto" w:fill="auto"/>
            <w:noWrap/>
            <w:vAlign w:val="bottom"/>
            <w:hideMark/>
          </w:tcPr>
          <w:p w14:paraId="7A6D790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4C80B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4.309,50 </w:t>
            </w:r>
          </w:p>
        </w:tc>
        <w:tc>
          <w:tcPr>
            <w:tcW w:w="4952" w:type="dxa"/>
            <w:tcBorders>
              <w:top w:val="nil"/>
              <w:left w:val="nil"/>
              <w:bottom w:val="single" w:sz="4" w:space="0" w:color="auto"/>
              <w:right w:val="single" w:sz="4" w:space="0" w:color="auto"/>
            </w:tcBorders>
            <w:shd w:val="clear" w:color="auto" w:fill="auto"/>
            <w:noWrap/>
            <w:vAlign w:val="bottom"/>
            <w:hideMark/>
          </w:tcPr>
          <w:p w14:paraId="195B18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Velo De Ouro Logistica E Locacao Ltda</w:t>
            </w:r>
          </w:p>
        </w:tc>
        <w:tc>
          <w:tcPr>
            <w:tcW w:w="1975" w:type="dxa"/>
            <w:tcBorders>
              <w:top w:val="nil"/>
              <w:left w:val="nil"/>
              <w:bottom w:val="single" w:sz="4" w:space="0" w:color="auto"/>
              <w:right w:val="single" w:sz="4" w:space="0" w:color="auto"/>
            </w:tcBorders>
            <w:shd w:val="clear" w:color="auto" w:fill="auto"/>
            <w:noWrap/>
            <w:vAlign w:val="bottom"/>
            <w:hideMark/>
          </w:tcPr>
          <w:p w14:paraId="56B794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BCDA46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F34875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63E2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FB2D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CTE417</w:t>
            </w:r>
          </w:p>
        </w:tc>
        <w:tc>
          <w:tcPr>
            <w:tcW w:w="880" w:type="dxa"/>
            <w:tcBorders>
              <w:top w:val="nil"/>
              <w:left w:val="nil"/>
              <w:bottom w:val="single" w:sz="4" w:space="0" w:color="auto"/>
              <w:right w:val="single" w:sz="4" w:space="0" w:color="auto"/>
            </w:tcBorders>
            <w:shd w:val="clear" w:color="auto" w:fill="auto"/>
            <w:noWrap/>
            <w:vAlign w:val="bottom"/>
            <w:hideMark/>
          </w:tcPr>
          <w:p w14:paraId="3A00477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37C2D5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7.800,00 </w:t>
            </w:r>
          </w:p>
        </w:tc>
        <w:tc>
          <w:tcPr>
            <w:tcW w:w="4952" w:type="dxa"/>
            <w:tcBorders>
              <w:top w:val="nil"/>
              <w:left w:val="nil"/>
              <w:bottom w:val="single" w:sz="4" w:space="0" w:color="auto"/>
              <w:right w:val="single" w:sz="4" w:space="0" w:color="auto"/>
            </w:tcBorders>
            <w:shd w:val="clear" w:color="auto" w:fill="auto"/>
            <w:noWrap/>
            <w:vAlign w:val="bottom"/>
            <w:hideMark/>
          </w:tcPr>
          <w:p w14:paraId="487379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Rota Segura Cargo Ltda</w:t>
            </w:r>
          </w:p>
        </w:tc>
        <w:tc>
          <w:tcPr>
            <w:tcW w:w="1975" w:type="dxa"/>
            <w:tcBorders>
              <w:top w:val="nil"/>
              <w:left w:val="nil"/>
              <w:bottom w:val="single" w:sz="4" w:space="0" w:color="auto"/>
              <w:right w:val="single" w:sz="4" w:space="0" w:color="auto"/>
            </w:tcBorders>
            <w:shd w:val="clear" w:color="auto" w:fill="auto"/>
            <w:noWrap/>
            <w:vAlign w:val="bottom"/>
            <w:hideMark/>
          </w:tcPr>
          <w:p w14:paraId="10FDD6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12041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Manta Pead</w:t>
            </w:r>
          </w:p>
        </w:tc>
      </w:tr>
      <w:tr w:rsidR="003F409C" w:rsidRPr="003F409C" w14:paraId="06BC736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3978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0C3AF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CTE418</w:t>
            </w:r>
          </w:p>
        </w:tc>
        <w:tc>
          <w:tcPr>
            <w:tcW w:w="880" w:type="dxa"/>
            <w:tcBorders>
              <w:top w:val="nil"/>
              <w:left w:val="nil"/>
              <w:bottom w:val="single" w:sz="4" w:space="0" w:color="auto"/>
              <w:right w:val="single" w:sz="4" w:space="0" w:color="auto"/>
            </w:tcBorders>
            <w:shd w:val="clear" w:color="auto" w:fill="auto"/>
            <w:noWrap/>
            <w:vAlign w:val="bottom"/>
            <w:hideMark/>
          </w:tcPr>
          <w:p w14:paraId="3E2C316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4070C8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7.800,00 </w:t>
            </w:r>
          </w:p>
        </w:tc>
        <w:tc>
          <w:tcPr>
            <w:tcW w:w="4952" w:type="dxa"/>
            <w:tcBorders>
              <w:top w:val="nil"/>
              <w:left w:val="nil"/>
              <w:bottom w:val="single" w:sz="4" w:space="0" w:color="auto"/>
              <w:right w:val="single" w:sz="4" w:space="0" w:color="auto"/>
            </w:tcBorders>
            <w:shd w:val="clear" w:color="auto" w:fill="auto"/>
            <w:noWrap/>
            <w:vAlign w:val="bottom"/>
            <w:hideMark/>
          </w:tcPr>
          <w:p w14:paraId="41C91F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Rota Segura Cargo Ltda</w:t>
            </w:r>
          </w:p>
        </w:tc>
        <w:tc>
          <w:tcPr>
            <w:tcW w:w="1975" w:type="dxa"/>
            <w:tcBorders>
              <w:top w:val="nil"/>
              <w:left w:val="nil"/>
              <w:bottom w:val="single" w:sz="4" w:space="0" w:color="auto"/>
              <w:right w:val="single" w:sz="4" w:space="0" w:color="auto"/>
            </w:tcBorders>
            <w:shd w:val="clear" w:color="auto" w:fill="auto"/>
            <w:noWrap/>
            <w:vAlign w:val="bottom"/>
            <w:hideMark/>
          </w:tcPr>
          <w:p w14:paraId="5BDCCA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0548D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Manta Pead</w:t>
            </w:r>
          </w:p>
        </w:tc>
      </w:tr>
      <w:tr w:rsidR="003F409C" w:rsidRPr="003F409C" w14:paraId="2D90473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A4CA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AFA84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CTE42</w:t>
            </w:r>
          </w:p>
        </w:tc>
        <w:tc>
          <w:tcPr>
            <w:tcW w:w="880" w:type="dxa"/>
            <w:tcBorders>
              <w:top w:val="nil"/>
              <w:left w:val="nil"/>
              <w:bottom w:val="single" w:sz="4" w:space="0" w:color="auto"/>
              <w:right w:val="single" w:sz="4" w:space="0" w:color="auto"/>
            </w:tcBorders>
            <w:shd w:val="clear" w:color="auto" w:fill="auto"/>
            <w:noWrap/>
            <w:vAlign w:val="bottom"/>
            <w:hideMark/>
          </w:tcPr>
          <w:p w14:paraId="77AC56E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298DF5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4.283,00 </w:t>
            </w:r>
          </w:p>
        </w:tc>
        <w:tc>
          <w:tcPr>
            <w:tcW w:w="4952" w:type="dxa"/>
            <w:tcBorders>
              <w:top w:val="nil"/>
              <w:left w:val="nil"/>
              <w:bottom w:val="single" w:sz="4" w:space="0" w:color="auto"/>
              <w:right w:val="single" w:sz="4" w:space="0" w:color="auto"/>
            </w:tcBorders>
            <w:shd w:val="clear" w:color="auto" w:fill="auto"/>
            <w:noWrap/>
            <w:vAlign w:val="bottom"/>
            <w:hideMark/>
          </w:tcPr>
          <w:p w14:paraId="45FE71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Velo De Ouro Logistica E Locacao Ltda</w:t>
            </w:r>
          </w:p>
        </w:tc>
        <w:tc>
          <w:tcPr>
            <w:tcW w:w="1975" w:type="dxa"/>
            <w:tcBorders>
              <w:top w:val="nil"/>
              <w:left w:val="nil"/>
              <w:bottom w:val="single" w:sz="4" w:space="0" w:color="auto"/>
              <w:right w:val="single" w:sz="4" w:space="0" w:color="auto"/>
            </w:tcBorders>
            <w:shd w:val="clear" w:color="auto" w:fill="auto"/>
            <w:noWrap/>
            <w:vAlign w:val="bottom"/>
            <w:hideMark/>
          </w:tcPr>
          <w:p w14:paraId="4D627D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66CF8C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4786CD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0955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8261D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CTE5055</w:t>
            </w:r>
          </w:p>
        </w:tc>
        <w:tc>
          <w:tcPr>
            <w:tcW w:w="880" w:type="dxa"/>
            <w:tcBorders>
              <w:top w:val="nil"/>
              <w:left w:val="nil"/>
              <w:bottom w:val="single" w:sz="4" w:space="0" w:color="auto"/>
              <w:right w:val="single" w:sz="4" w:space="0" w:color="auto"/>
            </w:tcBorders>
            <w:shd w:val="clear" w:color="auto" w:fill="auto"/>
            <w:noWrap/>
            <w:vAlign w:val="bottom"/>
            <w:hideMark/>
          </w:tcPr>
          <w:p w14:paraId="19535E4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2E53B0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193,75 </w:t>
            </w:r>
          </w:p>
        </w:tc>
        <w:tc>
          <w:tcPr>
            <w:tcW w:w="4952" w:type="dxa"/>
            <w:tcBorders>
              <w:top w:val="nil"/>
              <w:left w:val="nil"/>
              <w:bottom w:val="single" w:sz="4" w:space="0" w:color="auto"/>
              <w:right w:val="single" w:sz="4" w:space="0" w:color="auto"/>
            </w:tcBorders>
            <w:shd w:val="clear" w:color="auto" w:fill="auto"/>
            <w:noWrap/>
            <w:vAlign w:val="bottom"/>
            <w:hideMark/>
          </w:tcPr>
          <w:p w14:paraId="5BA0D3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43DC8E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F43BB6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A7AB00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F3CC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6036D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CTE5232</w:t>
            </w:r>
          </w:p>
        </w:tc>
        <w:tc>
          <w:tcPr>
            <w:tcW w:w="880" w:type="dxa"/>
            <w:tcBorders>
              <w:top w:val="nil"/>
              <w:left w:val="nil"/>
              <w:bottom w:val="single" w:sz="4" w:space="0" w:color="auto"/>
              <w:right w:val="single" w:sz="4" w:space="0" w:color="auto"/>
            </w:tcBorders>
            <w:shd w:val="clear" w:color="auto" w:fill="auto"/>
            <w:noWrap/>
            <w:vAlign w:val="bottom"/>
            <w:hideMark/>
          </w:tcPr>
          <w:p w14:paraId="7C8E4E8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A6773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2.550,00 </w:t>
            </w:r>
          </w:p>
        </w:tc>
        <w:tc>
          <w:tcPr>
            <w:tcW w:w="4952" w:type="dxa"/>
            <w:tcBorders>
              <w:top w:val="nil"/>
              <w:left w:val="nil"/>
              <w:bottom w:val="single" w:sz="4" w:space="0" w:color="auto"/>
              <w:right w:val="single" w:sz="4" w:space="0" w:color="auto"/>
            </w:tcBorders>
            <w:shd w:val="clear" w:color="auto" w:fill="auto"/>
            <w:noWrap/>
            <w:vAlign w:val="bottom"/>
            <w:hideMark/>
          </w:tcPr>
          <w:p w14:paraId="6DC9A2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6B792D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2D6836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Bueiro/Drenagem/Cercas</w:t>
            </w:r>
          </w:p>
        </w:tc>
      </w:tr>
      <w:tr w:rsidR="003F409C" w:rsidRPr="003F409C" w14:paraId="77364DA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C0A2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C2EFE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CTE5325</w:t>
            </w:r>
          </w:p>
        </w:tc>
        <w:tc>
          <w:tcPr>
            <w:tcW w:w="880" w:type="dxa"/>
            <w:tcBorders>
              <w:top w:val="nil"/>
              <w:left w:val="nil"/>
              <w:bottom w:val="single" w:sz="4" w:space="0" w:color="auto"/>
              <w:right w:val="single" w:sz="4" w:space="0" w:color="auto"/>
            </w:tcBorders>
            <w:shd w:val="clear" w:color="auto" w:fill="auto"/>
            <w:noWrap/>
            <w:vAlign w:val="bottom"/>
            <w:hideMark/>
          </w:tcPr>
          <w:p w14:paraId="41EA35B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11C34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42105B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08A06B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D54546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Manta Pead</w:t>
            </w:r>
          </w:p>
        </w:tc>
      </w:tr>
      <w:tr w:rsidR="003F409C" w:rsidRPr="003F409C" w14:paraId="3021DC4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4DEA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D3903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CTE5378</w:t>
            </w:r>
          </w:p>
        </w:tc>
        <w:tc>
          <w:tcPr>
            <w:tcW w:w="880" w:type="dxa"/>
            <w:tcBorders>
              <w:top w:val="nil"/>
              <w:left w:val="nil"/>
              <w:bottom w:val="single" w:sz="4" w:space="0" w:color="auto"/>
              <w:right w:val="single" w:sz="4" w:space="0" w:color="auto"/>
            </w:tcBorders>
            <w:shd w:val="clear" w:color="auto" w:fill="auto"/>
            <w:noWrap/>
            <w:vAlign w:val="bottom"/>
            <w:hideMark/>
          </w:tcPr>
          <w:p w14:paraId="4F5A248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503803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335,60 </w:t>
            </w:r>
          </w:p>
        </w:tc>
        <w:tc>
          <w:tcPr>
            <w:tcW w:w="4952" w:type="dxa"/>
            <w:tcBorders>
              <w:top w:val="nil"/>
              <w:left w:val="nil"/>
              <w:bottom w:val="single" w:sz="4" w:space="0" w:color="auto"/>
              <w:right w:val="single" w:sz="4" w:space="0" w:color="auto"/>
            </w:tcBorders>
            <w:shd w:val="clear" w:color="auto" w:fill="auto"/>
            <w:noWrap/>
            <w:vAlign w:val="bottom"/>
            <w:hideMark/>
          </w:tcPr>
          <w:p w14:paraId="0FFC17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551F94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86240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Ambiental/Comercializacao</w:t>
            </w:r>
          </w:p>
        </w:tc>
      </w:tr>
      <w:tr w:rsidR="003F409C" w:rsidRPr="003F409C" w14:paraId="4160FFA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0CED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FA9A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CTE5383</w:t>
            </w:r>
          </w:p>
        </w:tc>
        <w:tc>
          <w:tcPr>
            <w:tcW w:w="880" w:type="dxa"/>
            <w:tcBorders>
              <w:top w:val="nil"/>
              <w:left w:val="nil"/>
              <w:bottom w:val="single" w:sz="4" w:space="0" w:color="auto"/>
              <w:right w:val="single" w:sz="4" w:space="0" w:color="auto"/>
            </w:tcBorders>
            <w:shd w:val="clear" w:color="auto" w:fill="auto"/>
            <w:noWrap/>
            <w:vAlign w:val="bottom"/>
            <w:hideMark/>
          </w:tcPr>
          <w:p w14:paraId="58F942D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D86A0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1.930,00 </w:t>
            </w:r>
          </w:p>
        </w:tc>
        <w:tc>
          <w:tcPr>
            <w:tcW w:w="4952" w:type="dxa"/>
            <w:tcBorders>
              <w:top w:val="nil"/>
              <w:left w:val="nil"/>
              <w:bottom w:val="single" w:sz="4" w:space="0" w:color="auto"/>
              <w:right w:val="single" w:sz="4" w:space="0" w:color="auto"/>
            </w:tcBorders>
            <w:shd w:val="clear" w:color="auto" w:fill="auto"/>
            <w:noWrap/>
            <w:vAlign w:val="bottom"/>
            <w:hideMark/>
          </w:tcPr>
          <w:p w14:paraId="60C094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570E97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5D8988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6E1985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3CD7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18B3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CTE61</w:t>
            </w:r>
          </w:p>
        </w:tc>
        <w:tc>
          <w:tcPr>
            <w:tcW w:w="880" w:type="dxa"/>
            <w:tcBorders>
              <w:top w:val="nil"/>
              <w:left w:val="nil"/>
              <w:bottom w:val="single" w:sz="4" w:space="0" w:color="auto"/>
              <w:right w:val="single" w:sz="4" w:space="0" w:color="auto"/>
            </w:tcBorders>
            <w:shd w:val="clear" w:color="auto" w:fill="auto"/>
            <w:noWrap/>
            <w:vAlign w:val="bottom"/>
            <w:hideMark/>
          </w:tcPr>
          <w:p w14:paraId="0CA8CFD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43394F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2.200,00 </w:t>
            </w:r>
          </w:p>
        </w:tc>
        <w:tc>
          <w:tcPr>
            <w:tcW w:w="4952" w:type="dxa"/>
            <w:tcBorders>
              <w:top w:val="nil"/>
              <w:left w:val="nil"/>
              <w:bottom w:val="single" w:sz="4" w:space="0" w:color="auto"/>
              <w:right w:val="single" w:sz="4" w:space="0" w:color="auto"/>
            </w:tcBorders>
            <w:shd w:val="clear" w:color="auto" w:fill="auto"/>
            <w:noWrap/>
            <w:vAlign w:val="bottom"/>
            <w:hideMark/>
          </w:tcPr>
          <w:p w14:paraId="08B0B1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7D831A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9A9EC7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3CBFF8F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9D95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36DBE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CTE6191</w:t>
            </w:r>
          </w:p>
        </w:tc>
        <w:tc>
          <w:tcPr>
            <w:tcW w:w="880" w:type="dxa"/>
            <w:tcBorders>
              <w:top w:val="nil"/>
              <w:left w:val="nil"/>
              <w:bottom w:val="single" w:sz="4" w:space="0" w:color="auto"/>
              <w:right w:val="single" w:sz="4" w:space="0" w:color="auto"/>
            </w:tcBorders>
            <w:shd w:val="clear" w:color="auto" w:fill="auto"/>
            <w:noWrap/>
            <w:vAlign w:val="bottom"/>
            <w:hideMark/>
          </w:tcPr>
          <w:p w14:paraId="24235D2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7BB9ED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 </w:t>
            </w:r>
          </w:p>
        </w:tc>
        <w:tc>
          <w:tcPr>
            <w:tcW w:w="4952" w:type="dxa"/>
            <w:tcBorders>
              <w:top w:val="nil"/>
              <w:left w:val="nil"/>
              <w:bottom w:val="single" w:sz="4" w:space="0" w:color="auto"/>
              <w:right w:val="single" w:sz="4" w:space="0" w:color="auto"/>
            </w:tcBorders>
            <w:shd w:val="clear" w:color="auto" w:fill="auto"/>
            <w:noWrap/>
            <w:vAlign w:val="bottom"/>
            <w:hideMark/>
          </w:tcPr>
          <w:p w14:paraId="26C7C8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Tatransportes Pesados Eireli</w:t>
            </w:r>
          </w:p>
        </w:tc>
        <w:tc>
          <w:tcPr>
            <w:tcW w:w="1975" w:type="dxa"/>
            <w:tcBorders>
              <w:top w:val="nil"/>
              <w:left w:val="nil"/>
              <w:bottom w:val="single" w:sz="4" w:space="0" w:color="auto"/>
              <w:right w:val="single" w:sz="4" w:space="0" w:color="auto"/>
            </w:tcBorders>
            <w:shd w:val="clear" w:color="auto" w:fill="auto"/>
            <w:noWrap/>
            <w:vAlign w:val="bottom"/>
            <w:hideMark/>
          </w:tcPr>
          <w:p w14:paraId="596629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F4107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D3D036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BE15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64A16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CTE65</w:t>
            </w:r>
          </w:p>
        </w:tc>
        <w:tc>
          <w:tcPr>
            <w:tcW w:w="880" w:type="dxa"/>
            <w:tcBorders>
              <w:top w:val="nil"/>
              <w:left w:val="nil"/>
              <w:bottom w:val="single" w:sz="4" w:space="0" w:color="auto"/>
              <w:right w:val="single" w:sz="4" w:space="0" w:color="auto"/>
            </w:tcBorders>
            <w:shd w:val="clear" w:color="auto" w:fill="auto"/>
            <w:noWrap/>
            <w:vAlign w:val="bottom"/>
            <w:hideMark/>
          </w:tcPr>
          <w:p w14:paraId="534EF78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177B08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2.200,00 </w:t>
            </w:r>
          </w:p>
        </w:tc>
        <w:tc>
          <w:tcPr>
            <w:tcW w:w="4952" w:type="dxa"/>
            <w:tcBorders>
              <w:top w:val="nil"/>
              <w:left w:val="nil"/>
              <w:bottom w:val="single" w:sz="4" w:space="0" w:color="auto"/>
              <w:right w:val="single" w:sz="4" w:space="0" w:color="auto"/>
            </w:tcBorders>
            <w:shd w:val="clear" w:color="auto" w:fill="auto"/>
            <w:noWrap/>
            <w:vAlign w:val="bottom"/>
            <w:hideMark/>
          </w:tcPr>
          <w:p w14:paraId="661440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31F0D0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E68958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15564A8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B788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3E9CA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CTE66</w:t>
            </w:r>
          </w:p>
        </w:tc>
        <w:tc>
          <w:tcPr>
            <w:tcW w:w="880" w:type="dxa"/>
            <w:tcBorders>
              <w:top w:val="nil"/>
              <w:left w:val="nil"/>
              <w:bottom w:val="single" w:sz="4" w:space="0" w:color="auto"/>
              <w:right w:val="single" w:sz="4" w:space="0" w:color="auto"/>
            </w:tcBorders>
            <w:shd w:val="clear" w:color="auto" w:fill="auto"/>
            <w:noWrap/>
            <w:vAlign w:val="bottom"/>
            <w:hideMark/>
          </w:tcPr>
          <w:p w14:paraId="2B191A3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7D1083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7D997F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Ci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04C346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268B0D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C891CE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751B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AC88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CTE747</w:t>
            </w:r>
          </w:p>
        </w:tc>
        <w:tc>
          <w:tcPr>
            <w:tcW w:w="880" w:type="dxa"/>
            <w:tcBorders>
              <w:top w:val="nil"/>
              <w:left w:val="nil"/>
              <w:bottom w:val="single" w:sz="4" w:space="0" w:color="auto"/>
              <w:right w:val="single" w:sz="4" w:space="0" w:color="auto"/>
            </w:tcBorders>
            <w:shd w:val="clear" w:color="auto" w:fill="auto"/>
            <w:noWrap/>
            <w:vAlign w:val="bottom"/>
            <w:hideMark/>
          </w:tcPr>
          <w:p w14:paraId="1AFB1E7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ECC4C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1.750,00 </w:t>
            </w:r>
          </w:p>
        </w:tc>
        <w:tc>
          <w:tcPr>
            <w:tcW w:w="4952" w:type="dxa"/>
            <w:tcBorders>
              <w:top w:val="nil"/>
              <w:left w:val="nil"/>
              <w:bottom w:val="single" w:sz="4" w:space="0" w:color="auto"/>
              <w:right w:val="single" w:sz="4" w:space="0" w:color="auto"/>
            </w:tcBorders>
            <w:shd w:val="clear" w:color="auto" w:fill="auto"/>
            <w:noWrap/>
            <w:vAlign w:val="bottom"/>
            <w:hideMark/>
          </w:tcPr>
          <w:p w14:paraId="6E9882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 &amp; D Transportadora De Maquinas Eireli</w:t>
            </w:r>
          </w:p>
        </w:tc>
        <w:tc>
          <w:tcPr>
            <w:tcW w:w="1975" w:type="dxa"/>
            <w:tcBorders>
              <w:top w:val="nil"/>
              <w:left w:val="nil"/>
              <w:bottom w:val="single" w:sz="4" w:space="0" w:color="auto"/>
              <w:right w:val="single" w:sz="4" w:space="0" w:color="auto"/>
            </w:tcBorders>
            <w:shd w:val="clear" w:color="auto" w:fill="auto"/>
            <w:noWrap/>
            <w:vAlign w:val="bottom"/>
            <w:hideMark/>
          </w:tcPr>
          <w:p w14:paraId="6BDE3E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804003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B0DD99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271C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706B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FAT001</w:t>
            </w:r>
          </w:p>
        </w:tc>
        <w:tc>
          <w:tcPr>
            <w:tcW w:w="880" w:type="dxa"/>
            <w:tcBorders>
              <w:top w:val="nil"/>
              <w:left w:val="nil"/>
              <w:bottom w:val="single" w:sz="4" w:space="0" w:color="auto"/>
              <w:right w:val="single" w:sz="4" w:space="0" w:color="auto"/>
            </w:tcBorders>
            <w:shd w:val="clear" w:color="auto" w:fill="auto"/>
            <w:noWrap/>
            <w:vAlign w:val="bottom"/>
            <w:hideMark/>
          </w:tcPr>
          <w:p w14:paraId="19D2107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2ACF74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12.000,00 </w:t>
            </w:r>
          </w:p>
        </w:tc>
        <w:tc>
          <w:tcPr>
            <w:tcW w:w="4952" w:type="dxa"/>
            <w:tcBorders>
              <w:top w:val="nil"/>
              <w:left w:val="nil"/>
              <w:bottom w:val="single" w:sz="4" w:space="0" w:color="auto"/>
              <w:right w:val="single" w:sz="4" w:space="0" w:color="auto"/>
            </w:tcBorders>
            <w:shd w:val="clear" w:color="auto" w:fill="auto"/>
            <w:noWrap/>
            <w:vAlign w:val="bottom"/>
            <w:hideMark/>
          </w:tcPr>
          <w:p w14:paraId="73AB00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Csk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22E06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AB2DE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65C44F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6277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58CD3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FAT0014</w:t>
            </w:r>
          </w:p>
        </w:tc>
        <w:tc>
          <w:tcPr>
            <w:tcW w:w="880" w:type="dxa"/>
            <w:tcBorders>
              <w:top w:val="nil"/>
              <w:left w:val="nil"/>
              <w:bottom w:val="single" w:sz="4" w:space="0" w:color="auto"/>
              <w:right w:val="single" w:sz="4" w:space="0" w:color="auto"/>
            </w:tcBorders>
            <w:shd w:val="clear" w:color="auto" w:fill="auto"/>
            <w:noWrap/>
            <w:vAlign w:val="bottom"/>
            <w:hideMark/>
          </w:tcPr>
          <w:p w14:paraId="2688E7D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6D323E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7.500,00 </w:t>
            </w:r>
          </w:p>
        </w:tc>
        <w:tc>
          <w:tcPr>
            <w:tcW w:w="4952" w:type="dxa"/>
            <w:tcBorders>
              <w:top w:val="nil"/>
              <w:left w:val="nil"/>
              <w:bottom w:val="single" w:sz="4" w:space="0" w:color="auto"/>
              <w:right w:val="single" w:sz="4" w:space="0" w:color="auto"/>
            </w:tcBorders>
            <w:shd w:val="clear" w:color="auto" w:fill="auto"/>
            <w:noWrap/>
            <w:vAlign w:val="bottom"/>
            <w:hideMark/>
          </w:tcPr>
          <w:p w14:paraId="3B882A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1E0B3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449981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EE07A8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CE30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D3A26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FAT0015</w:t>
            </w:r>
          </w:p>
        </w:tc>
        <w:tc>
          <w:tcPr>
            <w:tcW w:w="880" w:type="dxa"/>
            <w:tcBorders>
              <w:top w:val="nil"/>
              <w:left w:val="nil"/>
              <w:bottom w:val="single" w:sz="4" w:space="0" w:color="auto"/>
              <w:right w:val="single" w:sz="4" w:space="0" w:color="auto"/>
            </w:tcBorders>
            <w:shd w:val="clear" w:color="auto" w:fill="auto"/>
            <w:noWrap/>
            <w:vAlign w:val="bottom"/>
            <w:hideMark/>
          </w:tcPr>
          <w:p w14:paraId="4AE0757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20064E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6.478,22 </w:t>
            </w:r>
          </w:p>
        </w:tc>
        <w:tc>
          <w:tcPr>
            <w:tcW w:w="4952" w:type="dxa"/>
            <w:tcBorders>
              <w:top w:val="nil"/>
              <w:left w:val="nil"/>
              <w:bottom w:val="single" w:sz="4" w:space="0" w:color="auto"/>
              <w:right w:val="single" w:sz="4" w:space="0" w:color="auto"/>
            </w:tcBorders>
            <w:shd w:val="clear" w:color="auto" w:fill="auto"/>
            <w:noWrap/>
            <w:vAlign w:val="bottom"/>
            <w:hideMark/>
          </w:tcPr>
          <w:p w14:paraId="2CEE7A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3D50E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FA4586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50B18B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C86F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87788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FAT003</w:t>
            </w:r>
          </w:p>
        </w:tc>
        <w:tc>
          <w:tcPr>
            <w:tcW w:w="880" w:type="dxa"/>
            <w:tcBorders>
              <w:top w:val="nil"/>
              <w:left w:val="nil"/>
              <w:bottom w:val="single" w:sz="4" w:space="0" w:color="auto"/>
              <w:right w:val="single" w:sz="4" w:space="0" w:color="auto"/>
            </w:tcBorders>
            <w:shd w:val="clear" w:color="auto" w:fill="auto"/>
            <w:noWrap/>
            <w:vAlign w:val="bottom"/>
            <w:hideMark/>
          </w:tcPr>
          <w:p w14:paraId="4CAF6CC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00EDE1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1.470,00 </w:t>
            </w:r>
          </w:p>
        </w:tc>
        <w:tc>
          <w:tcPr>
            <w:tcW w:w="4952" w:type="dxa"/>
            <w:tcBorders>
              <w:top w:val="nil"/>
              <w:left w:val="nil"/>
              <w:bottom w:val="single" w:sz="4" w:space="0" w:color="auto"/>
              <w:right w:val="single" w:sz="4" w:space="0" w:color="auto"/>
            </w:tcBorders>
            <w:shd w:val="clear" w:color="auto" w:fill="auto"/>
            <w:noWrap/>
            <w:vAlign w:val="bottom"/>
            <w:hideMark/>
          </w:tcPr>
          <w:p w14:paraId="40F083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5F67D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C4102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70896C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BEE6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79944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FAT010</w:t>
            </w:r>
          </w:p>
        </w:tc>
        <w:tc>
          <w:tcPr>
            <w:tcW w:w="880" w:type="dxa"/>
            <w:tcBorders>
              <w:top w:val="nil"/>
              <w:left w:val="nil"/>
              <w:bottom w:val="single" w:sz="4" w:space="0" w:color="auto"/>
              <w:right w:val="single" w:sz="4" w:space="0" w:color="auto"/>
            </w:tcBorders>
            <w:shd w:val="clear" w:color="auto" w:fill="auto"/>
            <w:noWrap/>
            <w:vAlign w:val="bottom"/>
            <w:hideMark/>
          </w:tcPr>
          <w:p w14:paraId="4DEA6DB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580CD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 </w:t>
            </w:r>
          </w:p>
        </w:tc>
        <w:tc>
          <w:tcPr>
            <w:tcW w:w="4952" w:type="dxa"/>
            <w:tcBorders>
              <w:top w:val="nil"/>
              <w:left w:val="nil"/>
              <w:bottom w:val="single" w:sz="4" w:space="0" w:color="auto"/>
              <w:right w:val="single" w:sz="4" w:space="0" w:color="auto"/>
            </w:tcBorders>
            <w:shd w:val="clear" w:color="auto" w:fill="auto"/>
            <w:noWrap/>
            <w:vAlign w:val="bottom"/>
            <w:hideMark/>
          </w:tcPr>
          <w:p w14:paraId="2961C2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26809E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F478D6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5F8A4B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8D8C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448E2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FAT010</w:t>
            </w:r>
          </w:p>
        </w:tc>
        <w:tc>
          <w:tcPr>
            <w:tcW w:w="880" w:type="dxa"/>
            <w:tcBorders>
              <w:top w:val="nil"/>
              <w:left w:val="nil"/>
              <w:bottom w:val="single" w:sz="4" w:space="0" w:color="auto"/>
              <w:right w:val="single" w:sz="4" w:space="0" w:color="auto"/>
            </w:tcBorders>
            <w:shd w:val="clear" w:color="auto" w:fill="auto"/>
            <w:noWrap/>
            <w:vAlign w:val="bottom"/>
            <w:hideMark/>
          </w:tcPr>
          <w:p w14:paraId="7B2F2E7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C15B7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6.200,00 </w:t>
            </w:r>
          </w:p>
        </w:tc>
        <w:tc>
          <w:tcPr>
            <w:tcW w:w="4952" w:type="dxa"/>
            <w:tcBorders>
              <w:top w:val="nil"/>
              <w:left w:val="nil"/>
              <w:bottom w:val="single" w:sz="4" w:space="0" w:color="auto"/>
              <w:right w:val="single" w:sz="4" w:space="0" w:color="auto"/>
            </w:tcBorders>
            <w:shd w:val="clear" w:color="auto" w:fill="auto"/>
            <w:noWrap/>
            <w:vAlign w:val="bottom"/>
            <w:hideMark/>
          </w:tcPr>
          <w:p w14:paraId="4834A0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25FFEA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5E2B9A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E86DCD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D4D0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50E4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FAT012648</w:t>
            </w:r>
          </w:p>
        </w:tc>
        <w:tc>
          <w:tcPr>
            <w:tcW w:w="880" w:type="dxa"/>
            <w:tcBorders>
              <w:top w:val="nil"/>
              <w:left w:val="nil"/>
              <w:bottom w:val="single" w:sz="4" w:space="0" w:color="auto"/>
              <w:right w:val="single" w:sz="4" w:space="0" w:color="auto"/>
            </w:tcBorders>
            <w:shd w:val="clear" w:color="auto" w:fill="auto"/>
            <w:noWrap/>
            <w:vAlign w:val="bottom"/>
            <w:hideMark/>
          </w:tcPr>
          <w:p w14:paraId="3B5AB5F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220409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35.190,00 </w:t>
            </w:r>
          </w:p>
        </w:tc>
        <w:tc>
          <w:tcPr>
            <w:tcW w:w="4952" w:type="dxa"/>
            <w:tcBorders>
              <w:top w:val="nil"/>
              <w:left w:val="nil"/>
              <w:bottom w:val="single" w:sz="4" w:space="0" w:color="auto"/>
              <w:right w:val="single" w:sz="4" w:space="0" w:color="auto"/>
            </w:tcBorders>
            <w:shd w:val="clear" w:color="auto" w:fill="auto"/>
            <w:noWrap/>
            <w:vAlign w:val="bottom"/>
            <w:hideMark/>
          </w:tcPr>
          <w:p w14:paraId="0FEFE0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007283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426C60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E248B4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D23C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55CD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FAT012649</w:t>
            </w:r>
          </w:p>
        </w:tc>
        <w:tc>
          <w:tcPr>
            <w:tcW w:w="880" w:type="dxa"/>
            <w:tcBorders>
              <w:top w:val="nil"/>
              <w:left w:val="nil"/>
              <w:bottom w:val="single" w:sz="4" w:space="0" w:color="auto"/>
              <w:right w:val="single" w:sz="4" w:space="0" w:color="auto"/>
            </w:tcBorders>
            <w:shd w:val="clear" w:color="auto" w:fill="auto"/>
            <w:noWrap/>
            <w:vAlign w:val="bottom"/>
            <w:hideMark/>
          </w:tcPr>
          <w:p w14:paraId="08B11CD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0DAC74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35.190,00 </w:t>
            </w:r>
          </w:p>
        </w:tc>
        <w:tc>
          <w:tcPr>
            <w:tcW w:w="4952" w:type="dxa"/>
            <w:tcBorders>
              <w:top w:val="nil"/>
              <w:left w:val="nil"/>
              <w:bottom w:val="single" w:sz="4" w:space="0" w:color="auto"/>
              <w:right w:val="single" w:sz="4" w:space="0" w:color="auto"/>
            </w:tcBorders>
            <w:shd w:val="clear" w:color="auto" w:fill="auto"/>
            <w:noWrap/>
            <w:vAlign w:val="bottom"/>
            <w:hideMark/>
          </w:tcPr>
          <w:p w14:paraId="2C00C0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33DE64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B5E52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22AEA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FF8C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8CAE5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FAT012780</w:t>
            </w:r>
          </w:p>
        </w:tc>
        <w:tc>
          <w:tcPr>
            <w:tcW w:w="880" w:type="dxa"/>
            <w:tcBorders>
              <w:top w:val="nil"/>
              <w:left w:val="nil"/>
              <w:bottom w:val="single" w:sz="4" w:space="0" w:color="auto"/>
              <w:right w:val="single" w:sz="4" w:space="0" w:color="auto"/>
            </w:tcBorders>
            <w:shd w:val="clear" w:color="auto" w:fill="auto"/>
            <w:noWrap/>
            <w:vAlign w:val="bottom"/>
            <w:hideMark/>
          </w:tcPr>
          <w:p w14:paraId="1AD25D3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134E4C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40.140,00 </w:t>
            </w:r>
          </w:p>
        </w:tc>
        <w:tc>
          <w:tcPr>
            <w:tcW w:w="4952" w:type="dxa"/>
            <w:tcBorders>
              <w:top w:val="nil"/>
              <w:left w:val="nil"/>
              <w:bottom w:val="single" w:sz="4" w:space="0" w:color="auto"/>
              <w:right w:val="single" w:sz="4" w:space="0" w:color="auto"/>
            </w:tcBorders>
            <w:shd w:val="clear" w:color="auto" w:fill="auto"/>
            <w:noWrap/>
            <w:vAlign w:val="bottom"/>
            <w:hideMark/>
          </w:tcPr>
          <w:p w14:paraId="3DD26A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4C4448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29CBDD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B05C59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37E4E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FA6CA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FAT013523</w:t>
            </w:r>
          </w:p>
        </w:tc>
        <w:tc>
          <w:tcPr>
            <w:tcW w:w="880" w:type="dxa"/>
            <w:tcBorders>
              <w:top w:val="nil"/>
              <w:left w:val="nil"/>
              <w:bottom w:val="single" w:sz="4" w:space="0" w:color="auto"/>
              <w:right w:val="single" w:sz="4" w:space="0" w:color="auto"/>
            </w:tcBorders>
            <w:shd w:val="clear" w:color="auto" w:fill="auto"/>
            <w:noWrap/>
            <w:vAlign w:val="bottom"/>
            <w:hideMark/>
          </w:tcPr>
          <w:p w14:paraId="1CB31FF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1EDCFD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8.000,00 </w:t>
            </w:r>
          </w:p>
        </w:tc>
        <w:tc>
          <w:tcPr>
            <w:tcW w:w="4952" w:type="dxa"/>
            <w:tcBorders>
              <w:top w:val="nil"/>
              <w:left w:val="nil"/>
              <w:bottom w:val="single" w:sz="4" w:space="0" w:color="auto"/>
              <w:right w:val="single" w:sz="4" w:space="0" w:color="auto"/>
            </w:tcBorders>
            <w:shd w:val="clear" w:color="auto" w:fill="auto"/>
            <w:noWrap/>
            <w:vAlign w:val="bottom"/>
            <w:hideMark/>
          </w:tcPr>
          <w:p w14:paraId="1EFD88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7F742D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713BB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0828B8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7A81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1B7D2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FAT013523</w:t>
            </w:r>
          </w:p>
        </w:tc>
        <w:tc>
          <w:tcPr>
            <w:tcW w:w="880" w:type="dxa"/>
            <w:tcBorders>
              <w:top w:val="nil"/>
              <w:left w:val="nil"/>
              <w:bottom w:val="single" w:sz="4" w:space="0" w:color="auto"/>
              <w:right w:val="single" w:sz="4" w:space="0" w:color="auto"/>
            </w:tcBorders>
            <w:shd w:val="clear" w:color="auto" w:fill="auto"/>
            <w:noWrap/>
            <w:vAlign w:val="bottom"/>
            <w:hideMark/>
          </w:tcPr>
          <w:p w14:paraId="641A504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608773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7.600,00 </w:t>
            </w:r>
          </w:p>
        </w:tc>
        <w:tc>
          <w:tcPr>
            <w:tcW w:w="4952" w:type="dxa"/>
            <w:tcBorders>
              <w:top w:val="nil"/>
              <w:left w:val="nil"/>
              <w:bottom w:val="single" w:sz="4" w:space="0" w:color="auto"/>
              <w:right w:val="single" w:sz="4" w:space="0" w:color="auto"/>
            </w:tcBorders>
            <w:shd w:val="clear" w:color="auto" w:fill="auto"/>
            <w:noWrap/>
            <w:vAlign w:val="bottom"/>
            <w:hideMark/>
          </w:tcPr>
          <w:p w14:paraId="4772C4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18DF0B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FBCFEA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ABEB3A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2EEC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23657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FAT016</w:t>
            </w:r>
          </w:p>
        </w:tc>
        <w:tc>
          <w:tcPr>
            <w:tcW w:w="880" w:type="dxa"/>
            <w:tcBorders>
              <w:top w:val="nil"/>
              <w:left w:val="nil"/>
              <w:bottom w:val="single" w:sz="4" w:space="0" w:color="auto"/>
              <w:right w:val="single" w:sz="4" w:space="0" w:color="auto"/>
            </w:tcBorders>
            <w:shd w:val="clear" w:color="auto" w:fill="auto"/>
            <w:noWrap/>
            <w:vAlign w:val="bottom"/>
            <w:hideMark/>
          </w:tcPr>
          <w:p w14:paraId="49C9DD7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60421A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50.000,00 </w:t>
            </w:r>
          </w:p>
        </w:tc>
        <w:tc>
          <w:tcPr>
            <w:tcW w:w="4952" w:type="dxa"/>
            <w:tcBorders>
              <w:top w:val="nil"/>
              <w:left w:val="nil"/>
              <w:bottom w:val="single" w:sz="4" w:space="0" w:color="auto"/>
              <w:right w:val="single" w:sz="4" w:space="0" w:color="auto"/>
            </w:tcBorders>
            <w:shd w:val="clear" w:color="auto" w:fill="auto"/>
            <w:noWrap/>
            <w:vAlign w:val="bottom"/>
            <w:hideMark/>
          </w:tcPr>
          <w:p w14:paraId="62F561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7AA03B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00A006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01C268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FF03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2608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FAT016</w:t>
            </w:r>
          </w:p>
        </w:tc>
        <w:tc>
          <w:tcPr>
            <w:tcW w:w="880" w:type="dxa"/>
            <w:tcBorders>
              <w:top w:val="nil"/>
              <w:left w:val="nil"/>
              <w:bottom w:val="single" w:sz="4" w:space="0" w:color="auto"/>
              <w:right w:val="single" w:sz="4" w:space="0" w:color="auto"/>
            </w:tcBorders>
            <w:shd w:val="clear" w:color="auto" w:fill="auto"/>
            <w:noWrap/>
            <w:vAlign w:val="bottom"/>
            <w:hideMark/>
          </w:tcPr>
          <w:p w14:paraId="281983B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5DE9B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80.000,00 </w:t>
            </w:r>
          </w:p>
        </w:tc>
        <w:tc>
          <w:tcPr>
            <w:tcW w:w="4952" w:type="dxa"/>
            <w:tcBorders>
              <w:top w:val="nil"/>
              <w:left w:val="nil"/>
              <w:bottom w:val="single" w:sz="4" w:space="0" w:color="auto"/>
              <w:right w:val="single" w:sz="4" w:space="0" w:color="auto"/>
            </w:tcBorders>
            <w:shd w:val="clear" w:color="auto" w:fill="auto"/>
            <w:noWrap/>
            <w:vAlign w:val="bottom"/>
            <w:hideMark/>
          </w:tcPr>
          <w:p w14:paraId="780A35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AB7EE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D325C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86F059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FF1C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03A5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FAT018</w:t>
            </w:r>
          </w:p>
        </w:tc>
        <w:tc>
          <w:tcPr>
            <w:tcW w:w="880" w:type="dxa"/>
            <w:tcBorders>
              <w:top w:val="nil"/>
              <w:left w:val="nil"/>
              <w:bottom w:val="single" w:sz="4" w:space="0" w:color="auto"/>
              <w:right w:val="single" w:sz="4" w:space="0" w:color="auto"/>
            </w:tcBorders>
            <w:shd w:val="clear" w:color="auto" w:fill="auto"/>
            <w:noWrap/>
            <w:vAlign w:val="bottom"/>
            <w:hideMark/>
          </w:tcPr>
          <w:p w14:paraId="56F7B1B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27/12/2021</w:t>
            </w:r>
          </w:p>
        </w:tc>
        <w:tc>
          <w:tcPr>
            <w:tcW w:w="1140" w:type="dxa"/>
            <w:tcBorders>
              <w:top w:val="nil"/>
              <w:left w:val="nil"/>
              <w:bottom w:val="single" w:sz="4" w:space="0" w:color="auto"/>
              <w:right w:val="single" w:sz="4" w:space="0" w:color="auto"/>
            </w:tcBorders>
            <w:shd w:val="clear" w:color="auto" w:fill="auto"/>
            <w:noWrap/>
            <w:vAlign w:val="bottom"/>
            <w:hideMark/>
          </w:tcPr>
          <w:p w14:paraId="7768B7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600,00 </w:t>
            </w:r>
          </w:p>
        </w:tc>
        <w:tc>
          <w:tcPr>
            <w:tcW w:w="4952" w:type="dxa"/>
            <w:tcBorders>
              <w:top w:val="nil"/>
              <w:left w:val="nil"/>
              <w:bottom w:val="single" w:sz="4" w:space="0" w:color="auto"/>
              <w:right w:val="single" w:sz="4" w:space="0" w:color="auto"/>
            </w:tcBorders>
            <w:shd w:val="clear" w:color="auto" w:fill="auto"/>
            <w:noWrap/>
            <w:vAlign w:val="bottom"/>
            <w:hideMark/>
          </w:tcPr>
          <w:p w14:paraId="07427E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1D02AB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A87D7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0DA3E3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35CF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961F3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FAT039513</w:t>
            </w:r>
          </w:p>
        </w:tc>
        <w:tc>
          <w:tcPr>
            <w:tcW w:w="880" w:type="dxa"/>
            <w:tcBorders>
              <w:top w:val="nil"/>
              <w:left w:val="nil"/>
              <w:bottom w:val="single" w:sz="4" w:space="0" w:color="auto"/>
              <w:right w:val="single" w:sz="4" w:space="0" w:color="auto"/>
            </w:tcBorders>
            <w:shd w:val="clear" w:color="auto" w:fill="auto"/>
            <w:noWrap/>
            <w:vAlign w:val="bottom"/>
            <w:hideMark/>
          </w:tcPr>
          <w:p w14:paraId="0DD62D1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02/07/2021</w:t>
            </w:r>
          </w:p>
        </w:tc>
        <w:tc>
          <w:tcPr>
            <w:tcW w:w="1140" w:type="dxa"/>
            <w:tcBorders>
              <w:top w:val="nil"/>
              <w:left w:val="nil"/>
              <w:bottom w:val="single" w:sz="4" w:space="0" w:color="auto"/>
              <w:right w:val="single" w:sz="4" w:space="0" w:color="auto"/>
            </w:tcBorders>
            <w:shd w:val="clear" w:color="auto" w:fill="auto"/>
            <w:noWrap/>
            <w:vAlign w:val="bottom"/>
            <w:hideMark/>
          </w:tcPr>
          <w:p w14:paraId="6C8CE5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1.246,67 </w:t>
            </w:r>
          </w:p>
        </w:tc>
        <w:tc>
          <w:tcPr>
            <w:tcW w:w="4952" w:type="dxa"/>
            <w:tcBorders>
              <w:top w:val="nil"/>
              <w:left w:val="nil"/>
              <w:bottom w:val="single" w:sz="4" w:space="0" w:color="auto"/>
              <w:right w:val="single" w:sz="4" w:space="0" w:color="auto"/>
            </w:tcBorders>
            <w:shd w:val="clear" w:color="auto" w:fill="auto"/>
            <w:noWrap/>
            <w:vAlign w:val="bottom"/>
            <w:hideMark/>
          </w:tcPr>
          <w:p w14:paraId="744F71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26CB7B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74583B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319D13A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92D7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4FB6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FAT05</w:t>
            </w:r>
          </w:p>
        </w:tc>
        <w:tc>
          <w:tcPr>
            <w:tcW w:w="880" w:type="dxa"/>
            <w:tcBorders>
              <w:top w:val="nil"/>
              <w:left w:val="nil"/>
              <w:bottom w:val="single" w:sz="4" w:space="0" w:color="auto"/>
              <w:right w:val="single" w:sz="4" w:space="0" w:color="auto"/>
            </w:tcBorders>
            <w:shd w:val="clear" w:color="auto" w:fill="auto"/>
            <w:noWrap/>
            <w:vAlign w:val="bottom"/>
            <w:hideMark/>
          </w:tcPr>
          <w:p w14:paraId="70175FA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4BBE3A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50.000,00 </w:t>
            </w:r>
          </w:p>
        </w:tc>
        <w:tc>
          <w:tcPr>
            <w:tcW w:w="4952" w:type="dxa"/>
            <w:tcBorders>
              <w:top w:val="nil"/>
              <w:left w:val="nil"/>
              <w:bottom w:val="single" w:sz="4" w:space="0" w:color="auto"/>
              <w:right w:val="single" w:sz="4" w:space="0" w:color="auto"/>
            </w:tcBorders>
            <w:shd w:val="clear" w:color="auto" w:fill="auto"/>
            <w:noWrap/>
            <w:vAlign w:val="bottom"/>
            <w:hideMark/>
          </w:tcPr>
          <w:p w14:paraId="5BC4F1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2D7CA4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1C5857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D3B11E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087C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A92DF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FAT05</w:t>
            </w:r>
          </w:p>
        </w:tc>
        <w:tc>
          <w:tcPr>
            <w:tcW w:w="880" w:type="dxa"/>
            <w:tcBorders>
              <w:top w:val="nil"/>
              <w:left w:val="nil"/>
              <w:bottom w:val="single" w:sz="4" w:space="0" w:color="auto"/>
              <w:right w:val="single" w:sz="4" w:space="0" w:color="auto"/>
            </w:tcBorders>
            <w:shd w:val="clear" w:color="auto" w:fill="auto"/>
            <w:noWrap/>
            <w:vAlign w:val="bottom"/>
            <w:hideMark/>
          </w:tcPr>
          <w:p w14:paraId="7FA6DC5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3F6119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18.106,50 </w:t>
            </w:r>
          </w:p>
        </w:tc>
        <w:tc>
          <w:tcPr>
            <w:tcW w:w="4952" w:type="dxa"/>
            <w:tcBorders>
              <w:top w:val="nil"/>
              <w:left w:val="nil"/>
              <w:bottom w:val="single" w:sz="4" w:space="0" w:color="auto"/>
              <w:right w:val="single" w:sz="4" w:space="0" w:color="auto"/>
            </w:tcBorders>
            <w:shd w:val="clear" w:color="auto" w:fill="auto"/>
            <w:noWrap/>
            <w:vAlign w:val="bottom"/>
            <w:hideMark/>
          </w:tcPr>
          <w:p w14:paraId="0B2D7F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6B8BE2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08A1B0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D0A494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2A1C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095A3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FAT06</w:t>
            </w:r>
          </w:p>
        </w:tc>
        <w:tc>
          <w:tcPr>
            <w:tcW w:w="880" w:type="dxa"/>
            <w:tcBorders>
              <w:top w:val="nil"/>
              <w:left w:val="nil"/>
              <w:bottom w:val="single" w:sz="4" w:space="0" w:color="auto"/>
              <w:right w:val="single" w:sz="4" w:space="0" w:color="auto"/>
            </w:tcBorders>
            <w:shd w:val="clear" w:color="auto" w:fill="auto"/>
            <w:noWrap/>
            <w:vAlign w:val="bottom"/>
            <w:hideMark/>
          </w:tcPr>
          <w:p w14:paraId="57A805D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63F4DC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72.539,63 </w:t>
            </w:r>
          </w:p>
        </w:tc>
        <w:tc>
          <w:tcPr>
            <w:tcW w:w="4952" w:type="dxa"/>
            <w:tcBorders>
              <w:top w:val="nil"/>
              <w:left w:val="nil"/>
              <w:bottom w:val="single" w:sz="4" w:space="0" w:color="auto"/>
              <w:right w:val="single" w:sz="4" w:space="0" w:color="auto"/>
            </w:tcBorders>
            <w:shd w:val="clear" w:color="auto" w:fill="auto"/>
            <w:noWrap/>
            <w:vAlign w:val="bottom"/>
            <w:hideMark/>
          </w:tcPr>
          <w:p w14:paraId="43C1BA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7A1AA8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BAE694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CC6876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A9D2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0FA4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w:t>
            </w:r>
          </w:p>
        </w:tc>
        <w:tc>
          <w:tcPr>
            <w:tcW w:w="880" w:type="dxa"/>
            <w:tcBorders>
              <w:top w:val="nil"/>
              <w:left w:val="nil"/>
              <w:bottom w:val="single" w:sz="4" w:space="0" w:color="auto"/>
              <w:right w:val="single" w:sz="4" w:space="0" w:color="auto"/>
            </w:tcBorders>
            <w:shd w:val="clear" w:color="auto" w:fill="auto"/>
            <w:noWrap/>
            <w:vAlign w:val="bottom"/>
            <w:hideMark/>
          </w:tcPr>
          <w:p w14:paraId="2731259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37C97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14.224,00 </w:t>
            </w:r>
          </w:p>
        </w:tc>
        <w:tc>
          <w:tcPr>
            <w:tcW w:w="4952" w:type="dxa"/>
            <w:tcBorders>
              <w:top w:val="nil"/>
              <w:left w:val="nil"/>
              <w:bottom w:val="single" w:sz="4" w:space="0" w:color="auto"/>
              <w:right w:val="single" w:sz="4" w:space="0" w:color="auto"/>
            </w:tcBorders>
            <w:shd w:val="clear" w:color="auto" w:fill="auto"/>
            <w:noWrap/>
            <w:vAlign w:val="bottom"/>
            <w:hideMark/>
          </w:tcPr>
          <w:p w14:paraId="7DD894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78BD24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B2D87F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385BAF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45E8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F6D9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w:t>
            </w:r>
          </w:p>
        </w:tc>
        <w:tc>
          <w:tcPr>
            <w:tcW w:w="880" w:type="dxa"/>
            <w:tcBorders>
              <w:top w:val="nil"/>
              <w:left w:val="nil"/>
              <w:bottom w:val="single" w:sz="4" w:space="0" w:color="auto"/>
              <w:right w:val="single" w:sz="4" w:space="0" w:color="auto"/>
            </w:tcBorders>
            <w:shd w:val="clear" w:color="auto" w:fill="auto"/>
            <w:noWrap/>
            <w:vAlign w:val="bottom"/>
            <w:hideMark/>
          </w:tcPr>
          <w:p w14:paraId="6C10C40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5A3E46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23.443,00 </w:t>
            </w:r>
          </w:p>
        </w:tc>
        <w:tc>
          <w:tcPr>
            <w:tcW w:w="4952" w:type="dxa"/>
            <w:tcBorders>
              <w:top w:val="nil"/>
              <w:left w:val="nil"/>
              <w:bottom w:val="single" w:sz="4" w:space="0" w:color="auto"/>
              <w:right w:val="single" w:sz="4" w:space="0" w:color="auto"/>
            </w:tcBorders>
            <w:shd w:val="clear" w:color="auto" w:fill="auto"/>
            <w:noWrap/>
            <w:vAlign w:val="bottom"/>
            <w:hideMark/>
          </w:tcPr>
          <w:p w14:paraId="2213EE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71A008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36CE47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993E7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627A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0B52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w:t>
            </w:r>
          </w:p>
        </w:tc>
        <w:tc>
          <w:tcPr>
            <w:tcW w:w="880" w:type="dxa"/>
            <w:tcBorders>
              <w:top w:val="nil"/>
              <w:left w:val="nil"/>
              <w:bottom w:val="single" w:sz="4" w:space="0" w:color="auto"/>
              <w:right w:val="single" w:sz="4" w:space="0" w:color="auto"/>
            </w:tcBorders>
            <w:shd w:val="clear" w:color="auto" w:fill="auto"/>
            <w:noWrap/>
            <w:vAlign w:val="bottom"/>
            <w:hideMark/>
          </w:tcPr>
          <w:p w14:paraId="5266923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440427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14.400,00 </w:t>
            </w:r>
          </w:p>
        </w:tc>
        <w:tc>
          <w:tcPr>
            <w:tcW w:w="4952" w:type="dxa"/>
            <w:tcBorders>
              <w:top w:val="nil"/>
              <w:left w:val="nil"/>
              <w:bottom w:val="single" w:sz="4" w:space="0" w:color="auto"/>
              <w:right w:val="single" w:sz="4" w:space="0" w:color="auto"/>
            </w:tcBorders>
            <w:shd w:val="clear" w:color="auto" w:fill="auto"/>
            <w:noWrap/>
            <w:vAlign w:val="bottom"/>
            <w:hideMark/>
          </w:tcPr>
          <w:p w14:paraId="6E727C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392D68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E04649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5D8A8A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3049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96DD2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FAT1/CTL</w:t>
            </w:r>
          </w:p>
        </w:tc>
        <w:tc>
          <w:tcPr>
            <w:tcW w:w="880" w:type="dxa"/>
            <w:tcBorders>
              <w:top w:val="nil"/>
              <w:left w:val="nil"/>
              <w:bottom w:val="single" w:sz="4" w:space="0" w:color="auto"/>
              <w:right w:val="single" w:sz="4" w:space="0" w:color="auto"/>
            </w:tcBorders>
            <w:shd w:val="clear" w:color="auto" w:fill="auto"/>
            <w:noWrap/>
            <w:vAlign w:val="bottom"/>
            <w:hideMark/>
          </w:tcPr>
          <w:p w14:paraId="251E490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15E380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3.500,00 </w:t>
            </w:r>
          </w:p>
        </w:tc>
        <w:tc>
          <w:tcPr>
            <w:tcW w:w="4952" w:type="dxa"/>
            <w:tcBorders>
              <w:top w:val="nil"/>
              <w:left w:val="nil"/>
              <w:bottom w:val="single" w:sz="4" w:space="0" w:color="auto"/>
              <w:right w:val="single" w:sz="4" w:space="0" w:color="auto"/>
            </w:tcBorders>
            <w:shd w:val="clear" w:color="auto" w:fill="auto"/>
            <w:noWrap/>
            <w:vAlign w:val="bottom"/>
            <w:hideMark/>
          </w:tcPr>
          <w:p w14:paraId="53CA95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DD44B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45C59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FA52B8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CA85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5D40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FAT10</w:t>
            </w:r>
          </w:p>
        </w:tc>
        <w:tc>
          <w:tcPr>
            <w:tcW w:w="880" w:type="dxa"/>
            <w:tcBorders>
              <w:top w:val="nil"/>
              <w:left w:val="nil"/>
              <w:bottom w:val="single" w:sz="4" w:space="0" w:color="auto"/>
              <w:right w:val="single" w:sz="4" w:space="0" w:color="auto"/>
            </w:tcBorders>
            <w:shd w:val="clear" w:color="auto" w:fill="auto"/>
            <w:noWrap/>
            <w:vAlign w:val="bottom"/>
            <w:hideMark/>
          </w:tcPr>
          <w:p w14:paraId="4385C62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E0F48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433.533,00 </w:t>
            </w:r>
          </w:p>
        </w:tc>
        <w:tc>
          <w:tcPr>
            <w:tcW w:w="4952" w:type="dxa"/>
            <w:tcBorders>
              <w:top w:val="nil"/>
              <w:left w:val="nil"/>
              <w:bottom w:val="single" w:sz="4" w:space="0" w:color="auto"/>
              <w:right w:val="single" w:sz="4" w:space="0" w:color="auto"/>
            </w:tcBorders>
            <w:shd w:val="clear" w:color="auto" w:fill="auto"/>
            <w:noWrap/>
            <w:vAlign w:val="bottom"/>
            <w:hideMark/>
          </w:tcPr>
          <w:p w14:paraId="2B6E14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91C03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2BEE00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17E8C0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84DD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352C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FAT102</w:t>
            </w:r>
          </w:p>
        </w:tc>
        <w:tc>
          <w:tcPr>
            <w:tcW w:w="880" w:type="dxa"/>
            <w:tcBorders>
              <w:top w:val="nil"/>
              <w:left w:val="nil"/>
              <w:bottom w:val="single" w:sz="4" w:space="0" w:color="auto"/>
              <w:right w:val="single" w:sz="4" w:space="0" w:color="auto"/>
            </w:tcBorders>
            <w:shd w:val="clear" w:color="auto" w:fill="auto"/>
            <w:noWrap/>
            <w:vAlign w:val="bottom"/>
            <w:hideMark/>
          </w:tcPr>
          <w:p w14:paraId="24E75B1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5A9E6A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20.488,56 </w:t>
            </w:r>
          </w:p>
        </w:tc>
        <w:tc>
          <w:tcPr>
            <w:tcW w:w="4952" w:type="dxa"/>
            <w:tcBorders>
              <w:top w:val="nil"/>
              <w:left w:val="nil"/>
              <w:bottom w:val="single" w:sz="4" w:space="0" w:color="auto"/>
              <w:right w:val="single" w:sz="4" w:space="0" w:color="auto"/>
            </w:tcBorders>
            <w:shd w:val="clear" w:color="auto" w:fill="auto"/>
            <w:noWrap/>
            <w:vAlign w:val="bottom"/>
            <w:hideMark/>
          </w:tcPr>
          <w:p w14:paraId="0A7903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Csk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F8EEE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953DE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B4AC56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CDFC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F6230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FAT103</w:t>
            </w:r>
          </w:p>
        </w:tc>
        <w:tc>
          <w:tcPr>
            <w:tcW w:w="880" w:type="dxa"/>
            <w:tcBorders>
              <w:top w:val="nil"/>
              <w:left w:val="nil"/>
              <w:bottom w:val="single" w:sz="4" w:space="0" w:color="auto"/>
              <w:right w:val="single" w:sz="4" w:space="0" w:color="auto"/>
            </w:tcBorders>
            <w:shd w:val="clear" w:color="auto" w:fill="auto"/>
            <w:noWrap/>
            <w:vAlign w:val="bottom"/>
            <w:hideMark/>
          </w:tcPr>
          <w:p w14:paraId="54EDF05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72AD0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26.730,00 </w:t>
            </w:r>
          </w:p>
        </w:tc>
        <w:tc>
          <w:tcPr>
            <w:tcW w:w="4952" w:type="dxa"/>
            <w:tcBorders>
              <w:top w:val="nil"/>
              <w:left w:val="nil"/>
              <w:bottom w:val="single" w:sz="4" w:space="0" w:color="auto"/>
              <w:right w:val="single" w:sz="4" w:space="0" w:color="auto"/>
            </w:tcBorders>
            <w:shd w:val="clear" w:color="auto" w:fill="auto"/>
            <w:noWrap/>
            <w:vAlign w:val="bottom"/>
            <w:hideMark/>
          </w:tcPr>
          <w:p w14:paraId="508A47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Csk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3F62B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5F4CC3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23E220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82CF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B6573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FAT104</w:t>
            </w:r>
          </w:p>
        </w:tc>
        <w:tc>
          <w:tcPr>
            <w:tcW w:w="880" w:type="dxa"/>
            <w:tcBorders>
              <w:top w:val="nil"/>
              <w:left w:val="nil"/>
              <w:bottom w:val="single" w:sz="4" w:space="0" w:color="auto"/>
              <w:right w:val="single" w:sz="4" w:space="0" w:color="auto"/>
            </w:tcBorders>
            <w:shd w:val="clear" w:color="auto" w:fill="auto"/>
            <w:noWrap/>
            <w:vAlign w:val="bottom"/>
            <w:hideMark/>
          </w:tcPr>
          <w:p w14:paraId="0E17EDB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47075D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10.106,96 </w:t>
            </w:r>
          </w:p>
        </w:tc>
        <w:tc>
          <w:tcPr>
            <w:tcW w:w="4952" w:type="dxa"/>
            <w:tcBorders>
              <w:top w:val="nil"/>
              <w:left w:val="nil"/>
              <w:bottom w:val="single" w:sz="4" w:space="0" w:color="auto"/>
              <w:right w:val="single" w:sz="4" w:space="0" w:color="auto"/>
            </w:tcBorders>
            <w:shd w:val="clear" w:color="auto" w:fill="auto"/>
            <w:noWrap/>
            <w:vAlign w:val="bottom"/>
            <w:hideMark/>
          </w:tcPr>
          <w:p w14:paraId="0098C1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Csk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F4B96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1EC532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837C04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AC6F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63350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FAT11</w:t>
            </w:r>
          </w:p>
        </w:tc>
        <w:tc>
          <w:tcPr>
            <w:tcW w:w="880" w:type="dxa"/>
            <w:tcBorders>
              <w:top w:val="nil"/>
              <w:left w:val="nil"/>
              <w:bottom w:val="single" w:sz="4" w:space="0" w:color="auto"/>
              <w:right w:val="single" w:sz="4" w:space="0" w:color="auto"/>
            </w:tcBorders>
            <w:shd w:val="clear" w:color="auto" w:fill="auto"/>
            <w:noWrap/>
            <w:vAlign w:val="bottom"/>
            <w:hideMark/>
          </w:tcPr>
          <w:p w14:paraId="69A1F97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5ECDC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7.500,00 </w:t>
            </w:r>
          </w:p>
        </w:tc>
        <w:tc>
          <w:tcPr>
            <w:tcW w:w="4952" w:type="dxa"/>
            <w:tcBorders>
              <w:top w:val="nil"/>
              <w:left w:val="nil"/>
              <w:bottom w:val="single" w:sz="4" w:space="0" w:color="auto"/>
              <w:right w:val="single" w:sz="4" w:space="0" w:color="auto"/>
            </w:tcBorders>
            <w:shd w:val="clear" w:color="auto" w:fill="auto"/>
            <w:noWrap/>
            <w:vAlign w:val="bottom"/>
            <w:hideMark/>
          </w:tcPr>
          <w:p w14:paraId="6ACA1A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660E0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D8812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5236A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D763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1479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FAT11</w:t>
            </w:r>
          </w:p>
        </w:tc>
        <w:tc>
          <w:tcPr>
            <w:tcW w:w="880" w:type="dxa"/>
            <w:tcBorders>
              <w:top w:val="nil"/>
              <w:left w:val="nil"/>
              <w:bottom w:val="single" w:sz="4" w:space="0" w:color="auto"/>
              <w:right w:val="single" w:sz="4" w:space="0" w:color="auto"/>
            </w:tcBorders>
            <w:shd w:val="clear" w:color="auto" w:fill="auto"/>
            <w:noWrap/>
            <w:vAlign w:val="bottom"/>
            <w:hideMark/>
          </w:tcPr>
          <w:p w14:paraId="5B93DD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20/11/2021</w:t>
            </w:r>
          </w:p>
        </w:tc>
        <w:tc>
          <w:tcPr>
            <w:tcW w:w="1140" w:type="dxa"/>
            <w:tcBorders>
              <w:top w:val="nil"/>
              <w:left w:val="nil"/>
              <w:bottom w:val="single" w:sz="4" w:space="0" w:color="auto"/>
              <w:right w:val="single" w:sz="4" w:space="0" w:color="auto"/>
            </w:tcBorders>
            <w:shd w:val="clear" w:color="auto" w:fill="auto"/>
            <w:noWrap/>
            <w:vAlign w:val="bottom"/>
            <w:hideMark/>
          </w:tcPr>
          <w:p w14:paraId="529B51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2B9D8A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55C5DC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29ABB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66D4C6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C652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590D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FAT12</w:t>
            </w:r>
          </w:p>
        </w:tc>
        <w:tc>
          <w:tcPr>
            <w:tcW w:w="880" w:type="dxa"/>
            <w:tcBorders>
              <w:top w:val="nil"/>
              <w:left w:val="nil"/>
              <w:bottom w:val="single" w:sz="4" w:space="0" w:color="auto"/>
              <w:right w:val="single" w:sz="4" w:space="0" w:color="auto"/>
            </w:tcBorders>
            <w:shd w:val="clear" w:color="auto" w:fill="auto"/>
            <w:noWrap/>
            <w:vAlign w:val="bottom"/>
            <w:hideMark/>
          </w:tcPr>
          <w:p w14:paraId="4467455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48DBAE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7.290,00 </w:t>
            </w:r>
          </w:p>
        </w:tc>
        <w:tc>
          <w:tcPr>
            <w:tcW w:w="4952" w:type="dxa"/>
            <w:tcBorders>
              <w:top w:val="nil"/>
              <w:left w:val="nil"/>
              <w:bottom w:val="single" w:sz="4" w:space="0" w:color="auto"/>
              <w:right w:val="single" w:sz="4" w:space="0" w:color="auto"/>
            </w:tcBorders>
            <w:shd w:val="clear" w:color="auto" w:fill="auto"/>
            <w:noWrap/>
            <w:vAlign w:val="bottom"/>
            <w:hideMark/>
          </w:tcPr>
          <w:p w14:paraId="2EBB04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Goias Locacao De Maquinas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79A7A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C62D4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307DB7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185A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45F6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FAT12</w:t>
            </w:r>
          </w:p>
        </w:tc>
        <w:tc>
          <w:tcPr>
            <w:tcW w:w="880" w:type="dxa"/>
            <w:tcBorders>
              <w:top w:val="nil"/>
              <w:left w:val="nil"/>
              <w:bottom w:val="single" w:sz="4" w:space="0" w:color="auto"/>
              <w:right w:val="single" w:sz="4" w:space="0" w:color="auto"/>
            </w:tcBorders>
            <w:shd w:val="clear" w:color="auto" w:fill="auto"/>
            <w:noWrap/>
            <w:vAlign w:val="bottom"/>
            <w:hideMark/>
          </w:tcPr>
          <w:p w14:paraId="3E1A28B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0C997D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11.000,00 </w:t>
            </w:r>
          </w:p>
        </w:tc>
        <w:tc>
          <w:tcPr>
            <w:tcW w:w="4952" w:type="dxa"/>
            <w:tcBorders>
              <w:top w:val="nil"/>
              <w:left w:val="nil"/>
              <w:bottom w:val="single" w:sz="4" w:space="0" w:color="auto"/>
              <w:right w:val="single" w:sz="4" w:space="0" w:color="auto"/>
            </w:tcBorders>
            <w:shd w:val="clear" w:color="auto" w:fill="auto"/>
            <w:noWrap/>
            <w:vAlign w:val="bottom"/>
            <w:hideMark/>
          </w:tcPr>
          <w:p w14:paraId="776AC3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55D555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44B2CF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C0B19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7C1E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A187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FAT13</w:t>
            </w:r>
          </w:p>
        </w:tc>
        <w:tc>
          <w:tcPr>
            <w:tcW w:w="880" w:type="dxa"/>
            <w:tcBorders>
              <w:top w:val="nil"/>
              <w:left w:val="nil"/>
              <w:bottom w:val="single" w:sz="4" w:space="0" w:color="auto"/>
              <w:right w:val="single" w:sz="4" w:space="0" w:color="auto"/>
            </w:tcBorders>
            <w:shd w:val="clear" w:color="auto" w:fill="auto"/>
            <w:noWrap/>
            <w:vAlign w:val="bottom"/>
            <w:hideMark/>
          </w:tcPr>
          <w:p w14:paraId="4ACF42E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11/12/2021</w:t>
            </w:r>
          </w:p>
        </w:tc>
        <w:tc>
          <w:tcPr>
            <w:tcW w:w="1140" w:type="dxa"/>
            <w:tcBorders>
              <w:top w:val="nil"/>
              <w:left w:val="nil"/>
              <w:bottom w:val="single" w:sz="4" w:space="0" w:color="auto"/>
              <w:right w:val="single" w:sz="4" w:space="0" w:color="auto"/>
            </w:tcBorders>
            <w:shd w:val="clear" w:color="auto" w:fill="auto"/>
            <w:noWrap/>
            <w:vAlign w:val="bottom"/>
            <w:hideMark/>
          </w:tcPr>
          <w:p w14:paraId="0C4558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21.855,66 </w:t>
            </w:r>
          </w:p>
        </w:tc>
        <w:tc>
          <w:tcPr>
            <w:tcW w:w="4952" w:type="dxa"/>
            <w:tcBorders>
              <w:top w:val="nil"/>
              <w:left w:val="nil"/>
              <w:bottom w:val="single" w:sz="4" w:space="0" w:color="auto"/>
              <w:right w:val="single" w:sz="4" w:space="0" w:color="auto"/>
            </w:tcBorders>
            <w:shd w:val="clear" w:color="auto" w:fill="auto"/>
            <w:noWrap/>
            <w:vAlign w:val="bottom"/>
            <w:hideMark/>
          </w:tcPr>
          <w:p w14:paraId="5B7155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25F7C9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E0CCC6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B6D518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CE30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1E81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FAT13114</w:t>
            </w:r>
          </w:p>
        </w:tc>
        <w:tc>
          <w:tcPr>
            <w:tcW w:w="880" w:type="dxa"/>
            <w:tcBorders>
              <w:top w:val="nil"/>
              <w:left w:val="nil"/>
              <w:bottom w:val="single" w:sz="4" w:space="0" w:color="auto"/>
              <w:right w:val="single" w:sz="4" w:space="0" w:color="auto"/>
            </w:tcBorders>
            <w:shd w:val="clear" w:color="auto" w:fill="auto"/>
            <w:noWrap/>
            <w:vAlign w:val="bottom"/>
            <w:hideMark/>
          </w:tcPr>
          <w:p w14:paraId="1A52AC8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70B19D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9.720,00 </w:t>
            </w:r>
          </w:p>
        </w:tc>
        <w:tc>
          <w:tcPr>
            <w:tcW w:w="4952" w:type="dxa"/>
            <w:tcBorders>
              <w:top w:val="nil"/>
              <w:left w:val="nil"/>
              <w:bottom w:val="single" w:sz="4" w:space="0" w:color="auto"/>
              <w:right w:val="single" w:sz="4" w:space="0" w:color="auto"/>
            </w:tcBorders>
            <w:shd w:val="clear" w:color="auto" w:fill="auto"/>
            <w:noWrap/>
            <w:vAlign w:val="bottom"/>
            <w:hideMark/>
          </w:tcPr>
          <w:p w14:paraId="68E76A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10EFFE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204C10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EAC910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DC8B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6D896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FAT13115</w:t>
            </w:r>
          </w:p>
        </w:tc>
        <w:tc>
          <w:tcPr>
            <w:tcW w:w="880" w:type="dxa"/>
            <w:tcBorders>
              <w:top w:val="nil"/>
              <w:left w:val="nil"/>
              <w:bottom w:val="single" w:sz="4" w:space="0" w:color="auto"/>
              <w:right w:val="single" w:sz="4" w:space="0" w:color="auto"/>
            </w:tcBorders>
            <w:shd w:val="clear" w:color="auto" w:fill="auto"/>
            <w:noWrap/>
            <w:vAlign w:val="bottom"/>
            <w:hideMark/>
          </w:tcPr>
          <w:p w14:paraId="2E0E1B2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E3449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66FC9A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03CD0E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CA41AF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DFAA36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43FA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4002F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FAT13280</w:t>
            </w:r>
          </w:p>
        </w:tc>
        <w:tc>
          <w:tcPr>
            <w:tcW w:w="880" w:type="dxa"/>
            <w:tcBorders>
              <w:top w:val="nil"/>
              <w:left w:val="nil"/>
              <w:bottom w:val="single" w:sz="4" w:space="0" w:color="auto"/>
              <w:right w:val="single" w:sz="4" w:space="0" w:color="auto"/>
            </w:tcBorders>
            <w:shd w:val="clear" w:color="auto" w:fill="auto"/>
            <w:noWrap/>
            <w:vAlign w:val="bottom"/>
            <w:hideMark/>
          </w:tcPr>
          <w:p w14:paraId="7627292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5762B9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3.033,33 </w:t>
            </w:r>
          </w:p>
        </w:tc>
        <w:tc>
          <w:tcPr>
            <w:tcW w:w="4952" w:type="dxa"/>
            <w:tcBorders>
              <w:top w:val="nil"/>
              <w:left w:val="nil"/>
              <w:bottom w:val="single" w:sz="4" w:space="0" w:color="auto"/>
              <w:right w:val="single" w:sz="4" w:space="0" w:color="auto"/>
            </w:tcBorders>
            <w:shd w:val="clear" w:color="auto" w:fill="auto"/>
            <w:noWrap/>
            <w:vAlign w:val="bottom"/>
            <w:hideMark/>
          </w:tcPr>
          <w:p w14:paraId="01809D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3E1DEE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D576C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CB40EC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5A8D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F5B8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FAT13590</w:t>
            </w:r>
          </w:p>
        </w:tc>
        <w:tc>
          <w:tcPr>
            <w:tcW w:w="880" w:type="dxa"/>
            <w:tcBorders>
              <w:top w:val="nil"/>
              <w:left w:val="nil"/>
              <w:bottom w:val="single" w:sz="4" w:space="0" w:color="auto"/>
              <w:right w:val="single" w:sz="4" w:space="0" w:color="auto"/>
            </w:tcBorders>
            <w:shd w:val="clear" w:color="auto" w:fill="auto"/>
            <w:noWrap/>
            <w:vAlign w:val="bottom"/>
            <w:hideMark/>
          </w:tcPr>
          <w:p w14:paraId="14B536D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07058C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9.971,65 </w:t>
            </w:r>
          </w:p>
        </w:tc>
        <w:tc>
          <w:tcPr>
            <w:tcW w:w="4952" w:type="dxa"/>
            <w:tcBorders>
              <w:top w:val="nil"/>
              <w:left w:val="nil"/>
              <w:bottom w:val="single" w:sz="4" w:space="0" w:color="auto"/>
              <w:right w:val="single" w:sz="4" w:space="0" w:color="auto"/>
            </w:tcBorders>
            <w:shd w:val="clear" w:color="auto" w:fill="auto"/>
            <w:noWrap/>
            <w:vAlign w:val="bottom"/>
            <w:hideMark/>
          </w:tcPr>
          <w:p w14:paraId="7ADDA6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Rio Rental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2445A4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EB6FA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E65347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A70C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D9D5D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FAT14</w:t>
            </w:r>
          </w:p>
        </w:tc>
        <w:tc>
          <w:tcPr>
            <w:tcW w:w="880" w:type="dxa"/>
            <w:tcBorders>
              <w:top w:val="nil"/>
              <w:left w:val="nil"/>
              <w:bottom w:val="single" w:sz="4" w:space="0" w:color="auto"/>
              <w:right w:val="single" w:sz="4" w:space="0" w:color="auto"/>
            </w:tcBorders>
            <w:shd w:val="clear" w:color="auto" w:fill="auto"/>
            <w:noWrap/>
            <w:vAlign w:val="bottom"/>
            <w:hideMark/>
          </w:tcPr>
          <w:p w14:paraId="4912204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11/12/2021</w:t>
            </w:r>
          </w:p>
        </w:tc>
        <w:tc>
          <w:tcPr>
            <w:tcW w:w="1140" w:type="dxa"/>
            <w:tcBorders>
              <w:top w:val="nil"/>
              <w:left w:val="nil"/>
              <w:bottom w:val="single" w:sz="4" w:space="0" w:color="auto"/>
              <w:right w:val="single" w:sz="4" w:space="0" w:color="auto"/>
            </w:tcBorders>
            <w:shd w:val="clear" w:color="auto" w:fill="auto"/>
            <w:noWrap/>
            <w:vAlign w:val="bottom"/>
            <w:hideMark/>
          </w:tcPr>
          <w:p w14:paraId="576C35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5.133,33 </w:t>
            </w:r>
          </w:p>
        </w:tc>
        <w:tc>
          <w:tcPr>
            <w:tcW w:w="4952" w:type="dxa"/>
            <w:tcBorders>
              <w:top w:val="nil"/>
              <w:left w:val="nil"/>
              <w:bottom w:val="single" w:sz="4" w:space="0" w:color="auto"/>
              <w:right w:val="single" w:sz="4" w:space="0" w:color="auto"/>
            </w:tcBorders>
            <w:shd w:val="clear" w:color="auto" w:fill="auto"/>
            <w:noWrap/>
            <w:vAlign w:val="bottom"/>
            <w:hideMark/>
          </w:tcPr>
          <w:p w14:paraId="6D3C32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397B7E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1AEEA7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7B6951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9A88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26AFD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FAT1475</w:t>
            </w:r>
          </w:p>
        </w:tc>
        <w:tc>
          <w:tcPr>
            <w:tcW w:w="880" w:type="dxa"/>
            <w:tcBorders>
              <w:top w:val="nil"/>
              <w:left w:val="nil"/>
              <w:bottom w:val="single" w:sz="4" w:space="0" w:color="auto"/>
              <w:right w:val="single" w:sz="4" w:space="0" w:color="auto"/>
            </w:tcBorders>
            <w:shd w:val="clear" w:color="auto" w:fill="auto"/>
            <w:noWrap/>
            <w:vAlign w:val="bottom"/>
            <w:hideMark/>
          </w:tcPr>
          <w:p w14:paraId="5D98BFC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48010D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1.111,20 </w:t>
            </w:r>
          </w:p>
        </w:tc>
        <w:tc>
          <w:tcPr>
            <w:tcW w:w="4952" w:type="dxa"/>
            <w:tcBorders>
              <w:top w:val="nil"/>
              <w:left w:val="nil"/>
              <w:bottom w:val="single" w:sz="4" w:space="0" w:color="auto"/>
              <w:right w:val="single" w:sz="4" w:space="0" w:color="auto"/>
            </w:tcBorders>
            <w:shd w:val="clear" w:color="auto" w:fill="auto"/>
            <w:noWrap/>
            <w:vAlign w:val="bottom"/>
            <w:hideMark/>
          </w:tcPr>
          <w:p w14:paraId="6B7990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31A02A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888EB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1F8F57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81E0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B7C5C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FAT15</w:t>
            </w:r>
          </w:p>
        </w:tc>
        <w:tc>
          <w:tcPr>
            <w:tcW w:w="880" w:type="dxa"/>
            <w:tcBorders>
              <w:top w:val="nil"/>
              <w:left w:val="nil"/>
              <w:bottom w:val="single" w:sz="4" w:space="0" w:color="auto"/>
              <w:right w:val="single" w:sz="4" w:space="0" w:color="auto"/>
            </w:tcBorders>
            <w:shd w:val="clear" w:color="auto" w:fill="auto"/>
            <w:noWrap/>
            <w:vAlign w:val="bottom"/>
            <w:hideMark/>
          </w:tcPr>
          <w:p w14:paraId="5CF4E91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AA02F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1.980,00 </w:t>
            </w:r>
          </w:p>
        </w:tc>
        <w:tc>
          <w:tcPr>
            <w:tcW w:w="4952" w:type="dxa"/>
            <w:tcBorders>
              <w:top w:val="nil"/>
              <w:left w:val="nil"/>
              <w:bottom w:val="single" w:sz="4" w:space="0" w:color="auto"/>
              <w:right w:val="single" w:sz="4" w:space="0" w:color="auto"/>
            </w:tcBorders>
            <w:shd w:val="clear" w:color="auto" w:fill="auto"/>
            <w:noWrap/>
            <w:vAlign w:val="bottom"/>
            <w:hideMark/>
          </w:tcPr>
          <w:p w14:paraId="2E4D97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71B360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98C2F2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61E8D6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ED55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9FAF0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FAT16</w:t>
            </w:r>
          </w:p>
        </w:tc>
        <w:tc>
          <w:tcPr>
            <w:tcW w:w="880" w:type="dxa"/>
            <w:tcBorders>
              <w:top w:val="nil"/>
              <w:left w:val="nil"/>
              <w:bottom w:val="single" w:sz="4" w:space="0" w:color="auto"/>
              <w:right w:val="single" w:sz="4" w:space="0" w:color="auto"/>
            </w:tcBorders>
            <w:shd w:val="clear" w:color="auto" w:fill="auto"/>
            <w:noWrap/>
            <w:vAlign w:val="bottom"/>
            <w:hideMark/>
          </w:tcPr>
          <w:p w14:paraId="2AE1D2F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346797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130.000,00 </w:t>
            </w:r>
          </w:p>
        </w:tc>
        <w:tc>
          <w:tcPr>
            <w:tcW w:w="4952" w:type="dxa"/>
            <w:tcBorders>
              <w:top w:val="nil"/>
              <w:left w:val="nil"/>
              <w:bottom w:val="single" w:sz="4" w:space="0" w:color="auto"/>
              <w:right w:val="single" w:sz="4" w:space="0" w:color="auto"/>
            </w:tcBorders>
            <w:shd w:val="clear" w:color="auto" w:fill="auto"/>
            <w:noWrap/>
            <w:vAlign w:val="bottom"/>
            <w:hideMark/>
          </w:tcPr>
          <w:p w14:paraId="05269C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5588D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1347F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887647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24BF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5D66C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FAT16</w:t>
            </w:r>
          </w:p>
        </w:tc>
        <w:tc>
          <w:tcPr>
            <w:tcW w:w="880" w:type="dxa"/>
            <w:tcBorders>
              <w:top w:val="nil"/>
              <w:left w:val="nil"/>
              <w:bottom w:val="single" w:sz="4" w:space="0" w:color="auto"/>
              <w:right w:val="single" w:sz="4" w:space="0" w:color="auto"/>
            </w:tcBorders>
            <w:shd w:val="clear" w:color="auto" w:fill="auto"/>
            <w:noWrap/>
            <w:vAlign w:val="bottom"/>
            <w:hideMark/>
          </w:tcPr>
          <w:p w14:paraId="1DFE0B6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10/12/2021</w:t>
            </w:r>
          </w:p>
        </w:tc>
        <w:tc>
          <w:tcPr>
            <w:tcW w:w="1140" w:type="dxa"/>
            <w:tcBorders>
              <w:top w:val="nil"/>
              <w:left w:val="nil"/>
              <w:bottom w:val="single" w:sz="4" w:space="0" w:color="auto"/>
              <w:right w:val="single" w:sz="4" w:space="0" w:color="auto"/>
            </w:tcBorders>
            <w:shd w:val="clear" w:color="auto" w:fill="auto"/>
            <w:noWrap/>
            <w:vAlign w:val="bottom"/>
            <w:hideMark/>
          </w:tcPr>
          <w:p w14:paraId="3607F5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10.200,00 </w:t>
            </w:r>
          </w:p>
        </w:tc>
        <w:tc>
          <w:tcPr>
            <w:tcW w:w="4952" w:type="dxa"/>
            <w:tcBorders>
              <w:top w:val="nil"/>
              <w:left w:val="nil"/>
              <w:bottom w:val="single" w:sz="4" w:space="0" w:color="auto"/>
              <w:right w:val="single" w:sz="4" w:space="0" w:color="auto"/>
            </w:tcBorders>
            <w:shd w:val="clear" w:color="auto" w:fill="auto"/>
            <w:noWrap/>
            <w:vAlign w:val="bottom"/>
            <w:hideMark/>
          </w:tcPr>
          <w:p w14:paraId="6A5DAC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26B687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37DB4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7B992A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2643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FB8B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FAT18</w:t>
            </w:r>
          </w:p>
        </w:tc>
        <w:tc>
          <w:tcPr>
            <w:tcW w:w="880" w:type="dxa"/>
            <w:tcBorders>
              <w:top w:val="nil"/>
              <w:left w:val="nil"/>
              <w:bottom w:val="single" w:sz="4" w:space="0" w:color="auto"/>
              <w:right w:val="single" w:sz="4" w:space="0" w:color="auto"/>
            </w:tcBorders>
            <w:shd w:val="clear" w:color="auto" w:fill="auto"/>
            <w:noWrap/>
            <w:vAlign w:val="bottom"/>
            <w:hideMark/>
          </w:tcPr>
          <w:p w14:paraId="403163D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1D119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180.000,00 </w:t>
            </w:r>
          </w:p>
        </w:tc>
        <w:tc>
          <w:tcPr>
            <w:tcW w:w="4952" w:type="dxa"/>
            <w:tcBorders>
              <w:top w:val="nil"/>
              <w:left w:val="nil"/>
              <w:bottom w:val="single" w:sz="4" w:space="0" w:color="auto"/>
              <w:right w:val="single" w:sz="4" w:space="0" w:color="auto"/>
            </w:tcBorders>
            <w:shd w:val="clear" w:color="auto" w:fill="auto"/>
            <w:noWrap/>
            <w:vAlign w:val="bottom"/>
            <w:hideMark/>
          </w:tcPr>
          <w:p w14:paraId="0DCD67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1BF90B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C2C39F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68CF80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3CC2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0539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FAT18</w:t>
            </w:r>
          </w:p>
        </w:tc>
        <w:tc>
          <w:tcPr>
            <w:tcW w:w="880" w:type="dxa"/>
            <w:tcBorders>
              <w:top w:val="nil"/>
              <w:left w:val="nil"/>
              <w:bottom w:val="single" w:sz="4" w:space="0" w:color="auto"/>
              <w:right w:val="single" w:sz="4" w:space="0" w:color="auto"/>
            </w:tcBorders>
            <w:shd w:val="clear" w:color="auto" w:fill="auto"/>
            <w:noWrap/>
            <w:vAlign w:val="bottom"/>
            <w:hideMark/>
          </w:tcPr>
          <w:p w14:paraId="5E86FD9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BBB18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174.450,51 </w:t>
            </w:r>
          </w:p>
        </w:tc>
        <w:tc>
          <w:tcPr>
            <w:tcW w:w="4952" w:type="dxa"/>
            <w:tcBorders>
              <w:top w:val="nil"/>
              <w:left w:val="nil"/>
              <w:bottom w:val="single" w:sz="4" w:space="0" w:color="auto"/>
              <w:right w:val="single" w:sz="4" w:space="0" w:color="auto"/>
            </w:tcBorders>
            <w:shd w:val="clear" w:color="auto" w:fill="auto"/>
            <w:noWrap/>
            <w:vAlign w:val="bottom"/>
            <w:hideMark/>
          </w:tcPr>
          <w:p w14:paraId="53BA96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823D8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23DC3C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5F8416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3B7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6AE2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FAT1986</w:t>
            </w:r>
          </w:p>
        </w:tc>
        <w:tc>
          <w:tcPr>
            <w:tcW w:w="880" w:type="dxa"/>
            <w:tcBorders>
              <w:top w:val="nil"/>
              <w:left w:val="nil"/>
              <w:bottom w:val="single" w:sz="4" w:space="0" w:color="auto"/>
              <w:right w:val="single" w:sz="4" w:space="0" w:color="auto"/>
            </w:tcBorders>
            <w:shd w:val="clear" w:color="auto" w:fill="auto"/>
            <w:noWrap/>
            <w:vAlign w:val="bottom"/>
            <w:hideMark/>
          </w:tcPr>
          <w:p w14:paraId="236D179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2B2E73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1.088,00 </w:t>
            </w:r>
          </w:p>
        </w:tc>
        <w:tc>
          <w:tcPr>
            <w:tcW w:w="4952" w:type="dxa"/>
            <w:tcBorders>
              <w:top w:val="nil"/>
              <w:left w:val="nil"/>
              <w:bottom w:val="single" w:sz="4" w:space="0" w:color="auto"/>
              <w:right w:val="single" w:sz="4" w:space="0" w:color="auto"/>
            </w:tcBorders>
            <w:shd w:val="clear" w:color="auto" w:fill="auto"/>
            <w:noWrap/>
            <w:vAlign w:val="bottom"/>
            <w:hideMark/>
          </w:tcPr>
          <w:p w14:paraId="300209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593467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A742D3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785388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F291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7D4BB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w:t>
            </w:r>
          </w:p>
        </w:tc>
        <w:tc>
          <w:tcPr>
            <w:tcW w:w="880" w:type="dxa"/>
            <w:tcBorders>
              <w:top w:val="nil"/>
              <w:left w:val="nil"/>
              <w:bottom w:val="single" w:sz="4" w:space="0" w:color="auto"/>
              <w:right w:val="single" w:sz="4" w:space="0" w:color="auto"/>
            </w:tcBorders>
            <w:shd w:val="clear" w:color="auto" w:fill="auto"/>
            <w:noWrap/>
            <w:vAlign w:val="bottom"/>
            <w:hideMark/>
          </w:tcPr>
          <w:p w14:paraId="5724B44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3624EB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15.000,00 </w:t>
            </w:r>
          </w:p>
        </w:tc>
        <w:tc>
          <w:tcPr>
            <w:tcW w:w="4952" w:type="dxa"/>
            <w:tcBorders>
              <w:top w:val="nil"/>
              <w:left w:val="nil"/>
              <w:bottom w:val="single" w:sz="4" w:space="0" w:color="auto"/>
              <w:right w:val="single" w:sz="4" w:space="0" w:color="auto"/>
            </w:tcBorders>
            <w:shd w:val="clear" w:color="auto" w:fill="auto"/>
            <w:noWrap/>
            <w:vAlign w:val="bottom"/>
            <w:hideMark/>
          </w:tcPr>
          <w:p w14:paraId="4163A4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26B7AA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F269DE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6E1C66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D786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35F84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w:t>
            </w:r>
          </w:p>
        </w:tc>
        <w:tc>
          <w:tcPr>
            <w:tcW w:w="880" w:type="dxa"/>
            <w:tcBorders>
              <w:top w:val="nil"/>
              <w:left w:val="nil"/>
              <w:bottom w:val="single" w:sz="4" w:space="0" w:color="auto"/>
              <w:right w:val="single" w:sz="4" w:space="0" w:color="auto"/>
            </w:tcBorders>
            <w:shd w:val="clear" w:color="auto" w:fill="auto"/>
            <w:noWrap/>
            <w:vAlign w:val="bottom"/>
            <w:hideMark/>
          </w:tcPr>
          <w:p w14:paraId="427DD0C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6FBF27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1.427,20 </w:t>
            </w:r>
          </w:p>
        </w:tc>
        <w:tc>
          <w:tcPr>
            <w:tcW w:w="4952" w:type="dxa"/>
            <w:tcBorders>
              <w:top w:val="nil"/>
              <w:left w:val="nil"/>
              <w:bottom w:val="single" w:sz="4" w:space="0" w:color="auto"/>
              <w:right w:val="single" w:sz="4" w:space="0" w:color="auto"/>
            </w:tcBorders>
            <w:shd w:val="clear" w:color="auto" w:fill="auto"/>
            <w:noWrap/>
            <w:vAlign w:val="bottom"/>
            <w:hideMark/>
          </w:tcPr>
          <w:p w14:paraId="1350BA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Engetec Construtora Eireli</w:t>
            </w:r>
          </w:p>
        </w:tc>
        <w:tc>
          <w:tcPr>
            <w:tcW w:w="1975" w:type="dxa"/>
            <w:tcBorders>
              <w:top w:val="nil"/>
              <w:left w:val="nil"/>
              <w:bottom w:val="single" w:sz="4" w:space="0" w:color="auto"/>
              <w:right w:val="single" w:sz="4" w:space="0" w:color="auto"/>
            </w:tcBorders>
            <w:shd w:val="clear" w:color="auto" w:fill="auto"/>
            <w:noWrap/>
            <w:vAlign w:val="bottom"/>
            <w:hideMark/>
          </w:tcPr>
          <w:p w14:paraId="1B0076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BC16F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79C492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84FD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F0BD3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w:t>
            </w:r>
          </w:p>
        </w:tc>
        <w:tc>
          <w:tcPr>
            <w:tcW w:w="880" w:type="dxa"/>
            <w:tcBorders>
              <w:top w:val="nil"/>
              <w:left w:val="nil"/>
              <w:bottom w:val="single" w:sz="4" w:space="0" w:color="auto"/>
              <w:right w:val="single" w:sz="4" w:space="0" w:color="auto"/>
            </w:tcBorders>
            <w:shd w:val="clear" w:color="auto" w:fill="auto"/>
            <w:noWrap/>
            <w:vAlign w:val="bottom"/>
            <w:hideMark/>
          </w:tcPr>
          <w:p w14:paraId="73C5D17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0700E4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13.320,00 </w:t>
            </w:r>
          </w:p>
        </w:tc>
        <w:tc>
          <w:tcPr>
            <w:tcW w:w="4952" w:type="dxa"/>
            <w:tcBorders>
              <w:top w:val="nil"/>
              <w:left w:val="nil"/>
              <w:bottom w:val="single" w:sz="4" w:space="0" w:color="auto"/>
              <w:right w:val="single" w:sz="4" w:space="0" w:color="auto"/>
            </w:tcBorders>
            <w:shd w:val="clear" w:color="auto" w:fill="auto"/>
            <w:noWrap/>
            <w:vAlign w:val="bottom"/>
            <w:hideMark/>
          </w:tcPr>
          <w:p w14:paraId="484D8D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622A22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7AEB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50F3D0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AE4A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66E31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FAT21</w:t>
            </w:r>
          </w:p>
        </w:tc>
        <w:tc>
          <w:tcPr>
            <w:tcW w:w="880" w:type="dxa"/>
            <w:tcBorders>
              <w:top w:val="nil"/>
              <w:left w:val="nil"/>
              <w:bottom w:val="single" w:sz="4" w:space="0" w:color="auto"/>
              <w:right w:val="single" w:sz="4" w:space="0" w:color="auto"/>
            </w:tcBorders>
            <w:shd w:val="clear" w:color="auto" w:fill="auto"/>
            <w:noWrap/>
            <w:vAlign w:val="bottom"/>
            <w:hideMark/>
          </w:tcPr>
          <w:p w14:paraId="3C6FC88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276C1E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15.000,00 </w:t>
            </w:r>
          </w:p>
        </w:tc>
        <w:tc>
          <w:tcPr>
            <w:tcW w:w="4952" w:type="dxa"/>
            <w:tcBorders>
              <w:top w:val="nil"/>
              <w:left w:val="nil"/>
              <w:bottom w:val="single" w:sz="4" w:space="0" w:color="auto"/>
              <w:right w:val="single" w:sz="4" w:space="0" w:color="auto"/>
            </w:tcBorders>
            <w:shd w:val="clear" w:color="auto" w:fill="auto"/>
            <w:noWrap/>
            <w:vAlign w:val="bottom"/>
            <w:hideMark/>
          </w:tcPr>
          <w:p w14:paraId="79E2EC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11A285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2DA202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D9F6D1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A3E6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ECF34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FAT2468</w:t>
            </w:r>
          </w:p>
        </w:tc>
        <w:tc>
          <w:tcPr>
            <w:tcW w:w="880" w:type="dxa"/>
            <w:tcBorders>
              <w:top w:val="nil"/>
              <w:left w:val="nil"/>
              <w:bottom w:val="single" w:sz="4" w:space="0" w:color="auto"/>
              <w:right w:val="single" w:sz="4" w:space="0" w:color="auto"/>
            </w:tcBorders>
            <w:shd w:val="clear" w:color="auto" w:fill="auto"/>
            <w:noWrap/>
            <w:vAlign w:val="bottom"/>
            <w:hideMark/>
          </w:tcPr>
          <w:p w14:paraId="5E24280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2C1FD5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1.088,00 </w:t>
            </w:r>
          </w:p>
        </w:tc>
        <w:tc>
          <w:tcPr>
            <w:tcW w:w="4952" w:type="dxa"/>
            <w:tcBorders>
              <w:top w:val="nil"/>
              <w:left w:val="nil"/>
              <w:bottom w:val="single" w:sz="4" w:space="0" w:color="auto"/>
              <w:right w:val="single" w:sz="4" w:space="0" w:color="auto"/>
            </w:tcBorders>
            <w:shd w:val="clear" w:color="auto" w:fill="auto"/>
            <w:noWrap/>
            <w:vAlign w:val="bottom"/>
            <w:hideMark/>
          </w:tcPr>
          <w:p w14:paraId="5C411F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496BAF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33544D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1B6D8B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29A6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0D474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FAT2513</w:t>
            </w:r>
          </w:p>
        </w:tc>
        <w:tc>
          <w:tcPr>
            <w:tcW w:w="880" w:type="dxa"/>
            <w:tcBorders>
              <w:top w:val="nil"/>
              <w:left w:val="nil"/>
              <w:bottom w:val="single" w:sz="4" w:space="0" w:color="auto"/>
              <w:right w:val="single" w:sz="4" w:space="0" w:color="auto"/>
            </w:tcBorders>
            <w:shd w:val="clear" w:color="auto" w:fill="auto"/>
            <w:noWrap/>
            <w:vAlign w:val="bottom"/>
            <w:hideMark/>
          </w:tcPr>
          <w:p w14:paraId="4173FD9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9D399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65B052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Equipar Locacoes Rv Ltda</w:t>
            </w:r>
          </w:p>
        </w:tc>
        <w:tc>
          <w:tcPr>
            <w:tcW w:w="1975" w:type="dxa"/>
            <w:tcBorders>
              <w:top w:val="nil"/>
              <w:left w:val="nil"/>
              <w:bottom w:val="single" w:sz="4" w:space="0" w:color="auto"/>
              <w:right w:val="single" w:sz="4" w:space="0" w:color="auto"/>
            </w:tcBorders>
            <w:shd w:val="clear" w:color="auto" w:fill="auto"/>
            <w:noWrap/>
            <w:vAlign w:val="bottom"/>
            <w:hideMark/>
          </w:tcPr>
          <w:p w14:paraId="385A6C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00E5A9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122AC4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A551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730D1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FAT2560</w:t>
            </w:r>
          </w:p>
        </w:tc>
        <w:tc>
          <w:tcPr>
            <w:tcW w:w="880" w:type="dxa"/>
            <w:tcBorders>
              <w:top w:val="nil"/>
              <w:left w:val="nil"/>
              <w:bottom w:val="single" w:sz="4" w:space="0" w:color="auto"/>
              <w:right w:val="single" w:sz="4" w:space="0" w:color="auto"/>
            </w:tcBorders>
            <w:shd w:val="clear" w:color="auto" w:fill="auto"/>
            <w:noWrap/>
            <w:vAlign w:val="bottom"/>
            <w:hideMark/>
          </w:tcPr>
          <w:p w14:paraId="36D7A51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9E549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3C3B23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Equipar Locacoes Rv Ltda</w:t>
            </w:r>
          </w:p>
        </w:tc>
        <w:tc>
          <w:tcPr>
            <w:tcW w:w="1975" w:type="dxa"/>
            <w:tcBorders>
              <w:top w:val="nil"/>
              <w:left w:val="nil"/>
              <w:bottom w:val="single" w:sz="4" w:space="0" w:color="auto"/>
              <w:right w:val="single" w:sz="4" w:space="0" w:color="auto"/>
            </w:tcBorders>
            <w:shd w:val="clear" w:color="auto" w:fill="auto"/>
            <w:noWrap/>
            <w:vAlign w:val="bottom"/>
            <w:hideMark/>
          </w:tcPr>
          <w:p w14:paraId="43DC85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DF73E6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AA270C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38AB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B0D1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FAT2977</w:t>
            </w:r>
          </w:p>
        </w:tc>
        <w:tc>
          <w:tcPr>
            <w:tcW w:w="880" w:type="dxa"/>
            <w:tcBorders>
              <w:top w:val="nil"/>
              <w:left w:val="nil"/>
              <w:bottom w:val="single" w:sz="4" w:space="0" w:color="auto"/>
              <w:right w:val="single" w:sz="4" w:space="0" w:color="auto"/>
            </w:tcBorders>
            <w:shd w:val="clear" w:color="auto" w:fill="auto"/>
            <w:noWrap/>
            <w:vAlign w:val="bottom"/>
            <w:hideMark/>
          </w:tcPr>
          <w:p w14:paraId="70D277F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27/12/2021</w:t>
            </w:r>
          </w:p>
        </w:tc>
        <w:tc>
          <w:tcPr>
            <w:tcW w:w="1140" w:type="dxa"/>
            <w:tcBorders>
              <w:top w:val="nil"/>
              <w:left w:val="nil"/>
              <w:bottom w:val="single" w:sz="4" w:space="0" w:color="auto"/>
              <w:right w:val="single" w:sz="4" w:space="0" w:color="auto"/>
            </w:tcBorders>
            <w:shd w:val="clear" w:color="auto" w:fill="auto"/>
            <w:noWrap/>
            <w:vAlign w:val="bottom"/>
            <w:hideMark/>
          </w:tcPr>
          <w:p w14:paraId="55502C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1.088,00 </w:t>
            </w:r>
          </w:p>
        </w:tc>
        <w:tc>
          <w:tcPr>
            <w:tcW w:w="4952" w:type="dxa"/>
            <w:tcBorders>
              <w:top w:val="nil"/>
              <w:left w:val="nil"/>
              <w:bottom w:val="single" w:sz="4" w:space="0" w:color="auto"/>
              <w:right w:val="single" w:sz="4" w:space="0" w:color="auto"/>
            </w:tcBorders>
            <w:shd w:val="clear" w:color="auto" w:fill="auto"/>
            <w:noWrap/>
            <w:vAlign w:val="bottom"/>
            <w:hideMark/>
          </w:tcPr>
          <w:p w14:paraId="7FC402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1D9DBA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6F5B15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6B3DDD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CCCE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100A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FAT3</w:t>
            </w:r>
          </w:p>
        </w:tc>
        <w:tc>
          <w:tcPr>
            <w:tcW w:w="880" w:type="dxa"/>
            <w:tcBorders>
              <w:top w:val="nil"/>
              <w:left w:val="nil"/>
              <w:bottom w:val="single" w:sz="4" w:space="0" w:color="auto"/>
              <w:right w:val="single" w:sz="4" w:space="0" w:color="auto"/>
            </w:tcBorders>
            <w:shd w:val="clear" w:color="auto" w:fill="auto"/>
            <w:noWrap/>
            <w:vAlign w:val="bottom"/>
            <w:hideMark/>
          </w:tcPr>
          <w:p w14:paraId="628190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1F9738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76.195,00 </w:t>
            </w:r>
          </w:p>
        </w:tc>
        <w:tc>
          <w:tcPr>
            <w:tcW w:w="4952" w:type="dxa"/>
            <w:tcBorders>
              <w:top w:val="nil"/>
              <w:left w:val="nil"/>
              <w:bottom w:val="single" w:sz="4" w:space="0" w:color="auto"/>
              <w:right w:val="single" w:sz="4" w:space="0" w:color="auto"/>
            </w:tcBorders>
            <w:shd w:val="clear" w:color="auto" w:fill="auto"/>
            <w:noWrap/>
            <w:vAlign w:val="bottom"/>
            <w:hideMark/>
          </w:tcPr>
          <w:p w14:paraId="0754CF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Ilidio Rezende Oliveira Eireli</w:t>
            </w:r>
          </w:p>
        </w:tc>
        <w:tc>
          <w:tcPr>
            <w:tcW w:w="1975" w:type="dxa"/>
            <w:tcBorders>
              <w:top w:val="nil"/>
              <w:left w:val="nil"/>
              <w:bottom w:val="single" w:sz="4" w:space="0" w:color="auto"/>
              <w:right w:val="single" w:sz="4" w:space="0" w:color="auto"/>
            </w:tcBorders>
            <w:shd w:val="clear" w:color="auto" w:fill="auto"/>
            <w:noWrap/>
            <w:vAlign w:val="bottom"/>
            <w:hideMark/>
          </w:tcPr>
          <w:p w14:paraId="5BAC37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8E103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352005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7440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E974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FAT3467</w:t>
            </w:r>
          </w:p>
        </w:tc>
        <w:tc>
          <w:tcPr>
            <w:tcW w:w="880" w:type="dxa"/>
            <w:tcBorders>
              <w:top w:val="nil"/>
              <w:left w:val="nil"/>
              <w:bottom w:val="single" w:sz="4" w:space="0" w:color="auto"/>
              <w:right w:val="single" w:sz="4" w:space="0" w:color="auto"/>
            </w:tcBorders>
            <w:shd w:val="clear" w:color="auto" w:fill="auto"/>
            <w:noWrap/>
            <w:vAlign w:val="bottom"/>
            <w:hideMark/>
          </w:tcPr>
          <w:p w14:paraId="3C2D8CC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24/01/2022</w:t>
            </w:r>
          </w:p>
        </w:tc>
        <w:tc>
          <w:tcPr>
            <w:tcW w:w="1140" w:type="dxa"/>
            <w:tcBorders>
              <w:top w:val="nil"/>
              <w:left w:val="nil"/>
              <w:bottom w:val="single" w:sz="4" w:space="0" w:color="auto"/>
              <w:right w:val="single" w:sz="4" w:space="0" w:color="auto"/>
            </w:tcBorders>
            <w:shd w:val="clear" w:color="auto" w:fill="auto"/>
            <w:noWrap/>
            <w:vAlign w:val="bottom"/>
            <w:hideMark/>
          </w:tcPr>
          <w:p w14:paraId="3A7F75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1.110,84 </w:t>
            </w:r>
          </w:p>
        </w:tc>
        <w:tc>
          <w:tcPr>
            <w:tcW w:w="4952" w:type="dxa"/>
            <w:tcBorders>
              <w:top w:val="nil"/>
              <w:left w:val="nil"/>
              <w:bottom w:val="single" w:sz="4" w:space="0" w:color="auto"/>
              <w:right w:val="single" w:sz="4" w:space="0" w:color="auto"/>
            </w:tcBorders>
            <w:shd w:val="clear" w:color="auto" w:fill="auto"/>
            <w:noWrap/>
            <w:vAlign w:val="bottom"/>
            <w:hideMark/>
          </w:tcPr>
          <w:p w14:paraId="46D178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6CF7C2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7FF970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7B34B48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E331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F710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FAT38900</w:t>
            </w:r>
          </w:p>
        </w:tc>
        <w:tc>
          <w:tcPr>
            <w:tcW w:w="880" w:type="dxa"/>
            <w:tcBorders>
              <w:top w:val="nil"/>
              <w:left w:val="nil"/>
              <w:bottom w:val="single" w:sz="4" w:space="0" w:color="auto"/>
              <w:right w:val="single" w:sz="4" w:space="0" w:color="auto"/>
            </w:tcBorders>
            <w:shd w:val="clear" w:color="auto" w:fill="auto"/>
            <w:noWrap/>
            <w:vAlign w:val="bottom"/>
            <w:hideMark/>
          </w:tcPr>
          <w:p w14:paraId="224E26B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01/06/2021</w:t>
            </w:r>
          </w:p>
        </w:tc>
        <w:tc>
          <w:tcPr>
            <w:tcW w:w="1140" w:type="dxa"/>
            <w:tcBorders>
              <w:top w:val="nil"/>
              <w:left w:val="nil"/>
              <w:bottom w:val="single" w:sz="4" w:space="0" w:color="auto"/>
              <w:right w:val="single" w:sz="4" w:space="0" w:color="auto"/>
            </w:tcBorders>
            <w:shd w:val="clear" w:color="auto" w:fill="auto"/>
            <w:noWrap/>
            <w:vAlign w:val="bottom"/>
            <w:hideMark/>
          </w:tcPr>
          <w:p w14:paraId="2B309B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40,00 </w:t>
            </w:r>
          </w:p>
        </w:tc>
        <w:tc>
          <w:tcPr>
            <w:tcW w:w="4952" w:type="dxa"/>
            <w:tcBorders>
              <w:top w:val="nil"/>
              <w:left w:val="nil"/>
              <w:bottom w:val="single" w:sz="4" w:space="0" w:color="auto"/>
              <w:right w:val="single" w:sz="4" w:space="0" w:color="auto"/>
            </w:tcBorders>
            <w:shd w:val="clear" w:color="auto" w:fill="auto"/>
            <w:noWrap/>
            <w:vAlign w:val="bottom"/>
            <w:hideMark/>
          </w:tcPr>
          <w:p w14:paraId="02DB35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2E9BB9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722C03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1E8BA4E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FE81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C938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w:t>
            </w:r>
          </w:p>
        </w:tc>
        <w:tc>
          <w:tcPr>
            <w:tcW w:w="880" w:type="dxa"/>
            <w:tcBorders>
              <w:top w:val="nil"/>
              <w:left w:val="nil"/>
              <w:bottom w:val="single" w:sz="4" w:space="0" w:color="auto"/>
              <w:right w:val="single" w:sz="4" w:space="0" w:color="auto"/>
            </w:tcBorders>
            <w:shd w:val="clear" w:color="auto" w:fill="auto"/>
            <w:noWrap/>
            <w:vAlign w:val="bottom"/>
            <w:hideMark/>
          </w:tcPr>
          <w:p w14:paraId="2F82D31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48E82A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0DA931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2EE40A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D6ECBC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67154A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40DF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C329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FAT40124</w:t>
            </w:r>
          </w:p>
        </w:tc>
        <w:tc>
          <w:tcPr>
            <w:tcW w:w="880" w:type="dxa"/>
            <w:tcBorders>
              <w:top w:val="nil"/>
              <w:left w:val="nil"/>
              <w:bottom w:val="single" w:sz="4" w:space="0" w:color="auto"/>
              <w:right w:val="single" w:sz="4" w:space="0" w:color="auto"/>
            </w:tcBorders>
            <w:shd w:val="clear" w:color="auto" w:fill="auto"/>
            <w:noWrap/>
            <w:vAlign w:val="bottom"/>
            <w:hideMark/>
          </w:tcPr>
          <w:p w14:paraId="5F2554A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362CB9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1.400,00 </w:t>
            </w:r>
          </w:p>
        </w:tc>
        <w:tc>
          <w:tcPr>
            <w:tcW w:w="4952" w:type="dxa"/>
            <w:tcBorders>
              <w:top w:val="nil"/>
              <w:left w:val="nil"/>
              <w:bottom w:val="single" w:sz="4" w:space="0" w:color="auto"/>
              <w:right w:val="single" w:sz="4" w:space="0" w:color="auto"/>
            </w:tcBorders>
            <w:shd w:val="clear" w:color="auto" w:fill="auto"/>
            <w:noWrap/>
            <w:vAlign w:val="bottom"/>
            <w:hideMark/>
          </w:tcPr>
          <w:p w14:paraId="6CCD68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1F2B48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A93E2D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1D41139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CA48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3E58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FAT40764</w:t>
            </w:r>
          </w:p>
        </w:tc>
        <w:tc>
          <w:tcPr>
            <w:tcW w:w="880" w:type="dxa"/>
            <w:tcBorders>
              <w:top w:val="nil"/>
              <w:left w:val="nil"/>
              <w:bottom w:val="single" w:sz="4" w:space="0" w:color="auto"/>
              <w:right w:val="single" w:sz="4" w:space="0" w:color="auto"/>
            </w:tcBorders>
            <w:shd w:val="clear" w:color="auto" w:fill="auto"/>
            <w:noWrap/>
            <w:vAlign w:val="bottom"/>
            <w:hideMark/>
          </w:tcPr>
          <w:p w14:paraId="65C5F0B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75B0D3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1.400,00 </w:t>
            </w:r>
          </w:p>
        </w:tc>
        <w:tc>
          <w:tcPr>
            <w:tcW w:w="4952" w:type="dxa"/>
            <w:tcBorders>
              <w:top w:val="nil"/>
              <w:left w:val="nil"/>
              <w:bottom w:val="single" w:sz="4" w:space="0" w:color="auto"/>
              <w:right w:val="single" w:sz="4" w:space="0" w:color="auto"/>
            </w:tcBorders>
            <w:shd w:val="clear" w:color="auto" w:fill="auto"/>
            <w:noWrap/>
            <w:vAlign w:val="bottom"/>
            <w:hideMark/>
          </w:tcPr>
          <w:p w14:paraId="1BBE37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6B749E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3FBC85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7101178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9835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E3942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FAT40943</w:t>
            </w:r>
          </w:p>
        </w:tc>
        <w:tc>
          <w:tcPr>
            <w:tcW w:w="880" w:type="dxa"/>
            <w:tcBorders>
              <w:top w:val="nil"/>
              <w:left w:val="nil"/>
              <w:bottom w:val="single" w:sz="4" w:space="0" w:color="auto"/>
              <w:right w:val="single" w:sz="4" w:space="0" w:color="auto"/>
            </w:tcBorders>
            <w:shd w:val="clear" w:color="auto" w:fill="auto"/>
            <w:noWrap/>
            <w:vAlign w:val="bottom"/>
            <w:hideMark/>
          </w:tcPr>
          <w:p w14:paraId="35AD2A4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4F3C46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566C72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197592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E74C6F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45E3917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F008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8235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FAT41373</w:t>
            </w:r>
          </w:p>
        </w:tc>
        <w:tc>
          <w:tcPr>
            <w:tcW w:w="880" w:type="dxa"/>
            <w:tcBorders>
              <w:top w:val="nil"/>
              <w:left w:val="nil"/>
              <w:bottom w:val="single" w:sz="4" w:space="0" w:color="auto"/>
              <w:right w:val="single" w:sz="4" w:space="0" w:color="auto"/>
            </w:tcBorders>
            <w:shd w:val="clear" w:color="auto" w:fill="auto"/>
            <w:noWrap/>
            <w:vAlign w:val="bottom"/>
            <w:hideMark/>
          </w:tcPr>
          <w:p w14:paraId="1E444E1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3D740D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1.400,00 </w:t>
            </w:r>
          </w:p>
        </w:tc>
        <w:tc>
          <w:tcPr>
            <w:tcW w:w="4952" w:type="dxa"/>
            <w:tcBorders>
              <w:top w:val="nil"/>
              <w:left w:val="nil"/>
              <w:bottom w:val="single" w:sz="4" w:space="0" w:color="auto"/>
              <w:right w:val="single" w:sz="4" w:space="0" w:color="auto"/>
            </w:tcBorders>
            <w:shd w:val="clear" w:color="auto" w:fill="auto"/>
            <w:noWrap/>
            <w:vAlign w:val="bottom"/>
            <w:hideMark/>
          </w:tcPr>
          <w:p w14:paraId="2826F6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79D2E9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B6111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5E3EEBD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5098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CF2E8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FAT41958</w:t>
            </w:r>
          </w:p>
        </w:tc>
        <w:tc>
          <w:tcPr>
            <w:tcW w:w="880" w:type="dxa"/>
            <w:tcBorders>
              <w:top w:val="nil"/>
              <w:left w:val="nil"/>
              <w:bottom w:val="single" w:sz="4" w:space="0" w:color="auto"/>
              <w:right w:val="single" w:sz="4" w:space="0" w:color="auto"/>
            </w:tcBorders>
            <w:shd w:val="clear" w:color="auto" w:fill="auto"/>
            <w:noWrap/>
            <w:vAlign w:val="bottom"/>
            <w:hideMark/>
          </w:tcPr>
          <w:p w14:paraId="2DBF1AF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177B4B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1.400,00 </w:t>
            </w:r>
          </w:p>
        </w:tc>
        <w:tc>
          <w:tcPr>
            <w:tcW w:w="4952" w:type="dxa"/>
            <w:tcBorders>
              <w:top w:val="nil"/>
              <w:left w:val="nil"/>
              <w:bottom w:val="single" w:sz="4" w:space="0" w:color="auto"/>
              <w:right w:val="single" w:sz="4" w:space="0" w:color="auto"/>
            </w:tcBorders>
            <w:shd w:val="clear" w:color="auto" w:fill="auto"/>
            <w:noWrap/>
            <w:vAlign w:val="bottom"/>
            <w:hideMark/>
          </w:tcPr>
          <w:p w14:paraId="6FFFF3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492ACD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A14E26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54814A5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EAE0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3C244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FAT42570</w:t>
            </w:r>
          </w:p>
        </w:tc>
        <w:tc>
          <w:tcPr>
            <w:tcW w:w="880" w:type="dxa"/>
            <w:tcBorders>
              <w:top w:val="nil"/>
              <w:left w:val="nil"/>
              <w:bottom w:val="single" w:sz="4" w:space="0" w:color="auto"/>
              <w:right w:val="single" w:sz="4" w:space="0" w:color="auto"/>
            </w:tcBorders>
            <w:shd w:val="clear" w:color="auto" w:fill="auto"/>
            <w:noWrap/>
            <w:vAlign w:val="bottom"/>
            <w:hideMark/>
          </w:tcPr>
          <w:p w14:paraId="4EC5DD8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17D08F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1.400,00 </w:t>
            </w:r>
          </w:p>
        </w:tc>
        <w:tc>
          <w:tcPr>
            <w:tcW w:w="4952" w:type="dxa"/>
            <w:tcBorders>
              <w:top w:val="nil"/>
              <w:left w:val="nil"/>
              <w:bottom w:val="single" w:sz="4" w:space="0" w:color="auto"/>
              <w:right w:val="single" w:sz="4" w:space="0" w:color="auto"/>
            </w:tcBorders>
            <w:shd w:val="clear" w:color="auto" w:fill="auto"/>
            <w:noWrap/>
            <w:vAlign w:val="bottom"/>
            <w:hideMark/>
          </w:tcPr>
          <w:p w14:paraId="3714C3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329EB3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D5016A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02BF4E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0F12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4879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FAT43172</w:t>
            </w:r>
          </w:p>
        </w:tc>
        <w:tc>
          <w:tcPr>
            <w:tcW w:w="880" w:type="dxa"/>
            <w:tcBorders>
              <w:top w:val="nil"/>
              <w:left w:val="nil"/>
              <w:bottom w:val="single" w:sz="4" w:space="0" w:color="auto"/>
              <w:right w:val="single" w:sz="4" w:space="0" w:color="auto"/>
            </w:tcBorders>
            <w:shd w:val="clear" w:color="auto" w:fill="auto"/>
            <w:noWrap/>
            <w:vAlign w:val="bottom"/>
            <w:hideMark/>
          </w:tcPr>
          <w:p w14:paraId="775AC34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70020C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 </w:t>
            </w:r>
          </w:p>
        </w:tc>
        <w:tc>
          <w:tcPr>
            <w:tcW w:w="4952" w:type="dxa"/>
            <w:tcBorders>
              <w:top w:val="nil"/>
              <w:left w:val="nil"/>
              <w:bottom w:val="single" w:sz="4" w:space="0" w:color="auto"/>
              <w:right w:val="single" w:sz="4" w:space="0" w:color="auto"/>
            </w:tcBorders>
            <w:shd w:val="clear" w:color="auto" w:fill="auto"/>
            <w:noWrap/>
            <w:vAlign w:val="bottom"/>
            <w:hideMark/>
          </w:tcPr>
          <w:p w14:paraId="199FC7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Embratop Locacao De Equip.Ltda</w:t>
            </w:r>
          </w:p>
        </w:tc>
        <w:tc>
          <w:tcPr>
            <w:tcW w:w="1975" w:type="dxa"/>
            <w:tcBorders>
              <w:top w:val="nil"/>
              <w:left w:val="nil"/>
              <w:bottom w:val="single" w:sz="4" w:space="0" w:color="auto"/>
              <w:right w:val="single" w:sz="4" w:space="0" w:color="auto"/>
            </w:tcBorders>
            <w:shd w:val="clear" w:color="auto" w:fill="auto"/>
            <w:noWrap/>
            <w:vAlign w:val="bottom"/>
            <w:hideMark/>
          </w:tcPr>
          <w:p w14:paraId="21BD58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80569F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5A1609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3AE9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187C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FAT5</w:t>
            </w:r>
          </w:p>
        </w:tc>
        <w:tc>
          <w:tcPr>
            <w:tcW w:w="880" w:type="dxa"/>
            <w:tcBorders>
              <w:top w:val="nil"/>
              <w:left w:val="nil"/>
              <w:bottom w:val="single" w:sz="4" w:space="0" w:color="auto"/>
              <w:right w:val="single" w:sz="4" w:space="0" w:color="auto"/>
            </w:tcBorders>
            <w:shd w:val="clear" w:color="auto" w:fill="auto"/>
            <w:noWrap/>
            <w:vAlign w:val="bottom"/>
            <w:hideMark/>
          </w:tcPr>
          <w:p w14:paraId="1965275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21/08/2021</w:t>
            </w:r>
          </w:p>
        </w:tc>
        <w:tc>
          <w:tcPr>
            <w:tcW w:w="1140" w:type="dxa"/>
            <w:tcBorders>
              <w:top w:val="nil"/>
              <w:left w:val="nil"/>
              <w:bottom w:val="single" w:sz="4" w:space="0" w:color="auto"/>
              <w:right w:val="single" w:sz="4" w:space="0" w:color="auto"/>
            </w:tcBorders>
            <w:shd w:val="clear" w:color="auto" w:fill="auto"/>
            <w:noWrap/>
            <w:vAlign w:val="bottom"/>
            <w:hideMark/>
          </w:tcPr>
          <w:p w14:paraId="58A376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120F49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6F72D6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38FAE1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C77D3C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73DA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8AE8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w:t>
            </w:r>
          </w:p>
        </w:tc>
        <w:tc>
          <w:tcPr>
            <w:tcW w:w="880" w:type="dxa"/>
            <w:tcBorders>
              <w:top w:val="nil"/>
              <w:left w:val="nil"/>
              <w:bottom w:val="single" w:sz="4" w:space="0" w:color="auto"/>
              <w:right w:val="single" w:sz="4" w:space="0" w:color="auto"/>
            </w:tcBorders>
            <w:shd w:val="clear" w:color="auto" w:fill="auto"/>
            <w:noWrap/>
            <w:vAlign w:val="bottom"/>
            <w:hideMark/>
          </w:tcPr>
          <w:p w14:paraId="1101CFB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17/07/2021</w:t>
            </w:r>
          </w:p>
        </w:tc>
        <w:tc>
          <w:tcPr>
            <w:tcW w:w="1140" w:type="dxa"/>
            <w:tcBorders>
              <w:top w:val="nil"/>
              <w:left w:val="nil"/>
              <w:bottom w:val="single" w:sz="4" w:space="0" w:color="auto"/>
              <w:right w:val="single" w:sz="4" w:space="0" w:color="auto"/>
            </w:tcBorders>
            <w:shd w:val="clear" w:color="auto" w:fill="auto"/>
            <w:noWrap/>
            <w:vAlign w:val="bottom"/>
            <w:hideMark/>
          </w:tcPr>
          <w:p w14:paraId="0D8A90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220.418,66 </w:t>
            </w:r>
          </w:p>
        </w:tc>
        <w:tc>
          <w:tcPr>
            <w:tcW w:w="4952" w:type="dxa"/>
            <w:tcBorders>
              <w:top w:val="nil"/>
              <w:left w:val="nil"/>
              <w:bottom w:val="single" w:sz="4" w:space="0" w:color="auto"/>
              <w:right w:val="single" w:sz="4" w:space="0" w:color="auto"/>
            </w:tcBorders>
            <w:shd w:val="clear" w:color="auto" w:fill="auto"/>
            <w:noWrap/>
            <w:vAlign w:val="bottom"/>
            <w:hideMark/>
          </w:tcPr>
          <w:p w14:paraId="17DDE8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371E66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44169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EE0F6F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0408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1CFB1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w:t>
            </w:r>
          </w:p>
        </w:tc>
        <w:tc>
          <w:tcPr>
            <w:tcW w:w="880" w:type="dxa"/>
            <w:tcBorders>
              <w:top w:val="nil"/>
              <w:left w:val="nil"/>
              <w:bottom w:val="single" w:sz="4" w:space="0" w:color="auto"/>
              <w:right w:val="single" w:sz="4" w:space="0" w:color="auto"/>
            </w:tcBorders>
            <w:shd w:val="clear" w:color="auto" w:fill="auto"/>
            <w:noWrap/>
            <w:vAlign w:val="bottom"/>
            <w:hideMark/>
          </w:tcPr>
          <w:p w14:paraId="77DCEEE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71C525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334416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5620EC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80D3CC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76A765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6EE0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B9DE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FAT618</w:t>
            </w:r>
          </w:p>
        </w:tc>
        <w:tc>
          <w:tcPr>
            <w:tcW w:w="880" w:type="dxa"/>
            <w:tcBorders>
              <w:top w:val="nil"/>
              <w:left w:val="nil"/>
              <w:bottom w:val="single" w:sz="4" w:space="0" w:color="auto"/>
              <w:right w:val="single" w:sz="4" w:space="0" w:color="auto"/>
            </w:tcBorders>
            <w:shd w:val="clear" w:color="auto" w:fill="auto"/>
            <w:noWrap/>
            <w:vAlign w:val="bottom"/>
            <w:hideMark/>
          </w:tcPr>
          <w:p w14:paraId="1C8906B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4FD2B0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8.500,00 </w:t>
            </w:r>
          </w:p>
        </w:tc>
        <w:tc>
          <w:tcPr>
            <w:tcW w:w="4952" w:type="dxa"/>
            <w:tcBorders>
              <w:top w:val="nil"/>
              <w:left w:val="nil"/>
              <w:bottom w:val="single" w:sz="4" w:space="0" w:color="auto"/>
              <w:right w:val="single" w:sz="4" w:space="0" w:color="auto"/>
            </w:tcBorders>
            <w:shd w:val="clear" w:color="auto" w:fill="auto"/>
            <w:noWrap/>
            <w:vAlign w:val="bottom"/>
            <w:hideMark/>
          </w:tcPr>
          <w:p w14:paraId="60C291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Tratored Locacao De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35F59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BF0FEC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57DA5B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4B29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08A70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FAT62686</w:t>
            </w:r>
          </w:p>
        </w:tc>
        <w:tc>
          <w:tcPr>
            <w:tcW w:w="880" w:type="dxa"/>
            <w:tcBorders>
              <w:top w:val="nil"/>
              <w:left w:val="nil"/>
              <w:bottom w:val="single" w:sz="4" w:space="0" w:color="auto"/>
              <w:right w:val="single" w:sz="4" w:space="0" w:color="auto"/>
            </w:tcBorders>
            <w:shd w:val="clear" w:color="auto" w:fill="auto"/>
            <w:noWrap/>
            <w:vAlign w:val="bottom"/>
            <w:hideMark/>
          </w:tcPr>
          <w:p w14:paraId="69FEF74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7561DC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1.250,00 </w:t>
            </w:r>
          </w:p>
        </w:tc>
        <w:tc>
          <w:tcPr>
            <w:tcW w:w="4952" w:type="dxa"/>
            <w:tcBorders>
              <w:top w:val="nil"/>
              <w:left w:val="nil"/>
              <w:bottom w:val="single" w:sz="4" w:space="0" w:color="auto"/>
              <w:right w:val="single" w:sz="4" w:space="0" w:color="auto"/>
            </w:tcBorders>
            <w:shd w:val="clear" w:color="auto" w:fill="auto"/>
            <w:noWrap/>
            <w:vAlign w:val="bottom"/>
            <w:hideMark/>
          </w:tcPr>
          <w:p w14:paraId="466355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6BC24E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84C62F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6C2A18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4B9E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FB05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FAT62801</w:t>
            </w:r>
          </w:p>
        </w:tc>
        <w:tc>
          <w:tcPr>
            <w:tcW w:w="880" w:type="dxa"/>
            <w:tcBorders>
              <w:top w:val="nil"/>
              <w:left w:val="nil"/>
              <w:bottom w:val="single" w:sz="4" w:space="0" w:color="auto"/>
              <w:right w:val="single" w:sz="4" w:space="0" w:color="auto"/>
            </w:tcBorders>
            <w:shd w:val="clear" w:color="auto" w:fill="auto"/>
            <w:noWrap/>
            <w:vAlign w:val="bottom"/>
            <w:hideMark/>
          </w:tcPr>
          <w:p w14:paraId="0C019E5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3524F4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65C7C4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BD21F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71549F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6109B0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BC99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6735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FAT62966</w:t>
            </w:r>
          </w:p>
        </w:tc>
        <w:tc>
          <w:tcPr>
            <w:tcW w:w="880" w:type="dxa"/>
            <w:tcBorders>
              <w:top w:val="nil"/>
              <w:left w:val="nil"/>
              <w:bottom w:val="single" w:sz="4" w:space="0" w:color="auto"/>
              <w:right w:val="single" w:sz="4" w:space="0" w:color="auto"/>
            </w:tcBorders>
            <w:shd w:val="clear" w:color="auto" w:fill="auto"/>
            <w:noWrap/>
            <w:vAlign w:val="bottom"/>
            <w:hideMark/>
          </w:tcPr>
          <w:p w14:paraId="136F2E2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B495F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38DC2F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20ABA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0A647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353B0C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189D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957AE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FAT63010</w:t>
            </w:r>
          </w:p>
        </w:tc>
        <w:tc>
          <w:tcPr>
            <w:tcW w:w="880" w:type="dxa"/>
            <w:tcBorders>
              <w:top w:val="nil"/>
              <w:left w:val="nil"/>
              <w:bottom w:val="single" w:sz="4" w:space="0" w:color="auto"/>
              <w:right w:val="single" w:sz="4" w:space="0" w:color="auto"/>
            </w:tcBorders>
            <w:shd w:val="clear" w:color="auto" w:fill="auto"/>
            <w:noWrap/>
            <w:vAlign w:val="bottom"/>
            <w:hideMark/>
          </w:tcPr>
          <w:p w14:paraId="13DD872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34975F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2E412E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15A1D7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CE6F50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2C40C5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B210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384C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FAT63011</w:t>
            </w:r>
          </w:p>
        </w:tc>
        <w:tc>
          <w:tcPr>
            <w:tcW w:w="880" w:type="dxa"/>
            <w:tcBorders>
              <w:top w:val="nil"/>
              <w:left w:val="nil"/>
              <w:bottom w:val="single" w:sz="4" w:space="0" w:color="auto"/>
              <w:right w:val="single" w:sz="4" w:space="0" w:color="auto"/>
            </w:tcBorders>
            <w:shd w:val="clear" w:color="auto" w:fill="auto"/>
            <w:noWrap/>
            <w:vAlign w:val="bottom"/>
            <w:hideMark/>
          </w:tcPr>
          <w:p w14:paraId="48E6DB9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B8313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1.250,00 </w:t>
            </w:r>
          </w:p>
        </w:tc>
        <w:tc>
          <w:tcPr>
            <w:tcW w:w="4952" w:type="dxa"/>
            <w:tcBorders>
              <w:top w:val="nil"/>
              <w:left w:val="nil"/>
              <w:bottom w:val="single" w:sz="4" w:space="0" w:color="auto"/>
              <w:right w:val="single" w:sz="4" w:space="0" w:color="auto"/>
            </w:tcBorders>
            <w:shd w:val="clear" w:color="auto" w:fill="auto"/>
            <w:noWrap/>
            <w:vAlign w:val="bottom"/>
            <w:hideMark/>
          </w:tcPr>
          <w:p w14:paraId="4E9052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11B5C3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51286A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1F2888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1AE3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97EE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FAT63150</w:t>
            </w:r>
          </w:p>
        </w:tc>
        <w:tc>
          <w:tcPr>
            <w:tcW w:w="880" w:type="dxa"/>
            <w:tcBorders>
              <w:top w:val="nil"/>
              <w:left w:val="nil"/>
              <w:bottom w:val="single" w:sz="4" w:space="0" w:color="auto"/>
              <w:right w:val="single" w:sz="4" w:space="0" w:color="auto"/>
            </w:tcBorders>
            <w:shd w:val="clear" w:color="auto" w:fill="auto"/>
            <w:noWrap/>
            <w:vAlign w:val="bottom"/>
            <w:hideMark/>
          </w:tcPr>
          <w:p w14:paraId="0FB363F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700DA4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567E42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4D330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4FFBC9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F208B2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6B97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AA987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FAT63311</w:t>
            </w:r>
          </w:p>
        </w:tc>
        <w:tc>
          <w:tcPr>
            <w:tcW w:w="880" w:type="dxa"/>
            <w:tcBorders>
              <w:top w:val="nil"/>
              <w:left w:val="nil"/>
              <w:bottom w:val="single" w:sz="4" w:space="0" w:color="auto"/>
              <w:right w:val="single" w:sz="4" w:space="0" w:color="auto"/>
            </w:tcBorders>
            <w:shd w:val="clear" w:color="auto" w:fill="auto"/>
            <w:noWrap/>
            <w:vAlign w:val="bottom"/>
            <w:hideMark/>
          </w:tcPr>
          <w:p w14:paraId="34B68EA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5A8C2F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4F188A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B9252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76D81F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998D7B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87DC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D2963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FAT63336</w:t>
            </w:r>
          </w:p>
        </w:tc>
        <w:tc>
          <w:tcPr>
            <w:tcW w:w="880" w:type="dxa"/>
            <w:tcBorders>
              <w:top w:val="nil"/>
              <w:left w:val="nil"/>
              <w:bottom w:val="single" w:sz="4" w:space="0" w:color="auto"/>
              <w:right w:val="single" w:sz="4" w:space="0" w:color="auto"/>
            </w:tcBorders>
            <w:shd w:val="clear" w:color="auto" w:fill="auto"/>
            <w:noWrap/>
            <w:vAlign w:val="bottom"/>
            <w:hideMark/>
          </w:tcPr>
          <w:p w14:paraId="17D1E4B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A3F54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1.250,00 </w:t>
            </w:r>
          </w:p>
        </w:tc>
        <w:tc>
          <w:tcPr>
            <w:tcW w:w="4952" w:type="dxa"/>
            <w:tcBorders>
              <w:top w:val="nil"/>
              <w:left w:val="nil"/>
              <w:bottom w:val="single" w:sz="4" w:space="0" w:color="auto"/>
              <w:right w:val="single" w:sz="4" w:space="0" w:color="auto"/>
            </w:tcBorders>
            <w:shd w:val="clear" w:color="auto" w:fill="auto"/>
            <w:noWrap/>
            <w:vAlign w:val="bottom"/>
            <w:hideMark/>
          </w:tcPr>
          <w:p w14:paraId="1AAB22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2483D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862991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1ED4D7B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9823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9123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FAT63418</w:t>
            </w:r>
          </w:p>
        </w:tc>
        <w:tc>
          <w:tcPr>
            <w:tcW w:w="880" w:type="dxa"/>
            <w:tcBorders>
              <w:top w:val="nil"/>
              <w:left w:val="nil"/>
              <w:bottom w:val="single" w:sz="4" w:space="0" w:color="auto"/>
              <w:right w:val="single" w:sz="4" w:space="0" w:color="auto"/>
            </w:tcBorders>
            <w:shd w:val="clear" w:color="auto" w:fill="auto"/>
            <w:noWrap/>
            <w:vAlign w:val="bottom"/>
            <w:hideMark/>
          </w:tcPr>
          <w:p w14:paraId="55086CA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3F3E1A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 </w:t>
            </w:r>
          </w:p>
        </w:tc>
        <w:tc>
          <w:tcPr>
            <w:tcW w:w="4952" w:type="dxa"/>
            <w:tcBorders>
              <w:top w:val="nil"/>
              <w:left w:val="nil"/>
              <w:bottom w:val="single" w:sz="4" w:space="0" w:color="auto"/>
              <w:right w:val="single" w:sz="4" w:space="0" w:color="auto"/>
            </w:tcBorders>
            <w:shd w:val="clear" w:color="auto" w:fill="auto"/>
            <w:noWrap/>
            <w:vAlign w:val="bottom"/>
            <w:hideMark/>
          </w:tcPr>
          <w:p w14:paraId="4C8C02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24822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458698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079409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64CE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46FC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FAT63427</w:t>
            </w:r>
          </w:p>
        </w:tc>
        <w:tc>
          <w:tcPr>
            <w:tcW w:w="880" w:type="dxa"/>
            <w:tcBorders>
              <w:top w:val="nil"/>
              <w:left w:val="nil"/>
              <w:bottom w:val="single" w:sz="4" w:space="0" w:color="auto"/>
              <w:right w:val="single" w:sz="4" w:space="0" w:color="auto"/>
            </w:tcBorders>
            <w:shd w:val="clear" w:color="auto" w:fill="auto"/>
            <w:noWrap/>
            <w:vAlign w:val="bottom"/>
            <w:hideMark/>
          </w:tcPr>
          <w:p w14:paraId="7253836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08E468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3D9623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3EAE4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55A339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1F0C85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B048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3DE5B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FAT63525</w:t>
            </w:r>
          </w:p>
        </w:tc>
        <w:tc>
          <w:tcPr>
            <w:tcW w:w="880" w:type="dxa"/>
            <w:tcBorders>
              <w:top w:val="nil"/>
              <w:left w:val="nil"/>
              <w:bottom w:val="single" w:sz="4" w:space="0" w:color="auto"/>
              <w:right w:val="single" w:sz="4" w:space="0" w:color="auto"/>
            </w:tcBorders>
            <w:shd w:val="clear" w:color="auto" w:fill="auto"/>
            <w:noWrap/>
            <w:vAlign w:val="bottom"/>
            <w:hideMark/>
          </w:tcPr>
          <w:p w14:paraId="0464F98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30C651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4322BC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26B584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CAC882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91BA34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4383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216FA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FAT63726</w:t>
            </w:r>
          </w:p>
        </w:tc>
        <w:tc>
          <w:tcPr>
            <w:tcW w:w="880" w:type="dxa"/>
            <w:tcBorders>
              <w:top w:val="nil"/>
              <w:left w:val="nil"/>
              <w:bottom w:val="single" w:sz="4" w:space="0" w:color="auto"/>
              <w:right w:val="single" w:sz="4" w:space="0" w:color="auto"/>
            </w:tcBorders>
            <w:shd w:val="clear" w:color="auto" w:fill="auto"/>
            <w:noWrap/>
            <w:vAlign w:val="bottom"/>
            <w:hideMark/>
          </w:tcPr>
          <w:p w14:paraId="1682557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211603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64A3AC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760FD9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925C5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2CC57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54BD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20252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FAT63736</w:t>
            </w:r>
          </w:p>
        </w:tc>
        <w:tc>
          <w:tcPr>
            <w:tcW w:w="880" w:type="dxa"/>
            <w:tcBorders>
              <w:top w:val="nil"/>
              <w:left w:val="nil"/>
              <w:bottom w:val="single" w:sz="4" w:space="0" w:color="auto"/>
              <w:right w:val="single" w:sz="4" w:space="0" w:color="auto"/>
            </w:tcBorders>
            <w:shd w:val="clear" w:color="auto" w:fill="auto"/>
            <w:noWrap/>
            <w:vAlign w:val="bottom"/>
            <w:hideMark/>
          </w:tcPr>
          <w:p w14:paraId="3E30D52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726D10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1.250,00 </w:t>
            </w:r>
          </w:p>
        </w:tc>
        <w:tc>
          <w:tcPr>
            <w:tcW w:w="4952" w:type="dxa"/>
            <w:tcBorders>
              <w:top w:val="nil"/>
              <w:left w:val="nil"/>
              <w:bottom w:val="single" w:sz="4" w:space="0" w:color="auto"/>
              <w:right w:val="single" w:sz="4" w:space="0" w:color="auto"/>
            </w:tcBorders>
            <w:shd w:val="clear" w:color="auto" w:fill="auto"/>
            <w:noWrap/>
            <w:vAlign w:val="bottom"/>
            <w:hideMark/>
          </w:tcPr>
          <w:p w14:paraId="5D1943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2D4C15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ACF6E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8EEF56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3F75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1811C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FAT63776</w:t>
            </w:r>
          </w:p>
        </w:tc>
        <w:tc>
          <w:tcPr>
            <w:tcW w:w="880" w:type="dxa"/>
            <w:tcBorders>
              <w:top w:val="nil"/>
              <w:left w:val="nil"/>
              <w:bottom w:val="single" w:sz="4" w:space="0" w:color="auto"/>
              <w:right w:val="single" w:sz="4" w:space="0" w:color="auto"/>
            </w:tcBorders>
            <w:shd w:val="clear" w:color="auto" w:fill="auto"/>
            <w:noWrap/>
            <w:vAlign w:val="bottom"/>
            <w:hideMark/>
          </w:tcPr>
          <w:p w14:paraId="71421DD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107F3A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7C02ED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175C76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14B18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457507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49E8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63C6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FAT63818</w:t>
            </w:r>
          </w:p>
        </w:tc>
        <w:tc>
          <w:tcPr>
            <w:tcW w:w="880" w:type="dxa"/>
            <w:tcBorders>
              <w:top w:val="nil"/>
              <w:left w:val="nil"/>
              <w:bottom w:val="single" w:sz="4" w:space="0" w:color="auto"/>
              <w:right w:val="single" w:sz="4" w:space="0" w:color="auto"/>
            </w:tcBorders>
            <w:shd w:val="clear" w:color="auto" w:fill="auto"/>
            <w:noWrap/>
            <w:vAlign w:val="bottom"/>
            <w:hideMark/>
          </w:tcPr>
          <w:p w14:paraId="66CD59F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F024A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 </w:t>
            </w:r>
          </w:p>
        </w:tc>
        <w:tc>
          <w:tcPr>
            <w:tcW w:w="4952" w:type="dxa"/>
            <w:tcBorders>
              <w:top w:val="nil"/>
              <w:left w:val="nil"/>
              <w:bottom w:val="single" w:sz="4" w:space="0" w:color="auto"/>
              <w:right w:val="single" w:sz="4" w:space="0" w:color="auto"/>
            </w:tcBorders>
            <w:shd w:val="clear" w:color="auto" w:fill="auto"/>
            <w:noWrap/>
            <w:vAlign w:val="bottom"/>
            <w:hideMark/>
          </w:tcPr>
          <w:p w14:paraId="45F999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1375A0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2A58E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39ED60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B681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894F1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FAT63874</w:t>
            </w:r>
          </w:p>
        </w:tc>
        <w:tc>
          <w:tcPr>
            <w:tcW w:w="880" w:type="dxa"/>
            <w:tcBorders>
              <w:top w:val="nil"/>
              <w:left w:val="nil"/>
              <w:bottom w:val="single" w:sz="4" w:space="0" w:color="auto"/>
              <w:right w:val="single" w:sz="4" w:space="0" w:color="auto"/>
            </w:tcBorders>
            <w:shd w:val="clear" w:color="auto" w:fill="auto"/>
            <w:noWrap/>
            <w:vAlign w:val="bottom"/>
            <w:hideMark/>
          </w:tcPr>
          <w:p w14:paraId="14FD43C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531DD0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39D3D8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0F237E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FB8123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357624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8526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22B8E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FAT64046</w:t>
            </w:r>
          </w:p>
        </w:tc>
        <w:tc>
          <w:tcPr>
            <w:tcW w:w="880" w:type="dxa"/>
            <w:tcBorders>
              <w:top w:val="nil"/>
              <w:left w:val="nil"/>
              <w:bottom w:val="single" w:sz="4" w:space="0" w:color="auto"/>
              <w:right w:val="single" w:sz="4" w:space="0" w:color="auto"/>
            </w:tcBorders>
            <w:shd w:val="clear" w:color="auto" w:fill="auto"/>
            <w:noWrap/>
            <w:vAlign w:val="bottom"/>
            <w:hideMark/>
          </w:tcPr>
          <w:p w14:paraId="3BF94D4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66157D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1.250,00 </w:t>
            </w:r>
          </w:p>
        </w:tc>
        <w:tc>
          <w:tcPr>
            <w:tcW w:w="4952" w:type="dxa"/>
            <w:tcBorders>
              <w:top w:val="nil"/>
              <w:left w:val="nil"/>
              <w:bottom w:val="single" w:sz="4" w:space="0" w:color="auto"/>
              <w:right w:val="single" w:sz="4" w:space="0" w:color="auto"/>
            </w:tcBorders>
            <w:shd w:val="clear" w:color="auto" w:fill="auto"/>
            <w:noWrap/>
            <w:vAlign w:val="bottom"/>
            <w:hideMark/>
          </w:tcPr>
          <w:p w14:paraId="617684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1AD121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40BCA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69DD42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633B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BE4FC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FAT64051</w:t>
            </w:r>
          </w:p>
        </w:tc>
        <w:tc>
          <w:tcPr>
            <w:tcW w:w="880" w:type="dxa"/>
            <w:tcBorders>
              <w:top w:val="nil"/>
              <w:left w:val="nil"/>
              <w:bottom w:val="single" w:sz="4" w:space="0" w:color="auto"/>
              <w:right w:val="single" w:sz="4" w:space="0" w:color="auto"/>
            </w:tcBorders>
            <w:shd w:val="clear" w:color="auto" w:fill="auto"/>
            <w:noWrap/>
            <w:vAlign w:val="bottom"/>
            <w:hideMark/>
          </w:tcPr>
          <w:p w14:paraId="6AAB938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534796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7C7610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5853FD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93E505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03FC5F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E0CA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DBB59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FAT64096</w:t>
            </w:r>
          </w:p>
        </w:tc>
        <w:tc>
          <w:tcPr>
            <w:tcW w:w="880" w:type="dxa"/>
            <w:tcBorders>
              <w:top w:val="nil"/>
              <w:left w:val="nil"/>
              <w:bottom w:val="single" w:sz="4" w:space="0" w:color="auto"/>
              <w:right w:val="single" w:sz="4" w:space="0" w:color="auto"/>
            </w:tcBorders>
            <w:shd w:val="clear" w:color="auto" w:fill="auto"/>
            <w:noWrap/>
            <w:vAlign w:val="bottom"/>
            <w:hideMark/>
          </w:tcPr>
          <w:p w14:paraId="47649CE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79E4F0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5EE9B9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78AE7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6E5281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655871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9A2C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AA67A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FAT64147</w:t>
            </w:r>
          </w:p>
        </w:tc>
        <w:tc>
          <w:tcPr>
            <w:tcW w:w="880" w:type="dxa"/>
            <w:tcBorders>
              <w:top w:val="nil"/>
              <w:left w:val="nil"/>
              <w:bottom w:val="single" w:sz="4" w:space="0" w:color="auto"/>
              <w:right w:val="single" w:sz="4" w:space="0" w:color="auto"/>
            </w:tcBorders>
            <w:shd w:val="clear" w:color="auto" w:fill="auto"/>
            <w:noWrap/>
            <w:vAlign w:val="bottom"/>
            <w:hideMark/>
          </w:tcPr>
          <w:p w14:paraId="4FC5EA2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76B3B1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 </w:t>
            </w:r>
          </w:p>
        </w:tc>
        <w:tc>
          <w:tcPr>
            <w:tcW w:w="4952" w:type="dxa"/>
            <w:tcBorders>
              <w:top w:val="nil"/>
              <w:left w:val="nil"/>
              <w:bottom w:val="single" w:sz="4" w:space="0" w:color="auto"/>
              <w:right w:val="single" w:sz="4" w:space="0" w:color="auto"/>
            </w:tcBorders>
            <w:shd w:val="clear" w:color="auto" w:fill="auto"/>
            <w:noWrap/>
            <w:vAlign w:val="bottom"/>
            <w:hideMark/>
          </w:tcPr>
          <w:p w14:paraId="66A4E0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5E5714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DA963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A09011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2BEF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2813E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FAT64196</w:t>
            </w:r>
          </w:p>
        </w:tc>
        <w:tc>
          <w:tcPr>
            <w:tcW w:w="880" w:type="dxa"/>
            <w:tcBorders>
              <w:top w:val="nil"/>
              <w:left w:val="nil"/>
              <w:bottom w:val="single" w:sz="4" w:space="0" w:color="auto"/>
              <w:right w:val="single" w:sz="4" w:space="0" w:color="auto"/>
            </w:tcBorders>
            <w:shd w:val="clear" w:color="auto" w:fill="auto"/>
            <w:noWrap/>
            <w:vAlign w:val="bottom"/>
            <w:hideMark/>
          </w:tcPr>
          <w:p w14:paraId="034C22B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1ADDA9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44C4B1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8D626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AA293B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D9C43C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7A7D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3839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FAT64366</w:t>
            </w:r>
          </w:p>
        </w:tc>
        <w:tc>
          <w:tcPr>
            <w:tcW w:w="880" w:type="dxa"/>
            <w:tcBorders>
              <w:top w:val="nil"/>
              <w:left w:val="nil"/>
              <w:bottom w:val="single" w:sz="4" w:space="0" w:color="auto"/>
              <w:right w:val="single" w:sz="4" w:space="0" w:color="auto"/>
            </w:tcBorders>
            <w:shd w:val="clear" w:color="auto" w:fill="auto"/>
            <w:noWrap/>
            <w:vAlign w:val="bottom"/>
            <w:hideMark/>
          </w:tcPr>
          <w:p w14:paraId="4C076C0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53C8AF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54FAC8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3D7F2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E71C4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DB06D4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E15C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6AFE6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FAT64407</w:t>
            </w:r>
          </w:p>
        </w:tc>
        <w:tc>
          <w:tcPr>
            <w:tcW w:w="880" w:type="dxa"/>
            <w:tcBorders>
              <w:top w:val="nil"/>
              <w:left w:val="nil"/>
              <w:bottom w:val="single" w:sz="4" w:space="0" w:color="auto"/>
              <w:right w:val="single" w:sz="4" w:space="0" w:color="auto"/>
            </w:tcBorders>
            <w:shd w:val="clear" w:color="auto" w:fill="auto"/>
            <w:noWrap/>
            <w:vAlign w:val="bottom"/>
            <w:hideMark/>
          </w:tcPr>
          <w:p w14:paraId="6527B1A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20/12/2021</w:t>
            </w:r>
          </w:p>
        </w:tc>
        <w:tc>
          <w:tcPr>
            <w:tcW w:w="1140" w:type="dxa"/>
            <w:tcBorders>
              <w:top w:val="nil"/>
              <w:left w:val="nil"/>
              <w:bottom w:val="single" w:sz="4" w:space="0" w:color="auto"/>
              <w:right w:val="single" w:sz="4" w:space="0" w:color="auto"/>
            </w:tcBorders>
            <w:shd w:val="clear" w:color="auto" w:fill="auto"/>
            <w:noWrap/>
            <w:vAlign w:val="bottom"/>
            <w:hideMark/>
          </w:tcPr>
          <w:p w14:paraId="3ED7F7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720,00 </w:t>
            </w:r>
          </w:p>
        </w:tc>
        <w:tc>
          <w:tcPr>
            <w:tcW w:w="4952" w:type="dxa"/>
            <w:tcBorders>
              <w:top w:val="nil"/>
              <w:left w:val="nil"/>
              <w:bottom w:val="single" w:sz="4" w:space="0" w:color="auto"/>
              <w:right w:val="single" w:sz="4" w:space="0" w:color="auto"/>
            </w:tcBorders>
            <w:shd w:val="clear" w:color="auto" w:fill="auto"/>
            <w:noWrap/>
            <w:vAlign w:val="bottom"/>
            <w:hideMark/>
          </w:tcPr>
          <w:p w14:paraId="7E4508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39763E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59F24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D76B6F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5C19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C578A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FAT64628</w:t>
            </w:r>
          </w:p>
        </w:tc>
        <w:tc>
          <w:tcPr>
            <w:tcW w:w="880" w:type="dxa"/>
            <w:tcBorders>
              <w:top w:val="nil"/>
              <w:left w:val="nil"/>
              <w:bottom w:val="single" w:sz="4" w:space="0" w:color="auto"/>
              <w:right w:val="single" w:sz="4" w:space="0" w:color="auto"/>
            </w:tcBorders>
            <w:shd w:val="clear" w:color="auto" w:fill="auto"/>
            <w:noWrap/>
            <w:vAlign w:val="bottom"/>
            <w:hideMark/>
          </w:tcPr>
          <w:p w14:paraId="157A30E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14/01/2022</w:t>
            </w:r>
          </w:p>
        </w:tc>
        <w:tc>
          <w:tcPr>
            <w:tcW w:w="1140" w:type="dxa"/>
            <w:tcBorders>
              <w:top w:val="nil"/>
              <w:left w:val="nil"/>
              <w:bottom w:val="single" w:sz="4" w:space="0" w:color="auto"/>
              <w:right w:val="single" w:sz="4" w:space="0" w:color="auto"/>
            </w:tcBorders>
            <w:shd w:val="clear" w:color="auto" w:fill="auto"/>
            <w:noWrap/>
            <w:vAlign w:val="bottom"/>
            <w:hideMark/>
          </w:tcPr>
          <w:p w14:paraId="0BB37A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7F6B32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C.M. Alves Distribuiã‡Oes De Maquinas Me</w:t>
            </w:r>
          </w:p>
        </w:tc>
        <w:tc>
          <w:tcPr>
            <w:tcW w:w="1975" w:type="dxa"/>
            <w:tcBorders>
              <w:top w:val="nil"/>
              <w:left w:val="nil"/>
              <w:bottom w:val="single" w:sz="4" w:space="0" w:color="auto"/>
              <w:right w:val="single" w:sz="4" w:space="0" w:color="auto"/>
            </w:tcBorders>
            <w:shd w:val="clear" w:color="auto" w:fill="auto"/>
            <w:noWrap/>
            <w:vAlign w:val="bottom"/>
            <w:hideMark/>
          </w:tcPr>
          <w:p w14:paraId="4E6C3A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9026F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54CA96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5547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89CD8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FAT64761</w:t>
            </w:r>
          </w:p>
        </w:tc>
        <w:tc>
          <w:tcPr>
            <w:tcW w:w="880" w:type="dxa"/>
            <w:tcBorders>
              <w:top w:val="nil"/>
              <w:left w:val="nil"/>
              <w:bottom w:val="single" w:sz="4" w:space="0" w:color="auto"/>
              <w:right w:val="single" w:sz="4" w:space="0" w:color="auto"/>
            </w:tcBorders>
            <w:shd w:val="clear" w:color="auto" w:fill="auto"/>
            <w:noWrap/>
            <w:vAlign w:val="bottom"/>
            <w:hideMark/>
          </w:tcPr>
          <w:p w14:paraId="5438A79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1C816D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2C564D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5D842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47345E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89B5F5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0B6D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7B1B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FAT65556</w:t>
            </w:r>
          </w:p>
        </w:tc>
        <w:tc>
          <w:tcPr>
            <w:tcW w:w="880" w:type="dxa"/>
            <w:tcBorders>
              <w:top w:val="nil"/>
              <w:left w:val="nil"/>
              <w:bottom w:val="single" w:sz="4" w:space="0" w:color="auto"/>
              <w:right w:val="single" w:sz="4" w:space="0" w:color="auto"/>
            </w:tcBorders>
            <w:shd w:val="clear" w:color="auto" w:fill="auto"/>
            <w:noWrap/>
            <w:vAlign w:val="bottom"/>
            <w:hideMark/>
          </w:tcPr>
          <w:p w14:paraId="4BCC8AF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00FB24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3DA4F0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BAB76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BF7B30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08817B4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A48F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23E7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FAT66410</w:t>
            </w:r>
          </w:p>
        </w:tc>
        <w:tc>
          <w:tcPr>
            <w:tcW w:w="880" w:type="dxa"/>
            <w:tcBorders>
              <w:top w:val="nil"/>
              <w:left w:val="nil"/>
              <w:bottom w:val="single" w:sz="4" w:space="0" w:color="auto"/>
              <w:right w:val="single" w:sz="4" w:space="0" w:color="auto"/>
            </w:tcBorders>
            <w:shd w:val="clear" w:color="auto" w:fill="auto"/>
            <w:noWrap/>
            <w:vAlign w:val="bottom"/>
            <w:hideMark/>
          </w:tcPr>
          <w:p w14:paraId="7387D7F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3D74C6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43E801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68DF4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EF7EE6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BD3924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63ED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AC46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FAT67159</w:t>
            </w:r>
          </w:p>
        </w:tc>
        <w:tc>
          <w:tcPr>
            <w:tcW w:w="880" w:type="dxa"/>
            <w:tcBorders>
              <w:top w:val="nil"/>
              <w:left w:val="nil"/>
              <w:bottom w:val="single" w:sz="4" w:space="0" w:color="auto"/>
              <w:right w:val="single" w:sz="4" w:space="0" w:color="auto"/>
            </w:tcBorders>
            <w:shd w:val="clear" w:color="auto" w:fill="auto"/>
            <w:noWrap/>
            <w:vAlign w:val="bottom"/>
            <w:hideMark/>
          </w:tcPr>
          <w:p w14:paraId="6A275FF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31/05/2021</w:t>
            </w:r>
          </w:p>
        </w:tc>
        <w:tc>
          <w:tcPr>
            <w:tcW w:w="1140" w:type="dxa"/>
            <w:tcBorders>
              <w:top w:val="nil"/>
              <w:left w:val="nil"/>
              <w:bottom w:val="single" w:sz="4" w:space="0" w:color="auto"/>
              <w:right w:val="single" w:sz="4" w:space="0" w:color="auto"/>
            </w:tcBorders>
            <w:shd w:val="clear" w:color="auto" w:fill="auto"/>
            <w:noWrap/>
            <w:vAlign w:val="bottom"/>
            <w:hideMark/>
          </w:tcPr>
          <w:p w14:paraId="0399F5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1.950,00 </w:t>
            </w:r>
          </w:p>
        </w:tc>
        <w:tc>
          <w:tcPr>
            <w:tcW w:w="4952" w:type="dxa"/>
            <w:tcBorders>
              <w:top w:val="nil"/>
              <w:left w:val="nil"/>
              <w:bottom w:val="single" w:sz="4" w:space="0" w:color="auto"/>
              <w:right w:val="single" w:sz="4" w:space="0" w:color="auto"/>
            </w:tcBorders>
            <w:shd w:val="clear" w:color="auto" w:fill="auto"/>
            <w:noWrap/>
            <w:vAlign w:val="bottom"/>
            <w:hideMark/>
          </w:tcPr>
          <w:p w14:paraId="447B70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4EA989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910929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86AAAE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A074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CAA0A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FAT673170</w:t>
            </w:r>
          </w:p>
        </w:tc>
        <w:tc>
          <w:tcPr>
            <w:tcW w:w="880" w:type="dxa"/>
            <w:tcBorders>
              <w:top w:val="nil"/>
              <w:left w:val="nil"/>
              <w:bottom w:val="single" w:sz="4" w:space="0" w:color="auto"/>
              <w:right w:val="single" w:sz="4" w:space="0" w:color="auto"/>
            </w:tcBorders>
            <w:shd w:val="clear" w:color="auto" w:fill="auto"/>
            <w:noWrap/>
            <w:vAlign w:val="bottom"/>
            <w:hideMark/>
          </w:tcPr>
          <w:p w14:paraId="025E430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753D1D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875,16 </w:t>
            </w:r>
          </w:p>
        </w:tc>
        <w:tc>
          <w:tcPr>
            <w:tcW w:w="4952" w:type="dxa"/>
            <w:tcBorders>
              <w:top w:val="nil"/>
              <w:left w:val="nil"/>
              <w:bottom w:val="single" w:sz="4" w:space="0" w:color="auto"/>
              <w:right w:val="single" w:sz="4" w:space="0" w:color="auto"/>
            </w:tcBorders>
            <w:shd w:val="clear" w:color="auto" w:fill="auto"/>
            <w:noWrap/>
            <w:vAlign w:val="bottom"/>
            <w:hideMark/>
          </w:tcPr>
          <w:p w14:paraId="44965B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574758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7176AD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F57FB1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2A15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C74F2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FAT67363</w:t>
            </w:r>
          </w:p>
        </w:tc>
        <w:tc>
          <w:tcPr>
            <w:tcW w:w="880" w:type="dxa"/>
            <w:tcBorders>
              <w:top w:val="nil"/>
              <w:left w:val="nil"/>
              <w:bottom w:val="single" w:sz="4" w:space="0" w:color="auto"/>
              <w:right w:val="single" w:sz="4" w:space="0" w:color="auto"/>
            </w:tcBorders>
            <w:shd w:val="clear" w:color="auto" w:fill="auto"/>
            <w:noWrap/>
            <w:vAlign w:val="bottom"/>
            <w:hideMark/>
          </w:tcPr>
          <w:p w14:paraId="7D850D7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7461C4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65AB07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D49DA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5433BB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DE0F5F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492A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AE2F0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FAT675831</w:t>
            </w:r>
          </w:p>
        </w:tc>
        <w:tc>
          <w:tcPr>
            <w:tcW w:w="880" w:type="dxa"/>
            <w:tcBorders>
              <w:top w:val="nil"/>
              <w:left w:val="nil"/>
              <w:bottom w:val="single" w:sz="4" w:space="0" w:color="auto"/>
              <w:right w:val="single" w:sz="4" w:space="0" w:color="auto"/>
            </w:tcBorders>
            <w:shd w:val="clear" w:color="auto" w:fill="auto"/>
            <w:noWrap/>
            <w:vAlign w:val="bottom"/>
            <w:hideMark/>
          </w:tcPr>
          <w:p w14:paraId="1F3F07D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501C3D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631,70 </w:t>
            </w:r>
          </w:p>
        </w:tc>
        <w:tc>
          <w:tcPr>
            <w:tcW w:w="4952" w:type="dxa"/>
            <w:tcBorders>
              <w:top w:val="nil"/>
              <w:left w:val="nil"/>
              <w:bottom w:val="single" w:sz="4" w:space="0" w:color="auto"/>
              <w:right w:val="single" w:sz="4" w:space="0" w:color="auto"/>
            </w:tcBorders>
            <w:shd w:val="clear" w:color="auto" w:fill="auto"/>
            <w:noWrap/>
            <w:vAlign w:val="bottom"/>
            <w:hideMark/>
          </w:tcPr>
          <w:p w14:paraId="665E67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4EA6FC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73E58C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37F495F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4870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1F16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FAT680907</w:t>
            </w:r>
          </w:p>
        </w:tc>
        <w:tc>
          <w:tcPr>
            <w:tcW w:w="880" w:type="dxa"/>
            <w:tcBorders>
              <w:top w:val="nil"/>
              <w:left w:val="nil"/>
              <w:bottom w:val="single" w:sz="4" w:space="0" w:color="auto"/>
              <w:right w:val="single" w:sz="4" w:space="0" w:color="auto"/>
            </w:tcBorders>
            <w:shd w:val="clear" w:color="auto" w:fill="auto"/>
            <w:noWrap/>
            <w:vAlign w:val="bottom"/>
            <w:hideMark/>
          </w:tcPr>
          <w:p w14:paraId="1B9D879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0566FB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1.708,59 </w:t>
            </w:r>
          </w:p>
        </w:tc>
        <w:tc>
          <w:tcPr>
            <w:tcW w:w="4952" w:type="dxa"/>
            <w:tcBorders>
              <w:top w:val="nil"/>
              <w:left w:val="nil"/>
              <w:bottom w:val="single" w:sz="4" w:space="0" w:color="auto"/>
              <w:right w:val="single" w:sz="4" w:space="0" w:color="auto"/>
            </w:tcBorders>
            <w:shd w:val="clear" w:color="auto" w:fill="auto"/>
            <w:noWrap/>
            <w:vAlign w:val="bottom"/>
            <w:hideMark/>
          </w:tcPr>
          <w:p w14:paraId="5ACF1D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56B29B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CF6826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0E5273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29C6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6A659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FAT684180</w:t>
            </w:r>
          </w:p>
        </w:tc>
        <w:tc>
          <w:tcPr>
            <w:tcW w:w="880" w:type="dxa"/>
            <w:tcBorders>
              <w:top w:val="nil"/>
              <w:left w:val="nil"/>
              <w:bottom w:val="single" w:sz="4" w:space="0" w:color="auto"/>
              <w:right w:val="single" w:sz="4" w:space="0" w:color="auto"/>
            </w:tcBorders>
            <w:shd w:val="clear" w:color="auto" w:fill="auto"/>
            <w:noWrap/>
            <w:vAlign w:val="bottom"/>
            <w:hideMark/>
          </w:tcPr>
          <w:p w14:paraId="36D629B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10BAB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100,65 </w:t>
            </w:r>
          </w:p>
        </w:tc>
        <w:tc>
          <w:tcPr>
            <w:tcW w:w="4952" w:type="dxa"/>
            <w:tcBorders>
              <w:top w:val="nil"/>
              <w:left w:val="nil"/>
              <w:bottom w:val="single" w:sz="4" w:space="0" w:color="auto"/>
              <w:right w:val="single" w:sz="4" w:space="0" w:color="auto"/>
            </w:tcBorders>
            <w:shd w:val="clear" w:color="auto" w:fill="auto"/>
            <w:noWrap/>
            <w:vAlign w:val="bottom"/>
            <w:hideMark/>
          </w:tcPr>
          <w:p w14:paraId="47D13C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410750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0A910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C14EC6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1E06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4E3AC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FAT686107</w:t>
            </w:r>
          </w:p>
        </w:tc>
        <w:tc>
          <w:tcPr>
            <w:tcW w:w="880" w:type="dxa"/>
            <w:tcBorders>
              <w:top w:val="nil"/>
              <w:left w:val="nil"/>
              <w:bottom w:val="single" w:sz="4" w:space="0" w:color="auto"/>
              <w:right w:val="single" w:sz="4" w:space="0" w:color="auto"/>
            </w:tcBorders>
            <w:shd w:val="clear" w:color="auto" w:fill="auto"/>
            <w:noWrap/>
            <w:vAlign w:val="bottom"/>
            <w:hideMark/>
          </w:tcPr>
          <w:p w14:paraId="2D5BE1A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38EC21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964,50 </w:t>
            </w:r>
          </w:p>
        </w:tc>
        <w:tc>
          <w:tcPr>
            <w:tcW w:w="4952" w:type="dxa"/>
            <w:tcBorders>
              <w:top w:val="nil"/>
              <w:left w:val="nil"/>
              <w:bottom w:val="single" w:sz="4" w:space="0" w:color="auto"/>
              <w:right w:val="single" w:sz="4" w:space="0" w:color="auto"/>
            </w:tcBorders>
            <w:shd w:val="clear" w:color="auto" w:fill="auto"/>
            <w:noWrap/>
            <w:vAlign w:val="bottom"/>
            <w:hideMark/>
          </w:tcPr>
          <w:p w14:paraId="55DF4B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72531C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96F40C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F0BA3D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BF25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1195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FAT68651</w:t>
            </w:r>
          </w:p>
        </w:tc>
        <w:tc>
          <w:tcPr>
            <w:tcW w:w="880" w:type="dxa"/>
            <w:tcBorders>
              <w:top w:val="nil"/>
              <w:left w:val="nil"/>
              <w:bottom w:val="single" w:sz="4" w:space="0" w:color="auto"/>
              <w:right w:val="single" w:sz="4" w:space="0" w:color="auto"/>
            </w:tcBorders>
            <w:shd w:val="clear" w:color="auto" w:fill="auto"/>
            <w:noWrap/>
            <w:vAlign w:val="bottom"/>
            <w:hideMark/>
          </w:tcPr>
          <w:p w14:paraId="0E8E12F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7B7A72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23796B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041CFB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6DC5DE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A9B8BF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9839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6D672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FAT68786</w:t>
            </w:r>
          </w:p>
        </w:tc>
        <w:tc>
          <w:tcPr>
            <w:tcW w:w="880" w:type="dxa"/>
            <w:tcBorders>
              <w:top w:val="nil"/>
              <w:left w:val="nil"/>
              <w:bottom w:val="single" w:sz="4" w:space="0" w:color="auto"/>
              <w:right w:val="single" w:sz="4" w:space="0" w:color="auto"/>
            </w:tcBorders>
            <w:shd w:val="clear" w:color="auto" w:fill="auto"/>
            <w:noWrap/>
            <w:vAlign w:val="bottom"/>
            <w:hideMark/>
          </w:tcPr>
          <w:p w14:paraId="0BF93B8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736D48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428D4C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1C897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76F0EE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737104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5520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C326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FAT69111</w:t>
            </w:r>
          </w:p>
        </w:tc>
        <w:tc>
          <w:tcPr>
            <w:tcW w:w="880" w:type="dxa"/>
            <w:tcBorders>
              <w:top w:val="nil"/>
              <w:left w:val="nil"/>
              <w:bottom w:val="single" w:sz="4" w:space="0" w:color="auto"/>
              <w:right w:val="single" w:sz="4" w:space="0" w:color="auto"/>
            </w:tcBorders>
            <w:shd w:val="clear" w:color="auto" w:fill="auto"/>
            <w:noWrap/>
            <w:vAlign w:val="bottom"/>
            <w:hideMark/>
          </w:tcPr>
          <w:p w14:paraId="31B50B8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987E7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3DBE63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4C097C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2F9762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3A70AE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7890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5F3D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FAT692794</w:t>
            </w:r>
          </w:p>
        </w:tc>
        <w:tc>
          <w:tcPr>
            <w:tcW w:w="880" w:type="dxa"/>
            <w:tcBorders>
              <w:top w:val="nil"/>
              <w:left w:val="nil"/>
              <w:bottom w:val="single" w:sz="4" w:space="0" w:color="auto"/>
              <w:right w:val="single" w:sz="4" w:space="0" w:color="auto"/>
            </w:tcBorders>
            <w:shd w:val="clear" w:color="auto" w:fill="auto"/>
            <w:noWrap/>
            <w:vAlign w:val="bottom"/>
            <w:hideMark/>
          </w:tcPr>
          <w:p w14:paraId="02BDF6D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4CB3D5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477,85 </w:t>
            </w:r>
          </w:p>
        </w:tc>
        <w:tc>
          <w:tcPr>
            <w:tcW w:w="4952" w:type="dxa"/>
            <w:tcBorders>
              <w:top w:val="nil"/>
              <w:left w:val="nil"/>
              <w:bottom w:val="single" w:sz="4" w:space="0" w:color="auto"/>
              <w:right w:val="single" w:sz="4" w:space="0" w:color="auto"/>
            </w:tcBorders>
            <w:shd w:val="clear" w:color="auto" w:fill="auto"/>
            <w:noWrap/>
            <w:vAlign w:val="bottom"/>
            <w:hideMark/>
          </w:tcPr>
          <w:p w14:paraId="2A2298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0C4428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DC2579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911365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5A31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13B6F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FAT692808</w:t>
            </w:r>
          </w:p>
        </w:tc>
        <w:tc>
          <w:tcPr>
            <w:tcW w:w="880" w:type="dxa"/>
            <w:tcBorders>
              <w:top w:val="nil"/>
              <w:left w:val="nil"/>
              <w:bottom w:val="single" w:sz="4" w:space="0" w:color="auto"/>
              <w:right w:val="single" w:sz="4" w:space="0" w:color="auto"/>
            </w:tcBorders>
            <w:shd w:val="clear" w:color="auto" w:fill="auto"/>
            <w:noWrap/>
            <w:vAlign w:val="bottom"/>
            <w:hideMark/>
          </w:tcPr>
          <w:p w14:paraId="202C9AE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6A3E7D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122,96 </w:t>
            </w:r>
          </w:p>
        </w:tc>
        <w:tc>
          <w:tcPr>
            <w:tcW w:w="4952" w:type="dxa"/>
            <w:tcBorders>
              <w:top w:val="nil"/>
              <w:left w:val="nil"/>
              <w:bottom w:val="single" w:sz="4" w:space="0" w:color="auto"/>
              <w:right w:val="single" w:sz="4" w:space="0" w:color="auto"/>
            </w:tcBorders>
            <w:shd w:val="clear" w:color="auto" w:fill="auto"/>
            <w:noWrap/>
            <w:vAlign w:val="bottom"/>
            <w:hideMark/>
          </w:tcPr>
          <w:p w14:paraId="7A7020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3A92B0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8859E2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FB619C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5F02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BDD66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FAT698491</w:t>
            </w:r>
          </w:p>
        </w:tc>
        <w:tc>
          <w:tcPr>
            <w:tcW w:w="880" w:type="dxa"/>
            <w:tcBorders>
              <w:top w:val="nil"/>
              <w:left w:val="nil"/>
              <w:bottom w:val="single" w:sz="4" w:space="0" w:color="auto"/>
              <w:right w:val="single" w:sz="4" w:space="0" w:color="auto"/>
            </w:tcBorders>
            <w:shd w:val="clear" w:color="auto" w:fill="auto"/>
            <w:noWrap/>
            <w:vAlign w:val="bottom"/>
            <w:hideMark/>
          </w:tcPr>
          <w:p w14:paraId="17A525C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01/12/2021</w:t>
            </w:r>
          </w:p>
        </w:tc>
        <w:tc>
          <w:tcPr>
            <w:tcW w:w="1140" w:type="dxa"/>
            <w:tcBorders>
              <w:top w:val="nil"/>
              <w:left w:val="nil"/>
              <w:bottom w:val="single" w:sz="4" w:space="0" w:color="auto"/>
              <w:right w:val="single" w:sz="4" w:space="0" w:color="auto"/>
            </w:tcBorders>
            <w:shd w:val="clear" w:color="auto" w:fill="auto"/>
            <w:noWrap/>
            <w:vAlign w:val="bottom"/>
            <w:hideMark/>
          </w:tcPr>
          <w:p w14:paraId="35A66E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308,29 </w:t>
            </w:r>
          </w:p>
        </w:tc>
        <w:tc>
          <w:tcPr>
            <w:tcW w:w="4952" w:type="dxa"/>
            <w:tcBorders>
              <w:top w:val="nil"/>
              <w:left w:val="nil"/>
              <w:bottom w:val="single" w:sz="4" w:space="0" w:color="auto"/>
              <w:right w:val="single" w:sz="4" w:space="0" w:color="auto"/>
            </w:tcBorders>
            <w:shd w:val="clear" w:color="auto" w:fill="auto"/>
            <w:noWrap/>
            <w:vAlign w:val="bottom"/>
            <w:hideMark/>
          </w:tcPr>
          <w:p w14:paraId="4CF47F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5ADDFE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18C55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7FC397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08BA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1DBD9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w:t>
            </w:r>
          </w:p>
        </w:tc>
        <w:tc>
          <w:tcPr>
            <w:tcW w:w="880" w:type="dxa"/>
            <w:tcBorders>
              <w:top w:val="nil"/>
              <w:left w:val="nil"/>
              <w:bottom w:val="single" w:sz="4" w:space="0" w:color="auto"/>
              <w:right w:val="single" w:sz="4" w:space="0" w:color="auto"/>
            </w:tcBorders>
            <w:shd w:val="clear" w:color="auto" w:fill="auto"/>
            <w:noWrap/>
            <w:vAlign w:val="bottom"/>
            <w:hideMark/>
          </w:tcPr>
          <w:p w14:paraId="0A2637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27/07/2021</w:t>
            </w:r>
          </w:p>
        </w:tc>
        <w:tc>
          <w:tcPr>
            <w:tcW w:w="1140" w:type="dxa"/>
            <w:tcBorders>
              <w:top w:val="nil"/>
              <w:left w:val="nil"/>
              <w:bottom w:val="single" w:sz="4" w:space="0" w:color="auto"/>
              <w:right w:val="single" w:sz="4" w:space="0" w:color="auto"/>
            </w:tcBorders>
            <w:shd w:val="clear" w:color="auto" w:fill="auto"/>
            <w:noWrap/>
            <w:vAlign w:val="bottom"/>
            <w:hideMark/>
          </w:tcPr>
          <w:p w14:paraId="771DF3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16.835,00 </w:t>
            </w:r>
          </w:p>
        </w:tc>
        <w:tc>
          <w:tcPr>
            <w:tcW w:w="4952" w:type="dxa"/>
            <w:tcBorders>
              <w:top w:val="nil"/>
              <w:left w:val="nil"/>
              <w:bottom w:val="single" w:sz="4" w:space="0" w:color="auto"/>
              <w:right w:val="single" w:sz="4" w:space="0" w:color="auto"/>
            </w:tcBorders>
            <w:shd w:val="clear" w:color="auto" w:fill="auto"/>
            <w:noWrap/>
            <w:vAlign w:val="bottom"/>
            <w:hideMark/>
          </w:tcPr>
          <w:p w14:paraId="530A17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454776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19C65D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212A2E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3602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D1DA5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w:t>
            </w:r>
          </w:p>
        </w:tc>
        <w:tc>
          <w:tcPr>
            <w:tcW w:w="880" w:type="dxa"/>
            <w:tcBorders>
              <w:top w:val="nil"/>
              <w:left w:val="nil"/>
              <w:bottom w:val="single" w:sz="4" w:space="0" w:color="auto"/>
              <w:right w:val="single" w:sz="4" w:space="0" w:color="auto"/>
            </w:tcBorders>
            <w:shd w:val="clear" w:color="auto" w:fill="auto"/>
            <w:noWrap/>
            <w:vAlign w:val="bottom"/>
            <w:hideMark/>
          </w:tcPr>
          <w:p w14:paraId="5572BB1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2D80BE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19.710,00 </w:t>
            </w:r>
          </w:p>
        </w:tc>
        <w:tc>
          <w:tcPr>
            <w:tcW w:w="4952" w:type="dxa"/>
            <w:tcBorders>
              <w:top w:val="nil"/>
              <w:left w:val="nil"/>
              <w:bottom w:val="single" w:sz="4" w:space="0" w:color="auto"/>
              <w:right w:val="single" w:sz="4" w:space="0" w:color="auto"/>
            </w:tcBorders>
            <w:shd w:val="clear" w:color="auto" w:fill="auto"/>
            <w:noWrap/>
            <w:vAlign w:val="bottom"/>
            <w:hideMark/>
          </w:tcPr>
          <w:p w14:paraId="3F069D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7BC326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89E75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08DCC2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018C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67ED1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FAT70475</w:t>
            </w:r>
          </w:p>
        </w:tc>
        <w:tc>
          <w:tcPr>
            <w:tcW w:w="880" w:type="dxa"/>
            <w:tcBorders>
              <w:top w:val="nil"/>
              <w:left w:val="nil"/>
              <w:bottom w:val="single" w:sz="4" w:space="0" w:color="auto"/>
              <w:right w:val="single" w:sz="4" w:space="0" w:color="auto"/>
            </w:tcBorders>
            <w:shd w:val="clear" w:color="auto" w:fill="auto"/>
            <w:noWrap/>
            <w:vAlign w:val="bottom"/>
            <w:hideMark/>
          </w:tcPr>
          <w:p w14:paraId="3A3B7A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16DD28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34,50 </w:t>
            </w:r>
          </w:p>
        </w:tc>
        <w:tc>
          <w:tcPr>
            <w:tcW w:w="4952" w:type="dxa"/>
            <w:tcBorders>
              <w:top w:val="nil"/>
              <w:left w:val="nil"/>
              <w:bottom w:val="single" w:sz="4" w:space="0" w:color="auto"/>
              <w:right w:val="single" w:sz="4" w:space="0" w:color="auto"/>
            </w:tcBorders>
            <w:shd w:val="clear" w:color="auto" w:fill="auto"/>
            <w:noWrap/>
            <w:vAlign w:val="bottom"/>
            <w:hideMark/>
          </w:tcPr>
          <w:p w14:paraId="3D6C07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Use Transportes E Logistica Eireli</w:t>
            </w:r>
          </w:p>
        </w:tc>
        <w:tc>
          <w:tcPr>
            <w:tcW w:w="1975" w:type="dxa"/>
            <w:tcBorders>
              <w:top w:val="nil"/>
              <w:left w:val="nil"/>
              <w:bottom w:val="single" w:sz="4" w:space="0" w:color="auto"/>
              <w:right w:val="single" w:sz="4" w:space="0" w:color="auto"/>
            </w:tcBorders>
            <w:shd w:val="clear" w:color="auto" w:fill="auto"/>
            <w:noWrap/>
            <w:vAlign w:val="bottom"/>
            <w:hideMark/>
          </w:tcPr>
          <w:p w14:paraId="747A95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DC16D6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9C3C8A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DCAF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F4D82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FAT70950</w:t>
            </w:r>
          </w:p>
        </w:tc>
        <w:tc>
          <w:tcPr>
            <w:tcW w:w="880" w:type="dxa"/>
            <w:tcBorders>
              <w:top w:val="nil"/>
              <w:left w:val="nil"/>
              <w:bottom w:val="single" w:sz="4" w:space="0" w:color="auto"/>
              <w:right w:val="single" w:sz="4" w:space="0" w:color="auto"/>
            </w:tcBorders>
            <w:shd w:val="clear" w:color="auto" w:fill="auto"/>
            <w:noWrap/>
            <w:vAlign w:val="bottom"/>
            <w:hideMark/>
          </w:tcPr>
          <w:p w14:paraId="5B96464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31/01/2022</w:t>
            </w:r>
          </w:p>
        </w:tc>
        <w:tc>
          <w:tcPr>
            <w:tcW w:w="1140" w:type="dxa"/>
            <w:tcBorders>
              <w:top w:val="nil"/>
              <w:left w:val="nil"/>
              <w:bottom w:val="single" w:sz="4" w:space="0" w:color="auto"/>
              <w:right w:val="single" w:sz="4" w:space="0" w:color="auto"/>
            </w:tcBorders>
            <w:shd w:val="clear" w:color="auto" w:fill="auto"/>
            <w:noWrap/>
            <w:vAlign w:val="bottom"/>
            <w:hideMark/>
          </w:tcPr>
          <w:p w14:paraId="2F139A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999,37 </w:t>
            </w:r>
          </w:p>
        </w:tc>
        <w:tc>
          <w:tcPr>
            <w:tcW w:w="4952" w:type="dxa"/>
            <w:tcBorders>
              <w:top w:val="nil"/>
              <w:left w:val="nil"/>
              <w:bottom w:val="single" w:sz="4" w:space="0" w:color="auto"/>
              <w:right w:val="single" w:sz="4" w:space="0" w:color="auto"/>
            </w:tcBorders>
            <w:shd w:val="clear" w:color="auto" w:fill="auto"/>
            <w:noWrap/>
            <w:vAlign w:val="bottom"/>
            <w:hideMark/>
          </w:tcPr>
          <w:p w14:paraId="1E2709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5A973D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71CDFD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3CFFF5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F61D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CF74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FAT71</w:t>
            </w:r>
          </w:p>
        </w:tc>
        <w:tc>
          <w:tcPr>
            <w:tcW w:w="880" w:type="dxa"/>
            <w:tcBorders>
              <w:top w:val="nil"/>
              <w:left w:val="nil"/>
              <w:bottom w:val="single" w:sz="4" w:space="0" w:color="auto"/>
              <w:right w:val="single" w:sz="4" w:space="0" w:color="auto"/>
            </w:tcBorders>
            <w:shd w:val="clear" w:color="auto" w:fill="auto"/>
            <w:noWrap/>
            <w:vAlign w:val="bottom"/>
            <w:hideMark/>
          </w:tcPr>
          <w:p w14:paraId="43A42FC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0CCAA8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14.000,00 </w:t>
            </w:r>
          </w:p>
        </w:tc>
        <w:tc>
          <w:tcPr>
            <w:tcW w:w="4952" w:type="dxa"/>
            <w:tcBorders>
              <w:top w:val="nil"/>
              <w:left w:val="nil"/>
              <w:bottom w:val="single" w:sz="4" w:space="0" w:color="auto"/>
              <w:right w:val="single" w:sz="4" w:space="0" w:color="auto"/>
            </w:tcBorders>
            <w:shd w:val="clear" w:color="auto" w:fill="auto"/>
            <w:noWrap/>
            <w:vAlign w:val="bottom"/>
            <w:hideMark/>
          </w:tcPr>
          <w:p w14:paraId="55BBD9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Wellyson Ferreira Naves</w:t>
            </w:r>
          </w:p>
        </w:tc>
        <w:tc>
          <w:tcPr>
            <w:tcW w:w="1975" w:type="dxa"/>
            <w:tcBorders>
              <w:top w:val="nil"/>
              <w:left w:val="nil"/>
              <w:bottom w:val="single" w:sz="4" w:space="0" w:color="auto"/>
              <w:right w:val="single" w:sz="4" w:space="0" w:color="auto"/>
            </w:tcBorders>
            <w:shd w:val="clear" w:color="auto" w:fill="auto"/>
            <w:noWrap/>
            <w:vAlign w:val="bottom"/>
            <w:hideMark/>
          </w:tcPr>
          <w:p w14:paraId="2299D9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33BAFB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1EC118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8408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D4D8B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FAT71439</w:t>
            </w:r>
          </w:p>
        </w:tc>
        <w:tc>
          <w:tcPr>
            <w:tcW w:w="880" w:type="dxa"/>
            <w:tcBorders>
              <w:top w:val="nil"/>
              <w:left w:val="nil"/>
              <w:bottom w:val="single" w:sz="4" w:space="0" w:color="auto"/>
              <w:right w:val="single" w:sz="4" w:space="0" w:color="auto"/>
            </w:tcBorders>
            <w:shd w:val="clear" w:color="auto" w:fill="auto"/>
            <w:noWrap/>
            <w:vAlign w:val="bottom"/>
            <w:hideMark/>
          </w:tcPr>
          <w:p w14:paraId="32E6A4B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24/02/2022</w:t>
            </w:r>
          </w:p>
        </w:tc>
        <w:tc>
          <w:tcPr>
            <w:tcW w:w="1140" w:type="dxa"/>
            <w:tcBorders>
              <w:top w:val="nil"/>
              <w:left w:val="nil"/>
              <w:bottom w:val="single" w:sz="4" w:space="0" w:color="auto"/>
              <w:right w:val="single" w:sz="4" w:space="0" w:color="auto"/>
            </w:tcBorders>
            <w:shd w:val="clear" w:color="auto" w:fill="auto"/>
            <w:noWrap/>
            <w:vAlign w:val="bottom"/>
            <w:hideMark/>
          </w:tcPr>
          <w:p w14:paraId="554A48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999,37 </w:t>
            </w:r>
          </w:p>
        </w:tc>
        <w:tc>
          <w:tcPr>
            <w:tcW w:w="4952" w:type="dxa"/>
            <w:tcBorders>
              <w:top w:val="nil"/>
              <w:left w:val="nil"/>
              <w:bottom w:val="single" w:sz="4" w:space="0" w:color="auto"/>
              <w:right w:val="single" w:sz="4" w:space="0" w:color="auto"/>
            </w:tcBorders>
            <w:shd w:val="clear" w:color="auto" w:fill="auto"/>
            <w:noWrap/>
            <w:vAlign w:val="bottom"/>
            <w:hideMark/>
          </w:tcPr>
          <w:p w14:paraId="1DCDAF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76C7F6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04569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1CCEA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689E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8B67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FAT71930</w:t>
            </w:r>
          </w:p>
        </w:tc>
        <w:tc>
          <w:tcPr>
            <w:tcW w:w="880" w:type="dxa"/>
            <w:tcBorders>
              <w:top w:val="nil"/>
              <w:left w:val="nil"/>
              <w:bottom w:val="single" w:sz="4" w:space="0" w:color="auto"/>
              <w:right w:val="single" w:sz="4" w:space="0" w:color="auto"/>
            </w:tcBorders>
            <w:shd w:val="clear" w:color="auto" w:fill="auto"/>
            <w:noWrap/>
            <w:vAlign w:val="bottom"/>
            <w:hideMark/>
          </w:tcPr>
          <w:p w14:paraId="2F03C01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30/03/2022</w:t>
            </w:r>
          </w:p>
        </w:tc>
        <w:tc>
          <w:tcPr>
            <w:tcW w:w="1140" w:type="dxa"/>
            <w:tcBorders>
              <w:top w:val="nil"/>
              <w:left w:val="nil"/>
              <w:bottom w:val="single" w:sz="4" w:space="0" w:color="auto"/>
              <w:right w:val="single" w:sz="4" w:space="0" w:color="auto"/>
            </w:tcBorders>
            <w:shd w:val="clear" w:color="auto" w:fill="auto"/>
            <w:noWrap/>
            <w:vAlign w:val="bottom"/>
            <w:hideMark/>
          </w:tcPr>
          <w:p w14:paraId="3DEDDA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999,37 </w:t>
            </w:r>
          </w:p>
        </w:tc>
        <w:tc>
          <w:tcPr>
            <w:tcW w:w="4952" w:type="dxa"/>
            <w:tcBorders>
              <w:top w:val="nil"/>
              <w:left w:val="nil"/>
              <w:bottom w:val="single" w:sz="4" w:space="0" w:color="auto"/>
              <w:right w:val="single" w:sz="4" w:space="0" w:color="auto"/>
            </w:tcBorders>
            <w:shd w:val="clear" w:color="auto" w:fill="auto"/>
            <w:noWrap/>
            <w:vAlign w:val="bottom"/>
            <w:hideMark/>
          </w:tcPr>
          <w:p w14:paraId="68DA88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22A789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051163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31C211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43B0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8C401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FAT72407</w:t>
            </w:r>
          </w:p>
        </w:tc>
        <w:tc>
          <w:tcPr>
            <w:tcW w:w="880" w:type="dxa"/>
            <w:tcBorders>
              <w:top w:val="nil"/>
              <w:left w:val="nil"/>
              <w:bottom w:val="single" w:sz="4" w:space="0" w:color="auto"/>
              <w:right w:val="single" w:sz="4" w:space="0" w:color="auto"/>
            </w:tcBorders>
            <w:shd w:val="clear" w:color="auto" w:fill="auto"/>
            <w:noWrap/>
            <w:vAlign w:val="bottom"/>
            <w:hideMark/>
          </w:tcPr>
          <w:p w14:paraId="02892E1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29/04/2022</w:t>
            </w:r>
          </w:p>
        </w:tc>
        <w:tc>
          <w:tcPr>
            <w:tcW w:w="1140" w:type="dxa"/>
            <w:tcBorders>
              <w:top w:val="nil"/>
              <w:left w:val="nil"/>
              <w:bottom w:val="single" w:sz="4" w:space="0" w:color="auto"/>
              <w:right w:val="single" w:sz="4" w:space="0" w:color="auto"/>
            </w:tcBorders>
            <w:shd w:val="clear" w:color="auto" w:fill="auto"/>
            <w:noWrap/>
            <w:vAlign w:val="bottom"/>
            <w:hideMark/>
          </w:tcPr>
          <w:p w14:paraId="63BB07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1925E6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Cesar Containers E Equipamentos Eireli</w:t>
            </w:r>
          </w:p>
        </w:tc>
        <w:tc>
          <w:tcPr>
            <w:tcW w:w="1975" w:type="dxa"/>
            <w:tcBorders>
              <w:top w:val="nil"/>
              <w:left w:val="nil"/>
              <w:bottom w:val="single" w:sz="4" w:space="0" w:color="auto"/>
              <w:right w:val="single" w:sz="4" w:space="0" w:color="auto"/>
            </w:tcBorders>
            <w:shd w:val="clear" w:color="auto" w:fill="auto"/>
            <w:noWrap/>
            <w:vAlign w:val="bottom"/>
            <w:hideMark/>
          </w:tcPr>
          <w:p w14:paraId="5E0347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ED882B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F2852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2F45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59A80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FAT7272*526*FAT13</w:t>
            </w:r>
          </w:p>
        </w:tc>
        <w:tc>
          <w:tcPr>
            <w:tcW w:w="880" w:type="dxa"/>
            <w:tcBorders>
              <w:top w:val="nil"/>
              <w:left w:val="nil"/>
              <w:bottom w:val="single" w:sz="4" w:space="0" w:color="auto"/>
              <w:right w:val="single" w:sz="4" w:space="0" w:color="auto"/>
            </w:tcBorders>
            <w:shd w:val="clear" w:color="auto" w:fill="auto"/>
            <w:noWrap/>
            <w:vAlign w:val="bottom"/>
            <w:hideMark/>
          </w:tcPr>
          <w:p w14:paraId="7345205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DF675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335.839,20 </w:t>
            </w:r>
          </w:p>
        </w:tc>
        <w:tc>
          <w:tcPr>
            <w:tcW w:w="4952" w:type="dxa"/>
            <w:tcBorders>
              <w:top w:val="nil"/>
              <w:left w:val="nil"/>
              <w:bottom w:val="single" w:sz="4" w:space="0" w:color="auto"/>
              <w:right w:val="single" w:sz="4" w:space="0" w:color="auto"/>
            </w:tcBorders>
            <w:shd w:val="clear" w:color="auto" w:fill="auto"/>
            <w:noWrap/>
            <w:vAlign w:val="bottom"/>
            <w:hideMark/>
          </w:tcPr>
          <w:p w14:paraId="3306D6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2854DB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A79010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930C59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EB98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13F24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FAT78</w:t>
            </w:r>
          </w:p>
        </w:tc>
        <w:tc>
          <w:tcPr>
            <w:tcW w:w="880" w:type="dxa"/>
            <w:tcBorders>
              <w:top w:val="nil"/>
              <w:left w:val="nil"/>
              <w:bottom w:val="single" w:sz="4" w:space="0" w:color="auto"/>
              <w:right w:val="single" w:sz="4" w:space="0" w:color="auto"/>
            </w:tcBorders>
            <w:shd w:val="clear" w:color="auto" w:fill="auto"/>
            <w:noWrap/>
            <w:vAlign w:val="bottom"/>
            <w:hideMark/>
          </w:tcPr>
          <w:p w14:paraId="6E6D202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6B779F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8.000,00 </w:t>
            </w:r>
          </w:p>
        </w:tc>
        <w:tc>
          <w:tcPr>
            <w:tcW w:w="4952" w:type="dxa"/>
            <w:tcBorders>
              <w:top w:val="nil"/>
              <w:left w:val="nil"/>
              <w:bottom w:val="single" w:sz="4" w:space="0" w:color="auto"/>
              <w:right w:val="single" w:sz="4" w:space="0" w:color="auto"/>
            </w:tcBorders>
            <w:shd w:val="clear" w:color="auto" w:fill="auto"/>
            <w:noWrap/>
            <w:vAlign w:val="bottom"/>
            <w:hideMark/>
          </w:tcPr>
          <w:p w14:paraId="672B4E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Wellyson Ferreira Naves</w:t>
            </w:r>
          </w:p>
        </w:tc>
        <w:tc>
          <w:tcPr>
            <w:tcW w:w="1975" w:type="dxa"/>
            <w:tcBorders>
              <w:top w:val="nil"/>
              <w:left w:val="nil"/>
              <w:bottom w:val="single" w:sz="4" w:space="0" w:color="auto"/>
              <w:right w:val="single" w:sz="4" w:space="0" w:color="auto"/>
            </w:tcBorders>
            <w:shd w:val="clear" w:color="auto" w:fill="auto"/>
            <w:noWrap/>
            <w:vAlign w:val="bottom"/>
            <w:hideMark/>
          </w:tcPr>
          <w:p w14:paraId="03695F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C879A2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FBF1F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1A32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B0900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FAT8</w:t>
            </w:r>
          </w:p>
        </w:tc>
        <w:tc>
          <w:tcPr>
            <w:tcW w:w="880" w:type="dxa"/>
            <w:tcBorders>
              <w:top w:val="nil"/>
              <w:left w:val="nil"/>
              <w:bottom w:val="single" w:sz="4" w:space="0" w:color="auto"/>
              <w:right w:val="single" w:sz="4" w:space="0" w:color="auto"/>
            </w:tcBorders>
            <w:shd w:val="clear" w:color="auto" w:fill="auto"/>
            <w:noWrap/>
            <w:vAlign w:val="bottom"/>
            <w:hideMark/>
          </w:tcPr>
          <w:p w14:paraId="73746F9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54E9CD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191.480,00 </w:t>
            </w:r>
          </w:p>
        </w:tc>
        <w:tc>
          <w:tcPr>
            <w:tcW w:w="4952" w:type="dxa"/>
            <w:tcBorders>
              <w:top w:val="nil"/>
              <w:left w:val="nil"/>
              <w:bottom w:val="single" w:sz="4" w:space="0" w:color="auto"/>
              <w:right w:val="single" w:sz="4" w:space="0" w:color="auto"/>
            </w:tcBorders>
            <w:shd w:val="clear" w:color="auto" w:fill="auto"/>
            <w:noWrap/>
            <w:vAlign w:val="bottom"/>
            <w:hideMark/>
          </w:tcPr>
          <w:p w14:paraId="2873B8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7A6DDC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63A3D8C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7F8B79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1840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772EA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FAT8</w:t>
            </w:r>
          </w:p>
        </w:tc>
        <w:tc>
          <w:tcPr>
            <w:tcW w:w="880" w:type="dxa"/>
            <w:tcBorders>
              <w:top w:val="nil"/>
              <w:left w:val="nil"/>
              <w:bottom w:val="single" w:sz="4" w:space="0" w:color="auto"/>
              <w:right w:val="single" w:sz="4" w:space="0" w:color="auto"/>
            </w:tcBorders>
            <w:shd w:val="clear" w:color="auto" w:fill="auto"/>
            <w:noWrap/>
            <w:vAlign w:val="bottom"/>
            <w:hideMark/>
          </w:tcPr>
          <w:p w14:paraId="0E9AFDD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B0889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196.582,68 </w:t>
            </w:r>
          </w:p>
        </w:tc>
        <w:tc>
          <w:tcPr>
            <w:tcW w:w="4952" w:type="dxa"/>
            <w:tcBorders>
              <w:top w:val="nil"/>
              <w:left w:val="nil"/>
              <w:bottom w:val="single" w:sz="4" w:space="0" w:color="auto"/>
              <w:right w:val="single" w:sz="4" w:space="0" w:color="auto"/>
            </w:tcBorders>
            <w:shd w:val="clear" w:color="auto" w:fill="auto"/>
            <w:noWrap/>
            <w:vAlign w:val="bottom"/>
            <w:hideMark/>
          </w:tcPr>
          <w:p w14:paraId="41A12A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Gr Transportes E Locacao Erieli</w:t>
            </w:r>
          </w:p>
        </w:tc>
        <w:tc>
          <w:tcPr>
            <w:tcW w:w="1975" w:type="dxa"/>
            <w:tcBorders>
              <w:top w:val="nil"/>
              <w:left w:val="nil"/>
              <w:bottom w:val="single" w:sz="4" w:space="0" w:color="auto"/>
              <w:right w:val="single" w:sz="4" w:space="0" w:color="auto"/>
            </w:tcBorders>
            <w:shd w:val="clear" w:color="auto" w:fill="auto"/>
            <w:noWrap/>
            <w:vAlign w:val="bottom"/>
            <w:hideMark/>
          </w:tcPr>
          <w:p w14:paraId="5EEC7B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15A804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F00048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A880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A57EF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FAT8</w:t>
            </w:r>
          </w:p>
        </w:tc>
        <w:tc>
          <w:tcPr>
            <w:tcW w:w="880" w:type="dxa"/>
            <w:tcBorders>
              <w:top w:val="nil"/>
              <w:left w:val="nil"/>
              <w:bottom w:val="single" w:sz="4" w:space="0" w:color="auto"/>
              <w:right w:val="single" w:sz="4" w:space="0" w:color="auto"/>
            </w:tcBorders>
            <w:shd w:val="clear" w:color="auto" w:fill="auto"/>
            <w:noWrap/>
            <w:vAlign w:val="bottom"/>
            <w:hideMark/>
          </w:tcPr>
          <w:p w14:paraId="0A93570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17E9F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20.160,00 </w:t>
            </w:r>
          </w:p>
        </w:tc>
        <w:tc>
          <w:tcPr>
            <w:tcW w:w="4952" w:type="dxa"/>
            <w:tcBorders>
              <w:top w:val="nil"/>
              <w:left w:val="nil"/>
              <w:bottom w:val="single" w:sz="4" w:space="0" w:color="auto"/>
              <w:right w:val="single" w:sz="4" w:space="0" w:color="auto"/>
            </w:tcBorders>
            <w:shd w:val="clear" w:color="auto" w:fill="auto"/>
            <w:noWrap/>
            <w:vAlign w:val="bottom"/>
            <w:hideMark/>
          </w:tcPr>
          <w:p w14:paraId="01C569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0D776C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98784D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24FA37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BA49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B9105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FAT846</w:t>
            </w:r>
          </w:p>
        </w:tc>
        <w:tc>
          <w:tcPr>
            <w:tcW w:w="880" w:type="dxa"/>
            <w:tcBorders>
              <w:top w:val="nil"/>
              <w:left w:val="nil"/>
              <w:bottom w:val="single" w:sz="4" w:space="0" w:color="auto"/>
              <w:right w:val="single" w:sz="4" w:space="0" w:color="auto"/>
            </w:tcBorders>
            <w:shd w:val="clear" w:color="auto" w:fill="auto"/>
            <w:noWrap/>
            <w:vAlign w:val="bottom"/>
            <w:hideMark/>
          </w:tcPr>
          <w:p w14:paraId="759E757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B0D8B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1.088,00 </w:t>
            </w:r>
          </w:p>
        </w:tc>
        <w:tc>
          <w:tcPr>
            <w:tcW w:w="4952" w:type="dxa"/>
            <w:tcBorders>
              <w:top w:val="nil"/>
              <w:left w:val="nil"/>
              <w:bottom w:val="single" w:sz="4" w:space="0" w:color="auto"/>
              <w:right w:val="single" w:sz="4" w:space="0" w:color="auto"/>
            </w:tcBorders>
            <w:shd w:val="clear" w:color="auto" w:fill="auto"/>
            <w:noWrap/>
            <w:vAlign w:val="bottom"/>
            <w:hideMark/>
          </w:tcPr>
          <w:p w14:paraId="31A436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Goiania Aluguel De Equipamentos E Maquinas Ltda</w:t>
            </w:r>
          </w:p>
        </w:tc>
        <w:tc>
          <w:tcPr>
            <w:tcW w:w="1975" w:type="dxa"/>
            <w:tcBorders>
              <w:top w:val="nil"/>
              <w:left w:val="nil"/>
              <w:bottom w:val="single" w:sz="4" w:space="0" w:color="auto"/>
              <w:right w:val="single" w:sz="4" w:space="0" w:color="auto"/>
            </w:tcBorders>
            <w:shd w:val="clear" w:color="auto" w:fill="auto"/>
            <w:noWrap/>
            <w:vAlign w:val="bottom"/>
            <w:hideMark/>
          </w:tcPr>
          <w:p w14:paraId="03D7F9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F9C82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5A4E37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3EBE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62AD5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FAT9</w:t>
            </w:r>
          </w:p>
        </w:tc>
        <w:tc>
          <w:tcPr>
            <w:tcW w:w="880" w:type="dxa"/>
            <w:tcBorders>
              <w:top w:val="nil"/>
              <w:left w:val="nil"/>
              <w:bottom w:val="single" w:sz="4" w:space="0" w:color="auto"/>
              <w:right w:val="single" w:sz="4" w:space="0" w:color="auto"/>
            </w:tcBorders>
            <w:shd w:val="clear" w:color="auto" w:fill="auto"/>
            <w:noWrap/>
            <w:vAlign w:val="bottom"/>
            <w:hideMark/>
          </w:tcPr>
          <w:p w14:paraId="245FD34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0B3A18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4EB788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Renner Flavio Construcoes Ltda-Me</w:t>
            </w:r>
          </w:p>
        </w:tc>
        <w:tc>
          <w:tcPr>
            <w:tcW w:w="1975" w:type="dxa"/>
            <w:tcBorders>
              <w:top w:val="nil"/>
              <w:left w:val="nil"/>
              <w:bottom w:val="single" w:sz="4" w:space="0" w:color="auto"/>
              <w:right w:val="single" w:sz="4" w:space="0" w:color="auto"/>
            </w:tcBorders>
            <w:shd w:val="clear" w:color="auto" w:fill="auto"/>
            <w:noWrap/>
            <w:vAlign w:val="bottom"/>
            <w:hideMark/>
          </w:tcPr>
          <w:p w14:paraId="71FB66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4A9155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6D8834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B6B7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9B31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FAT910040154</w:t>
            </w:r>
          </w:p>
        </w:tc>
        <w:tc>
          <w:tcPr>
            <w:tcW w:w="880" w:type="dxa"/>
            <w:tcBorders>
              <w:top w:val="nil"/>
              <w:left w:val="nil"/>
              <w:bottom w:val="single" w:sz="4" w:space="0" w:color="auto"/>
              <w:right w:val="single" w:sz="4" w:space="0" w:color="auto"/>
            </w:tcBorders>
            <w:shd w:val="clear" w:color="auto" w:fill="auto"/>
            <w:noWrap/>
            <w:vAlign w:val="bottom"/>
            <w:hideMark/>
          </w:tcPr>
          <w:p w14:paraId="01D5E2A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565E1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4.323,00 </w:t>
            </w:r>
          </w:p>
        </w:tc>
        <w:tc>
          <w:tcPr>
            <w:tcW w:w="4952" w:type="dxa"/>
            <w:tcBorders>
              <w:top w:val="nil"/>
              <w:left w:val="nil"/>
              <w:bottom w:val="single" w:sz="4" w:space="0" w:color="auto"/>
              <w:right w:val="single" w:sz="4" w:space="0" w:color="auto"/>
            </w:tcBorders>
            <w:shd w:val="clear" w:color="auto" w:fill="auto"/>
            <w:noWrap/>
            <w:vAlign w:val="bottom"/>
            <w:hideMark/>
          </w:tcPr>
          <w:p w14:paraId="308650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Mills Estruturas E Servicos De Engenharia S/A</w:t>
            </w:r>
          </w:p>
        </w:tc>
        <w:tc>
          <w:tcPr>
            <w:tcW w:w="1975" w:type="dxa"/>
            <w:tcBorders>
              <w:top w:val="nil"/>
              <w:left w:val="nil"/>
              <w:bottom w:val="single" w:sz="4" w:space="0" w:color="auto"/>
              <w:right w:val="single" w:sz="4" w:space="0" w:color="auto"/>
            </w:tcBorders>
            <w:shd w:val="clear" w:color="auto" w:fill="auto"/>
            <w:noWrap/>
            <w:vAlign w:val="bottom"/>
            <w:hideMark/>
          </w:tcPr>
          <w:p w14:paraId="2BC420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1E315D6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3CCF66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3046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60C30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FAT910040534</w:t>
            </w:r>
          </w:p>
        </w:tc>
        <w:tc>
          <w:tcPr>
            <w:tcW w:w="880" w:type="dxa"/>
            <w:tcBorders>
              <w:top w:val="nil"/>
              <w:left w:val="nil"/>
              <w:bottom w:val="single" w:sz="4" w:space="0" w:color="auto"/>
              <w:right w:val="single" w:sz="4" w:space="0" w:color="auto"/>
            </w:tcBorders>
            <w:shd w:val="clear" w:color="auto" w:fill="auto"/>
            <w:noWrap/>
            <w:vAlign w:val="bottom"/>
            <w:hideMark/>
          </w:tcPr>
          <w:p w14:paraId="3CA6CBF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65EBF7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12.986,07 </w:t>
            </w:r>
          </w:p>
        </w:tc>
        <w:tc>
          <w:tcPr>
            <w:tcW w:w="4952" w:type="dxa"/>
            <w:tcBorders>
              <w:top w:val="nil"/>
              <w:left w:val="nil"/>
              <w:bottom w:val="single" w:sz="4" w:space="0" w:color="auto"/>
              <w:right w:val="single" w:sz="4" w:space="0" w:color="auto"/>
            </w:tcBorders>
            <w:shd w:val="clear" w:color="auto" w:fill="auto"/>
            <w:noWrap/>
            <w:vAlign w:val="bottom"/>
            <w:hideMark/>
          </w:tcPr>
          <w:p w14:paraId="289261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Mills Estruturas E Servicos De Engenharia S/A</w:t>
            </w:r>
          </w:p>
        </w:tc>
        <w:tc>
          <w:tcPr>
            <w:tcW w:w="1975" w:type="dxa"/>
            <w:tcBorders>
              <w:top w:val="nil"/>
              <w:left w:val="nil"/>
              <w:bottom w:val="single" w:sz="4" w:space="0" w:color="auto"/>
              <w:right w:val="single" w:sz="4" w:space="0" w:color="auto"/>
            </w:tcBorders>
            <w:shd w:val="clear" w:color="auto" w:fill="auto"/>
            <w:noWrap/>
            <w:vAlign w:val="bottom"/>
            <w:hideMark/>
          </w:tcPr>
          <w:p w14:paraId="12A27E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7ED1419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6E2B870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A3B7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2BAAE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FAT910040989</w:t>
            </w:r>
          </w:p>
        </w:tc>
        <w:tc>
          <w:tcPr>
            <w:tcW w:w="880" w:type="dxa"/>
            <w:tcBorders>
              <w:top w:val="nil"/>
              <w:left w:val="nil"/>
              <w:bottom w:val="single" w:sz="4" w:space="0" w:color="auto"/>
              <w:right w:val="single" w:sz="4" w:space="0" w:color="auto"/>
            </w:tcBorders>
            <w:shd w:val="clear" w:color="auto" w:fill="auto"/>
            <w:noWrap/>
            <w:vAlign w:val="bottom"/>
            <w:hideMark/>
          </w:tcPr>
          <w:p w14:paraId="5EC6509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790E07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13.205,25 </w:t>
            </w:r>
          </w:p>
        </w:tc>
        <w:tc>
          <w:tcPr>
            <w:tcW w:w="4952" w:type="dxa"/>
            <w:tcBorders>
              <w:top w:val="nil"/>
              <w:left w:val="nil"/>
              <w:bottom w:val="single" w:sz="4" w:space="0" w:color="auto"/>
              <w:right w:val="single" w:sz="4" w:space="0" w:color="auto"/>
            </w:tcBorders>
            <w:shd w:val="clear" w:color="auto" w:fill="auto"/>
            <w:noWrap/>
            <w:vAlign w:val="bottom"/>
            <w:hideMark/>
          </w:tcPr>
          <w:p w14:paraId="2A53A2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Mills Estruturas E Servicos De Engenharia S/A</w:t>
            </w:r>
          </w:p>
        </w:tc>
        <w:tc>
          <w:tcPr>
            <w:tcW w:w="1975" w:type="dxa"/>
            <w:tcBorders>
              <w:top w:val="nil"/>
              <w:left w:val="nil"/>
              <w:bottom w:val="single" w:sz="4" w:space="0" w:color="auto"/>
              <w:right w:val="single" w:sz="4" w:space="0" w:color="auto"/>
            </w:tcBorders>
            <w:shd w:val="clear" w:color="auto" w:fill="auto"/>
            <w:noWrap/>
            <w:vAlign w:val="bottom"/>
            <w:hideMark/>
          </w:tcPr>
          <w:p w14:paraId="657B11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D5B2F1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4C391CE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E754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3983D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NFS238</w:t>
            </w:r>
          </w:p>
        </w:tc>
        <w:tc>
          <w:tcPr>
            <w:tcW w:w="880" w:type="dxa"/>
            <w:tcBorders>
              <w:top w:val="nil"/>
              <w:left w:val="nil"/>
              <w:bottom w:val="single" w:sz="4" w:space="0" w:color="auto"/>
              <w:right w:val="single" w:sz="4" w:space="0" w:color="auto"/>
            </w:tcBorders>
            <w:shd w:val="clear" w:color="auto" w:fill="auto"/>
            <w:noWrap/>
            <w:vAlign w:val="bottom"/>
            <w:hideMark/>
          </w:tcPr>
          <w:p w14:paraId="4280C7D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617F5D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32.120,84 </w:t>
            </w:r>
          </w:p>
        </w:tc>
        <w:tc>
          <w:tcPr>
            <w:tcW w:w="4952" w:type="dxa"/>
            <w:tcBorders>
              <w:top w:val="nil"/>
              <w:left w:val="nil"/>
              <w:bottom w:val="single" w:sz="4" w:space="0" w:color="auto"/>
              <w:right w:val="single" w:sz="4" w:space="0" w:color="auto"/>
            </w:tcBorders>
            <w:shd w:val="clear" w:color="auto" w:fill="auto"/>
            <w:noWrap/>
            <w:vAlign w:val="bottom"/>
            <w:hideMark/>
          </w:tcPr>
          <w:p w14:paraId="6E2341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Viacao Quirinopolis Ltda</w:t>
            </w:r>
          </w:p>
        </w:tc>
        <w:tc>
          <w:tcPr>
            <w:tcW w:w="1975" w:type="dxa"/>
            <w:tcBorders>
              <w:top w:val="nil"/>
              <w:left w:val="nil"/>
              <w:bottom w:val="single" w:sz="4" w:space="0" w:color="auto"/>
              <w:right w:val="single" w:sz="4" w:space="0" w:color="auto"/>
            </w:tcBorders>
            <w:shd w:val="clear" w:color="auto" w:fill="auto"/>
            <w:noWrap/>
            <w:vAlign w:val="bottom"/>
            <w:hideMark/>
          </w:tcPr>
          <w:p w14:paraId="598E04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3855BCC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0CC3E5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15A8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7F78C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NFS919</w:t>
            </w:r>
          </w:p>
        </w:tc>
        <w:tc>
          <w:tcPr>
            <w:tcW w:w="880" w:type="dxa"/>
            <w:tcBorders>
              <w:top w:val="nil"/>
              <w:left w:val="nil"/>
              <w:bottom w:val="single" w:sz="4" w:space="0" w:color="auto"/>
              <w:right w:val="single" w:sz="4" w:space="0" w:color="auto"/>
            </w:tcBorders>
            <w:shd w:val="clear" w:color="auto" w:fill="auto"/>
            <w:noWrap/>
            <w:vAlign w:val="bottom"/>
            <w:hideMark/>
          </w:tcPr>
          <w:p w14:paraId="7ED1AC7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4CD277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11.520,00 </w:t>
            </w:r>
          </w:p>
        </w:tc>
        <w:tc>
          <w:tcPr>
            <w:tcW w:w="4952" w:type="dxa"/>
            <w:tcBorders>
              <w:top w:val="nil"/>
              <w:left w:val="nil"/>
              <w:bottom w:val="single" w:sz="4" w:space="0" w:color="auto"/>
              <w:right w:val="single" w:sz="4" w:space="0" w:color="auto"/>
            </w:tcBorders>
            <w:shd w:val="clear" w:color="auto" w:fill="auto"/>
            <w:noWrap/>
            <w:vAlign w:val="bottom"/>
            <w:hideMark/>
          </w:tcPr>
          <w:p w14:paraId="4130C0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Jose Andrade Silva Eireli</w:t>
            </w:r>
          </w:p>
        </w:tc>
        <w:tc>
          <w:tcPr>
            <w:tcW w:w="1975" w:type="dxa"/>
            <w:tcBorders>
              <w:top w:val="nil"/>
              <w:left w:val="nil"/>
              <w:bottom w:val="single" w:sz="4" w:space="0" w:color="auto"/>
              <w:right w:val="single" w:sz="4" w:space="0" w:color="auto"/>
            </w:tcBorders>
            <w:shd w:val="clear" w:color="auto" w:fill="auto"/>
            <w:noWrap/>
            <w:vAlign w:val="bottom"/>
            <w:hideMark/>
          </w:tcPr>
          <w:p w14:paraId="06463E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4FE2F48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5057BF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8001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nil"/>
            </w:tcBorders>
            <w:shd w:val="clear" w:color="auto" w:fill="auto"/>
            <w:noWrap/>
            <w:vAlign w:val="bottom"/>
            <w:hideMark/>
          </w:tcPr>
          <w:p w14:paraId="37C43F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NFSA4116</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EC861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684381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5.000,00 </w:t>
            </w:r>
          </w:p>
        </w:tc>
        <w:tc>
          <w:tcPr>
            <w:tcW w:w="4952" w:type="dxa"/>
            <w:tcBorders>
              <w:top w:val="nil"/>
              <w:left w:val="nil"/>
              <w:bottom w:val="single" w:sz="4" w:space="0" w:color="auto"/>
              <w:right w:val="single" w:sz="4" w:space="0" w:color="auto"/>
            </w:tcBorders>
            <w:shd w:val="clear" w:color="auto" w:fill="auto"/>
            <w:noWrap/>
            <w:vAlign w:val="bottom"/>
            <w:hideMark/>
          </w:tcPr>
          <w:p w14:paraId="00C78E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Amilson Oliveira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02B689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FC21DF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D57413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727A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nil"/>
            </w:tcBorders>
            <w:shd w:val="clear" w:color="auto" w:fill="auto"/>
            <w:noWrap/>
            <w:vAlign w:val="bottom"/>
            <w:hideMark/>
          </w:tcPr>
          <w:p w14:paraId="08E0E3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NFSA4170</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67ED6D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3B0442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3.400,00 </w:t>
            </w:r>
          </w:p>
        </w:tc>
        <w:tc>
          <w:tcPr>
            <w:tcW w:w="4952" w:type="dxa"/>
            <w:tcBorders>
              <w:top w:val="nil"/>
              <w:left w:val="nil"/>
              <w:bottom w:val="single" w:sz="4" w:space="0" w:color="auto"/>
              <w:right w:val="single" w:sz="4" w:space="0" w:color="auto"/>
            </w:tcBorders>
            <w:shd w:val="clear" w:color="auto" w:fill="auto"/>
            <w:noWrap/>
            <w:vAlign w:val="bottom"/>
            <w:hideMark/>
          </w:tcPr>
          <w:p w14:paraId="2D745C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Amilson Oliveira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641C20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6148C4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90B348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6E7D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4DC13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V31052021</w:t>
            </w:r>
          </w:p>
        </w:tc>
        <w:tc>
          <w:tcPr>
            <w:tcW w:w="880" w:type="dxa"/>
            <w:tcBorders>
              <w:top w:val="nil"/>
              <w:left w:val="nil"/>
              <w:bottom w:val="single" w:sz="4" w:space="0" w:color="auto"/>
              <w:right w:val="single" w:sz="4" w:space="0" w:color="auto"/>
            </w:tcBorders>
            <w:shd w:val="clear" w:color="auto" w:fill="auto"/>
            <w:noWrap/>
            <w:vAlign w:val="bottom"/>
            <w:hideMark/>
          </w:tcPr>
          <w:p w14:paraId="09D8CE6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31/05/2021</w:t>
            </w:r>
          </w:p>
        </w:tc>
        <w:tc>
          <w:tcPr>
            <w:tcW w:w="1140" w:type="dxa"/>
            <w:tcBorders>
              <w:top w:val="nil"/>
              <w:left w:val="nil"/>
              <w:bottom w:val="single" w:sz="4" w:space="0" w:color="auto"/>
              <w:right w:val="single" w:sz="4" w:space="0" w:color="auto"/>
            </w:tcBorders>
            <w:shd w:val="clear" w:color="auto" w:fill="auto"/>
            <w:noWrap/>
            <w:vAlign w:val="bottom"/>
            <w:hideMark/>
          </w:tcPr>
          <w:p w14:paraId="5D727D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273.890,65 </w:t>
            </w:r>
          </w:p>
        </w:tc>
        <w:tc>
          <w:tcPr>
            <w:tcW w:w="4952" w:type="dxa"/>
            <w:tcBorders>
              <w:top w:val="nil"/>
              <w:left w:val="nil"/>
              <w:bottom w:val="single" w:sz="4" w:space="0" w:color="auto"/>
              <w:right w:val="single" w:sz="4" w:space="0" w:color="auto"/>
            </w:tcBorders>
            <w:shd w:val="clear" w:color="auto" w:fill="auto"/>
            <w:noWrap/>
            <w:vAlign w:val="bottom"/>
            <w:hideMark/>
          </w:tcPr>
          <w:p w14:paraId="0C420F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Siderurgica Norte Brasil S.A Em Recuperacao Judicial</w:t>
            </w:r>
          </w:p>
        </w:tc>
        <w:tc>
          <w:tcPr>
            <w:tcW w:w="1975" w:type="dxa"/>
            <w:tcBorders>
              <w:top w:val="nil"/>
              <w:left w:val="nil"/>
              <w:bottom w:val="single" w:sz="4" w:space="0" w:color="auto"/>
              <w:right w:val="single" w:sz="4" w:space="0" w:color="auto"/>
            </w:tcBorders>
            <w:shd w:val="clear" w:color="auto" w:fill="auto"/>
            <w:noWrap/>
            <w:vAlign w:val="bottom"/>
            <w:hideMark/>
          </w:tcPr>
          <w:p w14:paraId="5D6C5D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2159B1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Armadura</w:t>
            </w:r>
          </w:p>
        </w:tc>
      </w:tr>
      <w:tr w:rsidR="003F409C" w:rsidRPr="003F409C" w14:paraId="16B17C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EBD7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BAB68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69C411E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21F031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1.092,42 </w:t>
            </w:r>
          </w:p>
        </w:tc>
        <w:tc>
          <w:tcPr>
            <w:tcW w:w="4952" w:type="dxa"/>
            <w:tcBorders>
              <w:top w:val="nil"/>
              <w:left w:val="nil"/>
              <w:bottom w:val="single" w:sz="4" w:space="0" w:color="auto"/>
              <w:right w:val="single" w:sz="4" w:space="0" w:color="auto"/>
            </w:tcBorders>
            <w:shd w:val="clear" w:color="auto" w:fill="auto"/>
            <w:noWrap/>
            <w:vAlign w:val="bottom"/>
            <w:hideMark/>
          </w:tcPr>
          <w:p w14:paraId="16AC85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Elos - Gerenciamento De Obras e Projetos LTDA</w:t>
            </w:r>
          </w:p>
        </w:tc>
        <w:tc>
          <w:tcPr>
            <w:tcW w:w="1975" w:type="dxa"/>
            <w:tcBorders>
              <w:top w:val="nil"/>
              <w:left w:val="nil"/>
              <w:bottom w:val="single" w:sz="4" w:space="0" w:color="auto"/>
              <w:right w:val="single" w:sz="4" w:space="0" w:color="auto"/>
            </w:tcBorders>
            <w:shd w:val="clear" w:color="auto" w:fill="auto"/>
            <w:noWrap/>
            <w:vAlign w:val="bottom"/>
            <w:hideMark/>
          </w:tcPr>
          <w:p w14:paraId="7377C5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54E6009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Engenharia </w:t>
            </w:r>
          </w:p>
        </w:tc>
      </w:tr>
      <w:tr w:rsidR="003F409C" w:rsidRPr="003F409C" w14:paraId="533A40B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0D4C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344E1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448E76C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286EA6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1.092,42 </w:t>
            </w:r>
          </w:p>
        </w:tc>
        <w:tc>
          <w:tcPr>
            <w:tcW w:w="4952" w:type="dxa"/>
            <w:tcBorders>
              <w:top w:val="nil"/>
              <w:left w:val="nil"/>
              <w:bottom w:val="single" w:sz="4" w:space="0" w:color="auto"/>
              <w:right w:val="single" w:sz="4" w:space="0" w:color="auto"/>
            </w:tcBorders>
            <w:shd w:val="clear" w:color="auto" w:fill="auto"/>
            <w:noWrap/>
            <w:vAlign w:val="bottom"/>
            <w:hideMark/>
          </w:tcPr>
          <w:p w14:paraId="37F095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Elos - Gerenciamento De Obras e Projetos LTDA</w:t>
            </w:r>
          </w:p>
        </w:tc>
        <w:tc>
          <w:tcPr>
            <w:tcW w:w="1975" w:type="dxa"/>
            <w:tcBorders>
              <w:top w:val="nil"/>
              <w:left w:val="nil"/>
              <w:bottom w:val="single" w:sz="4" w:space="0" w:color="auto"/>
              <w:right w:val="single" w:sz="4" w:space="0" w:color="auto"/>
            </w:tcBorders>
            <w:shd w:val="clear" w:color="auto" w:fill="auto"/>
            <w:noWrap/>
            <w:vAlign w:val="bottom"/>
            <w:hideMark/>
          </w:tcPr>
          <w:p w14:paraId="2397A7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Cgh Bernoulli - Obra</w:t>
            </w:r>
          </w:p>
        </w:tc>
        <w:tc>
          <w:tcPr>
            <w:tcW w:w="2822" w:type="dxa"/>
            <w:tcBorders>
              <w:top w:val="nil"/>
              <w:left w:val="nil"/>
              <w:bottom w:val="single" w:sz="4" w:space="0" w:color="auto"/>
              <w:right w:val="single" w:sz="4" w:space="0" w:color="auto"/>
            </w:tcBorders>
            <w:shd w:val="clear" w:color="auto" w:fill="auto"/>
            <w:vAlign w:val="bottom"/>
            <w:hideMark/>
          </w:tcPr>
          <w:p w14:paraId="0C1315D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Engenharia </w:t>
            </w:r>
          </w:p>
        </w:tc>
      </w:tr>
    </w:tbl>
    <w:p w14:paraId="2F604A6B" w14:textId="77777777" w:rsidR="002D7169" w:rsidRDefault="002D7169" w:rsidP="002D7169">
      <w:pPr>
        <w:spacing w:after="0" w:line="300" w:lineRule="auto"/>
        <w:rPr>
          <w:rFonts w:ascii="Times New Roman" w:hAnsi="Times New Roman"/>
          <w:kern w:val="20"/>
          <w:sz w:val="22"/>
          <w:szCs w:val="22"/>
        </w:rPr>
      </w:pPr>
    </w:p>
    <w:p w14:paraId="77C056D6" w14:textId="77777777" w:rsidR="0001562D" w:rsidRDefault="0001562D" w:rsidP="00D24445">
      <w:pPr>
        <w:spacing w:after="0" w:line="300" w:lineRule="auto"/>
        <w:jc w:val="center"/>
        <w:rPr>
          <w:rFonts w:ascii="Times New Roman" w:hAnsi="Times New Roman"/>
          <w:b/>
          <w:bCs/>
          <w:kern w:val="20"/>
          <w:sz w:val="22"/>
          <w:szCs w:val="22"/>
        </w:rPr>
      </w:pPr>
    </w:p>
    <w:p w14:paraId="580DBC99" w14:textId="77777777" w:rsidR="0001562D" w:rsidRDefault="0001562D" w:rsidP="00D24445">
      <w:pPr>
        <w:spacing w:after="0" w:line="300" w:lineRule="auto"/>
        <w:jc w:val="center"/>
        <w:rPr>
          <w:rFonts w:ascii="Times New Roman" w:hAnsi="Times New Roman"/>
          <w:b/>
          <w:bCs/>
          <w:kern w:val="20"/>
          <w:sz w:val="22"/>
          <w:szCs w:val="22"/>
        </w:rPr>
      </w:pPr>
    </w:p>
    <w:p w14:paraId="19967013" w14:textId="5D426AF2" w:rsidR="00D24445" w:rsidRDefault="00D24445" w:rsidP="00D24445">
      <w:pPr>
        <w:spacing w:after="0" w:line="300" w:lineRule="auto"/>
        <w:jc w:val="center"/>
        <w:rPr>
          <w:rFonts w:ascii="Times New Roman" w:hAnsi="Times New Roman"/>
          <w:b/>
          <w:bCs/>
          <w:kern w:val="20"/>
          <w:sz w:val="22"/>
          <w:szCs w:val="22"/>
        </w:rPr>
      </w:pPr>
      <w:r w:rsidRPr="00A00CEA">
        <w:rPr>
          <w:rFonts w:ascii="Times New Roman" w:hAnsi="Times New Roman"/>
          <w:b/>
          <w:bCs/>
          <w:kern w:val="20"/>
          <w:sz w:val="22"/>
          <w:szCs w:val="22"/>
        </w:rPr>
        <w:t>Ouvidor Energia Ltda.</w:t>
      </w:r>
    </w:p>
    <w:tbl>
      <w:tblPr>
        <w:tblW w:w="13977" w:type="dxa"/>
        <w:tblCellMar>
          <w:left w:w="70" w:type="dxa"/>
          <w:right w:w="70" w:type="dxa"/>
        </w:tblCellMar>
        <w:tblLook w:val="04A0" w:firstRow="1" w:lastRow="0" w:firstColumn="1" w:lastColumn="0" w:noHBand="0" w:noVBand="1"/>
      </w:tblPr>
      <w:tblGrid>
        <w:gridCol w:w="1921"/>
        <w:gridCol w:w="1520"/>
        <w:gridCol w:w="913"/>
        <w:gridCol w:w="1176"/>
        <w:gridCol w:w="4437"/>
        <w:gridCol w:w="2020"/>
        <w:gridCol w:w="2279"/>
      </w:tblGrid>
      <w:tr w:rsidR="00A5591C" w:rsidRPr="00A5591C" w14:paraId="5021B6C8" w14:textId="77777777" w:rsidTr="00A5591C">
        <w:trPr>
          <w:trHeight w:val="630"/>
        </w:trPr>
        <w:tc>
          <w:tcPr>
            <w:tcW w:w="1921"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EDE34A0"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Empreendimento</w:t>
            </w:r>
          </w:p>
        </w:tc>
        <w:tc>
          <w:tcPr>
            <w:tcW w:w="1410" w:type="dxa"/>
            <w:tcBorders>
              <w:top w:val="single" w:sz="4" w:space="0" w:color="auto"/>
              <w:left w:val="nil"/>
              <w:bottom w:val="single" w:sz="4" w:space="0" w:color="auto"/>
              <w:right w:val="single" w:sz="4" w:space="0" w:color="auto"/>
            </w:tcBorders>
            <w:shd w:val="clear" w:color="000000" w:fill="A6A6A6"/>
            <w:vAlign w:val="bottom"/>
            <w:hideMark/>
          </w:tcPr>
          <w:p w14:paraId="3D95BB90"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Nº da Nota Fiscal</w:t>
            </w:r>
          </w:p>
        </w:tc>
        <w:tc>
          <w:tcPr>
            <w:tcW w:w="880" w:type="dxa"/>
            <w:tcBorders>
              <w:top w:val="single" w:sz="4" w:space="0" w:color="auto"/>
              <w:left w:val="nil"/>
              <w:bottom w:val="single" w:sz="4" w:space="0" w:color="auto"/>
              <w:right w:val="single" w:sz="4" w:space="0" w:color="auto"/>
            </w:tcBorders>
            <w:shd w:val="clear" w:color="000000" w:fill="A6A6A6"/>
            <w:noWrap/>
            <w:vAlign w:val="bottom"/>
            <w:hideMark/>
          </w:tcPr>
          <w:p w14:paraId="34494A32"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Data de Emissão da Nota Fiscal</w:t>
            </w:r>
          </w:p>
        </w:tc>
        <w:tc>
          <w:tcPr>
            <w:tcW w:w="1140" w:type="dxa"/>
            <w:tcBorders>
              <w:top w:val="single" w:sz="4" w:space="0" w:color="auto"/>
              <w:left w:val="nil"/>
              <w:bottom w:val="single" w:sz="4" w:space="0" w:color="auto"/>
              <w:right w:val="single" w:sz="4" w:space="0" w:color="auto"/>
            </w:tcBorders>
            <w:shd w:val="clear" w:color="000000" w:fill="A6A6A6"/>
            <w:noWrap/>
            <w:vAlign w:val="bottom"/>
            <w:hideMark/>
          </w:tcPr>
          <w:p w14:paraId="7AB0338E"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 xml:space="preserve"> Valor NF (R$) </w:t>
            </w:r>
          </w:p>
        </w:tc>
        <w:tc>
          <w:tcPr>
            <w:tcW w:w="4437" w:type="dxa"/>
            <w:tcBorders>
              <w:top w:val="single" w:sz="4" w:space="0" w:color="auto"/>
              <w:left w:val="nil"/>
              <w:bottom w:val="single" w:sz="4" w:space="0" w:color="auto"/>
              <w:right w:val="single" w:sz="4" w:space="0" w:color="auto"/>
            </w:tcBorders>
            <w:shd w:val="clear" w:color="000000" w:fill="A6A6A6"/>
            <w:noWrap/>
            <w:vAlign w:val="bottom"/>
            <w:hideMark/>
          </w:tcPr>
          <w:p w14:paraId="54B6D528"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Fornecedor</w:t>
            </w:r>
          </w:p>
        </w:tc>
        <w:tc>
          <w:tcPr>
            <w:tcW w:w="2020" w:type="dxa"/>
            <w:tcBorders>
              <w:top w:val="single" w:sz="4" w:space="0" w:color="auto"/>
              <w:left w:val="nil"/>
              <w:bottom w:val="single" w:sz="4" w:space="0" w:color="auto"/>
              <w:right w:val="single" w:sz="4" w:space="0" w:color="auto"/>
            </w:tcBorders>
            <w:shd w:val="clear" w:color="000000" w:fill="A6A6A6"/>
            <w:noWrap/>
            <w:vAlign w:val="bottom"/>
            <w:hideMark/>
          </w:tcPr>
          <w:p w14:paraId="051C4211"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Aplicação</w:t>
            </w:r>
          </w:p>
        </w:tc>
        <w:tc>
          <w:tcPr>
            <w:tcW w:w="2169" w:type="dxa"/>
            <w:tcBorders>
              <w:top w:val="single" w:sz="4" w:space="0" w:color="auto"/>
              <w:left w:val="nil"/>
              <w:bottom w:val="single" w:sz="4" w:space="0" w:color="auto"/>
              <w:right w:val="single" w:sz="4" w:space="0" w:color="auto"/>
            </w:tcBorders>
            <w:shd w:val="clear" w:color="000000" w:fill="A6A6A6"/>
            <w:vAlign w:val="bottom"/>
            <w:hideMark/>
          </w:tcPr>
          <w:p w14:paraId="281F342F"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Apropriação de Obra</w:t>
            </w:r>
          </w:p>
        </w:tc>
      </w:tr>
      <w:tr w:rsidR="00A5591C" w:rsidRPr="00A5591C" w14:paraId="099A0341"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6DE9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BB5F5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w:t>
            </w:r>
          </w:p>
        </w:tc>
        <w:tc>
          <w:tcPr>
            <w:tcW w:w="880" w:type="dxa"/>
            <w:tcBorders>
              <w:top w:val="nil"/>
              <w:left w:val="nil"/>
              <w:bottom w:val="single" w:sz="4" w:space="0" w:color="auto"/>
              <w:right w:val="single" w:sz="4" w:space="0" w:color="auto"/>
            </w:tcBorders>
            <w:shd w:val="clear" w:color="auto" w:fill="auto"/>
            <w:noWrap/>
            <w:vAlign w:val="bottom"/>
            <w:hideMark/>
          </w:tcPr>
          <w:p w14:paraId="3E87271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61F3E4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1.340,00 </w:t>
            </w:r>
          </w:p>
        </w:tc>
        <w:tc>
          <w:tcPr>
            <w:tcW w:w="4437" w:type="dxa"/>
            <w:tcBorders>
              <w:top w:val="nil"/>
              <w:left w:val="nil"/>
              <w:bottom w:val="single" w:sz="4" w:space="0" w:color="auto"/>
              <w:right w:val="single" w:sz="4" w:space="0" w:color="auto"/>
            </w:tcBorders>
            <w:shd w:val="clear" w:color="auto" w:fill="auto"/>
            <w:noWrap/>
            <w:vAlign w:val="bottom"/>
            <w:hideMark/>
          </w:tcPr>
          <w:p w14:paraId="64954E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Thaluana Rebeca Da Silva Souza 70198684100</w:t>
            </w:r>
          </w:p>
        </w:tc>
        <w:tc>
          <w:tcPr>
            <w:tcW w:w="2020" w:type="dxa"/>
            <w:tcBorders>
              <w:top w:val="nil"/>
              <w:left w:val="nil"/>
              <w:bottom w:val="single" w:sz="4" w:space="0" w:color="auto"/>
              <w:right w:val="single" w:sz="4" w:space="0" w:color="auto"/>
            </w:tcBorders>
            <w:shd w:val="clear" w:color="auto" w:fill="auto"/>
            <w:noWrap/>
            <w:vAlign w:val="bottom"/>
            <w:hideMark/>
          </w:tcPr>
          <w:p w14:paraId="4EDEF5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7D079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715B702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7B99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C42D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w:t>
            </w:r>
          </w:p>
        </w:tc>
        <w:tc>
          <w:tcPr>
            <w:tcW w:w="880" w:type="dxa"/>
            <w:tcBorders>
              <w:top w:val="nil"/>
              <w:left w:val="nil"/>
              <w:bottom w:val="single" w:sz="4" w:space="0" w:color="auto"/>
              <w:right w:val="single" w:sz="4" w:space="0" w:color="auto"/>
            </w:tcBorders>
            <w:shd w:val="clear" w:color="auto" w:fill="auto"/>
            <w:noWrap/>
            <w:vAlign w:val="bottom"/>
            <w:hideMark/>
          </w:tcPr>
          <w:p w14:paraId="3517965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64EE5B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3.500,00 </w:t>
            </w:r>
          </w:p>
        </w:tc>
        <w:tc>
          <w:tcPr>
            <w:tcW w:w="4437" w:type="dxa"/>
            <w:tcBorders>
              <w:top w:val="nil"/>
              <w:left w:val="nil"/>
              <w:bottom w:val="single" w:sz="4" w:space="0" w:color="auto"/>
              <w:right w:val="single" w:sz="4" w:space="0" w:color="auto"/>
            </w:tcBorders>
            <w:shd w:val="clear" w:color="auto" w:fill="auto"/>
            <w:noWrap/>
            <w:vAlign w:val="bottom"/>
            <w:hideMark/>
          </w:tcPr>
          <w:p w14:paraId="273BC8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3B7791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5163E2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93DC46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E975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4ED0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w:t>
            </w:r>
          </w:p>
        </w:tc>
        <w:tc>
          <w:tcPr>
            <w:tcW w:w="880" w:type="dxa"/>
            <w:tcBorders>
              <w:top w:val="nil"/>
              <w:left w:val="nil"/>
              <w:bottom w:val="single" w:sz="4" w:space="0" w:color="auto"/>
              <w:right w:val="single" w:sz="4" w:space="0" w:color="auto"/>
            </w:tcBorders>
            <w:shd w:val="clear" w:color="auto" w:fill="auto"/>
            <w:noWrap/>
            <w:vAlign w:val="bottom"/>
            <w:hideMark/>
          </w:tcPr>
          <w:p w14:paraId="38A66B6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63725F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5.500,00 </w:t>
            </w:r>
          </w:p>
        </w:tc>
        <w:tc>
          <w:tcPr>
            <w:tcW w:w="4437" w:type="dxa"/>
            <w:tcBorders>
              <w:top w:val="nil"/>
              <w:left w:val="nil"/>
              <w:bottom w:val="single" w:sz="4" w:space="0" w:color="auto"/>
              <w:right w:val="single" w:sz="4" w:space="0" w:color="auto"/>
            </w:tcBorders>
            <w:shd w:val="clear" w:color="auto" w:fill="auto"/>
            <w:noWrap/>
            <w:vAlign w:val="bottom"/>
            <w:hideMark/>
          </w:tcPr>
          <w:p w14:paraId="35CA57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De Souza Vieira</w:t>
            </w:r>
          </w:p>
        </w:tc>
        <w:tc>
          <w:tcPr>
            <w:tcW w:w="2020" w:type="dxa"/>
            <w:tcBorders>
              <w:top w:val="nil"/>
              <w:left w:val="nil"/>
              <w:bottom w:val="single" w:sz="4" w:space="0" w:color="auto"/>
              <w:right w:val="single" w:sz="4" w:space="0" w:color="auto"/>
            </w:tcBorders>
            <w:shd w:val="clear" w:color="auto" w:fill="auto"/>
            <w:noWrap/>
            <w:vAlign w:val="bottom"/>
            <w:hideMark/>
          </w:tcPr>
          <w:p w14:paraId="2E9E2B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4F795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45697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A4CA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FF79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w:t>
            </w:r>
          </w:p>
        </w:tc>
        <w:tc>
          <w:tcPr>
            <w:tcW w:w="880" w:type="dxa"/>
            <w:tcBorders>
              <w:top w:val="nil"/>
              <w:left w:val="nil"/>
              <w:bottom w:val="single" w:sz="4" w:space="0" w:color="auto"/>
              <w:right w:val="single" w:sz="4" w:space="0" w:color="auto"/>
            </w:tcBorders>
            <w:shd w:val="clear" w:color="auto" w:fill="auto"/>
            <w:noWrap/>
            <w:vAlign w:val="bottom"/>
            <w:hideMark/>
          </w:tcPr>
          <w:p w14:paraId="08D3E8C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4494DF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941,32 </w:t>
            </w:r>
          </w:p>
        </w:tc>
        <w:tc>
          <w:tcPr>
            <w:tcW w:w="4437" w:type="dxa"/>
            <w:tcBorders>
              <w:top w:val="nil"/>
              <w:left w:val="nil"/>
              <w:bottom w:val="single" w:sz="4" w:space="0" w:color="auto"/>
              <w:right w:val="single" w:sz="4" w:space="0" w:color="auto"/>
            </w:tcBorders>
            <w:shd w:val="clear" w:color="auto" w:fill="auto"/>
            <w:noWrap/>
            <w:vAlign w:val="bottom"/>
            <w:hideMark/>
          </w:tcPr>
          <w:p w14:paraId="1E492B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Thaluana Rebeca Da Silva Souza 70198684100</w:t>
            </w:r>
          </w:p>
        </w:tc>
        <w:tc>
          <w:tcPr>
            <w:tcW w:w="2020" w:type="dxa"/>
            <w:tcBorders>
              <w:top w:val="nil"/>
              <w:left w:val="nil"/>
              <w:bottom w:val="single" w:sz="4" w:space="0" w:color="auto"/>
              <w:right w:val="single" w:sz="4" w:space="0" w:color="auto"/>
            </w:tcBorders>
            <w:shd w:val="clear" w:color="auto" w:fill="auto"/>
            <w:noWrap/>
            <w:vAlign w:val="bottom"/>
            <w:hideMark/>
          </w:tcPr>
          <w:p w14:paraId="78205D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CAE434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F4B615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003F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9D98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w:t>
            </w:r>
          </w:p>
        </w:tc>
        <w:tc>
          <w:tcPr>
            <w:tcW w:w="880" w:type="dxa"/>
            <w:tcBorders>
              <w:top w:val="nil"/>
              <w:left w:val="nil"/>
              <w:bottom w:val="single" w:sz="4" w:space="0" w:color="auto"/>
              <w:right w:val="single" w:sz="4" w:space="0" w:color="auto"/>
            </w:tcBorders>
            <w:shd w:val="clear" w:color="auto" w:fill="auto"/>
            <w:noWrap/>
            <w:vAlign w:val="bottom"/>
            <w:hideMark/>
          </w:tcPr>
          <w:p w14:paraId="2DFB18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07/10/2021</w:t>
            </w:r>
          </w:p>
        </w:tc>
        <w:tc>
          <w:tcPr>
            <w:tcW w:w="1140" w:type="dxa"/>
            <w:tcBorders>
              <w:top w:val="nil"/>
              <w:left w:val="nil"/>
              <w:bottom w:val="single" w:sz="4" w:space="0" w:color="auto"/>
              <w:right w:val="single" w:sz="4" w:space="0" w:color="auto"/>
            </w:tcBorders>
            <w:shd w:val="clear" w:color="auto" w:fill="auto"/>
            <w:noWrap/>
            <w:vAlign w:val="bottom"/>
            <w:hideMark/>
          </w:tcPr>
          <w:p w14:paraId="14EDC3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3.300,00 </w:t>
            </w:r>
          </w:p>
        </w:tc>
        <w:tc>
          <w:tcPr>
            <w:tcW w:w="4437" w:type="dxa"/>
            <w:tcBorders>
              <w:top w:val="nil"/>
              <w:left w:val="nil"/>
              <w:bottom w:val="single" w:sz="4" w:space="0" w:color="auto"/>
              <w:right w:val="single" w:sz="4" w:space="0" w:color="auto"/>
            </w:tcBorders>
            <w:shd w:val="clear" w:color="auto" w:fill="auto"/>
            <w:noWrap/>
            <w:vAlign w:val="bottom"/>
            <w:hideMark/>
          </w:tcPr>
          <w:p w14:paraId="006CBA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Vetec Engenharia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664BDE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79FFA2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904CBF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E2E8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ED2E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w:t>
            </w:r>
          </w:p>
        </w:tc>
        <w:tc>
          <w:tcPr>
            <w:tcW w:w="880" w:type="dxa"/>
            <w:tcBorders>
              <w:top w:val="nil"/>
              <w:left w:val="nil"/>
              <w:bottom w:val="single" w:sz="4" w:space="0" w:color="auto"/>
              <w:right w:val="single" w:sz="4" w:space="0" w:color="auto"/>
            </w:tcBorders>
            <w:shd w:val="clear" w:color="auto" w:fill="auto"/>
            <w:noWrap/>
            <w:vAlign w:val="bottom"/>
            <w:hideMark/>
          </w:tcPr>
          <w:p w14:paraId="26201D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39098A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3DFFE4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Vetec Engenharia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1CE531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FA85D0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858246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11FC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1B38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w:t>
            </w:r>
          </w:p>
        </w:tc>
        <w:tc>
          <w:tcPr>
            <w:tcW w:w="880" w:type="dxa"/>
            <w:tcBorders>
              <w:top w:val="nil"/>
              <w:left w:val="nil"/>
              <w:bottom w:val="single" w:sz="4" w:space="0" w:color="auto"/>
              <w:right w:val="single" w:sz="4" w:space="0" w:color="auto"/>
            </w:tcBorders>
            <w:shd w:val="clear" w:color="auto" w:fill="auto"/>
            <w:noWrap/>
            <w:vAlign w:val="bottom"/>
            <w:hideMark/>
          </w:tcPr>
          <w:p w14:paraId="5059611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0FEF9E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76AC15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42C8B4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AFB8F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27F4645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78D4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7AAA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w:t>
            </w:r>
          </w:p>
        </w:tc>
        <w:tc>
          <w:tcPr>
            <w:tcW w:w="880" w:type="dxa"/>
            <w:tcBorders>
              <w:top w:val="nil"/>
              <w:left w:val="nil"/>
              <w:bottom w:val="single" w:sz="4" w:space="0" w:color="auto"/>
              <w:right w:val="single" w:sz="4" w:space="0" w:color="auto"/>
            </w:tcBorders>
            <w:shd w:val="clear" w:color="auto" w:fill="auto"/>
            <w:noWrap/>
            <w:vAlign w:val="bottom"/>
            <w:hideMark/>
          </w:tcPr>
          <w:p w14:paraId="42FA13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0EBFF5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753B1F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78475F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5206CA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1A7AF71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B9F6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3D31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w:t>
            </w:r>
          </w:p>
        </w:tc>
        <w:tc>
          <w:tcPr>
            <w:tcW w:w="880" w:type="dxa"/>
            <w:tcBorders>
              <w:top w:val="nil"/>
              <w:left w:val="nil"/>
              <w:bottom w:val="single" w:sz="4" w:space="0" w:color="auto"/>
              <w:right w:val="single" w:sz="4" w:space="0" w:color="auto"/>
            </w:tcBorders>
            <w:shd w:val="clear" w:color="auto" w:fill="auto"/>
            <w:noWrap/>
            <w:vAlign w:val="bottom"/>
            <w:hideMark/>
          </w:tcPr>
          <w:p w14:paraId="08A847B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29/04/2021</w:t>
            </w:r>
          </w:p>
        </w:tc>
        <w:tc>
          <w:tcPr>
            <w:tcW w:w="1140" w:type="dxa"/>
            <w:tcBorders>
              <w:top w:val="nil"/>
              <w:left w:val="nil"/>
              <w:bottom w:val="single" w:sz="4" w:space="0" w:color="auto"/>
              <w:right w:val="single" w:sz="4" w:space="0" w:color="auto"/>
            </w:tcBorders>
            <w:shd w:val="clear" w:color="auto" w:fill="auto"/>
            <w:noWrap/>
            <w:vAlign w:val="bottom"/>
            <w:hideMark/>
          </w:tcPr>
          <w:p w14:paraId="3AD501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11.000,00 </w:t>
            </w:r>
          </w:p>
        </w:tc>
        <w:tc>
          <w:tcPr>
            <w:tcW w:w="4437" w:type="dxa"/>
            <w:tcBorders>
              <w:top w:val="nil"/>
              <w:left w:val="nil"/>
              <w:bottom w:val="single" w:sz="4" w:space="0" w:color="auto"/>
              <w:right w:val="single" w:sz="4" w:space="0" w:color="auto"/>
            </w:tcBorders>
            <w:shd w:val="clear" w:color="auto" w:fill="auto"/>
            <w:noWrap/>
            <w:vAlign w:val="bottom"/>
            <w:hideMark/>
          </w:tcPr>
          <w:p w14:paraId="18B469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5C3975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3554D1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529C627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6727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66C9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w:t>
            </w:r>
          </w:p>
        </w:tc>
        <w:tc>
          <w:tcPr>
            <w:tcW w:w="880" w:type="dxa"/>
            <w:tcBorders>
              <w:top w:val="nil"/>
              <w:left w:val="nil"/>
              <w:bottom w:val="single" w:sz="4" w:space="0" w:color="auto"/>
              <w:right w:val="single" w:sz="4" w:space="0" w:color="auto"/>
            </w:tcBorders>
            <w:shd w:val="clear" w:color="auto" w:fill="auto"/>
            <w:noWrap/>
            <w:vAlign w:val="bottom"/>
            <w:hideMark/>
          </w:tcPr>
          <w:p w14:paraId="1C3C325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4C652B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12.590,29 </w:t>
            </w:r>
          </w:p>
        </w:tc>
        <w:tc>
          <w:tcPr>
            <w:tcW w:w="4437" w:type="dxa"/>
            <w:tcBorders>
              <w:top w:val="nil"/>
              <w:left w:val="nil"/>
              <w:bottom w:val="single" w:sz="4" w:space="0" w:color="auto"/>
              <w:right w:val="single" w:sz="4" w:space="0" w:color="auto"/>
            </w:tcBorders>
            <w:shd w:val="clear" w:color="auto" w:fill="auto"/>
            <w:noWrap/>
            <w:vAlign w:val="bottom"/>
            <w:hideMark/>
          </w:tcPr>
          <w:p w14:paraId="6051D1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Marcelo Barboza De Souza Barboza Som E Acassorios</w:t>
            </w:r>
          </w:p>
        </w:tc>
        <w:tc>
          <w:tcPr>
            <w:tcW w:w="2020" w:type="dxa"/>
            <w:tcBorders>
              <w:top w:val="nil"/>
              <w:left w:val="nil"/>
              <w:bottom w:val="single" w:sz="4" w:space="0" w:color="auto"/>
              <w:right w:val="single" w:sz="4" w:space="0" w:color="auto"/>
            </w:tcBorders>
            <w:shd w:val="clear" w:color="auto" w:fill="auto"/>
            <w:noWrap/>
            <w:vAlign w:val="bottom"/>
            <w:hideMark/>
          </w:tcPr>
          <w:p w14:paraId="3DE599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C3A460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A8304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7946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A086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w:t>
            </w:r>
          </w:p>
        </w:tc>
        <w:tc>
          <w:tcPr>
            <w:tcW w:w="880" w:type="dxa"/>
            <w:tcBorders>
              <w:top w:val="nil"/>
              <w:left w:val="nil"/>
              <w:bottom w:val="single" w:sz="4" w:space="0" w:color="auto"/>
              <w:right w:val="single" w:sz="4" w:space="0" w:color="auto"/>
            </w:tcBorders>
            <w:shd w:val="clear" w:color="auto" w:fill="auto"/>
            <w:noWrap/>
            <w:vAlign w:val="bottom"/>
            <w:hideMark/>
          </w:tcPr>
          <w:p w14:paraId="6862D2C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323D1E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4.666,67 </w:t>
            </w:r>
          </w:p>
        </w:tc>
        <w:tc>
          <w:tcPr>
            <w:tcW w:w="4437" w:type="dxa"/>
            <w:tcBorders>
              <w:top w:val="nil"/>
              <w:left w:val="nil"/>
              <w:bottom w:val="single" w:sz="4" w:space="0" w:color="auto"/>
              <w:right w:val="single" w:sz="4" w:space="0" w:color="auto"/>
            </w:tcBorders>
            <w:shd w:val="clear" w:color="auto" w:fill="auto"/>
            <w:noWrap/>
            <w:vAlign w:val="bottom"/>
            <w:hideMark/>
          </w:tcPr>
          <w:p w14:paraId="6DBD22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0BEE33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C2A36B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6E57636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5E9D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CA44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w:t>
            </w:r>
          </w:p>
        </w:tc>
        <w:tc>
          <w:tcPr>
            <w:tcW w:w="880" w:type="dxa"/>
            <w:tcBorders>
              <w:top w:val="nil"/>
              <w:left w:val="nil"/>
              <w:bottom w:val="single" w:sz="4" w:space="0" w:color="auto"/>
              <w:right w:val="single" w:sz="4" w:space="0" w:color="auto"/>
            </w:tcBorders>
            <w:shd w:val="clear" w:color="auto" w:fill="auto"/>
            <w:noWrap/>
            <w:vAlign w:val="bottom"/>
            <w:hideMark/>
          </w:tcPr>
          <w:p w14:paraId="29A73E0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07/01/2022</w:t>
            </w:r>
          </w:p>
        </w:tc>
        <w:tc>
          <w:tcPr>
            <w:tcW w:w="1140" w:type="dxa"/>
            <w:tcBorders>
              <w:top w:val="nil"/>
              <w:left w:val="nil"/>
              <w:bottom w:val="single" w:sz="4" w:space="0" w:color="auto"/>
              <w:right w:val="single" w:sz="4" w:space="0" w:color="auto"/>
            </w:tcBorders>
            <w:shd w:val="clear" w:color="auto" w:fill="auto"/>
            <w:noWrap/>
            <w:vAlign w:val="bottom"/>
            <w:hideMark/>
          </w:tcPr>
          <w:p w14:paraId="10047D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175505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Marcelo Barboza De Souza Barboza Som E Acassorios</w:t>
            </w:r>
          </w:p>
        </w:tc>
        <w:tc>
          <w:tcPr>
            <w:tcW w:w="2020" w:type="dxa"/>
            <w:tcBorders>
              <w:top w:val="nil"/>
              <w:left w:val="nil"/>
              <w:bottom w:val="single" w:sz="4" w:space="0" w:color="auto"/>
              <w:right w:val="single" w:sz="4" w:space="0" w:color="auto"/>
            </w:tcBorders>
            <w:shd w:val="clear" w:color="auto" w:fill="auto"/>
            <w:noWrap/>
            <w:vAlign w:val="bottom"/>
            <w:hideMark/>
          </w:tcPr>
          <w:p w14:paraId="33C587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BDB7D0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B9229F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8E6B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BFB1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w:t>
            </w:r>
          </w:p>
        </w:tc>
        <w:tc>
          <w:tcPr>
            <w:tcW w:w="880" w:type="dxa"/>
            <w:tcBorders>
              <w:top w:val="nil"/>
              <w:left w:val="nil"/>
              <w:bottom w:val="single" w:sz="4" w:space="0" w:color="auto"/>
              <w:right w:val="single" w:sz="4" w:space="0" w:color="auto"/>
            </w:tcBorders>
            <w:shd w:val="clear" w:color="auto" w:fill="auto"/>
            <w:noWrap/>
            <w:vAlign w:val="bottom"/>
            <w:hideMark/>
          </w:tcPr>
          <w:p w14:paraId="6FFDA9D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13/04/2022</w:t>
            </w:r>
          </w:p>
        </w:tc>
        <w:tc>
          <w:tcPr>
            <w:tcW w:w="1140" w:type="dxa"/>
            <w:tcBorders>
              <w:top w:val="nil"/>
              <w:left w:val="nil"/>
              <w:bottom w:val="single" w:sz="4" w:space="0" w:color="auto"/>
              <w:right w:val="single" w:sz="4" w:space="0" w:color="auto"/>
            </w:tcBorders>
            <w:shd w:val="clear" w:color="auto" w:fill="auto"/>
            <w:noWrap/>
            <w:vAlign w:val="bottom"/>
            <w:hideMark/>
          </w:tcPr>
          <w:p w14:paraId="716AC0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276CBA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Match Vision Ltda</w:t>
            </w:r>
          </w:p>
        </w:tc>
        <w:tc>
          <w:tcPr>
            <w:tcW w:w="2020" w:type="dxa"/>
            <w:tcBorders>
              <w:top w:val="nil"/>
              <w:left w:val="nil"/>
              <w:bottom w:val="single" w:sz="4" w:space="0" w:color="auto"/>
              <w:right w:val="single" w:sz="4" w:space="0" w:color="auto"/>
            </w:tcBorders>
            <w:shd w:val="clear" w:color="auto" w:fill="auto"/>
            <w:noWrap/>
            <w:vAlign w:val="bottom"/>
            <w:hideMark/>
          </w:tcPr>
          <w:p w14:paraId="114079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18B644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372F93E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5FE7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2EE7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w:t>
            </w:r>
          </w:p>
        </w:tc>
        <w:tc>
          <w:tcPr>
            <w:tcW w:w="880" w:type="dxa"/>
            <w:tcBorders>
              <w:top w:val="nil"/>
              <w:left w:val="nil"/>
              <w:bottom w:val="single" w:sz="4" w:space="0" w:color="auto"/>
              <w:right w:val="single" w:sz="4" w:space="0" w:color="auto"/>
            </w:tcBorders>
            <w:shd w:val="clear" w:color="auto" w:fill="auto"/>
            <w:noWrap/>
            <w:vAlign w:val="bottom"/>
            <w:hideMark/>
          </w:tcPr>
          <w:p w14:paraId="3D7927D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20/12/2021</w:t>
            </w:r>
          </w:p>
        </w:tc>
        <w:tc>
          <w:tcPr>
            <w:tcW w:w="1140" w:type="dxa"/>
            <w:tcBorders>
              <w:top w:val="nil"/>
              <w:left w:val="nil"/>
              <w:bottom w:val="single" w:sz="4" w:space="0" w:color="auto"/>
              <w:right w:val="single" w:sz="4" w:space="0" w:color="auto"/>
            </w:tcBorders>
            <w:shd w:val="clear" w:color="auto" w:fill="auto"/>
            <w:noWrap/>
            <w:vAlign w:val="bottom"/>
            <w:hideMark/>
          </w:tcPr>
          <w:p w14:paraId="6BFB31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12.420,00 </w:t>
            </w:r>
          </w:p>
        </w:tc>
        <w:tc>
          <w:tcPr>
            <w:tcW w:w="4437" w:type="dxa"/>
            <w:tcBorders>
              <w:top w:val="nil"/>
              <w:left w:val="nil"/>
              <w:bottom w:val="single" w:sz="4" w:space="0" w:color="auto"/>
              <w:right w:val="single" w:sz="4" w:space="0" w:color="auto"/>
            </w:tcBorders>
            <w:shd w:val="clear" w:color="auto" w:fill="auto"/>
            <w:noWrap/>
            <w:vAlign w:val="bottom"/>
            <w:hideMark/>
          </w:tcPr>
          <w:p w14:paraId="1EB2BA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Multiescave Engenharia Comercio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49BAD3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5912B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Obras De Terraplenagem</w:t>
            </w:r>
          </w:p>
        </w:tc>
      </w:tr>
      <w:tr w:rsidR="00A5591C" w:rsidRPr="00A5591C" w14:paraId="127B310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4AD3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A843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w:t>
            </w:r>
          </w:p>
        </w:tc>
        <w:tc>
          <w:tcPr>
            <w:tcW w:w="880" w:type="dxa"/>
            <w:tcBorders>
              <w:top w:val="nil"/>
              <w:left w:val="nil"/>
              <w:bottom w:val="single" w:sz="4" w:space="0" w:color="auto"/>
              <w:right w:val="single" w:sz="4" w:space="0" w:color="auto"/>
            </w:tcBorders>
            <w:shd w:val="clear" w:color="auto" w:fill="auto"/>
            <w:noWrap/>
            <w:vAlign w:val="bottom"/>
            <w:hideMark/>
          </w:tcPr>
          <w:p w14:paraId="6E2DD9C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70084C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3.266,67 </w:t>
            </w:r>
          </w:p>
        </w:tc>
        <w:tc>
          <w:tcPr>
            <w:tcW w:w="4437" w:type="dxa"/>
            <w:tcBorders>
              <w:top w:val="nil"/>
              <w:left w:val="nil"/>
              <w:bottom w:val="single" w:sz="4" w:space="0" w:color="auto"/>
              <w:right w:val="single" w:sz="4" w:space="0" w:color="auto"/>
            </w:tcBorders>
            <w:shd w:val="clear" w:color="auto" w:fill="auto"/>
            <w:noWrap/>
            <w:vAlign w:val="bottom"/>
            <w:hideMark/>
          </w:tcPr>
          <w:p w14:paraId="096162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7808E3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8146BE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13B08D3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151D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0A71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w:t>
            </w:r>
          </w:p>
        </w:tc>
        <w:tc>
          <w:tcPr>
            <w:tcW w:w="880" w:type="dxa"/>
            <w:tcBorders>
              <w:top w:val="nil"/>
              <w:left w:val="nil"/>
              <w:bottom w:val="single" w:sz="4" w:space="0" w:color="auto"/>
              <w:right w:val="single" w:sz="4" w:space="0" w:color="auto"/>
            </w:tcBorders>
            <w:shd w:val="clear" w:color="auto" w:fill="auto"/>
            <w:noWrap/>
            <w:vAlign w:val="bottom"/>
            <w:hideMark/>
          </w:tcPr>
          <w:p w14:paraId="6FBC628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03/05/2022</w:t>
            </w:r>
          </w:p>
        </w:tc>
        <w:tc>
          <w:tcPr>
            <w:tcW w:w="1140" w:type="dxa"/>
            <w:tcBorders>
              <w:top w:val="nil"/>
              <w:left w:val="nil"/>
              <w:bottom w:val="single" w:sz="4" w:space="0" w:color="auto"/>
              <w:right w:val="single" w:sz="4" w:space="0" w:color="auto"/>
            </w:tcBorders>
            <w:shd w:val="clear" w:color="auto" w:fill="auto"/>
            <w:noWrap/>
            <w:vAlign w:val="bottom"/>
            <w:hideMark/>
          </w:tcPr>
          <w:p w14:paraId="291D5A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662A3D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Match Vision Ltda</w:t>
            </w:r>
          </w:p>
        </w:tc>
        <w:tc>
          <w:tcPr>
            <w:tcW w:w="2020" w:type="dxa"/>
            <w:tcBorders>
              <w:top w:val="nil"/>
              <w:left w:val="nil"/>
              <w:bottom w:val="single" w:sz="4" w:space="0" w:color="auto"/>
              <w:right w:val="single" w:sz="4" w:space="0" w:color="auto"/>
            </w:tcBorders>
            <w:shd w:val="clear" w:color="auto" w:fill="auto"/>
            <w:noWrap/>
            <w:vAlign w:val="bottom"/>
            <w:hideMark/>
          </w:tcPr>
          <w:p w14:paraId="7D83A3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E27B0A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DE5C2B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2691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96CB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w:t>
            </w:r>
          </w:p>
        </w:tc>
        <w:tc>
          <w:tcPr>
            <w:tcW w:w="880" w:type="dxa"/>
            <w:tcBorders>
              <w:top w:val="nil"/>
              <w:left w:val="nil"/>
              <w:bottom w:val="single" w:sz="4" w:space="0" w:color="auto"/>
              <w:right w:val="single" w:sz="4" w:space="0" w:color="auto"/>
            </w:tcBorders>
            <w:shd w:val="clear" w:color="auto" w:fill="auto"/>
            <w:noWrap/>
            <w:vAlign w:val="bottom"/>
            <w:hideMark/>
          </w:tcPr>
          <w:p w14:paraId="3CFB882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18A23D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9.468,49 </w:t>
            </w:r>
          </w:p>
        </w:tc>
        <w:tc>
          <w:tcPr>
            <w:tcW w:w="4437" w:type="dxa"/>
            <w:tcBorders>
              <w:top w:val="nil"/>
              <w:left w:val="nil"/>
              <w:bottom w:val="single" w:sz="4" w:space="0" w:color="auto"/>
              <w:right w:val="single" w:sz="4" w:space="0" w:color="auto"/>
            </w:tcBorders>
            <w:shd w:val="clear" w:color="auto" w:fill="auto"/>
            <w:noWrap/>
            <w:vAlign w:val="bottom"/>
            <w:hideMark/>
          </w:tcPr>
          <w:p w14:paraId="23182D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De Souza Vieira</w:t>
            </w:r>
          </w:p>
        </w:tc>
        <w:tc>
          <w:tcPr>
            <w:tcW w:w="2020" w:type="dxa"/>
            <w:tcBorders>
              <w:top w:val="nil"/>
              <w:left w:val="nil"/>
              <w:bottom w:val="single" w:sz="4" w:space="0" w:color="auto"/>
              <w:right w:val="single" w:sz="4" w:space="0" w:color="auto"/>
            </w:tcBorders>
            <w:shd w:val="clear" w:color="auto" w:fill="auto"/>
            <w:noWrap/>
            <w:vAlign w:val="bottom"/>
            <w:hideMark/>
          </w:tcPr>
          <w:p w14:paraId="718D4A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46DA87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68D17C9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6BB1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7C15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w:t>
            </w:r>
          </w:p>
        </w:tc>
        <w:tc>
          <w:tcPr>
            <w:tcW w:w="880" w:type="dxa"/>
            <w:tcBorders>
              <w:top w:val="nil"/>
              <w:left w:val="nil"/>
              <w:bottom w:val="single" w:sz="4" w:space="0" w:color="auto"/>
              <w:right w:val="single" w:sz="4" w:space="0" w:color="auto"/>
            </w:tcBorders>
            <w:shd w:val="clear" w:color="auto" w:fill="auto"/>
            <w:noWrap/>
            <w:vAlign w:val="bottom"/>
            <w:hideMark/>
          </w:tcPr>
          <w:p w14:paraId="0B4FF33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53314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63A436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2DCAB0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EA913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753C475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A57A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5E61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w:t>
            </w:r>
          </w:p>
        </w:tc>
        <w:tc>
          <w:tcPr>
            <w:tcW w:w="880" w:type="dxa"/>
            <w:tcBorders>
              <w:top w:val="nil"/>
              <w:left w:val="nil"/>
              <w:bottom w:val="single" w:sz="4" w:space="0" w:color="auto"/>
              <w:right w:val="single" w:sz="4" w:space="0" w:color="auto"/>
            </w:tcBorders>
            <w:shd w:val="clear" w:color="auto" w:fill="auto"/>
            <w:noWrap/>
            <w:vAlign w:val="bottom"/>
            <w:hideMark/>
          </w:tcPr>
          <w:p w14:paraId="69C2203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575B7C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3.159,95 </w:t>
            </w:r>
          </w:p>
        </w:tc>
        <w:tc>
          <w:tcPr>
            <w:tcW w:w="4437" w:type="dxa"/>
            <w:tcBorders>
              <w:top w:val="nil"/>
              <w:left w:val="nil"/>
              <w:bottom w:val="single" w:sz="4" w:space="0" w:color="auto"/>
              <w:right w:val="single" w:sz="4" w:space="0" w:color="auto"/>
            </w:tcBorders>
            <w:shd w:val="clear" w:color="auto" w:fill="auto"/>
            <w:noWrap/>
            <w:vAlign w:val="bottom"/>
            <w:hideMark/>
          </w:tcPr>
          <w:p w14:paraId="6BC171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77304B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2DAF6D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4F41256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896E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67EB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w:t>
            </w:r>
          </w:p>
        </w:tc>
        <w:tc>
          <w:tcPr>
            <w:tcW w:w="880" w:type="dxa"/>
            <w:tcBorders>
              <w:top w:val="nil"/>
              <w:left w:val="nil"/>
              <w:bottom w:val="single" w:sz="4" w:space="0" w:color="auto"/>
              <w:right w:val="single" w:sz="4" w:space="0" w:color="auto"/>
            </w:tcBorders>
            <w:shd w:val="clear" w:color="auto" w:fill="auto"/>
            <w:noWrap/>
            <w:vAlign w:val="bottom"/>
            <w:hideMark/>
          </w:tcPr>
          <w:p w14:paraId="78B4AD6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466E17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6.350,00 </w:t>
            </w:r>
          </w:p>
        </w:tc>
        <w:tc>
          <w:tcPr>
            <w:tcW w:w="4437" w:type="dxa"/>
            <w:tcBorders>
              <w:top w:val="nil"/>
              <w:left w:val="nil"/>
              <w:bottom w:val="single" w:sz="4" w:space="0" w:color="auto"/>
              <w:right w:val="single" w:sz="4" w:space="0" w:color="auto"/>
            </w:tcBorders>
            <w:shd w:val="clear" w:color="auto" w:fill="auto"/>
            <w:noWrap/>
            <w:vAlign w:val="bottom"/>
            <w:hideMark/>
          </w:tcPr>
          <w:p w14:paraId="087FA8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247CA3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C8757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75F2E05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449B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0FBC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46C5ED8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24/01/2022</w:t>
            </w:r>
          </w:p>
        </w:tc>
        <w:tc>
          <w:tcPr>
            <w:tcW w:w="1140" w:type="dxa"/>
            <w:tcBorders>
              <w:top w:val="nil"/>
              <w:left w:val="nil"/>
              <w:bottom w:val="single" w:sz="4" w:space="0" w:color="auto"/>
              <w:right w:val="single" w:sz="4" w:space="0" w:color="auto"/>
            </w:tcBorders>
            <w:shd w:val="clear" w:color="auto" w:fill="auto"/>
            <w:noWrap/>
            <w:vAlign w:val="bottom"/>
            <w:hideMark/>
          </w:tcPr>
          <w:p w14:paraId="3235FB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5C07FF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39D9B4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FED195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4ED3DD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958E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9ABB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08237D0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5480DE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6EE75D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3CECAF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F240C0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C3A1502"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6ADC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AACF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15F9C68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2A40C8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1260A8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Locadora Locbem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211B4A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F1037D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Outras Máquinas E Equipamentos Comerciais E Industriais Não Especificados Anteriormente, Sem Operador</w:t>
            </w:r>
          </w:p>
        </w:tc>
      </w:tr>
      <w:tr w:rsidR="00A5591C" w:rsidRPr="00A5591C" w14:paraId="6775C79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44BD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27A8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677EDD5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24/06/2021</w:t>
            </w:r>
          </w:p>
        </w:tc>
        <w:tc>
          <w:tcPr>
            <w:tcW w:w="1140" w:type="dxa"/>
            <w:tcBorders>
              <w:top w:val="nil"/>
              <w:left w:val="nil"/>
              <w:bottom w:val="single" w:sz="4" w:space="0" w:color="auto"/>
              <w:right w:val="single" w:sz="4" w:space="0" w:color="auto"/>
            </w:tcBorders>
            <w:shd w:val="clear" w:color="auto" w:fill="auto"/>
            <w:noWrap/>
            <w:vAlign w:val="bottom"/>
            <w:hideMark/>
          </w:tcPr>
          <w:p w14:paraId="08FF6E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3.200,00 </w:t>
            </w:r>
          </w:p>
        </w:tc>
        <w:tc>
          <w:tcPr>
            <w:tcW w:w="4437" w:type="dxa"/>
            <w:tcBorders>
              <w:top w:val="nil"/>
              <w:left w:val="nil"/>
              <w:bottom w:val="single" w:sz="4" w:space="0" w:color="auto"/>
              <w:right w:val="single" w:sz="4" w:space="0" w:color="auto"/>
            </w:tcBorders>
            <w:shd w:val="clear" w:color="auto" w:fill="auto"/>
            <w:noWrap/>
            <w:vAlign w:val="bottom"/>
            <w:hideMark/>
          </w:tcPr>
          <w:p w14:paraId="4A35D7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0E9E2C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528C0B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Construção De Edifícios</w:t>
            </w:r>
          </w:p>
        </w:tc>
      </w:tr>
      <w:tr w:rsidR="00A5591C" w:rsidRPr="00A5591C" w14:paraId="1401709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7755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1FD6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557F317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0B9A4D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39AA26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4F846E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9DEFB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2AFD06D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48D3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EE76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w:t>
            </w:r>
          </w:p>
        </w:tc>
        <w:tc>
          <w:tcPr>
            <w:tcW w:w="880" w:type="dxa"/>
            <w:tcBorders>
              <w:top w:val="nil"/>
              <w:left w:val="nil"/>
              <w:bottom w:val="single" w:sz="4" w:space="0" w:color="auto"/>
              <w:right w:val="single" w:sz="4" w:space="0" w:color="auto"/>
            </w:tcBorders>
            <w:shd w:val="clear" w:color="auto" w:fill="auto"/>
            <w:noWrap/>
            <w:vAlign w:val="bottom"/>
            <w:hideMark/>
          </w:tcPr>
          <w:p w14:paraId="1144419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029465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120D23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1D1C3D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F7873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9B37FE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FBE5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ABF4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w:t>
            </w:r>
          </w:p>
        </w:tc>
        <w:tc>
          <w:tcPr>
            <w:tcW w:w="880" w:type="dxa"/>
            <w:tcBorders>
              <w:top w:val="nil"/>
              <w:left w:val="nil"/>
              <w:bottom w:val="single" w:sz="4" w:space="0" w:color="auto"/>
              <w:right w:val="single" w:sz="4" w:space="0" w:color="auto"/>
            </w:tcBorders>
            <w:shd w:val="clear" w:color="auto" w:fill="auto"/>
            <w:noWrap/>
            <w:vAlign w:val="bottom"/>
            <w:hideMark/>
          </w:tcPr>
          <w:p w14:paraId="50C2D16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24/01/2022</w:t>
            </w:r>
          </w:p>
        </w:tc>
        <w:tc>
          <w:tcPr>
            <w:tcW w:w="1140" w:type="dxa"/>
            <w:tcBorders>
              <w:top w:val="nil"/>
              <w:left w:val="nil"/>
              <w:bottom w:val="single" w:sz="4" w:space="0" w:color="auto"/>
              <w:right w:val="single" w:sz="4" w:space="0" w:color="auto"/>
            </w:tcBorders>
            <w:shd w:val="clear" w:color="auto" w:fill="auto"/>
            <w:noWrap/>
            <w:vAlign w:val="bottom"/>
            <w:hideMark/>
          </w:tcPr>
          <w:p w14:paraId="5CE8A7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646AD0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70C877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5A0ED1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53D7CB8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3F0C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D231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w:t>
            </w:r>
          </w:p>
        </w:tc>
        <w:tc>
          <w:tcPr>
            <w:tcW w:w="880" w:type="dxa"/>
            <w:tcBorders>
              <w:top w:val="nil"/>
              <w:left w:val="nil"/>
              <w:bottom w:val="single" w:sz="4" w:space="0" w:color="auto"/>
              <w:right w:val="single" w:sz="4" w:space="0" w:color="auto"/>
            </w:tcBorders>
            <w:shd w:val="clear" w:color="auto" w:fill="auto"/>
            <w:noWrap/>
            <w:vAlign w:val="bottom"/>
            <w:hideMark/>
          </w:tcPr>
          <w:p w14:paraId="19C9991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6603B5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37529E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779AB1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497EFD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Municipal</w:t>
            </w:r>
          </w:p>
        </w:tc>
      </w:tr>
      <w:tr w:rsidR="00A5591C" w:rsidRPr="00A5591C" w14:paraId="1DC55FF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A74F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9B5B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w:t>
            </w:r>
          </w:p>
        </w:tc>
        <w:tc>
          <w:tcPr>
            <w:tcW w:w="880" w:type="dxa"/>
            <w:tcBorders>
              <w:top w:val="nil"/>
              <w:left w:val="nil"/>
              <w:bottom w:val="single" w:sz="4" w:space="0" w:color="auto"/>
              <w:right w:val="single" w:sz="4" w:space="0" w:color="auto"/>
            </w:tcBorders>
            <w:shd w:val="clear" w:color="auto" w:fill="auto"/>
            <w:noWrap/>
            <w:vAlign w:val="bottom"/>
            <w:hideMark/>
          </w:tcPr>
          <w:p w14:paraId="14140AB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5FECB8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1767FC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0B4CBF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64881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32EC531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FFC5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3D05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w:t>
            </w:r>
          </w:p>
        </w:tc>
        <w:tc>
          <w:tcPr>
            <w:tcW w:w="880" w:type="dxa"/>
            <w:tcBorders>
              <w:top w:val="nil"/>
              <w:left w:val="nil"/>
              <w:bottom w:val="single" w:sz="4" w:space="0" w:color="auto"/>
              <w:right w:val="single" w:sz="4" w:space="0" w:color="auto"/>
            </w:tcBorders>
            <w:shd w:val="clear" w:color="auto" w:fill="auto"/>
            <w:noWrap/>
            <w:vAlign w:val="bottom"/>
            <w:hideMark/>
          </w:tcPr>
          <w:p w14:paraId="41F6ACA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31/03/2022</w:t>
            </w:r>
          </w:p>
        </w:tc>
        <w:tc>
          <w:tcPr>
            <w:tcW w:w="1140" w:type="dxa"/>
            <w:tcBorders>
              <w:top w:val="nil"/>
              <w:left w:val="nil"/>
              <w:bottom w:val="single" w:sz="4" w:space="0" w:color="auto"/>
              <w:right w:val="single" w:sz="4" w:space="0" w:color="auto"/>
            </w:tcBorders>
            <w:shd w:val="clear" w:color="auto" w:fill="auto"/>
            <w:noWrap/>
            <w:vAlign w:val="bottom"/>
            <w:hideMark/>
          </w:tcPr>
          <w:p w14:paraId="2F4AEE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68B6BC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456893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7F025F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4C81DCB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3D3A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02DE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w:t>
            </w:r>
          </w:p>
        </w:tc>
        <w:tc>
          <w:tcPr>
            <w:tcW w:w="880" w:type="dxa"/>
            <w:tcBorders>
              <w:top w:val="nil"/>
              <w:left w:val="nil"/>
              <w:bottom w:val="single" w:sz="4" w:space="0" w:color="auto"/>
              <w:right w:val="single" w:sz="4" w:space="0" w:color="auto"/>
            </w:tcBorders>
            <w:shd w:val="clear" w:color="auto" w:fill="auto"/>
            <w:noWrap/>
            <w:vAlign w:val="bottom"/>
            <w:hideMark/>
          </w:tcPr>
          <w:p w14:paraId="181C6BF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1566D7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2567D0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1AA94E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C27C37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E75439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FDD6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1D29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w:t>
            </w:r>
          </w:p>
        </w:tc>
        <w:tc>
          <w:tcPr>
            <w:tcW w:w="880" w:type="dxa"/>
            <w:tcBorders>
              <w:top w:val="nil"/>
              <w:left w:val="nil"/>
              <w:bottom w:val="single" w:sz="4" w:space="0" w:color="auto"/>
              <w:right w:val="single" w:sz="4" w:space="0" w:color="auto"/>
            </w:tcBorders>
            <w:shd w:val="clear" w:color="auto" w:fill="auto"/>
            <w:noWrap/>
            <w:vAlign w:val="bottom"/>
            <w:hideMark/>
          </w:tcPr>
          <w:p w14:paraId="76E0499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157403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1EBD7A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6610A5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7B6E4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Municipal</w:t>
            </w:r>
          </w:p>
        </w:tc>
      </w:tr>
      <w:tr w:rsidR="00A5591C" w:rsidRPr="00A5591C" w14:paraId="24F95DC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AE3E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AD68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w:t>
            </w:r>
          </w:p>
        </w:tc>
        <w:tc>
          <w:tcPr>
            <w:tcW w:w="880" w:type="dxa"/>
            <w:tcBorders>
              <w:top w:val="nil"/>
              <w:left w:val="nil"/>
              <w:bottom w:val="single" w:sz="4" w:space="0" w:color="auto"/>
              <w:right w:val="single" w:sz="4" w:space="0" w:color="auto"/>
            </w:tcBorders>
            <w:shd w:val="clear" w:color="auto" w:fill="auto"/>
            <w:noWrap/>
            <w:vAlign w:val="bottom"/>
            <w:hideMark/>
          </w:tcPr>
          <w:p w14:paraId="4D9AE1E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04/05/2022</w:t>
            </w:r>
          </w:p>
        </w:tc>
        <w:tc>
          <w:tcPr>
            <w:tcW w:w="1140" w:type="dxa"/>
            <w:tcBorders>
              <w:top w:val="nil"/>
              <w:left w:val="nil"/>
              <w:bottom w:val="single" w:sz="4" w:space="0" w:color="auto"/>
              <w:right w:val="single" w:sz="4" w:space="0" w:color="auto"/>
            </w:tcBorders>
            <w:shd w:val="clear" w:color="auto" w:fill="auto"/>
            <w:noWrap/>
            <w:vAlign w:val="bottom"/>
            <w:hideMark/>
          </w:tcPr>
          <w:p w14:paraId="49DA56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583B33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723E8E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4E0F3E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F346CA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9051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934E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w:t>
            </w:r>
          </w:p>
        </w:tc>
        <w:tc>
          <w:tcPr>
            <w:tcW w:w="880" w:type="dxa"/>
            <w:tcBorders>
              <w:top w:val="nil"/>
              <w:left w:val="nil"/>
              <w:bottom w:val="single" w:sz="4" w:space="0" w:color="auto"/>
              <w:right w:val="single" w:sz="4" w:space="0" w:color="auto"/>
            </w:tcBorders>
            <w:shd w:val="clear" w:color="auto" w:fill="auto"/>
            <w:noWrap/>
            <w:vAlign w:val="bottom"/>
            <w:hideMark/>
          </w:tcPr>
          <w:p w14:paraId="523E1F0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343879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10.000,00 </w:t>
            </w:r>
          </w:p>
        </w:tc>
        <w:tc>
          <w:tcPr>
            <w:tcW w:w="4437" w:type="dxa"/>
            <w:tcBorders>
              <w:top w:val="nil"/>
              <w:left w:val="nil"/>
              <w:bottom w:val="single" w:sz="4" w:space="0" w:color="auto"/>
              <w:right w:val="single" w:sz="4" w:space="0" w:color="auto"/>
            </w:tcBorders>
            <w:shd w:val="clear" w:color="auto" w:fill="auto"/>
            <w:noWrap/>
            <w:vAlign w:val="bottom"/>
            <w:hideMark/>
          </w:tcPr>
          <w:p w14:paraId="75A395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1FA7D5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4A73F4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Construção De Edifícios</w:t>
            </w:r>
          </w:p>
        </w:tc>
      </w:tr>
      <w:tr w:rsidR="00A5591C" w:rsidRPr="00A5591C" w14:paraId="7582870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3909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3E98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w:t>
            </w:r>
          </w:p>
        </w:tc>
        <w:tc>
          <w:tcPr>
            <w:tcW w:w="880" w:type="dxa"/>
            <w:tcBorders>
              <w:top w:val="nil"/>
              <w:left w:val="nil"/>
              <w:bottom w:val="single" w:sz="4" w:space="0" w:color="auto"/>
              <w:right w:val="single" w:sz="4" w:space="0" w:color="auto"/>
            </w:tcBorders>
            <w:shd w:val="clear" w:color="auto" w:fill="auto"/>
            <w:noWrap/>
            <w:vAlign w:val="bottom"/>
            <w:hideMark/>
          </w:tcPr>
          <w:p w14:paraId="687F540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7C8A7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4.740,00 </w:t>
            </w:r>
          </w:p>
        </w:tc>
        <w:tc>
          <w:tcPr>
            <w:tcW w:w="4437" w:type="dxa"/>
            <w:tcBorders>
              <w:top w:val="nil"/>
              <w:left w:val="nil"/>
              <w:bottom w:val="single" w:sz="4" w:space="0" w:color="auto"/>
              <w:right w:val="single" w:sz="4" w:space="0" w:color="auto"/>
            </w:tcBorders>
            <w:shd w:val="clear" w:color="auto" w:fill="auto"/>
            <w:noWrap/>
            <w:vAlign w:val="bottom"/>
            <w:hideMark/>
          </w:tcPr>
          <w:p w14:paraId="67DC3F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077600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032A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3AE3056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8314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B731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34F76B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12E571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40.200,00 </w:t>
            </w:r>
          </w:p>
        </w:tc>
        <w:tc>
          <w:tcPr>
            <w:tcW w:w="4437" w:type="dxa"/>
            <w:tcBorders>
              <w:top w:val="nil"/>
              <w:left w:val="nil"/>
              <w:bottom w:val="single" w:sz="4" w:space="0" w:color="auto"/>
              <w:right w:val="single" w:sz="4" w:space="0" w:color="auto"/>
            </w:tcBorders>
            <w:shd w:val="clear" w:color="auto" w:fill="auto"/>
            <w:noWrap/>
            <w:vAlign w:val="bottom"/>
            <w:hideMark/>
          </w:tcPr>
          <w:p w14:paraId="07445D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Areia Catalao Extracao Mineral Ltda </w:t>
            </w:r>
          </w:p>
        </w:tc>
        <w:tc>
          <w:tcPr>
            <w:tcW w:w="2020" w:type="dxa"/>
            <w:tcBorders>
              <w:top w:val="nil"/>
              <w:left w:val="nil"/>
              <w:bottom w:val="single" w:sz="4" w:space="0" w:color="auto"/>
              <w:right w:val="single" w:sz="4" w:space="0" w:color="auto"/>
            </w:tcBorders>
            <w:shd w:val="clear" w:color="auto" w:fill="auto"/>
            <w:noWrap/>
            <w:vAlign w:val="bottom"/>
            <w:hideMark/>
          </w:tcPr>
          <w:p w14:paraId="64CDF7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CAA434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153498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5242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C3FC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31BA61E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30/03/2022</w:t>
            </w:r>
          </w:p>
        </w:tc>
        <w:tc>
          <w:tcPr>
            <w:tcW w:w="1140" w:type="dxa"/>
            <w:tcBorders>
              <w:top w:val="nil"/>
              <w:left w:val="nil"/>
              <w:bottom w:val="single" w:sz="4" w:space="0" w:color="auto"/>
              <w:right w:val="single" w:sz="4" w:space="0" w:color="auto"/>
            </w:tcBorders>
            <w:shd w:val="clear" w:color="auto" w:fill="auto"/>
            <w:noWrap/>
            <w:vAlign w:val="bottom"/>
            <w:hideMark/>
          </w:tcPr>
          <w:p w14:paraId="564B16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19A3DF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3ECC40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CE03B6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FF5892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380C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4F98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309264D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7B326B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5845D7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0A66D1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8F928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47F777F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9A9E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BB2F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7711A58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04/05/2022</w:t>
            </w:r>
          </w:p>
        </w:tc>
        <w:tc>
          <w:tcPr>
            <w:tcW w:w="1140" w:type="dxa"/>
            <w:tcBorders>
              <w:top w:val="nil"/>
              <w:left w:val="nil"/>
              <w:bottom w:val="single" w:sz="4" w:space="0" w:color="auto"/>
              <w:right w:val="single" w:sz="4" w:space="0" w:color="auto"/>
            </w:tcBorders>
            <w:shd w:val="clear" w:color="auto" w:fill="auto"/>
            <w:noWrap/>
            <w:vAlign w:val="bottom"/>
            <w:hideMark/>
          </w:tcPr>
          <w:p w14:paraId="7B0864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0C021D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4837E7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3B092A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40E8F57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C25A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1F98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592ADF0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5CBB49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17FA60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7B5902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0CBAE4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78E9326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1DA7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B962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23072B2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29/04/2021</w:t>
            </w:r>
          </w:p>
        </w:tc>
        <w:tc>
          <w:tcPr>
            <w:tcW w:w="1140" w:type="dxa"/>
            <w:tcBorders>
              <w:top w:val="nil"/>
              <w:left w:val="nil"/>
              <w:bottom w:val="single" w:sz="4" w:space="0" w:color="auto"/>
              <w:right w:val="single" w:sz="4" w:space="0" w:color="auto"/>
            </w:tcBorders>
            <w:shd w:val="clear" w:color="auto" w:fill="auto"/>
            <w:noWrap/>
            <w:vAlign w:val="bottom"/>
            <w:hideMark/>
          </w:tcPr>
          <w:p w14:paraId="650EF5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09EAE9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140A2B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52288D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FAFA7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400C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2054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645E008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28/05/2021</w:t>
            </w:r>
          </w:p>
        </w:tc>
        <w:tc>
          <w:tcPr>
            <w:tcW w:w="1140" w:type="dxa"/>
            <w:tcBorders>
              <w:top w:val="nil"/>
              <w:left w:val="nil"/>
              <w:bottom w:val="single" w:sz="4" w:space="0" w:color="auto"/>
              <w:right w:val="single" w:sz="4" w:space="0" w:color="auto"/>
            </w:tcBorders>
            <w:shd w:val="clear" w:color="auto" w:fill="auto"/>
            <w:noWrap/>
            <w:vAlign w:val="bottom"/>
            <w:hideMark/>
          </w:tcPr>
          <w:p w14:paraId="054779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221605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41E58D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E64E4F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64F89224"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C80A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4002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w:t>
            </w:r>
          </w:p>
        </w:tc>
        <w:tc>
          <w:tcPr>
            <w:tcW w:w="880" w:type="dxa"/>
            <w:tcBorders>
              <w:top w:val="nil"/>
              <w:left w:val="nil"/>
              <w:bottom w:val="single" w:sz="4" w:space="0" w:color="auto"/>
              <w:right w:val="single" w:sz="4" w:space="0" w:color="auto"/>
            </w:tcBorders>
            <w:shd w:val="clear" w:color="auto" w:fill="auto"/>
            <w:noWrap/>
            <w:vAlign w:val="bottom"/>
            <w:hideMark/>
          </w:tcPr>
          <w:p w14:paraId="03A1D47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725FD2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17.960,00 </w:t>
            </w:r>
          </w:p>
        </w:tc>
        <w:tc>
          <w:tcPr>
            <w:tcW w:w="4437" w:type="dxa"/>
            <w:tcBorders>
              <w:top w:val="nil"/>
              <w:left w:val="nil"/>
              <w:bottom w:val="single" w:sz="4" w:space="0" w:color="auto"/>
              <w:right w:val="single" w:sz="4" w:space="0" w:color="auto"/>
            </w:tcBorders>
            <w:shd w:val="clear" w:color="auto" w:fill="auto"/>
            <w:noWrap/>
            <w:vAlign w:val="bottom"/>
            <w:hideMark/>
          </w:tcPr>
          <w:p w14:paraId="6118CE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0FC75B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E198B0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13E90C8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0B6B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1DB5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w:t>
            </w:r>
          </w:p>
        </w:tc>
        <w:tc>
          <w:tcPr>
            <w:tcW w:w="880" w:type="dxa"/>
            <w:tcBorders>
              <w:top w:val="nil"/>
              <w:left w:val="nil"/>
              <w:bottom w:val="single" w:sz="4" w:space="0" w:color="auto"/>
              <w:right w:val="single" w:sz="4" w:space="0" w:color="auto"/>
            </w:tcBorders>
            <w:shd w:val="clear" w:color="auto" w:fill="auto"/>
            <w:noWrap/>
            <w:vAlign w:val="bottom"/>
            <w:hideMark/>
          </w:tcPr>
          <w:p w14:paraId="62D4BE4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1695BD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0982B2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7608BD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62DDF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1C6703E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92E7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C7B3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w:t>
            </w:r>
          </w:p>
        </w:tc>
        <w:tc>
          <w:tcPr>
            <w:tcW w:w="880" w:type="dxa"/>
            <w:tcBorders>
              <w:top w:val="nil"/>
              <w:left w:val="nil"/>
              <w:bottom w:val="single" w:sz="4" w:space="0" w:color="auto"/>
              <w:right w:val="single" w:sz="4" w:space="0" w:color="auto"/>
            </w:tcBorders>
            <w:shd w:val="clear" w:color="auto" w:fill="auto"/>
            <w:noWrap/>
            <w:vAlign w:val="bottom"/>
            <w:hideMark/>
          </w:tcPr>
          <w:p w14:paraId="4C2CD15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6E66D0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6.041,50 </w:t>
            </w:r>
          </w:p>
        </w:tc>
        <w:tc>
          <w:tcPr>
            <w:tcW w:w="4437" w:type="dxa"/>
            <w:tcBorders>
              <w:top w:val="nil"/>
              <w:left w:val="nil"/>
              <w:bottom w:val="single" w:sz="4" w:space="0" w:color="auto"/>
              <w:right w:val="single" w:sz="4" w:space="0" w:color="auto"/>
            </w:tcBorders>
            <w:shd w:val="clear" w:color="auto" w:fill="auto"/>
            <w:noWrap/>
            <w:vAlign w:val="bottom"/>
            <w:hideMark/>
          </w:tcPr>
          <w:p w14:paraId="796790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151477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359A2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20D253B9"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0CE6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FDDC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w:t>
            </w:r>
          </w:p>
        </w:tc>
        <w:tc>
          <w:tcPr>
            <w:tcW w:w="880" w:type="dxa"/>
            <w:tcBorders>
              <w:top w:val="nil"/>
              <w:left w:val="nil"/>
              <w:bottom w:val="single" w:sz="4" w:space="0" w:color="auto"/>
              <w:right w:val="single" w:sz="4" w:space="0" w:color="auto"/>
            </w:tcBorders>
            <w:shd w:val="clear" w:color="auto" w:fill="auto"/>
            <w:noWrap/>
            <w:vAlign w:val="bottom"/>
            <w:hideMark/>
          </w:tcPr>
          <w:p w14:paraId="19F17E5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60882E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20.695,00 </w:t>
            </w:r>
          </w:p>
        </w:tc>
        <w:tc>
          <w:tcPr>
            <w:tcW w:w="4437" w:type="dxa"/>
            <w:tcBorders>
              <w:top w:val="nil"/>
              <w:left w:val="nil"/>
              <w:bottom w:val="single" w:sz="4" w:space="0" w:color="auto"/>
              <w:right w:val="single" w:sz="4" w:space="0" w:color="auto"/>
            </w:tcBorders>
            <w:shd w:val="clear" w:color="auto" w:fill="auto"/>
            <w:noWrap/>
            <w:vAlign w:val="bottom"/>
            <w:hideMark/>
          </w:tcPr>
          <w:p w14:paraId="6377BF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0405A2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32BEE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09531E6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E2B5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6177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w:t>
            </w:r>
          </w:p>
        </w:tc>
        <w:tc>
          <w:tcPr>
            <w:tcW w:w="880" w:type="dxa"/>
            <w:tcBorders>
              <w:top w:val="nil"/>
              <w:left w:val="nil"/>
              <w:bottom w:val="single" w:sz="4" w:space="0" w:color="auto"/>
              <w:right w:val="single" w:sz="4" w:space="0" w:color="auto"/>
            </w:tcBorders>
            <w:shd w:val="clear" w:color="auto" w:fill="auto"/>
            <w:noWrap/>
            <w:vAlign w:val="bottom"/>
            <w:hideMark/>
          </w:tcPr>
          <w:p w14:paraId="71337EA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03/01/2022</w:t>
            </w:r>
          </w:p>
        </w:tc>
        <w:tc>
          <w:tcPr>
            <w:tcW w:w="1140" w:type="dxa"/>
            <w:tcBorders>
              <w:top w:val="nil"/>
              <w:left w:val="nil"/>
              <w:bottom w:val="single" w:sz="4" w:space="0" w:color="auto"/>
              <w:right w:val="single" w:sz="4" w:space="0" w:color="auto"/>
            </w:tcBorders>
            <w:shd w:val="clear" w:color="auto" w:fill="auto"/>
            <w:noWrap/>
            <w:vAlign w:val="bottom"/>
            <w:hideMark/>
          </w:tcPr>
          <w:p w14:paraId="5F8E12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685B1B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0A2923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73C248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EF0C20C"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C2EF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7CFC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w:t>
            </w:r>
          </w:p>
        </w:tc>
        <w:tc>
          <w:tcPr>
            <w:tcW w:w="880" w:type="dxa"/>
            <w:tcBorders>
              <w:top w:val="nil"/>
              <w:left w:val="nil"/>
              <w:bottom w:val="single" w:sz="4" w:space="0" w:color="auto"/>
              <w:right w:val="single" w:sz="4" w:space="0" w:color="auto"/>
            </w:tcBorders>
            <w:shd w:val="clear" w:color="auto" w:fill="auto"/>
            <w:noWrap/>
            <w:vAlign w:val="bottom"/>
            <w:hideMark/>
          </w:tcPr>
          <w:p w14:paraId="36DD407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60FF81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45143A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341A60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F3D2F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Municipal</w:t>
            </w:r>
          </w:p>
        </w:tc>
      </w:tr>
      <w:tr w:rsidR="00A5591C" w:rsidRPr="00A5591C" w14:paraId="4925873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50EC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9EEE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w:t>
            </w:r>
          </w:p>
        </w:tc>
        <w:tc>
          <w:tcPr>
            <w:tcW w:w="880" w:type="dxa"/>
            <w:tcBorders>
              <w:top w:val="nil"/>
              <w:left w:val="nil"/>
              <w:bottom w:val="single" w:sz="4" w:space="0" w:color="auto"/>
              <w:right w:val="single" w:sz="4" w:space="0" w:color="auto"/>
            </w:tcBorders>
            <w:shd w:val="clear" w:color="auto" w:fill="auto"/>
            <w:noWrap/>
            <w:vAlign w:val="bottom"/>
            <w:hideMark/>
          </w:tcPr>
          <w:p w14:paraId="08368EB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300D69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0DA4AC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018B74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F633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6850B72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C01A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BBCC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w:t>
            </w:r>
          </w:p>
        </w:tc>
        <w:tc>
          <w:tcPr>
            <w:tcW w:w="880" w:type="dxa"/>
            <w:tcBorders>
              <w:top w:val="nil"/>
              <w:left w:val="nil"/>
              <w:bottom w:val="single" w:sz="4" w:space="0" w:color="auto"/>
              <w:right w:val="single" w:sz="4" w:space="0" w:color="auto"/>
            </w:tcBorders>
            <w:shd w:val="clear" w:color="auto" w:fill="auto"/>
            <w:noWrap/>
            <w:vAlign w:val="bottom"/>
            <w:hideMark/>
          </w:tcPr>
          <w:p w14:paraId="0AA561D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05A6BD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68C9A6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1AFA92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9DDAD5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4C4B4CD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8F42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F1B2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w:t>
            </w:r>
          </w:p>
        </w:tc>
        <w:tc>
          <w:tcPr>
            <w:tcW w:w="880" w:type="dxa"/>
            <w:tcBorders>
              <w:top w:val="nil"/>
              <w:left w:val="nil"/>
              <w:bottom w:val="single" w:sz="4" w:space="0" w:color="auto"/>
              <w:right w:val="single" w:sz="4" w:space="0" w:color="auto"/>
            </w:tcBorders>
            <w:shd w:val="clear" w:color="auto" w:fill="auto"/>
            <w:noWrap/>
            <w:vAlign w:val="bottom"/>
            <w:hideMark/>
          </w:tcPr>
          <w:p w14:paraId="705B405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02/02/2022</w:t>
            </w:r>
          </w:p>
        </w:tc>
        <w:tc>
          <w:tcPr>
            <w:tcW w:w="1140" w:type="dxa"/>
            <w:tcBorders>
              <w:top w:val="nil"/>
              <w:left w:val="nil"/>
              <w:bottom w:val="single" w:sz="4" w:space="0" w:color="auto"/>
              <w:right w:val="single" w:sz="4" w:space="0" w:color="auto"/>
            </w:tcBorders>
            <w:shd w:val="clear" w:color="auto" w:fill="auto"/>
            <w:noWrap/>
            <w:vAlign w:val="bottom"/>
            <w:hideMark/>
          </w:tcPr>
          <w:p w14:paraId="77C0D6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3BEA09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1C7CA4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4B484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7840155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D056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890C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w:t>
            </w:r>
          </w:p>
        </w:tc>
        <w:tc>
          <w:tcPr>
            <w:tcW w:w="880" w:type="dxa"/>
            <w:tcBorders>
              <w:top w:val="nil"/>
              <w:left w:val="nil"/>
              <w:bottom w:val="single" w:sz="4" w:space="0" w:color="auto"/>
              <w:right w:val="single" w:sz="4" w:space="0" w:color="auto"/>
            </w:tcBorders>
            <w:shd w:val="clear" w:color="auto" w:fill="auto"/>
            <w:noWrap/>
            <w:vAlign w:val="bottom"/>
            <w:hideMark/>
          </w:tcPr>
          <w:p w14:paraId="02A2D05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3B1E58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164215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004F36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9F6484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2455C5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7FF7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36D5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6FA170F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04/03/2022</w:t>
            </w:r>
          </w:p>
        </w:tc>
        <w:tc>
          <w:tcPr>
            <w:tcW w:w="1140" w:type="dxa"/>
            <w:tcBorders>
              <w:top w:val="nil"/>
              <w:left w:val="nil"/>
              <w:bottom w:val="single" w:sz="4" w:space="0" w:color="auto"/>
              <w:right w:val="single" w:sz="4" w:space="0" w:color="auto"/>
            </w:tcBorders>
            <w:shd w:val="clear" w:color="auto" w:fill="auto"/>
            <w:noWrap/>
            <w:vAlign w:val="bottom"/>
            <w:hideMark/>
          </w:tcPr>
          <w:p w14:paraId="1F77A1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4B8CC8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72F8E0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0CEB07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ADBC05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880A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1952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3D77A3D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31D4AA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11.200,00 </w:t>
            </w:r>
          </w:p>
        </w:tc>
        <w:tc>
          <w:tcPr>
            <w:tcW w:w="4437" w:type="dxa"/>
            <w:tcBorders>
              <w:top w:val="nil"/>
              <w:left w:val="nil"/>
              <w:bottom w:val="single" w:sz="4" w:space="0" w:color="auto"/>
              <w:right w:val="single" w:sz="4" w:space="0" w:color="auto"/>
            </w:tcBorders>
            <w:shd w:val="clear" w:color="auto" w:fill="auto"/>
            <w:noWrap/>
            <w:vAlign w:val="bottom"/>
            <w:hideMark/>
          </w:tcPr>
          <w:p w14:paraId="469F8E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723D10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B9C6BA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Construção De Edifícios</w:t>
            </w:r>
          </w:p>
        </w:tc>
      </w:tr>
      <w:tr w:rsidR="00A5591C" w:rsidRPr="00A5591C" w14:paraId="015A082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6F74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D7D5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2C18803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42FBE2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1.000,00 </w:t>
            </w:r>
          </w:p>
        </w:tc>
        <w:tc>
          <w:tcPr>
            <w:tcW w:w="4437" w:type="dxa"/>
            <w:tcBorders>
              <w:top w:val="nil"/>
              <w:left w:val="nil"/>
              <w:bottom w:val="single" w:sz="4" w:space="0" w:color="auto"/>
              <w:right w:val="single" w:sz="4" w:space="0" w:color="auto"/>
            </w:tcBorders>
            <w:shd w:val="clear" w:color="auto" w:fill="auto"/>
            <w:noWrap/>
            <w:vAlign w:val="bottom"/>
            <w:hideMark/>
          </w:tcPr>
          <w:p w14:paraId="5436A3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4F306D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E28D7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10E19BB7"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F714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E816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3CA8F65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38FFA1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14.680,00 </w:t>
            </w:r>
          </w:p>
        </w:tc>
        <w:tc>
          <w:tcPr>
            <w:tcW w:w="4437" w:type="dxa"/>
            <w:tcBorders>
              <w:top w:val="nil"/>
              <w:left w:val="nil"/>
              <w:bottom w:val="single" w:sz="4" w:space="0" w:color="auto"/>
              <w:right w:val="single" w:sz="4" w:space="0" w:color="auto"/>
            </w:tcBorders>
            <w:shd w:val="clear" w:color="auto" w:fill="auto"/>
            <w:noWrap/>
            <w:vAlign w:val="bottom"/>
            <w:hideMark/>
          </w:tcPr>
          <w:p w14:paraId="41DAFE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096923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85462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6AB8122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1F88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D311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4A63AA6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01/04/2022</w:t>
            </w:r>
          </w:p>
        </w:tc>
        <w:tc>
          <w:tcPr>
            <w:tcW w:w="1140" w:type="dxa"/>
            <w:tcBorders>
              <w:top w:val="nil"/>
              <w:left w:val="nil"/>
              <w:bottom w:val="single" w:sz="4" w:space="0" w:color="auto"/>
              <w:right w:val="single" w:sz="4" w:space="0" w:color="auto"/>
            </w:tcBorders>
            <w:shd w:val="clear" w:color="auto" w:fill="auto"/>
            <w:noWrap/>
            <w:vAlign w:val="bottom"/>
            <w:hideMark/>
          </w:tcPr>
          <w:p w14:paraId="6C8D34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00258D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3BAE07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E63837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51B90AC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9E11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2299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4B5B124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7FD96A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1.000,00 </w:t>
            </w:r>
          </w:p>
        </w:tc>
        <w:tc>
          <w:tcPr>
            <w:tcW w:w="4437" w:type="dxa"/>
            <w:tcBorders>
              <w:top w:val="nil"/>
              <w:left w:val="nil"/>
              <w:bottom w:val="single" w:sz="4" w:space="0" w:color="auto"/>
              <w:right w:val="single" w:sz="4" w:space="0" w:color="auto"/>
            </w:tcBorders>
            <w:shd w:val="clear" w:color="auto" w:fill="auto"/>
            <w:noWrap/>
            <w:vAlign w:val="bottom"/>
            <w:hideMark/>
          </w:tcPr>
          <w:p w14:paraId="52D8F8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68CE24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6A3D2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654CE3D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E09A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A2E1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2CB8F40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4E75A6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11.833,11 </w:t>
            </w:r>
          </w:p>
        </w:tc>
        <w:tc>
          <w:tcPr>
            <w:tcW w:w="4437" w:type="dxa"/>
            <w:tcBorders>
              <w:top w:val="nil"/>
              <w:left w:val="nil"/>
              <w:bottom w:val="single" w:sz="4" w:space="0" w:color="auto"/>
              <w:right w:val="single" w:sz="4" w:space="0" w:color="auto"/>
            </w:tcBorders>
            <w:shd w:val="clear" w:color="auto" w:fill="auto"/>
            <w:noWrap/>
            <w:vAlign w:val="bottom"/>
            <w:hideMark/>
          </w:tcPr>
          <w:p w14:paraId="128AEC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Yasmin Fernandes De Barros 70028867114</w:t>
            </w:r>
          </w:p>
        </w:tc>
        <w:tc>
          <w:tcPr>
            <w:tcW w:w="2020" w:type="dxa"/>
            <w:tcBorders>
              <w:top w:val="nil"/>
              <w:left w:val="nil"/>
              <w:bottom w:val="single" w:sz="4" w:space="0" w:color="auto"/>
              <w:right w:val="single" w:sz="4" w:space="0" w:color="auto"/>
            </w:tcBorders>
            <w:shd w:val="clear" w:color="auto" w:fill="auto"/>
            <w:noWrap/>
            <w:vAlign w:val="bottom"/>
            <w:hideMark/>
          </w:tcPr>
          <w:p w14:paraId="7692ED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DC0B78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42B35E6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CDCB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0F8A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w:t>
            </w:r>
          </w:p>
        </w:tc>
        <w:tc>
          <w:tcPr>
            <w:tcW w:w="880" w:type="dxa"/>
            <w:tcBorders>
              <w:top w:val="nil"/>
              <w:left w:val="nil"/>
              <w:bottom w:val="single" w:sz="4" w:space="0" w:color="auto"/>
              <w:right w:val="single" w:sz="4" w:space="0" w:color="auto"/>
            </w:tcBorders>
            <w:shd w:val="clear" w:color="auto" w:fill="auto"/>
            <w:noWrap/>
            <w:vAlign w:val="bottom"/>
            <w:hideMark/>
          </w:tcPr>
          <w:p w14:paraId="7236B35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09/12/2021</w:t>
            </w:r>
          </w:p>
        </w:tc>
        <w:tc>
          <w:tcPr>
            <w:tcW w:w="1140" w:type="dxa"/>
            <w:tcBorders>
              <w:top w:val="nil"/>
              <w:left w:val="nil"/>
              <w:bottom w:val="single" w:sz="4" w:space="0" w:color="auto"/>
              <w:right w:val="single" w:sz="4" w:space="0" w:color="auto"/>
            </w:tcBorders>
            <w:shd w:val="clear" w:color="auto" w:fill="auto"/>
            <w:noWrap/>
            <w:vAlign w:val="bottom"/>
            <w:hideMark/>
          </w:tcPr>
          <w:p w14:paraId="378B6D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9.894,35 </w:t>
            </w:r>
          </w:p>
        </w:tc>
        <w:tc>
          <w:tcPr>
            <w:tcW w:w="4437" w:type="dxa"/>
            <w:tcBorders>
              <w:top w:val="nil"/>
              <w:left w:val="nil"/>
              <w:bottom w:val="single" w:sz="4" w:space="0" w:color="auto"/>
              <w:right w:val="single" w:sz="4" w:space="0" w:color="auto"/>
            </w:tcBorders>
            <w:shd w:val="clear" w:color="auto" w:fill="auto"/>
            <w:noWrap/>
            <w:vAlign w:val="bottom"/>
            <w:hideMark/>
          </w:tcPr>
          <w:p w14:paraId="7AE8E7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Felipe Francisco De Castro Passos</w:t>
            </w:r>
          </w:p>
        </w:tc>
        <w:tc>
          <w:tcPr>
            <w:tcW w:w="2020" w:type="dxa"/>
            <w:tcBorders>
              <w:top w:val="nil"/>
              <w:left w:val="nil"/>
              <w:bottom w:val="single" w:sz="4" w:space="0" w:color="auto"/>
              <w:right w:val="single" w:sz="4" w:space="0" w:color="auto"/>
            </w:tcBorders>
            <w:shd w:val="clear" w:color="auto" w:fill="auto"/>
            <w:noWrap/>
            <w:vAlign w:val="bottom"/>
            <w:hideMark/>
          </w:tcPr>
          <w:p w14:paraId="540295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23191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387AEEA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399C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2512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w:t>
            </w:r>
          </w:p>
        </w:tc>
        <w:tc>
          <w:tcPr>
            <w:tcW w:w="880" w:type="dxa"/>
            <w:tcBorders>
              <w:top w:val="nil"/>
              <w:left w:val="nil"/>
              <w:bottom w:val="single" w:sz="4" w:space="0" w:color="auto"/>
              <w:right w:val="single" w:sz="4" w:space="0" w:color="auto"/>
            </w:tcBorders>
            <w:shd w:val="clear" w:color="auto" w:fill="auto"/>
            <w:noWrap/>
            <w:vAlign w:val="bottom"/>
            <w:hideMark/>
          </w:tcPr>
          <w:p w14:paraId="783C74A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03/05/2022</w:t>
            </w:r>
          </w:p>
        </w:tc>
        <w:tc>
          <w:tcPr>
            <w:tcW w:w="1140" w:type="dxa"/>
            <w:tcBorders>
              <w:top w:val="nil"/>
              <w:left w:val="nil"/>
              <w:bottom w:val="single" w:sz="4" w:space="0" w:color="auto"/>
              <w:right w:val="single" w:sz="4" w:space="0" w:color="auto"/>
            </w:tcBorders>
            <w:shd w:val="clear" w:color="auto" w:fill="auto"/>
            <w:noWrap/>
            <w:vAlign w:val="bottom"/>
            <w:hideMark/>
          </w:tcPr>
          <w:p w14:paraId="42552D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58BD60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742D0D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F6749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9B9854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21E6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8B8C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w:t>
            </w:r>
          </w:p>
        </w:tc>
        <w:tc>
          <w:tcPr>
            <w:tcW w:w="880" w:type="dxa"/>
            <w:tcBorders>
              <w:top w:val="nil"/>
              <w:left w:val="nil"/>
              <w:bottom w:val="single" w:sz="4" w:space="0" w:color="auto"/>
              <w:right w:val="single" w:sz="4" w:space="0" w:color="auto"/>
            </w:tcBorders>
            <w:shd w:val="clear" w:color="auto" w:fill="auto"/>
            <w:noWrap/>
            <w:vAlign w:val="bottom"/>
            <w:hideMark/>
          </w:tcPr>
          <w:p w14:paraId="2E9ED2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29/07/2021</w:t>
            </w:r>
          </w:p>
        </w:tc>
        <w:tc>
          <w:tcPr>
            <w:tcW w:w="1140" w:type="dxa"/>
            <w:tcBorders>
              <w:top w:val="nil"/>
              <w:left w:val="nil"/>
              <w:bottom w:val="single" w:sz="4" w:space="0" w:color="auto"/>
              <w:right w:val="single" w:sz="4" w:space="0" w:color="auto"/>
            </w:tcBorders>
            <w:shd w:val="clear" w:color="auto" w:fill="auto"/>
            <w:noWrap/>
            <w:vAlign w:val="bottom"/>
            <w:hideMark/>
          </w:tcPr>
          <w:p w14:paraId="1E072C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143EFE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Mbf Serviços Peças E Locação </w:t>
            </w:r>
          </w:p>
        </w:tc>
        <w:tc>
          <w:tcPr>
            <w:tcW w:w="2020" w:type="dxa"/>
            <w:tcBorders>
              <w:top w:val="nil"/>
              <w:left w:val="nil"/>
              <w:bottom w:val="single" w:sz="4" w:space="0" w:color="auto"/>
              <w:right w:val="single" w:sz="4" w:space="0" w:color="auto"/>
            </w:tcBorders>
            <w:shd w:val="clear" w:color="auto" w:fill="auto"/>
            <w:noWrap/>
            <w:vAlign w:val="bottom"/>
            <w:hideMark/>
          </w:tcPr>
          <w:p w14:paraId="4FA601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E94B39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001A587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3A2F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2B41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w:t>
            </w:r>
          </w:p>
        </w:tc>
        <w:tc>
          <w:tcPr>
            <w:tcW w:w="880" w:type="dxa"/>
            <w:tcBorders>
              <w:top w:val="nil"/>
              <w:left w:val="nil"/>
              <w:bottom w:val="single" w:sz="4" w:space="0" w:color="auto"/>
              <w:right w:val="single" w:sz="4" w:space="0" w:color="auto"/>
            </w:tcBorders>
            <w:shd w:val="clear" w:color="auto" w:fill="auto"/>
            <w:noWrap/>
            <w:vAlign w:val="bottom"/>
            <w:hideMark/>
          </w:tcPr>
          <w:p w14:paraId="628F58F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03/10/2021</w:t>
            </w:r>
          </w:p>
        </w:tc>
        <w:tc>
          <w:tcPr>
            <w:tcW w:w="1140" w:type="dxa"/>
            <w:tcBorders>
              <w:top w:val="nil"/>
              <w:left w:val="nil"/>
              <w:bottom w:val="single" w:sz="4" w:space="0" w:color="auto"/>
              <w:right w:val="single" w:sz="4" w:space="0" w:color="auto"/>
            </w:tcBorders>
            <w:shd w:val="clear" w:color="auto" w:fill="auto"/>
            <w:noWrap/>
            <w:vAlign w:val="bottom"/>
            <w:hideMark/>
          </w:tcPr>
          <w:p w14:paraId="305484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357A3E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2DCF8A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DF80D1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Municipal</w:t>
            </w:r>
          </w:p>
        </w:tc>
      </w:tr>
      <w:tr w:rsidR="00A5591C" w:rsidRPr="00A5591C" w14:paraId="079CF80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C16A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301D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w:t>
            </w:r>
          </w:p>
        </w:tc>
        <w:tc>
          <w:tcPr>
            <w:tcW w:w="880" w:type="dxa"/>
            <w:tcBorders>
              <w:top w:val="nil"/>
              <w:left w:val="nil"/>
              <w:bottom w:val="single" w:sz="4" w:space="0" w:color="auto"/>
              <w:right w:val="single" w:sz="4" w:space="0" w:color="auto"/>
            </w:tcBorders>
            <w:shd w:val="clear" w:color="auto" w:fill="auto"/>
            <w:noWrap/>
            <w:vAlign w:val="bottom"/>
            <w:hideMark/>
          </w:tcPr>
          <w:p w14:paraId="60DB509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58AEB0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40AA99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6BCDB3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D6A71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E6D465E"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E3F8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C571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w:t>
            </w:r>
          </w:p>
        </w:tc>
        <w:tc>
          <w:tcPr>
            <w:tcW w:w="880" w:type="dxa"/>
            <w:tcBorders>
              <w:top w:val="nil"/>
              <w:left w:val="nil"/>
              <w:bottom w:val="single" w:sz="4" w:space="0" w:color="auto"/>
              <w:right w:val="single" w:sz="4" w:space="0" w:color="auto"/>
            </w:tcBorders>
            <w:shd w:val="clear" w:color="auto" w:fill="auto"/>
            <w:noWrap/>
            <w:vAlign w:val="bottom"/>
            <w:hideMark/>
          </w:tcPr>
          <w:p w14:paraId="2895C83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152FA3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47.771,50 </w:t>
            </w:r>
          </w:p>
        </w:tc>
        <w:tc>
          <w:tcPr>
            <w:tcW w:w="4437" w:type="dxa"/>
            <w:tcBorders>
              <w:top w:val="nil"/>
              <w:left w:val="nil"/>
              <w:bottom w:val="single" w:sz="4" w:space="0" w:color="auto"/>
              <w:right w:val="single" w:sz="4" w:space="0" w:color="auto"/>
            </w:tcBorders>
            <w:shd w:val="clear" w:color="auto" w:fill="auto"/>
            <w:noWrap/>
            <w:vAlign w:val="bottom"/>
            <w:hideMark/>
          </w:tcPr>
          <w:p w14:paraId="5FAFA3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70184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72B3E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7C732EC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3151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1819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w:t>
            </w:r>
          </w:p>
        </w:tc>
        <w:tc>
          <w:tcPr>
            <w:tcW w:w="880" w:type="dxa"/>
            <w:tcBorders>
              <w:top w:val="nil"/>
              <w:left w:val="nil"/>
              <w:bottom w:val="single" w:sz="4" w:space="0" w:color="auto"/>
              <w:right w:val="single" w:sz="4" w:space="0" w:color="auto"/>
            </w:tcBorders>
            <w:shd w:val="clear" w:color="auto" w:fill="auto"/>
            <w:noWrap/>
            <w:vAlign w:val="bottom"/>
            <w:hideMark/>
          </w:tcPr>
          <w:p w14:paraId="03A24B7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043558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3.580,00 </w:t>
            </w:r>
          </w:p>
        </w:tc>
        <w:tc>
          <w:tcPr>
            <w:tcW w:w="4437" w:type="dxa"/>
            <w:tcBorders>
              <w:top w:val="nil"/>
              <w:left w:val="nil"/>
              <w:bottom w:val="single" w:sz="4" w:space="0" w:color="auto"/>
              <w:right w:val="single" w:sz="4" w:space="0" w:color="auto"/>
            </w:tcBorders>
            <w:shd w:val="clear" w:color="auto" w:fill="auto"/>
            <w:noWrap/>
            <w:vAlign w:val="bottom"/>
            <w:hideMark/>
          </w:tcPr>
          <w:p w14:paraId="0D88DC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5688E7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28AC9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Municipal</w:t>
            </w:r>
          </w:p>
        </w:tc>
      </w:tr>
      <w:tr w:rsidR="00A5591C" w:rsidRPr="00A5591C" w14:paraId="063A8EA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D621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D773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w:t>
            </w:r>
          </w:p>
        </w:tc>
        <w:tc>
          <w:tcPr>
            <w:tcW w:w="880" w:type="dxa"/>
            <w:tcBorders>
              <w:top w:val="nil"/>
              <w:left w:val="nil"/>
              <w:bottom w:val="single" w:sz="4" w:space="0" w:color="auto"/>
              <w:right w:val="single" w:sz="4" w:space="0" w:color="auto"/>
            </w:tcBorders>
            <w:shd w:val="clear" w:color="auto" w:fill="auto"/>
            <w:noWrap/>
            <w:vAlign w:val="bottom"/>
            <w:hideMark/>
          </w:tcPr>
          <w:p w14:paraId="226FD97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7F6B1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0E0EE9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6D19DA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3D8FBA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04F40E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7E9E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8D40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w:t>
            </w:r>
          </w:p>
        </w:tc>
        <w:tc>
          <w:tcPr>
            <w:tcW w:w="880" w:type="dxa"/>
            <w:tcBorders>
              <w:top w:val="nil"/>
              <w:left w:val="nil"/>
              <w:bottom w:val="single" w:sz="4" w:space="0" w:color="auto"/>
              <w:right w:val="single" w:sz="4" w:space="0" w:color="auto"/>
            </w:tcBorders>
            <w:shd w:val="clear" w:color="auto" w:fill="auto"/>
            <w:noWrap/>
            <w:vAlign w:val="bottom"/>
            <w:hideMark/>
          </w:tcPr>
          <w:p w14:paraId="50DD3C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526243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1EB741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Serviços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775022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83FBD5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Prestação De Serviços </w:t>
            </w:r>
          </w:p>
        </w:tc>
      </w:tr>
      <w:tr w:rsidR="00A5591C" w:rsidRPr="00A5591C" w14:paraId="126B73E9"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7A45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C70A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w:t>
            </w:r>
          </w:p>
        </w:tc>
        <w:tc>
          <w:tcPr>
            <w:tcW w:w="880" w:type="dxa"/>
            <w:tcBorders>
              <w:top w:val="nil"/>
              <w:left w:val="nil"/>
              <w:bottom w:val="single" w:sz="4" w:space="0" w:color="auto"/>
              <w:right w:val="single" w:sz="4" w:space="0" w:color="auto"/>
            </w:tcBorders>
            <w:shd w:val="clear" w:color="auto" w:fill="auto"/>
            <w:noWrap/>
            <w:vAlign w:val="bottom"/>
            <w:hideMark/>
          </w:tcPr>
          <w:p w14:paraId="3AEE3D7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60B7D1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4.950,00 </w:t>
            </w:r>
          </w:p>
        </w:tc>
        <w:tc>
          <w:tcPr>
            <w:tcW w:w="4437" w:type="dxa"/>
            <w:tcBorders>
              <w:top w:val="nil"/>
              <w:left w:val="nil"/>
              <w:bottom w:val="single" w:sz="4" w:space="0" w:color="auto"/>
              <w:right w:val="single" w:sz="4" w:space="0" w:color="auto"/>
            </w:tcBorders>
            <w:shd w:val="clear" w:color="auto" w:fill="auto"/>
            <w:noWrap/>
            <w:vAlign w:val="bottom"/>
            <w:hideMark/>
          </w:tcPr>
          <w:p w14:paraId="06F940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2339C3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A14FE4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096E7B6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4A79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1885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w:t>
            </w:r>
          </w:p>
        </w:tc>
        <w:tc>
          <w:tcPr>
            <w:tcW w:w="880" w:type="dxa"/>
            <w:tcBorders>
              <w:top w:val="nil"/>
              <w:left w:val="nil"/>
              <w:bottom w:val="single" w:sz="4" w:space="0" w:color="auto"/>
              <w:right w:val="single" w:sz="4" w:space="0" w:color="auto"/>
            </w:tcBorders>
            <w:shd w:val="clear" w:color="auto" w:fill="auto"/>
            <w:noWrap/>
            <w:vAlign w:val="bottom"/>
            <w:hideMark/>
          </w:tcPr>
          <w:p w14:paraId="72BDAFE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721263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3.250,00 </w:t>
            </w:r>
          </w:p>
        </w:tc>
        <w:tc>
          <w:tcPr>
            <w:tcW w:w="4437" w:type="dxa"/>
            <w:tcBorders>
              <w:top w:val="nil"/>
              <w:left w:val="nil"/>
              <w:bottom w:val="single" w:sz="4" w:space="0" w:color="auto"/>
              <w:right w:val="single" w:sz="4" w:space="0" w:color="auto"/>
            </w:tcBorders>
            <w:shd w:val="clear" w:color="auto" w:fill="auto"/>
            <w:noWrap/>
            <w:vAlign w:val="bottom"/>
            <w:hideMark/>
          </w:tcPr>
          <w:p w14:paraId="4681CC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7C9E6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17218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Municipal</w:t>
            </w:r>
          </w:p>
        </w:tc>
      </w:tr>
      <w:tr w:rsidR="00A5591C" w:rsidRPr="00A5591C" w14:paraId="068943B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8026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58D7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w:t>
            </w:r>
          </w:p>
        </w:tc>
        <w:tc>
          <w:tcPr>
            <w:tcW w:w="880" w:type="dxa"/>
            <w:tcBorders>
              <w:top w:val="nil"/>
              <w:left w:val="nil"/>
              <w:bottom w:val="single" w:sz="4" w:space="0" w:color="auto"/>
              <w:right w:val="single" w:sz="4" w:space="0" w:color="auto"/>
            </w:tcBorders>
            <w:shd w:val="clear" w:color="auto" w:fill="auto"/>
            <w:noWrap/>
            <w:vAlign w:val="bottom"/>
            <w:hideMark/>
          </w:tcPr>
          <w:p w14:paraId="7C4B429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22/11/2021</w:t>
            </w:r>
          </w:p>
        </w:tc>
        <w:tc>
          <w:tcPr>
            <w:tcW w:w="1140" w:type="dxa"/>
            <w:tcBorders>
              <w:top w:val="nil"/>
              <w:left w:val="nil"/>
              <w:bottom w:val="single" w:sz="4" w:space="0" w:color="auto"/>
              <w:right w:val="single" w:sz="4" w:space="0" w:color="auto"/>
            </w:tcBorders>
            <w:shd w:val="clear" w:color="auto" w:fill="auto"/>
            <w:noWrap/>
            <w:vAlign w:val="bottom"/>
            <w:hideMark/>
          </w:tcPr>
          <w:p w14:paraId="6E463D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17B6E1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5DF191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7572DE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854BC4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AF6ED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0C33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w:t>
            </w:r>
          </w:p>
        </w:tc>
        <w:tc>
          <w:tcPr>
            <w:tcW w:w="880" w:type="dxa"/>
            <w:tcBorders>
              <w:top w:val="nil"/>
              <w:left w:val="nil"/>
              <w:bottom w:val="single" w:sz="4" w:space="0" w:color="auto"/>
              <w:right w:val="single" w:sz="4" w:space="0" w:color="auto"/>
            </w:tcBorders>
            <w:shd w:val="clear" w:color="auto" w:fill="auto"/>
            <w:noWrap/>
            <w:vAlign w:val="bottom"/>
            <w:hideMark/>
          </w:tcPr>
          <w:p w14:paraId="451F76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630F53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5DF49B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Areia Catalao Extracao Mineral Ltda </w:t>
            </w:r>
          </w:p>
        </w:tc>
        <w:tc>
          <w:tcPr>
            <w:tcW w:w="2020" w:type="dxa"/>
            <w:tcBorders>
              <w:top w:val="nil"/>
              <w:left w:val="nil"/>
              <w:bottom w:val="single" w:sz="4" w:space="0" w:color="auto"/>
              <w:right w:val="single" w:sz="4" w:space="0" w:color="auto"/>
            </w:tcBorders>
            <w:shd w:val="clear" w:color="auto" w:fill="auto"/>
            <w:noWrap/>
            <w:vAlign w:val="bottom"/>
            <w:hideMark/>
          </w:tcPr>
          <w:p w14:paraId="0BEE78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6835B5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930B06A"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C8B4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C867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w:t>
            </w:r>
          </w:p>
        </w:tc>
        <w:tc>
          <w:tcPr>
            <w:tcW w:w="880" w:type="dxa"/>
            <w:tcBorders>
              <w:top w:val="nil"/>
              <w:left w:val="nil"/>
              <w:bottom w:val="single" w:sz="4" w:space="0" w:color="auto"/>
              <w:right w:val="single" w:sz="4" w:space="0" w:color="auto"/>
            </w:tcBorders>
            <w:shd w:val="clear" w:color="auto" w:fill="auto"/>
            <w:noWrap/>
            <w:vAlign w:val="bottom"/>
            <w:hideMark/>
          </w:tcPr>
          <w:p w14:paraId="76440A1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2B4387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57.242,40 </w:t>
            </w:r>
          </w:p>
        </w:tc>
        <w:tc>
          <w:tcPr>
            <w:tcW w:w="4437" w:type="dxa"/>
            <w:tcBorders>
              <w:top w:val="nil"/>
              <w:left w:val="nil"/>
              <w:bottom w:val="single" w:sz="4" w:space="0" w:color="auto"/>
              <w:right w:val="single" w:sz="4" w:space="0" w:color="auto"/>
            </w:tcBorders>
            <w:shd w:val="clear" w:color="auto" w:fill="auto"/>
            <w:noWrap/>
            <w:vAlign w:val="bottom"/>
            <w:hideMark/>
          </w:tcPr>
          <w:p w14:paraId="58C4F6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72A29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7907E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6CD4AC9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EC8C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CE5B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w:t>
            </w:r>
          </w:p>
        </w:tc>
        <w:tc>
          <w:tcPr>
            <w:tcW w:w="880" w:type="dxa"/>
            <w:tcBorders>
              <w:top w:val="nil"/>
              <w:left w:val="nil"/>
              <w:bottom w:val="single" w:sz="4" w:space="0" w:color="auto"/>
              <w:right w:val="single" w:sz="4" w:space="0" w:color="auto"/>
            </w:tcBorders>
            <w:shd w:val="clear" w:color="auto" w:fill="auto"/>
            <w:noWrap/>
            <w:vAlign w:val="bottom"/>
            <w:hideMark/>
          </w:tcPr>
          <w:p w14:paraId="03938A8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E370A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34.000,00 </w:t>
            </w:r>
          </w:p>
        </w:tc>
        <w:tc>
          <w:tcPr>
            <w:tcW w:w="4437" w:type="dxa"/>
            <w:tcBorders>
              <w:top w:val="nil"/>
              <w:left w:val="nil"/>
              <w:bottom w:val="single" w:sz="4" w:space="0" w:color="auto"/>
              <w:right w:val="single" w:sz="4" w:space="0" w:color="auto"/>
            </w:tcBorders>
            <w:shd w:val="clear" w:color="auto" w:fill="auto"/>
            <w:noWrap/>
            <w:vAlign w:val="bottom"/>
            <w:hideMark/>
          </w:tcPr>
          <w:p w14:paraId="309CC0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Sg Engenharia Ambiental Ltda</w:t>
            </w:r>
          </w:p>
        </w:tc>
        <w:tc>
          <w:tcPr>
            <w:tcW w:w="2020" w:type="dxa"/>
            <w:tcBorders>
              <w:top w:val="nil"/>
              <w:left w:val="nil"/>
              <w:bottom w:val="single" w:sz="4" w:space="0" w:color="auto"/>
              <w:right w:val="single" w:sz="4" w:space="0" w:color="auto"/>
            </w:tcBorders>
            <w:shd w:val="clear" w:color="auto" w:fill="auto"/>
            <w:noWrap/>
            <w:vAlign w:val="bottom"/>
            <w:hideMark/>
          </w:tcPr>
          <w:p w14:paraId="088F03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183EAD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Paisagísticas</w:t>
            </w:r>
          </w:p>
        </w:tc>
      </w:tr>
      <w:tr w:rsidR="00A5591C" w:rsidRPr="00A5591C" w14:paraId="27F9B4C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EF0E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1C78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w:t>
            </w:r>
          </w:p>
        </w:tc>
        <w:tc>
          <w:tcPr>
            <w:tcW w:w="880" w:type="dxa"/>
            <w:tcBorders>
              <w:top w:val="nil"/>
              <w:left w:val="nil"/>
              <w:bottom w:val="single" w:sz="4" w:space="0" w:color="auto"/>
              <w:right w:val="single" w:sz="4" w:space="0" w:color="auto"/>
            </w:tcBorders>
            <w:shd w:val="clear" w:color="auto" w:fill="auto"/>
            <w:noWrap/>
            <w:vAlign w:val="bottom"/>
            <w:hideMark/>
          </w:tcPr>
          <w:p w14:paraId="7250879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166E3D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6.875,00 </w:t>
            </w:r>
          </w:p>
        </w:tc>
        <w:tc>
          <w:tcPr>
            <w:tcW w:w="4437" w:type="dxa"/>
            <w:tcBorders>
              <w:top w:val="nil"/>
              <w:left w:val="nil"/>
              <w:bottom w:val="single" w:sz="4" w:space="0" w:color="auto"/>
              <w:right w:val="single" w:sz="4" w:space="0" w:color="auto"/>
            </w:tcBorders>
            <w:shd w:val="clear" w:color="auto" w:fill="auto"/>
            <w:noWrap/>
            <w:vAlign w:val="bottom"/>
            <w:hideMark/>
          </w:tcPr>
          <w:p w14:paraId="1E330C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276D3D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4CEAE1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623BF6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98D2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D1E4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w:t>
            </w:r>
          </w:p>
        </w:tc>
        <w:tc>
          <w:tcPr>
            <w:tcW w:w="880" w:type="dxa"/>
            <w:tcBorders>
              <w:top w:val="nil"/>
              <w:left w:val="nil"/>
              <w:bottom w:val="single" w:sz="4" w:space="0" w:color="auto"/>
              <w:right w:val="single" w:sz="4" w:space="0" w:color="auto"/>
            </w:tcBorders>
            <w:shd w:val="clear" w:color="auto" w:fill="auto"/>
            <w:noWrap/>
            <w:vAlign w:val="bottom"/>
            <w:hideMark/>
          </w:tcPr>
          <w:p w14:paraId="65314F7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2FC195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30949F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50AA07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EA3C9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29FBD25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72BB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A2D6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w:t>
            </w:r>
          </w:p>
        </w:tc>
        <w:tc>
          <w:tcPr>
            <w:tcW w:w="880" w:type="dxa"/>
            <w:tcBorders>
              <w:top w:val="nil"/>
              <w:left w:val="nil"/>
              <w:bottom w:val="single" w:sz="4" w:space="0" w:color="auto"/>
              <w:right w:val="single" w:sz="4" w:space="0" w:color="auto"/>
            </w:tcBorders>
            <w:shd w:val="clear" w:color="auto" w:fill="auto"/>
            <w:noWrap/>
            <w:vAlign w:val="bottom"/>
            <w:hideMark/>
          </w:tcPr>
          <w:p w14:paraId="020B63B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09FDF3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6E7235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2E7DED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0117D2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3C0BD357"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C1D0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7965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w:t>
            </w:r>
          </w:p>
        </w:tc>
        <w:tc>
          <w:tcPr>
            <w:tcW w:w="880" w:type="dxa"/>
            <w:tcBorders>
              <w:top w:val="nil"/>
              <w:left w:val="nil"/>
              <w:bottom w:val="single" w:sz="4" w:space="0" w:color="auto"/>
              <w:right w:val="single" w:sz="4" w:space="0" w:color="auto"/>
            </w:tcBorders>
            <w:shd w:val="clear" w:color="auto" w:fill="auto"/>
            <w:noWrap/>
            <w:vAlign w:val="bottom"/>
            <w:hideMark/>
          </w:tcPr>
          <w:p w14:paraId="3646F2C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5ADDC9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78.276,40 </w:t>
            </w:r>
          </w:p>
        </w:tc>
        <w:tc>
          <w:tcPr>
            <w:tcW w:w="4437" w:type="dxa"/>
            <w:tcBorders>
              <w:top w:val="nil"/>
              <w:left w:val="nil"/>
              <w:bottom w:val="single" w:sz="4" w:space="0" w:color="auto"/>
              <w:right w:val="single" w:sz="4" w:space="0" w:color="auto"/>
            </w:tcBorders>
            <w:shd w:val="clear" w:color="auto" w:fill="auto"/>
            <w:noWrap/>
            <w:vAlign w:val="bottom"/>
            <w:hideMark/>
          </w:tcPr>
          <w:p w14:paraId="0981D5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54F36F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01399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1CBF49B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B776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58CA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w:t>
            </w:r>
          </w:p>
        </w:tc>
        <w:tc>
          <w:tcPr>
            <w:tcW w:w="880" w:type="dxa"/>
            <w:tcBorders>
              <w:top w:val="nil"/>
              <w:left w:val="nil"/>
              <w:bottom w:val="single" w:sz="4" w:space="0" w:color="auto"/>
              <w:right w:val="single" w:sz="4" w:space="0" w:color="auto"/>
            </w:tcBorders>
            <w:shd w:val="clear" w:color="auto" w:fill="auto"/>
            <w:noWrap/>
            <w:vAlign w:val="bottom"/>
            <w:hideMark/>
          </w:tcPr>
          <w:p w14:paraId="0A6A74E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25/01/2022</w:t>
            </w:r>
          </w:p>
        </w:tc>
        <w:tc>
          <w:tcPr>
            <w:tcW w:w="1140" w:type="dxa"/>
            <w:tcBorders>
              <w:top w:val="nil"/>
              <w:left w:val="nil"/>
              <w:bottom w:val="single" w:sz="4" w:space="0" w:color="auto"/>
              <w:right w:val="single" w:sz="4" w:space="0" w:color="auto"/>
            </w:tcBorders>
            <w:shd w:val="clear" w:color="auto" w:fill="auto"/>
            <w:noWrap/>
            <w:vAlign w:val="bottom"/>
            <w:hideMark/>
          </w:tcPr>
          <w:p w14:paraId="31143A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7024A0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482CA1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34E452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562B53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7B26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8B76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w:t>
            </w:r>
          </w:p>
        </w:tc>
        <w:tc>
          <w:tcPr>
            <w:tcW w:w="880" w:type="dxa"/>
            <w:tcBorders>
              <w:top w:val="nil"/>
              <w:left w:val="nil"/>
              <w:bottom w:val="single" w:sz="4" w:space="0" w:color="auto"/>
              <w:right w:val="single" w:sz="4" w:space="0" w:color="auto"/>
            </w:tcBorders>
            <w:shd w:val="clear" w:color="auto" w:fill="auto"/>
            <w:noWrap/>
            <w:vAlign w:val="bottom"/>
            <w:hideMark/>
          </w:tcPr>
          <w:p w14:paraId="2D4C62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01/06/2021</w:t>
            </w:r>
          </w:p>
        </w:tc>
        <w:tc>
          <w:tcPr>
            <w:tcW w:w="1140" w:type="dxa"/>
            <w:tcBorders>
              <w:top w:val="nil"/>
              <w:left w:val="nil"/>
              <w:bottom w:val="single" w:sz="4" w:space="0" w:color="auto"/>
              <w:right w:val="single" w:sz="4" w:space="0" w:color="auto"/>
            </w:tcBorders>
            <w:shd w:val="clear" w:color="auto" w:fill="auto"/>
            <w:noWrap/>
            <w:vAlign w:val="bottom"/>
            <w:hideMark/>
          </w:tcPr>
          <w:p w14:paraId="666C06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1.065,75 </w:t>
            </w:r>
          </w:p>
        </w:tc>
        <w:tc>
          <w:tcPr>
            <w:tcW w:w="4437" w:type="dxa"/>
            <w:tcBorders>
              <w:top w:val="nil"/>
              <w:left w:val="nil"/>
              <w:bottom w:val="single" w:sz="4" w:space="0" w:color="auto"/>
              <w:right w:val="single" w:sz="4" w:space="0" w:color="auto"/>
            </w:tcBorders>
            <w:shd w:val="clear" w:color="auto" w:fill="auto"/>
            <w:noWrap/>
            <w:vAlign w:val="bottom"/>
            <w:hideMark/>
          </w:tcPr>
          <w:p w14:paraId="5948A8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Ana Julia Dos Santos Costa </w:t>
            </w:r>
          </w:p>
        </w:tc>
        <w:tc>
          <w:tcPr>
            <w:tcW w:w="2020" w:type="dxa"/>
            <w:tcBorders>
              <w:top w:val="nil"/>
              <w:left w:val="nil"/>
              <w:bottom w:val="single" w:sz="4" w:space="0" w:color="auto"/>
              <w:right w:val="single" w:sz="4" w:space="0" w:color="auto"/>
            </w:tcBorders>
            <w:shd w:val="clear" w:color="auto" w:fill="auto"/>
            <w:noWrap/>
            <w:vAlign w:val="bottom"/>
            <w:hideMark/>
          </w:tcPr>
          <w:p w14:paraId="536619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EF7DE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Alimentação </w:t>
            </w:r>
          </w:p>
        </w:tc>
      </w:tr>
      <w:tr w:rsidR="00A5591C" w:rsidRPr="00A5591C" w14:paraId="47BA1E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3B17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F8A1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w:t>
            </w:r>
          </w:p>
        </w:tc>
        <w:tc>
          <w:tcPr>
            <w:tcW w:w="880" w:type="dxa"/>
            <w:tcBorders>
              <w:top w:val="nil"/>
              <w:left w:val="nil"/>
              <w:bottom w:val="single" w:sz="4" w:space="0" w:color="auto"/>
              <w:right w:val="single" w:sz="4" w:space="0" w:color="auto"/>
            </w:tcBorders>
            <w:shd w:val="clear" w:color="auto" w:fill="auto"/>
            <w:noWrap/>
            <w:vAlign w:val="bottom"/>
            <w:hideMark/>
          </w:tcPr>
          <w:p w14:paraId="2D5ACF9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0FDA38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41B3C1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281C00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55562B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E3F576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3276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EDEC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w:t>
            </w:r>
          </w:p>
        </w:tc>
        <w:tc>
          <w:tcPr>
            <w:tcW w:w="880" w:type="dxa"/>
            <w:tcBorders>
              <w:top w:val="nil"/>
              <w:left w:val="nil"/>
              <w:bottom w:val="single" w:sz="4" w:space="0" w:color="auto"/>
              <w:right w:val="single" w:sz="4" w:space="0" w:color="auto"/>
            </w:tcBorders>
            <w:shd w:val="clear" w:color="auto" w:fill="auto"/>
            <w:noWrap/>
            <w:vAlign w:val="bottom"/>
            <w:hideMark/>
          </w:tcPr>
          <w:p w14:paraId="1EA63A5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A195F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11.970,00 </w:t>
            </w:r>
          </w:p>
        </w:tc>
        <w:tc>
          <w:tcPr>
            <w:tcW w:w="4437" w:type="dxa"/>
            <w:tcBorders>
              <w:top w:val="nil"/>
              <w:left w:val="nil"/>
              <w:bottom w:val="single" w:sz="4" w:space="0" w:color="auto"/>
              <w:right w:val="single" w:sz="4" w:space="0" w:color="auto"/>
            </w:tcBorders>
            <w:shd w:val="clear" w:color="auto" w:fill="auto"/>
            <w:noWrap/>
            <w:vAlign w:val="bottom"/>
            <w:hideMark/>
          </w:tcPr>
          <w:p w14:paraId="6A7BD0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2AFD60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61A68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Linha De Transmissao</w:t>
            </w:r>
          </w:p>
        </w:tc>
      </w:tr>
      <w:tr w:rsidR="00A5591C" w:rsidRPr="00A5591C" w14:paraId="5D5CAA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07C3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EEBB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w:t>
            </w:r>
          </w:p>
        </w:tc>
        <w:tc>
          <w:tcPr>
            <w:tcW w:w="880" w:type="dxa"/>
            <w:tcBorders>
              <w:top w:val="nil"/>
              <w:left w:val="nil"/>
              <w:bottom w:val="single" w:sz="4" w:space="0" w:color="auto"/>
              <w:right w:val="single" w:sz="4" w:space="0" w:color="auto"/>
            </w:tcBorders>
            <w:shd w:val="clear" w:color="auto" w:fill="auto"/>
            <w:noWrap/>
            <w:vAlign w:val="bottom"/>
            <w:hideMark/>
          </w:tcPr>
          <w:p w14:paraId="4C9DFF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646514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11.970,00 </w:t>
            </w:r>
          </w:p>
        </w:tc>
        <w:tc>
          <w:tcPr>
            <w:tcW w:w="4437" w:type="dxa"/>
            <w:tcBorders>
              <w:top w:val="nil"/>
              <w:left w:val="nil"/>
              <w:bottom w:val="single" w:sz="4" w:space="0" w:color="auto"/>
              <w:right w:val="single" w:sz="4" w:space="0" w:color="auto"/>
            </w:tcBorders>
            <w:shd w:val="clear" w:color="auto" w:fill="auto"/>
            <w:noWrap/>
            <w:vAlign w:val="bottom"/>
            <w:hideMark/>
          </w:tcPr>
          <w:p w14:paraId="14C643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Serviços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152988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55F200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Prestação De Serviços </w:t>
            </w:r>
          </w:p>
        </w:tc>
      </w:tr>
      <w:tr w:rsidR="00A5591C" w:rsidRPr="00A5591C" w14:paraId="3B88797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1410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C79A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w:t>
            </w:r>
          </w:p>
        </w:tc>
        <w:tc>
          <w:tcPr>
            <w:tcW w:w="880" w:type="dxa"/>
            <w:tcBorders>
              <w:top w:val="nil"/>
              <w:left w:val="nil"/>
              <w:bottom w:val="single" w:sz="4" w:space="0" w:color="auto"/>
              <w:right w:val="single" w:sz="4" w:space="0" w:color="auto"/>
            </w:tcBorders>
            <w:shd w:val="clear" w:color="auto" w:fill="auto"/>
            <w:noWrap/>
            <w:vAlign w:val="bottom"/>
            <w:hideMark/>
          </w:tcPr>
          <w:p w14:paraId="6F77D20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06/04/2022</w:t>
            </w:r>
          </w:p>
        </w:tc>
        <w:tc>
          <w:tcPr>
            <w:tcW w:w="1140" w:type="dxa"/>
            <w:tcBorders>
              <w:top w:val="nil"/>
              <w:left w:val="nil"/>
              <w:bottom w:val="single" w:sz="4" w:space="0" w:color="auto"/>
              <w:right w:val="single" w:sz="4" w:space="0" w:color="auto"/>
            </w:tcBorders>
            <w:shd w:val="clear" w:color="auto" w:fill="auto"/>
            <w:noWrap/>
            <w:vAlign w:val="bottom"/>
            <w:hideMark/>
          </w:tcPr>
          <w:p w14:paraId="62C1C7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3F1B4B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153BD8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3FAE7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EDB1E0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A7E9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BB59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w:t>
            </w:r>
          </w:p>
        </w:tc>
        <w:tc>
          <w:tcPr>
            <w:tcW w:w="880" w:type="dxa"/>
            <w:tcBorders>
              <w:top w:val="nil"/>
              <w:left w:val="nil"/>
              <w:bottom w:val="single" w:sz="4" w:space="0" w:color="auto"/>
              <w:right w:val="single" w:sz="4" w:space="0" w:color="auto"/>
            </w:tcBorders>
            <w:shd w:val="clear" w:color="auto" w:fill="auto"/>
            <w:noWrap/>
            <w:vAlign w:val="bottom"/>
            <w:hideMark/>
          </w:tcPr>
          <w:p w14:paraId="0777893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04/05/2022</w:t>
            </w:r>
          </w:p>
        </w:tc>
        <w:tc>
          <w:tcPr>
            <w:tcW w:w="1140" w:type="dxa"/>
            <w:tcBorders>
              <w:top w:val="nil"/>
              <w:left w:val="nil"/>
              <w:bottom w:val="single" w:sz="4" w:space="0" w:color="auto"/>
              <w:right w:val="single" w:sz="4" w:space="0" w:color="auto"/>
            </w:tcBorders>
            <w:shd w:val="clear" w:color="auto" w:fill="auto"/>
            <w:noWrap/>
            <w:vAlign w:val="bottom"/>
            <w:hideMark/>
          </w:tcPr>
          <w:p w14:paraId="0FD6C7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3DA535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05F372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789DC7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7938AE5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1B4B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1B3C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w:t>
            </w:r>
          </w:p>
        </w:tc>
        <w:tc>
          <w:tcPr>
            <w:tcW w:w="880" w:type="dxa"/>
            <w:tcBorders>
              <w:top w:val="nil"/>
              <w:left w:val="nil"/>
              <w:bottom w:val="single" w:sz="4" w:space="0" w:color="auto"/>
              <w:right w:val="single" w:sz="4" w:space="0" w:color="auto"/>
            </w:tcBorders>
            <w:shd w:val="clear" w:color="auto" w:fill="auto"/>
            <w:noWrap/>
            <w:vAlign w:val="bottom"/>
            <w:hideMark/>
          </w:tcPr>
          <w:p w14:paraId="78EC70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21A60B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7.875,00 </w:t>
            </w:r>
          </w:p>
        </w:tc>
        <w:tc>
          <w:tcPr>
            <w:tcW w:w="4437" w:type="dxa"/>
            <w:tcBorders>
              <w:top w:val="nil"/>
              <w:left w:val="nil"/>
              <w:bottom w:val="single" w:sz="4" w:space="0" w:color="auto"/>
              <w:right w:val="single" w:sz="4" w:space="0" w:color="auto"/>
            </w:tcBorders>
            <w:shd w:val="clear" w:color="auto" w:fill="auto"/>
            <w:noWrap/>
            <w:vAlign w:val="bottom"/>
            <w:hideMark/>
          </w:tcPr>
          <w:p w14:paraId="7A1589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Serviços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275ACA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128E72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Prestação De Serviços </w:t>
            </w:r>
          </w:p>
        </w:tc>
      </w:tr>
      <w:tr w:rsidR="00A5591C" w:rsidRPr="00A5591C" w14:paraId="39B94E2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8429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39DA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39</w:t>
            </w:r>
          </w:p>
        </w:tc>
        <w:tc>
          <w:tcPr>
            <w:tcW w:w="880" w:type="dxa"/>
            <w:tcBorders>
              <w:top w:val="nil"/>
              <w:left w:val="nil"/>
              <w:bottom w:val="single" w:sz="4" w:space="0" w:color="auto"/>
              <w:right w:val="single" w:sz="4" w:space="0" w:color="auto"/>
            </w:tcBorders>
            <w:shd w:val="clear" w:color="auto" w:fill="auto"/>
            <w:noWrap/>
            <w:vAlign w:val="bottom"/>
            <w:hideMark/>
          </w:tcPr>
          <w:p w14:paraId="69771B5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29/04/2021</w:t>
            </w:r>
          </w:p>
        </w:tc>
        <w:tc>
          <w:tcPr>
            <w:tcW w:w="1140" w:type="dxa"/>
            <w:tcBorders>
              <w:top w:val="nil"/>
              <w:left w:val="nil"/>
              <w:bottom w:val="single" w:sz="4" w:space="0" w:color="auto"/>
              <w:right w:val="single" w:sz="4" w:space="0" w:color="auto"/>
            </w:tcBorders>
            <w:shd w:val="clear" w:color="auto" w:fill="auto"/>
            <w:noWrap/>
            <w:vAlign w:val="bottom"/>
            <w:hideMark/>
          </w:tcPr>
          <w:p w14:paraId="19610B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3B0177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425038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93F8B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Arquitetura</w:t>
            </w:r>
          </w:p>
        </w:tc>
      </w:tr>
      <w:tr w:rsidR="00A5591C" w:rsidRPr="00A5591C" w14:paraId="4D5461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F75D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C6CC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39</w:t>
            </w:r>
          </w:p>
        </w:tc>
        <w:tc>
          <w:tcPr>
            <w:tcW w:w="880" w:type="dxa"/>
            <w:tcBorders>
              <w:top w:val="nil"/>
              <w:left w:val="nil"/>
              <w:bottom w:val="single" w:sz="4" w:space="0" w:color="auto"/>
              <w:right w:val="single" w:sz="4" w:space="0" w:color="auto"/>
            </w:tcBorders>
            <w:shd w:val="clear" w:color="auto" w:fill="auto"/>
            <w:noWrap/>
            <w:vAlign w:val="bottom"/>
            <w:hideMark/>
          </w:tcPr>
          <w:p w14:paraId="15AE776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612795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46B00B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Wunder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6AA7BC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00650B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5F8E0CA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338C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8FB7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40</w:t>
            </w:r>
          </w:p>
        </w:tc>
        <w:tc>
          <w:tcPr>
            <w:tcW w:w="880" w:type="dxa"/>
            <w:tcBorders>
              <w:top w:val="nil"/>
              <w:left w:val="nil"/>
              <w:bottom w:val="single" w:sz="4" w:space="0" w:color="auto"/>
              <w:right w:val="single" w:sz="4" w:space="0" w:color="auto"/>
            </w:tcBorders>
            <w:shd w:val="clear" w:color="auto" w:fill="auto"/>
            <w:noWrap/>
            <w:vAlign w:val="bottom"/>
            <w:hideMark/>
          </w:tcPr>
          <w:p w14:paraId="6971CEA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21/01/2022</w:t>
            </w:r>
          </w:p>
        </w:tc>
        <w:tc>
          <w:tcPr>
            <w:tcW w:w="1140" w:type="dxa"/>
            <w:tcBorders>
              <w:top w:val="nil"/>
              <w:left w:val="nil"/>
              <w:bottom w:val="single" w:sz="4" w:space="0" w:color="auto"/>
              <w:right w:val="single" w:sz="4" w:space="0" w:color="auto"/>
            </w:tcBorders>
            <w:shd w:val="clear" w:color="auto" w:fill="auto"/>
            <w:noWrap/>
            <w:vAlign w:val="bottom"/>
            <w:hideMark/>
          </w:tcPr>
          <w:p w14:paraId="4E127A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35E799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Wunder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10E93D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EE3ADC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64FC3E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880A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1A0E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41</w:t>
            </w:r>
          </w:p>
        </w:tc>
        <w:tc>
          <w:tcPr>
            <w:tcW w:w="880" w:type="dxa"/>
            <w:tcBorders>
              <w:top w:val="nil"/>
              <w:left w:val="nil"/>
              <w:bottom w:val="single" w:sz="4" w:space="0" w:color="auto"/>
              <w:right w:val="single" w:sz="4" w:space="0" w:color="auto"/>
            </w:tcBorders>
            <w:shd w:val="clear" w:color="auto" w:fill="auto"/>
            <w:noWrap/>
            <w:vAlign w:val="bottom"/>
            <w:hideMark/>
          </w:tcPr>
          <w:p w14:paraId="27A69F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3E36E4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5AD9EB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Areia Catalao Extracao Mineral Ltda </w:t>
            </w:r>
          </w:p>
        </w:tc>
        <w:tc>
          <w:tcPr>
            <w:tcW w:w="2020" w:type="dxa"/>
            <w:tcBorders>
              <w:top w:val="nil"/>
              <w:left w:val="nil"/>
              <w:bottom w:val="single" w:sz="4" w:space="0" w:color="auto"/>
              <w:right w:val="single" w:sz="4" w:space="0" w:color="auto"/>
            </w:tcBorders>
            <w:shd w:val="clear" w:color="auto" w:fill="auto"/>
            <w:noWrap/>
            <w:vAlign w:val="bottom"/>
            <w:hideMark/>
          </w:tcPr>
          <w:p w14:paraId="753CB0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4406AD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04B7E3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1B29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2019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48</w:t>
            </w:r>
          </w:p>
        </w:tc>
        <w:tc>
          <w:tcPr>
            <w:tcW w:w="880" w:type="dxa"/>
            <w:tcBorders>
              <w:top w:val="nil"/>
              <w:left w:val="nil"/>
              <w:bottom w:val="single" w:sz="4" w:space="0" w:color="auto"/>
              <w:right w:val="single" w:sz="4" w:space="0" w:color="auto"/>
            </w:tcBorders>
            <w:shd w:val="clear" w:color="auto" w:fill="auto"/>
            <w:noWrap/>
            <w:vAlign w:val="bottom"/>
            <w:hideMark/>
          </w:tcPr>
          <w:p w14:paraId="488EB1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27/04/2021</w:t>
            </w:r>
          </w:p>
        </w:tc>
        <w:tc>
          <w:tcPr>
            <w:tcW w:w="1140" w:type="dxa"/>
            <w:tcBorders>
              <w:top w:val="nil"/>
              <w:left w:val="nil"/>
              <w:bottom w:val="single" w:sz="4" w:space="0" w:color="auto"/>
              <w:right w:val="single" w:sz="4" w:space="0" w:color="auto"/>
            </w:tcBorders>
            <w:shd w:val="clear" w:color="auto" w:fill="auto"/>
            <w:noWrap/>
            <w:vAlign w:val="bottom"/>
            <w:hideMark/>
          </w:tcPr>
          <w:p w14:paraId="252CE1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3.200,00 </w:t>
            </w:r>
          </w:p>
        </w:tc>
        <w:tc>
          <w:tcPr>
            <w:tcW w:w="4437" w:type="dxa"/>
            <w:tcBorders>
              <w:top w:val="nil"/>
              <w:left w:val="nil"/>
              <w:bottom w:val="single" w:sz="4" w:space="0" w:color="auto"/>
              <w:right w:val="single" w:sz="4" w:space="0" w:color="auto"/>
            </w:tcBorders>
            <w:shd w:val="clear" w:color="auto" w:fill="auto"/>
            <w:noWrap/>
            <w:vAlign w:val="bottom"/>
            <w:hideMark/>
          </w:tcPr>
          <w:p w14:paraId="45D0E8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Flamarion Ribeiro Gomes Eireli </w:t>
            </w:r>
          </w:p>
        </w:tc>
        <w:tc>
          <w:tcPr>
            <w:tcW w:w="2020" w:type="dxa"/>
            <w:tcBorders>
              <w:top w:val="nil"/>
              <w:left w:val="nil"/>
              <w:bottom w:val="single" w:sz="4" w:space="0" w:color="auto"/>
              <w:right w:val="single" w:sz="4" w:space="0" w:color="auto"/>
            </w:tcBorders>
            <w:shd w:val="clear" w:color="auto" w:fill="auto"/>
            <w:noWrap/>
            <w:vAlign w:val="bottom"/>
            <w:hideMark/>
          </w:tcPr>
          <w:p w14:paraId="7A677D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F4F4D0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7EC76E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3672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C712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48</w:t>
            </w:r>
          </w:p>
        </w:tc>
        <w:tc>
          <w:tcPr>
            <w:tcW w:w="880" w:type="dxa"/>
            <w:tcBorders>
              <w:top w:val="nil"/>
              <w:left w:val="nil"/>
              <w:bottom w:val="single" w:sz="4" w:space="0" w:color="auto"/>
              <w:right w:val="single" w:sz="4" w:space="0" w:color="auto"/>
            </w:tcBorders>
            <w:shd w:val="clear" w:color="auto" w:fill="auto"/>
            <w:noWrap/>
            <w:vAlign w:val="bottom"/>
            <w:hideMark/>
          </w:tcPr>
          <w:p w14:paraId="5A2CC06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01DEB2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575F57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Henrique Carvalho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7FA90D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37699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354353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9B6C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A683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w:t>
            </w:r>
          </w:p>
        </w:tc>
        <w:tc>
          <w:tcPr>
            <w:tcW w:w="880" w:type="dxa"/>
            <w:tcBorders>
              <w:top w:val="nil"/>
              <w:left w:val="nil"/>
              <w:bottom w:val="single" w:sz="4" w:space="0" w:color="auto"/>
              <w:right w:val="single" w:sz="4" w:space="0" w:color="auto"/>
            </w:tcBorders>
            <w:shd w:val="clear" w:color="auto" w:fill="auto"/>
            <w:noWrap/>
            <w:vAlign w:val="bottom"/>
            <w:hideMark/>
          </w:tcPr>
          <w:p w14:paraId="7D16132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52E8DB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12.250,00 </w:t>
            </w:r>
          </w:p>
        </w:tc>
        <w:tc>
          <w:tcPr>
            <w:tcW w:w="4437" w:type="dxa"/>
            <w:tcBorders>
              <w:top w:val="nil"/>
              <w:left w:val="nil"/>
              <w:bottom w:val="single" w:sz="4" w:space="0" w:color="auto"/>
              <w:right w:val="single" w:sz="4" w:space="0" w:color="auto"/>
            </w:tcBorders>
            <w:shd w:val="clear" w:color="auto" w:fill="auto"/>
            <w:noWrap/>
            <w:vAlign w:val="bottom"/>
            <w:hideMark/>
          </w:tcPr>
          <w:p w14:paraId="4A317A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Planejamento E Assessoria Empresarial Eireli</w:t>
            </w:r>
          </w:p>
        </w:tc>
        <w:tc>
          <w:tcPr>
            <w:tcW w:w="2020" w:type="dxa"/>
            <w:tcBorders>
              <w:top w:val="nil"/>
              <w:left w:val="nil"/>
              <w:bottom w:val="single" w:sz="4" w:space="0" w:color="auto"/>
              <w:right w:val="single" w:sz="4" w:space="0" w:color="auto"/>
            </w:tcBorders>
            <w:shd w:val="clear" w:color="auto" w:fill="auto"/>
            <w:noWrap/>
            <w:vAlign w:val="bottom"/>
            <w:hideMark/>
          </w:tcPr>
          <w:p w14:paraId="6745B6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869F11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8A589A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8B2C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2855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w:t>
            </w:r>
          </w:p>
        </w:tc>
        <w:tc>
          <w:tcPr>
            <w:tcW w:w="880" w:type="dxa"/>
            <w:tcBorders>
              <w:top w:val="nil"/>
              <w:left w:val="nil"/>
              <w:bottom w:val="single" w:sz="4" w:space="0" w:color="auto"/>
              <w:right w:val="single" w:sz="4" w:space="0" w:color="auto"/>
            </w:tcBorders>
            <w:shd w:val="clear" w:color="auto" w:fill="auto"/>
            <w:noWrap/>
            <w:vAlign w:val="bottom"/>
            <w:hideMark/>
          </w:tcPr>
          <w:p w14:paraId="245BC76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FFE83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1207BC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4DDF6B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F31E83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Arquitetura</w:t>
            </w:r>
          </w:p>
        </w:tc>
      </w:tr>
      <w:tr w:rsidR="00A5591C" w:rsidRPr="00A5591C" w14:paraId="10F8BC3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9F7E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C7A7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w:t>
            </w:r>
          </w:p>
        </w:tc>
        <w:tc>
          <w:tcPr>
            <w:tcW w:w="880" w:type="dxa"/>
            <w:tcBorders>
              <w:top w:val="nil"/>
              <w:left w:val="nil"/>
              <w:bottom w:val="single" w:sz="4" w:space="0" w:color="auto"/>
              <w:right w:val="single" w:sz="4" w:space="0" w:color="auto"/>
            </w:tcBorders>
            <w:shd w:val="clear" w:color="auto" w:fill="auto"/>
            <w:noWrap/>
            <w:vAlign w:val="bottom"/>
            <w:hideMark/>
          </w:tcPr>
          <w:p w14:paraId="7C67C73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26/01/2022</w:t>
            </w:r>
          </w:p>
        </w:tc>
        <w:tc>
          <w:tcPr>
            <w:tcW w:w="1140" w:type="dxa"/>
            <w:tcBorders>
              <w:top w:val="nil"/>
              <w:left w:val="nil"/>
              <w:bottom w:val="single" w:sz="4" w:space="0" w:color="auto"/>
              <w:right w:val="single" w:sz="4" w:space="0" w:color="auto"/>
            </w:tcBorders>
            <w:shd w:val="clear" w:color="auto" w:fill="auto"/>
            <w:noWrap/>
            <w:vAlign w:val="bottom"/>
            <w:hideMark/>
          </w:tcPr>
          <w:p w14:paraId="3451A2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8.250,00 </w:t>
            </w:r>
          </w:p>
        </w:tc>
        <w:tc>
          <w:tcPr>
            <w:tcW w:w="4437" w:type="dxa"/>
            <w:tcBorders>
              <w:top w:val="nil"/>
              <w:left w:val="nil"/>
              <w:bottom w:val="single" w:sz="4" w:space="0" w:color="auto"/>
              <w:right w:val="single" w:sz="4" w:space="0" w:color="auto"/>
            </w:tcBorders>
            <w:shd w:val="clear" w:color="auto" w:fill="auto"/>
            <w:noWrap/>
            <w:vAlign w:val="bottom"/>
            <w:hideMark/>
          </w:tcPr>
          <w:p w14:paraId="3ADBAF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Planejamento E Assessoria Empresarial Eireli</w:t>
            </w:r>
          </w:p>
        </w:tc>
        <w:tc>
          <w:tcPr>
            <w:tcW w:w="2020" w:type="dxa"/>
            <w:tcBorders>
              <w:top w:val="nil"/>
              <w:left w:val="nil"/>
              <w:bottom w:val="single" w:sz="4" w:space="0" w:color="auto"/>
              <w:right w:val="single" w:sz="4" w:space="0" w:color="auto"/>
            </w:tcBorders>
            <w:shd w:val="clear" w:color="auto" w:fill="auto"/>
            <w:noWrap/>
            <w:vAlign w:val="bottom"/>
            <w:hideMark/>
          </w:tcPr>
          <w:p w14:paraId="18ED7D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A065BB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B9B8F6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5A64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D505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w:t>
            </w:r>
          </w:p>
        </w:tc>
        <w:tc>
          <w:tcPr>
            <w:tcW w:w="880" w:type="dxa"/>
            <w:tcBorders>
              <w:top w:val="nil"/>
              <w:left w:val="nil"/>
              <w:bottom w:val="single" w:sz="4" w:space="0" w:color="auto"/>
              <w:right w:val="single" w:sz="4" w:space="0" w:color="auto"/>
            </w:tcBorders>
            <w:shd w:val="clear" w:color="auto" w:fill="auto"/>
            <w:noWrap/>
            <w:vAlign w:val="bottom"/>
            <w:hideMark/>
          </w:tcPr>
          <w:p w14:paraId="4E45E7F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6AE035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367F17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44C5EB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7EBC96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Arquitetura</w:t>
            </w:r>
          </w:p>
        </w:tc>
      </w:tr>
      <w:tr w:rsidR="00A5591C" w:rsidRPr="00A5591C" w14:paraId="74074AD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D921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E46F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w:t>
            </w:r>
          </w:p>
        </w:tc>
        <w:tc>
          <w:tcPr>
            <w:tcW w:w="880" w:type="dxa"/>
            <w:tcBorders>
              <w:top w:val="nil"/>
              <w:left w:val="nil"/>
              <w:bottom w:val="single" w:sz="4" w:space="0" w:color="auto"/>
              <w:right w:val="single" w:sz="4" w:space="0" w:color="auto"/>
            </w:tcBorders>
            <w:shd w:val="clear" w:color="auto" w:fill="auto"/>
            <w:noWrap/>
            <w:vAlign w:val="bottom"/>
            <w:hideMark/>
          </w:tcPr>
          <w:p w14:paraId="7BA781D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642CD0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7.500,00 </w:t>
            </w:r>
          </w:p>
        </w:tc>
        <w:tc>
          <w:tcPr>
            <w:tcW w:w="4437" w:type="dxa"/>
            <w:tcBorders>
              <w:top w:val="nil"/>
              <w:left w:val="nil"/>
              <w:bottom w:val="single" w:sz="4" w:space="0" w:color="auto"/>
              <w:right w:val="single" w:sz="4" w:space="0" w:color="auto"/>
            </w:tcBorders>
            <w:shd w:val="clear" w:color="auto" w:fill="auto"/>
            <w:noWrap/>
            <w:vAlign w:val="bottom"/>
            <w:hideMark/>
          </w:tcPr>
          <w:p w14:paraId="263FE0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Planejamento E Assessoria Empresarial Eireli</w:t>
            </w:r>
          </w:p>
        </w:tc>
        <w:tc>
          <w:tcPr>
            <w:tcW w:w="2020" w:type="dxa"/>
            <w:tcBorders>
              <w:top w:val="nil"/>
              <w:left w:val="nil"/>
              <w:bottom w:val="single" w:sz="4" w:space="0" w:color="auto"/>
              <w:right w:val="single" w:sz="4" w:space="0" w:color="auto"/>
            </w:tcBorders>
            <w:shd w:val="clear" w:color="auto" w:fill="auto"/>
            <w:noWrap/>
            <w:vAlign w:val="bottom"/>
            <w:hideMark/>
          </w:tcPr>
          <w:p w14:paraId="7B9965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6D1A72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680014F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CE8C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00EE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w:t>
            </w:r>
          </w:p>
        </w:tc>
        <w:tc>
          <w:tcPr>
            <w:tcW w:w="880" w:type="dxa"/>
            <w:tcBorders>
              <w:top w:val="nil"/>
              <w:left w:val="nil"/>
              <w:bottom w:val="single" w:sz="4" w:space="0" w:color="auto"/>
              <w:right w:val="single" w:sz="4" w:space="0" w:color="auto"/>
            </w:tcBorders>
            <w:shd w:val="clear" w:color="auto" w:fill="auto"/>
            <w:noWrap/>
            <w:vAlign w:val="bottom"/>
            <w:hideMark/>
          </w:tcPr>
          <w:p w14:paraId="37C7003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686048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50CB10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195427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C83668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Arquitetura</w:t>
            </w:r>
          </w:p>
        </w:tc>
      </w:tr>
      <w:tr w:rsidR="00A5591C" w:rsidRPr="00A5591C" w14:paraId="7FA910C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321B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59E0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53</w:t>
            </w:r>
          </w:p>
        </w:tc>
        <w:tc>
          <w:tcPr>
            <w:tcW w:w="880" w:type="dxa"/>
            <w:tcBorders>
              <w:top w:val="nil"/>
              <w:left w:val="nil"/>
              <w:bottom w:val="single" w:sz="4" w:space="0" w:color="auto"/>
              <w:right w:val="single" w:sz="4" w:space="0" w:color="auto"/>
            </w:tcBorders>
            <w:shd w:val="clear" w:color="auto" w:fill="auto"/>
            <w:noWrap/>
            <w:vAlign w:val="bottom"/>
            <w:hideMark/>
          </w:tcPr>
          <w:p w14:paraId="31F8FFA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31/03/2022</w:t>
            </w:r>
          </w:p>
        </w:tc>
        <w:tc>
          <w:tcPr>
            <w:tcW w:w="1140" w:type="dxa"/>
            <w:tcBorders>
              <w:top w:val="nil"/>
              <w:left w:val="nil"/>
              <w:bottom w:val="single" w:sz="4" w:space="0" w:color="auto"/>
              <w:right w:val="single" w:sz="4" w:space="0" w:color="auto"/>
            </w:tcBorders>
            <w:shd w:val="clear" w:color="auto" w:fill="auto"/>
            <w:noWrap/>
            <w:vAlign w:val="bottom"/>
            <w:hideMark/>
          </w:tcPr>
          <w:p w14:paraId="387468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7.500,00 </w:t>
            </w:r>
          </w:p>
        </w:tc>
        <w:tc>
          <w:tcPr>
            <w:tcW w:w="4437" w:type="dxa"/>
            <w:tcBorders>
              <w:top w:val="nil"/>
              <w:left w:val="nil"/>
              <w:bottom w:val="single" w:sz="4" w:space="0" w:color="auto"/>
              <w:right w:val="single" w:sz="4" w:space="0" w:color="auto"/>
            </w:tcBorders>
            <w:shd w:val="clear" w:color="auto" w:fill="auto"/>
            <w:noWrap/>
            <w:vAlign w:val="bottom"/>
            <w:hideMark/>
          </w:tcPr>
          <w:p w14:paraId="64C9D3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Planejamento E Assessoria Empresarial Eireli</w:t>
            </w:r>
          </w:p>
        </w:tc>
        <w:tc>
          <w:tcPr>
            <w:tcW w:w="2020" w:type="dxa"/>
            <w:tcBorders>
              <w:top w:val="nil"/>
              <w:left w:val="nil"/>
              <w:bottom w:val="single" w:sz="4" w:space="0" w:color="auto"/>
              <w:right w:val="single" w:sz="4" w:space="0" w:color="auto"/>
            </w:tcBorders>
            <w:shd w:val="clear" w:color="auto" w:fill="auto"/>
            <w:noWrap/>
            <w:vAlign w:val="bottom"/>
            <w:hideMark/>
          </w:tcPr>
          <w:p w14:paraId="2DB963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C3CB2E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634D2E8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F584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ECC7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53</w:t>
            </w:r>
          </w:p>
        </w:tc>
        <w:tc>
          <w:tcPr>
            <w:tcW w:w="880" w:type="dxa"/>
            <w:tcBorders>
              <w:top w:val="nil"/>
              <w:left w:val="nil"/>
              <w:bottom w:val="single" w:sz="4" w:space="0" w:color="auto"/>
              <w:right w:val="single" w:sz="4" w:space="0" w:color="auto"/>
            </w:tcBorders>
            <w:shd w:val="clear" w:color="auto" w:fill="auto"/>
            <w:noWrap/>
            <w:vAlign w:val="bottom"/>
            <w:hideMark/>
          </w:tcPr>
          <w:p w14:paraId="32AADB3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5FA89F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11.250,00 </w:t>
            </w:r>
          </w:p>
        </w:tc>
        <w:tc>
          <w:tcPr>
            <w:tcW w:w="4437" w:type="dxa"/>
            <w:tcBorders>
              <w:top w:val="nil"/>
              <w:left w:val="nil"/>
              <w:bottom w:val="single" w:sz="4" w:space="0" w:color="auto"/>
              <w:right w:val="single" w:sz="4" w:space="0" w:color="auto"/>
            </w:tcBorders>
            <w:shd w:val="clear" w:color="auto" w:fill="auto"/>
            <w:noWrap/>
            <w:vAlign w:val="bottom"/>
            <w:hideMark/>
          </w:tcPr>
          <w:p w14:paraId="62EF65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150860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7A990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Arquitetura</w:t>
            </w:r>
          </w:p>
        </w:tc>
      </w:tr>
      <w:tr w:rsidR="00A5591C" w:rsidRPr="00A5591C" w14:paraId="2BB0BD6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FDF5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AE42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54</w:t>
            </w:r>
          </w:p>
        </w:tc>
        <w:tc>
          <w:tcPr>
            <w:tcW w:w="880" w:type="dxa"/>
            <w:tcBorders>
              <w:top w:val="nil"/>
              <w:left w:val="nil"/>
              <w:bottom w:val="single" w:sz="4" w:space="0" w:color="auto"/>
              <w:right w:val="single" w:sz="4" w:space="0" w:color="auto"/>
            </w:tcBorders>
            <w:shd w:val="clear" w:color="auto" w:fill="auto"/>
            <w:noWrap/>
            <w:vAlign w:val="bottom"/>
            <w:hideMark/>
          </w:tcPr>
          <w:p w14:paraId="4F482E5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1F279F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4E17D8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03C9D9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1A03F7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52B96D7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5F29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CFBF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57</w:t>
            </w:r>
          </w:p>
        </w:tc>
        <w:tc>
          <w:tcPr>
            <w:tcW w:w="880" w:type="dxa"/>
            <w:tcBorders>
              <w:top w:val="nil"/>
              <w:left w:val="nil"/>
              <w:bottom w:val="single" w:sz="4" w:space="0" w:color="auto"/>
              <w:right w:val="single" w:sz="4" w:space="0" w:color="auto"/>
            </w:tcBorders>
            <w:shd w:val="clear" w:color="auto" w:fill="auto"/>
            <w:noWrap/>
            <w:vAlign w:val="bottom"/>
            <w:hideMark/>
          </w:tcPr>
          <w:p w14:paraId="6C0393C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60495D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2.200,00 </w:t>
            </w:r>
          </w:p>
        </w:tc>
        <w:tc>
          <w:tcPr>
            <w:tcW w:w="4437" w:type="dxa"/>
            <w:tcBorders>
              <w:top w:val="nil"/>
              <w:left w:val="nil"/>
              <w:bottom w:val="single" w:sz="4" w:space="0" w:color="auto"/>
              <w:right w:val="single" w:sz="4" w:space="0" w:color="auto"/>
            </w:tcBorders>
            <w:shd w:val="clear" w:color="auto" w:fill="auto"/>
            <w:noWrap/>
            <w:vAlign w:val="bottom"/>
            <w:hideMark/>
          </w:tcPr>
          <w:p w14:paraId="798211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0DE964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C67D1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Carga E Descarga</w:t>
            </w:r>
          </w:p>
        </w:tc>
      </w:tr>
      <w:tr w:rsidR="00A5591C" w:rsidRPr="00A5591C" w14:paraId="1ED2DC5A"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AA2C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7DE1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57</w:t>
            </w:r>
          </w:p>
        </w:tc>
        <w:tc>
          <w:tcPr>
            <w:tcW w:w="880" w:type="dxa"/>
            <w:tcBorders>
              <w:top w:val="nil"/>
              <w:left w:val="nil"/>
              <w:bottom w:val="single" w:sz="4" w:space="0" w:color="auto"/>
              <w:right w:val="single" w:sz="4" w:space="0" w:color="auto"/>
            </w:tcBorders>
            <w:shd w:val="clear" w:color="auto" w:fill="auto"/>
            <w:noWrap/>
            <w:vAlign w:val="bottom"/>
            <w:hideMark/>
          </w:tcPr>
          <w:p w14:paraId="654B038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01/12/2021</w:t>
            </w:r>
          </w:p>
        </w:tc>
        <w:tc>
          <w:tcPr>
            <w:tcW w:w="1140" w:type="dxa"/>
            <w:tcBorders>
              <w:top w:val="nil"/>
              <w:left w:val="nil"/>
              <w:bottom w:val="single" w:sz="4" w:space="0" w:color="auto"/>
              <w:right w:val="single" w:sz="4" w:space="0" w:color="auto"/>
            </w:tcBorders>
            <w:shd w:val="clear" w:color="auto" w:fill="auto"/>
            <w:noWrap/>
            <w:vAlign w:val="bottom"/>
            <w:hideMark/>
          </w:tcPr>
          <w:p w14:paraId="09D33E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27.774,00 </w:t>
            </w:r>
          </w:p>
        </w:tc>
        <w:tc>
          <w:tcPr>
            <w:tcW w:w="4437" w:type="dxa"/>
            <w:tcBorders>
              <w:top w:val="nil"/>
              <w:left w:val="nil"/>
              <w:bottom w:val="single" w:sz="4" w:space="0" w:color="auto"/>
              <w:right w:val="single" w:sz="4" w:space="0" w:color="auto"/>
            </w:tcBorders>
            <w:shd w:val="clear" w:color="auto" w:fill="auto"/>
            <w:noWrap/>
            <w:vAlign w:val="bottom"/>
            <w:hideMark/>
          </w:tcPr>
          <w:p w14:paraId="080D4E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Velo De Ouro Logistica E Locacao Ltda</w:t>
            </w:r>
          </w:p>
        </w:tc>
        <w:tc>
          <w:tcPr>
            <w:tcW w:w="2020" w:type="dxa"/>
            <w:tcBorders>
              <w:top w:val="nil"/>
              <w:left w:val="nil"/>
              <w:bottom w:val="single" w:sz="4" w:space="0" w:color="auto"/>
              <w:right w:val="single" w:sz="4" w:space="0" w:color="auto"/>
            </w:tcBorders>
            <w:shd w:val="clear" w:color="auto" w:fill="auto"/>
            <w:noWrap/>
            <w:vAlign w:val="bottom"/>
            <w:hideMark/>
          </w:tcPr>
          <w:p w14:paraId="019606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7D091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1EC2A24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5C26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4403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58</w:t>
            </w:r>
          </w:p>
        </w:tc>
        <w:tc>
          <w:tcPr>
            <w:tcW w:w="880" w:type="dxa"/>
            <w:tcBorders>
              <w:top w:val="nil"/>
              <w:left w:val="nil"/>
              <w:bottom w:val="single" w:sz="4" w:space="0" w:color="auto"/>
              <w:right w:val="single" w:sz="4" w:space="0" w:color="auto"/>
            </w:tcBorders>
            <w:shd w:val="clear" w:color="auto" w:fill="auto"/>
            <w:noWrap/>
            <w:vAlign w:val="bottom"/>
            <w:hideMark/>
          </w:tcPr>
          <w:p w14:paraId="3849101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5FC04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2.200,00 </w:t>
            </w:r>
          </w:p>
        </w:tc>
        <w:tc>
          <w:tcPr>
            <w:tcW w:w="4437" w:type="dxa"/>
            <w:tcBorders>
              <w:top w:val="nil"/>
              <w:left w:val="nil"/>
              <w:bottom w:val="single" w:sz="4" w:space="0" w:color="auto"/>
              <w:right w:val="single" w:sz="4" w:space="0" w:color="auto"/>
            </w:tcBorders>
            <w:shd w:val="clear" w:color="auto" w:fill="auto"/>
            <w:noWrap/>
            <w:vAlign w:val="bottom"/>
            <w:hideMark/>
          </w:tcPr>
          <w:p w14:paraId="1052CA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5326F0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7EA9E2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Carga E Descarga</w:t>
            </w:r>
          </w:p>
        </w:tc>
      </w:tr>
      <w:tr w:rsidR="00A5591C" w:rsidRPr="00A5591C" w14:paraId="3D376DF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D747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EA08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62</w:t>
            </w:r>
          </w:p>
        </w:tc>
        <w:tc>
          <w:tcPr>
            <w:tcW w:w="880" w:type="dxa"/>
            <w:tcBorders>
              <w:top w:val="nil"/>
              <w:left w:val="nil"/>
              <w:bottom w:val="single" w:sz="4" w:space="0" w:color="auto"/>
              <w:right w:val="single" w:sz="4" w:space="0" w:color="auto"/>
            </w:tcBorders>
            <w:shd w:val="clear" w:color="auto" w:fill="auto"/>
            <w:noWrap/>
            <w:vAlign w:val="bottom"/>
            <w:hideMark/>
          </w:tcPr>
          <w:p w14:paraId="395D49B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29/08/2021</w:t>
            </w:r>
          </w:p>
        </w:tc>
        <w:tc>
          <w:tcPr>
            <w:tcW w:w="1140" w:type="dxa"/>
            <w:tcBorders>
              <w:top w:val="nil"/>
              <w:left w:val="nil"/>
              <w:bottom w:val="single" w:sz="4" w:space="0" w:color="auto"/>
              <w:right w:val="single" w:sz="4" w:space="0" w:color="auto"/>
            </w:tcBorders>
            <w:shd w:val="clear" w:color="auto" w:fill="auto"/>
            <w:noWrap/>
            <w:vAlign w:val="bottom"/>
            <w:hideMark/>
          </w:tcPr>
          <w:p w14:paraId="4AE2E2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3.100,00 </w:t>
            </w:r>
          </w:p>
        </w:tc>
        <w:tc>
          <w:tcPr>
            <w:tcW w:w="4437" w:type="dxa"/>
            <w:tcBorders>
              <w:top w:val="nil"/>
              <w:left w:val="nil"/>
              <w:bottom w:val="single" w:sz="4" w:space="0" w:color="auto"/>
              <w:right w:val="single" w:sz="4" w:space="0" w:color="auto"/>
            </w:tcBorders>
            <w:shd w:val="clear" w:color="auto" w:fill="auto"/>
            <w:noWrap/>
            <w:vAlign w:val="bottom"/>
            <w:hideMark/>
          </w:tcPr>
          <w:p w14:paraId="7D0CB9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6C2647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8A56F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Carga E Descarga</w:t>
            </w:r>
          </w:p>
        </w:tc>
      </w:tr>
      <w:tr w:rsidR="00A5591C" w:rsidRPr="00A5591C" w14:paraId="5FE3B4DB" w14:textId="77777777" w:rsidTr="00A5591C">
        <w:trPr>
          <w:trHeight w:val="210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8373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F0FC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w:t>
            </w:r>
          </w:p>
        </w:tc>
        <w:tc>
          <w:tcPr>
            <w:tcW w:w="880" w:type="dxa"/>
            <w:tcBorders>
              <w:top w:val="nil"/>
              <w:left w:val="nil"/>
              <w:bottom w:val="single" w:sz="4" w:space="0" w:color="auto"/>
              <w:right w:val="single" w:sz="4" w:space="0" w:color="auto"/>
            </w:tcBorders>
            <w:shd w:val="clear" w:color="auto" w:fill="auto"/>
            <w:noWrap/>
            <w:vAlign w:val="bottom"/>
            <w:hideMark/>
          </w:tcPr>
          <w:p w14:paraId="530974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2CC6F8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684330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Patricia Jose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749F03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35285C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Placa De Pvc 2Mm C/ Adesivo Impressão Digital 0,40X0,20 - Coleta Seletiva, Adesivo Impressão Digital 0,36X0,12 - Logo Welt, Adesivo Impressão Digital 0,24X0,08 - Logo Welt, Adesivo Impressão Digital 0,04X0,03, Adesivo Impressão Digital 0,28X0,15 - Indentificação De Frotas, Adesivo Impressão Digital 0,60X0,24 - A Serviço Da Welt Energia</w:t>
            </w:r>
          </w:p>
        </w:tc>
      </w:tr>
      <w:tr w:rsidR="00A5591C" w:rsidRPr="00A5591C" w14:paraId="39FE8F0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9E15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BBA2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89</w:t>
            </w:r>
          </w:p>
        </w:tc>
        <w:tc>
          <w:tcPr>
            <w:tcW w:w="880" w:type="dxa"/>
            <w:tcBorders>
              <w:top w:val="nil"/>
              <w:left w:val="nil"/>
              <w:bottom w:val="single" w:sz="4" w:space="0" w:color="auto"/>
              <w:right w:val="single" w:sz="4" w:space="0" w:color="auto"/>
            </w:tcBorders>
            <w:shd w:val="clear" w:color="auto" w:fill="auto"/>
            <w:noWrap/>
            <w:vAlign w:val="bottom"/>
            <w:hideMark/>
          </w:tcPr>
          <w:p w14:paraId="5D54EE7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1E4C7A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2.100,00 </w:t>
            </w:r>
          </w:p>
        </w:tc>
        <w:tc>
          <w:tcPr>
            <w:tcW w:w="4437" w:type="dxa"/>
            <w:tcBorders>
              <w:top w:val="nil"/>
              <w:left w:val="nil"/>
              <w:bottom w:val="single" w:sz="4" w:space="0" w:color="auto"/>
              <w:right w:val="single" w:sz="4" w:space="0" w:color="auto"/>
            </w:tcBorders>
            <w:shd w:val="clear" w:color="auto" w:fill="auto"/>
            <w:noWrap/>
            <w:vAlign w:val="bottom"/>
            <w:hideMark/>
          </w:tcPr>
          <w:p w14:paraId="76FA1C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Rufina De Jesus Oliveira 19494955153</w:t>
            </w:r>
          </w:p>
        </w:tc>
        <w:tc>
          <w:tcPr>
            <w:tcW w:w="2020" w:type="dxa"/>
            <w:tcBorders>
              <w:top w:val="nil"/>
              <w:left w:val="nil"/>
              <w:bottom w:val="single" w:sz="4" w:space="0" w:color="auto"/>
              <w:right w:val="single" w:sz="4" w:space="0" w:color="auto"/>
            </w:tcBorders>
            <w:shd w:val="clear" w:color="auto" w:fill="auto"/>
            <w:noWrap/>
            <w:vAlign w:val="bottom"/>
            <w:hideMark/>
          </w:tcPr>
          <w:p w14:paraId="7413DB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8D0B6B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Obras De Alvenaria</w:t>
            </w:r>
          </w:p>
        </w:tc>
      </w:tr>
      <w:tr w:rsidR="00A5591C" w:rsidRPr="00A5591C" w14:paraId="4FB3788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C1E5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97A0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w:t>
            </w:r>
          </w:p>
        </w:tc>
        <w:tc>
          <w:tcPr>
            <w:tcW w:w="880" w:type="dxa"/>
            <w:tcBorders>
              <w:top w:val="nil"/>
              <w:left w:val="nil"/>
              <w:bottom w:val="single" w:sz="4" w:space="0" w:color="auto"/>
              <w:right w:val="single" w:sz="4" w:space="0" w:color="auto"/>
            </w:tcBorders>
            <w:shd w:val="clear" w:color="auto" w:fill="auto"/>
            <w:noWrap/>
            <w:vAlign w:val="bottom"/>
            <w:hideMark/>
          </w:tcPr>
          <w:p w14:paraId="1605D4D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78C39B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14.700,00 </w:t>
            </w:r>
          </w:p>
        </w:tc>
        <w:tc>
          <w:tcPr>
            <w:tcW w:w="4437" w:type="dxa"/>
            <w:tcBorders>
              <w:top w:val="nil"/>
              <w:left w:val="nil"/>
              <w:bottom w:val="single" w:sz="4" w:space="0" w:color="auto"/>
              <w:right w:val="single" w:sz="4" w:space="0" w:color="auto"/>
            </w:tcBorders>
            <w:shd w:val="clear" w:color="auto" w:fill="auto"/>
            <w:noWrap/>
            <w:vAlign w:val="bottom"/>
            <w:hideMark/>
          </w:tcPr>
          <w:p w14:paraId="033E6F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Rufina De Jesus Oliveira 19494955153</w:t>
            </w:r>
          </w:p>
        </w:tc>
        <w:tc>
          <w:tcPr>
            <w:tcW w:w="2020" w:type="dxa"/>
            <w:tcBorders>
              <w:top w:val="nil"/>
              <w:left w:val="nil"/>
              <w:bottom w:val="single" w:sz="4" w:space="0" w:color="auto"/>
              <w:right w:val="single" w:sz="4" w:space="0" w:color="auto"/>
            </w:tcBorders>
            <w:shd w:val="clear" w:color="auto" w:fill="auto"/>
            <w:noWrap/>
            <w:vAlign w:val="bottom"/>
            <w:hideMark/>
          </w:tcPr>
          <w:p w14:paraId="0D479C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4E738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Obras De Alvenaria</w:t>
            </w:r>
          </w:p>
        </w:tc>
      </w:tr>
      <w:tr w:rsidR="00A5591C" w:rsidRPr="00A5591C" w14:paraId="5E34B1A1"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2474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9183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103</w:t>
            </w:r>
          </w:p>
        </w:tc>
        <w:tc>
          <w:tcPr>
            <w:tcW w:w="880" w:type="dxa"/>
            <w:tcBorders>
              <w:top w:val="nil"/>
              <w:left w:val="nil"/>
              <w:bottom w:val="single" w:sz="4" w:space="0" w:color="auto"/>
              <w:right w:val="single" w:sz="4" w:space="0" w:color="auto"/>
            </w:tcBorders>
            <w:shd w:val="clear" w:color="auto" w:fill="auto"/>
            <w:noWrap/>
            <w:vAlign w:val="bottom"/>
            <w:hideMark/>
          </w:tcPr>
          <w:p w14:paraId="216B024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13/02/2022</w:t>
            </w:r>
          </w:p>
        </w:tc>
        <w:tc>
          <w:tcPr>
            <w:tcW w:w="1140" w:type="dxa"/>
            <w:tcBorders>
              <w:top w:val="nil"/>
              <w:left w:val="nil"/>
              <w:bottom w:val="single" w:sz="4" w:space="0" w:color="auto"/>
              <w:right w:val="single" w:sz="4" w:space="0" w:color="auto"/>
            </w:tcBorders>
            <w:shd w:val="clear" w:color="auto" w:fill="auto"/>
            <w:noWrap/>
            <w:vAlign w:val="bottom"/>
            <w:hideMark/>
          </w:tcPr>
          <w:p w14:paraId="21431A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750,00 </w:t>
            </w:r>
          </w:p>
        </w:tc>
        <w:tc>
          <w:tcPr>
            <w:tcW w:w="4437" w:type="dxa"/>
            <w:tcBorders>
              <w:top w:val="nil"/>
              <w:left w:val="nil"/>
              <w:bottom w:val="single" w:sz="4" w:space="0" w:color="auto"/>
              <w:right w:val="single" w:sz="4" w:space="0" w:color="auto"/>
            </w:tcBorders>
            <w:shd w:val="clear" w:color="auto" w:fill="auto"/>
            <w:noWrap/>
            <w:vAlign w:val="bottom"/>
            <w:hideMark/>
          </w:tcPr>
          <w:p w14:paraId="266D25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Wesley Dias De Souza 80033261172</w:t>
            </w:r>
          </w:p>
        </w:tc>
        <w:tc>
          <w:tcPr>
            <w:tcW w:w="2020" w:type="dxa"/>
            <w:tcBorders>
              <w:top w:val="nil"/>
              <w:left w:val="nil"/>
              <w:bottom w:val="single" w:sz="4" w:space="0" w:color="auto"/>
              <w:right w:val="single" w:sz="4" w:space="0" w:color="auto"/>
            </w:tcBorders>
            <w:shd w:val="clear" w:color="auto" w:fill="auto"/>
            <w:noWrap/>
            <w:vAlign w:val="bottom"/>
            <w:hideMark/>
          </w:tcPr>
          <w:p w14:paraId="443368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4DE41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399BF8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8F54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B5B2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104</w:t>
            </w:r>
          </w:p>
        </w:tc>
        <w:tc>
          <w:tcPr>
            <w:tcW w:w="880" w:type="dxa"/>
            <w:tcBorders>
              <w:top w:val="nil"/>
              <w:left w:val="nil"/>
              <w:bottom w:val="single" w:sz="4" w:space="0" w:color="auto"/>
              <w:right w:val="single" w:sz="4" w:space="0" w:color="auto"/>
            </w:tcBorders>
            <w:shd w:val="clear" w:color="auto" w:fill="auto"/>
            <w:noWrap/>
            <w:vAlign w:val="bottom"/>
            <w:hideMark/>
          </w:tcPr>
          <w:p w14:paraId="4C9D7E7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5108A1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108.411,85 </w:t>
            </w:r>
          </w:p>
        </w:tc>
        <w:tc>
          <w:tcPr>
            <w:tcW w:w="4437" w:type="dxa"/>
            <w:tcBorders>
              <w:top w:val="nil"/>
              <w:left w:val="nil"/>
              <w:bottom w:val="single" w:sz="4" w:space="0" w:color="auto"/>
              <w:right w:val="single" w:sz="4" w:space="0" w:color="auto"/>
            </w:tcBorders>
            <w:shd w:val="clear" w:color="auto" w:fill="auto"/>
            <w:noWrap/>
            <w:vAlign w:val="bottom"/>
            <w:hideMark/>
          </w:tcPr>
          <w:p w14:paraId="531BF2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Motavi Demolicoes E Terraplanagem Ltda-Me</w:t>
            </w:r>
          </w:p>
        </w:tc>
        <w:tc>
          <w:tcPr>
            <w:tcW w:w="2020" w:type="dxa"/>
            <w:tcBorders>
              <w:top w:val="nil"/>
              <w:left w:val="nil"/>
              <w:bottom w:val="single" w:sz="4" w:space="0" w:color="auto"/>
              <w:right w:val="single" w:sz="4" w:space="0" w:color="auto"/>
            </w:tcBorders>
            <w:shd w:val="clear" w:color="auto" w:fill="auto"/>
            <w:noWrap/>
            <w:vAlign w:val="bottom"/>
            <w:hideMark/>
          </w:tcPr>
          <w:p w14:paraId="7243FF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5A2978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Obras De Terraplenagem</w:t>
            </w:r>
          </w:p>
        </w:tc>
      </w:tr>
      <w:tr w:rsidR="00A5591C" w:rsidRPr="00A5591C" w14:paraId="6AA1094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A773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FD62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104</w:t>
            </w:r>
          </w:p>
        </w:tc>
        <w:tc>
          <w:tcPr>
            <w:tcW w:w="880" w:type="dxa"/>
            <w:tcBorders>
              <w:top w:val="nil"/>
              <w:left w:val="nil"/>
              <w:bottom w:val="single" w:sz="4" w:space="0" w:color="auto"/>
              <w:right w:val="single" w:sz="4" w:space="0" w:color="auto"/>
            </w:tcBorders>
            <w:shd w:val="clear" w:color="auto" w:fill="auto"/>
            <w:noWrap/>
            <w:vAlign w:val="bottom"/>
            <w:hideMark/>
          </w:tcPr>
          <w:p w14:paraId="24AD135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26/02/2022</w:t>
            </w:r>
          </w:p>
        </w:tc>
        <w:tc>
          <w:tcPr>
            <w:tcW w:w="1140" w:type="dxa"/>
            <w:tcBorders>
              <w:top w:val="nil"/>
              <w:left w:val="nil"/>
              <w:bottom w:val="single" w:sz="4" w:space="0" w:color="auto"/>
              <w:right w:val="single" w:sz="4" w:space="0" w:color="auto"/>
            </w:tcBorders>
            <w:shd w:val="clear" w:color="auto" w:fill="auto"/>
            <w:noWrap/>
            <w:vAlign w:val="bottom"/>
            <w:hideMark/>
          </w:tcPr>
          <w:p w14:paraId="1ECC08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1.750,00 </w:t>
            </w:r>
          </w:p>
        </w:tc>
        <w:tc>
          <w:tcPr>
            <w:tcW w:w="4437" w:type="dxa"/>
            <w:tcBorders>
              <w:top w:val="nil"/>
              <w:left w:val="nil"/>
              <w:bottom w:val="single" w:sz="4" w:space="0" w:color="auto"/>
              <w:right w:val="single" w:sz="4" w:space="0" w:color="auto"/>
            </w:tcBorders>
            <w:shd w:val="clear" w:color="auto" w:fill="auto"/>
            <w:noWrap/>
            <w:vAlign w:val="bottom"/>
            <w:hideMark/>
          </w:tcPr>
          <w:p w14:paraId="146E5E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Wesley Dias De Souza 80033261172</w:t>
            </w:r>
          </w:p>
        </w:tc>
        <w:tc>
          <w:tcPr>
            <w:tcW w:w="2020" w:type="dxa"/>
            <w:tcBorders>
              <w:top w:val="nil"/>
              <w:left w:val="nil"/>
              <w:bottom w:val="single" w:sz="4" w:space="0" w:color="auto"/>
              <w:right w:val="single" w:sz="4" w:space="0" w:color="auto"/>
            </w:tcBorders>
            <w:shd w:val="clear" w:color="auto" w:fill="auto"/>
            <w:noWrap/>
            <w:vAlign w:val="bottom"/>
            <w:hideMark/>
          </w:tcPr>
          <w:p w14:paraId="691927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1AA7B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1080F84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EE7F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8DED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109</w:t>
            </w:r>
          </w:p>
        </w:tc>
        <w:tc>
          <w:tcPr>
            <w:tcW w:w="880" w:type="dxa"/>
            <w:tcBorders>
              <w:top w:val="nil"/>
              <w:left w:val="nil"/>
              <w:bottom w:val="single" w:sz="4" w:space="0" w:color="auto"/>
              <w:right w:val="single" w:sz="4" w:space="0" w:color="auto"/>
            </w:tcBorders>
            <w:shd w:val="clear" w:color="auto" w:fill="auto"/>
            <w:noWrap/>
            <w:vAlign w:val="bottom"/>
            <w:hideMark/>
          </w:tcPr>
          <w:p w14:paraId="05D4431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04/02/2022</w:t>
            </w:r>
          </w:p>
        </w:tc>
        <w:tc>
          <w:tcPr>
            <w:tcW w:w="1140" w:type="dxa"/>
            <w:tcBorders>
              <w:top w:val="nil"/>
              <w:left w:val="nil"/>
              <w:bottom w:val="single" w:sz="4" w:space="0" w:color="auto"/>
              <w:right w:val="single" w:sz="4" w:space="0" w:color="auto"/>
            </w:tcBorders>
            <w:shd w:val="clear" w:color="auto" w:fill="auto"/>
            <w:noWrap/>
            <w:vAlign w:val="bottom"/>
            <w:hideMark/>
          </w:tcPr>
          <w:p w14:paraId="3B1E86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900,00 </w:t>
            </w:r>
          </w:p>
        </w:tc>
        <w:tc>
          <w:tcPr>
            <w:tcW w:w="4437" w:type="dxa"/>
            <w:tcBorders>
              <w:top w:val="nil"/>
              <w:left w:val="nil"/>
              <w:bottom w:val="single" w:sz="4" w:space="0" w:color="auto"/>
              <w:right w:val="single" w:sz="4" w:space="0" w:color="auto"/>
            </w:tcBorders>
            <w:shd w:val="clear" w:color="auto" w:fill="auto"/>
            <w:noWrap/>
            <w:vAlign w:val="bottom"/>
            <w:hideMark/>
          </w:tcPr>
          <w:p w14:paraId="1D2337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Martius Vinitius De Azevedo Aquino 82788766149</w:t>
            </w:r>
          </w:p>
        </w:tc>
        <w:tc>
          <w:tcPr>
            <w:tcW w:w="2020" w:type="dxa"/>
            <w:tcBorders>
              <w:top w:val="nil"/>
              <w:left w:val="nil"/>
              <w:bottom w:val="single" w:sz="4" w:space="0" w:color="auto"/>
              <w:right w:val="single" w:sz="4" w:space="0" w:color="auto"/>
            </w:tcBorders>
            <w:shd w:val="clear" w:color="auto" w:fill="auto"/>
            <w:noWrap/>
            <w:vAlign w:val="bottom"/>
            <w:hideMark/>
          </w:tcPr>
          <w:p w14:paraId="6B276A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346E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Outros Transportes Aquaviários Não Especificados Anteriormente</w:t>
            </w:r>
          </w:p>
        </w:tc>
      </w:tr>
      <w:tr w:rsidR="00A5591C" w:rsidRPr="00A5591C" w14:paraId="3CF4AEB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C271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965D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w:t>
            </w:r>
          </w:p>
        </w:tc>
        <w:tc>
          <w:tcPr>
            <w:tcW w:w="880" w:type="dxa"/>
            <w:tcBorders>
              <w:top w:val="nil"/>
              <w:left w:val="nil"/>
              <w:bottom w:val="single" w:sz="4" w:space="0" w:color="auto"/>
              <w:right w:val="single" w:sz="4" w:space="0" w:color="auto"/>
            </w:tcBorders>
            <w:shd w:val="clear" w:color="auto" w:fill="auto"/>
            <w:noWrap/>
            <w:vAlign w:val="bottom"/>
            <w:hideMark/>
          </w:tcPr>
          <w:p w14:paraId="578B4FB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67E7B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100.539,06 </w:t>
            </w:r>
          </w:p>
        </w:tc>
        <w:tc>
          <w:tcPr>
            <w:tcW w:w="4437" w:type="dxa"/>
            <w:tcBorders>
              <w:top w:val="nil"/>
              <w:left w:val="nil"/>
              <w:bottom w:val="single" w:sz="4" w:space="0" w:color="auto"/>
              <w:right w:val="single" w:sz="4" w:space="0" w:color="auto"/>
            </w:tcBorders>
            <w:shd w:val="clear" w:color="auto" w:fill="auto"/>
            <w:noWrap/>
            <w:vAlign w:val="bottom"/>
            <w:hideMark/>
          </w:tcPr>
          <w:p w14:paraId="0D5C2F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Motavi Demolicoes E Terraplanagem Ltda-Me</w:t>
            </w:r>
          </w:p>
        </w:tc>
        <w:tc>
          <w:tcPr>
            <w:tcW w:w="2020" w:type="dxa"/>
            <w:tcBorders>
              <w:top w:val="nil"/>
              <w:left w:val="nil"/>
              <w:bottom w:val="single" w:sz="4" w:space="0" w:color="auto"/>
              <w:right w:val="single" w:sz="4" w:space="0" w:color="auto"/>
            </w:tcBorders>
            <w:shd w:val="clear" w:color="auto" w:fill="auto"/>
            <w:noWrap/>
            <w:vAlign w:val="bottom"/>
            <w:hideMark/>
          </w:tcPr>
          <w:p w14:paraId="249492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B24B0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Obras De Terraplenagem</w:t>
            </w:r>
          </w:p>
        </w:tc>
      </w:tr>
      <w:tr w:rsidR="00A5591C" w:rsidRPr="00A5591C" w14:paraId="0515C43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DEBF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59ED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w:t>
            </w:r>
          </w:p>
        </w:tc>
        <w:tc>
          <w:tcPr>
            <w:tcW w:w="880" w:type="dxa"/>
            <w:tcBorders>
              <w:top w:val="nil"/>
              <w:left w:val="nil"/>
              <w:bottom w:val="single" w:sz="4" w:space="0" w:color="auto"/>
              <w:right w:val="single" w:sz="4" w:space="0" w:color="auto"/>
            </w:tcBorders>
            <w:shd w:val="clear" w:color="auto" w:fill="auto"/>
            <w:noWrap/>
            <w:vAlign w:val="bottom"/>
            <w:hideMark/>
          </w:tcPr>
          <w:p w14:paraId="7A07AF3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14/02/2022</w:t>
            </w:r>
          </w:p>
        </w:tc>
        <w:tc>
          <w:tcPr>
            <w:tcW w:w="1140" w:type="dxa"/>
            <w:tcBorders>
              <w:top w:val="nil"/>
              <w:left w:val="nil"/>
              <w:bottom w:val="single" w:sz="4" w:space="0" w:color="auto"/>
              <w:right w:val="single" w:sz="4" w:space="0" w:color="auto"/>
            </w:tcBorders>
            <w:shd w:val="clear" w:color="auto" w:fill="auto"/>
            <w:noWrap/>
            <w:vAlign w:val="bottom"/>
            <w:hideMark/>
          </w:tcPr>
          <w:p w14:paraId="13D9F9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2C4264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Martius Vinitius De Azevedo Aquino 82788766149</w:t>
            </w:r>
          </w:p>
        </w:tc>
        <w:tc>
          <w:tcPr>
            <w:tcW w:w="2020" w:type="dxa"/>
            <w:tcBorders>
              <w:top w:val="nil"/>
              <w:left w:val="nil"/>
              <w:bottom w:val="single" w:sz="4" w:space="0" w:color="auto"/>
              <w:right w:val="single" w:sz="4" w:space="0" w:color="auto"/>
            </w:tcBorders>
            <w:shd w:val="clear" w:color="auto" w:fill="auto"/>
            <w:noWrap/>
            <w:vAlign w:val="bottom"/>
            <w:hideMark/>
          </w:tcPr>
          <w:p w14:paraId="0A0E9D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DAC46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Outros Transportes Aquaviários Não Especificados Anteriormente</w:t>
            </w:r>
          </w:p>
        </w:tc>
      </w:tr>
      <w:tr w:rsidR="00A5591C" w:rsidRPr="00A5591C" w14:paraId="1E0BFFF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157A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00B8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113</w:t>
            </w:r>
          </w:p>
        </w:tc>
        <w:tc>
          <w:tcPr>
            <w:tcW w:w="880" w:type="dxa"/>
            <w:tcBorders>
              <w:top w:val="nil"/>
              <w:left w:val="nil"/>
              <w:bottom w:val="single" w:sz="4" w:space="0" w:color="auto"/>
              <w:right w:val="single" w:sz="4" w:space="0" w:color="auto"/>
            </w:tcBorders>
            <w:shd w:val="clear" w:color="auto" w:fill="auto"/>
            <w:noWrap/>
            <w:vAlign w:val="bottom"/>
            <w:hideMark/>
          </w:tcPr>
          <w:p w14:paraId="44BD92F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37BC04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143.081,59 </w:t>
            </w:r>
          </w:p>
        </w:tc>
        <w:tc>
          <w:tcPr>
            <w:tcW w:w="4437" w:type="dxa"/>
            <w:tcBorders>
              <w:top w:val="nil"/>
              <w:left w:val="nil"/>
              <w:bottom w:val="single" w:sz="4" w:space="0" w:color="auto"/>
              <w:right w:val="single" w:sz="4" w:space="0" w:color="auto"/>
            </w:tcBorders>
            <w:shd w:val="clear" w:color="auto" w:fill="auto"/>
            <w:noWrap/>
            <w:vAlign w:val="bottom"/>
            <w:hideMark/>
          </w:tcPr>
          <w:p w14:paraId="43024B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Motavi Demolicoes E Terraplanagem Ltda-Me</w:t>
            </w:r>
          </w:p>
        </w:tc>
        <w:tc>
          <w:tcPr>
            <w:tcW w:w="2020" w:type="dxa"/>
            <w:tcBorders>
              <w:top w:val="nil"/>
              <w:left w:val="nil"/>
              <w:bottom w:val="single" w:sz="4" w:space="0" w:color="auto"/>
              <w:right w:val="single" w:sz="4" w:space="0" w:color="auto"/>
            </w:tcBorders>
            <w:shd w:val="clear" w:color="auto" w:fill="auto"/>
            <w:noWrap/>
            <w:vAlign w:val="bottom"/>
            <w:hideMark/>
          </w:tcPr>
          <w:p w14:paraId="4A2768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DD6F8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Obras De Terraplenagem</w:t>
            </w:r>
          </w:p>
        </w:tc>
      </w:tr>
      <w:tr w:rsidR="00A5591C" w:rsidRPr="00A5591C" w14:paraId="47BFBFF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672E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6240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115</w:t>
            </w:r>
          </w:p>
        </w:tc>
        <w:tc>
          <w:tcPr>
            <w:tcW w:w="880" w:type="dxa"/>
            <w:tcBorders>
              <w:top w:val="nil"/>
              <w:left w:val="nil"/>
              <w:bottom w:val="single" w:sz="4" w:space="0" w:color="auto"/>
              <w:right w:val="single" w:sz="4" w:space="0" w:color="auto"/>
            </w:tcBorders>
            <w:shd w:val="clear" w:color="auto" w:fill="auto"/>
            <w:noWrap/>
            <w:vAlign w:val="bottom"/>
            <w:hideMark/>
          </w:tcPr>
          <w:p w14:paraId="766349C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5A122F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10.000,00 </w:t>
            </w:r>
          </w:p>
        </w:tc>
        <w:tc>
          <w:tcPr>
            <w:tcW w:w="4437" w:type="dxa"/>
            <w:tcBorders>
              <w:top w:val="nil"/>
              <w:left w:val="nil"/>
              <w:bottom w:val="single" w:sz="4" w:space="0" w:color="auto"/>
              <w:right w:val="single" w:sz="4" w:space="0" w:color="auto"/>
            </w:tcBorders>
            <w:shd w:val="clear" w:color="auto" w:fill="auto"/>
            <w:noWrap/>
            <w:vAlign w:val="bottom"/>
            <w:hideMark/>
          </w:tcPr>
          <w:p w14:paraId="06B19A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666DB7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158C9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5488163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3466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5231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115</w:t>
            </w:r>
          </w:p>
        </w:tc>
        <w:tc>
          <w:tcPr>
            <w:tcW w:w="880" w:type="dxa"/>
            <w:tcBorders>
              <w:top w:val="nil"/>
              <w:left w:val="nil"/>
              <w:bottom w:val="single" w:sz="4" w:space="0" w:color="auto"/>
              <w:right w:val="single" w:sz="4" w:space="0" w:color="auto"/>
            </w:tcBorders>
            <w:shd w:val="clear" w:color="auto" w:fill="auto"/>
            <w:noWrap/>
            <w:vAlign w:val="bottom"/>
            <w:hideMark/>
          </w:tcPr>
          <w:p w14:paraId="1F2F29F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05/03/2022</w:t>
            </w:r>
          </w:p>
        </w:tc>
        <w:tc>
          <w:tcPr>
            <w:tcW w:w="1140" w:type="dxa"/>
            <w:tcBorders>
              <w:top w:val="nil"/>
              <w:left w:val="nil"/>
              <w:bottom w:val="single" w:sz="4" w:space="0" w:color="auto"/>
              <w:right w:val="single" w:sz="4" w:space="0" w:color="auto"/>
            </w:tcBorders>
            <w:shd w:val="clear" w:color="auto" w:fill="auto"/>
            <w:noWrap/>
            <w:vAlign w:val="bottom"/>
            <w:hideMark/>
          </w:tcPr>
          <w:p w14:paraId="6F69B5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2.100,00 </w:t>
            </w:r>
          </w:p>
        </w:tc>
        <w:tc>
          <w:tcPr>
            <w:tcW w:w="4437" w:type="dxa"/>
            <w:tcBorders>
              <w:top w:val="nil"/>
              <w:left w:val="nil"/>
              <w:bottom w:val="single" w:sz="4" w:space="0" w:color="auto"/>
              <w:right w:val="single" w:sz="4" w:space="0" w:color="auto"/>
            </w:tcBorders>
            <w:shd w:val="clear" w:color="auto" w:fill="auto"/>
            <w:noWrap/>
            <w:vAlign w:val="bottom"/>
            <w:hideMark/>
          </w:tcPr>
          <w:p w14:paraId="456323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Martius Vinitius De Azevedo Aquino 82788766149</w:t>
            </w:r>
          </w:p>
        </w:tc>
        <w:tc>
          <w:tcPr>
            <w:tcW w:w="2020" w:type="dxa"/>
            <w:tcBorders>
              <w:top w:val="nil"/>
              <w:left w:val="nil"/>
              <w:bottom w:val="single" w:sz="4" w:space="0" w:color="auto"/>
              <w:right w:val="single" w:sz="4" w:space="0" w:color="auto"/>
            </w:tcBorders>
            <w:shd w:val="clear" w:color="auto" w:fill="auto"/>
            <w:noWrap/>
            <w:vAlign w:val="bottom"/>
            <w:hideMark/>
          </w:tcPr>
          <w:p w14:paraId="074FB8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86E24D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Outros Transportes Aquaviários Não Especificados Anteriormente</w:t>
            </w:r>
          </w:p>
        </w:tc>
      </w:tr>
      <w:tr w:rsidR="00A5591C" w:rsidRPr="00A5591C" w14:paraId="7A9F2FF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C8E1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8924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117</w:t>
            </w:r>
          </w:p>
        </w:tc>
        <w:tc>
          <w:tcPr>
            <w:tcW w:w="880" w:type="dxa"/>
            <w:tcBorders>
              <w:top w:val="nil"/>
              <w:left w:val="nil"/>
              <w:bottom w:val="single" w:sz="4" w:space="0" w:color="auto"/>
              <w:right w:val="single" w:sz="4" w:space="0" w:color="auto"/>
            </w:tcBorders>
            <w:shd w:val="clear" w:color="auto" w:fill="auto"/>
            <w:noWrap/>
            <w:vAlign w:val="bottom"/>
            <w:hideMark/>
          </w:tcPr>
          <w:p w14:paraId="44573EB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09/07/2021</w:t>
            </w:r>
          </w:p>
        </w:tc>
        <w:tc>
          <w:tcPr>
            <w:tcW w:w="1140" w:type="dxa"/>
            <w:tcBorders>
              <w:top w:val="nil"/>
              <w:left w:val="nil"/>
              <w:bottom w:val="single" w:sz="4" w:space="0" w:color="auto"/>
              <w:right w:val="single" w:sz="4" w:space="0" w:color="auto"/>
            </w:tcBorders>
            <w:shd w:val="clear" w:color="auto" w:fill="auto"/>
            <w:noWrap/>
            <w:vAlign w:val="bottom"/>
            <w:hideMark/>
          </w:tcPr>
          <w:p w14:paraId="620EFB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73DDEB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23A7BC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F51E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22173EDC"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FF3A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629D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w:t>
            </w:r>
          </w:p>
        </w:tc>
        <w:tc>
          <w:tcPr>
            <w:tcW w:w="880" w:type="dxa"/>
            <w:tcBorders>
              <w:top w:val="nil"/>
              <w:left w:val="nil"/>
              <w:bottom w:val="single" w:sz="4" w:space="0" w:color="auto"/>
              <w:right w:val="single" w:sz="4" w:space="0" w:color="auto"/>
            </w:tcBorders>
            <w:shd w:val="clear" w:color="auto" w:fill="auto"/>
            <w:noWrap/>
            <w:vAlign w:val="bottom"/>
            <w:hideMark/>
          </w:tcPr>
          <w:p w14:paraId="534D7BB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5E903A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5E1D65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28C113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213F12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3FD2635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D341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8AAB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w:t>
            </w:r>
          </w:p>
        </w:tc>
        <w:tc>
          <w:tcPr>
            <w:tcW w:w="880" w:type="dxa"/>
            <w:tcBorders>
              <w:top w:val="nil"/>
              <w:left w:val="nil"/>
              <w:bottom w:val="single" w:sz="4" w:space="0" w:color="auto"/>
              <w:right w:val="single" w:sz="4" w:space="0" w:color="auto"/>
            </w:tcBorders>
            <w:shd w:val="clear" w:color="auto" w:fill="auto"/>
            <w:noWrap/>
            <w:vAlign w:val="bottom"/>
            <w:hideMark/>
          </w:tcPr>
          <w:p w14:paraId="29E866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53A9BE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 </w:t>
            </w:r>
          </w:p>
        </w:tc>
        <w:tc>
          <w:tcPr>
            <w:tcW w:w="4437" w:type="dxa"/>
            <w:tcBorders>
              <w:top w:val="nil"/>
              <w:left w:val="nil"/>
              <w:bottom w:val="single" w:sz="4" w:space="0" w:color="auto"/>
              <w:right w:val="single" w:sz="4" w:space="0" w:color="auto"/>
            </w:tcBorders>
            <w:shd w:val="clear" w:color="auto" w:fill="auto"/>
            <w:noWrap/>
            <w:vAlign w:val="bottom"/>
            <w:hideMark/>
          </w:tcPr>
          <w:p w14:paraId="31FF85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Patricia Jose De Oliveira </w:t>
            </w:r>
          </w:p>
        </w:tc>
        <w:tc>
          <w:tcPr>
            <w:tcW w:w="2020" w:type="dxa"/>
            <w:tcBorders>
              <w:top w:val="nil"/>
              <w:left w:val="nil"/>
              <w:bottom w:val="single" w:sz="4" w:space="0" w:color="auto"/>
              <w:right w:val="single" w:sz="4" w:space="0" w:color="auto"/>
            </w:tcBorders>
            <w:shd w:val="clear" w:color="auto" w:fill="auto"/>
            <w:noWrap/>
            <w:vAlign w:val="bottom"/>
            <w:hideMark/>
          </w:tcPr>
          <w:p w14:paraId="32BD09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917C44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E2BB3F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3AB2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E8C3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w:t>
            </w:r>
          </w:p>
        </w:tc>
        <w:tc>
          <w:tcPr>
            <w:tcW w:w="880" w:type="dxa"/>
            <w:tcBorders>
              <w:top w:val="nil"/>
              <w:left w:val="nil"/>
              <w:bottom w:val="single" w:sz="4" w:space="0" w:color="auto"/>
              <w:right w:val="single" w:sz="4" w:space="0" w:color="auto"/>
            </w:tcBorders>
            <w:shd w:val="clear" w:color="auto" w:fill="auto"/>
            <w:noWrap/>
            <w:vAlign w:val="bottom"/>
            <w:hideMark/>
          </w:tcPr>
          <w:p w14:paraId="77A964B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20/05/2021</w:t>
            </w:r>
          </w:p>
        </w:tc>
        <w:tc>
          <w:tcPr>
            <w:tcW w:w="1140" w:type="dxa"/>
            <w:tcBorders>
              <w:top w:val="nil"/>
              <w:left w:val="nil"/>
              <w:bottom w:val="single" w:sz="4" w:space="0" w:color="auto"/>
              <w:right w:val="single" w:sz="4" w:space="0" w:color="auto"/>
            </w:tcBorders>
            <w:shd w:val="clear" w:color="auto" w:fill="auto"/>
            <w:noWrap/>
            <w:vAlign w:val="bottom"/>
            <w:hideMark/>
          </w:tcPr>
          <w:p w14:paraId="388A09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22904E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Nara Maria Alves Da Costa</w:t>
            </w:r>
          </w:p>
        </w:tc>
        <w:tc>
          <w:tcPr>
            <w:tcW w:w="2020" w:type="dxa"/>
            <w:tcBorders>
              <w:top w:val="nil"/>
              <w:left w:val="nil"/>
              <w:bottom w:val="single" w:sz="4" w:space="0" w:color="auto"/>
              <w:right w:val="single" w:sz="4" w:space="0" w:color="auto"/>
            </w:tcBorders>
            <w:shd w:val="clear" w:color="auto" w:fill="auto"/>
            <w:noWrap/>
            <w:vAlign w:val="bottom"/>
            <w:hideMark/>
          </w:tcPr>
          <w:p w14:paraId="15124F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A79652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 De Transporte De Passageiros - Locação De Automóveis Com Motorista</w:t>
            </w:r>
          </w:p>
        </w:tc>
      </w:tr>
      <w:tr w:rsidR="00A5591C" w:rsidRPr="00A5591C" w14:paraId="4BCF718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A3AF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9CE1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w:t>
            </w:r>
          </w:p>
        </w:tc>
        <w:tc>
          <w:tcPr>
            <w:tcW w:w="880" w:type="dxa"/>
            <w:tcBorders>
              <w:top w:val="nil"/>
              <w:left w:val="nil"/>
              <w:bottom w:val="single" w:sz="4" w:space="0" w:color="auto"/>
              <w:right w:val="single" w:sz="4" w:space="0" w:color="auto"/>
            </w:tcBorders>
            <w:shd w:val="clear" w:color="auto" w:fill="auto"/>
            <w:noWrap/>
            <w:vAlign w:val="bottom"/>
            <w:hideMark/>
          </w:tcPr>
          <w:p w14:paraId="2C8D9A7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4F6C33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050864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2DF5CA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548DC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04D0029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42C2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2F51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w:t>
            </w:r>
          </w:p>
        </w:tc>
        <w:tc>
          <w:tcPr>
            <w:tcW w:w="880" w:type="dxa"/>
            <w:tcBorders>
              <w:top w:val="nil"/>
              <w:left w:val="nil"/>
              <w:bottom w:val="single" w:sz="4" w:space="0" w:color="auto"/>
              <w:right w:val="single" w:sz="4" w:space="0" w:color="auto"/>
            </w:tcBorders>
            <w:shd w:val="clear" w:color="auto" w:fill="auto"/>
            <w:noWrap/>
            <w:vAlign w:val="bottom"/>
            <w:hideMark/>
          </w:tcPr>
          <w:p w14:paraId="4E4DDC8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1C12B2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14639C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4C7C7A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E79E19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78C337D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FF75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396D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129</w:t>
            </w:r>
          </w:p>
        </w:tc>
        <w:tc>
          <w:tcPr>
            <w:tcW w:w="880" w:type="dxa"/>
            <w:tcBorders>
              <w:top w:val="nil"/>
              <w:left w:val="nil"/>
              <w:bottom w:val="single" w:sz="4" w:space="0" w:color="auto"/>
              <w:right w:val="single" w:sz="4" w:space="0" w:color="auto"/>
            </w:tcBorders>
            <w:shd w:val="clear" w:color="auto" w:fill="auto"/>
            <w:noWrap/>
            <w:vAlign w:val="bottom"/>
            <w:hideMark/>
          </w:tcPr>
          <w:p w14:paraId="371D425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885EC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44CDCF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26B155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C1CD2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76B5834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42CC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BBE6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162</w:t>
            </w:r>
          </w:p>
        </w:tc>
        <w:tc>
          <w:tcPr>
            <w:tcW w:w="880" w:type="dxa"/>
            <w:tcBorders>
              <w:top w:val="nil"/>
              <w:left w:val="nil"/>
              <w:bottom w:val="single" w:sz="4" w:space="0" w:color="auto"/>
              <w:right w:val="single" w:sz="4" w:space="0" w:color="auto"/>
            </w:tcBorders>
            <w:shd w:val="clear" w:color="auto" w:fill="auto"/>
            <w:noWrap/>
            <w:vAlign w:val="bottom"/>
            <w:hideMark/>
          </w:tcPr>
          <w:p w14:paraId="607FFCB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01/04/2022</w:t>
            </w:r>
          </w:p>
        </w:tc>
        <w:tc>
          <w:tcPr>
            <w:tcW w:w="1140" w:type="dxa"/>
            <w:tcBorders>
              <w:top w:val="nil"/>
              <w:left w:val="nil"/>
              <w:bottom w:val="single" w:sz="4" w:space="0" w:color="auto"/>
              <w:right w:val="single" w:sz="4" w:space="0" w:color="auto"/>
            </w:tcBorders>
            <w:shd w:val="clear" w:color="auto" w:fill="auto"/>
            <w:noWrap/>
            <w:vAlign w:val="bottom"/>
            <w:hideMark/>
          </w:tcPr>
          <w:p w14:paraId="290E7D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8.250,00 </w:t>
            </w:r>
          </w:p>
        </w:tc>
        <w:tc>
          <w:tcPr>
            <w:tcW w:w="4437" w:type="dxa"/>
            <w:tcBorders>
              <w:top w:val="nil"/>
              <w:left w:val="nil"/>
              <w:bottom w:val="single" w:sz="4" w:space="0" w:color="auto"/>
              <w:right w:val="single" w:sz="4" w:space="0" w:color="auto"/>
            </w:tcBorders>
            <w:shd w:val="clear" w:color="auto" w:fill="auto"/>
            <w:noWrap/>
            <w:vAlign w:val="bottom"/>
            <w:hideMark/>
          </w:tcPr>
          <w:p w14:paraId="2BF457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Equiptek - Solucoes Tecnicas Em Energia Eireli</w:t>
            </w:r>
          </w:p>
        </w:tc>
        <w:tc>
          <w:tcPr>
            <w:tcW w:w="2020" w:type="dxa"/>
            <w:tcBorders>
              <w:top w:val="nil"/>
              <w:left w:val="nil"/>
              <w:bottom w:val="single" w:sz="4" w:space="0" w:color="auto"/>
              <w:right w:val="single" w:sz="4" w:space="0" w:color="auto"/>
            </w:tcBorders>
            <w:shd w:val="clear" w:color="auto" w:fill="auto"/>
            <w:noWrap/>
            <w:vAlign w:val="bottom"/>
            <w:hideMark/>
          </w:tcPr>
          <w:p w14:paraId="57D666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73711D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Desenho Técnico Relacionados À Arquitetura E Engenharia</w:t>
            </w:r>
          </w:p>
        </w:tc>
      </w:tr>
      <w:tr w:rsidR="00A5591C" w:rsidRPr="00A5591C" w14:paraId="53EF85C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7B4B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1543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171</w:t>
            </w:r>
          </w:p>
        </w:tc>
        <w:tc>
          <w:tcPr>
            <w:tcW w:w="880" w:type="dxa"/>
            <w:tcBorders>
              <w:top w:val="nil"/>
              <w:left w:val="nil"/>
              <w:bottom w:val="single" w:sz="4" w:space="0" w:color="auto"/>
              <w:right w:val="single" w:sz="4" w:space="0" w:color="auto"/>
            </w:tcBorders>
            <w:shd w:val="clear" w:color="auto" w:fill="auto"/>
            <w:noWrap/>
            <w:vAlign w:val="bottom"/>
            <w:hideMark/>
          </w:tcPr>
          <w:p w14:paraId="77D0A3F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24/05/2021</w:t>
            </w:r>
          </w:p>
        </w:tc>
        <w:tc>
          <w:tcPr>
            <w:tcW w:w="1140" w:type="dxa"/>
            <w:tcBorders>
              <w:top w:val="nil"/>
              <w:left w:val="nil"/>
              <w:bottom w:val="single" w:sz="4" w:space="0" w:color="auto"/>
              <w:right w:val="single" w:sz="4" w:space="0" w:color="auto"/>
            </w:tcBorders>
            <w:shd w:val="clear" w:color="auto" w:fill="auto"/>
            <w:noWrap/>
            <w:vAlign w:val="bottom"/>
            <w:hideMark/>
          </w:tcPr>
          <w:p w14:paraId="1A2F66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11.864,48 </w:t>
            </w:r>
          </w:p>
        </w:tc>
        <w:tc>
          <w:tcPr>
            <w:tcW w:w="4437" w:type="dxa"/>
            <w:tcBorders>
              <w:top w:val="nil"/>
              <w:left w:val="nil"/>
              <w:bottom w:val="single" w:sz="4" w:space="0" w:color="auto"/>
              <w:right w:val="single" w:sz="4" w:space="0" w:color="auto"/>
            </w:tcBorders>
            <w:shd w:val="clear" w:color="auto" w:fill="auto"/>
            <w:noWrap/>
            <w:vAlign w:val="bottom"/>
            <w:hideMark/>
          </w:tcPr>
          <w:p w14:paraId="277DA9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 Participacoes</w:t>
            </w:r>
          </w:p>
        </w:tc>
        <w:tc>
          <w:tcPr>
            <w:tcW w:w="2020" w:type="dxa"/>
            <w:tcBorders>
              <w:top w:val="nil"/>
              <w:left w:val="nil"/>
              <w:bottom w:val="single" w:sz="4" w:space="0" w:color="auto"/>
              <w:right w:val="single" w:sz="4" w:space="0" w:color="auto"/>
            </w:tcBorders>
            <w:shd w:val="clear" w:color="auto" w:fill="auto"/>
            <w:noWrap/>
            <w:vAlign w:val="bottom"/>
            <w:hideMark/>
          </w:tcPr>
          <w:p w14:paraId="1AD4E1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E5DA2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Projetos Executivos</w:t>
            </w:r>
          </w:p>
        </w:tc>
      </w:tr>
      <w:tr w:rsidR="00A5591C" w:rsidRPr="00A5591C" w14:paraId="57F1390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EBFB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15D6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173</w:t>
            </w:r>
          </w:p>
        </w:tc>
        <w:tc>
          <w:tcPr>
            <w:tcW w:w="880" w:type="dxa"/>
            <w:tcBorders>
              <w:top w:val="nil"/>
              <w:left w:val="nil"/>
              <w:bottom w:val="single" w:sz="4" w:space="0" w:color="auto"/>
              <w:right w:val="single" w:sz="4" w:space="0" w:color="auto"/>
            </w:tcBorders>
            <w:shd w:val="clear" w:color="auto" w:fill="auto"/>
            <w:noWrap/>
            <w:vAlign w:val="bottom"/>
            <w:hideMark/>
          </w:tcPr>
          <w:p w14:paraId="4EC4793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626A38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445,00 </w:t>
            </w:r>
          </w:p>
        </w:tc>
        <w:tc>
          <w:tcPr>
            <w:tcW w:w="4437" w:type="dxa"/>
            <w:tcBorders>
              <w:top w:val="nil"/>
              <w:left w:val="nil"/>
              <w:bottom w:val="single" w:sz="4" w:space="0" w:color="auto"/>
              <w:right w:val="single" w:sz="4" w:space="0" w:color="auto"/>
            </w:tcBorders>
            <w:shd w:val="clear" w:color="auto" w:fill="auto"/>
            <w:noWrap/>
            <w:vAlign w:val="bottom"/>
            <w:hideMark/>
          </w:tcPr>
          <w:p w14:paraId="200274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193FFF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425C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Reforma De Pneumáticos Usados</w:t>
            </w:r>
          </w:p>
        </w:tc>
      </w:tr>
      <w:tr w:rsidR="00A5591C" w:rsidRPr="00A5591C" w14:paraId="5FCD96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261B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FFF2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178</w:t>
            </w:r>
          </w:p>
        </w:tc>
        <w:tc>
          <w:tcPr>
            <w:tcW w:w="880" w:type="dxa"/>
            <w:tcBorders>
              <w:top w:val="nil"/>
              <w:left w:val="nil"/>
              <w:bottom w:val="single" w:sz="4" w:space="0" w:color="auto"/>
              <w:right w:val="single" w:sz="4" w:space="0" w:color="auto"/>
            </w:tcBorders>
            <w:shd w:val="clear" w:color="auto" w:fill="auto"/>
            <w:noWrap/>
            <w:vAlign w:val="bottom"/>
            <w:hideMark/>
          </w:tcPr>
          <w:p w14:paraId="42150BA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04/06/2021</w:t>
            </w:r>
          </w:p>
        </w:tc>
        <w:tc>
          <w:tcPr>
            <w:tcW w:w="1140" w:type="dxa"/>
            <w:tcBorders>
              <w:top w:val="nil"/>
              <w:left w:val="nil"/>
              <w:bottom w:val="single" w:sz="4" w:space="0" w:color="auto"/>
              <w:right w:val="single" w:sz="4" w:space="0" w:color="auto"/>
            </w:tcBorders>
            <w:shd w:val="clear" w:color="auto" w:fill="auto"/>
            <w:noWrap/>
            <w:vAlign w:val="bottom"/>
            <w:hideMark/>
          </w:tcPr>
          <w:p w14:paraId="3C6C2F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10.500,58 </w:t>
            </w:r>
          </w:p>
        </w:tc>
        <w:tc>
          <w:tcPr>
            <w:tcW w:w="4437" w:type="dxa"/>
            <w:tcBorders>
              <w:top w:val="nil"/>
              <w:left w:val="nil"/>
              <w:bottom w:val="single" w:sz="4" w:space="0" w:color="auto"/>
              <w:right w:val="single" w:sz="4" w:space="0" w:color="auto"/>
            </w:tcBorders>
            <w:shd w:val="clear" w:color="auto" w:fill="auto"/>
            <w:noWrap/>
            <w:vAlign w:val="bottom"/>
            <w:hideMark/>
          </w:tcPr>
          <w:p w14:paraId="1D6CDF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 Participacoes</w:t>
            </w:r>
          </w:p>
        </w:tc>
        <w:tc>
          <w:tcPr>
            <w:tcW w:w="2020" w:type="dxa"/>
            <w:tcBorders>
              <w:top w:val="nil"/>
              <w:left w:val="nil"/>
              <w:bottom w:val="single" w:sz="4" w:space="0" w:color="auto"/>
              <w:right w:val="single" w:sz="4" w:space="0" w:color="auto"/>
            </w:tcBorders>
            <w:shd w:val="clear" w:color="auto" w:fill="auto"/>
            <w:noWrap/>
            <w:vAlign w:val="bottom"/>
            <w:hideMark/>
          </w:tcPr>
          <w:p w14:paraId="74C436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6DDD4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4C4792D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21D2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A13B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w:t>
            </w:r>
          </w:p>
        </w:tc>
        <w:tc>
          <w:tcPr>
            <w:tcW w:w="880" w:type="dxa"/>
            <w:tcBorders>
              <w:top w:val="nil"/>
              <w:left w:val="nil"/>
              <w:bottom w:val="single" w:sz="4" w:space="0" w:color="auto"/>
              <w:right w:val="single" w:sz="4" w:space="0" w:color="auto"/>
            </w:tcBorders>
            <w:shd w:val="clear" w:color="auto" w:fill="auto"/>
            <w:noWrap/>
            <w:vAlign w:val="bottom"/>
            <w:hideMark/>
          </w:tcPr>
          <w:p w14:paraId="556D96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83FF4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16.000,00 </w:t>
            </w:r>
          </w:p>
        </w:tc>
        <w:tc>
          <w:tcPr>
            <w:tcW w:w="4437" w:type="dxa"/>
            <w:tcBorders>
              <w:top w:val="nil"/>
              <w:left w:val="nil"/>
              <w:bottom w:val="single" w:sz="4" w:space="0" w:color="auto"/>
              <w:right w:val="single" w:sz="4" w:space="0" w:color="auto"/>
            </w:tcBorders>
            <w:shd w:val="clear" w:color="auto" w:fill="auto"/>
            <w:noWrap/>
            <w:vAlign w:val="bottom"/>
            <w:hideMark/>
          </w:tcPr>
          <w:p w14:paraId="78A3B4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Peniel Tendas E Galpoes Ltda</w:t>
            </w:r>
          </w:p>
        </w:tc>
        <w:tc>
          <w:tcPr>
            <w:tcW w:w="2020" w:type="dxa"/>
            <w:tcBorders>
              <w:top w:val="nil"/>
              <w:left w:val="nil"/>
              <w:bottom w:val="single" w:sz="4" w:space="0" w:color="auto"/>
              <w:right w:val="single" w:sz="4" w:space="0" w:color="auto"/>
            </w:tcBorders>
            <w:shd w:val="clear" w:color="auto" w:fill="auto"/>
            <w:noWrap/>
            <w:vAlign w:val="bottom"/>
            <w:hideMark/>
          </w:tcPr>
          <w:p w14:paraId="3B436C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496E7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9B1B3B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D832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1AB7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192</w:t>
            </w:r>
          </w:p>
        </w:tc>
        <w:tc>
          <w:tcPr>
            <w:tcW w:w="880" w:type="dxa"/>
            <w:tcBorders>
              <w:top w:val="nil"/>
              <w:left w:val="nil"/>
              <w:bottom w:val="single" w:sz="4" w:space="0" w:color="auto"/>
              <w:right w:val="single" w:sz="4" w:space="0" w:color="auto"/>
            </w:tcBorders>
            <w:shd w:val="clear" w:color="auto" w:fill="auto"/>
            <w:noWrap/>
            <w:vAlign w:val="bottom"/>
            <w:hideMark/>
          </w:tcPr>
          <w:p w14:paraId="68F718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6A6E3F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2296BA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Maxs Ambientes Planejados Ltda - Me </w:t>
            </w:r>
          </w:p>
        </w:tc>
        <w:tc>
          <w:tcPr>
            <w:tcW w:w="2020" w:type="dxa"/>
            <w:tcBorders>
              <w:top w:val="nil"/>
              <w:left w:val="nil"/>
              <w:bottom w:val="single" w:sz="4" w:space="0" w:color="auto"/>
              <w:right w:val="single" w:sz="4" w:space="0" w:color="auto"/>
            </w:tcBorders>
            <w:shd w:val="clear" w:color="auto" w:fill="auto"/>
            <w:noWrap/>
            <w:vAlign w:val="bottom"/>
            <w:hideMark/>
          </w:tcPr>
          <w:p w14:paraId="0B72B1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A0C01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668061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4841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F969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198</w:t>
            </w:r>
          </w:p>
        </w:tc>
        <w:tc>
          <w:tcPr>
            <w:tcW w:w="880" w:type="dxa"/>
            <w:tcBorders>
              <w:top w:val="nil"/>
              <w:left w:val="nil"/>
              <w:bottom w:val="single" w:sz="4" w:space="0" w:color="auto"/>
              <w:right w:val="single" w:sz="4" w:space="0" w:color="auto"/>
            </w:tcBorders>
            <w:shd w:val="clear" w:color="auto" w:fill="auto"/>
            <w:noWrap/>
            <w:vAlign w:val="bottom"/>
            <w:hideMark/>
          </w:tcPr>
          <w:p w14:paraId="7A4DC9F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154A0D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54EF23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 &amp; D Transportadora De Maquinas Eireli</w:t>
            </w:r>
          </w:p>
        </w:tc>
        <w:tc>
          <w:tcPr>
            <w:tcW w:w="2020" w:type="dxa"/>
            <w:tcBorders>
              <w:top w:val="nil"/>
              <w:left w:val="nil"/>
              <w:bottom w:val="single" w:sz="4" w:space="0" w:color="auto"/>
              <w:right w:val="single" w:sz="4" w:space="0" w:color="auto"/>
            </w:tcBorders>
            <w:shd w:val="clear" w:color="auto" w:fill="auto"/>
            <w:noWrap/>
            <w:vAlign w:val="bottom"/>
            <w:hideMark/>
          </w:tcPr>
          <w:p w14:paraId="751F2A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BA700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w:t>
            </w:r>
          </w:p>
        </w:tc>
      </w:tr>
      <w:tr w:rsidR="00A5591C" w:rsidRPr="00A5591C" w14:paraId="2EDC1B2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BDB8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5650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203</w:t>
            </w:r>
          </w:p>
        </w:tc>
        <w:tc>
          <w:tcPr>
            <w:tcW w:w="880" w:type="dxa"/>
            <w:tcBorders>
              <w:top w:val="nil"/>
              <w:left w:val="nil"/>
              <w:bottom w:val="single" w:sz="4" w:space="0" w:color="auto"/>
              <w:right w:val="single" w:sz="4" w:space="0" w:color="auto"/>
            </w:tcBorders>
            <w:shd w:val="clear" w:color="auto" w:fill="auto"/>
            <w:noWrap/>
            <w:vAlign w:val="bottom"/>
            <w:hideMark/>
          </w:tcPr>
          <w:p w14:paraId="7657550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0F6711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002631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 &amp; D Transportadora De Maquinas Eireli</w:t>
            </w:r>
          </w:p>
        </w:tc>
        <w:tc>
          <w:tcPr>
            <w:tcW w:w="2020" w:type="dxa"/>
            <w:tcBorders>
              <w:top w:val="nil"/>
              <w:left w:val="nil"/>
              <w:bottom w:val="single" w:sz="4" w:space="0" w:color="auto"/>
              <w:right w:val="single" w:sz="4" w:space="0" w:color="auto"/>
            </w:tcBorders>
            <w:shd w:val="clear" w:color="auto" w:fill="auto"/>
            <w:noWrap/>
            <w:vAlign w:val="bottom"/>
            <w:hideMark/>
          </w:tcPr>
          <w:p w14:paraId="5457BE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2B72B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w:t>
            </w:r>
          </w:p>
        </w:tc>
      </w:tr>
      <w:tr w:rsidR="00A5591C" w:rsidRPr="00A5591C" w14:paraId="5B9DA08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09EC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D3FA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217</w:t>
            </w:r>
          </w:p>
        </w:tc>
        <w:tc>
          <w:tcPr>
            <w:tcW w:w="880" w:type="dxa"/>
            <w:tcBorders>
              <w:top w:val="nil"/>
              <w:left w:val="nil"/>
              <w:bottom w:val="single" w:sz="4" w:space="0" w:color="auto"/>
              <w:right w:val="single" w:sz="4" w:space="0" w:color="auto"/>
            </w:tcBorders>
            <w:shd w:val="clear" w:color="auto" w:fill="auto"/>
            <w:noWrap/>
            <w:vAlign w:val="bottom"/>
            <w:hideMark/>
          </w:tcPr>
          <w:p w14:paraId="2F4EF97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03C63F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2.325,00 </w:t>
            </w:r>
          </w:p>
        </w:tc>
        <w:tc>
          <w:tcPr>
            <w:tcW w:w="4437" w:type="dxa"/>
            <w:tcBorders>
              <w:top w:val="nil"/>
              <w:left w:val="nil"/>
              <w:bottom w:val="single" w:sz="4" w:space="0" w:color="auto"/>
              <w:right w:val="single" w:sz="4" w:space="0" w:color="auto"/>
            </w:tcBorders>
            <w:shd w:val="clear" w:color="auto" w:fill="auto"/>
            <w:noWrap/>
            <w:vAlign w:val="bottom"/>
            <w:hideMark/>
          </w:tcPr>
          <w:p w14:paraId="67910E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42DA6C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8A103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Reforma De Pneumáticos Usados</w:t>
            </w:r>
          </w:p>
        </w:tc>
      </w:tr>
      <w:tr w:rsidR="00A5591C" w:rsidRPr="00A5591C" w14:paraId="12782A7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23D6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DC37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218</w:t>
            </w:r>
          </w:p>
        </w:tc>
        <w:tc>
          <w:tcPr>
            <w:tcW w:w="880" w:type="dxa"/>
            <w:tcBorders>
              <w:top w:val="nil"/>
              <w:left w:val="nil"/>
              <w:bottom w:val="single" w:sz="4" w:space="0" w:color="auto"/>
              <w:right w:val="single" w:sz="4" w:space="0" w:color="auto"/>
            </w:tcBorders>
            <w:shd w:val="clear" w:color="auto" w:fill="auto"/>
            <w:noWrap/>
            <w:vAlign w:val="bottom"/>
            <w:hideMark/>
          </w:tcPr>
          <w:p w14:paraId="614016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2ACD3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10.335,00 </w:t>
            </w:r>
          </w:p>
        </w:tc>
        <w:tc>
          <w:tcPr>
            <w:tcW w:w="4437" w:type="dxa"/>
            <w:tcBorders>
              <w:top w:val="nil"/>
              <w:left w:val="nil"/>
              <w:bottom w:val="single" w:sz="4" w:space="0" w:color="auto"/>
              <w:right w:val="single" w:sz="4" w:space="0" w:color="auto"/>
            </w:tcBorders>
            <w:shd w:val="clear" w:color="auto" w:fill="auto"/>
            <w:noWrap/>
            <w:vAlign w:val="bottom"/>
            <w:hideMark/>
          </w:tcPr>
          <w:p w14:paraId="6B45E6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Bim Tratores Comercio De Peça Eireli </w:t>
            </w:r>
          </w:p>
        </w:tc>
        <w:tc>
          <w:tcPr>
            <w:tcW w:w="2020" w:type="dxa"/>
            <w:tcBorders>
              <w:top w:val="nil"/>
              <w:left w:val="nil"/>
              <w:bottom w:val="single" w:sz="4" w:space="0" w:color="auto"/>
              <w:right w:val="single" w:sz="4" w:space="0" w:color="auto"/>
            </w:tcBorders>
            <w:shd w:val="clear" w:color="auto" w:fill="auto"/>
            <w:noWrap/>
            <w:vAlign w:val="bottom"/>
            <w:hideMark/>
          </w:tcPr>
          <w:p w14:paraId="73AEF2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9955F5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2DCCF17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01A2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CE38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219</w:t>
            </w:r>
          </w:p>
        </w:tc>
        <w:tc>
          <w:tcPr>
            <w:tcW w:w="880" w:type="dxa"/>
            <w:tcBorders>
              <w:top w:val="nil"/>
              <w:left w:val="nil"/>
              <w:bottom w:val="single" w:sz="4" w:space="0" w:color="auto"/>
              <w:right w:val="single" w:sz="4" w:space="0" w:color="auto"/>
            </w:tcBorders>
            <w:shd w:val="clear" w:color="auto" w:fill="auto"/>
            <w:noWrap/>
            <w:vAlign w:val="bottom"/>
            <w:hideMark/>
          </w:tcPr>
          <w:p w14:paraId="7654DE4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0DF9D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3.965,00 </w:t>
            </w:r>
          </w:p>
        </w:tc>
        <w:tc>
          <w:tcPr>
            <w:tcW w:w="4437" w:type="dxa"/>
            <w:tcBorders>
              <w:top w:val="nil"/>
              <w:left w:val="nil"/>
              <w:bottom w:val="single" w:sz="4" w:space="0" w:color="auto"/>
              <w:right w:val="single" w:sz="4" w:space="0" w:color="auto"/>
            </w:tcBorders>
            <w:shd w:val="clear" w:color="auto" w:fill="auto"/>
            <w:noWrap/>
            <w:vAlign w:val="bottom"/>
            <w:hideMark/>
          </w:tcPr>
          <w:p w14:paraId="0D9937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 &amp; D Transportadora De Maquinas Eireli</w:t>
            </w:r>
          </w:p>
        </w:tc>
        <w:tc>
          <w:tcPr>
            <w:tcW w:w="2020" w:type="dxa"/>
            <w:tcBorders>
              <w:top w:val="nil"/>
              <w:left w:val="nil"/>
              <w:bottom w:val="single" w:sz="4" w:space="0" w:color="auto"/>
              <w:right w:val="single" w:sz="4" w:space="0" w:color="auto"/>
            </w:tcBorders>
            <w:shd w:val="clear" w:color="auto" w:fill="auto"/>
            <w:noWrap/>
            <w:vAlign w:val="bottom"/>
            <w:hideMark/>
          </w:tcPr>
          <w:p w14:paraId="4A011D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7CE3B7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w:t>
            </w:r>
          </w:p>
        </w:tc>
      </w:tr>
      <w:tr w:rsidR="00A5591C" w:rsidRPr="00A5591C" w14:paraId="155ED8A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575D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A650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233</w:t>
            </w:r>
          </w:p>
        </w:tc>
        <w:tc>
          <w:tcPr>
            <w:tcW w:w="880" w:type="dxa"/>
            <w:tcBorders>
              <w:top w:val="nil"/>
              <w:left w:val="nil"/>
              <w:bottom w:val="single" w:sz="4" w:space="0" w:color="auto"/>
              <w:right w:val="single" w:sz="4" w:space="0" w:color="auto"/>
            </w:tcBorders>
            <w:shd w:val="clear" w:color="auto" w:fill="auto"/>
            <w:noWrap/>
            <w:vAlign w:val="bottom"/>
            <w:hideMark/>
          </w:tcPr>
          <w:p w14:paraId="2B6DADF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9B75D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1.475,00 </w:t>
            </w:r>
          </w:p>
        </w:tc>
        <w:tc>
          <w:tcPr>
            <w:tcW w:w="4437" w:type="dxa"/>
            <w:tcBorders>
              <w:top w:val="nil"/>
              <w:left w:val="nil"/>
              <w:bottom w:val="single" w:sz="4" w:space="0" w:color="auto"/>
              <w:right w:val="single" w:sz="4" w:space="0" w:color="auto"/>
            </w:tcBorders>
            <w:shd w:val="clear" w:color="auto" w:fill="auto"/>
            <w:noWrap/>
            <w:vAlign w:val="bottom"/>
            <w:hideMark/>
          </w:tcPr>
          <w:p w14:paraId="7A872A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2E7A75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AFF0B3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Reforma De Pneumáticos Usados</w:t>
            </w:r>
          </w:p>
        </w:tc>
      </w:tr>
      <w:tr w:rsidR="00A5591C" w:rsidRPr="00A5591C" w14:paraId="5140857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AA99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CB94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242</w:t>
            </w:r>
          </w:p>
        </w:tc>
        <w:tc>
          <w:tcPr>
            <w:tcW w:w="880" w:type="dxa"/>
            <w:tcBorders>
              <w:top w:val="nil"/>
              <w:left w:val="nil"/>
              <w:bottom w:val="single" w:sz="4" w:space="0" w:color="auto"/>
              <w:right w:val="single" w:sz="4" w:space="0" w:color="auto"/>
            </w:tcBorders>
            <w:shd w:val="clear" w:color="auto" w:fill="auto"/>
            <w:noWrap/>
            <w:vAlign w:val="bottom"/>
            <w:hideMark/>
          </w:tcPr>
          <w:p w14:paraId="3E1C3A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5BF3D5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2.915,00 </w:t>
            </w:r>
          </w:p>
        </w:tc>
        <w:tc>
          <w:tcPr>
            <w:tcW w:w="4437" w:type="dxa"/>
            <w:tcBorders>
              <w:top w:val="nil"/>
              <w:left w:val="nil"/>
              <w:bottom w:val="single" w:sz="4" w:space="0" w:color="auto"/>
              <w:right w:val="single" w:sz="4" w:space="0" w:color="auto"/>
            </w:tcBorders>
            <w:shd w:val="clear" w:color="auto" w:fill="auto"/>
            <w:noWrap/>
            <w:vAlign w:val="bottom"/>
            <w:hideMark/>
          </w:tcPr>
          <w:p w14:paraId="345B6C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Bim Tratores Comercio De Peça Eireli </w:t>
            </w:r>
          </w:p>
        </w:tc>
        <w:tc>
          <w:tcPr>
            <w:tcW w:w="2020" w:type="dxa"/>
            <w:tcBorders>
              <w:top w:val="nil"/>
              <w:left w:val="nil"/>
              <w:bottom w:val="single" w:sz="4" w:space="0" w:color="auto"/>
              <w:right w:val="single" w:sz="4" w:space="0" w:color="auto"/>
            </w:tcBorders>
            <w:shd w:val="clear" w:color="auto" w:fill="auto"/>
            <w:noWrap/>
            <w:vAlign w:val="bottom"/>
            <w:hideMark/>
          </w:tcPr>
          <w:p w14:paraId="3259B2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61B52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2FD1E09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4D7B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786F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243</w:t>
            </w:r>
          </w:p>
        </w:tc>
        <w:tc>
          <w:tcPr>
            <w:tcW w:w="880" w:type="dxa"/>
            <w:tcBorders>
              <w:top w:val="nil"/>
              <w:left w:val="nil"/>
              <w:bottom w:val="single" w:sz="4" w:space="0" w:color="auto"/>
              <w:right w:val="single" w:sz="4" w:space="0" w:color="auto"/>
            </w:tcBorders>
            <w:shd w:val="clear" w:color="auto" w:fill="auto"/>
            <w:noWrap/>
            <w:vAlign w:val="bottom"/>
            <w:hideMark/>
          </w:tcPr>
          <w:p w14:paraId="2D68157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0D0CB8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5.660,00 </w:t>
            </w:r>
          </w:p>
        </w:tc>
        <w:tc>
          <w:tcPr>
            <w:tcW w:w="4437" w:type="dxa"/>
            <w:tcBorders>
              <w:top w:val="nil"/>
              <w:left w:val="nil"/>
              <w:bottom w:val="single" w:sz="4" w:space="0" w:color="auto"/>
              <w:right w:val="single" w:sz="4" w:space="0" w:color="auto"/>
            </w:tcBorders>
            <w:shd w:val="clear" w:color="auto" w:fill="auto"/>
            <w:noWrap/>
            <w:vAlign w:val="bottom"/>
            <w:hideMark/>
          </w:tcPr>
          <w:p w14:paraId="3C1DFF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65D762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2D927A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Reforma De Pneumáticos Usados</w:t>
            </w:r>
          </w:p>
        </w:tc>
      </w:tr>
      <w:tr w:rsidR="00A5591C" w:rsidRPr="00A5591C" w14:paraId="26A827E5"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A2EF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D592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260</w:t>
            </w:r>
          </w:p>
        </w:tc>
        <w:tc>
          <w:tcPr>
            <w:tcW w:w="880" w:type="dxa"/>
            <w:tcBorders>
              <w:top w:val="nil"/>
              <w:left w:val="nil"/>
              <w:bottom w:val="single" w:sz="4" w:space="0" w:color="auto"/>
              <w:right w:val="single" w:sz="4" w:space="0" w:color="auto"/>
            </w:tcBorders>
            <w:shd w:val="clear" w:color="auto" w:fill="auto"/>
            <w:noWrap/>
            <w:vAlign w:val="bottom"/>
            <w:hideMark/>
          </w:tcPr>
          <w:p w14:paraId="56524C4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2E461E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13.960,00 </w:t>
            </w:r>
          </w:p>
        </w:tc>
        <w:tc>
          <w:tcPr>
            <w:tcW w:w="4437" w:type="dxa"/>
            <w:tcBorders>
              <w:top w:val="nil"/>
              <w:left w:val="nil"/>
              <w:bottom w:val="single" w:sz="4" w:space="0" w:color="auto"/>
              <w:right w:val="single" w:sz="4" w:space="0" w:color="auto"/>
            </w:tcBorders>
            <w:shd w:val="clear" w:color="auto" w:fill="auto"/>
            <w:noWrap/>
            <w:vAlign w:val="bottom"/>
            <w:hideMark/>
          </w:tcPr>
          <w:p w14:paraId="531CA1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0C6F18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FCBB3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Outras Máquinas E Equipamentos Comerciais E Industriais Não Especificados Anteriormente, Sem Operado</w:t>
            </w:r>
          </w:p>
        </w:tc>
      </w:tr>
      <w:tr w:rsidR="00A5591C" w:rsidRPr="00A5591C" w14:paraId="1FD85E85"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0F45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D7BF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267</w:t>
            </w:r>
          </w:p>
        </w:tc>
        <w:tc>
          <w:tcPr>
            <w:tcW w:w="880" w:type="dxa"/>
            <w:tcBorders>
              <w:top w:val="nil"/>
              <w:left w:val="nil"/>
              <w:bottom w:val="single" w:sz="4" w:space="0" w:color="auto"/>
              <w:right w:val="single" w:sz="4" w:space="0" w:color="auto"/>
            </w:tcBorders>
            <w:shd w:val="clear" w:color="auto" w:fill="auto"/>
            <w:noWrap/>
            <w:vAlign w:val="bottom"/>
            <w:hideMark/>
          </w:tcPr>
          <w:p w14:paraId="3FEB1BF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399D0B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522,00 </w:t>
            </w:r>
          </w:p>
        </w:tc>
        <w:tc>
          <w:tcPr>
            <w:tcW w:w="4437" w:type="dxa"/>
            <w:tcBorders>
              <w:top w:val="nil"/>
              <w:left w:val="nil"/>
              <w:bottom w:val="single" w:sz="4" w:space="0" w:color="auto"/>
              <w:right w:val="single" w:sz="4" w:space="0" w:color="auto"/>
            </w:tcBorders>
            <w:shd w:val="clear" w:color="auto" w:fill="auto"/>
            <w:noWrap/>
            <w:vAlign w:val="bottom"/>
            <w:hideMark/>
          </w:tcPr>
          <w:p w14:paraId="58D7CA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697F26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FA8BF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Outras Máquinas E Equipamentos Comerciais E Industriais Não Especificados Anteriormente, Sem Operado</w:t>
            </w:r>
          </w:p>
        </w:tc>
      </w:tr>
      <w:tr w:rsidR="00A5591C" w:rsidRPr="00A5591C" w14:paraId="5CB5D33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AEDB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21C6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275</w:t>
            </w:r>
          </w:p>
        </w:tc>
        <w:tc>
          <w:tcPr>
            <w:tcW w:w="880" w:type="dxa"/>
            <w:tcBorders>
              <w:top w:val="nil"/>
              <w:left w:val="nil"/>
              <w:bottom w:val="single" w:sz="4" w:space="0" w:color="auto"/>
              <w:right w:val="single" w:sz="4" w:space="0" w:color="auto"/>
            </w:tcBorders>
            <w:shd w:val="clear" w:color="auto" w:fill="auto"/>
            <w:noWrap/>
            <w:vAlign w:val="bottom"/>
            <w:hideMark/>
          </w:tcPr>
          <w:p w14:paraId="77CF3FB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4CC7F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3.290,00 </w:t>
            </w:r>
          </w:p>
        </w:tc>
        <w:tc>
          <w:tcPr>
            <w:tcW w:w="4437" w:type="dxa"/>
            <w:tcBorders>
              <w:top w:val="nil"/>
              <w:left w:val="nil"/>
              <w:bottom w:val="single" w:sz="4" w:space="0" w:color="auto"/>
              <w:right w:val="single" w:sz="4" w:space="0" w:color="auto"/>
            </w:tcBorders>
            <w:shd w:val="clear" w:color="auto" w:fill="auto"/>
            <w:noWrap/>
            <w:vAlign w:val="bottom"/>
            <w:hideMark/>
          </w:tcPr>
          <w:p w14:paraId="1443AB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032316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1ECD4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Reforma De Pneumáticos Usados</w:t>
            </w:r>
          </w:p>
        </w:tc>
      </w:tr>
      <w:tr w:rsidR="00A5591C" w:rsidRPr="00A5591C" w14:paraId="6C1D065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73EA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027D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284</w:t>
            </w:r>
          </w:p>
        </w:tc>
        <w:tc>
          <w:tcPr>
            <w:tcW w:w="880" w:type="dxa"/>
            <w:tcBorders>
              <w:top w:val="nil"/>
              <w:left w:val="nil"/>
              <w:bottom w:val="single" w:sz="4" w:space="0" w:color="auto"/>
              <w:right w:val="single" w:sz="4" w:space="0" w:color="auto"/>
            </w:tcBorders>
            <w:shd w:val="clear" w:color="auto" w:fill="auto"/>
            <w:noWrap/>
            <w:vAlign w:val="bottom"/>
            <w:hideMark/>
          </w:tcPr>
          <w:p w14:paraId="42A6D3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150067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3.301,06 </w:t>
            </w:r>
          </w:p>
        </w:tc>
        <w:tc>
          <w:tcPr>
            <w:tcW w:w="4437" w:type="dxa"/>
            <w:tcBorders>
              <w:top w:val="nil"/>
              <w:left w:val="nil"/>
              <w:bottom w:val="single" w:sz="4" w:space="0" w:color="auto"/>
              <w:right w:val="single" w:sz="4" w:space="0" w:color="auto"/>
            </w:tcBorders>
            <w:shd w:val="clear" w:color="auto" w:fill="auto"/>
            <w:noWrap/>
            <w:vAlign w:val="bottom"/>
            <w:hideMark/>
          </w:tcPr>
          <w:p w14:paraId="4B9DBF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7DD734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3FA15A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4E85A9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887E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6A31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287</w:t>
            </w:r>
          </w:p>
        </w:tc>
        <w:tc>
          <w:tcPr>
            <w:tcW w:w="880" w:type="dxa"/>
            <w:tcBorders>
              <w:top w:val="nil"/>
              <w:left w:val="nil"/>
              <w:bottom w:val="single" w:sz="4" w:space="0" w:color="auto"/>
              <w:right w:val="single" w:sz="4" w:space="0" w:color="auto"/>
            </w:tcBorders>
            <w:shd w:val="clear" w:color="auto" w:fill="auto"/>
            <w:noWrap/>
            <w:vAlign w:val="bottom"/>
            <w:hideMark/>
          </w:tcPr>
          <w:p w14:paraId="280705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306C19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3E0D08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1504D2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50D93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3F2074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E883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0264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288</w:t>
            </w:r>
          </w:p>
        </w:tc>
        <w:tc>
          <w:tcPr>
            <w:tcW w:w="880" w:type="dxa"/>
            <w:tcBorders>
              <w:top w:val="nil"/>
              <w:left w:val="nil"/>
              <w:bottom w:val="single" w:sz="4" w:space="0" w:color="auto"/>
              <w:right w:val="single" w:sz="4" w:space="0" w:color="auto"/>
            </w:tcBorders>
            <w:shd w:val="clear" w:color="auto" w:fill="auto"/>
            <w:noWrap/>
            <w:vAlign w:val="bottom"/>
            <w:hideMark/>
          </w:tcPr>
          <w:p w14:paraId="3DE338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50F161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2.724,00 </w:t>
            </w:r>
          </w:p>
        </w:tc>
        <w:tc>
          <w:tcPr>
            <w:tcW w:w="4437" w:type="dxa"/>
            <w:tcBorders>
              <w:top w:val="nil"/>
              <w:left w:val="nil"/>
              <w:bottom w:val="single" w:sz="4" w:space="0" w:color="auto"/>
              <w:right w:val="single" w:sz="4" w:space="0" w:color="auto"/>
            </w:tcBorders>
            <w:shd w:val="clear" w:color="auto" w:fill="auto"/>
            <w:noWrap/>
            <w:vAlign w:val="bottom"/>
            <w:hideMark/>
          </w:tcPr>
          <w:p w14:paraId="57267C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7A844A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032479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AB7029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0F41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4385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292</w:t>
            </w:r>
          </w:p>
        </w:tc>
        <w:tc>
          <w:tcPr>
            <w:tcW w:w="880" w:type="dxa"/>
            <w:tcBorders>
              <w:top w:val="nil"/>
              <w:left w:val="nil"/>
              <w:bottom w:val="single" w:sz="4" w:space="0" w:color="auto"/>
              <w:right w:val="single" w:sz="4" w:space="0" w:color="auto"/>
            </w:tcBorders>
            <w:shd w:val="clear" w:color="auto" w:fill="auto"/>
            <w:noWrap/>
            <w:vAlign w:val="bottom"/>
            <w:hideMark/>
          </w:tcPr>
          <w:p w14:paraId="5C56340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7216B4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7.360,00 </w:t>
            </w:r>
          </w:p>
        </w:tc>
        <w:tc>
          <w:tcPr>
            <w:tcW w:w="4437" w:type="dxa"/>
            <w:tcBorders>
              <w:top w:val="nil"/>
              <w:left w:val="nil"/>
              <w:bottom w:val="single" w:sz="4" w:space="0" w:color="auto"/>
              <w:right w:val="single" w:sz="4" w:space="0" w:color="auto"/>
            </w:tcBorders>
            <w:shd w:val="clear" w:color="auto" w:fill="auto"/>
            <w:noWrap/>
            <w:vAlign w:val="bottom"/>
            <w:hideMark/>
          </w:tcPr>
          <w:p w14:paraId="6C1789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5DF105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27C042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Reforma De Pneumáticos Usados</w:t>
            </w:r>
          </w:p>
        </w:tc>
      </w:tr>
      <w:tr w:rsidR="00A5591C" w:rsidRPr="00A5591C" w14:paraId="5F41D75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EC03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4954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w:t>
            </w:r>
          </w:p>
        </w:tc>
        <w:tc>
          <w:tcPr>
            <w:tcW w:w="880" w:type="dxa"/>
            <w:tcBorders>
              <w:top w:val="nil"/>
              <w:left w:val="nil"/>
              <w:bottom w:val="single" w:sz="4" w:space="0" w:color="auto"/>
              <w:right w:val="single" w:sz="4" w:space="0" w:color="auto"/>
            </w:tcBorders>
            <w:shd w:val="clear" w:color="auto" w:fill="auto"/>
            <w:noWrap/>
            <w:vAlign w:val="bottom"/>
            <w:hideMark/>
          </w:tcPr>
          <w:p w14:paraId="1E419D6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563F5E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281.550,00 </w:t>
            </w:r>
          </w:p>
        </w:tc>
        <w:tc>
          <w:tcPr>
            <w:tcW w:w="4437" w:type="dxa"/>
            <w:tcBorders>
              <w:top w:val="nil"/>
              <w:left w:val="nil"/>
              <w:bottom w:val="single" w:sz="4" w:space="0" w:color="auto"/>
              <w:right w:val="single" w:sz="4" w:space="0" w:color="auto"/>
            </w:tcBorders>
            <w:shd w:val="clear" w:color="auto" w:fill="auto"/>
            <w:noWrap/>
            <w:vAlign w:val="bottom"/>
            <w:hideMark/>
          </w:tcPr>
          <w:p w14:paraId="582263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3A618C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4633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Ferramentas</w:t>
            </w:r>
          </w:p>
        </w:tc>
      </w:tr>
      <w:tr w:rsidR="00A5591C" w:rsidRPr="00A5591C" w14:paraId="4E77C5A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EF2E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CB3A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316</w:t>
            </w:r>
          </w:p>
        </w:tc>
        <w:tc>
          <w:tcPr>
            <w:tcW w:w="880" w:type="dxa"/>
            <w:tcBorders>
              <w:top w:val="nil"/>
              <w:left w:val="nil"/>
              <w:bottom w:val="single" w:sz="4" w:space="0" w:color="auto"/>
              <w:right w:val="single" w:sz="4" w:space="0" w:color="auto"/>
            </w:tcBorders>
            <w:shd w:val="clear" w:color="auto" w:fill="auto"/>
            <w:noWrap/>
            <w:vAlign w:val="bottom"/>
            <w:hideMark/>
          </w:tcPr>
          <w:p w14:paraId="0C97FAD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3D7DB4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45.500,00 </w:t>
            </w:r>
          </w:p>
        </w:tc>
        <w:tc>
          <w:tcPr>
            <w:tcW w:w="4437" w:type="dxa"/>
            <w:tcBorders>
              <w:top w:val="nil"/>
              <w:left w:val="nil"/>
              <w:bottom w:val="single" w:sz="4" w:space="0" w:color="auto"/>
              <w:right w:val="single" w:sz="4" w:space="0" w:color="auto"/>
            </w:tcBorders>
            <w:shd w:val="clear" w:color="auto" w:fill="auto"/>
            <w:noWrap/>
            <w:vAlign w:val="bottom"/>
            <w:hideMark/>
          </w:tcPr>
          <w:p w14:paraId="1A9037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29B608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637B2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Ferramentas</w:t>
            </w:r>
          </w:p>
        </w:tc>
      </w:tr>
      <w:tr w:rsidR="00A5591C" w:rsidRPr="00A5591C" w14:paraId="090AA3D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E787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45BA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319</w:t>
            </w:r>
          </w:p>
        </w:tc>
        <w:tc>
          <w:tcPr>
            <w:tcW w:w="880" w:type="dxa"/>
            <w:tcBorders>
              <w:top w:val="nil"/>
              <w:left w:val="nil"/>
              <w:bottom w:val="single" w:sz="4" w:space="0" w:color="auto"/>
              <w:right w:val="single" w:sz="4" w:space="0" w:color="auto"/>
            </w:tcBorders>
            <w:shd w:val="clear" w:color="auto" w:fill="auto"/>
            <w:noWrap/>
            <w:vAlign w:val="bottom"/>
            <w:hideMark/>
          </w:tcPr>
          <w:p w14:paraId="42013C4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447353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97.397,53 </w:t>
            </w:r>
          </w:p>
        </w:tc>
        <w:tc>
          <w:tcPr>
            <w:tcW w:w="4437" w:type="dxa"/>
            <w:tcBorders>
              <w:top w:val="nil"/>
              <w:left w:val="nil"/>
              <w:bottom w:val="single" w:sz="4" w:space="0" w:color="auto"/>
              <w:right w:val="single" w:sz="4" w:space="0" w:color="auto"/>
            </w:tcBorders>
            <w:shd w:val="clear" w:color="auto" w:fill="auto"/>
            <w:noWrap/>
            <w:vAlign w:val="bottom"/>
            <w:hideMark/>
          </w:tcPr>
          <w:p w14:paraId="175372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776821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0D07AF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Ferramentas</w:t>
            </w:r>
          </w:p>
        </w:tc>
      </w:tr>
      <w:tr w:rsidR="00A5591C" w:rsidRPr="00A5591C" w14:paraId="0303985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3CFD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C586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321</w:t>
            </w:r>
          </w:p>
        </w:tc>
        <w:tc>
          <w:tcPr>
            <w:tcW w:w="880" w:type="dxa"/>
            <w:tcBorders>
              <w:top w:val="nil"/>
              <w:left w:val="nil"/>
              <w:bottom w:val="single" w:sz="4" w:space="0" w:color="auto"/>
              <w:right w:val="single" w:sz="4" w:space="0" w:color="auto"/>
            </w:tcBorders>
            <w:shd w:val="clear" w:color="auto" w:fill="auto"/>
            <w:noWrap/>
            <w:vAlign w:val="bottom"/>
            <w:hideMark/>
          </w:tcPr>
          <w:p w14:paraId="72CCDE2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38749F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3.199,17 </w:t>
            </w:r>
          </w:p>
        </w:tc>
        <w:tc>
          <w:tcPr>
            <w:tcW w:w="4437" w:type="dxa"/>
            <w:tcBorders>
              <w:top w:val="nil"/>
              <w:left w:val="nil"/>
              <w:bottom w:val="single" w:sz="4" w:space="0" w:color="auto"/>
              <w:right w:val="single" w:sz="4" w:space="0" w:color="auto"/>
            </w:tcBorders>
            <w:shd w:val="clear" w:color="auto" w:fill="auto"/>
            <w:noWrap/>
            <w:vAlign w:val="bottom"/>
            <w:hideMark/>
          </w:tcPr>
          <w:p w14:paraId="6D1881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6023E0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5FBD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Ferramentas</w:t>
            </w:r>
          </w:p>
        </w:tc>
      </w:tr>
      <w:tr w:rsidR="00A5591C" w:rsidRPr="00A5591C" w14:paraId="77934F7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F8C9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5449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326</w:t>
            </w:r>
          </w:p>
        </w:tc>
        <w:tc>
          <w:tcPr>
            <w:tcW w:w="880" w:type="dxa"/>
            <w:tcBorders>
              <w:top w:val="nil"/>
              <w:left w:val="nil"/>
              <w:bottom w:val="single" w:sz="4" w:space="0" w:color="auto"/>
              <w:right w:val="single" w:sz="4" w:space="0" w:color="auto"/>
            </w:tcBorders>
            <w:shd w:val="clear" w:color="auto" w:fill="auto"/>
            <w:noWrap/>
            <w:vAlign w:val="bottom"/>
            <w:hideMark/>
          </w:tcPr>
          <w:p w14:paraId="069FD08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3C0EC3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112.620,00 </w:t>
            </w:r>
          </w:p>
        </w:tc>
        <w:tc>
          <w:tcPr>
            <w:tcW w:w="4437" w:type="dxa"/>
            <w:tcBorders>
              <w:top w:val="nil"/>
              <w:left w:val="nil"/>
              <w:bottom w:val="single" w:sz="4" w:space="0" w:color="auto"/>
              <w:right w:val="single" w:sz="4" w:space="0" w:color="auto"/>
            </w:tcBorders>
            <w:shd w:val="clear" w:color="auto" w:fill="auto"/>
            <w:noWrap/>
            <w:vAlign w:val="bottom"/>
            <w:hideMark/>
          </w:tcPr>
          <w:p w14:paraId="1D8008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53C020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CAD835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Ferramentas</w:t>
            </w:r>
          </w:p>
        </w:tc>
      </w:tr>
      <w:tr w:rsidR="00A5591C" w:rsidRPr="00A5591C" w14:paraId="117858C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5CFD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6672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354</w:t>
            </w:r>
          </w:p>
        </w:tc>
        <w:tc>
          <w:tcPr>
            <w:tcW w:w="880" w:type="dxa"/>
            <w:tcBorders>
              <w:top w:val="nil"/>
              <w:left w:val="nil"/>
              <w:bottom w:val="single" w:sz="4" w:space="0" w:color="auto"/>
              <w:right w:val="single" w:sz="4" w:space="0" w:color="auto"/>
            </w:tcBorders>
            <w:shd w:val="clear" w:color="auto" w:fill="auto"/>
            <w:noWrap/>
            <w:vAlign w:val="bottom"/>
            <w:hideMark/>
          </w:tcPr>
          <w:p w14:paraId="0848A6C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663369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40.000,00 </w:t>
            </w:r>
          </w:p>
        </w:tc>
        <w:tc>
          <w:tcPr>
            <w:tcW w:w="4437" w:type="dxa"/>
            <w:tcBorders>
              <w:top w:val="nil"/>
              <w:left w:val="nil"/>
              <w:bottom w:val="single" w:sz="4" w:space="0" w:color="auto"/>
              <w:right w:val="single" w:sz="4" w:space="0" w:color="auto"/>
            </w:tcBorders>
            <w:shd w:val="clear" w:color="auto" w:fill="auto"/>
            <w:noWrap/>
            <w:vAlign w:val="bottom"/>
            <w:hideMark/>
          </w:tcPr>
          <w:p w14:paraId="5D623B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Incoteq Ind Com Tecnico De Quadros Eletricos Ltda</w:t>
            </w:r>
          </w:p>
        </w:tc>
        <w:tc>
          <w:tcPr>
            <w:tcW w:w="2020" w:type="dxa"/>
            <w:tcBorders>
              <w:top w:val="nil"/>
              <w:left w:val="nil"/>
              <w:bottom w:val="single" w:sz="4" w:space="0" w:color="auto"/>
              <w:right w:val="single" w:sz="4" w:space="0" w:color="auto"/>
            </w:tcBorders>
            <w:shd w:val="clear" w:color="auto" w:fill="auto"/>
            <w:noWrap/>
            <w:vAlign w:val="bottom"/>
            <w:hideMark/>
          </w:tcPr>
          <w:p w14:paraId="1C9EB5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963B9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2F55E0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F2DD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267B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361</w:t>
            </w:r>
          </w:p>
        </w:tc>
        <w:tc>
          <w:tcPr>
            <w:tcW w:w="880" w:type="dxa"/>
            <w:tcBorders>
              <w:top w:val="nil"/>
              <w:left w:val="nil"/>
              <w:bottom w:val="single" w:sz="4" w:space="0" w:color="auto"/>
              <w:right w:val="single" w:sz="4" w:space="0" w:color="auto"/>
            </w:tcBorders>
            <w:shd w:val="clear" w:color="auto" w:fill="auto"/>
            <w:noWrap/>
            <w:vAlign w:val="bottom"/>
            <w:hideMark/>
          </w:tcPr>
          <w:p w14:paraId="2F4CF3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3636AB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 </w:t>
            </w:r>
          </w:p>
        </w:tc>
        <w:tc>
          <w:tcPr>
            <w:tcW w:w="4437" w:type="dxa"/>
            <w:tcBorders>
              <w:top w:val="nil"/>
              <w:left w:val="nil"/>
              <w:bottom w:val="single" w:sz="4" w:space="0" w:color="auto"/>
              <w:right w:val="single" w:sz="4" w:space="0" w:color="auto"/>
            </w:tcBorders>
            <w:shd w:val="clear" w:color="auto" w:fill="auto"/>
            <w:noWrap/>
            <w:vAlign w:val="bottom"/>
            <w:hideMark/>
          </w:tcPr>
          <w:p w14:paraId="6A5991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Vinicius Eduardo Ferreira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0938CF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38CE5B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Prego 17X21 Gerdau 1Kg</w:t>
            </w:r>
          </w:p>
        </w:tc>
      </w:tr>
      <w:tr w:rsidR="00A5591C" w:rsidRPr="00A5591C" w14:paraId="25BC7F8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8D61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D4B0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374</w:t>
            </w:r>
          </w:p>
        </w:tc>
        <w:tc>
          <w:tcPr>
            <w:tcW w:w="880" w:type="dxa"/>
            <w:tcBorders>
              <w:top w:val="nil"/>
              <w:left w:val="nil"/>
              <w:bottom w:val="single" w:sz="4" w:space="0" w:color="auto"/>
              <w:right w:val="single" w:sz="4" w:space="0" w:color="auto"/>
            </w:tcBorders>
            <w:shd w:val="clear" w:color="auto" w:fill="auto"/>
            <w:noWrap/>
            <w:vAlign w:val="bottom"/>
            <w:hideMark/>
          </w:tcPr>
          <w:p w14:paraId="4895DC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383831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108,00 </w:t>
            </w:r>
          </w:p>
        </w:tc>
        <w:tc>
          <w:tcPr>
            <w:tcW w:w="4437" w:type="dxa"/>
            <w:tcBorders>
              <w:top w:val="nil"/>
              <w:left w:val="nil"/>
              <w:bottom w:val="single" w:sz="4" w:space="0" w:color="auto"/>
              <w:right w:val="single" w:sz="4" w:space="0" w:color="auto"/>
            </w:tcBorders>
            <w:shd w:val="clear" w:color="auto" w:fill="auto"/>
            <w:noWrap/>
            <w:vAlign w:val="bottom"/>
            <w:hideMark/>
          </w:tcPr>
          <w:p w14:paraId="5EE20E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215CA7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A9E4B5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Pe De Cabra Ferro Torcido 0.70Cm</w:t>
            </w:r>
          </w:p>
        </w:tc>
      </w:tr>
      <w:tr w:rsidR="00A5591C" w:rsidRPr="00A5591C" w14:paraId="61B6D8D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761A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DC63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422</w:t>
            </w:r>
          </w:p>
        </w:tc>
        <w:tc>
          <w:tcPr>
            <w:tcW w:w="880" w:type="dxa"/>
            <w:tcBorders>
              <w:top w:val="nil"/>
              <w:left w:val="nil"/>
              <w:bottom w:val="single" w:sz="4" w:space="0" w:color="auto"/>
              <w:right w:val="single" w:sz="4" w:space="0" w:color="auto"/>
            </w:tcBorders>
            <w:shd w:val="clear" w:color="auto" w:fill="auto"/>
            <w:noWrap/>
            <w:vAlign w:val="bottom"/>
            <w:hideMark/>
          </w:tcPr>
          <w:p w14:paraId="7DF348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7940A7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160,00 </w:t>
            </w:r>
          </w:p>
        </w:tc>
        <w:tc>
          <w:tcPr>
            <w:tcW w:w="4437" w:type="dxa"/>
            <w:tcBorders>
              <w:top w:val="nil"/>
              <w:left w:val="nil"/>
              <w:bottom w:val="single" w:sz="4" w:space="0" w:color="auto"/>
              <w:right w:val="single" w:sz="4" w:space="0" w:color="auto"/>
            </w:tcBorders>
            <w:shd w:val="clear" w:color="auto" w:fill="auto"/>
            <w:noWrap/>
            <w:vAlign w:val="bottom"/>
            <w:hideMark/>
          </w:tcPr>
          <w:p w14:paraId="407139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52B638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39B23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Estopa Branca Kilo, Vassourao Gari De Nylon C/Cabo Reforcado</w:t>
            </w:r>
          </w:p>
        </w:tc>
      </w:tr>
      <w:tr w:rsidR="00A5591C" w:rsidRPr="00A5591C" w14:paraId="45FC60A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AA49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D3EF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428</w:t>
            </w:r>
          </w:p>
        </w:tc>
        <w:tc>
          <w:tcPr>
            <w:tcW w:w="880" w:type="dxa"/>
            <w:tcBorders>
              <w:top w:val="nil"/>
              <w:left w:val="nil"/>
              <w:bottom w:val="single" w:sz="4" w:space="0" w:color="auto"/>
              <w:right w:val="single" w:sz="4" w:space="0" w:color="auto"/>
            </w:tcBorders>
            <w:shd w:val="clear" w:color="auto" w:fill="auto"/>
            <w:noWrap/>
            <w:vAlign w:val="bottom"/>
            <w:hideMark/>
          </w:tcPr>
          <w:p w14:paraId="4EA730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7EF513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1B0575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B84A9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B736B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Lona Preta Comum 6Mts Largura</w:t>
            </w:r>
          </w:p>
        </w:tc>
      </w:tr>
      <w:tr w:rsidR="00A5591C" w:rsidRPr="00A5591C" w14:paraId="5DFC94AF"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13FE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209B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442</w:t>
            </w:r>
          </w:p>
        </w:tc>
        <w:tc>
          <w:tcPr>
            <w:tcW w:w="880" w:type="dxa"/>
            <w:tcBorders>
              <w:top w:val="nil"/>
              <w:left w:val="nil"/>
              <w:bottom w:val="single" w:sz="4" w:space="0" w:color="auto"/>
              <w:right w:val="single" w:sz="4" w:space="0" w:color="auto"/>
            </w:tcBorders>
            <w:shd w:val="clear" w:color="auto" w:fill="auto"/>
            <w:noWrap/>
            <w:vAlign w:val="bottom"/>
            <w:hideMark/>
          </w:tcPr>
          <w:p w14:paraId="5DF403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53E61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753A36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554DC9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433457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Colher Pedreiro N.09 Fertak 3012, Disco De Corte Ferro 14 X 1" Stanley, Distanciador Ponteira Mp1 5/16-1", Nivel Aluminio Starrett 14"X350 Amarelo</w:t>
            </w:r>
          </w:p>
        </w:tc>
      </w:tr>
      <w:tr w:rsidR="00A5591C" w:rsidRPr="00A5591C" w14:paraId="2CD5DA2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E0EF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4126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445</w:t>
            </w:r>
          </w:p>
        </w:tc>
        <w:tc>
          <w:tcPr>
            <w:tcW w:w="880" w:type="dxa"/>
            <w:tcBorders>
              <w:top w:val="nil"/>
              <w:left w:val="nil"/>
              <w:bottom w:val="single" w:sz="4" w:space="0" w:color="auto"/>
              <w:right w:val="single" w:sz="4" w:space="0" w:color="auto"/>
            </w:tcBorders>
            <w:shd w:val="clear" w:color="auto" w:fill="auto"/>
            <w:noWrap/>
            <w:vAlign w:val="bottom"/>
            <w:hideMark/>
          </w:tcPr>
          <w:p w14:paraId="5367A6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4A6D40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745,00 </w:t>
            </w:r>
          </w:p>
        </w:tc>
        <w:tc>
          <w:tcPr>
            <w:tcW w:w="4437" w:type="dxa"/>
            <w:tcBorders>
              <w:top w:val="nil"/>
              <w:left w:val="nil"/>
              <w:bottom w:val="single" w:sz="4" w:space="0" w:color="auto"/>
              <w:right w:val="single" w:sz="4" w:space="0" w:color="auto"/>
            </w:tcBorders>
            <w:shd w:val="clear" w:color="auto" w:fill="auto"/>
            <w:noWrap/>
            <w:vAlign w:val="bottom"/>
            <w:hideMark/>
          </w:tcPr>
          <w:p w14:paraId="5C5C8A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65423A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8C9B29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5D5311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1F99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4199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455</w:t>
            </w:r>
          </w:p>
        </w:tc>
        <w:tc>
          <w:tcPr>
            <w:tcW w:w="880" w:type="dxa"/>
            <w:tcBorders>
              <w:top w:val="nil"/>
              <w:left w:val="nil"/>
              <w:bottom w:val="single" w:sz="4" w:space="0" w:color="auto"/>
              <w:right w:val="single" w:sz="4" w:space="0" w:color="auto"/>
            </w:tcBorders>
            <w:shd w:val="clear" w:color="auto" w:fill="auto"/>
            <w:noWrap/>
            <w:vAlign w:val="bottom"/>
            <w:hideMark/>
          </w:tcPr>
          <w:p w14:paraId="05B6CE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511079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001AA5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194033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F0D21C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8E01C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C8A6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9EEB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468</w:t>
            </w:r>
          </w:p>
        </w:tc>
        <w:tc>
          <w:tcPr>
            <w:tcW w:w="880" w:type="dxa"/>
            <w:tcBorders>
              <w:top w:val="nil"/>
              <w:left w:val="nil"/>
              <w:bottom w:val="single" w:sz="4" w:space="0" w:color="auto"/>
              <w:right w:val="single" w:sz="4" w:space="0" w:color="auto"/>
            </w:tcBorders>
            <w:shd w:val="clear" w:color="auto" w:fill="auto"/>
            <w:noWrap/>
            <w:vAlign w:val="bottom"/>
            <w:hideMark/>
          </w:tcPr>
          <w:p w14:paraId="75B2BA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64B732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4.573,72 </w:t>
            </w:r>
          </w:p>
        </w:tc>
        <w:tc>
          <w:tcPr>
            <w:tcW w:w="4437" w:type="dxa"/>
            <w:tcBorders>
              <w:top w:val="nil"/>
              <w:left w:val="nil"/>
              <w:bottom w:val="single" w:sz="4" w:space="0" w:color="auto"/>
              <w:right w:val="single" w:sz="4" w:space="0" w:color="auto"/>
            </w:tcBorders>
            <w:shd w:val="clear" w:color="auto" w:fill="auto"/>
            <w:noWrap/>
            <w:vAlign w:val="bottom"/>
            <w:hideMark/>
          </w:tcPr>
          <w:p w14:paraId="631A76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0945D5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71E84F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0B89B6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C07D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BA496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470</w:t>
            </w:r>
          </w:p>
        </w:tc>
        <w:tc>
          <w:tcPr>
            <w:tcW w:w="880" w:type="dxa"/>
            <w:tcBorders>
              <w:top w:val="nil"/>
              <w:left w:val="nil"/>
              <w:bottom w:val="single" w:sz="4" w:space="0" w:color="auto"/>
              <w:right w:val="single" w:sz="4" w:space="0" w:color="auto"/>
            </w:tcBorders>
            <w:shd w:val="clear" w:color="auto" w:fill="auto"/>
            <w:noWrap/>
            <w:vAlign w:val="bottom"/>
            <w:hideMark/>
          </w:tcPr>
          <w:p w14:paraId="24333F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5D0DA2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5.891,88 </w:t>
            </w:r>
          </w:p>
        </w:tc>
        <w:tc>
          <w:tcPr>
            <w:tcW w:w="4437" w:type="dxa"/>
            <w:tcBorders>
              <w:top w:val="nil"/>
              <w:left w:val="nil"/>
              <w:bottom w:val="single" w:sz="4" w:space="0" w:color="auto"/>
              <w:right w:val="single" w:sz="4" w:space="0" w:color="auto"/>
            </w:tcBorders>
            <w:shd w:val="clear" w:color="auto" w:fill="auto"/>
            <w:noWrap/>
            <w:vAlign w:val="bottom"/>
            <w:hideMark/>
          </w:tcPr>
          <w:p w14:paraId="6F2BBA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7B8BE4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0CE986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FB1137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2D9F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49BB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472</w:t>
            </w:r>
          </w:p>
        </w:tc>
        <w:tc>
          <w:tcPr>
            <w:tcW w:w="880" w:type="dxa"/>
            <w:tcBorders>
              <w:top w:val="nil"/>
              <w:left w:val="nil"/>
              <w:bottom w:val="single" w:sz="4" w:space="0" w:color="auto"/>
              <w:right w:val="single" w:sz="4" w:space="0" w:color="auto"/>
            </w:tcBorders>
            <w:shd w:val="clear" w:color="auto" w:fill="auto"/>
            <w:noWrap/>
            <w:vAlign w:val="bottom"/>
            <w:hideMark/>
          </w:tcPr>
          <w:p w14:paraId="719D23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347353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8.719,00 </w:t>
            </w:r>
          </w:p>
        </w:tc>
        <w:tc>
          <w:tcPr>
            <w:tcW w:w="4437" w:type="dxa"/>
            <w:tcBorders>
              <w:top w:val="nil"/>
              <w:left w:val="nil"/>
              <w:bottom w:val="single" w:sz="4" w:space="0" w:color="auto"/>
              <w:right w:val="single" w:sz="4" w:space="0" w:color="auto"/>
            </w:tcBorders>
            <w:shd w:val="clear" w:color="auto" w:fill="auto"/>
            <w:noWrap/>
            <w:vAlign w:val="bottom"/>
            <w:hideMark/>
          </w:tcPr>
          <w:p w14:paraId="475742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79944D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9752FA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B98A1D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44D6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E8F2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474</w:t>
            </w:r>
          </w:p>
        </w:tc>
        <w:tc>
          <w:tcPr>
            <w:tcW w:w="880" w:type="dxa"/>
            <w:tcBorders>
              <w:top w:val="nil"/>
              <w:left w:val="nil"/>
              <w:bottom w:val="single" w:sz="4" w:space="0" w:color="auto"/>
              <w:right w:val="single" w:sz="4" w:space="0" w:color="auto"/>
            </w:tcBorders>
            <w:shd w:val="clear" w:color="auto" w:fill="auto"/>
            <w:noWrap/>
            <w:vAlign w:val="bottom"/>
            <w:hideMark/>
          </w:tcPr>
          <w:p w14:paraId="11B9CED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2041F8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24.933,33 </w:t>
            </w:r>
          </w:p>
        </w:tc>
        <w:tc>
          <w:tcPr>
            <w:tcW w:w="4437" w:type="dxa"/>
            <w:tcBorders>
              <w:top w:val="nil"/>
              <w:left w:val="nil"/>
              <w:bottom w:val="single" w:sz="4" w:space="0" w:color="auto"/>
              <w:right w:val="single" w:sz="4" w:space="0" w:color="auto"/>
            </w:tcBorders>
            <w:shd w:val="clear" w:color="auto" w:fill="auto"/>
            <w:noWrap/>
            <w:vAlign w:val="bottom"/>
            <w:hideMark/>
          </w:tcPr>
          <w:p w14:paraId="1DE86A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Locacoes E Terraplenagem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783B22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9894F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5500565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84F5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C7D4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476</w:t>
            </w:r>
          </w:p>
        </w:tc>
        <w:tc>
          <w:tcPr>
            <w:tcW w:w="880" w:type="dxa"/>
            <w:tcBorders>
              <w:top w:val="nil"/>
              <w:left w:val="nil"/>
              <w:bottom w:val="single" w:sz="4" w:space="0" w:color="auto"/>
              <w:right w:val="single" w:sz="4" w:space="0" w:color="auto"/>
            </w:tcBorders>
            <w:shd w:val="clear" w:color="auto" w:fill="auto"/>
            <w:noWrap/>
            <w:vAlign w:val="bottom"/>
            <w:hideMark/>
          </w:tcPr>
          <w:p w14:paraId="7938A8A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0DAAFA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30.260,00 </w:t>
            </w:r>
          </w:p>
        </w:tc>
        <w:tc>
          <w:tcPr>
            <w:tcW w:w="4437" w:type="dxa"/>
            <w:tcBorders>
              <w:top w:val="nil"/>
              <w:left w:val="nil"/>
              <w:bottom w:val="single" w:sz="4" w:space="0" w:color="auto"/>
              <w:right w:val="single" w:sz="4" w:space="0" w:color="auto"/>
            </w:tcBorders>
            <w:shd w:val="clear" w:color="auto" w:fill="auto"/>
            <w:noWrap/>
            <w:vAlign w:val="bottom"/>
            <w:hideMark/>
          </w:tcPr>
          <w:p w14:paraId="735E35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Locacoes E Terraplenagem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003E0E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B9911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B14C53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FCD2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232C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496</w:t>
            </w:r>
          </w:p>
        </w:tc>
        <w:tc>
          <w:tcPr>
            <w:tcW w:w="880" w:type="dxa"/>
            <w:tcBorders>
              <w:top w:val="nil"/>
              <w:left w:val="nil"/>
              <w:bottom w:val="single" w:sz="4" w:space="0" w:color="auto"/>
              <w:right w:val="single" w:sz="4" w:space="0" w:color="auto"/>
            </w:tcBorders>
            <w:shd w:val="clear" w:color="auto" w:fill="auto"/>
            <w:noWrap/>
            <w:vAlign w:val="bottom"/>
            <w:hideMark/>
          </w:tcPr>
          <w:p w14:paraId="6E6B00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31/10/2021</w:t>
            </w:r>
          </w:p>
        </w:tc>
        <w:tc>
          <w:tcPr>
            <w:tcW w:w="1140" w:type="dxa"/>
            <w:tcBorders>
              <w:top w:val="nil"/>
              <w:left w:val="nil"/>
              <w:bottom w:val="single" w:sz="4" w:space="0" w:color="auto"/>
              <w:right w:val="single" w:sz="4" w:space="0" w:color="auto"/>
            </w:tcBorders>
            <w:shd w:val="clear" w:color="auto" w:fill="auto"/>
            <w:noWrap/>
            <w:vAlign w:val="bottom"/>
            <w:hideMark/>
          </w:tcPr>
          <w:p w14:paraId="1A03BD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157,37 </w:t>
            </w:r>
          </w:p>
        </w:tc>
        <w:tc>
          <w:tcPr>
            <w:tcW w:w="4437" w:type="dxa"/>
            <w:tcBorders>
              <w:top w:val="nil"/>
              <w:left w:val="nil"/>
              <w:bottom w:val="single" w:sz="4" w:space="0" w:color="auto"/>
              <w:right w:val="single" w:sz="4" w:space="0" w:color="auto"/>
            </w:tcBorders>
            <w:shd w:val="clear" w:color="auto" w:fill="auto"/>
            <w:noWrap/>
            <w:vAlign w:val="bottom"/>
            <w:hideMark/>
          </w:tcPr>
          <w:p w14:paraId="1C7AC4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Edn Utilidades Domesticas Importação E Expro Eireli </w:t>
            </w:r>
          </w:p>
        </w:tc>
        <w:tc>
          <w:tcPr>
            <w:tcW w:w="2020" w:type="dxa"/>
            <w:tcBorders>
              <w:top w:val="nil"/>
              <w:left w:val="nil"/>
              <w:bottom w:val="single" w:sz="4" w:space="0" w:color="auto"/>
              <w:right w:val="single" w:sz="4" w:space="0" w:color="auto"/>
            </w:tcBorders>
            <w:shd w:val="clear" w:color="auto" w:fill="auto"/>
            <w:noWrap/>
            <w:vAlign w:val="bottom"/>
            <w:hideMark/>
          </w:tcPr>
          <w:p w14:paraId="2CBDEB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D0F9D5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8858D3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DE8C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D202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498</w:t>
            </w:r>
          </w:p>
        </w:tc>
        <w:tc>
          <w:tcPr>
            <w:tcW w:w="880" w:type="dxa"/>
            <w:tcBorders>
              <w:top w:val="nil"/>
              <w:left w:val="nil"/>
              <w:bottom w:val="single" w:sz="4" w:space="0" w:color="auto"/>
              <w:right w:val="single" w:sz="4" w:space="0" w:color="auto"/>
            </w:tcBorders>
            <w:shd w:val="clear" w:color="auto" w:fill="auto"/>
            <w:noWrap/>
            <w:vAlign w:val="bottom"/>
            <w:hideMark/>
          </w:tcPr>
          <w:p w14:paraId="3DA644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2E9C0C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970,00 </w:t>
            </w:r>
          </w:p>
        </w:tc>
        <w:tc>
          <w:tcPr>
            <w:tcW w:w="4437" w:type="dxa"/>
            <w:tcBorders>
              <w:top w:val="nil"/>
              <w:left w:val="nil"/>
              <w:bottom w:val="single" w:sz="4" w:space="0" w:color="auto"/>
              <w:right w:val="single" w:sz="4" w:space="0" w:color="auto"/>
            </w:tcBorders>
            <w:shd w:val="clear" w:color="auto" w:fill="auto"/>
            <w:noWrap/>
            <w:vAlign w:val="bottom"/>
            <w:hideMark/>
          </w:tcPr>
          <w:p w14:paraId="338FAA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299B3E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3AEEB4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563F7C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8833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3452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524</w:t>
            </w:r>
          </w:p>
        </w:tc>
        <w:tc>
          <w:tcPr>
            <w:tcW w:w="880" w:type="dxa"/>
            <w:tcBorders>
              <w:top w:val="nil"/>
              <w:left w:val="nil"/>
              <w:bottom w:val="single" w:sz="4" w:space="0" w:color="auto"/>
              <w:right w:val="single" w:sz="4" w:space="0" w:color="auto"/>
            </w:tcBorders>
            <w:shd w:val="clear" w:color="auto" w:fill="auto"/>
            <w:noWrap/>
            <w:vAlign w:val="bottom"/>
            <w:hideMark/>
          </w:tcPr>
          <w:p w14:paraId="3C4888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45B085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2.661,50 </w:t>
            </w:r>
          </w:p>
        </w:tc>
        <w:tc>
          <w:tcPr>
            <w:tcW w:w="4437" w:type="dxa"/>
            <w:tcBorders>
              <w:top w:val="nil"/>
              <w:left w:val="nil"/>
              <w:bottom w:val="single" w:sz="4" w:space="0" w:color="auto"/>
              <w:right w:val="single" w:sz="4" w:space="0" w:color="auto"/>
            </w:tcBorders>
            <w:shd w:val="clear" w:color="auto" w:fill="auto"/>
            <w:noWrap/>
            <w:vAlign w:val="bottom"/>
            <w:hideMark/>
          </w:tcPr>
          <w:p w14:paraId="200531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024760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73F607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EB7026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25F3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F427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541</w:t>
            </w:r>
          </w:p>
        </w:tc>
        <w:tc>
          <w:tcPr>
            <w:tcW w:w="880" w:type="dxa"/>
            <w:tcBorders>
              <w:top w:val="nil"/>
              <w:left w:val="nil"/>
              <w:bottom w:val="single" w:sz="4" w:space="0" w:color="auto"/>
              <w:right w:val="single" w:sz="4" w:space="0" w:color="auto"/>
            </w:tcBorders>
            <w:shd w:val="clear" w:color="auto" w:fill="auto"/>
            <w:noWrap/>
            <w:vAlign w:val="bottom"/>
            <w:hideMark/>
          </w:tcPr>
          <w:p w14:paraId="128C18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239E3D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1.224,00 </w:t>
            </w:r>
          </w:p>
        </w:tc>
        <w:tc>
          <w:tcPr>
            <w:tcW w:w="4437" w:type="dxa"/>
            <w:tcBorders>
              <w:top w:val="nil"/>
              <w:left w:val="nil"/>
              <w:bottom w:val="single" w:sz="4" w:space="0" w:color="auto"/>
              <w:right w:val="single" w:sz="4" w:space="0" w:color="auto"/>
            </w:tcBorders>
            <w:shd w:val="clear" w:color="auto" w:fill="auto"/>
            <w:noWrap/>
            <w:vAlign w:val="bottom"/>
            <w:hideMark/>
          </w:tcPr>
          <w:p w14:paraId="08B919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4022EC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6E8740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DF0FF4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E44A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19D1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555</w:t>
            </w:r>
          </w:p>
        </w:tc>
        <w:tc>
          <w:tcPr>
            <w:tcW w:w="880" w:type="dxa"/>
            <w:tcBorders>
              <w:top w:val="nil"/>
              <w:left w:val="nil"/>
              <w:bottom w:val="single" w:sz="4" w:space="0" w:color="auto"/>
              <w:right w:val="single" w:sz="4" w:space="0" w:color="auto"/>
            </w:tcBorders>
            <w:shd w:val="clear" w:color="auto" w:fill="auto"/>
            <w:noWrap/>
            <w:vAlign w:val="bottom"/>
            <w:hideMark/>
          </w:tcPr>
          <w:p w14:paraId="0B7725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74D7A7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4.341,60 </w:t>
            </w:r>
          </w:p>
        </w:tc>
        <w:tc>
          <w:tcPr>
            <w:tcW w:w="4437" w:type="dxa"/>
            <w:tcBorders>
              <w:top w:val="nil"/>
              <w:left w:val="nil"/>
              <w:bottom w:val="single" w:sz="4" w:space="0" w:color="auto"/>
              <w:right w:val="single" w:sz="4" w:space="0" w:color="auto"/>
            </w:tcBorders>
            <w:shd w:val="clear" w:color="auto" w:fill="auto"/>
            <w:noWrap/>
            <w:vAlign w:val="bottom"/>
            <w:hideMark/>
          </w:tcPr>
          <w:p w14:paraId="104184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3C8273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38E87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A79E9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7D65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98FC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557</w:t>
            </w:r>
          </w:p>
        </w:tc>
        <w:tc>
          <w:tcPr>
            <w:tcW w:w="880" w:type="dxa"/>
            <w:tcBorders>
              <w:top w:val="nil"/>
              <w:left w:val="nil"/>
              <w:bottom w:val="single" w:sz="4" w:space="0" w:color="auto"/>
              <w:right w:val="single" w:sz="4" w:space="0" w:color="auto"/>
            </w:tcBorders>
            <w:shd w:val="clear" w:color="auto" w:fill="auto"/>
            <w:noWrap/>
            <w:vAlign w:val="bottom"/>
            <w:hideMark/>
          </w:tcPr>
          <w:p w14:paraId="621607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237F3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4.094,83 </w:t>
            </w:r>
          </w:p>
        </w:tc>
        <w:tc>
          <w:tcPr>
            <w:tcW w:w="4437" w:type="dxa"/>
            <w:tcBorders>
              <w:top w:val="nil"/>
              <w:left w:val="nil"/>
              <w:bottom w:val="single" w:sz="4" w:space="0" w:color="auto"/>
              <w:right w:val="single" w:sz="4" w:space="0" w:color="auto"/>
            </w:tcBorders>
            <w:shd w:val="clear" w:color="auto" w:fill="auto"/>
            <w:noWrap/>
            <w:vAlign w:val="bottom"/>
            <w:hideMark/>
          </w:tcPr>
          <w:p w14:paraId="37738C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66F4B5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4DA6C4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7C30F4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0140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269B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567</w:t>
            </w:r>
          </w:p>
        </w:tc>
        <w:tc>
          <w:tcPr>
            <w:tcW w:w="880" w:type="dxa"/>
            <w:tcBorders>
              <w:top w:val="nil"/>
              <w:left w:val="nil"/>
              <w:bottom w:val="single" w:sz="4" w:space="0" w:color="auto"/>
              <w:right w:val="single" w:sz="4" w:space="0" w:color="auto"/>
            </w:tcBorders>
            <w:shd w:val="clear" w:color="auto" w:fill="auto"/>
            <w:noWrap/>
            <w:vAlign w:val="bottom"/>
            <w:hideMark/>
          </w:tcPr>
          <w:p w14:paraId="452C22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49284A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6.582,20 </w:t>
            </w:r>
          </w:p>
        </w:tc>
        <w:tc>
          <w:tcPr>
            <w:tcW w:w="4437" w:type="dxa"/>
            <w:tcBorders>
              <w:top w:val="nil"/>
              <w:left w:val="nil"/>
              <w:bottom w:val="single" w:sz="4" w:space="0" w:color="auto"/>
              <w:right w:val="single" w:sz="4" w:space="0" w:color="auto"/>
            </w:tcBorders>
            <w:shd w:val="clear" w:color="auto" w:fill="auto"/>
            <w:noWrap/>
            <w:vAlign w:val="bottom"/>
            <w:hideMark/>
          </w:tcPr>
          <w:p w14:paraId="29C2D4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325F3B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A7C25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207A62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2ED1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1665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572</w:t>
            </w:r>
          </w:p>
        </w:tc>
        <w:tc>
          <w:tcPr>
            <w:tcW w:w="880" w:type="dxa"/>
            <w:tcBorders>
              <w:top w:val="nil"/>
              <w:left w:val="nil"/>
              <w:bottom w:val="single" w:sz="4" w:space="0" w:color="auto"/>
              <w:right w:val="single" w:sz="4" w:space="0" w:color="auto"/>
            </w:tcBorders>
            <w:shd w:val="clear" w:color="auto" w:fill="auto"/>
            <w:noWrap/>
            <w:vAlign w:val="bottom"/>
            <w:hideMark/>
          </w:tcPr>
          <w:p w14:paraId="7234EC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368AD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11E500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1963C4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64EDE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D6CE75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7F4F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0CBB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582</w:t>
            </w:r>
          </w:p>
        </w:tc>
        <w:tc>
          <w:tcPr>
            <w:tcW w:w="880" w:type="dxa"/>
            <w:tcBorders>
              <w:top w:val="nil"/>
              <w:left w:val="nil"/>
              <w:bottom w:val="single" w:sz="4" w:space="0" w:color="auto"/>
              <w:right w:val="single" w:sz="4" w:space="0" w:color="auto"/>
            </w:tcBorders>
            <w:shd w:val="clear" w:color="auto" w:fill="auto"/>
            <w:noWrap/>
            <w:vAlign w:val="bottom"/>
            <w:hideMark/>
          </w:tcPr>
          <w:p w14:paraId="109239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54B026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579,40 </w:t>
            </w:r>
          </w:p>
        </w:tc>
        <w:tc>
          <w:tcPr>
            <w:tcW w:w="4437" w:type="dxa"/>
            <w:tcBorders>
              <w:top w:val="nil"/>
              <w:left w:val="nil"/>
              <w:bottom w:val="single" w:sz="4" w:space="0" w:color="auto"/>
              <w:right w:val="single" w:sz="4" w:space="0" w:color="auto"/>
            </w:tcBorders>
            <w:shd w:val="clear" w:color="auto" w:fill="auto"/>
            <w:noWrap/>
            <w:vAlign w:val="bottom"/>
            <w:hideMark/>
          </w:tcPr>
          <w:p w14:paraId="04CBEF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1EB34B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F56BB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A328F8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F429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DCC0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612</w:t>
            </w:r>
          </w:p>
        </w:tc>
        <w:tc>
          <w:tcPr>
            <w:tcW w:w="880" w:type="dxa"/>
            <w:tcBorders>
              <w:top w:val="nil"/>
              <w:left w:val="nil"/>
              <w:bottom w:val="single" w:sz="4" w:space="0" w:color="auto"/>
              <w:right w:val="single" w:sz="4" w:space="0" w:color="auto"/>
            </w:tcBorders>
            <w:shd w:val="clear" w:color="auto" w:fill="auto"/>
            <w:noWrap/>
            <w:vAlign w:val="bottom"/>
            <w:hideMark/>
          </w:tcPr>
          <w:p w14:paraId="59D0B80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373199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4.250,00 </w:t>
            </w:r>
          </w:p>
        </w:tc>
        <w:tc>
          <w:tcPr>
            <w:tcW w:w="4437" w:type="dxa"/>
            <w:tcBorders>
              <w:top w:val="nil"/>
              <w:left w:val="nil"/>
              <w:bottom w:val="single" w:sz="4" w:space="0" w:color="auto"/>
              <w:right w:val="single" w:sz="4" w:space="0" w:color="auto"/>
            </w:tcBorders>
            <w:shd w:val="clear" w:color="auto" w:fill="auto"/>
            <w:noWrap/>
            <w:vAlign w:val="bottom"/>
            <w:hideMark/>
          </w:tcPr>
          <w:p w14:paraId="04D0ED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Tratored Locacao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E349C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62A3C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0EDEE09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B997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F3C2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617</w:t>
            </w:r>
          </w:p>
        </w:tc>
        <w:tc>
          <w:tcPr>
            <w:tcW w:w="880" w:type="dxa"/>
            <w:tcBorders>
              <w:top w:val="nil"/>
              <w:left w:val="nil"/>
              <w:bottom w:val="single" w:sz="4" w:space="0" w:color="auto"/>
              <w:right w:val="single" w:sz="4" w:space="0" w:color="auto"/>
            </w:tcBorders>
            <w:shd w:val="clear" w:color="auto" w:fill="auto"/>
            <w:noWrap/>
            <w:vAlign w:val="bottom"/>
            <w:hideMark/>
          </w:tcPr>
          <w:p w14:paraId="448C1DD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4E6137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8.500,00 </w:t>
            </w:r>
          </w:p>
        </w:tc>
        <w:tc>
          <w:tcPr>
            <w:tcW w:w="4437" w:type="dxa"/>
            <w:tcBorders>
              <w:top w:val="nil"/>
              <w:left w:val="nil"/>
              <w:bottom w:val="single" w:sz="4" w:space="0" w:color="auto"/>
              <w:right w:val="single" w:sz="4" w:space="0" w:color="auto"/>
            </w:tcBorders>
            <w:shd w:val="clear" w:color="auto" w:fill="auto"/>
            <w:noWrap/>
            <w:vAlign w:val="bottom"/>
            <w:hideMark/>
          </w:tcPr>
          <w:p w14:paraId="029B93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Tratored Locacao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256AF9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04954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13764EC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5BC6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DAB9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625</w:t>
            </w:r>
          </w:p>
        </w:tc>
        <w:tc>
          <w:tcPr>
            <w:tcW w:w="880" w:type="dxa"/>
            <w:tcBorders>
              <w:top w:val="nil"/>
              <w:left w:val="nil"/>
              <w:bottom w:val="single" w:sz="4" w:space="0" w:color="auto"/>
              <w:right w:val="single" w:sz="4" w:space="0" w:color="auto"/>
            </w:tcBorders>
            <w:shd w:val="clear" w:color="auto" w:fill="auto"/>
            <w:noWrap/>
            <w:vAlign w:val="bottom"/>
            <w:hideMark/>
          </w:tcPr>
          <w:p w14:paraId="0005628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9A27F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9.620,00 </w:t>
            </w:r>
          </w:p>
        </w:tc>
        <w:tc>
          <w:tcPr>
            <w:tcW w:w="4437" w:type="dxa"/>
            <w:tcBorders>
              <w:top w:val="nil"/>
              <w:left w:val="nil"/>
              <w:bottom w:val="single" w:sz="4" w:space="0" w:color="auto"/>
              <w:right w:val="single" w:sz="4" w:space="0" w:color="auto"/>
            </w:tcBorders>
            <w:shd w:val="clear" w:color="auto" w:fill="auto"/>
            <w:noWrap/>
            <w:vAlign w:val="bottom"/>
            <w:hideMark/>
          </w:tcPr>
          <w:p w14:paraId="19F5FE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Flexion Engenharia Quimica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0D27AC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06F1C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5591384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B959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B10C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655</w:t>
            </w:r>
          </w:p>
        </w:tc>
        <w:tc>
          <w:tcPr>
            <w:tcW w:w="880" w:type="dxa"/>
            <w:tcBorders>
              <w:top w:val="nil"/>
              <w:left w:val="nil"/>
              <w:bottom w:val="single" w:sz="4" w:space="0" w:color="auto"/>
              <w:right w:val="single" w:sz="4" w:space="0" w:color="auto"/>
            </w:tcBorders>
            <w:shd w:val="clear" w:color="auto" w:fill="auto"/>
            <w:noWrap/>
            <w:vAlign w:val="bottom"/>
            <w:hideMark/>
          </w:tcPr>
          <w:p w14:paraId="7C4B73D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75A8C3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8.499,62 </w:t>
            </w:r>
          </w:p>
        </w:tc>
        <w:tc>
          <w:tcPr>
            <w:tcW w:w="4437" w:type="dxa"/>
            <w:tcBorders>
              <w:top w:val="nil"/>
              <w:left w:val="nil"/>
              <w:bottom w:val="single" w:sz="4" w:space="0" w:color="auto"/>
              <w:right w:val="single" w:sz="4" w:space="0" w:color="auto"/>
            </w:tcBorders>
            <w:shd w:val="clear" w:color="auto" w:fill="auto"/>
            <w:noWrap/>
            <w:vAlign w:val="bottom"/>
            <w:hideMark/>
          </w:tcPr>
          <w:p w14:paraId="665159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Tratored Locacao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9E129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DF971D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6B34D24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288F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2451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672</w:t>
            </w:r>
          </w:p>
        </w:tc>
        <w:tc>
          <w:tcPr>
            <w:tcW w:w="880" w:type="dxa"/>
            <w:tcBorders>
              <w:top w:val="nil"/>
              <w:left w:val="nil"/>
              <w:bottom w:val="single" w:sz="4" w:space="0" w:color="auto"/>
              <w:right w:val="single" w:sz="4" w:space="0" w:color="auto"/>
            </w:tcBorders>
            <w:shd w:val="clear" w:color="auto" w:fill="auto"/>
            <w:noWrap/>
            <w:vAlign w:val="bottom"/>
            <w:hideMark/>
          </w:tcPr>
          <w:p w14:paraId="1667CAD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26DE4A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17.000,00 </w:t>
            </w:r>
          </w:p>
        </w:tc>
        <w:tc>
          <w:tcPr>
            <w:tcW w:w="4437" w:type="dxa"/>
            <w:tcBorders>
              <w:top w:val="nil"/>
              <w:left w:val="nil"/>
              <w:bottom w:val="single" w:sz="4" w:space="0" w:color="auto"/>
              <w:right w:val="single" w:sz="4" w:space="0" w:color="auto"/>
            </w:tcBorders>
            <w:shd w:val="clear" w:color="auto" w:fill="auto"/>
            <w:noWrap/>
            <w:vAlign w:val="bottom"/>
            <w:hideMark/>
          </w:tcPr>
          <w:p w14:paraId="38EFA9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Tratored Locacao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D4362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16B54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551C45B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7419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0716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725</w:t>
            </w:r>
          </w:p>
        </w:tc>
        <w:tc>
          <w:tcPr>
            <w:tcW w:w="880" w:type="dxa"/>
            <w:tcBorders>
              <w:top w:val="nil"/>
              <w:left w:val="nil"/>
              <w:bottom w:val="single" w:sz="4" w:space="0" w:color="auto"/>
              <w:right w:val="single" w:sz="4" w:space="0" w:color="auto"/>
            </w:tcBorders>
            <w:shd w:val="clear" w:color="auto" w:fill="auto"/>
            <w:noWrap/>
            <w:vAlign w:val="bottom"/>
            <w:hideMark/>
          </w:tcPr>
          <w:p w14:paraId="0BE849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16/02/2022</w:t>
            </w:r>
          </w:p>
        </w:tc>
        <w:tc>
          <w:tcPr>
            <w:tcW w:w="1140" w:type="dxa"/>
            <w:tcBorders>
              <w:top w:val="nil"/>
              <w:left w:val="nil"/>
              <w:bottom w:val="single" w:sz="4" w:space="0" w:color="auto"/>
              <w:right w:val="single" w:sz="4" w:space="0" w:color="auto"/>
            </w:tcBorders>
            <w:shd w:val="clear" w:color="auto" w:fill="auto"/>
            <w:noWrap/>
            <w:vAlign w:val="bottom"/>
            <w:hideMark/>
          </w:tcPr>
          <w:p w14:paraId="6951D9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2.487,60 </w:t>
            </w:r>
          </w:p>
        </w:tc>
        <w:tc>
          <w:tcPr>
            <w:tcW w:w="4437" w:type="dxa"/>
            <w:tcBorders>
              <w:top w:val="nil"/>
              <w:left w:val="nil"/>
              <w:bottom w:val="single" w:sz="4" w:space="0" w:color="auto"/>
              <w:right w:val="single" w:sz="4" w:space="0" w:color="auto"/>
            </w:tcBorders>
            <w:shd w:val="clear" w:color="auto" w:fill="auto"/>
            <w:noWrap/>
            <w:vAlign w:val="bottom"/>
            <w:hideMark/>
          </w:tcPr>
          <w:p w14:paraId="041125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Candido E Dourado Auto Pecas E Acessorios Ltda - Me</w:t>
            </w:r>
          </w:p>
        </w:tc>
        <w:tc>
          <w:tcPr>
            <w:tcW w:w="2020" w:type="dxa"/>
            <w:tcBorders>
              <w:top w:val="nil"/>
              <w:left w:val="nil"/>
              <w:bottom w:val="single" w:sz="4" w:space="0" w:color="auto"/>
              <w:right w:val="single" w:sz="4" w:space="0" w:color="auto"/>
            </w:tcBorders>
            <w:shd w:val="clear" w:color="auto" w:fill="auto"/>
            <w:noWrap/>
            <w:vAlign w:val="bottom"/>
            <w:hideMark/>
          </w:tcPr>
          <w:p w14:paraId="20E581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9292F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Fita Isolante 10Mts Dni/3M</w:t>
            </w:r>
          </w:p>
        </w:tc>
      </w:tr>
      <w:tr w:rsidR="00A5591C" w:rsidRPr="00A5591C" w14:paraId="7BDCBBE0"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ABB5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4DB4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729</w:t>
            </w:r>
          </w:p>
        </w:tc>
        <w:tc>
          <w:tcPr>
            <w:tcW w:w="880" w:type="dxa"/>
            <w:tcBorders>
              <w:top w:val="nil"/>
              <w:left w:val="nil"/>
              <w:bottom w:val="single" w:sz="4" w:space="0" w:color="auto"/>
              <w:right w:val="single" w:sz="4" w:space="0" w:color="auto"/>
            </w:tcBorders>
            <w:shd w:val="clear" w:color="auto" w:fill="auto"/>
            <w:noWrap/>
            <w:vAlign w:val="bottom"/>
            <w:hideMark/>
          </w:tcPr>
          <w:p w14:paraId="76191B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3C3FED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78,00 </w:t>
            </w:r>
          </w:p>
        </w:tc>
        <w:tc>
          <w:tcPr>
            <w:tcW w:w="4437" w:type="dxa"/>
            <w:tcBorders>
              <w:top w:val="nil"/>
              <w:left w:val="nil"/>
              <w:bottom w:val="single" w:sz="4" w:space="0" w:color="auto"/>
              <w:right w:val="single" w:sz="4" w:space="0" w:color="auto"/>
            </w:tcBorders>
            <w:shd w:val="clear" w:color="auto" w:fill="auto"/>
            <w:noWrap/>
            <w:vAlign w:val="bottom"/>
            <w:hideMark/>
          </w:tcPr>
          <w:p w14:paraId="7B9509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Auto Eletrica Padrao Catalao Ltda Me</w:t>
            </w:r>
          </w:p>
        </w:tc>
        <w:tc>
          <w:tcPr>
            <w:tcW w:w="2020" w:type="dxa"/>
            <w:tcBorders>
              <w:top w:val="nil"/>
              <w:left w:val="nil"/>
              <w:bottom w:val="single" w:sz="4" w:space="0" w:color="auto"/>
              <w:right w:val="single" w:sz="4" w:space="0" w:color="auto"/>
            </w:tcBorders>
            <w:shd w:val="clear" w:color="auto" w:fill="auto"/>
            <w:noWrap/>
            <w:vAlign w:val="bottom"/>
            <w:hideMark/>
          </w:tcPr>
          <w:p w14:paraId="1F93D7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5C89A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Terminal Bateria (Sapao Reforcado/Com Parafuso), Ponteira Bateria (Pequena/Cotbc014), Cb.Bat.12V.Mod.10 Verm. 25Mm.</w:t>
            </w:r>
          </w:p>
        </w:tc>
      </w:tr>
      <w:tr w:rsidR="00A5591C" w:rsidRPr="00A5591C" w14:paraId="4C42FD1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207F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BDC1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744</w:t>
            </w:r>
          </w:p>
        </w:tc>
        <w:tc>
          <w:tcPr>
            <w:tcW w:w="880" w:type="dxa"/>
            <w:tcBorders>
              <w:top w:val="nil"/>
              <w:left w:val="nil"/>
              <w:bottom w:val="single" w:sz="4" w:space="0" w:color="auto"/>
              <w:right w:val="single" w:sz="4" w:space="0" w:color="auto"/>
            </w:tcBorders>
            <w:shd w:val="clear" w:color="auto" w:fill="auto"/>
            <w:noWrap/>
            <w:vAlign w:val="bottom"/>
            <w:hideMark/>
          </w:tcPr>
          <w:p w14:paraId="4DC232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2E2824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90,00 </w:t>
            </w:r>
          </w:p>
        </w:tc>
        <w:tc>
          <w:tcPr>
            <w:tcW w:w="4437" w:type="dxa"/>
            <w:tcBorders>
              <w:top w:val="nil"/>
              <w:left w:val="nil"/>
              <w:bottom w:val="single" w:sz="4" w:space="0" w:color="auto"/>
              <w:right w:val="single" w:sz="4" w:space="0" w:color="auto"/>
            </w:tcBorders>
            <w:shd w:val="clear" w:color="auto" w:fill="auto"/>
            <w:noWrap/>
            <w:vAlign w:val="bottom"/>
            <w:hideMark/>
          </w:tcPr>
          <w:p w14:paraId="5515FF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Auto Eletrica Padrao Catalao Ltda Me </w:t>
            </w:r>
          </w:p>
        </w:tc>
        <w:tc>
          <w:tcPr>
            <w:tcW w:w="2020" w:type="dxa"/>
            <w:tcBorders>
              <w:top w:val="nil"/>
              <w:left w:val="nil"/>
              <w:bottom w:val="single" w:sz="4" w:space="0" w:color="auto"/>
              <w:right w:val="single" w:sz="4" w:space="0" w:color="auto"/>
            </w:tcBorders>
            <w:shd w:val="clear" w:color="auto" w:fill="auto"/>
            <w:noWrap/>
            <w:vAlign w:val="bottom"/>
            <w:hideMark/>
          </w:tcPr>
          <w:p w14:paraId="47E7D1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4C96D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46BEBA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F406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9982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794</w:t>
            </w:r>
          </w:p>
        </w:tc>
        <w:tc>
          <w:tcPr>
            <w:tcW w:w="880" w:type="dxa"/>
            <w:tcBorders>
              <w:top w:val="nil"/>
              <w:left w:val="nil"/>
              <w:bottom w:val="single" w:sz="4" w:space="0" w:color="auto"/>
              <w:right w:val="single" w:sz="4" w:space="0" w:color="auto"/>
            </w:tcBorders>
            <w:shd w:val="clear" w:color="auto" w:fill="auto"/>
            <w:noWrap/>
            <w:vAlign w:val="bottom"/>
            <w:hideMark/>
          </w:tcPr>
          <w:p w14:paraId="58240D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A3646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5.270,00 </w:t>
            </w:r>
          </w:p>
        </w:tc>
        <w:tc>
          <w:tcPr>
            <w:tcW w:w="4437" w:type="dxa"/>
            <w:tcBorders>
              <w:top w:val="nil"/>
              <w:left w:val="nil"/>
              <w:bottom w:val="single" w:sz="4" w:space="0" w:color="auto"/>
              <w:right w:val="single" w:sz="4" w:space="0" w:color="auto"/>
            </w:tcBorders>
            <w:shd w:val="clear" w:color="auto" w:fill="auto"/>
            <w:noWrap/>
            <w:vAlign w:val="bottom"/>
            <w:hideMark/>
          </w:tcPr>
          <w:p w14:paraId="0F29AF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Walter Vieira Rezende Goiasflora Emp Florestais Epp </w:t>
            </w:r>
          </w:p>
        </w:tc>
        <w:tc>
          <w:tcPr>
            <w:tcW w:w="2020" w:type="dxa"/>
            <w:tcBorders>
              <w:top w:val="nil"/>
              <w:left w:val="nil"/>
              <w:bottom w:val="single" w:sz="4" w:space="0" w:color="auto"/>
              <w:right w:val="single" w:sz="4" w:space="0" w:color="auto"/>
            </w:tcBorders>
            <w:shd w:val="clear" w:color="auto" w:fill="auto"/>
            <w:noWrap/>
            <w:vAlign w:val="bottom"/>
            <w:hideMark/>
          </w:tcPr>
          <w:p w14:paraId="4D3B88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FE878B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BE6A4D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3C6A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CF25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796</w:t>
            </w:r>
          </w:p>
        </w:tc>
        <w:tc>
          <w:tcPr>
            <w:tcW w:w="880" w:type="dxa"/>
            <w:tcBorders>
              <w:top w:val="nil"/>
              <w:left w:val="nil"/>
              <w:bottom w:val="single" w:sz="4" w:space="0" w:color="auto"/>
              <w:right w:val="single" w:sz="4" w:space="0" w:color="auto"/>
            </w:tcBorders>
            <w:shd w:val="clear" w:color="auto" w:fill="auto"/>
            <w:noWrap/>
            <w:vAlign w:val="bottom"/>
            <w:hideMark/>
          </w:tcPr>
          <w:p w14:paraId="50E4D1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539DD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5.930,00 </w:t>
            </w:r>
          </w:p>
        </w:tc>
        <w:tc>
          <w:tcPr>
            <w:tcW w:w="4437" w:type="dxa"/>
            <w:tcBorders>
              <w:top w:val="nil"/>
              <w:left w:val="nil"/>
              <w:bottom w:val="single" w:sz="4" w:space="0" w:color="auto"/>
              <w:right w:val="single" w:sz="4" w:space="0" w:color="auto"/>
            </w:tcBorders>
            <w:shd w:val="clear" w:color="auto" w:fill="auto"/>
            <w:noWrap/>
            <w:vAlign w:val="bottom"/>
            <w:hideMark/>
          </w:tcPr>
          <w:p w14:paraId="47F45B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Walter Vieira Rezende Goiasflora Emp Florestais Epp </w:t>
            </w:r>
          </w:p>
        </w:tc>
        <w:tc>
          <w:tcPr>
            <w:tcW w:w="2020" w:type="dxa"/>
            <w:tcBorders>
              <w:top w:val="nil"/>
              <w:left w:val="nil"/>
              <w:bottom w:val="single" w:sz="4" w:space="0" w:color="auto"/>
              <w:right w:val="single" w:sz="4" w:space="0" w:color="auto"/>
            </w:tcBorders>
            <w:shd w:val="clear" w:color="auto" w:fill="auto"/>
            <w:noWrap/>
            <w:vAlign w:val="bottom"/>
            <w:hideMark/>
          </w:tcPr>
          <w:p w14:paraId="046C3C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76294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CD9169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4DF5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C9D7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857</w:t>
            </w:r>
          </w:p>
        </w:tc>
        <w:tc>
          <w:tcPr>
            <w:tcW w:w="880" w:type="dxa"/>
            <w:tcBorders>
              <w:top w:val="nil"/>
              <w:left w:val="nil"/>
              <w:bottom w:val="single" w:sz="4" w:space="0" w:color="auto"/>
              <w:right w:val="single" w:sz="4" w:space="0" w:color="auto"/>
            </w:tcBorders>
            <w:shd w:val="clear" w:color="auto" w:fill="auto"/>
            <w:noWrap/>
            <w:vAlign w:val="bottom"/>
            <w:hideMark/>
          </w:tcPr>
          <w:p w14:paraId="7959919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7C331B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 </w:t>
            </w:r>
          </w:p>
        </w:tc>
        <w:tc>
          <w:tcPr>
            <w:tcW w:w="4437" w:type="dxa"/>
            <w:tcBorders>
              <w:top w:val="nil"/>
              <w:left w:val="nil"/>
              <w:bottom w:val="single" w:sz="4" w:space="0" w:color="auto"/>
              <w:right w:val="single" w:sz="4" w:space="0" w:color="auto"/>
            </w:tcBorders>
            <w:shd w:val="clear" w:color="auto" w:fill="auto"/>
            <w:noWrap/>
            <w:vAlign w:val="bottom"/>
            <w:hideMark/>
          </w:tcPr>
          <w:p w14:paraId="4FAF3E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Auto Eletrica Padrao Catalao Ltda</w:t>
            </w:r>
          </w:p>
        </w:tc>
        <w:tc>
          <w:tcPr>
            <w:tcW w:w="2020" w:type="dxa"/>
            <w:tcBorders>
              <w:top w:val="nil"/>
              <w:left w:val="nil"/>
              <w:bottom w:val="single" w:sz="4" w:space="0" w:color="auto"/>
              <w:right w:val="single" w:sz="4" w:space="0" w:color="auto"/>
            </w:tcBorders>
            <w:shd w:val="clear" w:color="auto" w:fill="auto"/>
            <w:noWrap/>
            <w:vAlign w:val="bottom"/>
            <w:hideMark/>
          </w:tcPr>
          <w:p w14:paraId="11022B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4BFA9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D4C165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44B7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4889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906</w:t>
            </w:r>
          </w:p>
        </w:tc>
        <w:tc>
          <w:tcPr>
            <w:tcW w:w="880" w:type="dxa"/>
            <w:tcBorders>
              <w:top w:val="nil"/>
              <w:left w:val="nil"/>
              <w:bottom w:val="single" w:sz="4" w:space="0" w:color="auto"/>
              <w:right w:val="single" w:sz="4" w:space="0" w:color="auto"/>
            </w:tcBorders>
            <w:shd w:val="clear" w:color="auto" w:fill="auto"/>
            <w:noWrap/>
            <w:vAlign w:val="bottom"/>
            <w:hideMark/>
          </w:tcPr>
          <w:p w14:paraId="5BD298A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93821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7.405,77 </w:t>
            </w:r>
          </w:p>
        </w:tc>
        <w:tc>
          <w:tcPr>
            <w:tcW w:w="4437" w:type="dxa"/>
            <w:tcBorders>
              <w:top w:val="nil"/>
              <w:left w:val="nil"/>
              <w:bottom w:val="single" w:sz="4" w:space="0" w:color="auto"/>
              <w:right w:val="single" w:sz="4" w:space="0" w:color="auto"/>
            </w:tcBorders>
            <w:shd w:val="clear" w:color="auto" w:fill="auto"/>
            <w:noWrap/>
            <w:vAlign w:val="bottom"/>
            <w:hideMark/>
          </w:tcPr>
          <w:p w14:paraId="396DFB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Transcava Transportes Escavacoes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4B5036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F38B3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Obras De Terraplenagem</w:t>
            </w:r>
          </w:p>
        </w:tc>
      </w:tr>
      <w:tr w:rsidR="00A5591C" w:rsidRPr="00A5591C" w14:paraId="1A72E0B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01C8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6FAF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907</w:t>
            </w:r>
          </w:p>
        </w:tc>
        <w:tc>
          <w:tcPr>
            <w:tcW w:w="880" w:type="dxa"/>
            <w:tcBorders>
              <w:top w:val="nil"/>
              <w:left w:val="nil"/>
              <w:bottom w:val="single" w:sz="4" w:space="0" w:color="auto"/>
              <w:right w:val="single" w:sz="4" w:space="0" w:color="auto"/>
            </w:tcBorders>
            <w:shd w:val="clear" w:color="auto" w:fill="auto"/>
            <w:noWrap/>
            <w:vAlign w:val="bottom"/>
            <w:hideMark/>
          </w:tcPr>
          <w:p w14:paraId="7DA9280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5D70BE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48.110,00 </w:t>
            </w:r>
          </w:p>
        </w:tc>
        <w:tc>
          <w:tcPr>
            <w:tcW w:w="4437" w:type="dxa"/>
            <w:tcBorders>
              <w:top w:val="nil"/>
              <w:left w:val="nil"/>
              <w:bottom w:val="single" w:sz="4" w:space="0" w:color="auto"/>
              <w:right w:val="single" w:sz="4" w:space="0" w:color="auto"/>
            </w:tcBorders>
            <w:shd w:val="clear" w:color="auto" w:fill="auto"/>
            <w:noWrap/>
            <w:vAlign w:val="bottom"/>
            <w:hideMark/>
          </w:tcPr>
          <w:p w14:paraId="495866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Transcava Transportes Escavacoes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5F56B5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87A28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Obras De Terraplenagem</w:t>
            </w:r>
          </w:p>
        </w:tc>
      </w:tr>
      <w:tr w:rsidR="00A5591C" w:rsidRPr="00A5591C" w14:paraId="77DE08D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23DE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10C8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930</w:t>
            </w:r>
          </w:p>
        </w:tc>
        <w:tc>
          <w:tcPr>
            <w:tcW w:w="880" w:type="dxa"/>
            <w:tcBorders>
              <w:top w:val="nil"/>
              <w:left w:val="nil"/>
              <w:bottom w:val="single" w:sz="4" w:space="0" w:color="auto"/>
              <w:right w:val="single" w:sz="4" w:space="0" w:color="auto"/>
            </w:tcBorders>
            <w:shd w:val="clear" w:color="auto" w:fill="auto"/>
            <w:noWrap/>
            <w:vAlign w:val="bottom"/>
            <w:hideMark/>
          </w:tcPr>
          <w:p w14:paraId="31FB3FB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0EC742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47.569,25 </w:t>
            </w:r>
          </w:p>
        </w:tc>
        <w:tc>
          <w:tcPr>
            <w:tcW w:w="4437" w:type="dxa"/>
            <w:tcBorders>
              <w:top w:val="nil"/>
              <w:left w:val="nil"/>
              <w:bottom w:val="single" w:sz="4" w:space="0" w:color="auto"/>
              <w:right w:val="single" w:sz="4" w:space="0" w:color="auto"/>
            </w:tcBorders>
            <w:shd w:val="clear" w:color="auto" w:fill="auto"/>
            <w:noWrap/>
            <w:vAlign w:val="bottom"/>
            <w:hideMark/>
          </w:tcPr>
          <w:p w14:paraId="0D4DAE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Jose Andrade Silva Eireli</w:t>
            </w:r>
          </w:p>
        </w:tc>
        <w:tc>
          <w:tcPr>
            <w:tcW w:w="2020" w:type="dxa"/>
            <w:tcBorders>
              <w:top w:val="nil"/>
              <w:left w:val="nil"/>
              <w:bottom w:val="single" w:sz="4" w:space="0" w:color="auto"/>
              <w:right w:val="single" w:sz="4" w:space="0" w:color="auto"/>
            </w:tcBorders>
            <w:shd w:val="clear" w:color="auto" w:fill="auto"/>
            <w:noWrap/>
            <w:vAlign w:val="bottom"/>
            <w:hideMark/>
          </w:tcPr>
          <w:p w14:paraId="783C1F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582D9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693C3C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0613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157F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941</w:t>
            </w:r>
          </w:p>
        </w:tc>
        <w:tc>
          <w:tcPr>
            <w:tcW w:w="880" w:type="dxa"/>
            <w:tcBorders>
              <w:top w:val="nil"/>
              <w:left w:val="nil"/>
              <w:bottom w:val="single" w:sz="4" w:space="0" w:color="auto"/>
              <w:right w:val="single" w:sz="4" w:space="0" w:color="auto"/>
            </w:tcBorders>
            <w:shd w:val="clear" w:color="auto" w:fill="auto"/>
            <w:noWrap/>
            <w:vAlign w:val="bottom"/>
            <w:hideMark/>
          </w:tcPr>
          <w:p w14:paraId="43C5C6F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09/07/2021</w:t>
            </w:r>
          </w:p>
        </w:tc>
        <w:tc>
          <w:tcPr>
            <w:tcW w:w="1140" w:type="dxa"/>
            <w:tcBorders>
              <w:top w:val="nil"/>
              <w:left w:val="nil"/>
              <w:bottom w:val="single" w:sz="4" w:space="0" w:color="auto"/>
              <w:right w:val="single" w:sz="4" w:space="0" w:color="auto"/>
            </w:tcBorders>
            <w:shd w:val="clear" w:color="auto" w:fill="auto"/>
            <w:noWrap/>
            <w:vAlign w:val="bottom"/>
            <w:hideMark/>
          </w:tcPr>
          <w:p w14:paraId="156FF5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031830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 H L Magalhaes Engenharia De Fundacoes</w:t>
            </w:r>
          </w:p>
        </w:tc>
        <w:tc>
          <w:tcPr>
            <w:tcW w:w="2020" w:type="dxa"/>
            <w:tcBorders>
              <w:top w:val="nil"/>
              <w:left w:val="nil"/>
              <w:bottom w:val="single" w:sz="4" w:space="0" w:color="auto"/>
              <w:right w:val="single" w:sz="4" w:space="0" w:color="auto"/>
            </w:tcBorders>
            <w:shd w:val="clear" w:color="auto" w:fill="auto"/>
            <w:noWrap/>
            <w:vAlign w:val="bottom"/>
            <w:hideMark/>
          </w:tcPr>
          <w:p w14:paraId="52014E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72B0A7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Construção De Obras De Arte Especiais</w:t>
            </w:r>
          </w:p>
        </w:tc>
      </w:tr>
      <w:tr w:rsidR="00A5591C" w:rsidRPr="00A5591C" w14:paraId="5552502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F5AE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226B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1033</w:t>
            </w:r>
          </w:p>
        </w:tc>
        <w:tc>
          <w:tcPr>
            <w:tcW w:w="880" w:type="dxa"/>
            <w:tcBorders>
              <w:top w:val="nil"/>
              <w:left w:val="nil"/>
              <w:bottom w:val="single" w:sz="4" w:space="0" w:color="auto"/>
              <w:right w:val="single" w:sz="4" w:space="0" w:color="auto"/>
            </w:tcBorders>
            <w:shd w:val="clear" w:color="auto" w:fill="auto"/>
            <w:noWrap/>
            <w:vAlign w:val="bottom"/>
            <w:hideMark/>
          </w:tcPr>
          <w:p w14:paraId="7574C55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1BC3EA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2.270,00 </w:t>
            </w:r>
          </w:p>
        </w:tc>
        <w:tc>
          <w:tcPr>
            <w:tcW w:w="4437" w:type="dxa"/>
            <w:tcBorders>
              <w:top w:val="nil"/>
              <w:left w:val="nil"/>
              <w:bottom w:val="single" w:sz="4" w:space="0" w:color="auto"/>
              <w:right w:val="single" w:sz="4" w:space="0" w:color="auto"/>
            </w:tcBorders>
            <w:shd w:val="clear" w:color="auto" w:fill="auto"/>
            <w:noWrap/>
            <w:vAlign w:val="bottom"/>
            <w:hideMark/>
          </w:tcPr>
          <w:p w14:paraId="46179E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132D19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438E2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De Monitoramento De Sistemas De Segurança Eletrônico</w:t>
            </w:r>
          </w:p>
        </w:tc>
      </w:tr>
      <w:tr w:rsidR="00A5591C" w:rsidRPr="00A5591C" w14:paraId="5609BA3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D9AD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E6BB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1035</w:t>
            </w:r>
          </w:p>
        </w:tc>
        <w:tc>
          <w:tcPr>
            <w:tcW w:w="880" w:type="dxa"/>
            <w:tcBorders>
              <w:top w:val="nil"/>
              <w:left w:val="nil"/>
              <w:bottom w:val="single" w:sz="4" w:space="0" w:color="auto"/>
              <w:right w:val="single" w:sz="4" w:space="0" w:color="auto"/>
            </w:tcBorders>
            <w:shd w:val="clear" w:color="auto" w:fill="auto"/>
            <w:noWrap/>
            <w:vAlign w:val="bottom"/>
            <w:hideMark/>
          </w:tcPr>
          <w:p w14:paraId="7CB6D8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D905E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18.225,00 </w:t>
            </w:r>
          </w:p>
        </w:tc>
        <w:tc>
          <w:tcPr>
            <w:tcW w:w="4437" w:type="dxa"/>
            <w:tcBorders>
              <w:top w:val="nil"/>
              <w:left w:val="nil"/>
              <w:bottom w:val="single" w:sz="4" w:space="0" w:color="auto"/>
              <w:right w:val="single" w:sz="4" w:space="0" w:color="auto"/>
            </w:tcBorders>
            <w:shd w:val="clear" w:color="auto" w:fill="auto"/>
            <w:noWrap/>
            <w:vAlign w:val="bottom"/>
            <w:hideMark/>
          </w:tcPr>
          <w:p w14:paraId="7685AB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0122F2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4B6709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B18FF9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3A2D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01DA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1088</w:t>
            </w:r>
          </w:p>
        </w:tc>
        <w:tc>
          <w:tcPr>
            <w:tcW w:w="880" w:type="dxa"/>
            <w:tcBorders>
              <w:top w:val="nil"/>
              <w:left w:val="nil"/>
              <w:bottom w:val="single" w:sz="4" w:space="0" w:color="auto"/>
              <w:right w:val="single" w:sz="4" w:space="0" w:color="auto"/>
            </w:tcBorders>
            <w:shd w:val="clear" w:color="auto" w:fill="auto"/>
            <w:noWrap/>
            <w:vAlign w:val="bottom"/>
            <w:hideMark/>
          </w:tcPr>
          <w:p w14:paraId="4738CEE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69654F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2.270,00 </w:t>
            </w:r>
          </w:p>
        </w:tc>
        <w:tc>
          <w:tcPr>
            <w:tcW w:w="4437" w:type="dxa"/>
            <w:tcBorders>
              <w:top w:val="nil"/>
              <w:left w:val="nil"/>
              <w:bottom w:val="single" w:sz="4" w:space="0" w:color="auto"/>
              <w:right w:val="single" w:sz="4" w:space="0" w:color="auto"/>
            </w:tcBorders>
            <w:shd w:val="clear" w:color="auto" w:fill="auto"/>
            <w:noWrap/>
            <w:vAlign w:val="bottom"/>
            <w:hideMark/>
          </w:tcPr>
          <w:p w14:paraId="6E9D34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1FF2B5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2E0F9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De Monitoramento De Sistemas De Segurança Eletrônico</w:t>
            </w:r>
          </w:p>
        </w:tc>
      </w:tr>
      <w:tr w:rsidR="00A5591C" w:rsidRPr="00A5591C" w14:paraId="077B9B7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1298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6E73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1094</w:t>
            </w:r>
          </w:p>
        </w:tc>
        <w:tc>
          <w:tcPr>
            <w:tcW w:w="880" w:type="dxa"/>
            <w:tcBorders>
              <w:top w:val="nil"/>
              <w:left w:val="nil"/>
              <w:bottom w:val="single" w:sz="4" w:space="0" w:color="auto"/>
              <w:right w:val="single" w:sz="4" w:space="0" w:color="auto"/>
            </w:tcBorders>
            <w:shd w:val="clear" w:color="auto" w:fill="auto"/>
            <w:noWrap/>
            <w:vAlign w:val="bottom"/>
            <w:hideMark/>
          </w:tcPr>
          <w:p w14:paraId="7D51D0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46BA0C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7.271,90 </w:t>
            </w:r>
          </w:p>
        </w:tc>
        <w:tc>
          <w:tcPr>
            <w:tcW w:w="4437" w:type="dxa"/>
            <w:tcBorders>
              <w:top w:val="nil"/>
              <w:left w:val="nil"/>
              <w:bottom w:val="single" w:sz="4" w:space="0" w:color="auto"/>
              <w:right w:val="single" w:sz="4" w:space="0" w:color="auto"/>
            </w:tcBorders>
            <w:shd w:val="clear" w:color="auto" w:fill="auto"/>
            <w:noWrap/>
            <w:vAlign w:val="bottom"/>
            <w:hideMark/>
          </w:tcPr>
          <w:p w14:paraId="6A7331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604203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F84DF6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3703A5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07A8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E95D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1106</w:t>
            </w:r>
          </w:p>
        </w:tc>
        <w:tc>
          <w:tcPr>
            <w:tcW w:w="880" w:type="dxa"/>
            <w:tcBorders>
              <w:top w:val="nil"/>
              <w:left w:val="nil"/>
              <w:bottom w:val="single" w:sz="4" w:space="0" w:color="auto"/>
              <w:right w:val="single" w:sz="4" w:space="0" w:color="auto"/>
            </w:tcBorders>
            <w:shd w:val="clear" w:color="auto" w:fill="auto"/>
            <w:noWrap/>
            <w:vAlign w:val="bottom"/>
            <w:hideMark/>
          </w:tcPr>
          <w:p w14:paraId="5FA66F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0F055B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3.870,00 </w:t>
            </w:r>
          </w:p>
        </w:tc>
        <w:tc>
          <w:tcPr>
            <w:tcW w:w="4437" w:type="dxa"/>
            <w:tcBorders>
              <w:top w:val="nil"/>
              <w:left w:val="nil"/>
              <w:bottom w:val="single" w:sz="4" w:space="0" w:color="auto"/>
              <w:right w:val="single" w:sz="4" w:space="0" w:color="auto"/>
            </w:tcBorders>
            <w:shd w:val="clear" w:color="auto" w:fill="auto"/>
            <w:noWrap/>
            <w:vAlign w:val="bottom"/>
            <w:hideMark/>
          </w:tcPr>
          <w:p w14:paraId="5B9846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7BCA7D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24EC88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76B7E81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379E3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1121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w:t>
            </w:r>
          </w:p>
        </w:tc>
        <w:tc>
          <w:tcPr>
            <w:tcW w:w="880" w:type="dxa"/>
            <w:tcBorders>
              <w:top w:val="nil"/>
              <w:left w:val="nil"/>
              <w:bottom w:val="single" w:sz="4" w:space="0" w:color="auto"/>
              <w:right w:val="single" w:sz="4" w:space="0" w:color="auto"/>
            </w:tcBorders>
            <w:shd w:val="clear" w:color="auto" w:fill="auto"/>
            <w:noWrap/>
            <w:vAlign w:val="bottom"/>
            <w:hideMark/>
          </w:tcPr>
          <w:p w14:paraId="4A36EF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14/06/2021</w:t>
            </w:r>
          </w:p>
        </w:tc>
        <w:tc>
          <w:tcPr>
            <w:tcW w:w="1140" w:type="dxa"/>
            <w:tcBorders>
              <w:top w:val="nil"/>
              <w:left w:val="nil"/>
              <w:bottom w:val="single" w:sz="4" w:space="0" w:color="auto"/>
              <w:right w:val="single" w:sz="4" w:space="0" w:color="auto"/>
            </w:tcBorders>
            <w:shd w:val="clear" w:color="auto" w:fill="auto"/>
            <w:noWrap/>
            <w:vAlign w:val="bottom"/>
            <w:hideMark/>
          </w:tcPr>
          <w:p w14:paraId="388CC0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4.270,00 </w:t>
            </w:r>
          </w:p>
        </w:tc>
        <w:tc>
          <w:tcPr>
            <w:tcW w:w="4437" w:type="dxa"/>
            <w:tcBorders>
              <w:top w:val="nil"/>
              <w:left w:val="nil"/>
              <w:bottom w:val="single" w:sz="4" w:space="0" w:color="auto"/>
              <w:right w:val="single" w:sz="4" w:space="0" w:color="auto"/>
            </w:tcBorders>
            <w:shd w:val="clear" w:color="auto" w:fill="auto"/>
            <w:noWrap/>
            <w:vAlign w:val="bottom"/>
            <w:hideMark/>
          </w:tcPr>
          <w:p w14:paraId="0AD14B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1A4E9C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4E52B3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359E957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50D2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B64D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1142</w:t>
            </w:r>
          </w:p>
        </w:tc>
        <w:tc>
          <w:tcPr>
            <w:tcW w:w="880" w:type="dxa"/>
            <w:tcBorders>
              <w:top w:val="nil"/>
              <w:left w:val="nil"/>
              <w:bottom w:val="single" w:sz="4" w:space="0" w:color="auto"/>
              <w:right w:val="single" w:sz="4" w:space="0" w:color="auto"/>
            </w:tcBorders>
            <w:shd w:val="clear" w:color="auto" w:fill="auto"/>
            <w:noWrap/>
            <w:vAlign w:val="bottom"/>
            <w:hideMark/>
          </w:tcPr>
          <w:p w14:paraId="2FD403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73889E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16.320,00 </w:t>
            </w:r>
          </w:p>
        </w:tc>
        <w:tc>
          <w:tcPr>
            <w:tcW w:w="4437" w:type="dxa"/>
            <w:tcBorders>
              <w:top w:val="nil"/>
              <w:left w:val="nil"/>
              <w:bottom w:val="single" w:sz="4" w:space="0" w:color="auto"/>
              <w:right w:val="single" w:sz="4" w:space="0" w:color="auto"/>
            </w:tcBorders>
            <w:shd w:val="clear" w:color="auto" w:fill="auto"/>
            <w:noWrap/>
            <w:vAlign w:val="bottom"/>
            <w:hideMark/>
          </w:tcPr>
          <w:p w14:paraId="5B4665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36BE68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1B7720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913A3A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D8DA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3163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1171</w:t>
            </w:r>
          </w:p>
        </w:tc>
        <w:tc>
          <w:tcPr>
            <w:tcW w:w="880" w:type="dxa"/>
            <w:tcBorders>
              <w:top w:val="nil"/>
              <w:left w:val="nil"/>
              <w:bottom w:val="single" w:sz="4" w:space="0" w:color="auto"/>
              <w:right w:val="single" w:sz="4" w:space="0" w:color="auto"/>
            </w:tcBorders>
            <w:shd w:val="clear" w:color="auto" w:fill="auto"/>
            <w:noWrap/>
            <w:vAlign w:val="bottom"/>
            <w:hideMark/>
          </w:tcPr>
          <w:p w14:paraId="4AB0387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657306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2.240,00 </w:t>
            </w:r>
          </w:p>
        </w:tc>
        <w:tc>
          <w:tcPr>
            <w:tcW w:w="4437" w:type="dxa"/>
            <w:tcBorders>
              <w:top w:val="nil"/>
              <w:left w:val="nil"/>
              <w:bottom w:val="single" w:sz="4" w:space="0" w:color="auto"/>
              <w:right w:val="single" w:sz="4" w:space="0" w:color="auto"/>
            </w:tcBorders>
            <w:shd w:val="clear" w:color="auto" w:fill="auto"/>
            <w:noWrap/>
            <w:vAlign w:val="bottom"/>
            <w:hideMark/>
          </w:tcPr>
          <w:p w14:paraId="08DD4F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2D3E90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42FCE8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De Monitoramento De Sistemas De Segurança Eletrônico</w:t>
            </w:r>
          </w:p>
        </w:tc>
      </w:tr>
      <w:tr w:rsidR="00A5591C" w:rsidRPr="00A5591C" w14:paraId="76A40F5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7A32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FDD8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1193</w:t>
            </w:r>
          </w:p>
        </w:tc>
        <w:tc>
          <w:tcPr>
            <w:tcW w:w="880" w:type="dxa"/>
            <w:tcBorders>
              <w:top w:val="nil"/>
              <w:left w:val="nil"/>
              <w:bottom w:val="single" w:sz="4" w:space="0" w:color="auto"/>
              <w:right w:val="single" w:sz="4" w:space="0" w:color="auto"/>
            </w:tcBorders>
            <w:shd w:val="clear" w:color="auto" w:fill="auto"/>
            <w:noWrap/>
            <w:vAlign w:val="bottom"/>
            <w:hideMark/>
          </w:tcPr>
          <w:p w14:paraId="006EF6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3BE19B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11.655,00 </w:t>
            </w:r>
          </w:p>
        </w:tc>
        <w:tc>
          <w:tcPr>
            <w:tcW w:w="4437" w:type="dxa"/>
            <w:tcBorders>
              <w:top w:val="nil"/>
              <w:left w:val="nil"/>
              <w:bottom w:val="single" w:sz="4" w:space="0" w:color="auto"/>
              <w:right w:val="single" w:sz="4" w:space="0" w:color="auto"/>
            </w:tcBorders>
            <w:shd w:val="clear" w:color="auto" w:fill="auto"/>
            <w:noWrap/>
            <w:vAlign w:val="bottom"/>
            <w:hideMark/>
          </w:tcPr>
          <w:p w14:paraId="5909DF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6AD0A0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0B0B88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23C93F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EDB0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90AA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1207</w:t>
            </w:r>
          </w:p>
        </w:tc>
        <w:tc>
          <w:tcPr>
            <w:tcW w:w="880" w:type="dxa"/>
            <w:tcBorders>
              <w:top w:val="nil"/>
              <w:left w:val="nil"/>
              <w:bottom w:val="single" w:sz="4" w:space="0" w:color="auto"/>
              <w:right w:val="single" w:sz="4" w:space="0" w:color="auto"/>
            </w:tcBorders>
            <w:shd w:val="clear" w:color="auto" w:fill="auto"/>
            <w:noWrap/>
            <w:vAlign w:val="bottom"/>
            <w:hideMark/>
          </w:tcPr>
          <w:p w14:paraId="7BDD490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07/05/2021</w:t>
            </w:r>
          </w:p>
        </w:tc>
        <w:tc>
          <w:tcPr>
            <w:tcW w:w="1140" w:type="dxa"/>
            <w:tcBorders>
              <w:top w:val="nil"/>
              <w:left w:val="nil"/>
              <w:bottom w:val="single" w:sz="4" w:space="0" w:color="auto"/>
              <w:right w:val="single" w:sz="4" w:space="0" w:color="auto"/>
            </w:tcBorders>
            <w:shd w:val="clear" w:color="auto" w:fill="auto"/>
            <w:noWrap/>
            <w:vAlign w:val="bottom"/>
            <w:hideMark/>
          </w:tcPr>
          <w:p w14:paraId="734772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3.900,00 </w:t>
            </w:r>
          </w:p>
        </w:tc>
        <w:tc>
          <w:tcPr>
            <w:tcW w:w="4437" w:type="dxa"/>
            <w:tcBorders>
              <w:top w:val="nil"/>
              <w:left w:val="nil"/>
              <w:bottom w:val="single" w:sz="4" w:space="0" w:color="auto"/>
              <w:right w:val="single" w:sz="4" w:space="0" w:color="auto"/>
            </w:tcBorders>
            <w:shd w:val="clear" w:color="auto" w:fill="auto"/>
            <w:noWrap/>
            <w:vAlign w:val="bottom"/>
            <w:hideMark/>
          </w:tcPr>
          <w:p w14:paraId="170913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5244A0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DBCE22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Reboque De Veículos</w:t>
            </w:r>
          </w:p>
        </w:tc>
      </w:tr>
      <w:tr w:rsidR="00A5591C" w:rsidRPr="00A5591C" w14:paraId="3A3B04A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051B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EECE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1215</w:t>
            </w:r>
          </w:p>
        </w:tc>
        <w:tc>
          <w:tcPr>
            <w:tcW w:w="880" w:type="dxa"/>
            <w:tcBorders>
              <w:top w:val="nil"/>
              <w:left w:val="nil"/>
              <w:bottom w:val="single" w:sz="4" w:space="0" w:color="auto"/>
              <w:right w:val="single" w:sz="4" w:space="0" w:color="auto"/>
            </w:tcBorders>
            <w:shd w:val="clear" w:color="auto" w:fill="auto"/>
            <w:noWrap/>
            <w:vAlign w:val="bottom"/>
            <w:hideMark/>
          </w:tcPr>
          <w:p w14:paraId="3B6A6FF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7D5662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2.618,00 </w:t>
            </w:r>
          </w:p>
        </w:tc>
        <w:tc>
          <w:tcPr>
            <w:tcW w:w="4437" w:type="dxa"/>
            <w:tcBorders>
              <w:top w:val="nil"/>
              <w:left w:val="nil"/>
              <w:bottom w:val="single" w:sz="4" w:space="0" w:color="auto"/>
              <w:right w:val="single" w:sz="4" w:space="0" w:color="auto"/>
            </w:tcBorders>
            <w:shd w:val="clear" w:color="auto" w:fill="auto"/>
            <w:noWrap/>
            <w:vAlign w:val="bottom"/>
            <w:hideMark/>
          </w:tcPr>
          <w:p w14:paraId="7606CC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7DED21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D1A04E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Reboque De Veículos</w:t>
            </w:r>
          </w:p>
        </w:tc>
      </w:tr>
      <w:tr w:rsidR="00A5591C" w:rsidRPr="00A5591C" w14:paraId="52AE4A5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2D98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3535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1250</w:t>
            </w:r>
          </w:p>
        </w:tc>
        <w:tc>
          <w:tcPr>
            <w:tcW w:w="880" w:type="dxa"/>
            <w:tcBorders>
              <w:top w:val="nil"/>
              <w:left w:val="nil"/>
              <w:bottom w:val="single" w:sz="4" w:space="0" w:color="auto"/>
              <w:right w:val="single" w:sz="4" w:space="0" w:color="auto"/>
            </w:tcBorders>
            <w:shd w:val="clear" w:color="auto" w:fill="auto"/>
            <w:noWrap/>
            <w:vAlign w:val="bottom"/>
            <w:hideMark/>
          </w:tcPr>
          <w:p w14:paraId="316169B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012124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7.755,28 </w:t>
            </w:r>
          </w:p>
        </w:tc>
        <w:tc>
          <w:tcPr>
            <w:tcW w:w="4437" w:type="dxa"/>
            <w:tcBorders>
              <w:top w:val="nil"/>
              <w:left w:val="nil"/>
              <w:bottom w:val="single" w:sz="4" w:space="0" w:color="auto"/>
              <w:right w:val="single" w:sz="4" w:space="0" w:color="auto"/>
            </w:tcBorders>
            <w:shd w:val="clear" w:color="auto" w:fill="auto"/>
            <w:noWrap/>
            <w:vAlign w:val="bottom"/>
            <w:hideMark/>
          </w:tcPr>
          <w:p w14:paraId="6F8574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6DD4E1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DAB06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Reboque De Veículos</w:t>
            </w:r>
          </w:p>
        </w:tc>
      </w:tr>
      <w:tr w:rsidR="00A5591C" w:rsidRPr="00A5591C" w14:paraId="069B37D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66CD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D98A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1251</w:t>
            </w:r>
          </w:p>
        </w:tc>
        <w:tc>
          <w:tcPr>
            <w:tcW w:w="880" w:type="dxa"/>
            <w:tcBorders>
              <w:top w:val="nil"/>
              <w:left w:val="nil"/>
              <w:bottom w:val="single" w:sz="4" w:space="0" w:color="auto"/>
              <w:right w:val="single" w:sz="4" w:space="0" w:color="auto"/>
            </w:tcBorders>
            <w:shd w:val="clear" w:color="auto" w:fill="auto"/>
            <w:noWrap/>
            <w:vAlign w:val="bottom"/>
            <w:hideMark/>
          </w:tcPr>
          <w:p w14:paraId="49AD581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1A1A6B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7.755,28 </w:t>
            </w:r>
          </w:p>
        </w:tc>
        <w:tc>
          <w:tcPr>
            <w:tcW w:w="4437" w:type="dxa"/>
            <w:tcBorders>
              <w:top w:val="nil"/>
              <w:left w:val="nil"/>
              <w:bottom w:val="single" w:sz="4" w:space="0" w:color="auto"/>
              <w:right w:val="single" w:sz="4" w:space="0" w:color="auto"/>
            </w:tcBorders>
            <w:shd w:val="clear" w:color="auto" w:fill="auto"/>
            <w:noWrap/>
            <w:vAlign w:val="bottom"/>
            <w:hideMark/>
          </w:tcPr>
          <w:p w14:paraId="02A305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432162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DC404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Reboque De Veículos</w:t>
            </w:r>
          </w:p>
        </w:tc>
      </w:tr>
      <w:tr w:rsidR="00A5591C" w:rsidRPr="00A5591C" w14:paraId="054DD8A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BA0E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D46E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1258</w:t>
            </w:r>
          </w:p>
        </w:tc>
        <w:tc>
          <w:tcPr>
            <w:tcW w:w="880" w:type="dxa"/>
            <w:tcBorders>
              <w:top w:val="nil"/>
              <w:left w:val="nil"/>
              <w:bottom w:val="single" w:sz="4" w:space="0" w:color="auto"/>
              <w:right w:val="single" w:sz="4" w:space="0" w:color="auto"/>
            </w:tcBorders>
            <w:shd w:val="clear" w:color="auto" w:fill="auto"/>
            <w:noWrap/>
            <w:vAlign w:val="bottom"/>
            <w:hideMark/>
          </w:tcPr>
          <w:p w14:paraId="1F9F4E4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3D8A11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74C54E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507458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7B3FD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Reboque De Veículos</w:t>
            </w:r>
          </w:p>
        </w:tc>
      </w:tr>
      <w:tr w:rsidR="00A5591C" w:rsidRPr="00A5591C" w14:paraId="65A394B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7D50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8892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1280</w:t>
            </w:r>
          </w:p>
        </w:tc>
        <w:tc>
          <w:tcPr>
            <w:tcW w:w="880" w:type="dxa"/>
            <w:tcBorders>
              <w:top w:val="nil"/>
              <w:left w:val="nil"/>
              <w:bottom w:val="single" w:sz="4" w:space="0" w:color="auto"/>
              <w:right w:val="single" w:sz="4" w:space="0" w:color="auto"/>
            </w:tcBorders>
            <w:shd w:val="clear" w:color="auto" w:fill="auto"/>
            <w:noWrap/>
            <w:vAlign w:val="bottom"/>
            <w:hideMark/>
          </w:tcPr>
          <w:p w14:paraId="726D2C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615250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12.358,00 </w:t>
            </w:r>
          </w:p>
        </w:tc>
        <w:tc>
          <w:tcPr>
            <w:tcW w:w="4437" w:type="dxa"/>
            <w:tcBorders>
              <w:top w:val="nil"/>
              <w:left w:val="nil"/>
              <w:bottom w:val="single" w:sz="4" w:space="0" w:color="auto"/>
              <w:right w:val="single" w:sz="4" w:space="0" w:color="auto"/>
            </w:tcBorders>
            <w:shd w:val="clear" w:color="auto" w:fill="auto"/>
            <w:noWrap/>
            <w:vAlign w:val="bottom"/>
            <w:hideMark/>
          </w:tcPr>
          <w:p w14:paraId="2DECB1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6C7069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F79905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4BD74B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8C86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0601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w:t>
            </w:r>
          </w:p>
        </w:tc>
        <w:tc>
          <w:tcPr>
            <w:tcW w:w="880" w:type="dxa"/>
            <w:tcBorders>
              <w:top w:val="nil"/>
              <w:left w:val="nil"/>
              <w:bottom w:val="single" w:sz="4" w:space="0" w:color="auto"/>
              <w:right w:val="single" w:sz="4" w:space="0" w:color="auto"/>
            </w:tcBorders>
            <w:shd w:val="clear" w:color="auto" w:fill="auto"/>
            <w:noWrap/>
            <w:vAlign w:val="bottom"/>
            <w:hideMark/>
          </w:tcPr>
          <w:p w14:paraId="4A72F40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70829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2.240,00 </w:t>
            </w:r>
          </w:p>
        </w:tc>
        <w:tc>
          <w:tcPr>
            <w:tcW w:w="4437" w:type="dxa"/>
            <w:tcBorders>
              <w:top w:val="nil"/>
              <w:left w:val="nil"/>
              <w:bottom w:val="single" w:sz="4" w:space="0" w:color="auto"/>
              <w:right w:val="single" w:sz="4" w:space="0" w:color="auto"/>
            </w:tcBorders>
            <w:shd w:val="clear" w:color="auto" w:fill="auto"/>
            <w:noWrap/>
            <w:vAlign w:val="bottom"/>
            <w:hideMark/>
          </w:tcPr>
          <w:p w14:paraId="4F358A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53FFF6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AE59F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De Monitoramento De Sistemas De Segurança Eletrônico</w:t>
            </w:r>
          </w:p>
        </w:tc>
      </w:tr>
      <w:tr w:rsidR="00A5591C" w:rsidRPr="00A5591C" w14:paraId="3F8DFE6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32E4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71E4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1315</w:t>
            </w:r>
          </w:p>
        </w:tc>
        <w:tc>
          <w:tcPr>
            <w:tcW w:w="880" w:type="dxa"/>
            <w:tcBorders>
              <w:top w:val="nil"/>
              <w:left w:val="nil"/>
              <w:bottom w:val="single" w:sz="4" w:space="0" w:color="auto"/>
              <w:right w:val="single" w:sz="4" w:space="0" w:color="auto"/>
            </w:tcBorders>
            <w:shd w:val="clear" w:color="auto" w:fill="auto"/>
            <w:noWrap/>
            <w:vAlign w:val="bottom"/>
            <w:hideMark/>
          </w:tcPr>
          <w:p w14:paraId="265A66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752084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14.835,00 </w:t>
            </w:r>
          </w:p>
        </w:tc>
        <w:tc>
          <w:tcPr>
            <w:tcW w:w="4437" w:type="dxa"/>
            <w:tcBorders>
              <w:top w:val="nil"/>
              <w:left w:val="nil"/>
              <w:bottom w:val="single" w:sz="4" w:space="0" w:color="auto"/>
              <w:right w:val="single" w:sz="4" w:space="0" w:color="auto"/>
            </w:tcBorders>
            <w:shd w:val="clear" w:color="auto" w:fill="auto"/>
            <w:noWrap/>
            <w:vAlign w:val="bottom"/>
            <w:hideMark/>
          </w:tcPr>
          <w:p w14:paraId="7B95B9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39F091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CFBB65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6FD694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6623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5FE9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1320</w:t>
            </w:r>
          </w:p>
        </w:tc>
        <w:tc>
          <w:tcPr>
            <w:tcW w:w="880" w:type="dxa"/>
            <w:tcBorders>
              <w:top w:val="nil"/>
              <w:left w:val="nil"/>
              <w:bottom w:val="single" w:sz="4" w:space="0" w:color="auto"/>
              <w:right w:val="single" w:sz="4" w:space="0" w:color="auto"/>
            </w:tcBorders>
            <w:shd w:val="clear" w:color="auto" w:fill="auto"/>
            <w:noWrap/>
            <w:vAlign w:val="bottom"/>
            <w:hideMark/>
          </w:tcPr>
          <w:p w14:paraId="4C8845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22ED08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570,00 </w:t>
            </w:r>
          </w:p>
        </w:tc>
        <w:tc>
          <w:tcPr>
            <w:tcW w:w="4437" w:type="dxa"/>
            <w:tcBorders>
              <w:top w:val="nil"/>
              <w:left w:val="nil"/>
              <w:bottom w:val="single" w:sz="4" w:space="0" w:color="auto"/>
              <w:right w:val="single" w:sz="4" w:space="0" w:color="auto"/>
            </w:tcBorders>
            <w:shd w:val="clear" w:color="auto" w:fill="auto"/>
            <w:noWrap/>
            <w:vAlign w:val="bottom"/>
            <w:hideMark/>
          </w:tcPr>
          <w:p w14:paraId="7A6163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054060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1BBA6D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9CFDDC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BC2E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563A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1356</w:t>
            </w:r>
          </w:p>
        </w:tc>
        <w:tc>
          <w:tcPr>
            <w:tcW w:w="880" w:type="dxa"/>
            <w:tcBorders>
              <w:top w:val="nil"/>
              <w:left w:val="nil"/>
              <w:bottom w:val="single" w:sz="4" w:space="0" w:color="auto"/>
              <w:right w:val="single" w:sz="4" w:space="0" w:color="auto"/>
            </w:tcBorders>
            <w:shd w:val="clear" w:color="auto" w:fill="auto"/>
            <w:noWrap/>
            <w:vAlign w:val="bottom"/>
            <w:hideMark/>
          </w:tcPr>
          <w:p w14:paraId="0F17895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4FBFE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2.240,00 </w:t>
            </w:r>
          </w:p>
        </w:tc>
        <w:tc>
          <w:tcPr>
            <w:tcW w:w="4437" w:type="dxa"/>
            <w:tcBorders>
              <w:top w:val="nil"/>
              <w:left w:val="nil"/>
              <w:bottom w:val="single" w:sz="4" w:space="0" w:color="auto"/>
              <w:right w:val="single" w:sz="4" w:space="0" w:color="auto"/>
            </w:tcBorders>
            <w:shd w:val="clear" w:color="auto" w:fill="auto"/>
            <w:noWrap/>
            <w:vAlign w:val="bottom"/>
            <w:hideMark/>
          </w:tcPr>
          <w:p w14:paraId="226DF3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6F2CE9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129AF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De Monitoramento De Sistemas De Segurança Eletrônico</w:t>
            </w:r>
          </w:p>
        </w:tc>
      </w:tr>
      <w:tr w:rsidR="00A5591C" w:rsidRPr="00A5591C" w14:paraId="05A9561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7D0D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6DE7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1421</w:t>
            </w:r>
          </w:p>
        </w:tc>
        <w:tc>
          <w:tcPr>
            <w:tcW w:w="880" w:type="dxa"/>
            <w:tcBorders>
              <w:top w:val="nil"/>
              <w:left w:val="nil"/>
              <w:bottom w:val="single" w:sz="4" w:space="0" w:color="auto"/>
              <w:right w:val="single" w:sz="4" w:space="0" w:color="auto"/>
            </w:tcBorders>
            <w:shd w:val="clear" w:color="auto" w:fill="auto"/>
            <w:noWrap/>
            <w:vAlign w:val="bottom"/>
            <w:hideMark/>
          </w:tcPr>
          <w:p w14:paraId="015FDF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56205B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3.290,00 </w:t>
            </w:r>
          </w:p>
        </w:tc>
        <w:tc>
          <w:tcPr>
            <w:tcW w:w="4437" w:type="dxa"/>
            <w:tcBorders>
              <w:top w:val="nil"/>
              <w:left w:val="nil"/>
              <w:bottom w:val="single" w:sz="4" w:space="0" w:color="auto"/>
              <w:right w:val="single" w:sz="4" w:space="0" w:color="auto"/>
            </w:tcBorders>
            <w:shd w:val="clear" w:color="auto" w:fill="auto"/>
            <w:noWrap/>
            <w:vAlign w:val="bottom"/>
            <w:hideMark/>
          </w:tcPr>
          <w:p w14:paraId="324FFF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420596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B6465F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89367C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5910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D98A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1424</w:t>
            </w:r>
          </w:p>
        </w:tc>
        <w:tc>
          <w:tcPr>
            <w:tcW w:w="880" w:type="dxa"/>
            <w:tcBorders>
              <w:top w:val="nil"/>
              <w:left w:val="nil"/>
              <w:bottom w:val="single" w:sz="4" w:space="0" w:color="auto"/>
              <w:right w:val="single" w:sz="4" w:space="0" w:color="auto"/>
            </w:tcBorders>
            <w:shd w:val="clear" w:color="auto" w:fill="auto"/>
            <w:noWrap/>
            <w:vAlign w:val="bottom"/>
            <w:hideMark/>
          </w:tcPr>
          <w:p w14:paraId="279334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554669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30.245,00 </w:t>
            </w:r>
          </w:p>
        </w:tc>
        <w:tc>
          <w:tcPr>
            <w:tcW w:w="4437" w:type="dxa"/>
            <w:tcBorders>
              <w:top w:val="nil"/>
              <w:left w:val="nil"/>
              <w:bottom w:val="single" w:sz="4" w:space="0" w:color="auto"/>
              <w:right w:val="single" w:sz="4" w:space="0" w:color="auto"/>
            </w:tcBorders>
            <w:shd w:val="clear" w:color="auto" w:fill="auto"/>
            <w:noWrap/>
            <w:vAlign w:val="bottom"/>
            <w:hideMark/>
          </w:tcPr>
          <w:p w14:paraId="095AD4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7CA0F5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5FC3BE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0C1A47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0153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EB3C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1483</w:t>
            </w:r>
          </w:p>
        </w:tc>
        <w:tc>
          <w:tcPr>
            <w:tcW w:w="880" w:type="dxa"/>
            <w:tcBorders>
              <w:top w:val="nil"/>
              <w:left w:val="nil"/>
              <w:bottom w:val="single" w:sz="4" w:space="0" w:color="auto"/>
              <w:right w:val="single" w:sz="4" w:space="0" w:color="auto"/>
            </w:tcBorders>
            <w:shd w:val="clear" w:color="auto" w:fill="auto"/>
            <w:noWrap/>
            <w:vAlign w:val="bottom"/>
            <w:hideMark/>
          </w:tcPr>
          <w:p w14:paraId="6E8CCA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2A4372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31.990,00 </w:t>
            </w:r>
          </w:p>
        </w:tc>
        <w:tc>
          <w:tcPr>
            <w:tcW w:w="4437" w:type="dxa"/>
            <w:tcBorders>
              <w:top w:val="nil"/>
              <w:left w:val="nil"/>
              <w:bottom w:val="single" w:sz="4" w:space="0" w:color="auto"/>
              <w:right w:val="single" w:sz="4" w:space="0" w:color="auto"/>
            </w:tcBorders>
            <w:shd w:val="clear" w:color="auto" w:fill="auto"/>
            <w:noWrap/>
            <w:vAlign w:val="bottom"/>
            <w:hideMark/>
          </w:tcPr>
          <w:p w14:paraId="788C1B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320A9B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BEA90C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FFDE0E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D073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E90D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1489</w:t>
            </w:r>
          </w:p>
        </w:tc>
        <w:tc>
          <w:tcPr>
            <w:tcW w:w="880" w:type="dxa"/>
            <w:tcBorders>
              <w:top w:val="nil"/>
              <w:left w:val="nil"/>
              <w:bottom w:val="single" w:sz="4" w:space="0" w:color="auto"/>
              <w:right w:val="single" w:sz="4" w:space="0" w:color="auto"/>
            </w:tcBorders>
            <w:shd w:val="clear" w:color="auto" w:fill="auto"/>
            <w:noWrap/>
            <w:vAlign w:val="bottom"/>
            <w:hideMark/>
          </w:tcPr>
          <w:p w14:paraId="09C6AF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65632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2.195,38 </w:t>
            </w:r>
          </w:p>
        </w:tc>
        <w:tc>
          <w:tcPr>
            <w:tcW w:w="4437" w:type="dxa"/>
            <w:tcBorders>
              <w:top w:val="nil"/>
              <w:left w:val="nil"/>
              <w:bottom w:val="single" w:sz="4" w:space="0" w:color="auto"/>
              <w:right w:val="single" w:sz="4" w:space="0" w:color="auto"/>
            </w:tcBorders>
            <w:shd w:val="clear" w:color="auto" w:fill="auto"/>
            <w:noWrap/>
            <w:vAlign w:val="bottom"/>
            <w:hideMark/>
          </w:tcPr>
          <w:p w14:paraId="53E27B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329A4C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476789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188209F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A9A4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15F7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1506</w:t>
            </w:r>
          </w:p>
        </w:tc>
        <w:tc>
          <w:tcPr>
            <w:tcW w:w="880" w:type="dxa"/>
            <w:tcBorders>
              <w:top w:val="nil"/>
              <w:left w:val="nil"/>
              <w:bottom w:val="single" w:sz="4" w:space="0" w:color="auto"/>
              <w:right w:val="single" w:sz="4" w:space="0" w:color="auto"/>
            </w:tcBorders>
            <w:shd w:val="clear" w:color="auto" w:fill="auto"/>
            <w:noWrap/>
            <w:vAlign w:val="bottom"/>
            <w:hideMark/>
          </w:tcPr>
          <w:p w14:paraId="31CDD71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40C167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900,00 </w:t>
            </w:r>
          </w:p>
        </w:tc>
        <w:tc>
          <w:tcPr>
            <w:tcW w:w="4437" w:type="dxa"/>
            <w:tcBorders>
              <w:top w:val="nil"/>
              <w:left w:val="nil"/>
              <w:bottom w:val="single" w:sz="4" w:space="0" w:color="auto"/>
              <w:right w:val="single" w:sz="4" w:space="0" w:color="auto"/>
            </w:tcBorders>
            <w:shd w:val="clear" w:color="auto" w:fill="auto"/>
            <w:noWrap/>
            <w:vAlign w:val="bottom"/>
            <w:hideMark/>
          </w:tcPr>
          <w:p w14:paraId="56AC3A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284624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FA906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599A897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C641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DBBC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1562</w:t>
            </w:r>
          </w:p>
        </w:tc>
        <w:tc>
          <w:tcPr>
            <w:tcW w:w="880" w:type="dxa"/>
            <w:tcBorders>
              <w:top w:val="nil"/>
              <w:left w:val="nil"/>
              <w:bottom w:val="single" w:sz="4" w:space="0" w:color="auto"/>
              <w:right w:val="single" w:sz="4" w:space="0" w:color="auto"/>
            </w:tcBorders>
            <w:shd w:val="clear" w:color="auto" w:fill="auto"/>
            <w:noWrap/>
            <w:vAlign w:val="bottom"/>
            <w:hideMark/>
          </w:tcPr>
          <w:p w14:paraId="1FE4C6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269472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1.130,00 </w:t>
            </w:r>
          </w:p>
        </w:tc>
        <w:tc>
          <w:tcPr>
            <w:tcW w:w="4437" w:type="dxa"/>
            <w:tcBorders>
              <w:top w:val="nil"/>
              <w:left w:val="nil"/>
              <w:bottom w:val="single" w:sz="4" w:space="0" w:color="auto"/>
              <w:right w:val="single" w:sz="4" w:space="0" w:color="auto"/>
            </w:tcBorders>
            <w:shd w:val="clear" w:color="auto" w:fill="auto"/>
            <w:noWrap/>
            <w:vAlign w:val="bottom"/>
            <w:hideMark/>
          </w:tcPr>
          <w:p w14:paraId="27E899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Tecnoponto Informatica Ltda Me</w:t>
            </w:r>
          </w:p>
        </w:tc>
        <w:tc>
          <w:tcPr>
            <w:tcW w:w="2020" w:type="dxa"/>
            <w:tcBorders>
              <w:top w:val="nil"/>
              <w:left w:val="nil"/>
              <w:bottom w:val="single" w:sz="4" w:space="0" w:color="auto"/>
              <w:right w:val="single" w:sz="4" w:space="0" w:color="auto"/>
            </w:tcBorders>
            <w:shd w:val="clear" w:color="auto" w:fill="auto"/>
            <w:noWrap/>
            <w:vAlign w:val="bottom"/>
            <w:hideMark/>
          </w:tcPr>
          <w:p w14:paraId="216878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FDE98D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Material Informatica</w:t>
            </w:r>
          </w:p>
        </w:tc>
      </w:tr>
      <w:tr w:rsidR="00A5591C" w:rsidRPr="00A5591C" w14:paraId="2D52AA2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992C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5D09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1564</w:t>
            </w:r>
          </w:p>
        </w:tc>
        <w:tc>
          <w:tcPr>
            <w:tcW w:w="880" w:type="dxa"/>
            <w:tcBorders>
              <w:top w:val="nil"/>
              <w:left w:val="nil"/>
              <w:bottom w:val="single" w:sz="4" w:space="0" w:color="auto"/>
              <w:right w:val="single" w:sz="4" w:space="0" w:color="auto"/>
            </w:tcBorders>
            <w:shd w:val="clear" w:color="auto" w:fill="auto"/>
            <w:noWrap/>
            <w:vAlign w:val="bottom"/>
            <w:hideMark/>
          </w:tcPr>
          <w:p w14:paraId="573569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371474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2.492,50 </w:t>
            </w:r>
          </w:p>
        </w:tc>
        <w:tc>
          <w:tcPr>
            <w:tcW w:w="4437" w:type="dxa"/>
            <w:tcBorders>
              <w:top w:val="nil"/>
              <w:left w:val="nil"/>
              <w:bottom w:val="single" w:sz="4" w:space="0" w:color="auto"/>
              <w:right w:val="single" w:sz="4" w:space="0" w:color="auto"/>
            </w:tcBorders>
            <w:shd w:val="clear" w:color="auto" w:fill="auto"/>
            <w:noWrap/>
            <w:vAlign w:val="bottom"/>
            <w:hideMark/>
          </w:tcPr>
          <w:p w14:paraId="26B9C2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Universal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3F6F63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F56BB0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4E33F8E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5772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E32A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1566</w:t>
            </w:r>
          </w:p>
        </w:tc>
        <w:tc>
          <w:tcPr>
            <w:tcW w:w="880" w:type="dxa"/>
            <w:tcBorders>
              <w:top w:val="nil"/>
              <w:left w:val="nil"/>
              <w:bottom w:val="single" w:sz="4" w:space="0" w:color="auto"/>
              <w:right w:val="single" w:sz="4" w:space="0" w:color="auto"/>
            </w:tcBorders>
            <w:shd w:val="clear" w:color="auto" w:fill="auto"/>
            <w:noWrap/>
            <w:vAlign w:val="bottom"/>
            <w:hideMark/>
          </w:tcPr>
          <w:p w14:paraId="35DAB6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229331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2.144,34 </w:t>
            </w:r>
          </w:p>
        </w:tc>
        <w:tc>
          <w:tcPr>
            <w:tcW w:w="4437" w:type="dxa"/>
            <w:tcBorders>
              <w:top w:val="nil"/>
              <w:left w:val="nil"/>
              <w:bottom w:val="single" w:sz="4" w:space="0" w:color="auto"/>
              <w:right w:val="single" w:sz="4" w:space="0" w:color="auto"/>
            </w:tcBorders>
            <w:shd w:val="clear" w:color="auto" w:fill="auto"/>
            <w:noWrap/>
            <w:vAlign w:val="bottom"/>
            <w:hideMark/>
          </w:tcPr>
          <w:p w14:paraId="03E4B7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784E35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B664A0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0AEF3FD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E01B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961F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1641</w:t>
            </w:r>
          </w:p>
        </w:tc>
        <w:tc>
          <w:tcPr>
            <w:tcW w:w="880" w:type="dxa"/>
            <w:tcBorders>
              <w:top w:val="nil"/>
              <w:left w:val="nil"/>
              <w:bottom w:val="single" w:sz="4" w:space="0" w:color="auto"/>
              <w:right w:val="single" w:sz="4" w:space="0" w:color="auto"/>
            </w:tcBorders>
            <w:shd w:val="clear" w:color="auto" w:fill="auto"/>
            <w:noWrap/>
            <w:vAlign w:val="bottom"/>
            <w:hideMark/>
          </w:tcPr>
          <w:p w14:paraId="143D57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1050A0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8.106,10 </w:t>
            </w:r>
          </w:p>
        </w:tc>
        <w:tc>
          <w:tcPr>
            <w:tcW w:w="4437" w:type="dxa"/>
            <w:tcBorders>
              <w:top w:val="nil"/>
              <w:left w:val="nil"/>
              <w:bottom w:val="single" w:sz="4" w:space="0" w:color="auto"/>
              <w:right w:val="single" w:sz="4" w:space="0" w:color="auto"/>
            </w:tcBorders>
            <w:shd w:val="clear" w:color="auto" w:fill="auto"/>
            <w:noWrap/>
            <w:vAlign w:val="bottom"/>
            <w:hideMark/>
          </w:tcPr>
          <w:p w14:paraId="002A6A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7652F0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6DEC31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3922FDA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7015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F31B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1698</w:t>
            </w:r>
          </w:p>
        </w:tc>
        <w:tc>
          <w:tcPr>
            <w:tcW w:w="880" w:type="dxa"/>
            <w:tcBorders>
              <w:top w:val="nil"/>
              <w:left w:val="nil"/>
              <w:bottom w:val="single" w:sz="4" w:space="0" w:color="auto"/>
              <w:right w:val="single" w:sz="4" w:space="0" w:color="auto"/>
            </w:tcBorders>
            <w:shd w:val="clear" w:color="auto" w:fill="auto"/>
            <w:noWrap/>
            <w:vAlign w:val="bottom"/>
            <w:hideMark/>
          </w:tcPr>
          <w:p w14:paraId="266DA9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57FA87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1.239,20 </w:t>
            </w:r>
          </w:p>
        </w:tc>
        <w:tc>
          <w:tcPr>
            <w:tcW w:w="4437" w:type="dxa"/>
            <w:tcBorders>
              <w:top w:val="nil"/>
              <w:left w:val="nil"/>
              <w:bottom w:val="single" w:sz="4" w:space="0" w:color="auto"/>
              <w:right w:val="single" w:sz="4" w:space="0" w:color="auto"/>
            </w:tcBorders>
            <w:shd w:val="clear" w:color="auto" w:fill="auto"/>
            <w:noWrap/>
            <w:vAlign w:val="bottom"/>
            <w:hideMark/>
          </w:tcPr>
          <w:p w14:paraId="412C18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Cerrado Materiais Eletricos Eireli </w:t>
            </w:r>
          </w:p>
        </w:tc>
        <w:tc>
          <w:tcPr>
            <w:tcW w:w="2020" w:type="dxa"/>
            <w:tcBorders>
              <w:top w:val="nil"/>
              <w:left w:val="nil"/>
              <w:bottom w:val="single" w:sz="4" w:space="0" w:color="auto"/>
              <w:right w:val="single" w:sz="4" w:space="0" w:color="auto"/>
            </w:tcBorders>
            <w:shd w:val="clear" w:color="auto" w:fill="auto"/>
            <w:noWrap/>
            <w:vAlign w:val="bottom"/>
            <w:hideMark/>
          </w:tcPr>
          <w:p w14:paraId="53B6D3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7CE872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72569C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6951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7000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1757</w:t>
            </w:r>
          </w:p>
        </w:tc>
        <w:tc>
          <w:tcPr>
            <w:tcW w:w="880" w:type="dxa"/>
            <w:tcBorders>
              <w:top w:val="nil"/>
              <w:left w:val="nil"/>
              <w:bottom w:val="single" w:sz="4" w:space="0" w:color="auto"/>
              <w:right w:val="single" w:sz="4" w:space="0" w:color="auto"/>
            </w:tcBorders>
            <w:shd w:val="clear" w:color="auto" w:fill="auto"/>
            <w:noWrap/>
            <w:vAlign w:val="bottom"/>
            <w:hideMark/>
          </w:tcPr>
          <w:p w14:paraId="58D756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16/02/2022</w:t>
            </w:r>
          </w:p>
        </w:tc>
        <w:tc>
          <w:tcPr>
            <w:tcW w:w="1140" w:type="dxa"/>
            <w:tcBorders>
              <w:top w:val="nil"/>
              <w:left w:val="nil"/>
              <w:bottom w:val="single" w:sz="4" w:space="0" w:color="auto"/>
              <w:right w:val="single" w:sz="4" w:space="0" w:color="auto"/>
            </w:tcBorders>
            <w:shd w:val="clear" w:color="auto" w:fill="auto"/>
            <w:noWrap/>
            <w:vAlign w:val="bottom"/>
            <w:hideMark/>
          </w:tcPr>
          <w:p w14:paraId="5828C7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2.487,60 </w:t>
            </w:r>
          </w:p>
        </w:tc>
        <w:tc>
          <w:tcPr>
            <w:tcW w:w="4437" w:type="dxa"/>
            <w:tcBorders>
              <w:top w:val="nil"/>
              <w:left w:val="nil"/>
              <w:bottom w:val="single" w:sz="4" w:space="0" w:color="auto"/>
              <w:right w:val="single" w:sz="4" w:space="0" w:color="auto"/>
            </w:tcBorders>
            <w:shd w:val="clear" w:color="auto" w:fill="auto"/>
            <w:noWrap/>
            <w:vAlign w:val="bottom"/>
            <w:hideMark/>
          </w:tcPr>
          <w:p w14:paraId="2F69A8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Candido E Dourado Auto Peças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0373E6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67BF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AF7B3B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575E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C83D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1871</w:t>
            </w:r>
          </w:p>
        </w:tc>
        <w:tc>
          <w:tcPr>
            <w:tcW w:w="880" w:type="dxa"/>
            <w:tcBorders>
              <w:top w:val="nil"/>
              <w:left w:val="nil"/>
              <w:bottom w:val="single" w:sz="4" w:space="0" w:color="auto"/>
              <w:right w:val="single" w:sz="4" w:space="0" w:color="auto"/>
            </w:tcBorders>
            <w:shd w:val="clear" w:color="auto" w:fill="auto"/>
            <w:noWrap/>
            <w:vAlign w:val="bottom"/>
            <w:hideMark/>
          </w:tcPr>
          <w:p w14:paraId="7FE97FF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3BE04E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1.900,00 </w:t>
            </w:r>
          </w:p>
        </w:tc>
        <w:tc>
          <w:tcPr>
            <w:tcW w:w="4437" w:type="dxa"/>
            <w:tcBorders>
              <w:top w:val="nil"/>
              <w:left w:val="nil"/>
              <w:bottom w:val="single" w:sz="4" w:space="0" w:color="auto"/>
              <w:right w:val="single" w:sz="4" w:space="0" w:color="auto"/>
            </w:tcBorders>
            <w:shd w:val="clear" w:color="auto" w:fill="auto"/>
            <w:noWrap/>
            <w:vAlign w:val="bottom"/>
            <w:hideMark/>
          </w:tcPr>
          <w:p w14:paraId="272013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Usilandia Usinagem De Precisao Eireli</w:t>
            </w:r>
          </w:p>
        </w:tc>
        <w:tc>
          <w:tcPr>
            <w:tcW w:w="2020" w:type="dxa"/>
            <w:tcBorders>
              <w:top w:val="nil"/>
              <w:left w:val="nil"/>
              <w:bottom w:val="single" w:sz="4" w:space="0" w:color="auto"/>
              <w:right w:val="single" w:sz="4" w:space="0" w:color="auto"/>
            </w:tcBorders>
            <w:shd w:val="clear" w:color="auto" w:fill="auto"/>
            <w:noWrap/>
            <w:vAlign w:val="bottom"/>
            <w:hideMark/>
          </w:tcPr>
          <w:p w14:paraId="148EA0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B398B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Manutenção E Reparação De Tratores Agrícolas</w:t>
            </w:r>
          </w:p>
        </w:tc>
      </w:tr>
      <w:tr w:rsidR="00A5591C" w:rsidRPr="00A5591C" w14:paraId="188388F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B5AB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802B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1876</w:t>
            </w:r>
          </w:p>
        </w:tc>
        <w:tc>
          <w:tcPr>
            <w:tcW w:w="880" w:type="dxa"/>
            <w:tcBorders>
              <w:top w:val="nil"/>
              <w:left w:val="nil"/>
              <w:bottom w:val="single" w:sz="4" w:space="0" w:color="auto"/>
              <w:right w:val="single" w:sz="4" w:space="0" w:color="auto"/>
            </w:tcBorders>
            <w:shd w:val="clear" w:color="auto" w:fill="auto"/>
            <w:noWrap/>
            <w:vAlign w:val="bottom"/>
            <w:hideMark/>
          </w:tcPr>
          <w:p w14:paraId="471D58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23/10/2021</w:t>
            </w:r>
          </w:p>
        </w:tc>
        <w:tc>
          <w:tcPr>
            <w:tcW w:w="1140" w:type="dxa"/>
            <w:tcBorders>
              <w:top w:val="nil"/>
              <w:left w:val="nil"/>
              <w:bottom w:val="single" w:sz="4" w:space="0" w:color="auto"/>
              <w:right w:val="single" w:sz="4" w:space="0" w:color="auto"/>
            </w:tcBorders>
            <w:shd w:val="clear" w:color="auto" w:fill="auto"/>
            <w:noWrap/>
            <w:vAlign w:val="bottom"/>
            <w:hideMark/>
          </w:tcPr>
          <w:p w14:paraId="4BD618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6F6C3F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Ferragista Tem De Tudo Catalao Ltda </w:t>
            </w:r>
          </w:p>
        </w:tc>
        <w:tc>
          <w:tcPr>
            <w:tcW w:w="2020" w:type="dxa"/>
            <w:tcBorders>
              <w:top w:val="nil"/>
              <w:left w:val="nil"/>
              <w:bottom w:val="single" w:sz="4" w:space="0" w:color="auto"/>
              <w:right w:val="single" w:sz="4" w:space="0" w:color="auto"/>
            </w:tcBorders>
            <w:shd w:val="clear" w:color="auto" w:fill="auto"/>
            <w:noWrap/>
            <w:vAlign w:val="bottom"/>
            <w:hideMark/>
          </w:tcPr>
          <w:p w14:paraId="26D13C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3F7E7C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C8DD90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2A7D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1C23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1896</w:t>
            </w:r>
          </w:p>
        </w:tc>
        <w:tc>
          <w:tcPr>
            <w:tcW w:w="880" w:type="dxa"/>
            <w:tcBorders>
              <w:top w:val="nil"/>
              <w:left w:val="nil"/>
              <w:bottom w:val="single" w:sz="4" w:space="0" w:color="auto"/>
              <w:right w:val="single" w:sz="4" w:space="0" w:color="auto"/>
            </w:tcBorders>
            <w:shd w:val="clear" w:color="auto" w:fill="auto"/>
            <w:noWrap/>
            <w:vAlign w:val="bottom"/>
            <w:hideMark/>
          </w:tcPr>
          <w:p w14:paraId="588088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6125E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6.750,40 </w:t>
            </w:r>
          </w:p>
        </w:tc>
        <w:tc>
          <w:tcPr>
            <w:tcW w:w="4437" w:type="dxa"/>
            <w:tcBorders>
              <w:top w:val="nil"/>
              <w:left w:val="nil"/>
              <w:bottom w:val="single" w:sz="4" w:space="0" w:color="auto"/>
              <w:right w:val="single" w:sz="4" w:space="0" w:color="auto"/>
            </w:tcBorders>
            <w:shd w:val="clear" w:color="auto" w:fill="auto"/>
            <w:noWrap/>
            <w:vAlign w:val="bottom"/>
            <w:hideMark/>
          </w:tcPr>
          <w:p w14:paraId="19C872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39D08D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CC66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3E6B631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CB5A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58D7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1911</w:t>
            </w:r>
          </w:p>
        </w:tc>
        <w:tc>
          <w:tcPr>
            <w:tcW w:w="880" w:type="dxa"/>
            <w:tcBorders>
              <w:top w:val="nil"/>
              <w:left w:val="nil"/>
              <w:bottom w:val="single" w:sz="4" w:space="0" w:color="auto"/>
              <w:right w:val="single" w:sz="4" w:space="0" w:color="auto"/>
            </w:tcBorders>
            <w:shd w:val="clear" w:color="auto" w:fill="auto"/>
            <w:noWrap/>
            <w:vAlign w:val="bottom"/>
            <w:hideMark/>
          </w:tcPr>
          <w:p w14:paraId="2754C84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A950E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5.760,00 </w:t>
            </w:r>
          </w:p>
        </w:tc>
        <w:tc>
          <w:tcPr>
            <w:tcW w:w="4437" w:type="dxa"/>
            <w:tcBorders>
              <w:top w:val="nil"/>
              <w:left w:val="nil"/>
              <w:bottom w:val="single" w:sz="4" w:space="0" w:color="auto"/>
              <w:right w:val="single" w:sz="4" w:space="0" w:color="auto"/>
            </w:tcBorders>
            <w:shd w:val="clear" w:color="auto" w:fill="auto"/>
            <w:noWrap/>
            <w:vAlign w:val="bottom"/>
            <w:hideMark/>
          </w:tcPr>
          <w:p w14:paraId="434EF8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Atlantis Construtora S/A</w:t>
            </w:r>
          </w:p>
        </w:tc>
        <w:tc>
          <w:tcPr>
            <w:tcW w:w="2020" w:type="dxa"/>
            <w:tcBorders>
              <w:top w:val="nil"/>
              <w:left w:val="nil"/>
              <w:bottom w:val="single" w:sz="4" w:space="0" w:color="auto"/>
              <w:right w:val="single" w:sz="4" w:space="0" w:color="auto"/>
            </w:tcBorders>
            <w:shd w:val="clear" w:color="auto" w:fill="auto"/>
            <w:noWrap/>
            <w:vAlign w:val="bottom"/>
            <w:hideMark/>
          </w:tcPr>
          <w:p w14:paraId="47909F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250BCE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5509A3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C5A1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E3E3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1984</w:t>
            </w:r>
          </w:p>
        </w:tc>
        <w:tc>
          <w:tcPr>
            <w:tcW w:w="880" w:type="dxa"/>
            <w:tcBorders>
              <w:top w:val="nil"/>
              <w:left w:val="nil"/>
              <w:bottom w:val="single" w:sz="4" w:space="0" w:color="auto"/>
              <w:right w:val="single" w:sz="4" w:space="0" w:color="auto"/>
            </w:tcBorders>
            <w:shd w:val="clear" w:color="auto" w:fill="auto"/>
            <w:noWrap/>
            <w:vAlign w:val="bottom"/>
            <w:hideMark/>
          </w:tcPr>
          <w:p w14:paraId="119178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14D4EC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249,96 </w:t>
            </w:r>
          </w:p>
        </w:tc>
        <w:tc>
          <w:tcPr>
            <w:tcW w:w="4437" w:type="dxa"/>
            <w:tcBorders>
              <w:top w:val="nil"/>
              <w:left w:val="nil"/>
              <w:bottom w:val="single" w:sz="4" w:space="0" w:color="auto"/>
              <w:right w:val="single" w:sz="4" w:space="0" w:color="auto"/>
            </w:tcBorders>
            <w:shd w:val="clear" w:color="auto" w:fill="auto"/>
            <w:noWrap/>
            <w:vAlign w:val="bottom"/>
            <w:hideMark/>
          </w:tcPr>
          <w:p w14:paraId="477182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68A07E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032BB8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543CE3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39BD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1C19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2021</w:t>
            </w:r>
          </w:p>
        </w:tc>
        <w:tc>
          <w:tcPr>
            <w:tcW w:w="880" w:type="dxa"/>
            <w:tcBorders>
              <w:top w:val="nil"/>
              <w:left w:val="nil"/>
              <w:bottom w:val="single" w:sz="4" w:space="0" w:color="auto"/>
              <w:right w:val="single" w:sz="4" w:space="0" w:color="auto"/>
            </w:tcBorders>
            <w:shd w:val="clear" w:color="auto" w:fill="auto"/>
            <w:noWrap/>
            <w:vAlign w:val="bottom"/>
            <w:hideMark/>
          </w:tcPr>
          <w:p w14:paraId="2B058B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15/04/2021</w:t>
            </w:r>
          </w:p>
        </w:tc>
        <w:tc>
          <w:tcPr>
            <w:tcW w:w="1140" w:type="dxa"/>
            <w:tcBorders>
              <w:top w:val="nil"/>
              <w:left w:val="nil"/>
              <w:bottom w:val="single" w:sz="4" w:space="0" w:color="auto"/>
              <w:right w:val="single" w:sz="4" w:space="0" w:color="auto"/>
            </w:tcBorders>
            <w:shd w:val="clear" w:color="auto" w:fill="auto"/>
            <w:noWrap/>
            <w:vAlign w:val="bottom"/>
            <w:hideMark/>
          </w:tcPr>
          <w:p w14:paraId="0EB282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340.000,00 </w:t>
            </w:r>
          </w:p>
        </w:tc>
        <w:tc>
          <w:tcPr>
            <w:tcW w:w="4437" w:type="dxa"/>
            <w:tcBorders>
              <w:top w:val="nil"/>
              <w:left w:val="nil"/>
              <w:bottom w:val="single" w:sz="4" w:space="0" w:color="auto"/>
              <w:right w:val="single" w:sz="4" w:space="0" w:color="auto"/>
            </w:tcBorders>
            <w:shd w:val="clear" w:color="auto" w:fill="auto"/>
            <w:noWrap/>
            <w:vAlign w:val="bottom"/>
            <w:hideMark/>
          </w:tcPr>
          <w:p w14:paraId="7136DA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Restaurante Fogão De Lenha</w:t>
            </w:r>
          </w:p>
        </w:tc>
        <w:tc>
          <w:tcPr>
            <w:tcW w:w="2020" w:type="dxa"/>
            <w:tcBorders>
              <w:top w:val="nil"/>
              <w:left w:val="nil"/>
              <w:bottom w:val="single" w:sz="4" w:space="0" w:color="auto"/>
              <w:right w:val="single" w:sz="4" w:space="0" w:color="auto"/>
            </w:tcBorders>
            <w:shd w:val="clear" w:color="auto" w:fill="auto"/>
            <w:noWrap/>
            <w:vAlign w:val="bottom"/>
            <w:hideMark/>
          </w:tcPr>
          <w:p w14:paraId="6069F2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868F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Alimentacao</w:t>
            </w:r>
          </w:p>
        </w:tc>
      </w:tr>
      <w:tr w:rsidR="00A5591C" w:rsidRPr="00A5591C" w14:paraId="766D837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F219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C8FA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2021</w:t>
            </w:r>
          </w:p>
        </w:tc>
        <w:tc>
          <w:tcPr>
            <w:tcW w:w="880" w:type="dxa"/>
            <w:tcBorders>
              <w:top w:val="nil"/>
              <w:left w:val="nil"/>
              <w:bottom w:val="single" w:sz="4" w:space="0" w:color="auto"/>
              <w:right w:val="single" w:sz="4" w:space="0" w:color="auto"/>
            </w:tcBorders>
            <w:shd w:val="clear" w:color="auto" w:fill="auto"/>
            <w:noWrap/>
            <w:vAlign w:val="bottom"/>
            <w:hideMark/>
          </w:tcPr>
          <w:p w14:paraId="013900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15/04/2021</w:t>
            </w:r>
          </w:p>
        </w:tc>
        <w:tc>
          <w:tcPr>
            <w:tcW w:w="1140" w:type="dxa"/>
            <w:tcBorders>
              <w:top w:val="nil"/>
              <w:left w:val="nil"/>
              <w:bottom w:val="single" w:sz="4" w:space="0" w:color="auto"/>
              <w:right w:val="single" w:sz="4" w:space="0" w:color="auto"/>
            </w:tcBorders>
            <w:shd w:val="clear" w:color="auto" w:fill="auto"/>
            <w:noWrap/>
            <w:vAlign w:val="bottom"/>
            <w:hideMark/>
          </w:tcPr>
          <w:p w14:paraId="02DBA6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410.000,00 </w:t>
            </w:r>
          </w:p>
        </w:tc>
        <w:tc>
          <w:tcPr>
            <w:tcW w:w="4437" w:type="dxa"/>
            <w:tcBorders>
              <w:top w:val="nil"/>
              <w:left w:val="nil"/>
              <w:bottom w:val="single" w:sz="4" w:space="0" w:color="auto"/>
              <w:right w:val="single" w:sz="4" w:space="0" w:color="auto"/>
            </w:tcBorders>
            <w:shd w:val="clear" w:color="auto" w:fill="auto"/>
            <w:noWrap/>
            <w:vAlign w:val="bottom"/>
            <w:hideMark/>
          </w:tcPr>
          <w:p w14:paraId="3F8577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Restaurante Tudo Caipira</w:t>
            </w:r>
          </w:p>
        </w:tc>
        <w:tc>
          <w:tcPr>
            <w:tcW w:w="2020" w:type="dxa"/>
            <w:tcBorders>
              <w:top w:val="nil"/>
              <w:left w:val="nil"/>
              <w:bottom w:val="single" w:sz="4" w:space="0" w:color="auto"/>
              <w:right w:val="single" w:sz="4" w:space="0" w:color="auto"/>
            </w:tcBorders>
            <w:shd w:val="clear" w:color="auto" w:fill="auto"/>
            <w:noWrap/>
            <w:vAlign w:val="bottom"/>
            <w:hideMark/>
          </w:tcPr>
          <w:p w14:paraId="7E4A6D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8671A6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Alimentacao</w:t>
            </w:r>
          </w:p>
        </w:tc>
      </w:tr>
      <w:tr w:rsidR="00A5591C" w:rsidRPr="00A5591C" w14:paraId="01728D3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594B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A289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2039</w:t>
            </w:r>
          </w:p>
        </w:tc>
        <w:tc>
          <w:tcPr>
            <w:tcW w:w="880" w:type="dxa"/>
            <w:tcBorders>
              <w:top w:val="nil"/>
              <w:left w:val="nil"/>
              <w:bottom w:val="single" w:sz="4" w:space="0" w:color="auto"/>
              <w:right w:val="single" w:sz="4" w:space="0" w:color="auto"/>
            </w:tcBorders>
            <w:shd w:val="clear" w:color="auto" w:fill="auto"/>
            <w:noWrap/>
            <w:vAlign w:val="bottom"/>
            <w:hideMark/>
          </w:tcPr>
          <w:p w14:paraId="748951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53057B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660,00 </w:t>
            </w:r>
          </w:p>
        </w:tc>
        <w:tc>
          <w:tcPr>
            <w:tcW w:w="4437" w:type="dxa"/>
            <w:tcBorders>
              <w:top w:val="nil"/>
              <w:left w:val="nil"/>
              <w:bottom w:val="single" w:sz="4" w:space="0" w:color="auto"/>
              <w:right w:val="single" w:sz="4" w:space="0" w:color="auto"/>
            </w:tcBorders>
            <w:shd w:val="clear" w:color="auto" w:fill="auto"/>
            <w:noWrap/>
            <w:vAlign w:val="bottom"/>
            <w:hideMark/>
          </w:tcPr>
          <w:p w14:paraId="1458BF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Irrigaterra Comercio E Distribuição Ltda</w:t>
            </w:r>
          </w:p>
        </w:tc>
        <w:tc>
          <w:tcPr>
            <w:tcW w:w="2020" w:type="dxa"/>
            <w:tcBorders>
              <w:top w:val="nil"/>
              <w:left w:val="nil"/>
              <w:bottom w:val="single" w:sz="4" w:space="0" w:color="auto"/>
              <w:right w:val="single" w:sz="4" w:space="0" w:color="auto"/>
            </w:tcBorders>
            <w:shd w:val="clear" w:color="auto" w:fill="auto"/>
            <w:noWrap/>
            <w:vAlign w:val="bottom"/>
            <w:hideMark/>
          </w:tcPr>
          <w:p w14:paraId="2BBB1D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454BA0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BDC3F4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A15B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3CCD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2220</w:t>
            </w:r>
          </w:p>
        </w:tc>
        <w:tc>
          <w:tcPr>
            <w:tcW w:w="880" w:type="dxa"/>
            <w:tcBorders>
              <w:top w:val="nil"/>
              <w:left w:val="nil"/>
              <w:bottom w:val="single" w:sz="4" w:space="0" w:color="auto"/>
              <w:right w:val="single" w:sz="4" w:space="0" w:color="auto"/>
            </w:tcBorders>
            <w:shd w:val="clear" w:color="auto" w:fill="auto"/>
            <w:noWrap/>
            <w:vAlign w:val="bottom"/>
            <w:hideMark/>
          </w:tcPr>
          <w:p w14:paraId="6EB0CE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17/01/2022</w:t>
            </w:r>
          </w:p>
        </w:tc>
        <w:tc>
          <w:tcPr>
            <w:tcW w:w="1140" w:type="dxa"/>
            <w:tcBorders>
              <w:top w:val="nil"/>
              <w:left w:val="nil"/>
              <w:bottom w:val="single" w:sz="4" w:space="0" w:color="auto"/>
              <w:right w:val="single" w:sz="4" w:space="0" w:color="auto"/>
            </w:tcBorders>
            <w:shd w:val="clear" w:color="auto" w:fill="auto"/>
            <w:noWrap/>
            <w:vAlign w:val="bottom"/>
            <w:hideMark/>
          </w:tcPr>
          <w:p w14:paraId="0FE4CD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1.781,72 </w:t>
            </w:r>
          </w:p>
        </w:tc>
        <w:tc>
          <w:tcPr>
            <w:tcW w:w="4437" w:type="dxa"/>
            <w:tcBorders>
              <w:top w:val="nil"/>
              <w:left w:val="nil"/>
              <w:bottom w:val="single" w:sz="4" w:space="0" w:color="auto"/>
              <w:right w:val="single" w:sz="4" w:space="0" w:color="auto"/>
            </w:tcBorders>
            <w:shd w:val="clear" w:color="auto" w:fill="auto"/>
            <w:noWrap/>
            <w:vAlign w:val="bottom"/>
            <w:hideMark/>
          </w:tcPr>
          <w:p w14:paraId="57A491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5F666B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73A8A6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69E5836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7440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DDAF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2714</w:t>
            </w:r>
          </w:p>
        </w:tc>
        <w:tc>
          <w:tcPr>
            <w:tcW w:w="880" w:type="dxa"/>
            <w:tcBorders>
              <w:top w:val="nil"/>
              <w:left w:val="nil"/>
              <w:bottom w:val="single" w:sz="4" w:space="0" w:color="auto"/>
              <w:right w:val="single" w:sz="4" w:space="0" w:color="auto"/>
            </w:tcBorders>
            <w:shd w:val="clear" w:color="auto" w:fill="auto"/>
            <w:noWrap/>
            <w:vAlign w:val="bottom"/>
            <w:hideMark/>
          </w:tcPr>
          <w:p w14:paraId="04B0FD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4E757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4.530,00 </w:t>
            </w:r>
          </w:p>
        </w:tc>
        <w:tc>
          <w:tcPr>
            <w:tcW w:w="4437" w:type="dxa"/>
            <w:tcBorders>
              <w:top w:val="nil"/>
              <w:left w:val="nil"/>
              <w:bottom w:val="single" w:sz="4" w:space="0" w:color="auto"/>
              <w:right w:val="single" w:sz="4" w:space="0" w:color="auto"/>
            </w:tcBorders>
            <w:shd w:val="clear" w:color="auto" w:fill="auto"/>
            <w:noWrap/>
            <w:vAlign w:val="bottom"/>
            <w:hideMark/>
          </w:tcPr>
          <w:p w14:paraId="0A1D22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Aluss Comercio E Repr. Ltda - Eireli</w:t>
            </w:r>
          </w:p>
        </w:tc>
        <w:tc>
          <w:tcPr>
            <w:tcW w:w="2020" w:type="dxa"/>
            <w:tcBorders>
              <w:top w:val="nil"/>
              <w:left w:val="nil"/>
              <w:bottom w:val="single" w:sz="4" w:space="0" w:color="auto"/>
              <w:right w:val="single" w:sz="4" w:space="0" w:color="auto"/>
            </w:tcBorders>
            <w:shd w:val="clear" w:color="auto" w:fill="auto"/>
            <w:noWrap/>
            <w:vAlign w:val="bottom"/>
            <w:hideMark/>
          </w:tcPr>
          <w:p w14:paraId="1ACD27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6E84B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Primer Dupla Acao Azul 18 Lt Tot. Tributos R$ 290,45 Federal R$ 210,60 Estadual</w:t>
            </w:r>
          </w:p>
        </w:tc>
      </w:tr>
      <w:tr w:rsidR="00A5591C" w:rsidRPr="00A5591C" w14:paraId="2FC1797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EF89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6D32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2772</w:t>
            </w:r>
          </w:p>
        </w:tc>
        <w:tc>
          <w:tcPr>
            <w:tcW w:w="880" w:type="dxa"/>
            <w:tcBorders>
              <w:top w:val="nil"/>
              <w:left w:val="nil"/>
              <w:bottom w:val="single" w:sz="4" w:space="0" w:color="auto"/>
              <w:right w:val="single" w:sz="4" w:space="0" w:color="auto"/>
            </w:tcBorders>
            <w:shd w:val="clear" w:color="auto" w:fill="auto"/>
            <w:noWrap/>
            <w:vAlign w:val="bottom"/>
            <w:hideMark/>
          </w:tcPr>
          <w:p w14:paraId="3C29B04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265B55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4.459,00 </w:t>
            </w:r>
          </w:p>
        </w:tc>
        <w:tc>
          <w:tcPr>
            <w:tcW w:w="4437" w:type="dxa"/>
            <w:tcBorders>
              <w:top w:val="nil"/>
              <w:left w:val="nil"/>
              <w:bottom w:val="single" w:sz="4" w:space="0" w:color="auto"/>
              <w:right w:val="single" w:sz="4" w:space="0" w:color="auto"/>
            </w:tcBorders>
            <w:shd w:val="clear" w:color="auto" w:fill="auto"/>
            <w:noWrap/>
            <w:vAlign w:val="bottom"/>
            <w:hideMark/>
          </w:tcPr>
          <w:p w14:paraId="18FC34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 R. Caminhoes &amp; Transporte Ltda</w:t>
            </w:r>
          </w:p>
        </w:tc>
        <w:tc>
          <w:tcPr>
            <w:tcW w:w="2020" w:type="dxa"/>
            <w:tcBorders>
              <w:top w:val="nil"/>
              <w:left w:val="nil"/>
              <w:bottom w:val="single" w:sz="4" w:space="0" w:color="auto"/>
              <w:right w:val="single" w:sz="4" w:space="0" w:color="auto"/>
            </w:tcBorders>
            <w:shd w:val="clear" w:color="auto" w:fill="auto"/>
            <w:noWrap/>
            <w:vAlign w:val="bottom"/>
            <w:hideMark/>
          </w:tcPr>
          <w:p w14:paraId="1E6F21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5A6AD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De Apoio À Agricultura Não Especificadas Anteriormente</w:t>
            </w:r>
          </w:p>
        </w:tc>
      </w:tr>
      <w:tr w:rsidR="00A5591C" w:rsidRPr="00A5591C" w14:paraId="70A620F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5ECA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815C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2818</w:t>
            </w:r>
          </w:p>
        </w:tc>
        <w:tc>
          <w:tcPr>
            <w:tcW w:w="880" w:type="dxa"/>
            <w:tcBorders>
              <w:top w:val="nil"/>
              <w:left w:val="nil"/>
              <w:bottom w:val="single" w:sz="4" w:space="0" w:color="auto"/>
              <w:right w:val="single" w:sz="4" w:space="0" w:color="auto"/>
            </w:tcBorders>
            <w:shd w:val="clear" w:color="auto" w:fill="auto"/>
            <w:noWrap/>
            <w:vAlign w:val="bottom"/>
            <w:hideMark/>
          </w:tcPr>
          <w:p w14:paraId="3CC597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035B7C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 </w:t>
            </w:r>
          </w:p>
        </w:tc>
        <w:tc>
          <w:tcPr>
            <w:tcW w:w="4437" w:type="dxa"/>
            <w:tcBorders>
              <w:top w:val="nil"/>
              <w:left w:val="nil"/>
              <w:bottom w:val="single" w:sz="4" w:space="0" w:color="auto"/>
              <w:right w:val="single" w:sz="4" w:space="0" w:color="auto"/>
            </w:tcBorders>
            <w:shd w:val="clear" w:color="auto" w:fill="auto"/>
            <w:noWrap/>
            <w:vAlign w:val="bottom"/>
            <w:hideMark/>
          </w:tcPr>
          <w:p w14:paraId="67B162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Fabricações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1B0C24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BDB8C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64F789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4C4E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59F3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2853</w:t>
            </w:r>
          </w:p>
        </w:tc>
        <w:tc>
          <w:tcPr>
            <w:tcW w:w="880" w:type="dxa"/>
            <w:tcBorders>
              <w:top w:val="nil"/>
              <w:left w:val="nil"/>
              <w:bottom w:val="single" w:sz="4" w:space="0" w:color="auto"/>
              <w:right w:val="single" w:sz="4" w:space="0" w:color="auto"/>
            </w:tcBorders>
            <w:shd w:val="clear" w:color="auto" w:fill="auto"/>
            <w:noWrap/>
            <w:vAlign w:val="bottom"/>
            <w:hideMark/>
          </w:tcPr>
          <w:p w14:paraId="67F28A3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EACBD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1.260,00 </w:t>
            </w:r>
          </w:p>
        </w:tc>
        <w:tc>
          <w:tcPr>
            <w:tcW w:w="4437" w:type="dxa"/>
            <w:tcBorders>
              <w:top w:val="nil"/>
              <w:left w:val="nil"/>
              <w:bottom w:val="single" w:sz="4" w:space="0" w:color="auto"/>
              <w:right w:val="single" w:sz="4" w:space="0" w:color="auto"/>
            </w:tcBorders>
            <w:shd w:val="clear" w:color="auto" w:fill="auto"/>
            <w:noWrap/>
            <w:vAlign w:val="bottom"/>
            <w:hideMark/>
          </w:tcPr>
          <w:p w14:paraId="23EC55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Negocios Ltda</w:t>
            </w:r>
          </w:p>
        </w:tc>
        <w:tc>
          <w:tcPr>
            <w:tcW w:w="2020" w:type="dxa"/>
            <w:tcBorders>
              <w:top w:val="nil"/>
              <w:left w:val="nil"/>
              <w:bottom w:val="single" w:sz="4" w:space="0" w:color="auto"/>
              <w:right w:val="single" w:sz="4" w:space="0" w:color="auto"/>
            </w:tcBorders>
            <w:shd w:val="clear" w:color="auto" w:fill="auto"/>
            <w:noWrap/>
            <w:vAlign w:val="bottom"/>
            <w:hideMark/>
          </w:tcPr>
          <w:p w14:paraId="3C9E5A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F95C1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3FA523B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D2DB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444D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2888</w:t>
            </w:r>
          </w:p>
        </w:tc>
        <w:tc>
          <w:tcPr>
            <w:tcW w:w="880" w:type="dxa"/>
            <w:tcBorders>
              <w:top w:val="nil"/>
              <w:left w:val="nil"/>
              <w:bottom w:val="single" w:sz="4" w:space="0" w:color="auto"/>
              <w:right w:val="single" w:sz="4" w:space="0" w:color="auto"/>
            </w:tcBorders>
            <w:shd w:val="clear" w:color="auto" w:fill="auto"/>
            <w:noWrap/>
            <w:vAlign w:val="bottom"/>
            <w:hideMark/>
          </w:tcPr>
          <w:p w14:paraId="645E2D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0BF20D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5FEABB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Fabricações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4B1BB4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0E0804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EE672E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58F9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6C7C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2911</w:t>
            </w:r>
          </w:p>
        </w:tc>
        <w:tc>
          <w:tcPr>
            <w:tcW w:w="880" w:type="dxa"/>
            <w:tcBorders>
              <w:top w:val="nil"/>
              <w:left w:val="nil"/>
              <w:bottom w:val="single" w:sz="4" w:space="0" w:color="auto"/>
              <w:right w:val="single" w:sz="4" w:space="0" w:color="auto"/>
            </w:tcBorders>
            <w:shd w:val="clear" w:color="auto" w:fill="auto"/>
            <w:noWrap/>
            <w:vAlign w:val="bottom"/>
            <w:hideMark/>
          </w:tcPr>
          <w:p w14:paraId="71F07E5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22B62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 </w:t>
            </w:r>
          </w:p>
        </w:tc>
        <w:tc>
          <w:tcPr>
            <w:tcW w:w="4437" w:type="dxa"/>
            <w:tcBorders>
              <w:top w:val="nil"/>
              <w:left w:val="nil"/>
              <w:bottom w:val="single" w:sz="4" w:space="0" w:color="auto"/>
              <w:right w:val="single" w:sz="4" w:space="0" w:color="auto"/>
            </w:tcBorders>
            <w:shd w:val="clear" w:color="auto" w:fill="auto"/>
            <w:noWrap/>
            <w:vAlign w:val="bottom"/>
            <w:hideMark/>
          </w:tcPr>
          <w:p w14:paraId="4562A7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Negocios Ltda</w:t>
            </w:r>
          </w:p>
        </w:tc>
        <w:tc>
          <w:tcPr>
            <w:tcW w:w="2020" w:type="dxa"/>
            <w:tcBorders>
              <w:top w:val="nil"/>
              <w:left w:val="nil"/>
              <w:bottom w:val="single" w:sz="4" w:space="0" w:color="auto"/>
              <w:right w:val="single" w:sz="4" w:space="0" w:color="auto"/>
            </w:tcBorders>
            <w:shd w:val="clear" w:color="auto" w:fill="auto"/>
            <w:noWrap/>
            <w:vAlign w:val="bottom"/>
            <w:hideMark/>
          </w:tcPr>
          <w:p w14:paraId="74B063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DE0A9F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312FF0E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D3DF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2DCB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2929</w:t>
            </w:r>
          </w:p>
        </w:tc>
        <w:tc>
          <w:tcPr>
            <w:tcW w:w="880" w:type="dxa"/>
            <w:tcBorders>
              <w:top w:val="nil"/>
              <w:left w:val="nil"/>
              <w:bottom w:val="single" w:sz="4" w:space="0" w:color="auto"/>
              <w:right w:val="single" w:sz="4" w:space="0" w:color="auto"/>
            </w:tcBorders>
            <w:shd w:val="clear" w:color="auto" w:fill="auto"/>
            <w:noWrap/>
            <w:vAlign w:val="bottom"/>
            <w:hideMark/>
          </w:tcPr>
          <w:p w14:paraId="17E030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25/06/2021</w:t>
            </w:r>
          </w:p>
        </w:tc>
        <w:tc>
          <w:tcPr>
            <w:tcW w:w="1140" w:type="dxa"/>
            <w:tcBorders>
              <w:top w:val="nil"/>
              <w:left w:val="nil"/>
              <w:bottom w:val="single" w:sz="4" w:space="0" w:color="auto"/>
              <w:right w:val="single" w:sz="4" w:space="0" w:color="auto"/>
            </w:tcBorders>
            <w:shd w:val="clear" w:color="auto" w:fill="auto"/>
            <w:noWrap/>
            <w:vAlign w:val="bottom"/>
            <w:hideMark/>
          </w:tcPr>
          <w:p w14:paraId="0EA1B2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5.079,00 </w:t>
            </w:r>
          </w:p>
        </w:tc>
        <w:tc>
          <w:tcPr>
            <w:tcW w:w="4437" w:type="dxa"/>
            <w:tcBorders>
              <w:top w:val="nil"/>
              <w:left w:val="nil"/>
              <w:bottom w:val="single" w:sz="4" w:space="0" w:color="auto"/>
              <w:right w:val="single" w:sz="4" w:space="0" w:color="auto"/>
            </w:tcBorders>
            <w:shd w:val="clear" w:color="auto" w:fill="auto"/>
            <w:noWrap/>
            <w:vAlign w:val="bottom"/>
            <w:hideMark/>
          </w:tcPr>
          <w:p w14:paraId="6C536C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Carlos Jose Da Silva Eireli Me </w:t>
            </w:r>
          </w:p>
        </w:tc>
        <w:tc>
          <w:tcPr>
            <w:tcW w:w="2020" w:type="dxa"/>
            <w:tcBorders>
              <w:top w:val="nil"/>
              <w:left w:val="nil"/>
              <w:bottom w:val="single" w:sz="4" w:space="0" w:color="auto"/>
              <w:right w:val="single" w:sz="4" w:space="0" w:color="auto"/>
            </w:tcBorders>
            <w:shd w:val="clear" w:color="auto" w:fill="auto"/>
            <w:noWrap/>
            <w:vAlign w:val="bottom"/>
            <w:hideMark/>
          </w:tcPr>
          <w:p w14:paraId="57681B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0037F1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539B6E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3962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96C5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2992</w:t>
            </w:r>
          </w:p>
        </w:tc>
        <w:tc>
          <w:tcPr>
            <w:tcW w:w="880" w:type="dxa"/>
            <w:tcBorders>
              <w:top w:val="nil"/>
              <w:left w:val="nil"/>
              <w:bottom w:val="single" w:sz="4" w:space="0" w:color="auto"/>
              <w:right w:val="single" w:sz="4" w:space="0" w:color="auto"/>
            </w:tcBorders>
            <w:shd w:val="clear" w:color="auto" w:fill="auto"/>
            <w:noWrap/>
            <w:vAlign w:val="bottom"/>
            <w:hideMark/>
          </w:tcPr>
          <w:p w14:paraId="2631C69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E9B78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0D6105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Negocios Ltda</w:t>
            </w:r>
          </w:p>
        </w:tc>
        <w:tc>
          <w:tcPr>
            <w:tcW w:w="2020" w:type="dxa"/>
            <w:tcBorders>
              <w:top w:val="nil"/>
              <w:left w:val="nil"/>
              <w:bottom w:val="single" w:sz="4" w:space="0" w:color="auto"/>
              <w:right w:val="single" w:sz="4" w:space="0" w:color="auto"/>
            </w:tcBorders>
            <w:shd w:val="clear" w:color="auto" w:fill="auto"/>
            <w:noWrap/>
            <w:vAlign w:val="bottom"/>
            <w:hideMark/>
          </w:tcPr>
          <w:p w14:paraId="5E16CF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C22FC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589A70B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2AEB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8731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3014</w:t>
            </w:r>
          </w:p>
        </w:tc>
        <w:tc>
          <w:tcPr>
            <w:tcW w:w="880" w:type="dxa"/>
            <w:tcBorders>
              <w:top w:val="nil"/>
              <w:left w:val="nil"/>
              <w:bottom w:val="single" w:sz="4" w:space="0" w:color="auto"/>
              <w:right w:val="single" w:sz="4" w:space="0" w:color="auto"/>
            </w:tcBorders>
            <w:shd w:val="clear" w:color="auto" w:fill="auto"/>
            <w:noWrap/>
            <w:vAlign w:val="bottom"/>
            <w:hideMark/>
          </w:tcPr>
          <w:p w14:paraId="549513C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76243F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2.310,00 </w:t>
            </w:r>
          </w:p>
        </w:tc>
        <w:tc>
          <w:tcPr>
            <w:tcW w:w="4437" w:type="dxa"/>
            <w:tcBorders>
              <w:top w:val="nil"/>
              <w:left w:val="nil"/>
              <w:bottom w:val="single" w:sz="4" w:space="0" w:color="auto"/>
              <w:right w:val="single" w:sz="4" w:space="0" w:color="auto"/>
            </w:tcBorders>
            <w:shd w:val="clear" w:color="auto" w:fill="auto"/>
            <w:noWrap/>
            <w:vAlign w:val="bottom"/>
            <w:hideMark/>
          </w:tcPr>
          <w:p w14:paraId="679701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Negocios Ltda</w:t>
            </w:r>
          </w:p>
        </w:tc>
        <w:tc>
          <w:tcPr>
            <w:tcW w:w="2020" w:type="dxa"/>
            <w:tcBorders>
              <w:top w:val="nil"/>
              <w:left w:val="nil"/>
              <w:bottom w:val="single" w:sz="4" w:space="0" w:color="auto"/>
              <w:right w:val="single" w:sz="4" w:space="0" w:color="auto"/>
            </w:tcBorders>
            <w:shd w:val="clear" w:color="auto" w:fill="auto"/>
            <w:noWrap/>
            <w:vAlign w:val="bottom"/>
            <w:hideMark/>
          </w:tcPr>
          <w:p w14:paraId="27347D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B457D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16EA53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E279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5E70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3049</w:t>
            </w:r>
          </w:p>
        </w:tc>
        <w:tc>
          <w:tcPr>
            <w:tcW w:w="880" w:type="dxa"/>
            <w:tcBorders>
              <w:top w:val="nil"/>
              <w:left w:val="nil"/>
              <w:bottom w:val="single" w:sz="4" w:space="0" w:color="auto"/>
              <w:right w:val="single" w:sz="4" w:space="0" w:color="auto"/>
            </w:tcBorders>
            <w:shd w:val="clear" w:color="auto" w:fill="auto"/>
            <w:noWrap/>
            <w:vAlign w:val="bottom"/>
            <w:hideMark/>
          </w:tcPr>
          <w:p w14:paraId="7019C9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284C79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18E1A8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2403EF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60A5EF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EBA9BD2"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8D1F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10AA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3060</w:t>
            </w:r>
          </w:p>
        </w:tc>
        <w:tc>
          <w:tcPr>
            <w:tcW w:w="880" w:type="dxa"/>
            <w:tcBorders>
              <w:top w:val="nil"/>
              <w:left w:val="nil"/>
              <w:bottom w:val="single" w:sz="4" w:space="0" w:color="auto"/>
              <w:right w:val="single" w:sz="4" w:space="0" w:color="auto"/>
            </w:tcBorders>
            <w:shd w:val="clear" w:color="auto" w:fill="auto"/>
            <w:noWrap/>
            <w:vAlign w:val="bottom"/>
            <w:hideMark/>
          </w:tcPr>
          <w:p w14:paraId="1D59056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7B30EE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1F48D2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Sws Ocupacional E Ambiental Treinamentos E Consultoria Ltda</w:t>
            </w:r>
          </w:p>
        </w:tc>
        <w:tc>
          <w:tcPr>
            <w:tcW w:w="2020" w:type="dxa"/>
            <w:tcBorders>
              <w:top w:val="nil"/>
              <w:left w:val="nil"/>
              <w:bottom w:val="single" w:sz="4" w:space="0" w:color="auto"/>
              <w:right w:val="single" w:sz="4" w:space="0" w:color="auto"/>
            </w:tcBorders>
            <w:shd w:val="clear" w:color="auto" w:fill="auto"/>
            <w:noWrap/>
            <w:vAlign w:val="bottom"/>
            <w:hideMark/>
          </w:tcPr>
          <w:p w14:paraId="47C166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75C95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Treinamento Em Desenvolvimento Profissional</w:t>
            </w:r>
          </w:p>
        </w:tc>
      </w:tr>
      <w:tr w:rsidR="00A5591C" w:rsidRPr="00A5591C" w14:paraId="7CB6CAD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F8B9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F076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3088</w:t>
            </w:r>
          </w:p>
        </w:tc>
        <w:tc>
          <w:tcPr>
            <w:tcW w:w="880" w:type="dxa"/>
            <w:tcBorders>
              <w:top w:val="nil"/>
              <w:left w:val="nil"/>
              <w:bottom w:val="single" w:sz="4" w:space="0" w:color="auto"/>
              <w:right w:val="single" w:sz="4" w:space="0" w:color="auto"/>
            </w:tcBorders>
            <w:shd w:val="clear" w:color="auto" w:fill="auto"/>
            <w:noWrap/>
            <w:vAlign w:val="bottom"/>
            <w:hideMark/>
          </w:tcPr>
          <w:p w14:paraId="5303DB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25/06/2021</w:t>
            </w:r>
          </w:p>
        </w:tc>
        <w:tc>
          <w:tcPr>
            <w:tcW w:w="1140" w:type="dxa"/>
            <w:tcBorders>
              <w:top w:val="nil"/>
              <w:left w:val="nil"/>
              <w:bottom w:val="single" w:sz="4" w:space="0" w:color="auto"/>
              <w:right w:val="single" w:sz="4" w:space="0" w:color="auto"/>
            </w:tcBorders>
            <w:shd w:val="clear" w:color="auto" w:fill="auto"/>
            <w:noWrap/>
            <w:vAlign w:val="bottom"/>
            <w:hideMark/>
          </w:tcPr>
          <w:p w14:paraId="55FEFB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5.079,00 </w:t>
            </w:r>
          </w:p>
        </w:tc>
        <w:tc>
          <w:tcPr>
            <w:tcW w:w="4437" w:type="dxa"/>
            <w:tcBorders>
              <w:top w:val="nil"/>
              <w:left w:val="nil"/>
              <w:bottom w:val="single" w:sz="4" w:space="0" w:color="auto"/>
              <w:right w:val="single" w:sz="4" w:space="0" w:color="auto"/>
            </w:tcBorders>
            <w:shd w:val="clear" w:color="auto" w:fill="auto"/>
            <w:noWrap/>
            <w:vAlign w:val="bottom"/>
            <w:hideMark/>
          </w:tcPr>
          <w:p w14:paraId="31FB4C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Carlos Jose Da Silva - Eireli - Me.</w:t>
            </w:r>
          </w:p>
        </w:tc>
        <w:tc>
          <w:tcPr>
            <w:tcW w:w="2020" w:type="dxa"/>
            <w:tcBorders>
              <w:top w:val="nil"/>
              <w:left w:val="nil"/>
              <w:bottom w:val="single" w:sz="4" w:space="0" w:color="auto"/>
              <w:right w:val="single" w:sz="4" w:space="0" w:color="auto"/>
            </w:tcBorders>
            <w:shd w:val="clear" w:color="auto" w:fill="auto"/>
            <w:noWrap/>
            <w:vAlign w:val="bottom"/>
            <w:hideMark/>
          </w:tcPr>
          <w:p w14:paraId="10AB20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01B271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Filtro Dfr 19 Dancor</w:t>
            </w:r>
          </w:p>
        </w:tc>
      </w:tr>
      <w:tr w:rsidR="00A5591C" w:rsidRPr="00A5591C" w14:paraId="3BE9D45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9134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8FB0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3091</w:t>
            </w:r>
          </w:p>
        </w:tc>
        <w:tc>
          <w:tcPr>
            <w:tcW w:w="880" w:type="dxa"/>
            <w:tcBorders>
              <w:top w:val="nil"/>
              <w:left w:val="nil"/>
              <w:bottom w:val="single" w:sz="4" w:space="0" w:color="auto"/>
              <w:right w:val="single" w:sz="4" w:space="0" w:color="auto"/>
            </w:tcBorders>
            <w:shd w:val="clear" w:color="auto" w:fill="auto"/>
            <w:noWrap/>
            <w:vAlign w:val="bottom"/>
            <w:hideMark/>
          </w:tcPr>
          <w:p w14:paraId="0F7CCC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41CF9B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989,71 </w:t>
            </w:r>
          </w:p>
        </w:tc>
        <w:tc>
          <w:tcPr>
            <w:tcW w:w="4437" w:type="dxa"/>
            <w:tcBorders>
              <w:top w:val="nil"/>
              <w:left w:val="nil"/>
              <w:bottom w:val="single" w:sz="4" w:space="0" w:color="auto"/>
              <w:right w:val="single" w:sz="4" w:space="0" w:color="auto"/>
            </w:tcBorders>
            <w:shd w:val="clear" w:color="auto" w:fill="auto"/>
            <w:noWrap/>
            <w:vAlign w:val="bottom"/>
            <w:hideMark/>
          </w:tcPr>
          <w:p w14:paraId="549189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6E6397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DBC4D2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699F54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833C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AD79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3184</w:t>
            </w:r>
          </w:p>
        </w:tc>
        <w:tc>
          <w:tcPr>
            <w:tcW w:w="880" w:type="dxa"/>
            <w:tcBorders>
              <w:top w:val="nil"/>
              <w:left w:val="nil"/>
              <w:bottom w:val="single" w:sz="4" w:space="0" w:color="auto"/>
              <w:right w:val="single" w:sz="4" w:space="0" w:color="auto"/>
            </w:tcBorders>
            <w:shd w:val="clear" w:color="auto" w:fill="auto"/>
            <w:noWrap/>
            <w:vAlign w:val="bottom"/>
            <w:hideMark/>
          </w:tcPr>
          <w:p w14:paraId="5F19B1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77AC41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203,00 </w:t>
            </w:r>
          </w:p>
        </w:tc>
        <w:tc>
          <w:tcPr>
            <w:tcW w:w="4437" w:type="dxa"/>
            <w:tcBorders>
              <w:top w:val="nil"/>
              <w:left w:val="nil"/>
              <w:bottom w:val="single" w:sz="4" w:space="0" w:color="auto"/>
              <w:right w:val="single" w:sz="4" w:space="0" w:color="auto"/>
            </w:tcBorders>
            <w:shd w:val="clear" w:color="auto" w:fill="auto"/>
            <w:noWrap/>
            <w:vAlign w:val="bottom"/>
            <w:hideMark/>
          </w:tcPr>
          <w:p w14:paraId="2661A1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E Dos Santos Rosa </w:t>
            </w:r>
          </w:p>
        </w:tc>
        <w:tc>
          <w:tcPr>
            <w:tcW w:w="2020" w:type="dxa"/>
            <w:tcBorders>
              <w:top w:val="nil"/>
              <w:left w:val="nil"/>
              <w:bottom w:val="single" w:sz="4" w:space="0" w:color="auto"/>
              <w:right w:val="single" w:sz="4" w:space="0" w:color="auto"/>
            </w:tcBorders>
            <w:shd w:val="clear" w:color="auto" w:fill="auto"/>
            <w:noWrap/>
            <w:vAlign w:val="bottom"/>
            <w:hideMark/>
          </w:tcPr>
          <w:p w14:paraId="0A9003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1DBC1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41750C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6399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F490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3208</w:t>
            </w:r>
          </w:p>
        </w:tc>
        <w:tc>
          <w:tcPr>
            <w:tcW w:w="880" w:type="dxa"/>
            <w:tcBorders>
              <w:top w:val="nil"/>
              <w:left w:val="nil"/>
              <w:bottom w:val="single" w:sz="4" w:space="0" w:color="auto"/>
              <w:right w:val="single" w:sz="4" w:space="0" w:color="auto"/>
            </w:tcBorders>
            <w:shd w:val="clear" w:color="auto" w:fill="auto"/>
            <w:noWrap/>
            <w:vAlign w:val="bottom"/>
            <w:hideMark/>
          </w:tcPr>
          <w:p w14:paraId="6F6697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4DCDDC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120,06 </w:t>
            </w:r>
          </w:p>
        </w:tc>
        <w:tc>
          <w:tcPr>
            <w:tcW w:w="4437" w:type="dxa"/>
            <w:tcBorders>
              <w:top w:val="nil"/>
              <w:left w:val="nil"/>
              <w:bottom w:val="single" w:sz="4" w:space="0" w:color="auto"/>
              <w:right w:val="single" w:sz="4" w:space="0" w:color="auto"/>
            </w:tcBorders>
            <w:shd w:val="clear" w:color="auto" w:fill="auto"/>
            <w:noWrap/>
            <w:vAlign w:val="bottom"/>
            <w:hideMark/>
          </w:tcPr>
          <w:p w14:paraId="6D8AD8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02984A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77B66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02A7FA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81E5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4708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3323</w:t>
            </w:r>
          </w:p>
        </w:tc>
        <w:tc>
          <w:tcPr>
            <w:tcW w:w="880" w:type="dxa"/>
            <w:tcBorders>
              <w:top w:val="nil"/>
              <w:left w:val="nil"/>
              <w:bottom w:val="single" w:sz="4" w:space="0" w:color="auto"/>
              <w:right w:val="single" w:sz="4" w:space="0" w:color="auto"/>
            </w:tcBorders>
            <w:shd w:val="clear" w:color="auto" w:fill="auto"/>
            <w:noWrap/>
            <w:vAlign w:val="bottom"/>
            <w:hideMark/>
          </w:tcPr>
          <w:p w14:paraId="3F2979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51542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227,91 </w:t>
            </w:r>
          </w:p>
        </w:tc>
        <w:tc>
          <w:tcPr>
            <w:tcW w:w="4437" w:type="dxa"/>
            <w:tcBorders>
              <w:top w:val="nil"/>
              <w:left w:val="nil"/>
              <w:bottom w:val="single" w:sz="4" w:space="0" w:color="auto"/>
              <w:right w:val="single" w:sz="4" w:space="0" w:color="auto"/>
            </w:tcBorders>
            <w:shd w:val="clear" w:color="auto" w:fill="auto"/>
            <w:noWrap/>
            <w:vAlign w:val="bottom"/>
            <w:hideMark/>
          </w:tcPr>
          <w:p w14:paraId="0BB59D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5169CB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2B90CB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5A4B0C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7037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0B6A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3327</w:t>
            </w:r>
          </w:p>
        </w:tc>
        <w:tc>
          <w:tcPr>
            <w:tcW w:w="880" w:type="dxa"/>
            <w:tcBorders>
              <w:top w:val="nil"/>
              <w:left w:val="nil"/>
              <w:bottom w:val="single" w:sz="4" w:space="0" w:color="auto"/>
              <w:right w:val="single" w:sz="4" w:space="0" w:color="auto"/>
            </w:tcBorders>
            <w:shd w:val="clear" w:color="auto" w:fill="auto"/>
            <w:noWrap/>
            <w:vAlign w:val="bottom"/>
            <w:hideMark/>
          </w:tcPr>
          <w:p w14:paraId="3DF8EE2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1D5F9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3.300,00 </w:t>
            </w:r>
          </w:p>
        </w:tc>
        <w:tc>
          <w:tcPr>
            <w:tcW w:w="4437" w:type="dxa"/>
            <w:tcBorders>
              <w:top w:val="nil"/>
              <w:left w:val="nil"/>
              <w:bottom w:val="single" w:sz="4" w:space="0" w:color="auto"/>
              <w:right w:val="single" w:sz="4" w:space="0" w:color="auto"/>
            </w:tcBorders>
            <w:shd w:val="clear" w:color="auto" w:fill="auto"/>
            <w:noWrap/>
            <w:vAlign w:val="bottom"/>
            <w:hideMark/>
          </w:tcPr>
          <w:p w14:paraId="58D77C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Sws Ocupacional E Ambiental Treinamentos E Consultoria Ltda</w:t>
            </w:r>
          </w:p>
        </w:tc>
        <w:tc>
          <w:tcPr>
            <w:tcW w:w="2020" w:type="dxa"/>
            <w:tcBorders>
              <w:top w:val="nil"/>
              <w:left w:val="nil"/>
              <w:bottom w:val="single" w:sz="4" w:space="0" w:color="auto"/>
              <w:right w:val="single" w:sz="4" w:space="0" w:color="auto"/>
            </w:tcBorders>
            <w:shd w:val="clear" w:color="auto" w:fill="auto"/>
            <w:noWrap/>
            <w:vAlign w:val="bottom"/>
            <w:hideMark/>
          </w:tcPr>
          <w:p w14:paraId="5DD1CA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4532AF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Treinamento Em Desenvolvimento Profissional</w:t>
            </w:r>
          </w:p>
        </w:tc>
      </w:tr>
      <w:tr w:rsidR="00A5591C" w:rsidRPr="00A5591C" w14:paraId="1BEB737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1EBB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FBC0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3359</w:t>
            </w:r>
          </w:p>
        </w:tc>
        <w:tc>
          <w:tcPr>
            <w:tcW w:w="880" w:type="dxa"/>
            <w:tcBorders>
              <w:top w:val="nil"/>
              <w:left w:val="nil"/>
              <w:bottom w:val="single" w:sz="4" w:space="0" w:color="auto"/>
              <w:right w:val="single" w:sz="4" w:space="0" w:color="auto"/>
            </w:tcBorders>
            <w:shd w:val="clear" w:color="auto" w:fill="auto"/>
            <w:noWrap/>
            <w:vAlign w:val="bottom"/>
            <w:hideMark/>
          </w:tcPr>
          <w:p w14:paraId="501912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6CE43C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0ADEE7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247168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CFE75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D99691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B860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53A1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3377</w:t>
            </w:r>
          </w:p>
        </w:tc>
        <w:tc>
          <w:tcPr>
            <w:tcW w:w="880" w:type="dxa"/>
            <w:tcBorders>
              <w:top w:val="nil"/>
              <w:left w:val="nil"/>
              <w:bottom w:val="single" w:sz="4" w:space="0" w:color="auto"/>
              <w:right w:val="single" w:sz="4" w:space="0" w:color="auto"/>
            </w:tcBorders>
            <w:shd w:val="clear" w:color="auto" w:fill="auto"/>
            <w:noWrap/>
            <w:vAlign w:val="bottom"/>
            <w:hideMark/>
          </w:tcPr>
          <w:p w14:paraId="316C32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ED33A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184,00 </w:t>
            </w:r>
          </w:p>
        </w:tc>
        <w:tc>
          <w:tcPr>
            <w:tcW w:w="4437" w:type="dxa"/>
            <w:tcBorders>
              <w:top w:val="nil"/>
              <w:left w:val="nil"/>
              <w:bottom w:val="single" w:sz="4" w:space="0" w:color="auto"/>
              <w:right w:val="single" w:sz="4" w:space="0" w:color="auto"/>
            </w:tcBorders>
            <w:shd w:val="clear" w:color="auto" w:fill="auto"/>
            <w:noWrap/>
            <w:vAlign w:val="bottom"/>
            <w:hideMark/>
          </w:tcPr>
          <w:p w14:paraId="28704C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7734A5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9BDB36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393503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6160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D098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3459</w:t>
            </w:r>
          </w:p>
        </w:tc>
        <w:tc>
          <w:tcPr>
            <w:tcW w:w="880" w:type="dxa"/>
            <w:tcBorders>
              <w:top w:val="nil"/>
              <w:left w:val="nil"/>
              <w:bottom w:val="single" w:sz="4" w:space="0" w:color="auto"/>
              <w:right w:val="single" w:sz="4" w:space="0" w:color="auto"/>
            </w:tcBorders>
            <w:shd w:val="clear" w:color="auto" w:fill="auto"/>
            <w:noWrap/>
            <w:vAlign w:val="bottom"/>
            <w:hideMark/>
          </w:tcPr>
          <w:p w14:paraId="108694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60985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824,42 </w:t>
            </w:r>
          </w:p>
        </w:tc>
        <w:tc>
          <w:tcPr>
            <w:tcW w:w="4437" w:type="dxa"/>
            <w:tcBorders>
              <w:top w:val="nil"/>
              <w:left w:val="nil"/>
              <w:bottom w:val="single" w:sz="4" w:space="0" w:color="auto"/>
              <w:right w:val="single" w:sz="4" w:space="0" w:color="auto"/>
            </w:tcBorders>
            <w:shd w:val="clear" w:color="auto" w:fill="auto"/>
            <w:noWrap/>
            <w:vAlign w:val="bottom"/>
            <w:hideMark/>
          </w:tcPr>
          <w:p w14:paraId="065647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36FFC1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CB2D49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51F48E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785A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3DF6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3475</w:t>
            </w:r>
          </w:p>
        </w:tc>
        <w:tc>
          <w:tcPr>
            <w:tcW w:w="880" w:type="dxa"/>
            <w:tcBorders>
              <w:top w:val="nil"/>
              <w:left w:val="nil"/>
              <w:bottom w:val="single" w:sz="4" w:space="0" w:color="auto"/>
              <w:right w:val="single" w:sz="4" w:space="0" w:color="auto"/>
            </w:tcBorders>
            <w:shd w:val="clear" w:color="auto" w:fill="auto"/>
            <w:noWrap/>
            <w:vAlign w:val="bottom"/>
            <w:hideMark/>
          </w:tcPr>
          <w:p w14:paraId="6536BC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FD797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109,73 </w:t>
            </w:r>
          </w:p>
        </w:tc>
        <w:tc>
          <w:tcPr>
            <w:tcW w:w="4437" w:type="dxa"/>
            <w:tcBorders>
              <w:top w:val="nil"/>
              <w:left w:val="nil"/>
              <w:bottom w:val="single" w:sz="4" w:space="0" w:color="auto"/>
              <w:right w:val="single" w:sz="4" w:space="0" w:color="auto"/>
            </w:tcBorders>
            <w:shd w:val="clear" w:color="auto" w:fill="auto"/>
            <w:noWrap/>
            <w:vAlign w:val="bottom"/>
            <w:hideMark/>
          </w:tcPr>
          <w:p w14:paraId="0CE4B6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3D2EB7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447E4B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4267788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3BC3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BE03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3533</w:t>
            </w:r>
          </w:p>
        </w:tc>
        <w:tc>
          <w:tcPr>
            <w:tcW w:w="880" w:type="dxa"/>
            <w:tcBorders>
              <w:top w:val="nil"/>
              <w:left w:val="nil"/>
              <w:bottom w:val="single" w:sz="4" w:space="0" w:color="auto"/>
              <w:right w:val="single" w:sz="4" w:space="0" w:color="auto"/>
            </w:tcBorders>
            <w:shd w:val="clear" w:color="auto" w:fill="auto"/>
            <w:noWrap/>
            <w:vAlign w:val="bottom"/>
            <w:hideMark/>
          </w:tcPr>
          <w:p w14:paraId="53A2E2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2AC6C5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44,00 </w:t>
            </w:r>
          </w:p>
        </w:tc>
        <w:tc>
          <w:tcPr>
            <w:tcW w:w="4437" w:type="dxa"/>
            <w:tcBorders>
              <w:top w:val="nil"/>
              <w:left w:val="nil"/>
              <w:bottom w:val="single" w:sz="4" w:space="0" w:color="auto"/>
              <w:right w:val="single" w:sz="4" w:space="0" w:color="auto"/>
            </w:tcBorders>
            <w:shd w:val="clear" w:color="auto" w:fill="auto"/>
            <w:noWrap/>
            <w:vAlign w:val="bottom"/>
            <w:hideMark/>
          </w:tcPr>
          <w:p w14:paraId="26944D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Goais Comercio De Mangueiras Eirele </w:t>
            </w:r>
          </w:p>
        </w:tc>
        <w:tc>
          <w:tcPr>
            <w:tcW w:w="2020" w:type="dxa"/>
            <w:tcBorders>
              <w:top w:val="nil"/>
              <w:left w:val="nil"/>
              <w:bottom w:val="single" w:sz="4" w:space="0" w:color="auto"/>
              <w:right w:val="single" w:sz="4" w:space="0" w:color="auto"/>
            </w:tcBorders>
            <w:shd w:val="clear" w:color="auto" w:fill="auto"/>
            <w:noWrap/>
            <w:vAlign w:val="bottom"/>
            <w:hideMark/>
          </w:tcPr>
          <w:p w14:paraId="225B7A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A6A12F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032101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87E6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A588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3573</w:t>
            </w:r>
          </w:p>
        </w:tc>
        <w:tc>
          <w:tcPr>
            <w:tcW w:w="880" w:type="dxa"/>
            <w:tcBorders>
              <w:top w:val="nil"/>
              <w:left w:val="nil"/>
              <w:bottom w:val="single" w:sz="4" w:space="0" w:color="auto"/>
              <w:right w:val="single" w:sz="4" w:space="0" w:color="auto"/>
            </w:tcBorders>
            <w:shd w:val="clear" w:color="auto" w:fill="auto"/>
            <w:noWrap/>
            <w:vAlign w:val="bottom"/>
            <w:hideMark/>
          </w:tcPr>
          <w:p w14:paraId="4766A4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47B368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48B20B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7164A2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AAD17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Regulador Gas Blindado 505/01 Alianca</w:t>
            </w:r>
          </w:p>
        </w:tc>
      </w:tr>
      <w:tr w:rsidR="00A5591C" w:rsidRPr="00A5591C" w14:paraId="38A57B7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A0A1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6BB5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3651</w:t>
            </w:r>
          </w:p>
        </w:tc>
        <w:tc>
          <w:tcPr>
            <w:tcW w:w="880" w:type="dxa"/>
            <w:tcBorders>
              <w:top w:val="nil"/>
              <w:left w:val="nil"/>
              <w:bottom w:val="single" w:sz="4" w:space="0" w:color="auto"/>
              <w:right w:val="single" w:sz="4" w:space="0" w:color="auto"/>
            </w:tcBorders>
            <w:shd w:val="clear" w:color="auto" w:fill="auto"/>
            <w:noWrap/>
            <w:vAlign w:val="bottom"/>
            <w:hideMark/>
          </w:tcPr>
          <w:p w14:paraId="4B152B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063559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989,71 </w:t>
            </w:r>
          </w:p>
        </w:tc>
        <w:tc>
          <w:tcPr>
            <w:tcW w:w="4437" w:type="dxa"/>
            <w:tcBorders>
              <w:top w:val="nil"/>
              <w:left w:val="nil"/>
              <w:bottom w:val="single" w:sz="4" w:space="0" w:color="auto"/>
              <w:right w:val="single" w:sz="4" w:space="0" w:color="auto"/>
            </w:tcBorders>
            <w:shd w:val="clear" w:color="auto" w:fill="auto"/>
            <w:noWrap/>
            <w:vAlign w:val="bottom"/>
            <w:hideMark/>
          </w:tcPr>
          <w:p w14:paraId="47AEDF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1ABEEC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80436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Mang Ar/Agua 1/2 Hr</w:t>
            </w:r>
          </w:p>
        </w:tc>
      </w:tr>
      <w:tr w:rsidR="00A5591C" w:rsidRPr="00A5591C" w14:paraId="74278C3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7D4F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4E9D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3863</w:t>
            </w:r>
          </w:p>
        </w:tc>
        <w:tc>
          <w:tcPr>
            <w:tcW w:w="880" w:type="dxa"/>
            <w:tcBorders>
              <w:top w:val="nil"/>
              <w:left w:val="nil"/>
              <w:bottom w:val="single" w:sz="4" w:space="0" w:color="auto"/>
              <w:right w:val="single" w:sz="4" w:space="0" w:color="auto"/>
            </w:tcBorders>
            <w:shd w:val="clear" w:color="auto" w:fill="auto"/>
            <w:noWrap/>
            <w:vAlign w:val="bottom"/>
            <w:hideMark/>
          </w:tcPr>
          <w:p w14:paraId="740F94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14BFF4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120,06 </w:t>
            </w:r>
          </w:p>
        </w:tc>
        <w:tc>
          <w:tcPr>
            <w:tcW w:w="4437" w:type="dxa"/>
            <w:tcBorders>
              <w:top w:val="nil"/>
              <w:left w:val="nil"/>
              <w:bottom w:val="single" w:sz="4" w:space="0" w:color="auto"/>
              <w:right w:val="single" w:sz="4" w:space="0" w:color="auto"/>
            </w:tcBorders>
            <w:shd w:val="clear" w:color="auto" w:fill="auto"/>
            <w:noWrap/>
            <w:vAlign w:val="bottom"/>
            <w:hideMark/>
          </w:tcPr>
          <w:p w14:paraId="23156B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07D5D2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10A533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Niple Duplo Ferro 2"</w:t>
            </w:r>
          </w:p>
        </w:tc>
      </w:tr>
      <w:tr w:rsidR="00A5591C" w:rsidRPr="00A5591C" w14:paraId="33EE2A8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3B2A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D532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3872</w:t>
            </w:r>
          </w:p>
        </w:tc>
        <w:tc>
          <w:tcPr>
            <w:tcW w:w="880" w:type="dxa"/>
            <w:tcBorders>
              <w:top w:val="nil"/>
              <w:left w:val="nil"/>
              <w:bottom w:val="single" w:sz="4" w:space="0" w:color="auto"/>
              <w:right w:val="single" w:sz="4" w:space="0" w:color="auto"/>
            </w:tcBorders>
            <w:shd w:val="clear" w:color="auto" w:fill="auto"/>
            <w:noWrap/>
            <w:vAlign w:val="bottom"/>
            <w:hideMark/>
          </w:tcPr>
          <w:p w14:paraId="320E07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5F308C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435,00 </w:t>
            </w:r>
          </w:p>
        </w:tc>
        <w:tc>
          <w:tcPr>
            <w:tcW w:w="4437" w:type="dxa"/>
            <w:tcBorders>
              <w:top w:val="nil"/>
              <w:left w:val="nil"/>
              <w:bottom w:val="single" w:sz="4" w:space="0" w:color="auto"/>
              <w:right w:val="single" w:sz="4" w:space="0" w:color="auto"/>
            </w:tcBorders>
            <w:shd w:val="clear" w:color="auto" w:fill="auto"/>
            <w:noWrap/>
            <w:vAlign w:val="bottom"/>
            <w:hideMark/>
          </w:tcPr>
          <w:p w14:paraId="64855F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De Paula Tubos E Conexoes</w:t>
            </w:r>
          </w:p>
        </w:tc>
        <w:tc>
          <w:tcPr>
            <w:tcW w:w="2020" w:type="dxa"/>
            <w:tcBorders>
              <w:top w:val="nil"/>
              <w:left w:val="nil"/>
              <w:bottom w:val="single" w:sz="4" w:space="0" w:color="auto"/>
              <w:right w:val="single" w:sz="4" w:space="0" w:color="auto"/>
            </w:tcBorders>
            <w:shd w:val="clear" w:color="auto" w:fill="auto"/>
            <w:noWrap/>
            <w:vAlign w:val="bottom"/>
            <w:hideMark/>
          </w:tcPr>
          <w:p w14:paraId="6BB5D5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CACB8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 Sold 85Mm Krona</w:t>
            </w:r>
          </w:p>
        </w:tc>
      </w:tr>
      <w:tr w:rsidR="00A5591C" w:rsidRPr="00A5591C" w14:paraId="0D7A067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E2FB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C5F2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3873</w:t>
            </w:r>
          </w:p>
        </w:tc>
        <w:tc>
          <w:tcPr>
            <w:tcW w:w="880" w:type="dxa"/>
            <w:tcBorders>
              <w:top w:val="nil"/>
              <w:left w:val="nil"/>
              <w:bottom w:val="single" w:sz="4" w:space="0" w:color="auto"/>
              <w:right w:val="single" w:sz="4" w:space="0" w:color="auto"/>
            </w:tcBorders>
            <w:shd w:val="clear" w:color="auto" w:fill="auto"/>
            <w:noWrap/>
            <w:vAlign w:val="bottom"/>
            <w:hideMark/>
          </w:tcPr>
          <w:p w14:paraId="0CF1E4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36E1EA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1.190,00 </w:t>
            </w:r>
          </w:p>
        </w:tc>
        <w:tc>
          <w:tcPr>
            <w:tcW w:w="4437" w:type="dxa"/>
            <w:tcBorders>
              <w:top w:val="nil"/>
              <w:left w:val="nil"/>
              <w:bottom w:val="single" w:sz="4" w:space="0" w:color="auto"/>
              <w:right w:val="single" w:sz="4" w:space="0" w:color="auto"/>
            </w:tcBorders>
            <w:shd w:val="clear" w:color="auto" w:fill="auto"/>
            <w:noWrap/>
            <w:vAlign w:val="bottom"/>
            <w:hideMark/>
          </w:tcPr>
          <w:p w14:paraId="13E56C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De Paula Tubos E Conexoes</w:t>
            </w:r>
          </w:p>
        </w:tc>
        <w:tc>
          <w:tcPr>
            <w:tcW w:w="2020" w:type="dxa"/>
            <w:tcBorders>
              <w:top w:val="nil"/>
              <w:left w:val="nil"/>
              <w:bottom w:val="single" w:sz="4" w:space="0" w:color="auto"/>
              <w:right w:val="single" w:sz="4" w:space="0" w:color="auto"/>
            </w:tcBorders>
            <w:shd w:val="clear" w:color="auto" w:fill="auto"/>
            <w:noWrap/>
            <w:vAlign w:val="bottom"/>
            <w:hideMark/>
          </w:tcPr>
          <w:p w14:paraId="6386FC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C87B6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Curva Sold 90 X 75Mm Krona</w:t>
            </w:r>
          </w:p>
        </w:tc>
      </w:tr>
      <w:tr w:rsidR="00A5591C" w:rsidRPr="00A5591C" w14:paraId="13D36E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56D7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99F6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3942</w:t>
            </w:r>
          </w:p>
        </w:tc>
        <w:tc>
          <w:tcPr>
            <w:tcW w:w="880" w:type="dxa"/>
            <w:tcBorders>
              <w:top w:val="nil"/>
              <w:left w:val="nil"/>
              <w:bottom w:val="single" w:sz="4" w:space="0" w:color="auto"/>
              <w:right w:val="single" w:sz="4" w:space="0" w:color="auto"/>
            </w:tcBorders>
            <w:shd w:val="clear" w:color="auto" w:fill="auto"/>
            <w:noWrap/>
            <w:vAlign w:val="bottom"/>
            <w:hideMark/>
          </w:tcPr>
          <w:p w14:paraId="589837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62A8BE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570,00 </w:t>
            </w:r>
          </w:p>
        </w:tc>
        <w:tc>
          <w:tcPr>
            <w:tcW w:w="4437" w:type="dxa"/>
            <w:tcBorders>
              <w:top w:val="nil"/>
              <w:left w:val="nil"/>
              <w:bottom w:val="single" w:sz="4" w:space="0" w:color="auto"/>
              <w:right w:val="single" w:sz="4" w:space="0" w:color="auto"/>
            </w:tcBorders>
            <w:shd w:val="clear" w:color="auto" w:fill="auto"/>
            <w:noWrap/>
            <w:vAlign w:val="bottom"/>
            <w:hideMark/>
          </w:tcPr>
          <w:p w14:paraId="7E939E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Ped Equipamentos De Mineração Ltda</w:t>
            </w:r>
          </w:p>
        </w:tc>
        <w:tc>
          <w:tcPr>
            <w:tcW w:w="2020" w:type="dxa"/>
            <w:tcBorders>
              <w:top w:val="nil"/>
              <w:left w:val="nil"/>
              <w:bottom w:val="single" w:sz="4" w:space="0" w:color="auto"/>
              <w:right w:val="single" w:sz="4" w:space="0" w:color="auto"/>
            </w:tcBorders>
            <w:shd w:val="clear" w:color="auto" w:fill="auto"/>
            <w:noWrap/>
            <w:vAlign w:val="bottom"/>
            <w:hideMark/>
          </w:tcPr>
          <w:p w14:paraId="0032C2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65C73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Ponteiro</w:t>
            </w:r>
          </w:p>
        </w:tc>
      </w:tr>
      <w:tr w:rsidR="00A5591C" w:rsidRPr="00A5591C" w14:paraId="7FDB5E2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3DED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D7DF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4047</w:t>
            </w:r>
          </w:p>
        </w:tc>
        <w:tc>
          <w:tcPr>
            <w:tcW w:w="880" w:type="dxa"/>
            <w:tcBorders>
              <w:top w:val="nil"/>
              <w:left w:val="nil"/>
              <w:bottom w:val="single" w:sz="4" w:space="0" w:color="auto"/>
              <w:right w:val="single" w:sz="4" w:space="0" w:color="auto"/>
            </w:tcBorders>
            <w:shd w:val="clear" w:color="auto" w:fill="auto"/>
            <w:noWrap/>
            <w:vAlign w:val="bottom"/>
            <w:hideMark/>
          </w:tcPr>
          <w:p w14:paraId="0797EE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6A97F6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227,91 </w:t>
            </w:r>
          </w:p>
        </w:tc>
        <w:tc>
          <w:tcPr>
            <w:tcW w:w="4437" w:type="dxa"/>
            <w:tcBorders>
              <w:top w:val="nil"/>
              <w:left w:val="nil"/>
              <w:bottom w:val="single" w:sz="4" w:space="0" w:color="auto"/>
              <w:right w:val="single" w:sz="4" w:space="0" w:color="auto"/>
            </w:tcBorders>
            <w:shd w:val="clear" w:color="auto" w:fill="auto"/>
            <w:noWrap/>
            <w:vAlign w:val="bottom"/>
            <w:hideMark/>
          </w:tcPr>
          <w:p w14:paraId="62DD5B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6110DA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E9B1E0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Fg 1 Sede Plana Porca Louca X 5/8 Mt</w:t>
            </w:r>
          </w:p>
        </w:tc>
      </w:tr>
      <w:tr w:rsidR="00A5591C" w:rsidRPr="00A5591C" w14:paraId="35162D7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B83B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CFEA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4100</w:t>
            </w:r>
          </w:p>
        </w:tc>
        <w:tc>
          <w:tcPr>
            <w:tcW w:w="880" w:type="dxa"/>
            <w:tcBorders>
              <w:top w:val="nil"/>
              <w:left w:val="nil"/>
              <w:bottom w:val="single" w:sz="4" w:space="0" w:color="auto"/>
              <w:right w:val="single" w:sz="4" w:space="0" w:color="auto"/>
            </w:tcBorders>
            <w:shd w:val="clear" w:color="auto" w:fill="auto"/>
            <w:noWrap/>
            <w:vAlign w:val="bottom"/>
            <w:hideMark/>
          </w:tcPr>
          <w:p w14:paraId="266CCF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37527A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723E00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4FA851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5DD08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Mangueira Oleo Solvente 3/4P 300 Psi</w:t>
            </w:r>
          </w:p>
        </w:tc>
      </w:tr>
      <w:tr w:rsidR="00A5591C" w:rsidRPr="00A5591C" w14:paraId="41E090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DB78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97EB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4126</w:t>
            </w:r>
          </w:p>
        </w:tc>
        <w:tc>
          <w:tcPr>
            <w:tcW w:w="880" w:type="dxa"/>
            <w:tcBorders>
              <w:top w:val="nil"/>
              <w:left w:val="nil"/>
              <w:bottom w:val="single" w:sz="4" w:space="0" w:color="auto"/>
              <w:right w:val="single" w:sz="4" w:space="0" w:color="auto"/>
            </w:tcBorders>
            <w:shd w:val="clear" w:color="auto" w:fill="auto"/>
            <w:noWrap/>
            <w:vAlign w:val="bottom"/>
            <w:hideMark/>
          </w:tcPr>
          <w:p w14:paraId="431F25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CF482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184,00 </w:t>
            </w:r>
          </w:p>
        </w:tc>
        <w:tc>
          <w:tcPr>
            <w:tcW w:w="4437" w:type="dxa"/>
            <w:tcBorders>
              <w:top w:val="nil"/>
              <w:left w:val="nil"/>
              <w:bottom w:val="single" w:sz="4" w:space="0" w:color="auto"/>
              <w:right w:val="single" w:sz="4" w:space="0" w:color="auto"/>
            </w:tcBorders>
            <w:shd w:val="clear" w:color="auto" w:fill="auto"/>
            <w:noWrap/>
            <w:vAlign w:val="bottom"/>
            <w:hideMark/>
          </w:tcPr>
          <w:p w14:paraId="6B4E04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2B161B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38D8C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Capa 1" R2 Nv</w:t>
            </w:r>
          </w:p>
        </w:tc>
      </w:tr>
      <w:tr w:rsidR="00A5591C" w:rsidRPr="00A5591C" w14:paraId="621F27E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011D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DD43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4185</w:t>
            </w:r>
          </w:p>
        </w:tc>
        <w:tc>
          <w:tcPr>
            <w:tcW w:w="880" w:type="dxa"/>
            <w:tcBorders>
              <w:top w:val="nil"/>
              <w:left w:val="nil"/>
              <w:bottom w:val="single" w:sz="4" w:space="0" w:color="auto"/>
              <w:right w:val="single" w:sz="4" w:space="0" w:color="auto"/>
            </w:tcBorders>
            <w:shd w:val="clear" w:color="auto" w:fill="auto"/>
            <w:noWrap/>
            <w:vAlign w:val="bottom"/>
            <w:hideMark/>
          </w:tcPr>
          <w:p w14:paraId="6B7C1F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13CD43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1.850,00 </w:t>
            </w:r>
          </w:p>
        </w:tc>
        <w:tc>
          <w:tcPr>
            <w:tcW w:w="4437" w:type="dxa"/>
            <w:tcBorders>
              <w:top w:val="nil"/>
              <w:left w:val="nil"/>
              <w:bottom w:val="single" w:sz="4" w:space="0" w:color="auto"/>
              <w:right w:val="single" w:sz="4" w:space="0" w:color="auto"/>
            </w:tcBorders>
            <w:shd w:val="clear" w:color="auto" w:fill="auto"/>
            <w:noWrap/>
            <w:vAlign w:val="bottom"/>
            <w:hideMark/>
          </w:tcPr>
          <w:p w14:paraId="44B4AE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Bm Tecnologia Ltda Me </w:t>
            </w:r>
          </w:p>
        </w:tc>
        <w:tc>
          <w:tcPr>
            <w:tcW w:w="2020" w:type="dxa"/>
            <w:tcBorders>
              <w:top w:val="nil"/>
              <w:left w:val="nil"/>
              <w:bottom w:val="single" w:sz="4" w:space="0" w:color="auto"/>
              <w:right w:val="single" w:sz="4" w:space="0" w:color="auto"/>
            </w:tcBorders>
            <w:shd w:val="clear" w:color="auto" w:fill="auto"/>
            <w:noWrap/>
            <w:vAlign w:val="bottom"/>
            <w:hideMark/>
          </w:tcPr>
          <w:p w14:paraId="629AFD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F0D090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Relogio De Ponto </w:t>
            </w:r>
          </w:p>
        </w:tc>
      </w:tr>
      <w:tr w:rsidR="00A5591C" w:rsidRPr="00A5591C" w14:paraId="2B4A2F2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4AC0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B98B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4417</w:t>
            </w:r>
          </w:p>
        </w:tc>
        <w:tc>
          <w:tcPr>
            <w:tcW w:w="880" w:type="dxa"/>
            <w:tcBorders>
              <w:top w:val="nil"/>
              <w:left w:val="nil"/>
              <w:bottom w:val="single" w:sz="4" w:space="0" w:color="auto"/>
              <w:right w:val="single" w:sz="4" w:space="0" w:color="auto"/>
            </w:tcBorders>
            <w:shd w:val="clear" w:color="auto" w:fill="auto"/>
            <w:noWrap/>
            <w:vAlign w:val="bottom"/>
            <w:hideMark/>
          </w:tcPr>
          <w:p w14:paraId="1F27B6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518AC8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544905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106D8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5EAC9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Rolamento</w:t>
            </w:r>
          </w:p>
        </w:tc>
      </w:tr>
      <w:tr w:rsidR="00A5591C" w:rsidRPr="00A5591C" w14:paraId="71FE7C3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00B1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9A17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4418</w:t>
            </w:r>
          </w:p>
        </w:tc>
        <w:tc>
          <w:tcPr>
            <w:tcW w:w="880" w:type="dxa"/>
            <w:tcBorders>
              <w:top w:val="nil"/>
              <w:left w:val="nil"/>
              <w:bottom w:val="single" w:sz="4" w:space="0" w:color="auto"/>
              <w:right w:val="single" w:sz="4" w:space="0" w:color="auto"/>
            </w:tcBorders>
            <w:shd w:val="clear" w:color="auto" w:fill="auto"/>
            <w:noWrap/>
            <w:vAlign w:val="bottom"/>
            <w:hideMark/>
          </w:tcPr>
          <w:p w14:paraId="0B8E7C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745723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75,00 </w:t>
            </w:r>
          </w:p>
        </w:tc>
        <w:tc>
          <w:tcPr>
            <w:tcW w:w="4437" w:type="dxa"/>
            <w:tcBorders>
              <w:top w:val="nil"/>
              <w:left w:val="nil"/>
              <w:bottom w:val="single" w:sz="4" w:space="0" w:color="auto"/>
              <w:right w:val="single" w:sz="4" w:space="0" w:color="auto"/>
            </w:tcBorders>
            <w:shd w:val="clear" w:color="auto" w:fill="auto"/>
            <w:noWrap/>
            <w:vAlign w:val="bottom"/>
            <w:hideMark/>
          </w:tcPr>
          <w:p w14:paraId="4E03AE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E4699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569AC2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Chave Liga /Desliga Trif - Margiros 3/5 Cv</w:t>
            </w:r>
          </w:p>
        </w:tc>
      </w:tr>
      <w:tr w:rsidR="00A5591C" w:rsidRPr="00A5591C" w14:paraId="7366F5B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F0CD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06DC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4461</w:t>
            </w:r>
          </w:p>
        </w:tc>
        <w:tc>
          <w:tcPr>
            <w:tcW w:w="880" w:type="dxa"/>
            <w:tcBorders>
              <w:top w:val="nil"/>
              <w:left w:val="nil"/>
              <w:bottom w:val="single" w:sz="4" w:space="0" w:color="auto"/>
              <w:right w:val="single" w:sz="4" w:space="0" w:color="auto"/>
            </w:tcBorders>
            <w:shd w:val="clear" w:color="auto" w:fill="auto"/>
            <w:noWrap/>
            <w:vAlign w:val="bottom"/>
            <w:hideMark/>
          </w:tcPr>
          <w:p w14:paraId="093C0F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601BB3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604,75 </w:t>
            </w:r>
          </w:p>
        </w:tc>
        <w:tc>
          <w:tcPr>
            <w:tcW w:w="4437" w:type="dxa"/>
            <w:tcBorders>
              <w:top w:val="nil"/>
              <w:left w:val="nil"/>
              <w:bottom w:val="single" w:sz="4" w:space="0" w:color="auto"/>
              <w:right w:val="single" w:sz="4" w:space="0" w:color="auto"/>
            </w:tcBorders>
            <w:shd w:val="clear" w:color="auto" w:fill="auto"/>
            <w:noWrap/>
            <w:vAlign w:val="bottom"/>
            <w:hideMark/>
          </w:tcPr>
          <w:p w14:paraId="21C806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11B7E1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664C85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4263847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EC6E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5FBC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4531</w:t>
            </w:r>
          </w:p>
        </w:tc>
        <w:tc>
          <w:tcPr>
            <w:tcW w:w="880" w:type="dxa"/>
            <w:tcBorders>
              <w:top w:val="nil"/>
              <w:left w:val="nil"/>
              <w:bottom w:val="single" w:sz="4" w:space="0" w:color="auto"/>
              <w:right w:val="single" w:sz="4" w:space="0" w:color="auto"/>
            </w:tcBorders>
            <w:shd w:val="clear" w:color="auto" w:fill="auto"/>
            <w:noWrap/>
            <w:vAlign w:val="bottom"/>
            <w:hideMark/>
          </w:tcPr>
          <w:p w14:paraId="3FC944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274FF6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419D5E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4D4DA1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635A0B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E4D43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DCB5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2AB5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4558</w:t>
            </w:r>
          </w:p>
        </w:tc>
        <w:tc>
          <w:tcPr>
            <w:tcW w:w="880" w:type="dxa"/>
            <w:tcBorders>
              <w:top w:val="nil"/>
              <w:left w:val="nil"/>
              <w:bottom w:val="single" w:sz="4" w:space="0" w:color="auto"/>
              <w:right w:val="single" w:sz="4" w:space="0" w:color="auto"/>
            </w:tcBorders>
            <w:shd w:val="clear" w:color="auto" w:fill="auto"/>
            <w:noWrap/>
            <w:vAlign w:val="bottom"/>
            <w:hideMark/>
          </w:tcPr>
          <w:p w14:paraId="257A3C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5D7AE7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577,75 </w:t>
            </w:r>
          </w:p>
        </w:tc>
        <w:tc>
          <w:tcPr>
            <w:tcW w:w="4437" w:type="dxa"/>
            <w:tcBorders>
              <w:top w:val="nil"/>
              <w:left w:val="nil"/>
              <w:bottom w:val="single" w:sz="4" w:space="0" w:color="auto"/>
              <w:right w:val="single" w:sz="4" w:space="0" w:color="auto"/>
            </w:tcBorders>
            <w:shd w:val="clear" w:color="auto" w:fill="auto"/>
            <w:noWrap/>
            <w:vAlign w:val="bottom"/>
            <w:hideMark/>
          </w:tcPr>
          <w:p w14:paraId="4F2041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236D1E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C3592C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6C8C678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1014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FE4A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4559</w:t>
            </w:r>
          </w:p>
        </w:tc>
        <w:tc>
          <w:tcPr>
            <w:tcW w:w="880" w:type="dxa"/>
            <w:tcBorders>
              <w:top w:val="nil"/>
              <w:left w:val="nil"/>
              <w:bottom w:val="single" w:sz="4" w:space="0" w:color="auto"/>
              <w:right w:val="single" w:sz="4" w:space="0" w:color="auto"/>
            </w:tcBorders>
            <w:shd w:val="clear" w:color="auto" w:fill="auto"/>
            <w:noWrap/>
            <w:vAlign w:val="bottom"/>
            <w:hideMark/>
          </w:tcPr>
          <w:p w14:paraId="4A6A57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6CAA4C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 </w:t>
            </w:r>
          </w:p>
        </w:tc>
        <w:tc>
          <w:tcPr>
            <w:tcW w:w="4437" w:type="dxa"/>
            <w:tcBorders>
              <w:top w:val="nil"/>
              <w:left w:val="nil"/>
              <w:bottom w:val="single" w:sz="4" w:space="0" w:color="auto"/>
              <w:right w:val="single" w:sz="4" w:space="0" w:color="auto"/>
            </w:tcBorders>
            <w:shd w:val="clear" w:color="auto" w:fill="auto"/>
            <w:noWrap/>
            <w:vAlign w:val="bottom"/>
            <w:hideMark/>
          </w:tcPr>
          <w:p w14:paraId="5C38E2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0D5994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09343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7169E85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6BB1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8397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4635</w:t>
            </w:r>
          </w:p>
        </w:tc>
        <w:tc>
          <w:tcPr>
            <w:tcW w:w="880" w:type="dxa"/>
            <w:tcBorders>
              <w:top w:val="nil"/>
              <w:left w:val="nil"/>
              <w:bottom w:val="single" w:sz="4" w:space="0" w:color="auto"/>
              <w:right w:val="single" w:sz="4" w:space="0" w:color="auto"/>
            </w:tcBorders>
            <w:shd w:val="clear" w:color="auto" w:fill="auto"/>
            <w:noWrap/>
            <w:vAlign w:val="bottom"/>
            <w:hideMark/>
          </w:tcPr>
          <w:p w14:paraId="02473E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02372C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844,94 </w:t>
            </w:r>
          </w:p>
        </w:tc>
        <w:tc>
          <w:tcPr>
            <w:tcW w:w="4437" w:type="dxa"/>
            <w:tcBorders>
              <w:top w:val="nil"/>
              <w:left w:val="nil"/>
              <w:bottom w:val="single" w:sz="4" w:space="0" w:color="auto"/>
              <w:right w:val="single" w:sz="4" w:space="0" w:color="auto"/>
            </w:tcBorders>
            <w:shd w:val="clear" w:color="auto" w:fill="auto"/>
            <w:noWrap/>
            <w:vAlign w:val="bottom"/>
            <w:hideMark/>
          </w:tcPr>
          <w:p w14:paraId="19B4A6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425F34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978268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68F3E8E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027A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1858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4660</w:t>
            </w:r>
          </w:p>
        </w:tc>
        <w:tc>
          <w:tcPr>
            <w:tcW w:w="880" w:type="dxa"/>
            <w:tcBorders>
              <w:top w:val="nil"/>
              <w:left w:val="nil"/>
              <w:bottom w:val="single" w:sz="4" w:space="0" w:color="auto"/>
              <w:right w:val="single" w:sz="4" w:space="0" w:color="auto"/>
            </w:tcBorders>
            <w:shd w:val="clear" w:color="auto" w:fill="auto"/>
            <w:noWrap/>
            <w:vAlign w:val="bottom"/>
            <w:hideMark/>
          </w:tcPr>
          <w:p w14:paraId="11F853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7EB009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9.424,70 </w:t>
            </w:r>
          </w:p>
        </w:tc>
        <w:tc>
          <w:tcPr>
            <w:tcW w:w="4437" w:type="dxa"/>
            <w:tcBorders>
              <w:top w:val="nil"/>
              <w:left w:val="nil"/>
              <w:bottom w:val="single" w:sz="4" w:space="0" w:color="auto"/>
              <w:right w:val="single" w:sz="4" w:space="0" w:color="auto"/>
            </w:tcBorders>
            <w:shd w:val="clear" w:color="auto" w:fill="auto"/>
            <w:noWrap/>
            <w:vAlign w:val="bottom"/>
            <w:hideMark/>
          </w:tcPr>
          <w:p w14:paraId="4258A1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Tflex Ind. E Com. De Tubos Ltda Epp</w:t>
            </w:r>
          </w:p>
        </w:tc>
        <w:tc>
          <w:tcPr>
            <w:tcW w:w="2020" w:type="dxa"/>
            <w:tcBorders>
              <w:top w:val="nil"/>
              <w:left w:val="nil"/>
              <w:bottom w:val="single" w:sz="4" w:space="0" w:color="auto"/>
              <w:right w:val="single" w:sz="4" w:space="0" w:color="auto"/>
            </w:tcBorders>
            <w:shd w:val="clear" w:color="auto" w:fill="auto"/>
            <w:noWrap/>
            <w:vAlign w:val="bottom"/>
            <w:hideMark/>
          </w:tcPr>
          <w:p w14:paraId="5D387A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C23E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Tucanoodreno An Eco (Pead) 4&amp;Quot; (Rl 50) Preto</w:t>
            </w:r>
          </w:p>
        </w:tc>
      </w:tr>
      <w:tr w:rsidR="00A5591C" w:rsidRPr="00A5591C" w14:paraId="578FC29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3BB1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0606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4665</w:t>
            </w:r>
          </w:p>
        </w:tc>
        <w:tc>
          <w:tcPr>
            <w:tcW w:w="880" w:type="dxa"/>
            <w:tcBorders>
              <w:top w:val="nil"/>
              <w:left w:val="nil"/>
              <w:bottom w:val="single" w:sz="4" w:space="0" w:color="auto"/>
              <w:right w:val="single" w:sz="4" w:space="0" w:color="auto"/>
            </w:tcBorders>
            <w:shd w:val="clear" w:color="auto" w:fill="auto"/>
            <w:noWrap/>
            <w:vAlign w:val="bottom"/>
            <w:hideMark/>
          </w:tcPr>
          <w:p w14:paraId="2B37A8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113887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1.731,50 </w:t>
            </w:r>
          </w:p>
        </w:tc>
        <w:tc>
          <w:tcPr>
            <w:tcW w:w="4437" w:type="dxa"/>
            <w:tcBorders>
              <w:top w:val="nil"/>
              <w:left w:val="nil"/>
              <w:bottom w:val="single" w:sz="4" w:space="0" w:color="auto"/>
              <w:right w:val="single" w:sz="4" w:space="0" w:color="auto"/>
            </w:tcBorders>
            <w:shd w:val="clear" w:color="auto" w:fill="auto"/>
            <w:noWrap/>
            <w:vAlign w:val="bottom"/>
            <w:hideMark/>
          </w:tcPr>
          <w:p w14:paraId="40AE1B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726215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7DDEB1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3C78526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2A00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58F4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4760</w:t>
            </w:r>
          </w:p>
        </w:tc>
        <w:tc>
          <w:tcPr>
            <w:tcW w:w="880" w:type="dxa"/>
            <w:tcBorders>
              <w:top w:val="nil"/>
              <w:left w:val="nil"/>
              <w:bottom w:val="single" w:sz="4" w:space="0" w:color="auto"/>
              <w:right w:val="single" w:sz="4" w:space="0" w:color="auto"/>
            </w:tcBorders>
            <w:shd w:val="clear" w:color="auto" w:fill="auto"/>
            <w:noWrap/>
            <w:vAlign w:val="bottom"/>
            <w:hideMark/>
          </w:tcPr>
          <w:p w14:paraId="06A92E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08/02/2022</w:t>
            </w:r>
          </w:p>
        </w:tc>
        <w:tc>
          <w:tcPr>
            <w:tcW w:w="1140" w:type="dxa"/>
            <w:tcBorders>
              <w:top w:val="nil"/>
              <w:left w:val="nil"/>
              <w:bottom w:val="single" w:sz="4" w:space="0" w:color="auto"/>
              <w:right w:val="single" w:sz="4" w:space="0" w:color="auto"/>
            </w:tcBorders>
            <w:shd w:val="clear" w:color="auto" w:fill="auto"/>
            <w:noWrap/>
            <w:vAlign w:val="bottom"/>
            <w:hideMark/>
          </w:tcPr>
          <w:p w14:paraId="235DD7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1.530,00 </w:t>
            </w:r>
          </w:p>
        </w:tc>
        <w:tc>
          <w:tcPr>
            <w:tcW w:w="4437" w:type="dxa"/>
            <w:tcBorders>
              <w:top w:val="nil"/>
              <w:left w:val="nil"/>
              <w:bottom w:val="single" w:sz="4" w:space="0" w:color="auto"/>
              <w:right w:val="single" w:sz="4" w:space="0" w:color="auto"/>
            </w:tcBorders>
            <w:shd w:val="clear" w:color="auto" w:fill="auto"/>
            <w:noWrap/>
            <w:vAlign w:val="bottom"/>
            <w:hideMark/>
          </w:tcPr>
          <w:p w14:paraId="6213EC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316C80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A91F53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79A3DAB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FE58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92C5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4768</w:t>
            </w:r>
          </w:p>
        </w:tc>
        <w:tc>
          <w:tcPr>
            <w:tcW w:w="880" w:type="dxa"/>
            <w:tcBorders>
              <w:top w:val="nil"/>
              <w:left w:val="nil"/>
              <w:bottom w:val="single" w:sz="4" w:space="0" w:color="auto"/>
              <w:right w:val="single" w:sz="4" w:space="0" w:color="auto"/>
            </w:tcBorders>
            <w:shd w:val="clear" w:color="auto" w:fill="auto"/>
            <w:noWrap/>
            <w:vAlign w:val="bottom"/>
            <w:hideMark/>
          </w:tcPr>
          <w:p w14:paraId="4FA72E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09/02/2022</w:t>
            </w:r>
          </w:p>
        </w:tc>
        <w:tc>
          <w:tcPr>
            <w:tcW w:w="1140" w:type="dxa"/>
            <w:tcBorders>
              <w:top w:val="nil"/>
              <w:left w:val="nil"/>
              <w:bottom w:val="single" w:sz="4" w:space="0" w:color="auto"/>
              <w:right w:val="single" w:sz="4" w:space="0" w:color="auto"/>
            </w:tcBorders>
            <w:shd w:val="clear" w:color="auto" w:fill="auto"/>
            <w:noWrap/>
            <w:vAlign w:val="bottom"/>
            <w:hideMark/>
          </w:tcPr>
          <w:p w14:paraId="5BBD36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62,40 </w:t>
            </w:r>
          </w:p>
        </w:tc>
        <w:tc>
          <w:tcPr>
            <w:tcW w:w="4437" w:type="dxa"/>
            <w:tcBorders>
              <w:top w:val="nil"/>
              <w:left w:val="nil"/>
              <w:bottom w:val="single" w:sz="4" w:space="0" w:color="auto"/>
              <w:right w:val="single" w:sz="4" w:space="0" w:color="auto"/>
            </w:tcBorders>
            <w:shd w:val="clear" w:color="auto" w:fill="auto"/>
            <w:noWrap/>
            <w:vAlign w:val="bottom"/>
            <w:hideMark/>
          </w:tcPr>
          <w:p w14:paraId="04F081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1993CB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6042F9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65CFBCB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0BD8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7CD3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4839</w:t>
            </w:r>
          </w:p>
        </w:tc>
        <w:tc>
          <w:tcPr>
            <w:tcW w:w="880" w:type="dxa"/>
            <w:tcBorders>
              <w:top w:val="nil"/>
              <w:left w:val="nil"/>
              <w:bottom w:val="single" w:sz="4" w:space="0" w:color="auto"/>
              <w:right w:val="single" w:sz="4" w:space="0" w:color="auto"/>
            </w:tcBorders>
            <w:shd w:val="clear" w:color="auto" w:fill="auto"/>
            <w:noWrap/>
            <w:vAlign w:val="bottom"/>
            <w:hideMark/>
          </w:tcPr>
          <w:p w14:paraId="1AD2853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194E88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165,00 </w:t>
            </w:r>
          </w:p>
        </w:tc>
        <w:tc>
          <w:tcPr>
            <w:tcW w:w="4437" w:type="dxa"/>
            <w:tcBorders>
              <w:top w:val="nil"/>
              <w:left w:val="nil"/>
              <w:bottom w:val="single" w:sz="4" w:space="0" w:color="auto"/>
              <w:right w:val="single" w:sz="4" w:space="0" w:color="auto"/>
            </w:tcBorders>
            <w:shd w:val="clear" w:color="auto" w:fill="auto"/>
            <w:noWrap/>
            <w:vAlign w:val="bottom"/>
            <w:hideMark/>
          </w:tcPr>
          <w:p w14:paraId="74C7E2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33AC4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093812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178D183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88A8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BEC4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4840</w:t>
            </w:r>
          </w:p>
        </w:tc>
        <w:tc>
          <w:tcPr>
            <w:tcW w:w="880" w:type="dxa"/>
            <w:tcBorders>
              <w:top w:val="nil"/>
              <w:left w:val="nil"/>
              <w:bottom w:val="single" w:sz="4" w:space="0" w:color="auto"/>
              <w:right w:val="single" w:sz="4" w:space="0" w:color="auto"/>
            </w:tcBorders>
            <w:shd w:val="clear" w:color="auto" w:fill="auto"/>
            <w:noWrap/>
            <w:vAlign w:val="bottom"/>
            <w:hideMark/>
          </w:tcPr>
          <w:p w14:paraId="67940B1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357B18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464,00 </w:t>
            </w:r>
          </w:p>
        </w:tc>
        <w:tc>
          <w:tcPr>
            <w:tcW w:w="4437" w:type="dxa"/>
            <w:tcBorders>
              <w:top w:val="nil"/>
              <w:left w:val="nil"/>
              <w:bottom w:val="single" w:sz="4" w:space="0" w:color="auto"/>
              <w:right w:val="single" w:sz="4" w:space="0" w:color="auto"/>
            </w:tcBorders>
            <w:shd w:val="clear" w:color="auto" w:fill="auto"/>
            <w:noWrap/>
            <w:vAlign w:val="bottom"/>
            <w:hideMark/>
          </w:tcPr>
          <w:p w14:paraId="4E64CC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C0A73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803DEF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30CD5EF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E623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DAE7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4927</w:t>
            </w:r>
          </w:p>
        </w:tc>
        <w:tc>
          <w:tcPr>
            <w:tcW w:w="880" w:type="dxa"/>
            <w:tcBorders>
              <w:top w:val="nil"/>
              <w:left w:val="nil"/>
              <w:bottom w:val="single" w:sz="4" w:space="0" w:color="auto"/>
              <w:right w:val="single" w:sz="4" w:space="0" w:color="auto"/>
            </w:tcBorders>
            <w:shd w:val="clear" w:color="auto" w:fill="auto"/>
            <w:noWrap/>
            <w:vAlign w:val="bottom"/>
            <w:hideMark/>
          </w:tcPr>
          <w:p w14:paraId="2DE3EAE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BB6E7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1.902,50 </w:t>
            </w:r>
          </w:p>
        </w:tc>
        <w:tc>
          <w:tcPr>
            <w:tcW w:w="4437" w:type="dxa"/>
            <w:tcBorders>
              <w:top w:val="nil"/>
              <w:left w:val="nil"/>
              <w:bottom w:val="single" w:sz="4" w:space="0" w:color="auto"/>
              <w:right w:val="single" w:sz="4" w:space="0" w:color="auto"/>
            </w:tcBorders>
            <w:shd w:val="clear" w:color="auto" w:fill="auto"/>
            <w:noWrap/>
            <w:vAlign w:val="bottom"/>
            <w:hideMark/>
          </w:tcPr>
          <w:p w14:paraId="52CD76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F3DE4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670F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5BD2C65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C0AD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DA5D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5065</w:t>
            </w:r>
          </w:p>
        </w:tc>
        <w:tc>
          <w:tcPr>
            <w:tcW w:w="880" w:type="dxa"/>
            <w:tcBorders>
              <w:top w:val="nil"/>
              <w:left w:val="nil"/>
              <w:bottom w:val="single" w:sz="4" w:space="0" w:color="auto"/>
              <w:right w:val="single" w:sz="4" w:space="0" w:color="auto"/>
            </w:tcBorders>
            <w:shd w:val="clear" w:color="auto" w:fill="auto"/>
            <w:noWrap/>
            <w:vAlign w:val="bottom"/>
            <w:hideMark/>
          </w:tcPr>
          <w:p w14:paraId="3F47F19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460BF5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475,14 </w:t>
            </w:r>
          </w:p>
        </w:tc>
        <w:tc>
          <w:tcPr>
            <w:tcW w:w="4437" w:type="dxa"/>
            <w:tcBorders>
              <w:top w:val="nil"/>
              <w:left w:val="nil"/>
              <w:bottom w:val="single" w:sz="4" w:space="0" w:color="auto"/>
              <w:right w:val="single" w:sz="4" w:space="0" w:color="auto"/>
            </w:tcBorders>
            <w:shd w:val="clear" w:color="auto" w:fill="auto"/>
            <w:noWrap/>
            <w:vAlign w:val="bottom"/>
            <w:hideMark/>
          </w:tcPr>
          <w:p w14:paraId="53D588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41EC7E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B250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4AD21D7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104A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0803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5066</w:t>
            </w:r>
          </w:p>
        </w:tc>
        <w:tc>
          <w:tcPr>
            <w:tcW w:w="880" w:type="dxa"/>
            <w:tcBorders>
              <w:top w:val="nil"/>
              <w:left w:val="nil"/>
              <w:bottom w:val="single" w:sz="4" w:space="0" w:color="auto"/>
              <w:right w:val="single" w:sz="4" w:space="0" w:color="auto"/>
            </w:tcBorders>
            <w:shd w:val="clear" w:color="auto" w:fill="auto"/>
            <w:noWrap/>
            <w:vAlign w:val="bottom"/>
            <w:hideMark/>
          </w:tcPr>
          <w:p w14:paraId="6A6B98B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CCDAA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1.818,98 </w:t>
            </w:r>
          </w:p>
        </w:tc>
        <w:tc>
          <w:tcPr>
            <w:tcW w:w="4437" w:type="dxa"/>
            <w:tcBorders>
              <w:top w:val="nil"/>
              <w:left w:val="nil"/>
              <w:bottom w:val="single" w:sz="4" w:space="0" w:color="auto"/>
              <w:right w:val="single" w:sz="4" w:space="0" w:color="auto"/>
            </w:tcBorders>
            <w:shd w:val="clear" w:color="auto" w:fill="auto"/>
            <w:noWrap/>
            <w:vAlign w:val="bottom"/>
            <w:hideMark/>
          </w:tcPr>
          <w:p w14:paraId="3912AF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1CD2EC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C215F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5E699DA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C246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1409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5067</w:t>
            </w:r>
          </w:p>
        </w:tc>
        <w:tc>
          <w:tcPr>
            <w:tcW w:w="880" w:type="dxa"/>
            <w:tcBorders>
              <w:top w:val="nil"/>
              <w:left w:val="nil"/>
              <w:bottom w:val="single" w:sz="4" w:space="0" w:color="auto"/>
              <w:right w:val="single" w:sz="4" w:space="0" w:color="auto"/>
            </w:tcBorders>
            <w:shd w:val="clear" w:color="auto" w:fill="auto"/>
            <w:noWrap/>
            <w:vAlign w:val="bottom"/>
            <w:hideMark/>
          </w:tcPr>
          <w:p w14:paraId="74C142A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5277F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388,26 </w:t>
            </w:r>
          </w:p>
        </w:tc>
        <w:tc>
          <w:tcPr>
            <w:tcW w:w="4437" w:type="dxa"/>
            <w:tcBorders>
              <w:top w:val="nil"/>
              <w:left w:val="nil"/>
              <w:bottom w:val="single" w:sz="4" w:space="0" w:color="auto"/>
              <w:right w:val="single" w:sz="4" w:space="0" w:color="auto"/>
            </w:tcBorders>
            <w:shd w:val="clear" w:color="auto" w:fill="auto"/>
            <w:noWrap/>
            <w:vAlign w:val="bottom"/>
            <w:hideMark/>
          </w:tcPr>
          <w:p w14:paraId="474A82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10836C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DCD1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04664CD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D21D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BD18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5071</w:t>
            </w:r>
          </w:p>
        </w:tc>
        <w:tc>
          <w:tcPr>
            <w:tcW w:w="880" w:type="dxa"/>
            <w:tcBorders>
              <w:top w:val="nil"/>
              <w:left w:val="nil"/>
              <w:bottom w:val="single" w:sz="4" w:space="0" w:color="auto"/>
              <w:right w:val="single" w:sz="4" w:space="0" w:color="auto"/>
            </w:tcBorders>
            <w:shd w:val="clear" w:color="auto" w:fill="auto"/>
            <w:noWrap/>
            <w:vAlign w:val="bottom"/>
            <w:hideMark/>
          </w:tcPr>
          <w:p w14:paraId="005E1A4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13/11/2021</w:t>
            </w:r>
          </w:p>
        </w:tc>
        <w:tc>
          <w:tcPr>
            <w:tcW w:w="1140" w:type="dxa"/>
            <w:tcBorders>
              <w:top w:val="nil"/>
              <w:left w:val="nil"/>
              <w:bottom w:val="single" w:sz="4" w:space="0" w:color="auto"/>
              <w:right w:val="single" w:sz="4" w:space="0" w:color="auto"/>
            </w:tcBorders>
            <w:shd w:val="clear" w:color="auto" w:fill="auto"/>
            <w:noWrap/>
            <w:vAlign w:val="bottom"/>
            <w:hideMark/>
          </w:tcPr>
          <w:p w14:paraId="352327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2.759,67 </w:t>
            </w:r>
          </w:p>
        </w:tc>
        <w:tc>
          <w:tcPr>
            <w:tcW w:w="4437" w:type="dxa"/>
            <w:tcBorders>
              <w:top w:val="nil"/>
              <w:left w:val="nil"/>
              <w:bottom w:val="single" w:sz="4" w:space="0" w:color="auto"/>
              <w:right w:val="single" w:sz="4" w:space="0" w:color="auto"/>
            </w:tcBorders>
            <w:shd w:val="clear" w:color="auto" w:fill="auto"/>
            <w:noWrap/>
            <w:vAlign w:val="bottom"/>
            <w:hideMark/>
          </w:tcPr>
          <w:p w14:paraId="20AD6B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7F584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D5C7F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0C73C30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9FA2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1EC8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5072</w:t>
            </w:r>
          </w:p>
        </w:tc>
        <w:tc>
          <w:tcPr>
            <w:tcW w:w="880" w:type="dxa"/>
            <w:tcBorders>
              <w:top w:val="nil"/>
              <w:left w:val="nil"/>
              <w:bottom w:val="single" w:sz="4" w:space="0" w:color="auto"/>
              <w:right w:val="single" w:sz="4" w:space="0" w:color="auto"/>
            </w:tcBorders>
            <w:shd w:val="clear" w:color="auto" w:fill="auto"/>
            <w:noWrap/>
            <w:vAlign w:val="bottom"/>
            <w:hideMark/>
          </w:tcPr>
          <w:p w14:paraId="7E113D7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13/11/2021</w:t>
            </w:r>
          </w:p>
        </w:tc>
        <w:tc>
          <w:tcPr>
            <w:tcW w:w="1140" w:type="dxa"/>
            <w:tcBorders>
              <w:top w:val="nil"/>
              <w:left w:val="nil"/>
              <w:bottom w:val="single" w:sz="4" w:space="0" w:color="auto"/>
              <w:right w:val="single" w:sz="4" w:space="0" w:color="auto"/>
            </w:tcBorders>
            <w:shd w:val="clear" w:color="auto" w:fill="auto"/>
            <w:noWrap/>
            <w:vAlign w:val="bottom"/>
            <w:hideMark/>
          </w:tcPr>
          <w:p w14:paraId="766F06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2.335,61 </w:t>
            </w:r>
          </w:p>
        </w:tc>
        <w:tc>
          <w:tcPr>
            <w:tcW w:w="4437" w:type="dxa"/>
            <w:tcBorders>
              <w:top w:val="nil"/>
              <w:left w:val="nil"/>
              <w:bottom w:val="single" w:sz="4" w:space="0" w:color="auto"/>
              <w:right w:val="single" w:sz="4" w:space="0" w:color="auto"/>
            </w:tcBorders>
            <w:shd w:val="clear" w:color="auto" w:fill="auto"/>
            <w:noWrap/>
            <w:vAlign w:val="bottom"/>
            <w:hideMark/>
          </w:tcPr>
          <w:p w14:paraId="1C5626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00202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3536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2365116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0E19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E2AC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5110</w:t>
            </w:r>
          </w:p>
        </w:tc>
        <w:tc>
          <w:tcPr>
            <w:tcW w:w="880" w:type="dxa"/>
            <w:tcBorders>
              <w:top w:val="nil"/>
              <w:left w:val="nil"/>
              <w:bottom w:val="single" w:sz="4" w:space="0" w:color="auto"/>
              <w:right w:val="single" w:sz="4" w:space="0" w:color="auto"/>
            </w:tcBorders>
            <w:shd w:val="clear" w:color="auto" w:fill="auto"/>
            <w:noWrap/>
            <w:vAlign w:val="bottom"/>
            <w:hideMark/>
          </w:tcPr>
          <w:p w14:paraId="5DF1791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20/11/2021</w:t>
            </w:r>
          </w:p>
        </w:tc>
        <w:tc>
          <w:tcPr>
            <w:tcW w:w="1140" w:type="dxa"/>
            <w:tcBorders>
              <w:top w:val="nil"/>
              <w:left w:val="nil"/>
              <w:bottom w:val="single" w:sz="4" w:space="0" w:color="auto"/>
              <w:right w:val="single" w:sz="4" w:space="0" w:color="auto"/>
            </w:tcBorders>
            <w:shd w:val="clear" w:color="auto" w:fill="auto"/>
            <w:noWrap/>
            <w:vAlign w:val="bottom"/>
            <w:hideMark/>
          </w:tcPr>
          <w:p w14:paraId="13BFA6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3.959,88 </w:t>
            </w:r>
          </w:p>
        </w:tc>
        <w:tc>
          <w:tcPr>
            <w:tcW w:w="4437" w:type="dxa"/>
            <w:tcBorders>
              <w:top w:val="nil"/>
              <w:left w:val="nil"/>
              <w:bottom w:val="single" w:sz="4" w:space="0" w:color="auto"/>
              <w:right w:val="single" w:sz="4" w:space="0" w:color="auto"/>
            </w:tcBorders>
            <w:shd w:val="clear" w:color="auto" w:fill="auto"/>
            <w:noWrap/>
            <w:vAlign w:val="bottom"/>
            <w:hideMark/>
          </w:tcPr>
          <w:p w14:paraId="3A633D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C4DE3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1623B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2F7419C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5961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09D6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5111</w:t>
            </w:r>
          </w:p>
        </w:tc>
        <w:tc>
          <w:tcPr>
            <w:tcW w:w="880" w:type="dxa"/>
            <w:tcBorders>
              <w:top w:val="nil"/>
              <w:left w:val="nil"/>
              <w:bottom w:val="single" w:sz="4" w:space="0" w:color="auto"/>
              <w:right w:val="single" w:sz="4" w:space="0" w:color="auto"/>
            </w:tcBorders>
            <w:shd w:val="clear" w:color="auto" w:fill="auto"/>
            <w:noWrap/>
            <w:vAlign w:val="bottom"/>
            <w:hideMark/>
          </w:tcPr>
          <w:p w14:paraId="0388349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20/11/2021</w:t>
            </w:r>
          </w:p>
        </w:tc>
        <w:tc>
          <w:tcPr>
            <w:tcW w:w="1140" w:type="dxa"/>
            <w:tcBorders>
              <w:top w:val="nil"/>
              <w:left w:val="nil"/>
              <w:bottom w:val="single" w:sz="4" w:space="0" w:color="auto"/>
              <w:right w:val="single" w:sz="4" w:space="0" w:color="auto"/>
            </w:tcBorders>
            <w:shd w:val="clear" w:color="auto" w:fill="auto"/>
            <w:noWrap/>
            <w:vAlign w:val="bottom"/>
            <w:hideMark/>
          </w:tcPr>
          <w:p w14:paraId="1B5773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1.700,00 </w:t>
            </w:r>
          </w:p>
        </w:tc>
        <w:tc>
          <w:tcPr>
            <w:tcW w:w="4437" w:type="dxa"/>
            <w:tcBorders>
              <w:top w:val="nil"/>
              <w:left w:val="nil"/>
              <w:bottom w:val="single" w:sz="4" w:space="0" w:color="auto"/>
              <w:right w:val="single" w:sz="4" w:space="0" w:color="auto"/>
            </w:tcBorders>
            <w:shd w:val="clear" w:color="auto" w:fill="auto"/>
            <w:noWrap/>
            <w:vAlign w:val="bottom"/>
            <w:hideMark/>
          </w:tcPr>
          <w:p w14:paraId="04F326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F21DE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16F21E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0746DDF7" w14:textId="77777777" w:rsidTr="00A5591C">
        <w:trPr>
          <w:trHeight w:val="37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0E65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4B4B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5158</w:t>
            </w:r>
          </w:p>
        </w:tc>
        <w:tc>
          <w:tcPr>
            <w:tcW w:w="880" w:type="dxa"/>
            <w:tcBorders>
              <w:top w:val="nil"/>
              <w:left w:val="nil"/>
              <w:bottom w:val="single" w:sz="4" w:space="0" w:color="auto"/>
              <w:right w:val="single" w:sz="4" w:space="0" w:color="auto"/>
            </w:tcBorders>
            <w:shd w:val="clear" w:color="auto" w:fill="auto"/>
            <w:noWrap/>
            <w:vAlign w:val="bottom"/>
            <w:hideMark/>
          </w:tcPr>
          <w:p w14:paraId="6EACBD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73E45D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14.142,20 </w:t>
            </w:r>
          </w:p>
        </w:tc>
        <w:tc>
          <w:tcPr>
            <w:tcW w:w="4437" w:type="dxa"/>
            <w:tcBorders>
              <w:top w:val="nil"/>
              <w:left w:val="nil"/>
              <w:bottom w:val="single" w:sz="4" w:space="0" w:color="auto"/>
              <w:right w:val="single" w:sz="4" w:space="0" w:color="auto"/>
            </w:tcBorders>
            <w:shd w:val="clear" w:color="auto" w:fill="auto"/>
            <w:noWrap/>
            <w:vAlign w:val="bottom"/>
            <w:hideMark/>
          </w:tcPr>
          <w:p w14:paraId="1AD53C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175B3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B78E07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Onu 0241 Explosivo De Demolicao Tipo E Classe Risdin.Magnum Buster 100 2"X24", Onu0241 Explos. Demolicao Tipo E Classe Risco 1.1Ddin.Magnumbuster 100 2.1/4"X24", Onu 0241 Exploivo De Demolicaodin.Magnum Buster 100 1" X 8 Onu 0241 Classe 1.1D, Onu 0082 Explosivo De Demolicao Classe Risco 1.1Danfo Dexplo Max Onu 0082 Classe Risco 1.1D, Onu 0065 - Cordel Detonante - 1.1Dbritacord Np 05 Br (Onu 0065 - Cordel Detonante - 1.1D), Onu 0065 - Cordel Detonante - 1.1Dbritacord Np 10 Br (Onu 0065 - Cordel Detonante - 1.1D), Onu 0065 Cordel Detonante Classe Derisco 1.1D Cordel Detonante Brita</w:t>
            </w:r>
            <w:r w:rsidRPr="00A5591C">
              <w:rPr>
                <w:rFonts w:ascii="Calibri" w:hAnsi="Calibri" w:cs="Calibri"/>
                <w:color w:val="000000"/>
                <w:sz w:val="16"/>
                <w:szCs w:val="16"/>
                <w:lang w:eastAsia="pt-BR"/>
              </w:rPr>
              <w:br/>
              <w:t>Cord Np 40</w:t>
            </w:r>
          </w:p>
        </w:tc>
      </w:tr>
      <w:tr w:rsidR="00A5591C" w:rsidRPr="00A5591C" w14:paraId="1ACA6702" w14:textId="77777777" w:rsidTr="00A5591C">
        <w:trPr>
          <w:trHeight w:val="29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BE11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AB95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5192</w:t>
            </w:r>
          </w:p>
        </w:tc>
        <w:tc>
          <w:tcPr>
            <w:tcW w:w="880" w:type="dxa"/>
            <w:tcBorders>
              <w:top w:val="nil"/>
              <w:left w:val="nil"/>
              <w:bottom w:val="single" w:sz="4" w:space="0" w:color="auto"/>
              <w:right w:val="single" w:sz="4" w:space="0" w:color="auto"/>
            </w:tcBorders>
            <w:shd w:val="clear" w:color="auto" w:fill="auto"/>
            <w:noWrap/>
            <w:vAlign w:val="bottom"/>
            <w:hideMark/>
          </w:tcPr>
          <w:p w14:paraId="338E5B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775AAA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4.143,20 </w:t>
            </w:r>
          </w:p>
        </w:tc>
        <w:tc>
          <w:tcPr>
            <w:tcW w:w="4437" w:type="dxa"/>
            <w:tcBorders>
              <w:top w:val="nil"/>
              <w:left w:val="nil"/>
              <w:bottom w:val="single" w:sz="4" w:space="0" w:color="auto"/>
              <w:right w:val="single" w:sz="4" w:space="0" w:color="auto"/>
            </w:tcBorders>
            <w:shd w:val="clear" w:color="auto" w:fill="auto"/>
            <w:noWrap/>
            <w:vAlign w:val="bottom"/>
            <w:hideMark/>
          </w:tcPr>
          <w:p w14:paraId="6C5B3D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35BF2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96B0C7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Onu 0241 Explosivo De Demolicao Tipo E Classe Risdin.Magnum Buster 100 2"X24", Onu 0082 Explosivo De Demolicao Classe Risco 1.1Danfo Dexplo Max Onu 0082 Classe Risco 1.1D, Onu 0065 - Cordel Detonante - 1.1Dbritacord Np 05 Br (Onu 0065 - Cordel Detonante - 1.1D), Onu 0065 - Cordel Detonante - 1.1Dbritacord Np 10 Br (Onu 0065 - Cordel Detonante - 1.1D), Onu 0360 Det Conj Montado Neletrico C Risco 1.1 B Retardo Britacron 50 Ms, Britapim Hidr. C/ 1,20M Onu 0360 C.R. 1.1B.</w:t>
            </w:r>
          </w:p>
        </w:tc>
      </w:tr>
      <w:tr w:rsidR="00A5591C" w:rsidRPr="00A5591C" w14:paraId="2315AE8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DE84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94CF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5198</w:t>
            </w:r>
          </w:p>
        </w:tc>
        <w:tc>
          <w:tcPr>
            <w:tcW w:w="880" w:type="dxa"/>
            <w:tcBorders>
              <w:top w:val="nil"/>
              <w:left w:val="nil"/>
              <w:bottom w:val="single" w:sz="4" w:space="0" w:color="auto"/>
              <w:right w:val="single" w:sz="4" w:space="0" w:color="auto"/>
            </w:tcBorders>
            <w:shd w:val="clear" w:color="auto" w:fill="auto"/>
            <w:noWrap/>
            <w:vAlign w:val="bottom"/>
            <w:hideMark/>
          </w:tcPr>
          <w:p w14:paraId="57ECBF8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307C78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230,00 </w:t>
            </w:r>
          </w:p>
        </w:tc>
        <w:tc>
          <w:tcPr>
            <w:tcW w:w="4437" w:type="dxa"/>
            <w:tcBorders>
              <w:top w:val="nil"/>
              <w:left w:val="nil"/>
              <w:bottom w:val="single" w:sz="4" w:space="0" w:color="auto"/>
              <w:right w:val="single" w:sz="4" w:space="0" w:color="auto"/>
            </w:tcBorders>
            <w:shd w:val="clear" w:color="auto" w:fill="auto"/>
            <w:noWrap/>
            <w:vAlign w:val="bottom"/>
            <w:hideMark/>
          </w:tcPr>
          <w:p w14:paraId="3229C9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82840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B38F4D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736B83A2"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D543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871E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5241</w:t>
            </w:r>
          </w:p>
        </w:tc>
        <w:tc>
          <w:tcPr>
            <w:tcW w:w="880" w:type="dxa"/>
            <w:tcBorders>
              <w:top w:val="nil"/>
              <w:left w:val="nil"/>
              <w:bottom w:val="single" w:sz="4" w:space="0" w:color="auto"/>
              <w:right w:val="single" w:sz="4" w:space="0" w:color="auto"/>
            </w:tcBorders>
            <w:shd w:val="clear" w:color="auto" w:fill="auto"/>
            <w:noWrap/>
            <w:vAlign w:val="bottom"/>
            <w:hideMark/>
          </w:tcPr>
          <w:p w14:paraId="03B1D54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584EED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1.610,00 </w:t>
            </w:r>
          </w:p>
        </w:tc>
        <w:tc>
          <w:tcPr>
            <w:tcW w:w="4437" w:type="dxa"/>
            <w:tcBorders>
              <w:top w:val="nil"/>
              <w:left w:val="nil"/>
              <w:bottom w:val="single" w:sz="4" w:space="0" w:color="auto"/>
              <w:right w:val="single" w:sz="4" w:space="0" w:color="auto"/>
            </w:tcBorders>
            <w:shd w:val="clear" w:color="auto" w:fill="auto"/>
            <w:noWrap/>
            <w:vAlign w:val="bottom"/>
            <w:hideMark/>
          </w:tcPr>
          <w:p w14:paraId="67033E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27A1D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CDE8D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2F0A0314" w14:textId="77777777" w:rsidTr="00A5591C">
        <w:trPr>
          <w:trHeight w:val="315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A5DF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86A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5327</w:t>
            </w:r>
          </w:p>
        </w:tc>
        <w:tc>
          <w:tcPr>
            <w:tcW w:w="880" w:type="dxa"/>
            <w:tcBorders>
              <w:top w:val="nil"/>
              <w:left w:val="nil"/>
              <w:bottom w:val="single" w:sz="4" w:space="0" w:color="auto"/>
              <w:right w:val="single" w:sz="4" w:space="0" w:color="auto"/>
            </w:tcBorders>
            <w:shd w:val="clear" w:color="auto" w:fill="auto"/>
            <w:noWrap/>
            <w:vAlign w:val="bottom"/>
            <w:hideMark/>
          </w:tcPr>
          <w:p w14:paraId="15CB7F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3ADA6A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13.847,04 </w:t>
            </w:r>
          </w:p>
        </w:tc>
        <w:tc>
          <w:tcPr>
            <w:tcW w:w="4437" w:type="dxa"/>
            <w:tcBorders>
              <w:top w:val="nil"/>
              <w:left w:val="nil"/>
              <w:bottom w:val="single" w:sz="4" w:space="0" w:color="auto"/>
              <w:right w:val="single" w:sz="4" w:space="0" w:color="auto"/>
            </w:tcBorders>
            <w:shd w:val="clear" w:color="auto" w:fill="auto"/>
            <w:noWrap/>
            <w:vAlign w:val="bottom"/>
            <w:hideMark/>
          </w:tcPr>
          <w:p w14:paraId="68289D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793ED1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A01B85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Onu 0241 Explosivo De Demolicao Tipo E Classe Risdin.Magnum Buster 100 2"X24", Onu 0082 Explosivo De Demolicao Classe Risco 1.1 D Dinamite Piron Se, Onu 0065 - Cordel Detonante - 1.1Dbritacord Np 05 Br (Onu 0065 - Cordel Detonante - 1.1D), Onu 0065 - Cordel Detonante - 1.1Dbritacord Np 10 Br (Onu 0065 - Cordel Detonante - 1.1D), Onu 0360 Det Conj Montado Neletrico C Risco 1.1 B Retardo Britacron 30 Ms, Onu 0360 Det Conj Montado N Eletrico C Risco 1.1 B Retardo Britacron 50 Ms, Onu 0360 Detonador Conjunto Montado C Risco 1.1 B Iniciador 1,20 Mt</w:t>
            </w:r>
          </w:p>
        </w:tc>
      </w:tr>
      <w:tr w:rsidR="00A5591C" w:rsidRPr="00A5591C" w14:paraId="77EDAAC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24DA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E032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5378</w:t>
            </w:r>
          </w:p>
        </w:tc>
        <w:tc>
          <w:tcPr>
            <w:tcW w:w="880" w:type="dxa"/>
            <w:tcBorders>
              <w:top w:val="nil"/>
              <w:left w:val="nil"/>
              <w:bottom w:val="single" w:sz="4" w:space="0" w:color="auto"/>
              <w:right w:val="single" w:sz="4" w:space="0" w:color="auto"/>
            </w:tcBorders>
            <w:shd w:val="clear" w:color="auto" w:fill="auto"/>
            <w:noWrap/>
            <w:vAlign w:val="bottom"/>
            <w:hideMark/>
          </w:tcPr>
          <w:p w14:paraId="7206E0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0CE1C9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3.870,00 </w:t>
            </w:r>
          </w:p>
        </w:tc>
        <w:tc>
          <w:tcPr>
            <w:tcW w:w="4437" w:type="dxa"/>
            <w:tcBorders>
              <w:top w:val="nil"/>
              <w:left w:val="nil"/>
              <w:bottom w:val="single" w:sz="4" w:space="0" w:color="auto"/>
              <w:right w:val="single" w:sz="4" w:space="0" w:color="auto"/>
            </w:tcBorders>
            <w:shd w:val="clear" w:color="auto" w:fill="auto"/>
            <w:noWrap/>
            <w:vAlign w:val="bottom"/>
            <w:hideMark/>
          </w:tcPr>
          <w:p w14:paraId="4D04E7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5030CC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333E6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Ponta Pc300 Sistema H</w:t>
            </w:r>
          </w:p>
        </w:tc>
      </w:tr>
      <w:tr w:rsidR="00A5591C" w:rsidRPr="00A5591C" w14:paraId="782DA87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BD07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DA91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5400</w:t>
            </w:r>
          </w:p>
        </w:tc>
        <w:tc>
          <w:tcPr>
            <w:tcW w:w="880" w:type="dxa"/>
            <w:tcBorders>
              <w:top w:val="nil"/>
              <w:left w:val="nil"/>
              <w:bottom w:val="single" w:sz="4" w:space="0" w:color="auto"/>
              <w:right w:val="single" w:sz="4" w:space="0" w:color="auto"/>
            </w:tcBorders>
            <w:shd w:val="clear" w:color="auto" w:fill="auto"/>
            <w:noWrap/>
            <w:vAlign w:val="bottom"/>
            <w:hideMark/>
          </w:tcPr>
          <w:p w14:paraId="1CFA25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436DA6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25.685,24 </w:t>
            </w:r>
          </w:p>
        </w:tc>
        <w:tc>
          <w:tcPr>
            <w:tcW w:w="4437" w:type="dxa"/>
            <w:tcBorders>
              <w:top w:val="nil"/>
              <w:left w:val="nil"/>
              <w:bottom w:val="single" w:sz="4" w:space="0" w:color="auto"/>
              <w:right w:val="single" w:sz="4" w:space="0" w:color="auto"/>
            </w:tcBorders>
            <w:shd w:val="clear" w:color="auto" w:fill="auto"/>
            <w:noWrap/>
            <w:vAlign w:val="bottom"/>
            <w:hideMark/>
          </w:tcPr>
          <w:p w14:paraId="609EBF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Perfuração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452F82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A9CB08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A4BD75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A429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D733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5462</w:t>
            </w:r>
          </w:p>
        </w:tc>
        <w:tc>
          <w:tcPr>
            <w:tcW w:w="880" w:type="dxa"/>
            <w:tcBorders>
              <w:top w:val="nil"/>
              <w:left w:val="nil"/>
              <w:bottom w:val="single" w:sz="4" w:space="0" w:color="auto"/>
              <w:right w:val="single" w:sz="4" w:space="0" w:color="auto"/>
            </w:tcBorders>
            <w:shd w:val="clear" w:color="auto" w:fill="auto"/>
            <w:noWrap/>
            <w:vAlign w:val="bottom"/>
            <w:hideMark/>
          </w:tcPr>
          <w:p w14:paraId="18E7AE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0B1F29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458C4B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Regi Comercio De Cartuchos Ltda Me</w:t>
            </w:r>
          </w:p>
        </w:tc>
        <w:tc>
          <w:tcPr>
            <w:tcW w:w="2020" w:type="dxa"/>
            <w:tcBorders>
              <w:top w:val="nil"/>
              <w:left w:val="nil"/>
              <w:bottom w:val="single" w:sz="4" w:space="0" w:color="auto"/>
              <w:right w:val="single" w:sz="4" w:space="0" w:color="auto"/>
            </w:tcBorders>
            <w:shd w:val="clear" w:color="auto" w:fill="auto"/>
            <w:noWrap/>
            <w:vAlign w:val="bottom"/>
            <w:hideMark/>
          </w:tcPr>
          <w:p w14:paraId="322D8A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83527F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Cartucho De Toner Brother Tn 1060/1000</w:t>
            </w:r>
          </w:p>
        </w:tc>
      </w:tr>
      <w:tr w:rsidR="00A5591C" w:rsidRPr="00A5591C" w14:paraId="2552AE0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A9235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25B3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5480</w:t>
            </w:r>
          </w:p>
        </w:tc>
        <w:tc>
          <w:tcPr>
            <w:tcW w:w="880" w:type="dxa"/>
            <w:tcBorders>
              <w:top w:val="nil"/>
              <w:left w:val="nil"/>
              <w:bottom w:val="single" w:sz="4" w:space="0" w:color="auto"/>
              <w:right w:val="single" w:sz="4" w:space="0" w:color="auto"/>
            </w:tcBorders>
            <w:shd w:val="clear" w:color="auto" w:fill="auto"/>
            <w:noWrap/>
            <w:vAlign w:val="bottom"/>
            <w:hideMark/>
          </w:tcPr>
          <w:p w14:paraId="5F6D26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95AFE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1.900,36 </w:t>
            </w:r>
          </w:p>
        </w:tc>
        <w:tc>
          <w:tcPr>
            <w:tcW w:w="4437" w:type="dxa"/>
            <w:tcBorders>
              <w:top w:val="nil"/>
              <w:left w:val="nil"/>
              <w:bottom w:val="single" w:sz="4" w:space="0" w:color="auto"/>
              <w:right w:val="single" w:sz="4" w:space="0" w:color="auto"/>
            </w:tcBorders>
            <w:shd w:val="clear" w:color="auto" w:fill="auto"/>
            <w:noWrap/>
            <w:vAlign w:val="bottom"/>
            <w:hideMark/>
          </w:tcPr>
          <w:p w14:paraId="32DB71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Perfuração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27AF28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5C302E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E3EF1C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EB54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15AC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5493</w:t>
            </w:r>
          </w:p>
        </w:tc>
        <w:tc>
          <w:tcPr>
            <w:tcW w:w="880" w:type="dxa"/>
            <w:tcBorders>
              <w:top w:val="nil"/>
              <w:left w:val="nil"/>
              <w:bottom w:val="single" w:sz="4" w:space="0" w:color="auto"/>
              <w:right w:val="single" w:sz="4" w:space="0" w:color="auto"/>
            </w:tcBorders>
            <w:shd w:val="clear" w:color="auto" w:fill="auto"/>
            <w:noWrap/>
            <w:vAlign w:val="bottom"/>
            <w:hideMark/>
          </w:tcPr>
          <w:p w14:paraId="048400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5700E1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2.236,06 </w:t>
            </w:r>
          </w:p>
        </w:tc>
        <w:tc>
          <w:tcPr>
            <w:tcW w:w="4437" w:type="dxa"/>
            <w:tcBorders>
              <w:top w:val="nil"/>
              <w:left w:val="nil"/>
              <w:bottom w:val="single" w:sz="4" w:space="0" w:color="auto"/>
              <w:right w:val="single" w:sz="4" w:space="0" w:color="auto"/>
            </w:tcBorders>
            <w:shd w:val="clear" w:color="auto" w:fill="auto"/>
            <w:noWrap/>
            <w:vAlign w:val="bottom"/>
            <w:hideMark/>
          </w:tcPr>
          <w:p w14:paraId="57CE71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Perfuração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25F744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A1978E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F94E27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CD64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A04D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5531</w:t>
            </w:r>
          </w:p>
        </w:tc>
        <w:tc>
          <w:tcPr>
            <w:tcW w:w="880" w:type="dxa"/>
            <w:tcBorders>
              <w:top w:val="nil"/>
              <w:left w:val="nil"/>
              <w:bottom w:val="single" w:sz="4" w:space="0" w:color="auto"/>
              <w:right w:val="single" w:sz="4" w:space="0" w:color="auto"/>
            </w:tcBorders>
            <w:shd w:val="clear" w:color="auto" w:fill="auto"/>
            <w:noWrap/>
            <w:vAlign w:val="bottom"/>
            <w:hideMark/>
          </w:tcPr>
          <w:p w14:paraId="21CB44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0E0D0A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3.300,00 </w:t>
            </w:r>
          </w:p>
        </w:tc>
        <w:tc>
          <w:tcPr>
            <w:tcW w:w="4437" w:type="dxa"/>
            <w:tcBorders>
              <w:top w:val="nil"/>
              <w:left w:val="nil"/>
              <w:bottom w:val="single" w:sz="4" w:space="0" w:color="auto"/>
              <w:right w:val="single" w:sz="4" w:space="0" w:color="auto"/>
            </w:tcBorders>
            <w:shd w:val="clear" w:color="auto" w:fill="auto"/>
            <w:noWrap/>
            <w:vAlign w:val="bottom"/>
            <w:hideMark/>
          </w:tcPr>
          <w:p w14:paraId="25604D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Vetec Engenharia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7A8D8E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A1570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Calandrado Aco 200Mm</w:t>
            </w:r>
          </w:p>
        </w:tc>
      </w:tr>
      <w:tr w:rsidR="00A5591C" w:rsidRPr="00A5591C" w14:paraId="1ED9799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C1B6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898F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5599</w:t>
            </w:r>
          </w:p>
        </w:tc>
        <w:tc>
          <w:tcPr>
            <w:tcW w:w="880" w:type="dxa"/>
            <w:tcBorders>
              <w:top w:val="nil"/>
              <w:left w:val="nil"/>
              <w:bottom w:val="single" w:sz="4" w:space="0" w:color="auto"/>
              <w:right w:val="single" w:sz="4" w:space="0" w:color="auto"/>
            </w:tcBorders>
            <w:shd w:val="clear" w:color="auto" w:fill="auto"/>
            <w:noWrap/>
            <w:vAlign w:val="bottom"/>
            <w:hideMark/>
          </w:tcPr>
          <w:p w14:paraId="474A19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00AF7F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 </w:t>
            </w:r>
          </w:p>
        </w:tc>
        <w:tc>
          <w:tcPr>
            <w:tcW w:w="4437" w:type="dxa"/>
            <w:tcBorders>
              <w:top w:val="nil"/>
              <w:left w:val="nil"/>
              <w:bottom w:val="single" w:sz="4" w:space="0" w:color="auto"/>
              <w:right w:val="single" w:sz="4" w:space="0" w:color="auto"/>
            </w:tcBorders>
            <w:shd w:val="clear" w:color="auto" w:fill="auto"/>
            <w:noWrap/>
            <w:vAlign w:val="bottom"/>
            <w:hideMark/>
          </w:tcPr>
          <w:p w14:paraId="67C30B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Regi Comercio De Cartuchos Ltda Me</w:t>
            </w:r>
          </w:p>
        </w:tc>
        <w:tc>
          <w:tcPr>
            <w:tcW w:w="2020" w:type="dxa"/>
            <w:tcBorders>
              <w:top w:val="nil"/>
              <w:left w:val="nil"/>
              <w:bottom w:val="single" w:sz="4" w:space="0" w:color="auto"/>
              <w:right w:val="single" w:sz="4" w:space="0" w:color="auto"/>
            </w:tcBorders>
            <w:shd w:val="clear" w:color="auto" w:fill="auto"/>
            <w:noWrap/>
            <w:vAlign w:val="bottom"/>
            <w:hideMark/>
          </w:tcPr>
          <w:p w14:paraId="40ABC1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834061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Cart. Toner Comp. Ricoh Sp5200/5210</w:t>
            </w:r>
          </w:p>
        </w:tc>
      </w:tr>
      <w:tr w:rsidR="00A5591C" w:rsidRPr="00A5591C" w14:paraId="430F5C4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197C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D4B4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5635</w:t>
            </w:r>
          </w:p>
        </w:tc>
        <w:tc>
          <w:tcPr>
            <w:tcW w:w="880" w:type="dxa"/>
            <w:tcBorders>
              <w:top w:val="nil"/>
              <w:left w:val="nil"/>
              <w:bottom w:val="single" w:sz="4" w:space="0" w:color="auto"/>
              <w:right w:val="single" w:sz="4" w:space="0" w:color="auto"/>
            </w:tcBorders>
            <w:shd w:val="clear" w:color="auto" w:fill="auto"/>
            <w:noWrap/>
            <w:vAlign w:val="bottom"/>
            <w:hideMark/>
          </w:tcPr>
          <w:p w14:paraId="0F21A8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193AC8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7F32AA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Regi Comercio De Cartuchos Ltda Me</w:t>
            </w:r>
          </w:p>
        </w:tc>
        <w:tc>
          <w:tcPr>
            <w:tcW w:w="2020" w:type="dxa"/>
            <w:tcBorders>
              <w:top w:val="nil"/>
              <w:left w:val="nil"/>
              <w:bottom w:val="single" w:sz="4" w:space="0" w:color="auto"/>
              <w:right w:val="single" w:sz="4" w:space="0" w:color="auto"/>
            </w:tcBorders>
            <w:shd w:val="clear" w:color="auto" w:fill="auto"/>
            <w:noWrap/>
            <w:vAlign w:val="bottom"/>
            <w:hideMark/>
          </w:tcPr>
          <w:p w14:paraId="55CCC6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BD91BE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Cart. Toner Comp. Ricoh Sp5200/5210</w:t>
            </w:r>
          </w:p>
        </w:tc>
      </w:tr>
      <w:tr w:rsidR="00A5591C" w:rsidRPr="00A5591C" w14:paraId="2D90D78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5506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F311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5725</w:t>
            </w:r>
          </w:p>
        </w:tc>
        <w:tc>
          <w:tcPr>
            <w:tcW w:w="880" w:type="dxa"/>
            <w:tcBorders>
              <w:top w:val="nil"/>
              <w:left w:val="nil"/>
              <w:bottom w:val="single" w:sz="4" w:space="0" w:color="auto"/>
              <w:right w:val="single" w:sz="4" w:space="0" w:color="auto"/>
            </w:tcBorders>
            <w:shd w:val="clear" w:color="auto" w:fill="auto"/>
            <w:noWrap/>
            <w:vAlign w:val="bottom"/>
            <w:hideMark/>
          </w:tcPr>
          <w:p w14:paraId="76EBE2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526DBF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2.386,15 </w:t>
            </w:r>
          </w:p>
        </w:tc>
        <w:tc>
          <w:tcPr>
            <w:tcW w:w="4437" w:type="dxa"/>
            <w:tcBorders>
              <w:top w:val="nil"/>
              <w:left w:val="nil"/>
              <w:bottom w:val="single" w:sz="4" w:space="0" w:color="auto"/>
              <w:right w:val="single" w:sz="4" w:space="0" w:color="auto"/>
            </w:tcBorders>
            <w:shd w:val="clear" w:color="auto" w:fill="auto"/>
            <w:noWrap/>
            <w:vAlign w:val="bottom"/>
            <w:hideMark/>
          </w:tcPr>
          <w:p w14:paraId="575828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C16AD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1018B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1130401Bb - Cabo Cu Flex 1Kv Hepr 2X2,5Mm Pr Conduspar Marca: Conduspar</w:t>
            </w:r>
          </w:p>
        </w:tc>
      </w:tr>
      <w:tr w:rsidR="00A5591C" w:rsidRPr="00A5591C" w14:paraId="7958EAB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A864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2281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5857</w:t>
            </w:r>
          </w:p>
        </w:tc>
        <w:tc>
          <w:tcPr>
            <w:tcW w:w="880" w:type="dxa"/>
            <w:tcBorders>
              <w:top w:val="nil"/>
              <w:left w:val="nil"/>
              <w:bottom w:val="single" w:sz="4" w:space="0" w:color="auto"/>
              <w:right w:val="single" w:sz="4" w:space="0" w:color="auto"/>
            </w:tcBorders>
            <w:shd w:val="clear" w:color="auto" w:fill="auto"/>
            <w:noWrap/>
            <w:vAlign w:val="bottom"/>
            <w:hideMark/>
          </w:tcPr>
          <w:p w14:paraId="49DDFA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63D324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414,00 </w:t>
            </w:r>
          </w:p>
        </w:tc>
        <w:tc>
          <w:tcPr>
            <w:tcW w:w="4437" w:type="dxa"/>
            <w:tcBorders>
              <w:top w:val="nil"/>
              <w:left w:val="nil"/>
              <w:bottom w:val="single" w:sz="4" w:space="0" w:color="auto"/>
              <w:right w:val="single" w:sz="4" w:space="0" w:color="auto"/>
            </w:tcBorders>
            <w:shd w:val="clear" w:color="auto" w:fill="auto"/>
            <w:noWrap/>
            <w:vAlign w:val="bottom"/>
            <w:hideMark/>
          </w:tcPr>
          <w:p w14:paraId="362C3D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Ipanema Auto Center Ltda</w:t>
            </w:r>
          </w:p>
        </w:tc>
        <w:tc>
          <w:tcPr>
            <w:tcW w:w="2020" w:type="dxa"/>
            <w:tcBorders>
              <w:top w:val="nil"/>
              <w:left w:val="nil"/>
              <w:bottom w:val="single" w:sz="4" w:space="0" w:color="auto"/>
              <w:right w:val="single" w:sz="4" w:space="0" w:color="auto"/>
            </w:tcBorders>
            <w:shd w:val="clear" w:color="auto" w:fill="auto"/>
            <w:noWrap/>
            <w:vAlign w:val="bottom"/>
            <w:hideMark/>
          </w:tcPr>
          <w:p w14:paraId="5A3BAE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E9871F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3D9EF49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3174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4D57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6180</w:t>
            </w:r>
          </w:p>
        </w:tc>
        <w:tc>
          <w:tcPr>
            <w:tcW w:w="880" w:type="dxa"/>
            <w:tcBorders>
              <w:top w:val="nil"/>
              <w:left w:val="nil"/>
              <w:bottom w:val="single" w:sz="4" w:space="0" w:color="auto"/>
              <w:right w:val="single" w:sz="4" w:space="0" w:color="auto"/>
            </w:tcBorders>
            <w:shd w:val="clear" w:color="auto" w:fill="auto"/>
            <w:noWrap/>
            <w:vAlign w:val="bottom"/>
            <w:hideMark/>
          </w:tcPr>
          <w:p w14:paraId="611A80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0CE3C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2.195,38 </w:t>
            </w:r>
          </w:p>
        </w:tc>
        <w:tc>
          <w:tcPr>
            <w:tcW w:w="4437" w:type="dxa"/>
            <w:tcBorders>
              <w:top w:val="nil"/>
              <w:left w:val="nil"/>
              <w:bottom w:val="single" w:sz="4" w:space="0" w:color="auto"/>
              <w:right w:val="single" w:sz="4" w:space="0" w:color="auto"/>
            </w:tcBorders>
            <w:shd w:val="clear" w:color="auto" w:fill="auto"/>
            <w:noWrap/>
            <w:vAlign w:val="bottom"/>
            <w:hideMark/>
          </w:tcPr>
          <w:p w14:paraId="12FE9B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4CA8E4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65673A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Lamina  Desgaste  13 F</w:t>
            </w:r>
          </w:p>
        </w:tc>
      </w:tr>
      <w:tr w:rsidR="00A5591C" w:rsidRPr="00A5591C" w14:paraId="1C6B37F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19AC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0449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6290</w:t>
            </w:r>
          </w:p>
        </w:tc>
        <w:tc>
          <w:tcPr>
            <w:tcW w:w="880" w:type="dxa"/>
            <w:tcBorders>
              <w:top w:val="nil"/>
              <w:left w:val="nil"/>
              <w:bottom w:val="single" w:sz="4" w:space="0" w:color="auto"/>
              <w:right w:val="single" w:sz="4" w:space="0" w:color="auto"/>
            </w:tcBorders>
            <w:shd w:val="clear" w:color="auto" w:fill="auto"/>
            <w:noWrap/>
            <w:vAlign w:val="bottom"/>
            <w:hideMark/>
          </w:tcPr>
          <w:p w14:paraId="2972EC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38F860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2.144,34 </w:t>
            </w:r>
          </w:p>
        </w:tc>
        <w:tc>
          <w:tcPr>
            <w:tcW w:w="4437" w:type="dxa"/>
            <w:tcBorders>
              <w:top w:val="nil"/>
              <w:left w:val="nil"/>
              <w:bottom w:val="single" w:sz="4" w:space="0" w:color="auto"/>
              <w:right w:val="single" w:sz="4" w:space="0" w:color="auto"/>
            </w:tcBorders>
            <w:shd w:val="clear" w:color="auto" w:fill="auto"/>
            <w:noWrap/>
            <w:vAlign w:val="bottom"/>
            <w:hideMark/>
          </w:tcPr>
          <w:p w14:paraId="2BA163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697D93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180FC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Lamina  Desgaste  13 F</w:t>
            </w:r>
          </w:p>
        </w:tc>
      </w:tr>
      <w:tr w:rsidR="00A5591C" w:rsidRPr="00A5591C" w14:paraId="4BBA2EC1"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4EEF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5522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6356</w:t>
            </w:r>
          </w:p>
        </w:tc>
        <w:tc>
          <w:tcPr>
            <w:tcW w:w="880" w:type="dxa"/>
            <w:tcBorders>
              <w:top w:val="nil"/>
              <w:left w:val="nil"/>
              <w:bottom w:val="single" w:sz="4" w:space="0" w:color="auto"/>
              <w:right w:val="single" w:sz="4" w:space="0" w:color="auto"/>
            </w:tcBorders>
            <w:shd w:val="clear" w:color="auto" w:fill="auto"/>
            <w:noWrap/>
            <w:vAlign w:val="bottom"/>
            <w:hideMark/>
          </w:tcPr>
          <w:p w14:paraId="481905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02F4F5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6.026,00 </w:t>
            </w:r>
          </w:p>
        </w:tc>
        <w:tc>
          <w:tcPr>
            <w:tcW w:w="4437" w:type="dxa"/>
            <w:tcBorders>
              <w:top w:val="nil"/>
              <w:left w:val="nil"/>
              <w:bottom w:val="single" w:sz="4" w:space="0" w:color="auto"/>
              <w:right w:val="single" w:sz="4" w:space="0" w:color="auto"/>
            </w:tcBorders>
            <w:shd w:val="clear" w:color="auto" w:fill="auto"/>
            <w:noWrap/>
            <w:vAlign w:val="bottom"/>
            <w:hideMark/>
          </w:tcPr>
          <w:p w14:paraId="0A7B7F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Maccaferri Skaps Ind E Com De Artefatos Plasticos</w:t>
            </w:r>
          </w:p>
        </w:tc>
        <w:tc>
          <w:tcPr>
            <w:tcW w:w="2020" w:type="dxa"/>
            <w:tcBorders>
              <w:top w:val="nil"/>
              <w:left w:val="nil"/>
              <w:bottom w:val="single" w:sz="4" w:space="0" w:color="auto"/>
              <w:right w:val="single" w:sz="4" w:space="0" w:color="auto"/>
            </w:tcBorders>
            <w:shd w:val="clear" w:color="auto" w:fill="auto"/>
            <w:noWrap/>
            <w:vAlign w:val="bottom"/>
            <w:hideMark/>
          </w:tcPr>
          <w:p w14:paraId="3EDCF4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D8C558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Geotextil Não Tecido Mactex H 26.2 2,30X100</w:t>
            </w:r>
          </w:p>
        </w:tc>
      </w:tr>
      <w:tr w:rsidR="00A5591C" w:rsidRPr="00A5591C" w14:paraId="0A74681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A06E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C068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6398</w:t>
            </w:r>
          </w:p>
        </w:tc>
        <w:tc>
          <w:tcPr>
            <w:tcW w:w="880" w:type="dxa"/>
            <w:tcBorders>
              <w:top w:val="nil"/>
              <w:left w:val="nil"/>
              <w:bottom w:val="single" w:sz="4" w:space="0" w:color="auto"/>
              <w:right w:val="single" w:sz="4" w:space="0" w:color="auto"/>
            </w:tcBorders>
            <w:shd w:val="clear" w:color="auto" w:fill="auto"/>
            <w:noWrap/>
            <w:vAlign w:val="bottom"/>
            <w:hideMark/>
          </w:tcPr>
          <w:p w14:paraId="216F62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493283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8.106,10 </w:t>
            </w:r>
          </w:p>
        </w:tc>
        <w:tc>
          <w:tcPr>
            <w:tcW w:w="4437" w:type="dxa"/>
            <w:tcBorders>
              <w:top w:val="nil"/>
              <w:left w:val="nil"/>
              <w:bottom w:val="single" w:sz="4" w:space="0" w:color="auto"/>
              <w:right w:val="single" w:sz="4" w:space="0" w:color="auto"/>
            </w:tcBorders>
            <w:shd w:val="clear" w:color="auto" w:fill="auto"/>
            <w:noWrap/>
            <w:vAlign w:val="bottom"/>
            <w:hideMark/>
          </w:tcPr>
          <w:p w14:paraId="31E2ED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69B360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8BC79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Ponta  Reforcada</w:t>
            </w:r>
          </w:p>
        </w:tc>
      </w:tr>
      <w:tr w:rsidR="00A5591C" w:rsidRPr="00A5591C" w14:paraId="7A86C04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CAD0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BB8E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6537</w:t>
            </w:r>
          </w:p>
        </w:tc>
        <w:tc>
          <w:tcPr>
            <w:tcW w:w="880" w:type="dxa"/>
            <w:tcBorders>
              <w:top w:val="nil"/>
              <w:left w:val="nil"/>
              <w:bottom w:val="single" w:sz="4" w:space="0" w:color="auto"/>
              <w:right w:val="single" w:sz="4" w:space="0" w:color="auto"/>
            </w:tcBorders>
            <w:shd w:val="clear" w:color="auto" w:fill="auto"/>
            <w:noWrap/>
            <w:vAlign w:val="bottom"/>
            <w:hideMark/>
          </w:tcPr>
          <w:p w14:paraId="774ADA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0DB98F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435,00 </w:t>
            </w:r>
          </w:p>
        </w:tc>
        <w:tc>
          <w:tcPr>
            <w:tcW w:w="4437" w:type="dxa"/>
            <w:tcBorders>
              <w:top w:val="nil"/>
              <w:left w:val="nil"/>
              <w:bottom w:val="single" w:sz="4" w:space="0" w:color="auto"/>
              <w:right w:val="single" w:sz="4" w:space="0" w:color="auto"/>
            </w:tcBorders>
            <w:shd w:val="clear" w:color="auto" w:fill="auto"/>
            <w:noWrap/>
            <w:vAlign w:val="bottom"/>
            <w:hideMark/>
          </w:tcPr>
          <w:p w14:paraId="22B544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De Paula Tubos E Conexoes</w:t>
            </w:r>
          </w:p>
        </w:tc>
        <w:tc>
          <w:tcPr>
            <w:tcW w:w="2020" w:type="dxa"/>
            <w:tcBorders>
              <w:top w:val="nil"/>
              <w:left w:val="nil"/>
              <w:bottom w:val="single" w:sz="4" w:space="0" w:color="auto"/>
              <w:right w:val="single" w:sz="4" w:space="0" w:color="auto"/>
            </w:tcBorders>
            <w:shd w:val="clear" w:color="auto" w:fill="auto"/>
            <w:noWrap/>
            <w:vAlign w:val="bottom"/>
            <w:hideMark/>
          </w:tcPr>
          <w:p w14:paraId="1F1D35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E9879D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 Sold 85Mm Krona, Adesivo Pvc 75G Krona</w:t>
            </w:r>
          </w:p>
        </w:tc>
      </w:tr>
      <w:tr w:rsidR="00A5591C" w:rsidRPr="00A5591C" w14:paraId="6D1B260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8B9D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279C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6538</w:t>
            </w:r>
          </w:p>
        </w:tc>
        <w:tc>
          <w:tcPr>
            <w:tcW w:w="880" w:type="dxa"/>
            <w:tcBorders>
              <w:top w:val="nil"/>
              <w:left w:val="nil"/>
              <w:bottom w:val="single" w:sz="4" w:space="0" w:color="auto"/>
              <w:right w:val="single" w:sz="4" w:space="0" w:color="auto"/>
            </w:tcBorders>
            <w:shd w:val="clear" w:color="auto" w:fill="auto"/>
            <w:noWrap/>
            <w:vAlign w:val="bottom"/>
            <w:hideMark/>
          </w:tcPr>
          <w:p w14:paraId="239ADE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07696D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1.190,00 </w:t>
            </w:r>
          </w:p>
        </w:tc>
        <w:tc>
          <w:tcPr>
            <w:tcW w:w="4437" w:type="dxa"/>
            <w:tcBorders>
              <w:top w:val="nil"/>
              <w:left w:val="nil"/>
              <w:bottom w:val="single" w:sz="4" w:space="0" w:color="auto"/>
              <w:right w:val="single" w:sz="4" w:space="0" w:color="auto"/>
            </w:tcBorders>
            <w:shd w:val="clear" w:color="auto" w:fill="auto"/>
            <w:noWrap/>
            <w:vAlign w:val="bottom"/>
            <w:hideMark/>
          </w:tcPr>
          <w:p w14:paraId="7294B6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De Paula Tubos E Conexoes</w:t>
            </w:r>
          </w:p>
        </w:tc>
        <w:tc>
          <w:tcPr>
            <w:tcW w:w="2020" w:type="dxa"/>
            <w:tcBorders>
              <w:top w:val="nil"/>
              <w:left w:val="nil"/>
              <w:bottom w:val="single" w:sz="4" w:space="0" w:color="auto"/>
              <w:right w:val="single" w:sz="4" w:space="0" w:color="auto"/>
            </w:tcBorders>
            <w:shd w:val="clear" w:color="auto" w:fill="auto"/>
            <w:noWrap/>
            <w:vAlign w:val="bottom"/>
            <w:hideMark/>
          </w:tcPr>
          <w:p w14:paraId="4E1F2F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D6956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Curva Sold 90 X 75Mm Krona, Bucha Sold Curta 85X75Mm Krona, Luva Sold 85Mm Krona</w:t>
            </w:r>
          </w:p>
        </w:tc>
      </w:tr>
      <w:tr w:rsidR="00A5591C" w:rsidRPr="00A5591C" w14:paraId="0DE75A1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8ED1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FAB3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6545</w:t>
            </w:r>
          </w:p>
        </w:tc>
        <w:tc>
          <w:tcPr>
            <w:tcW w:w="880" w:type="dxa"/>
            <w:tcBorders>
              <w:top w:val="nil"/>
              <w:left w:val="nil"/>
              <w:bottom w:val="single" w:sz="4" w:space="0" w:color="auto"/>
              <w:right w:val="single" w:sz="4" w:space="0" w:color="auto"/>
            </w:tcBorders>
            <w:shd w:val="clear" w:color="auto" w:fill="auto"/>
            <w:noWrap/>
            <w:vAlign w:val="bottom"/>
            <w:hideMark/>
          </w:tcPr>
          <w:p w14:paraId="36CC3DB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46809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 </w:t>
            </w:r>
          </w:p>
        </w:tc>
        <w:tc>
          <w:tcPr>
            <w:tcW w:w="4437" w:type="dxa"/>
            <w:tcBorders>
              <w:top w:val="nil"/>
              <w:left w:val="nil"/>
              <w:bottom w:val="single" w:sz="4" w:space="0" w:color="auto"/>
              <w:right w:val="single" w:sz="4" w:space="0" w:color="auto"/>
            </w:tcBorders>
            <w:shd w:val="clear" w:color="auto" w:fill="auto"/>
            <w:noWrap/>
            <w:vAlign w:val="bottom"/>
            <w:hideMark/>
          </w:tcPr>
          <w:p w14:paraId="36385E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B921F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C2C40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6828EF8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7745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AC34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6642</w:t>
            </w:r>
          </w:p>
        </w:tc>
        <w:tc>
          <w:tcPr>
            <w:tcW w:w="880" w:type="dxa"/>
            <w:tcBorders>
              <w:top w:val="nil"/>
              <w:left w:val="nil"/>
              <w:bottom w:val="single" w:sz="4" w:space="0" w:color="auto"/>
              <w:right w:val="single" w:sz="4" w:space="0" w:color="auto"/>
            </w:tcBorders>
            <w:shd w:val="clear" w:color="auto" w:fill="auto"/>
            <w:noWrap/>
            <w:vAlign w:val="bottom"/>
            <w:hideMark/>
          </w:tcPr>
          <w:p w14:paraId="72759BF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4EC3E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625,55 </w:t>
            </w:r>
          </w:p>
        </w:tc>
        <w:tc>
          <w:tcPr>
            <w:tcW w:w="4437" w:type="dxa"/>
            <w:tcBorders>
              <w:top w:val="nil"/>
              <w:left w:val="nil"/>
              <w:bottom w:val="single" w:sz="4" w:space="0" w:color="auto"/>
              <w:right w:val="single" w:sz="4" w:space="0" w:color="auto"/>
            </w:tcBorders>
            <w:shd w:val="clear" w:color="auto" w:fill="auto"/>
            <w:noWrap/>
            <w:vAlign w:val="bottom"/>
            <w:hideMark/>
          </w:tcPr>
          <w:p w14:paraId="161BEA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47F64F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43693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573A6D1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79C1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01DC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6643</w:t>
            </w:r>
          </w:p>
        </w:tc>
        <w:tc>
          <w:tcPr>
            <w:tcW w:w="880" w:type="dxa"/>
            <w:tcBorders>
              <w:top w:val="nil"/>
              <w:left w:val="nil"/>
              <w:bottom w:val="single" w:sz="4" w:space="0" w:color="auto"/>
              <w:right w:val="single" w:sz="4" w:space="0" w:color="auto"/>
            </w:tcBorders>
            <w:shd w:val="clear" w:color="auto" w:fill="auto"/>
            <w:noWrap/>
            <w:vAlign w:val="bottom"/>
            <w:hideMark/>
          </w:tcPr>
          <w:p w14:paraId="0187AF4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4D5CEB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399,10 </w:t>
            </w:r>
          </w:p>
        </w:tc>
        <w:tc>
          <w:tcPr>
            <w:tcW w:w="4437" w:type="dxa"/>
            <w:tcBorders>
              <w:top w:val="nil"/>
              <w:left w:val="nil"/>
              <w:bottom w:val="single" w:sz="4" w:space="0" w:color="auto"/>
              <w:right w:val="single" w:sz="4" w:space="0" w:color="auto"/>
            </w:tcBorders>
            <w:shd w:val="clear" w:color="auto" w:fill="auto"/>
            <w:noWrap/>
            <w:vAlign w:val="bottom"/>
            <w:hideMark/>
          </w:tcPr>
          <w:p w14:paraId="00B7CF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697D4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C3CA7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3A24D01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77DC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4900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6645</w:t>
            </w:r>
          </w:p>
        </w:tc>
        <w:tc>
          <w:tcPr>
            <w:tcW w:w="880" w:type="dxa"/>
            <w:tcBorders>
              <w:top w:val="nil"/>
              <w:left w:val="nil"/>
              <w:bottom w:val="single" w:sz="4" w:space="0" w:color="auto"/>
              <w:right w:val="single" w:sz="4" w:space="0" w:color="auto"/>
            </w:tcBorders>
            <w:shd w:val="clear" w:color="auto" w:fill="auto"/>
            <w:noWrap/>
            <w:vAlign w:val="bottom"/>
            <w:hideMark/>
          </w:tcPr>
          <w:p w14:paraId="279B8D4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58720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1.295,80 </w:t>
            </w:r>
          </w:p>
        </w:tc>
        <w:tc>
          <w:tcPr>
            <w:tcW w:w="4437" w:type="dxa"/>
            <w:tcBorders>
              <w:top w:val="nil"/>
              <w:left w:val="nil"/>
              <w:bottom w:val="single" w:sz="4" w:space="0" w:color="auto"/>
              <w:right w:val="single" w:sz="4" w:space="0" w:color="auto"/>
            </w:tcBorders>
            <w:shd w:val="clear" w:color="auto" w:fill="auto"/>
            <w:noWrap/>
            <w:vAlign w:val="bottom"/>
            <w:hideMark/>
          </w:tcPr>
          <w:p w14:paraId="7BF2D9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E9B35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58363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03EB608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50FD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1C88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6647</w:t>
            </w:r>
          </w:p>
        </w:tc>
        <w:tc>
          <w:tcPr>
            <w:tcW w:w="880" w:type="dxa"/>
            <w:tcBorders>
              <w:top w:val="nil"/>
              <w:left w:val="nil"/>
              <w:bottom w:val="single" w:sz="4" w:space="0" w:color="auto"/>
              <w:right w:val="single" w:sz="4" w:space="0" w:color="auto"/>
            </w:tcBorders>
            <w:shd w:val="clear" w:color="auto" w:fill="auto"/>
            <w:noWrap/>
            <w:vAlign w:val="bottom"/>
            <w:hideMark/>
          </w:tcPr>
          <w:p w14:paraId="60A8CFD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473B87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64,70 </w:t>
            </w:r>
          </w:p>
        </w:tc>
        <w:tc>
          <w:tcPr>
            <w:tcW w:w="4437" w:type="dxa"/>
            <w:tcBorders>
              <w:top w:val="nil"/>
              <w:left w:val="nil"/>
              <w:bottom w:val="single" w:sz="4" w:space="0" w:color="auto"/>
              <w:right w:val="single" w:sz="4" w:space="0" w:color="auto"/>
            </w:tcBorders>
            <w:shd w:val="clear" w:color="auto" w:fill="auto"/>
            <w:noWrap/>
            <w:vAlign w:val="bottom"/>
            <w:hideMark/>
          </w:tcPr>
          <w:p w14:paraId="51D03C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3CB0DF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8CFDA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4F26946C"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E327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5F3D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6648</w:t>
            </w:r>
          </w:p>
        </w:tc>
        <w:tc>
          <w:tcPr>
            <w:tcW w:w="880" w:type="dxa"/>
            <w:tcBorders>
              <w:top w:val="nil"/>
              <w:left w:val="nil"/>
              <w:bottom w:val="single" w:sz="4" w:space="0" w:color="auto"/>
              <w:right w:val="single" w:sz="4" w:space="0" w:color="auto"/>
            </w:tcBorders>
            <w:shd w:val="clear" w:color="auto" w:fill="auto"/>
            <w:noWrap/>
            <w:vAlign w:val="bottom"/>
            <w:hideMark/>
          </w:tcPr>
          <w:p w14:paraId="40B8CF1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0CEC7B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1.316,60 </w:t>
            </w:r>
          </w:p>
        </w:tc>
        <w:tc>
          <w:tcPr>
            <w:tcW w:w="4437" w:type="dxa"/>
            <w:tcBorders>
              <w:top w:val="nil"/>
              <w:left w:val="nil"/>
              <w:bottom w:val="single" w:sz="4" w:space="0" w:color="auto"/>
              <w:right w:val="single" w:sz="4" w:space="0" w:color="auto"/>
            </w:tcBorders>
            <w:shd w:val="clear" w:color="auto" w:fill="auto"/>
            <w:noWrap/>
            <w:vAlign w:val="bottom"/>
            <w:hideMark/>
          </w:tcPr>
          <w:p w14:paraId="6758D2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558DBD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AD79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19C2745C"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18E3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CD3D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6649</w:t>
            </w:r>
          </w:p>
        </w:tc>
        <w:tc>
          <w:tcPr>
            <w:tcW w:w="880" w:type="dxa"/>
            <w:tcBorders>
              <w:top w:val="nil"/>
              <w:left w:val="nil"/>
              <w:bottom w:val="single" w:sz="4" w:space="0" w:color="auto"/>
              <w:right w:val="single" w:sz="4" w:space="0" w:color="auto"/>
            </w:tcBorders>
            <w:shd w:val="clear" w:color="auto" w:fill="auto"/>
            <w:noWrap/>
            <w:vAlign w:val="bottom"/>
            <w:hideMark/>
          </w:tcPr>
          <w:p w14:paraId="03BF33A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592D30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431,45 </w:t>
            </w:r>
          </w:p>
        </w:tc>
        <w:tc>
          <w:tcPr>
            <w:tcW w:w="4437" w:type="dxa"/>
            <w:tcBorders>
              <w:top w:val="nil"/>
              <w:left w:val="nil"/>
              <w:bottom w:val="single" w:sz="4" w:space="0" w:color="auto"/>
              <w:right w:val="single" w:sz="4" w:space="0" w:color="auto"/>
            </w:tcBorders>
            <w:shd w:val="clear" w:color="auto" w:fill="auto"/>
            <w:noWrap/>
            <w:vAlign w:val="bottom"/>
            <w:hideMark/>
          </w:tcPr>
          <w:p w14:paraId="35ADB6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64469A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922C8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2679E2E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F6A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7B92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6650</w:t>
            </w:r>
          </w:p>
        </w:tc>
        <w:tc>
          <w:tcPr>
            <w:tcW w:w="880" w:type="dxa"/>
            <w:tcBorders>
              <w:top w:val="nil"/>
              <w:left w:val="nil"/>
              <w:bottom w:val="single" w:sz="4" w:space="0" w:color="auto"/>
              <w:right w:val="single" w:sz="4" w:space="0" w:color="auto"/>
            </w:tcBorders>
            <w:shd w:val="clear" w:color="auto" w:fill="auto"/>
            <w:noWrap/>
            <w:vAlign w:val="bottom"/>
            <w:hideMark/>
          </w:tcPr>
          <w:p w14:paraId="54B8A86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4B2293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237,35 </w:t>
            </w:r>
          </w:p>
        </w:tc>
        <w:tc>
          <w:tcPr>
            <w:tcW w:w="4437" w:type="dxa"/>
            <w:tcBorders>
              <w:top w:val="nil"/>
              <w:left w:val="nil"/>
              <w:bottom w:val="single" w:sz="4" w:space="0" w:color="auto"/>
              <w:right w:val="single" w:sz="4" w:space="0" w:color="auto"/>
            </w:tcBorders>
            <w:shd w:val="clear" w:color="auto" w:fill="auto"/>
            <w:noWrap/>
            <w:vAlign w:val="bottom"/>
            <w:hideMark/>
          </w:tcPr>
          <w:p w14:paraId="087C96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EAD4B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3C399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56AD3CB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0235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DA6F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6705</w:t>
            </w:r>
          </w:p>
        </w:tc>
        <w:tc>
          <w:tcPr>
            <w:tcW w:w="880" w:type="dxa"/>
            <w:tcBorders>
              <w:top w:val="nil"/>
              <w:left w:val="nil"/>
              <w:bottom w:val="single" w:sz="4" w:space="0" w:color="auto"/>
              <w:right w:val="single" w:sz="4" w:space="0" w:color="auto"/>
            </w:tcBorders>
            <w:shd w:val="clear" w:color="auto" w:fill="auto"/>
            <w:noWrap/>
            <w:vAlign w:val="bottom"/>
            <w:hideMark/>
          </w:tcPr>
          <w:p w14:paraId="7EFC1A3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28878B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887,28 </w:t>
            </w:r>
          </w:p>
        </w:tc>
        <w:tc>
          <w:tcPr>
            <w:tcW w:w="4437" w:type="dxa"/>
            <w:tcBorders>
              <w:top w:val="nil"/>
              <w:left w:val="nil"/>
              <w:bottom w:val="single" w:sz="4" w:space="0" w:color="auto"/>
              <w:right w:val="single" w:sz="4" w:space="0" w:color="auto"/>
            </w:tcBorders>
            <w:shd w:val="clear" w:color="auto" w:fill="auto"/>
            <w:noWrap/>
            <w:vAlign w:val="bottom"/>
            <w:hideMark/>
          </w:tcPr>
          <w:p w14:paraId="730AF1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05ECB2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777AC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171D739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001D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8497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6707</w:t>
            </w:r>
          </w:p>
        </w:tc>
        <w:tc>
          <w:tcPr>
            <w:tcW w:w="880" w:type="dxa"/>
            <w:tcBorders>
              <w:top w:val="nil"/>
              <w:left w:val="nil"/>
              <w:bottom w:val="single" w:sz="4" w:space="0" w:color="auto"/>
              <w:right w:val="single" w:sz="4" w:space="0" w:color="auto"/>
            </w:tcBorders>
            <w:shd w:val="clear" w:color="auto" w:fill="auto"/>
            <w:noWrap/>
            <w:vAlign w:val="bottom"/>
            <w:hideMark/>
          </w:tcPr>
          <w:p w14:paraId="43BF26E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17451B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358,16 </w:t>
            </w:r>
          </w:p>
        </w:tc>
        <w:tc>
          <w:tcPr>
            <w:tcW w:w="4437" w:type="dxa"/>
            <w:tcBorders>
              <w:top w:val="nil"/>
              <w:left w:val="nil"/>
              <w:bottom w:val="single" w:sz="4" w:space="0" w:color="auto"/>
              <w:right w:val="single" w:sz="4" w:space="0" w:color="auto"/>
            </w:tcBorders>
            <w:shd w:val="clear" w:color="auto" w:fill="auto"/>
            <w:noWrap/>
            <w:vAlign w:val="bottom"/>
            <w:hideMark/>
          </w:tcPr>
          <w:p w14:paraId="512CA4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38C12A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59819A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295398E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E914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BA6F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6761</w:t>
            </w:r>
          </w:p>
        </w:tc>
        <w:tc>
          <w:tcPr>
            <w:tcW w:w="880" w:type="dxa"/>
            <w:tcBorders>
              <w:top w:val="nil"/>
              <w:left w:val="nil"/>
              <w:bottom w:val="single" w:sz="4" w:space="0" w:color="auto"/>
              <w:right w:val="single" w:sz="4" w:space="0" w:color="auto"/>
            </w:tcBorders>
            <w:shd w:val="clear" w:color="auto" w:fill="auto"/>
            <w:noWrap/>
            <w:vAlign w:val="bottom"/>
            <w:hideMark/>
          </w:tcPr>
          <w:p w14:paraId="0A64DC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A67ED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6.750,40 </w:t>
            </w:r>
          </w:p>
        </w:tc>
        <w:tc>
          <w:tcPr>
            <w:tcW w:w="4437" w:type="dxa"/>
            <w:tcBorders>
              <w:top w:val="nil"/>
              <w:left w:val="nil"/>
              <w:bottom w:val="single" w:sz="4" w:space="0" w:color="auto"/>
              <w:right w:val="single" w:sz="4" w:space="0" w:color="auto"/>
            </w:tcBorders>
            <w:shd w:val="clear" w:color="auto" w:fill="auto"/>
            <w:noWrap/>
            <w:vAlign w:val="bottom"/>
            <w:hideMark/>
          </w:tcPr>
          <w:p w14:paraId="601C91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4315E5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A2144A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Ponta  Reforcada</w:t>
            </w:r>
          </w:p>
        </w:tc>
      </w:tr>
      <w:tr w:rsidR="00A5591C" w:rsidRPr="00A5591C" w14:paraId="6D83D04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1EA9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5088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6926</w:t>
            </w:r>
          </w:p>
        </w:tc>
        <w:tc>
          <w:tcPr>
            <w:tcW w:w="880" w:type="dxa"/>
            <w:tcBorders>
              <w:top w:val="nil"/>
              <w:left w:val="nil"/>
              <w:bottom w:val="single" w:sz="4" w:space="0" w:color="auto"/>
              <w:right w:val="single" w:sz="4" w:space="0" w:color="auto"/>
            </w:tcBorders>
            <w:shd w:val="clear" w:color="auto" w:fill="auto"/>
            <w:noWrap/>
            <w:vAlign w:val="bottom"/>
            <w:hideMark/>
          </w:tcPr>
          <w:p w14:paraId="32912E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06A27D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249,96 </w:t>
            </w:r>
          </w:p>
        </w:tc>
        <w:tc>
          <w:tcPr>
            <w:tcW w:w="4437" w:type="dxa"/>
            <w:tcBorders>
              <w:top w:val="nil"/>
              <w:left w:val="nil"/>
              <w:bottom w:val="single" w:sz="4" w:space="0" w:color="auto"/>
              <w:right w:val="single" w:sz="4" w:space="0" w:color="auto"/>
            </w:tcBorders>
            <w:shd w:val="clear" w:color="auto" w:fill="auto"/>
            <w:noWrap/>
            <w:vAlign w:val="bottom"/>
            <w:hideMark/>
          </w:tcPr>
          <w:p w14:paraId="22B954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3AF872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3C548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Parafuso</w:t>
            </w:r>
          </w:p>
        </w:tc>
      </w:tr>
      <w:tr w:rsidR="00A5591C" w:rsidRPr="00A5591C" w14:paraId="7304FA3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D928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E81D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7151</w:t>
            </w:r>
          </w:p>
        </w:tc>
        <w:tc>
          <w:tcPr>
            <w:tcW w:w="880" w:type="dxa"/>
            <w:tcBorders>
              <w:top w:val="nil"/>
              <w:left w:val="nil"/>
              <w:bottom w:val="single" w:sz="4" w:space="0" w:color="auto"/>
              <w:right w:val="single" w:sz="4" w:space="0" w:color="auto"/>
            </w:tcBorders>
            <w:shd w:val="clear" w:color="auto" w:fill="auto"/>
            <w:noWrap/>
            <w:vAlign w:val="bottom"/>
            <w:hideMark/>
          </w:tcPr>
          <w:p w14:paraId="68C42DC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491E0C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6.950,00 </w:t>
            </w:r>
          </w:p>
        </w:tc>
        <w:tc>
          <w:tcPr>
            <w:tcW w:w="4437" w:type="dxa"/>
            <w:tcBorders>
              <w:top w:val="nil"/>
              <w:left w:val="nil"/>
              <w:bottom w:val="single" w:sz="4" w:space="0" w:color="auto"/>
              <w:right w:val="single" w:sz="4" w:space="0" w:color="auto"/>
            </w:tcBorders>
            <w:shd w:val="clear" w:color="auto" w:fill="auto"/>
            <w:noWrap/>
            <w:vAlign w:val="bottom"/>
            <w:hideMark/>
          </w:tcPr>
          <w:p w14:paraId="20D854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Maida Sandrine Silva</w:t>
            </w:r>
          </w:p>
        </w:tc>
        <w:tc>
          <w:tcPr>
            <w:tcW w:w="2020" w:type="dxa"/>
            <w:tcBorders>
              <w:top w:val="nil"/>
              <w:left w:val="nil"/>
              <w:bottom w:val="single" w:sz="4" w:space="0" w:color="auto"/>
              <w:right w:val="single" w:sz="4" w:space="0" w:color="auto"/>
            </w:tcBorders>
            <w:shd w:val="clear" w:color="auto" w:fill="auto"/>
            <w:noWrap/>
            <w:vAlign w:val="bottom"/>
            <w:hideMark/>
          </w:tcPr>
          <w:p w14:paraId="262270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230BE6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Ensino De Arte E Cultura Não Especificado Anteriormente </w:t>
            </w:r>
          </w:p>
        </w:tc>
      </w:tr>
      <w:tr w:rsidR="00A5591C" w:rsidRPr="00A5591C" w14:paraId="4269388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FFDB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9207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7308</w:t>
            </w:r>
          </w:p>
        </w:tc>
        <w:tc>
          <w:tcPr>
            <w:tcW w:w="880" w:type="dxa"/>
            <w:tcBorders>
              <w:top w:val="nil"/>
              <w:left w:val="nil"/>
              <w:bottom w:val="single" w:sz="4" w:space="0" w:color="auto"/>
              <w:right w:val="single" w:sz="4" w:space="0" w:color="auto"/>
            </w:tcBorders>
            <w:shd w:val="clear" w:color="auto" w:fill="auto"/>
            <w:noWrap/>
            <w:vAlign w:val="bottom"/>
            <w:hideMark/>
          </w:tcPr>
          <w:p w14:paraId="0744A1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17/01/2022</w:t>
            </w:r>
          </w:p>
        </w:tc>
        <w:tc>
          <w:tcPr>
            <w:tcW w:w="1140" w:type="dxa"/>
            <w:tcBorders>
              <w:top w:val="nil"/>
              <w:left w:val="nil"/>
              <w:bottom w:val="single" w:sz="4" w:space="0" w:color="auto"/>
              <w:right w:val="single" w:sz="4" w:space="0" w:color="auto"/>
            </w:tcBorders>
            <w:shd w:val="clear" w:color="auto" w:fill="auto"/>
            <w:noWrap/>
            <w:vAlign w:val="bottom"/>
            <w:hideMark/>
          </w:tcPr>
          <w:p w14:paraId="6EF91F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1.781,72 </w:t>
            </w:r>
          </w:p>
        </w:tc>
        <w:tc>
          <w:tcPr>
            <w:tcW w:w="4437" w:type="dxa"/>
            <w:tcBorders>
              <w:top w:val="nil"/>
              <w:left w:val="nil"/>
              <w:bottom w:val="single" w:sz="4" w:space="0" w:color="auto"/>
              <w:right w:val="single" w:sz="4" w:space="0" w:color="auto"/>
            </w:tcBorders>
            <w:shd w:val="clear" w:color="auto" w:fill="auto"/>
            <w:noWrap/>
            <w:vAlign w:val="bottom"/>
            <w:hideMark/>
          </w:tcPr>
          <w:p w14:paraId="66407A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52A84D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BBA30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Trava Da Ponta Sistema H</w:t>
            </w:r>
          </w:p>
        </w:tc>
      </w:tr>
      <w:tr w:rsidR="00A5591C" w:rsidRPr="00A5591C" w14:paraId="44BE61E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AB55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F1BA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7569</w:t>
            </w:r>
          </w:p>
        </w:tc>
        <w:tc>
          <w:tcPr>
            <w:tcW w:w="880" w:type="dxa"/>
            <w:tcBorders>
              <w:top w:val="nil"/>
              <w:left w:val="nil"/>
              <w:bottom w:val="single" w:sz="4" w:space="0" w:color="auto"/>
              <w:right w:val="single" w:sz="4" w:space="0" w:color="auto"/>
            </w:tcBorders>
            <w:shd w:val="clear" w:color="auto" w:fill="auto"/>
            <w:noWrap/>
            <w:vAlign w:val="bottom"/>
            <w:hideMark/>
          </w:tcPr>
          <w:p w14:paraId="0095934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053F70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4.500,00 </w:t>
            </w:r>
          </w:p>
        </w:tc>
        <w:tc>
          <w:tcPr>
            <w:tcW w:w="4437" w:type="dxa"/>
            <w:tcBorders>
              <w:top w:val="nil"/>
              <w:left w:val="nil"/>
              <w:bottom w:val="single" w:sz="4" w:space="0" w:color="auto"/>
              <w:right w:val="single" w:sz="4" w:space="0" w:color="auto"/>
            </w:tcBorders>
            <w:shd w:val="clear" w:color="auto" w:fill="auto"/>
            <w:noWrap/>
            <w:vAlign w:val="bottom"/>
            <w:hideMark/>
          </w:tcPr>
          <w:p w14:paraId="6DD6F4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Maida Sandrine Silva</w:t>
            </w:r>
          </w:p>
        </w:tc>
        <w:tc>
          <w:tcPr>
            <w:tcW w:w="2020" w:type="dxa"/>
            <w:tcBorders>
              <w:top w:val="nil"/>
              <w:left w:val="nil"/>
              <w:bottom w:val="single" w:sz="4" w:space="0" w:color="auto"/>
              <w:right w:val="single" w:sz="4" w:space="0" w:color="auto"/>
            </w:tcBorders>
            <w:shd w:val="clear" w:color="auto" w:fill="auto"/>
            <w:noWrap/>
            <w:vAlign w:val="bottom"/>
            <w:hideMark/>
          </w:tcPr>
          <w:p w14:paraId="6A6D3A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6DF78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Ensino De Arte E Cultura Não Especificado Anteriormente </w:t>
            </w:r>
          </w:p>
        </w:tc>
      </w:tr>
      <w:tr w:rsidR="00A5591C" w:rsidRPr="00A5591C" w14:paraId="2186B70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BF46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08CC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7670</w:t>
            </w:r>
          </w:p>
        </w:tc>
        <w:tc>
          <w:tcPr>
            <w:tcW w:w="880" w:type="dxa"/>
            <w:tcBorders>
              <w:top w:val="nil"/>
              <w:left w:val="nil"/>
              <w:bottom w:val="single" w:sz="4" w:space="0" w:color="auto"/>
              <w:right w:val="single" w:sz="4" w:space="0" w:color="auto"/>
            </w:tcBorders>
            <w:shd w:val="clear" w:color="auto" w:fill="auto"/>
            <w:noWrap/>
            <w:vAlign w:val="bottom"/>
            <w:hideMark/>
          </w:tcPr>
          <w:p w14:paraId="038F763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31B69E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3.400,00 </w:t>
            </w:r>
          </w:p>
        </w:tc>
        <w:tc>
          <w:tcPr>
            <w:tcW w:w="4437" w:type="dxa"/>
            <w:tcBorders>
              <w:top w:val="nil"/>
              <w:left w:val="nil"/>
              <w:bottom w:val="single" w:sz="4" w:space="0" w:color="auto"/>
              <w:right w:val="single" w:sz="4" w:space="0" w:color="auto"/>
            </w:tcBorders>
            <w:shd w:val="clear" w:color="auto" w:fill="auto"/>
            <w:noWrap/>
            <w:vAlign w:val="bottom"/>
            <w:hideMark/>
          </w:tcPr>
          <w:p w14:paraId="45E6D8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Maida Sandrine Silva</w:t>
            </w:r>
          </w:p>
        </w:tc>
        <w:tc>
          <w:tcPr>
            <w:tcW w:w="2020" w:type="dxa"/>
            <w:tcBorders>
              <w:top w:val="nil"/>
              <w:left w:val="nil"/>
              <w:bottom w:val="single" w:sz="4" w:space="0" w:color="auto"/>
              <w:right w:val="single" w:sz="4" w:space="0" w:color="auto"/>
            </w:tcBorders>
            <w:shd w:val="clear" w:color="auto" w:fill="auto"/>
            <w:noWrap/>
            <w:vAlign w:val="bottom"/>
            <w:hideMark/>
          </w:tcPr>
          <w:p w14:paraId="441AFE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A9073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Ensino De Arte E Cultura Não Especificado Anteriormente </w:t>
            </w:r>
          </w:p>
        </w:tc>
      </w:tr>
      <w:tr w:rsidR="00A5591C" w:rsidRPr="00A5591C" w14:paraId="655666A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2941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B11C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8258</w:t>
            </w:r>
          </w:p>
        </w:tc>
        <w:tc>
          <w:tcPr>
            <w:tcW w:w="880" w:type="dxa"/>
            <w:tcBorders>
              <w:top w:val="nil"/>
              <w:left w:val="nil"/>
              <w:bottom w:val="single" w:sz="4" w:space="0" w:color="auto"/>
              <w:right w:val="single" w:sz="4" w:space="0" w:color="auto"/>
            </w:tcBorders>
            <w:shd w:val="clear" w:color="auto" w:fill="auto"/>
            <w:noWrap/>
            <w:vAlign w:val="bottom"/>
            <w:hideMark/>
          </w:tcPr>
          <w:p w14:paraId="3295107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1BA4DF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94,23 </w:t>
            </w:r>
          </w:p>
        </w:tc>
        <w:tc>
          <w:tcPr>
            <w:tcW w:w="4437" w:type="dxa"/>
            <w:tcBorders>
              <w:top w:val="nil"/>
              <w:left w:val="nil"/>
              <w:bottom w:val="single" w:sz="4" w:space="0" w:color="auto"/>
              <w:right w:val="single" w:sz="4" w:space="0" w:color="auto"/>
            </w:tcBorders>
            <w:shd w:val="clear" w:color="auto" w:fill="auto"/>
            <w:noWrap/>
            <w:vAlign w:val="bottom"/>
            <w:hideMark/>
          </w:tcPr>
          <w:p w14:paraId="1F2F39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1CD0C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5B584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0BEE15F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ACB3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6AC8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8364</w:t>
            </w:r>
          </w:p>
        </w:tc>
        <w:tc>
          <w:tcPr>
            <w:tcW w:w="880" w:type="dxa"/>
            <w:tcBorders>
              <w:top w:val="nil"/>
              <w:left w:val="nil"/>
              <w:bottom w:val="single" w:sz="4" w:space="0" w:color="auto"/>
              <w:right w:val="single" w:sz="4" w:space="0" w:color="auto"/>
            </w:tcBorders>
            <w:shd w:val="clear" w:color="auto" w:fill="auto"/>
            <w:noWrap/>
            <w:vAlign w:val="bottom"/>
            <w:hideMark/>
          </w:tcPr>
          <w:p w14:paraId="55AB6F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2CD644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70,32 </w:t>
            </w:r>
          </w:p>
        </w:tc>
        <w:tc>
          <w:tcPr>
            <w:tcW w:w="4437" w:type="dxa"/>
            <w:tcBorders>
              <w:top w:val="nil"/>
              <w:left w:val="nil"/>
              <w:bottom w:val="single" w:sz="4" w:space="0" w:color="auto"/>
              <w:right w:val="single" w:sz="4" w:space="0" w:color="auto"/>
            </w:tcBorders>
            <w:shd w:val="clear" w:color="auto" w:fill="auto"/>
            <w:noWrap/>
            <w:vAlign w:val="bottom"/>
            <w:hideMark/>
          </w:tcPr>
          <w:p w14:paraId="3301A5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613E7E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586B58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Junta Tampa Valvula Mwm Serie 10 Origin., Anel Oring Metrico Nitrilica</w:t>
            </w:r>
          </w:p>
        </w:tc>
      </w:tr>
      <w:tr w:rsidR="00A5591C" w:rsidRPr="00A5591C" w14:paraId="73F1175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CE7B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7703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8419</w:t>
            </w:r>
          </w:p>
        </w:tc>
        <w:tc>
          <w:tcPr>
            <w:tcW w:w="880" w:type="dxa"/>
            <w:tcBorders>
              <w:top w:val="nil"/>
              <w:left w:val="nil"/>
              <w:bottom w:val="single" w:sz="4" w:space="0" w:color="auto"/>
              <w:right w:val="single" w:sz="4" w:space="0" w:color="auto"/>
            </w:tcBorders>
            <w:shd w:val="clear" w:color="auto" w:fill="auto"/>
            <w:noWrap/>
            <w:vAlign w:val="bottom"/>
            <w:hideMark/>
          </w:tcPr>
          <w:p w14:paraId="0BC7A1B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049452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490,00 </w:t>
            </w:r>
          </w:p>
        </w:tc>
        <w:tc>
          <w:tcPr>
            <w:tcW w:w="4437" w:type="dxa"/>
            <w:tcBorders>
              <w:top w:val="nil"/>
              <w:left w:val="nil"/>
              <w:bottom w:val="single" w:sz="4" w:space="0" w:color="auto"/>
              <w:right w:val="single" w:sz="4" w:space="0" w:color="auto"/>
            </w:tcBorders>
            <w:shd w:val="clear" w:color="auto" w:fill="auto"/>
            <w:noWrap/>
            <w:vAlign w:val="bottom"/>
            <w:hideMark/>
          </w:tcPr>
          <w:p w14:paraId="49229B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4FC13F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3B78EE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47C5C4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1866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2121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8637</w:t>
            </w:r>
          </w:p>
        </w:tc>
        <w:tc>
          <w:tcPr>
            <w:tcW w:w="880" w:type="dxa"/>
            <w:tcBorders>
              <w:top w:val="nil"/>
              <w:left w:val="nil"/>
              <w:bottom w:val="single" w:sz="4" w:space="0" w:color="auto"/>
              <w:right w:val="single" w:sz="4" w:space="0" w:color="auto"/>
            </w:tcBorders>
            <w:shd w:val="clear" w:color="auto" w:fill="auto"/>
            <w:noWrap/>
            <w:vAlign w:val="bottom"/>
            <w:hideMark/>
          </w:tcPr>
          <w:p w14:paraId="441D85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3B921C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634,94 </w:t>
            </w:r>
          </w:p>
        </w:tc>
        <w:tc>
          <w:tcPr>
            <w:tcW w:w="4437" w:type="dxa"/>
            <w:tcBorders>
              <w:top w:val="nil"/>
              <w:left w:val="nil"/>
              <w:bottom w:val="single" w:sz="4" w:space="0" w:color="auto"/>
              <w:right w:val="single" w:sz="4" w:space="0" w:color="auto"/>
            </w:tcBorders>
            <w:shd w:val="clear" w:color="auto" w:fill="auto"/>
            <w:noWrap/>
            <w:vAlign w:val="bottom"/>
            <w:hideMark/>
          </w:tcPr>
          <w:p w14:paraId="6F565A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5EE717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28FF56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75B36EE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1C1D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B6E5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8653</w:t>
            </w:r>
          </w:p>
        </w:tc>
        <w:tc>
          <w:tcPr>
            <w:tcW w:w="880" w:type="dxa"/>
            <w:tcBorders>
              <w:top w:val="nil"/>
              <w:left w:val="nil"/>
              <w:bottom w:val="single" w:sz="4" w:space="0" w:color="auto"/>
              <w:right w:val="single" w:sz="4" w:space="0" w:color="auto"/>
            </w:tcBorders>
            <w:shd w:val="clear" w:color="auto" w:fill="auto"/>
            <w:noWrap/>
            <w:vAlign w:val="bottom"/>
            <w:hideMark/>
          </w:tcPr>
          <w:p w14:paraId="018C45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7D5D28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640,77 </w:t>
            </w:r>
          </w:p>
        </w:tc>
        <w:tc>
          <w:tcPr>
            <w:tcW w:w="4437" w:type="dxa"/>
            <w:tcBorders>
              <w:top w:val="nil"/>
              <w:left w:val="nil"/>
              <w:bottom w:val="single" w:sz="4" w:space="0" w:color="auto"/>
              <w:right w:val="single" w:sz="4" w:space="0" w:color="auto"/>
            </w:tcBorders>
            <w:shd w:val="clear" w:color="auto" w:fill="auto"/>
            <w:noWrap/>
            <w:vAlign w:val="bottom"/>
            <w:hideMark/>
          </w:tcPr>
          <w:p w14:paraId="79E3B3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2F7321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ECE26C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614B3E3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B335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1EA4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8654</w:t>
            </w:r>
          </w:p>
        </w:tc>
        <w:tc>
          <w:tcPr>
            <w:tcW w:w="880" w:type="dxa"/>
            <w:tcBorders>
              <w:top w:val="nil"/>
              <w:left w:val="nil"/>
              <w:bottom w:val="single" w:sz="4" w:space="0" w:color="auto"/>
              <w:right w:val="single" w:sz="4" w:space="0" w:color="auto"/>
            </w:tcBorders>
            <w:shd w:val="clear" w:color="auto" w:fill="auto"/>
            <w:noWrap/>
            <w:vAlign w:val="bottom"/>
            <w:hideMark/>
          </w:tcPr>
          <w:p w14:paraId="478D68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16EC17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143,45 </w:t>
            </w:r>
          </w:p>
        </w:tc>
        <w:tc>
          <w:tcPr>
            <w:tcW w:w="4437" w:type="dxa"/>
            <w:tcBorders>
              <w:top w:val="nil"/>
              <w:left w:val="nil"/>
              <w:bottom w:val="single" w:sz="4" w:space="0" w:color="auto"/>
              <w:right w:val="single" w:sz="4" w:space="0" w:color="auto"/>
            </w:tcBorders>
            <w:shd w:val="clear" w:color="auto" w:fill="auto"/>
            <w:noWrap/>
            <w:vAlign w:val="bottom"/>
            <w:hideMark/>
          </w:tcPr>
          <w:p w14:paraId="7A403E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0DB07B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681168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3DD76EF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9ED5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62B3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8675</w:t>
            </w:r>
          </w:p>
        </w:tc>
        <w:tc>
          <w:tcPr>
            <w:tcW w:w="880" w:type="dxa"/>
            <w:tcBorders>
              <w:top w:val="nil"/>
              <w:left w:val="nil"/>
              <w:bottom w:val="single" w:sz="4" w:space="0" w:color="auto"/>
              <w:right w:val="single" w:sz="4" w:space="0" w:color="auto"/>
            </w:tcBorders>
            <w:shd w:val="clear" w:color="auto" w:fill="auto"/>
            <w:noWrap/>
            <w:vAlign w:val="bottom"/>
            <w:hideMark/>
          </w:tcPr>
          <w:p w14:paraId="3B8DC41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48A796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140,00 </w:t>
            </w:r>
          </w:p>
        </w:tc>
        <w:tc>
          <w:tcPr>
            <w:tcW w:w="4437" w:type="dxa"/>
            <w:tcBorders>
              <w:top w:val="nil"/>
              <w:left w:val="nil"/>
              <w:bottom w:val="single" w:sz="4" w:space="0" w:color="auto"/>
              <w:right w:val="single" w:sz="4" w:space="0" w:color="auto"/>
            </w:tcBorders>
            <w:shd w:val="clear" w:color="auto" w:fill="auto"/>
            <w:noWrap/>
            <w:vAlign w:val="bottom"/>
            <w:hideMark/>
          </w:tcPr>
          <w:p w14:paraId="603F83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FA329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17703B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79E5AE7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C88C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B5F4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8686</w:t>
            </w:r>
          </w:p>
        </w:tc>
        <w:tc>
          <w:tcPr>
            <w:tcW w:w="880" w:type="dxa"/>
            <w:tcBorders>
              <w:top w:val="nil"/>
              <w:left w:val="nil"/>
              <w:bottom w:val="single" w:sz="4" w:space="0" w:color="auto"/>
              <w:right w:val="single" w:sz="4" w:space="0" w:color="auto"/>
            </w:tcBorders>
            <w:shd w:val="clear" w:color="auto" w:fill="auto"/>
            <w:noWrap/>
            <w:vAlign w:val="bottom"/>
            <w:hideMark/>
          </w:tcPr>
          <w:p w14:paraId="538342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6DA2DC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1.272,79 </w:t>
            </w:r>
          </w:p>
        </w:tc>
        <w:tc>
          <w:tcPr>
            <w:tcW w:w="4437" w:type="dxa"/>
            <w:tcBorders>
              <w:top w:val="nil"/>
              <w:left w:val="nil"/>
              <w:bottom w:val="single" w:sz="4" w:space="0" w:color="auto"/>
              <w:right w:val="single" w:sz="4" w:space="0" w:color="auto"/>
            </w:tcBorders>
            <w:shd w:val="clear" w:color="auto" w:fill="auto"/>
            <w:noWrap/>
            <w:vAlign w:val="bottom"/>
            <w:hideMark/>
          </w:tcPr>
          <w:p w14:paraId="1BE708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0933F9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9F6BE0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0767385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622E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97D0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8690</w:t>
            </w:r>
          </w:p>
        </w:tc>
        <w:tc>
          <w:tcPr>
            <w:tcW w:w="880" w:type="dxa"/>
            <w:tcBorders>
              <w:top w:val="nil"/>
              <w:left w:val="nil"/>
              <w:bottom w:val="single" w:sz="4" w:space="0" w:color="auto"/>
              <w:right w:val="single" w:sz="4" w:space="0" w:color="auto"/>
            </w:tcBorders>
            <w:shd w:val="clear" w:color="auto" w:fill="auto"/>
            <w:noWrap/>
            <w:vAlign w:val="bottom"/>
            <w:hideMark/>
          </w:tcPr>
          <w:p w14:paraId="5B2BD6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3BDA86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495E20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3B1BEA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8F76EE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7DBEB8C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EA1F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C56C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8721</w:t>
            </w:r>
          </w:p>
        </w:tc>
        <w:tc>
          <w:tcPr>
            <w:tcW w:w="880" w:type="dxa"/>
            <w:tcBorders>
              <w:top w:val="nil"/>
              <w:left w:val="nil"/>
              <w:bottom w:val="single" w:sz="4" w:space="0" w:color="auto"/>
              <w:right w:val="single" w:sz="4" w:space="0" w:color="auto"/>
            </w:tcBorders>
            <w:shd w:val="clear" w:color="auto" w:fill="auto"/>
            <w:noWrap/>
            <w:vAlign w:val="bottom"/>
            <w:hideMark/>
          </w:tcPr>
          <w:p w14:paraId="65E214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2D3FCD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6.767,85 </w:t>
            </w:r>
          </w:p>
        </w:tc>
        <w:tc>
          <w:tcPr>
            <w:tcW w:w="4437" w:type="dxa"/>
            <w:tcBorders>
              <w:top w:val="nil"/>
              <w:left w:val="nil"/>
              <w:bottom w:val="single" w:sz="4" w:space="0" w:color="auto"/>
              <w:right w:val="single" w:sz="4" w:space="0" w:color="auto"/>
            </w:tcBorders>
            <w:shd w:val="clear" w:color="auto" w:fill="auto"/>
            <w:noWrap/>
            <w:vAlign w:val="bottom"/>
            <w:hideMark/>
          </w:tcPr>
          <w:p w14:paraId="03C8BC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46F901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9C88C6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655897F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C2E1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6196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8741</w:t>
            </w:r>
          </w:p>
        </w:tc>
        <w:tc>
          <w:tcPr>
            <w:tcW w:w="880" w:type="dxa"/>
            <w:tcBorders>
              <w:top w:val="nil"/>
              <w:left w:val="nil"/>
              <w:bottom w:val="single" w:sz="4" w:space="0" w:color="auto"/>
              <w:right w:val="single" w:sz="4" w:space="0" w:color="auto"/>
            </w:tcBorders>
            <w:shd w:val="clear" w:color="auto" w:fill="auto"/>
            <w:noWrap/>
            <w:vAlign w:val="bottom"/>
            <w:hideMark/>
          </w:tcPr>
          <w:p w14:paraId="45CAA0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969ED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698,35 </w:t>
            </w:r>
          </w:p>
        </w:tc>
        <w:tc>
          <w:tcPr>
            <w:tcW w:w="4437" w:type="dxa"/>
            <w:tcBorders>
              <w:top w:val="nil"/>
              <w:left w:val="nil"/>
              <w:bottom w:val="single" w:sz="4" w:space="0" w:color="auto"/>
              <w:right w:val="single" w:sz="4" w:space="0" w:color="auto"/>
            </w:tcBorders>
            <w:shd w:val="clear" w:color="auto" w:fill="auto"/>
            <w:noWrap/>
            <w:vAlign w:val="bottom"/>
            <w:hideMark/>
          </w:tcPr>
          <w:p w14:paraId="3FB81A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14F01A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A4006F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7FF96C8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CB7F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E193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8763</w:t>
            </w:r>
          </w:p>
        </w:tc>
        <w:tc>
          <w:tcPr>
            <w:tcW w:w="880" w:type="dxa"/>
            <w:tcBorders>
              <w:top w:val="nil"/>
              <w:left w:val="nil"/>
              <w:bottom w:val="single" w:sz="4" w:space="0" w:color="auto"/>
              <w:right w:val="single" w:sz="4" w:space="0" w:color="auto"/>
            </w:tcBorders>
            <w:shd w:val="clear" w:color="auto" w:fill="auto"/>
            <w:noWrap/>
            <w:vAlign w:val="bottom"/>
            <w:hideMark/>
          </w:tcPr>
          <w:p w14:paraId="1FE8A1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3A8610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187,00 </w:t>
            </w:r>
          </w:p>
        </w:tc>
        <w:tc>
          <w:tcPr>
            <w:tcW w:w="4437" w:type="dxa"/>
            <w:tcBorders>
              <w:top w:val="nil"/>
              <w:left w:val="nil"/>
              <w:bottom w:val="single" w:sz="4" w:space="0" w:color="auto"/>
              <w:right w:val="single" w:sz="4" w:space="0" w:color="auto"/>
            </w:tcBorders>
            <w:shd w:val="clear" w:color="auto" w:fill="auto"/>
            <w:noWrap/>
            <w:vAlign w:val="bottom"/>
            <w:hideMark/>
          </w:tcPr>
          <w:p w14:paraId="442FA9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73936A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97B084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527D61C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C53D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DCE0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8764</w:t>
            </w:r>
          </w:p>
        </w:tc>
        <w:tc>
          <w:tcPr>
            <w:tcW w:w="880" w:type="dxa"/>
            <w:tcBorders>
              <w:top w:val="nil"/>
              <w:left w:val="nil"/>
              <w:bottom w:val="single" w:sz="4" w:space="0" w:color="auto"/>
              <w:right w:val="single" w:sz="4" w:space="0" w:color="auto"/>
            </w:tcBorders>
            <w:shd w:val="clear" w:color="auto" w:fill="auto"/>
            <w:noWrap/>
            <w:vAlign w:val="bottom"/>
            <w:hideMark/>
          </w:tcPr>
          <w:p w14:paraId="27AEE42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B7495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550,00 </w:t>
            </w:r>
          </w:p>
        </w:tc>
        <w:tc>
          <w:tcPr>
            <w:tcW w:w="4437" w:type="dxa"/>
            <w:tcBorders>
              <w:top w:val="nil"/>
              <w:left w:val="nil"/>
              <w:bottom w:val="single" w:sz="4" w:space="0" w:color="auto"/>
              <w:right w:val="single" w:sz="4" w:space="0" w:color="auto"/>
            </w:tcBorders>
            <w:shd w:val="clear" w:color="auto" w:fill="auto"/>
            <w:noWrap/>
            <w:vAlign w:val="bottom"/>
            <w:hideMark/>
          </w:tcPr>
          <w:p w14:paraId="42AB36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3D67BD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DFA9A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21CFD82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1D33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436F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8879</w:t>
            </w:r>
          </w:p>
        </w:tc>
        <w:tc>
          <w:tcPr>
            <w:tcW w:w="880" w:type="dxa"/>
            <w:tcBorders>
              <w:top w:val="nil"/>
              <w:left w:val="nil"/>
              <w:bottom w:val="single" w:sz="4" w:space="0" w:color="auto"/>
              <w:right w:val="single" w:sz="4" w:space="0" w:color="auto"/>
            </w:tcBorders>
            <w:shd w:val="clear" w:color="auto" w:fill="auto"/>
            <w:noWrap/>
            <w:vAlign w:val="bottom"/>
            <w:hideMark/>
          </w:tcPr>
          <w:p w14:paraId="4C0AC86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54B831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395B59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00813B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8E5C55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4B8B64E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A3E4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80D8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8880</w:t>
            </w:r>
          </w:p>
        </w:tc>
        <w:tc>
          <w:tcPr>
            <w:tcW w:w="880" w:type="dxa"/>
            <w:tcBorders>
              <w:top w:val="nil"/>
              <w:left w:val="nil"/>
              <w:bottom w:val="single" w:sz="4" w:space="0" w:color="auto"/>
              <w:right w:val="single" w:sz="4" w:space="0" w:color="auto"/>
            </w:tcBorders>
            <w:shd w:val="clear" w:color="auto" w:fill="auto"/>
            <w:noWrap/>
            <w:vAlign w:val="bottom"/>
            <w:hideMark/>
          </w:tcPr>
          <w:p w14:paraId="10FB27E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0E36E1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780,00 </w:t>
            </w:r>
          </w:p>
        </w:tc>
        <w:tc>
          <w:tcPr>
            <w:tcW w:w="4437" w:type="dxa"/>
            <w:tcBorders>
              <w:top w:val="nil"/>
              <w:left w:val="nil"/>
              <w:bottom w:val="single" w:sz="4" w:space="0" w:color="auto"/>
              <w:right w:val="single" w:sz="4" w:space="0" w:color="auto"/>
            </w:tcBorders>
            <w:shd w:val="clear" w:color="auto" w:fill="auto"/>
            <w:noWrap/>
            <w:vAlign w:val="bottom"/>
            <w:hideMark/>
          </w:tcPr>
          <w:p w14:paraId="6A74B1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19D9C7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CE331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26BBB3A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ABDB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08CE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8883</w:t>
            </w:r>
          </w:p>
        </w:tc>
        <w:tc>
          <w:tcPr>
            <w:tcW w:w="880" w:type="dxa"/>
            <w:tcBorders>
              <w:top w:val="nil"/>
              <w:left w:val="nil"/>
              <w:bottom w:val="single" w:sz="4" w:space="0" w:color="auto"/>
              <w:right w:val="single" w:sz="4" w:space="0" w:color="auto"/>
            </w:tcBorders>
            <w:shd w:val="clear" w:color="auto" w:fill="auto"/>
            <w:noWrap/>
            <w:vAlign w:val="bottom"/>
            <w:hideMark/>
          </w:tcPr>
          <w:p w14:paraId="3DE5C5F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32E825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1.301,29 </w:t>
            </w:r>
          </w:p>
        </w:tc>
        <w:tc>
          <w:tcPr>
            <w:tcW w:w="4437" w:type="dxa"/>
            <w:tcBorders>
              <w:top w:val="nil"/>
              <w:left w:val="nil"/>
              <w:bottom w:val="single" w:sz="4" w:space="0" w:color="auto"/>
              <w:right w:val="single" w:sz="4" w:space="0" w:color="auto"/>
            </w:tcBorders>
            <w:shd w:val="clear" w:color="auto" w:fill="auto"/>
            <w:noWrap/>
            <w:vAlign w:val="bottom"/>
            <w:hideMark/>
          </w:tcPr>
          <w:p w14:paraId="0EE887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099C34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98BDF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70D82DA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E7AC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DB9D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8915</w:t>
            </w:r>
          </w:p>
        </w:tc>
        <w:tc>
          <w:tcPr>
            <w:tcW w:w="880" w:type="dxa"/>
            <w:tcBorders>
              <w:top w:val="nil"/>
              <w:left w:val="nil"/>
              <w:bottom w:val="single" w:sz="4" w:space="0" w:color="auto"/>
              <w:right w:val="single" w:sz="4" w:space="0" w:color="auto"/>
            </w:tcBorders>
            <w:shd w:val="clear" w:color="auto" w:fill="auto"/>
            <w:noWrap/>
            <w:vAlign w:val="bottom"/>
            <w:hideMark/>
          </w:tcPr>
          <w:p w14:paraId="5F2E01A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0302B2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197A0C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A3FD9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E8FE1D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4D580806"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5C48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4A68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9246</w:t>
            </w:r>
          </w:p>
        </w:tc>
        <w:tc>
          <w:tcPr>
            <w:tcW w:w="880" w:type="dxa"/>
            <w:tcBorders>
              <w:top w:val="nil"/>
              <w:left w:val="nil"/>
              <w:bottom w:val="single" w:sz="4" w:space="0" w:color="auto"/>
              <w:right w:val="single" w:sz="4" w:space="0" w:color="auto"/>
            </w:tcBorders>
            <w:shd w:val="clear" w:color="auto" w:fill="auto"/>
            <w:noWrap/>
            <w:vAlign w:val="bottom"/>
            <w:hideMark/>
          </w:tcPr>
          <w:p w14:paraId="449CA0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47C1BC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395,35 </w:t>
            </w:r>
          </w:p>
        </w:tc>
        <w:tc>
          <w:tcPr>
            <w:tcW w:w="4437" w:type="dxa"/>
            <w:tcBorders>
              <w:top w:val="nil"/>
              <w:left w:val="nil"/>
              <w:bottom w:val="single" w:sz="4" w:space="0" w:color="auto"/>
              <w:right w:val="single" w:sz="4" w:space="0" w:color="auto"/>
            </w:tcBorders>
            <w:shd w:val="clear" w:color="auto" w:fill="auto"/>
            <w:noWrap/>
            <w:vAlign w:val="bottom"/>
            <w:hideMark/>
          </w:tcPr>
          <w:p w14:paraId="6E73C4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6A40BB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061A73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Disco De Corte 2Telas 7X1/8X7/8 Itambe, Disco De Corte 2Telas 7X1/8X7/8 Star, Bolfo ( 500 Gr ) Bayer, Tela Galinh Agrotelas 1.80X50M (13Kg)</w:t>
            </w:r>
          </w:p>
        </w:tc>
      </w:tr>
      <w:tr w:rsidR="00A5591C" w:rsidRPr="00A5591C" w14:paraId="662F44E9" w14:textId="77777777" w:rsidTr="00A5591C">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38A6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535C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9260</w:t>
            </w:r>
          </w:p>
        </w:tc>
        <w:tc>
          <w:tcPr>
            <w:tcW w:w="880" w:type="dxa"/>
            <w:tcBorders>
              <w:top w:val="nil"/>
              <w:left w:val="nil"/>
              <w:bottom w:val="single" w:sz="4" w:space="0" w:color="auto"/>
              <w:right w:val="single" w:sz="4" w:space="0" w:color="auto"/>
            </w:tcBorders>
            <w:shd w:val="clear" w:color="auto" w:fill="auto"/>
            <w:noWrap/>
            <w:vAlign w:val="bottom"/>
            <w:hideMark/>
          </w:tcPr>
          <w:p w14:paraId="7E0A10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631C87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317,10 </w:t>
            </w:r>
          </w:p>
        </w:tc>
        <w:tc>
          <w:tcPr>
            <w:tcW w:w="4437" w:type="dxa"/>
            <w:tcBorders>
              <w:top w:val="nil"/>
              <w:left w:val="nil"/>
              <w:bottom w:val="single" w:sz="4" w:space="0" w:color="auto"/>
              <w:right w:val="single" w:sz="4" w:space="0" w:color="auto"/>
            </w:tcBorders>
            <w:shd w:val="clear" w:color="auto" w:fill="auto"/>
            <w:noWrap/>
            <w:vAlign w:val="bottom"/>
            <w:hideMark/>
          </w:tcPr>
          <w:p w14:paraId="587CFB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4DD52D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3CD11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Abracadeira 1 X 1.1/2 (25-38), Abracadeira 1/2 X 3/4 (13-19), Bolfo (01Kg) Bayer, Regulador De Gas Alianca 506, Pedra Afiar Starfer Dupla Face 20Cm, Lanterna De Led Recarrgavel Dp 1953</w:t>
            </w:r>
            <w:r w:rsidRPr="00A5591C">
              <w:rPr>
                <w:rFonts w:ascii="Calibri" w:hAnsi="Calibri" w:cs="Calibri"/>
                <w:color w:val="000000"/>
                <w:sz w:val="16"/>
                <w:szCs w:val="16"/>
                <w:lang w:eastAsia="pt-BR"/>
              </w:rPr>
              <w:br/>
              <w:t>B, Mangueira Multi Uso Reforcada (3/8X4Mm), Tee Triplo 1 Azul</w:t>
            </w:r>
          </w:p>
        </w:tc>
      </w:tr>
      <w:tr w:rsidR="00A5591C" w:rsidRPr="00A5591C" w14:paraId="3441601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7396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6B4A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9373</w:t>
            </w:r>
          </w:p>
        </w:tc>
        <w:tc>
          <w:tcPr>
            <w:tcW w:w="880" w:type="dxa"/>
            <w:tcBorders>
              <w:top w:val="nil"/>
              <w:left w:val="nil"/>
              <w:bottom w:val="single" w:sz="4" w:space="0" w:color="auto"/>
              <w:right w:val="single" w:sz="4" w:space="0" w:color="auto"/>
            </w:tcBorders>
            <w:shd w:val="clear" w:color="auto" w:fill="auto"/>
            <w:noWrap/>
            <w:vAlign w:val="bottom"/>
            <w:hideMark/>
          </w:tcPr>
          <w:p w14:paraId="7614CE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173208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173,80 </w:t>
            </w:r>
          </w:p>
        </w:tc>
        <w:tc>
          <w:tcPr>
            <w:tcW w:w="4437" w:type="dxa"/>
            <w:tcBorders>
              <w:top w:val="nil"/>
              <w:left w:val="nil"/>
              <w:bottom w:val="single" w:sz="4" w:space="0" w:color="auto"/>
              <w:right w:val="single" w:sz="4" w:space="0" w:color="auto"/>
            </w:tcBorders>
            <w:shd w:val="clear" w:color="auto" w:fill="auto"/>
            <w:noWrap/>
            <w:vAlign w:val="bottom"/>
            <w:hideMark/>
          </w:tcPr>
          <w:p w14:paraId="756A50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0AB06F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BC84D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Tela Em Aco Elem Fit Mal 12 Fio 26 1Mx30</w:t>
            </w:r>
          </w:p>
        </w:tc>
      </w:tr>
      <w:tr w:rsidR="00A5591C" w:rsidRPr="00A5591C" w14:paraId="71E7FA4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0FEB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B77C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9454</w:t>
            </w:r>
          </w:p>
        </w:tc>
        <w:tc>
          <w:tcPr>
            <w:tcW w:w="880" w:type="dxa"/>
            <w:tcBorders>
              <w:top w:val="nil"/>
              <w:left w:val="nil"/>
              <w:bottom w:val="single" w:sz="4" w:space="0" w:color="auto"/>
              <w:right w:val="single" w:sz="4" w:space="0" w:color="auto"/>
            </w:tcBorders>
            <w:shd w:val="clear" w:color="auto" w:fill="auto"/>
            <w:noWrap/>
            <w:vAlign w:val="bottom"/>
            <w:hideMark/>
          </w:tcPr>
          <w:p w14:paraId="662A4D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7FE298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1.400,00 </w:t>
            </w:r>
          </w:p>
        </w:tc>
        <w:tc>
          <w:tcPr>
            <w:tcW w:w="4437" w:type="dxa"/>
            <w:tcBorders>
              <w:top w:val="nil"/>
              <w:left w:val="nil"/>
              <w:bottom w:val="single" w:sz="4" w:space="0" w:color="auto"/>
              <w:right w:val="single" w:sz="4" w:space="0" w:color="auto"/>
            </w:tcBorders>
            <w:shd w:val="clear" w:color="auto" w:fill="auto"/>
            <w:noWrap/>
            <w:vAlign w:val="bottom"/>
            <w:hideMark/>
          </w:tcPr>
          <w:p w14:paraId="32F496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6C3E36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9C7D2A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E47EA1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7A1B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8F8B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9503</w:t>
            </w:r>
          </w:p>
        </w:tc>
        <w:tc>
          <w:tcPr>
            <w:tcW w:w="880" w:type="dxa"/>
            <w:tcBorders>
              <w:top w:val="nil"/>
              <w:left w:val="nil"/>
              <w:bottom w:val="single" w:sz="4" w:space="0" w:color="auto"/>
              <w:right w:val="single" w:sz="4" w:space="0" w:color="auto"/>
            </w:tcBorders>
            <w:shd w:val="clear" w:color="auto" w:fill="auto"/>
            <w:noWrap/>
            <w:vAlign w:val="bottom"/>
            <w:hideMark/>
          </w:tcPr>
          <w:p w14:paraId="0BD468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6EC266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1.459,50 </w:t>
            </w:r>
          </w:p>
        </w:tc>
        <w:tc>
          <w:tcPr>
            <w:tcW w:w="4437" w:type="dxa"/>
            <w:tcBorders>
              <w:top w:val="nil"/>
              <w:left w:val="nil"/>
              <w:bottom w:val="single" w:sz="4" w:space="0" w:color="auto"/>
              <w:right w:val="single" w:sz="4" w:space="0" w:color="auto"/>
            </w:tcBorders>
            <w:shd w:val="clear" w:color="auto" w:fill="auto"/>
            <w:noWrap/>
            <w:vAlign w:val="bottom"/>
            <w:hideMark/>
          </w:tcPr>
          <w:p w14:paraId="32DDB9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7F225A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404915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399E4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ECD6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E1DB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9512</w:t>
            </w:r>
          </w:p>
        </w:tc>
        <w:tc>
          <w:tcPr>
            <w:tcW w:w="880" w:type="dxa"/>
            <w:tcBorders>
              <w:top w:val="nil"/>
              <w:left w:val="nil"/>
              <w:bottom w:val="single" w:sz="4" w:space="0" w:color="auto"/>
              <w:right w:val="single" w:sz="4" w:space="0" w:color="auto"/>
            </w:tcBorders>
            <w:shd w:val="clear" w:color="auto" w:fill="auto"/>
            <w:noWrap/>
            <w:vAlign w:val="bottom"/>
            <w:hideMark/>
          </w:tcPr>
          <w:p w14:paraId="6A9F9B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082472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55.910,00 </w:t>
            </w:r>
          </w:p>
        </w:tc>
        <w:tc>
          <w:tcPr>
            <w:tcW w:w="4437" w:type="dxa"/>
            <w:tcBorders>
              <w:top w:val="nil"/>
              <w:left w:val="nil"/>
              <w:bottom w:val="single" w:sz="4" w:space="0" w:color="auto"/>
              <w:right w:val="single" w:sz="4" w:space="0" w:color="auto"/>
            </w:tcBorders>
            <w:shd w:val="clear" w:color="auto" w:fill="auto"/>
            <w:noWrap/>
            <w:vAlign w:val="bottom"/>
            <w:hideMark/>
          </w:tcPr>
          <w:p w14:paraId="794D32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218D6C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987A38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FCC215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EBC6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3736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9514</w:t>
            </w:r>
          </w:p>
        </w:tc>
        <w:tc>
          <w:tcPr>
            <w:tcW w:w="880" w:type="dxa"/>
            <w:tcBorders>
              <w:top w:val="nil"/>
              <w:left w:val="nil"/>
              <w:bottom w:val="single" w:sz="4" w:space="0" w:color="auto"/>
              <w:right w:val="single" w:sz="4" w:space="0" w:color="auto"/>
            </w:tcBorders>
            <w:shd w:val="clear" w:color="auto" w:fill="auto"/>
            <w:noWrap/>
            <w:vAlign w:val="bottom"/>
            <w:hideMark/>
          </w:tcPr>
          <w:p w14:paraId="4A2894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11E18A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156,35 </w:t>
            </w:r>
          </w:p>
        </w:tc>
        <w:tc>
          <w:tcPr>
            <w:tcW w:w="4437" w:type="dxa"/>
            <w:tcBorders>
              <w:top w:val="nil"/>
              <w:left w:val="nil"/>
              <w:bottom w:val="single" w:sz="4" w:space="0" w:color="auto"/>
              <w:right w:val="single" w:sz="4" w:space="0" w:color="auto"/>
            </w:tcBorders>
            <w:shd w:val="clear" w:color="auto" w:fill="auto"/>
            <w:noWrap/>
            <w:vAlign w:val="bottom"/>
            <w:hideMark/>
          </w:tcPr>
          <w:p w14:paraId="147E33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48809E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93B37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496F7E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2878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9CE0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9599</w:t>
            </w:r>
          </w:p>
        </w:tc>
        <w:tc>
          <w:tcPr>
            <w:tcW w:w="880" w:type="dxa"/>
            <w:tcBorders>
              <w:top w:val="nil"/>
              <w:left w:val="nil"/>
              <w:bottom w:val="single" w:sz="4" w:space="0" w:color="auto"/>
              <w:right w:val="single" w:sz="4" w:space="0" w:color="auto"/>
            </w:tcBorders>
            <w:shd w:val="clear" w:color="auto" w:fill="auto"/>
            <w:noWrap/>
            <w:vAlign w:val="bottom"/>
            <w:hideMark/>
          </w:tcPr>
          <w:p w14:paraId="396E60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21/12/2021</w:t>
            </w:r>
          </w:p>
        </w:tc>
        <w:tc>
          <w:tcPr>
            <w:tcW w:w="1140" w:type="dxa"/>
            <w:tcBorders>
              <w:top w:val="nil"/>
              <w:left w:val="nil"/>
              <w:bottom w:val="single" w:sz="4" w:space="0" w:color="auto"/>
              <w:right w:val="single" w:sz="4" w:space="0" w:color="auto"/>
            </w:tcBorders>
            <w:shd w:val="clear" w:color="auto" w:fill="auto"/>
            <w:noWrap/>
            <w:vAlign w:val="bottom"/>
            <w:hideMark/>
          </w:tcPr>
          <w:p w14:paraId="5A82B8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307,30 </w:t>
            </w:r>
          </w:p>
        </w:tc>
        <w:tc>
          <w:tcPr>
            <w:tcW w:w="4437" w:type="dxa"/>
            <w:tcBorders>
              <w:top w:val="nil"/>
              <w:left w:val="nil"/>
              <w:bottom w:val="single" w:sz="4" w:space="0" w:color="auto"/>
              <w:right w:val="single" w:sz="4" w:space="0" w:color="auto"/>
            </w:tcBorders>
            <w:shd w:val="clear" w:color="auto" w:fill="auto"/>
            <w:noWrap/>
            <w:vAlign w:val="bottom"/>
            <w:hideMark/>
          </w:tcPr>
          <w:p w14:paraId="63F9B2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7D4A39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9C0C7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CBC1E8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B0A4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9CA3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9715</w:t>
            </w:r>
          </w:p>
        </w:tc>
        <w:tc>
          <w:tcPr>
            <w:tcW w:w="880" w:type="dxa"/>
            <w:tcBorders>
              <w:top w:val="nil"/>
              <w:left w:val="nil"/>
              <w:bottom w:val="single" w:sz="4" w:space="0" w:color="auto"/>
              <w:right w:val="single" w:sz="4" w:space="0" w:color="auto"/>
            </w:tcBorders>
            <w:shd w:val="clear" w:color="auto" w:fill="auto"/>
            <w:noWrap/>
            <w:vAlign w:val="bottom"/>
            <w:hideMark/>
          </w:tcPr>
          <w:p w14:paraId="094C4F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4F8137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2B4B84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Regi Comercio De Cartuchos Ltda Me </w:t>
            </w:r>
          </w:p>
        </w:tc>
        <w:tc>
          <w:tcPr>
            <w:tcW w:w="2020" w:type="dxa"/>
            <w:tcBorders>
              <w:top w:val="nil"/>
              <w:left w:val="nil"/>
              <w:bottom w:val="single" w:sz="4" w:space="0" w:color="auto"/>
              <w:right w:val="single" w:sz="4" w:space="0" w:color="auto"/>
            </w:tcBorders>
            <w:shd w:val="clear" w:color="auto" w:fill="auto"/>
            <w:noWrap/>
            <w:vAlign w:val="bottom"/>
            <w:hideMark/>
          </w:tcPr>
          <w:p w14:paraId="0B2B95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211B79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Impressora </w:t>
            </w:r>
          </w:p>
        </w:tc>
      </w:tr>
      <w:tr w:rsidR="00A5591C" w:rsidRPr="00A5591C" w14:paraId="616D981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EAF2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6FE9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9846</w:t>
            </w:r>
          </w:p>
        </w:tc>
        <w:tc>
          <w:tcPr>
            <w:tcW w:w="880" w:type="dxa"/>
            <w:tcBorders>
              <w:top w:val="nil"/>
              <w:left w:val="nil"/>
              <w:bottom w:val="single" w:sz="4" w:space="0" w:color="auto"/>
              <w:right w:val="single" w:sz="4" w:space="0" w:color="auto"/>
            </w:tcBorders>
            <w:shd w:val="clear" w:color="auto" w:fill="auto"/>
            <w:noWrap/>
            <w:vAlign w:val="bottom"/>
            <w:hideMark/>
          </w:tcPr>
          <w:p w14:paraId="5F6351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004637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 </w:t>
            </w:r>
          </w:p>
        </w:tc>
        <w:tc>
          <w:tcPr>
            <w:tcW w:w="4437" w:type="dxa"/>
            <w:tcBorders>
              <w:top w:val="nil"/>
              <w:left w:val="nil"/>
              <w:bottom w:val="single" w:sz="4" w:space="0" w:color="auto"/>
              <w:right w:val="single" w:sz="4" w:space="0" w:color="auto"/>
            </w:tcBorders>
            <w:shd w:val="clear" w:color="auto" w:fill="auto"/>
            <w:noWrap/>
            <w:vAlign w:val="bottom"/>
            <w:hideMark/>
          </w:tcPr>
          <w:p w14:paraId="20BDF1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Regi Comercio De Cartuchos Ltda Me </w:t>
            </w:r>
          </w:p>
        </w:tc>
        <w:tc>
          <w:tcPr>
            <w:tcW w:w="2020" w:type="dxa"/>
            <w:tcBorders>
              <w:top w:val="nil"/>
              <w:left w:val="nil"/>
              <w:bottom w:val="single" w:sz="4" w:space="0" w:color="auto"/>
              <w:right w:val="single" w:sz="4" w:space="0" w:color="auto"/>
            </w:tcBorders>
            <w:shd w:val="clear" w:color="auto" w:fill="auto"/>
            <w:noWrap/>
            <w:vAlign w:val="bottom"/>
            <w:hideMark/>
          </w:tcPr>
          <w:p w14:paraId="31E23B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F072D9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Impressora </w:t>
            </w:r>
          </w:p>
        </w:tc>
      </w:tr>
      <w:tr w:rsidR="00A5591C" w:rsidRPr="00A5591C" w14:paraId="1C18D37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7032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4951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9882</w:t>
            </w:r>
          </w:p>
        </w:tc>
        <w:tc>
          <w:tcPr>
            <w:tcW w:w="880" w:type="dxa"/>
            <w:tcBorders>
              <w:top w:val="nil"/>
              <w:left w:val="nil"/>
              <w:bottom w:val="single" w:sz="4" w:space="0" w:color="auto"/>
              <w:right w:val="single" w:sz="4" w:space="0" w:color="auto"/>
            </w:tcBorders>
            <w:shd w:val="clear" w:color="auto" w:fill="auto"/>
            <w:noWrap/>
            <w:vAlign w:val="bottom"/>
            <w:hideMark/>
          </w:tcPr>
          <w:p w14:paraId="5AB791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4F56C3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4E89AA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Regi Comercio De Cartuchos Ltda Me </w:t>
            </w:r>
          </w:p>
        </w:tc>
        <w:tc>
          <w:tcPr>
            <w:tcW w:w="2020" w:type="dxa"/>
            <w:tcBorders>
              <w:top w:val="nil"/>
              <w:left w:val="nil"/>
              <w:bottom w:val="single" w:sz="4" w:space="0" w:color="auto"/>
              <w:right w:val="single" w:sz="4" w:space="0" w:color="auto"/>
            </w:tcBorders>
            <w:shd w:val="clear" w:color="auto" w:fill="auto"/>
            <w:noWrap/>
            <w:vAlign w:val="bottom"/>
            <w:hideMark/>
          </w:tcPr>
          <w:p w14:paraId="1261A9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7AEE87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Impressora </w:t>
            </w:r>
          </w:p>
        </w:tc>
      </w:tr>
      <w:tr w:rsidR="00A5591C" w:rsidRPr="00A5591C" w14:paraId="082BE47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75DC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w:t>
            </w:r>
          </w:p>
        </w:tc>
        <w:tc>
          <w:tcPr>
            <w:tcW w:w="1410" w:type="dxa"/>
            <w:tcBorders>
              <w:top w:val="nil"/>
              <w:left w:val="nil"/>
              <w:bottom w:val="single" w:sz="4" w:space="0" w:color="auto"/>
              <w:right w:val="single" w:sz="4" w:space="0" w:color="auto"/>
            </w:tcBorders>
            <w:shd w:val="clear" w:color="auto" w:fill="auto"/>
            <w:noWrap/>
            <w:vAlign w:val="bottom"/>
            <w:hideMark/>
          </w:tcPr>
          <w:p w14:paraId="679E59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10104</w:t>
            </w:r>
          </w:p>
        </w:tc>
        <w:tc>
          <w:tcPr>
            <w:tcW w:w="880" w:type="dxa"/>
            <w:tcBorders>
              <w:top w:val="nil"/>
              <w:left w:val="nil"/>
              <w:bottom w:val="single" w:sz="4" w:space="0" w:color="auto"/>
              <w:right w:val="single" w:sz="4" w:space="0" w:color="auto"/>
            </w:tcBorders>
            <w:shd w:val="clear" w:color="auto" w:fill="auto"/>
            <w:noWrap/>
            <w:vAlign w:val="bottom"/>
            <w:hideMark/>
          </w:tcPr>
          <w:p w14:paraId="40ED4E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AF465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295,00 </w:t>
            </w:r>
          </w:p>
        </w:tc>
        <w:tc>
          <w:tcPr>
            <w:tcW w:w="4437" w:type="dxa"/>
            <w:tcBorders>
              <w:top w:val="nil"/>
              <w:left w:val="nil"/>
              <w:bottom w:val="single" w:sz="4" w:space="0" w:color="auto"/>
              <w:right w:val="single" w:sz="4" w:space="0" w:color="auto"/>
            </w:tcBorders>
            <w:shd w:val="clear" w:color="auto" w:fill="auto"/>
            <w:noWrap/>
            <w:vAlign w:val="bottom"/>
            <w:hideMark/>
          </w:tcPr>
          <w:p w14:paraId="3CF497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Real Borrachas De Araguari Ltda</w:t>
            </w:r>
          </w:p>
        </w:tc>
        <w:tc>
          <w:tcPr>
            <w:tcW w:w="2020" w:type="dxa"/>
            <w:tcBorders>
              <w:top w:val="nil"/>
              <w:left w:val="nil"/>
              <w:bottom w:val="single" w:sz="4" w:space="0" w:color="auto"/>
              <w:right w:val="single" w:sz="4" w:space="0" w:color="auto"/>
            </w:tcBorders>
            <w:shd w:val="clear" w:color="auto" w:fill="auto"/>
            <w:noWrap/>
            <w:vAlign w:val="bottom"/>
            <w:hideMark/>
          </w:tcPr>
          <w:p w14:paraId="0E73E0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E69B40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Correia Automotiva 13 X 1070 Tot. Tributos R$ 20,06 Federal</w:t>
            </w:r>
          </w:p>
        </w:tc>
      </w:tr>
      <w:tr w:rsidR="00A5591C" w:rsidRPr="00A5591C" w14:paraId="4081BF3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E913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90C2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10154</w:t>
            </w:r>
          </w:p>
        </w:tc>
        <w:tc>
          <w:tcPr>
            <w:tcW w:w="880" w:type="dxa"/>
            <w:tcBorders>
              <w:top w:val="nil"/>
              <w:left w:val="nil"/>
              <w:bottom w:val="single" w:sz="4" w:space="0" w:color="auto"/>
              <w:right w:val="single" w:sz="4" w:space="0" w:color="auto"/>
            </w:tcBorders>
            <w:shd w:val="clear" w:color="auto" w:fill="auto"/>
            <w:noWrap/>
            <w:vAlign w:val="bottom"/>
            <w:hideMark/>
          </w:tcPr>
          <w:p w14:paraId="7A832B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153250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532,00 </w:t>
            </w:r>
          </w:p>
        </w:tc>
        <w:tc>
          <w:tcPr>
            <w:tcW w:w="4437" w:type="dxa"/>
            <w:tcBorders>
              <w:top w:val="nil"/>
              <w:left w:val="nil"/>
              <w:bottom w:val="single" w:sz="4" w:space="0" w:color="auto"/>
              <w:right w:val="single" w:sz="4" w:space="0" w:color="auto"/>
            </w:tcBorders>
            <w:shd w:val="clear" w:color="auto" w:fill="auto"/>
            <w:noWrap/>
            <w:vAlign w:val="bottom"/>
            <w:hideMark/>
          </w:tcPr>
          <w:p w14:paraId="465559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Flex Ferragens E Impermeabilizantes Eireli</w:t>
            </w:r>
          </w:p>
        </w:tc>
        <w:tc>
          <w:tcPr>
            <w:tcW w:w="2020" w:type="dxa"/>
            <w:tcBorders>
              <w:top w:val="nil"/>
              <w:left w:val="nil"/>
              <w:bottom w:val="single" w:sz="4" w:space="0" w:color="auto"/>
              <w:right w:val="single" w:sz="4" w:space="0" w:color="auto"/>
            </w:tcBorders>
            <w:shd w:val="clear" w:color="auto" w:fill="auto"/>
            <w:noWrap/>
            <w:vAlign w:val="bottom"/>
            <w:hideMark/>
          </w:tcPr>
          <w:p w14:paraId="5345F9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E8647E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Tintas E Materiais Para Pintura</w:t>
            </w:r>
          </w:p>
        </w:tc>
      </w:tr>
      <w:tr w:rsidR="00A5591C" w:rsidRPr="00A5591C" w14:paraId="473FBAB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9167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363D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10465</w:t>
            </w:r>
          </w:p>
        </w:tc>
        <w:tc>
          <w:tcPr>
            <w:tcW w:w="880" w:type="dxa"/>
            <w:tcBorders>
              <w:top w:val="nil"/>
              <w:left w:val="nil"/>
              <w:bottom w:val="single" w:sz="4" w:space="0" w:color="auto"/>
              <w:right w:val="single" w:sz="4" w:space="0" w:color="auto"/>
            </w:tcBorders>
            <w:shd w:val="clear" w:color="auto" w:fill="auto"/>
            <w:noWrap/>
            <w:vAlign w:val="bottom"/>
            <w:hideMark/>
          </w:tcPr>
          <w:p w14:paraId="18E57A3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368D3C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1.120,00 </w:t>
            </w:r>
          </w:p>
        </w:tc>
        <w:tc>
          <w:tcPr>
            <w:tcW w:w="4437" w:type="dxa"/>
            <w:tcBorders>
              <w:top w:val="nil"/>
              <w:left w:val="nil"/>
              <w:bottom w:val="single" w:sz="4" w:space="0" w:color="auto"/>
              <w:right w:val="single" w:sz="4" w:space="0" w:color="auto"/>
            </w:tcBorders>
            <w:shd w:val="clear" w:color="auto" w:fill="auto"/>
            <w:noWrap/>
            <w:vAlign w:val="bottom"/>
            <w:hideMark/>
          </w:tcPr>
          <w:p w14:paraId="63696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5CD629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136CC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0878BAF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EA1A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FFDB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10984</w:t>
            </w:r>
          </w:p>
        </w:tc>
        <w:tc>
          <w:tcPr>
            <w:tcW w:w="880" w:type="dxa"/>
            <w:tcBorders>
              <w:top w:val="nil"/>
              <w:left w:val="nil"/>
              <w:bottom w:val="single" w:sz="4" w:space="0" w:color="auto"/>
              <w:right w:val="single" w:sz="4" w:space="0" w:color="auto"/>
            </w:tcBorders>
            <w:shd w:val="clear" w:color="auto" w:fill="auto"/>
            <w:noWrap/>
            <w:vAlign w:val="bottom"/>
            <w:hideMark/>
          </w:tcPr>
          <w:p w14:paraId="0791F4B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0564C2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950,00 </w:t>
            </w:r>
          </w:p>
        </w:tc>
        <w:tc>
          <w:tcPr>
            <w:tcW w:w="4437" w:type="dxa"/>
            <w:tcBorders>
              <w:top w:val="nil"/>
              <w:left w:val="nil"/>
              <w:bottom w:val="single" w:sz="4" w:space="0" w:color="auto"/>
              <w:right w:val="single" w:sz="4" w:space="0" w:color="auto"/>
            </w:tcBorders>
            <w:shd w:val="clear" w:color="auto" w:fill="auto"/>
            <w:noWrap/>
            <w:vAlign w:val="bottom"/>
            <w:hideMark/>
          </w:tcPr>
          <w:p w14:paraId="058F3B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62F046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D0EF4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76FDED7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A911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FE68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11021</w:t>
            </w:r>
          </w:p>
        </w:tc>
        <w:tc>
          <w:tcPr>
            <w:tcW w:w="880" w:type="dxa"/>
            <w:tcBorders>
              <w:top w:val="nil"/>
              <w:left w:val="nil"/>
              <w:bottom w:val="single" w:sz="4" w:space="0" w:color="auto"/>
              <w:right w:val="single" w:sz="4" w:space="0" w:color="auto"/>
            </w:tcBorders>
            <w:shd w:val="clear" w:color="auto" w:fill="auto"/>
            <w:noWrap/>
            <w:vAlign w:val="bottom"/>
            <w:hideMark/>
          </w:tcPr>
          <w:p w14:paraId="550BEE7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45C919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59.482,33 </w:t>
            </w:r>
          </w:p>
        </w:tc>
        <w:tc>
          <w:tcPr>
            <w:tcW w:w="4437" w:type="dxa"/>
            <w:tcBorders>
              <w:top w:val="nil"/>
              <w:left w:val="nil"/>
              <w:bottom w:val="single" w:sz="4" w:space="0" w:color="auto"/>
              <w:right w:val="single" w:sz="4" w:space="0" w:color="auto"/>
            </w:tcBorders>
            <w:shd w:val="clear" w:color="auto" w:fill="auto"/>
            <w:noWrap/>
            <w:vAlign w:val="bottom"/>
            <w:hideMark/>
          </w:tcPr>
          <w:p w14:paraId="4EE66F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Semi Engenharia De Sistemas Ltda</w:t>
            </w:r>
          </w:p>
        </w:tc>
        <w:tc>
          <w:tcPr>
            <w:tcW w:w="2020" w:type="dxa"/>
            <w:tcBorders>
              <w:top w:val="nil"/>
              <w:left w:val="nil"/>
              <w:bottom w:val="single" w:sz="4" w:space="0" w:color="auto"/>
              <w:right w:val="single" w:sz="4" w:space="0" w:color="auto"/>
            </w:tcBorders>
            <w:shd w:val="clear" w:color="auto" w:fill="auto"/>
            <w:noWrap/>
            <w:vAlign w:val="bottom"/>
            <w:hideMark/>
          </w:tcPr>
          <w:p w14:paraId="7945A3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944A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4649906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8D2A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9DC8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11067</w:t>
            </w:r>
          </w:p>
        </w:tc>
        <w:tc>
          <w:tcPr>
            <w:tcW w:w="880" w:type="dxa"/>
            <w:tcBorders>
              <w:top w:val="nil"/>
              <w:left w:val="nil"/>
              <w:bottom w:val="single" w:sz="4" w:space="0" w:color="auto"/>
              <w:right w:val="single" w:sz="4" w:space="0" w:color="auto"/>
            </w:tcBorders>
            <w:shd w:val="clear" w:color="auto" w:fill="auto"/>
            <w:noWrap/>
            <w:vAlign w:val="bottom"/>
            <w:hideMark/>
          </w:tcPr>
          <w:p w14:paraId="702E77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41BBDC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5F0D8C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Rosangela Maria De Sena Silva&amp;Cia Ltdame</w:t>
            </w:r>
          </w:p>
        </w:tc>
        <w:tc>
          <w:tcPr>
            <w:tcW w:w="2020" w:type="dxa"/>
            <w:tcBorders>
              <w:top w:val="nil"/>
              <w:left w:val="nil"/>
              <w:bottom w:val="single" w:sz="4" w:space="0" w:color="auto"/>
              <w:right w:val="single" w:sz="4" w:space="0" w:color="auto"/>
            </w:tcBorders>
            <w:shd w:val="clear" w:color="auto" w:fill="auto"/>
            <w:noWrap/>
            <w:vAlign w:val="bottom"/>
            <w:hideMark/>
          </w:tcPr>
          <w:p w14:paraId="25C19E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FE459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Madeira E Artefatos</w:t>
            </w:r>
          </w:p>
        </w:tc>
      </w:tr>
      <w:tr w:rsidR="00A5591C" w:rsidRPr="00A5591C" w14:paraId="1554CF1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35E5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C4C6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11298</w:t>
            </w:r>
          </w:p>
        </w:tc>
        <w:tc>
          <w:tcPr>
            <w:tcW w:w="880" w:type="dxa"/>
            <w:tcBorders>
              <w:top w:val="nil"/>
              <w:left w:val="nil"/>
              <w:bottom w:val="single" w:sz="4" w:space="0" w:color="auto"/>
              <w:right w:val="single" w:sz="4" w:space="0" w:color="auto"/>
            </w:tcBorders>
            <w:shd w:val="clear" w:color="auto" w:fill="auto"/>
            <w:noWrap/>
            <w:vAlign w:val="bottom"/>
            <w:hideMark/>
          </w:tcPr>
          <w:p w14:paraId="14F52B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1C9B99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70,32 </w:t>
            </w:r>
          </w:p>
        </w:tc>
        <w:tc>
          <w:tcPr>
            <w:tcW w:w="4437" w:type="dxa"/>
            <w:tcBorders>
              <w:top w:val="nil"/>
              <w:left w:val="nil"/>
              <w:bottom w:val="single" w:sz="4" w:space="0" w:color="auto"/>
              <w:right w:val="single" w:sz="4" w:space="0" w:color="auto"/>
            </w:tcBorders>
            <w:shd w:val="clear" w:color="auto" w:fill="auto"/>
            <w:noWrap/>
            <w:vAlign w:val="bottom"/>
            <w:hideMark/>
          </w:tcPr>
          <w:p w14:paraId="185D75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546EEF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DF3DD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Junta Tampa Valvula Mwm Serie 10 Origin.</w:t>
            </w:r>
          </w:p>
        </w:tc>
      </w:tr>
      <w:tr w:rsidR="00A5591C" w:rsidRPr="00A5591C" w14:paraId="72B792E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9907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D140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12152</w:t>
            </w:r>
          </w:p>
        </w:tc>
        <w:tc>
          <w:tcPr>
            <w:tcW w:w="880" w:type="dxa"/>
            <w:tcBorders>
              <w:top w:val="nil"/>
              <w:left w:val="nil"/>
              <w:bottom w:val="single" w:sz="4" w:space="0" w:color="auto"/>
              <w:right w:val="single" w:sz="4" w:space="0" w:color="auto"/>
            </w:tcBorders>
            <w:shd w:val="clear" w:color="auto" w:fill="auto"/>
            <w:noWrap/>
            <w:vAlign w:val="bottom"/>
            <w:hideMark/>
          </w:tcPr>
          <w:p w14:paraId="74ACD3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2534C4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634,94 </w:t>
            </w:r>
          </w:p>
        </w:tc>
        <w:tc>
          <w:tcPr>
            <w:tcW w:w="4437" w:type="dxa"/>
            <w:tcBorders>
              <w:top w:val="nil"/>
              <w:left w:val="nil"/>
              <w:bottom w:val="single" w:sz="4" w:space="0" w:color="auto"/>
              <w:right w:val="single" w:sz="4" w:space="0" w:color="auto"/>
            </w:tcBorders>
            <w:shd w:val="clear" w:color="auto" w:fill="auto"/>
            <w:noWrap/>
            <w:vAlign w:val="bottom"/>
            <w:hideMark/>
          </w:tcPr>
          <w:p w14:paraId="7463C5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3289BB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E6A0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 224/0815T Jogo Lona Freio</w:t>
            </w:r>
          </w:p>
        </w:tc>
      </w:tr>
      <w:tr w:rsidR="00A5591C" w:rsidRPr="00A5591C" w14:paraId="640D006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8AE7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E20B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12212</w:t>
            </w:r>
          </w:p>
        </w:tc>
        <w:tc>
          <w:tcPr>
            <w:tcW w:w="880" w:type="dxa"/>
            <w:tcBorders>
              <w:top w:val="nil"/>
              <w:left w:val="nil"/>
              <w:bottom w:val="single" w:sz="4" w:space="0" w:color="auto"/>
              <w:right w:val="single" w:sz="4" w:space="0" w:color="auto"/>
            </w:tcBorders>
            <w:shd w:val="clear" w:color="auto" w:fill="auto"/>
            <w:noWrap/>
            <w:vAlign w:val="bottom"/>
            <w:hideMark/>
          </w:tcPr>
          <w:p w14:paraId="58DB45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6EF5FC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640,77 </w:t>
            </w:r>
          </w:p>
        </w:tc>
        <w:tc>
          <w:tcPr>
            <w:tcW w:w="4437" w:type="dxa"/>
            <w:tcBorders>
              <w:top w:val="nil"/>
              <w:left w:val="nil"/>
              <w:bottom w:val="single" w:sz="4" w:space="0" w:color="auto"/>
              <w:right w:val="single" w:sz="4" w:space="0" w:color="auto"/>
            </w:tcBorders>
            <w:shd w:val="clear" w:color="auto" w:fill="auto"/>
            <w:noWrap/>
            <w:vAlign w:val="bottom"/>
            <w:hideMark/>
          </w:tcPr>
          <w:p w14:paraId="6DF73E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413487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745990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 224/0815T Jogo Lona Freio</w:t>
            </w:r>
          </w:p>
        </w:tc>
      </w:tr>
      <w:tr w:rsidR="00A5591C" w:rsidRPr="00A5591C" w14:paraId="112E603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D46A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0EFA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12213</w:t>
            </w:r>
          </w:p>
        </w:tc>
        <w:tc>
          <w:tcPr>
            <w:tcW w:w="880" w:type="dxa"/>
            <w:tcBorders>
              <w:top w:val="nil"/>
              <w:left w:val="nil"/>
              <w:bottom w:val="single" w:sz="4" w:space="0" w:color="auto"/>
              <w:right w:val="single" w:sz="4" w:space="0" w:color="auto"/>
            </w:tcBorders>
            <w:shd w:val="clear" w:color="auto" w:fill="auto"/>
            <w:noWrap/>
            <w:vAlign w:val="bottom"/>
            <w:hideMark/>
          </w:tcPr>
          <w:p w14:paraId="32B64C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169EBF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143,45 </w:t>
            </w:r>
          </w:p>
        </w:tc>
        <w:tc>
          <w:tcPr>
            <w:tcW w:w="4437" w:type="dxa"/>
            <w:tcBorders>
              <w:top w:val="nil"/>
              <w:left w:val="nil"/>
              <w:bottom w:val="single" w:sz="4" w:space="0" w:color="auto"/>
              <w:right w:val="single" w:sz="4" w:space="0" w:color="auto"/>
            </w:tcBorders>
            <w:shd w:val="clear" w:color="auto" w:fill="auto"/>
            <w:noWrap/>
            <w:vAlign w:val="bottom"/>
            <w:hideMark/>
          </w:tcPr>
          <w:p w14:paraId="632C0D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2C1506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B984F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Parafuso Centro 12 X 8</w:t>
            </w:r>
          </w:p>
        </w:tc>
      </w:tr>
      <w:tr w:rsidR="00A5591C" w:rsidRPr="00A5591C" w14:paraId="384E070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2D83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160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12228</w:t>
            </w:r>
          </w:p>
        </w:tc>
        <w:tc>
          <w:tcPr>
            <w:tcW w:w="880" w:type="dxa"/>
            <w:tcBorders>
              <w:top w:val="nil"/>
              <w:left w:val="nil"/>
              <w:bottom w:val="single" w:sz="4" w:space="0" w:color="auto"/>
              <w:right w:val="single" w:sz="4" w:space="0" w:color="auto"/>
            </w:tcBorders>
            <w:shd w:val="clear" w:color="auto" w:fill="auto"/>
            <w:noWrap/>
            <w:vAlign w:val="bottom"/>
            <w:hideMark/>
          </w:tcPr>
          <w:p w14:paraId="552160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7C8647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180,00 </w:t>
            </w:r>
          </w:p>
        </w:tc>
        <w:tc>
          <w:tcPr>
            <w:tcW w:w="4437" w:type="dxa"/>
            <w:tcBorders>
              <w:top w:val="nil"/>
              <w:left w:val="nil"/>
              <w:bottom w:val="single" w:sz="4" w:space="0" w:color="auto"/>
              <w:right w:val="single" w:sz="4" w:space="0" w:color="auto"/>
            </w:tcBorders>
            <w:shd w:val="clear" w:color="auto" w:fill="auto"/>
            <w:noWrap/>
            <w:vAlign w:val="bottom"/>
            <w:hideMark/>
          </w:tcPr>
          <w:p w14:paraId="4675C3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Tambores Universo Ltda Me</w:t>
            </w:r>
          </w:p>
        </w:tc>
        <w:tc>
          <w:tcPr>
            <w:tcW w:w="2020" w:type="dxa"/>
            <w:tcBorders>
              <w:top w:val="nil"/>
              <w:left w:val="nil"/>
              <w:bottom w:val="single" w:sz="4" w:space="0" w:color="auto"/>
              <w:right w:val="single" w:sz="4" w:space="0" w:color="auto"/>
            </w:tcBorders>
            <w:shd w:val="clear" w:color="auto" w:fill="auto"/>
            <w:noWrap/>
            <w:vAlign w:val="bottom"/>
            <w:hideMark/>
          </w:tcPr>
          <w:p w14:paraId="2EE275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0D14B9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Embalagens</w:t>
            </w:r>
          </w:p>
        </w:tc>
      </w:tr>
      <w:tr w:rsidR="00A5591C" w:rsidRPr="00A5591C" w14:paraId="3EFB1CB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702D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9CA2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12323</w:t>
            </w:r>
          </w:p>
        </w:tc>
        <w:tc>
          <w:tcPr>
            <w:tcW w:w="880" w:type="dxa"/>
            <w:tcBorders>
              <w:top w:val="nil"/>
              <w:left w:val="nil"/>
              <w:bottom w:val="single" w:sz="4" w:space="0" w:color="auto"/>
              <w:right w:val="single" w:sz="4" w:space="0" w:color="auto"/>
            </w:tcBorders>
            <w:shd w:val="clear" w:color="auto" w:fill="auto"/>
            <w:noWrap/>
            <w:vAlign w:val="bottom"/>
            <w:hideMark/>
          </w:tcPr>
          <w:p w14:paraId="5A1E3D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523BB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1.272,79 </w:t>
            </w:r>
          </w:p>
        </w:tc>
        <w:tc>
          <w:tcPr>
            <w:tcW w:w="4437" w:type="dxa"/>
            <w:tcBorders>
              <w:top w:val="nil"/>
              <w:left w:val="nil"/>
              <w:bottom w:val="single" w:sz="4" w:space="0" w:color="auto"/>
              <w:right w:val="single" w:sz="4" w:space="0" w:color="auto"/>
            </w:tcBorders>
            <w:shd w:val="clear" w:color="auto" w:fill="auto"/>
            <w:noWrap/>
            <w:vAlign w:val="bottom"/>
            <w:hideMark/>
          </w:tcPr>
          <w:p w14:paraId="56E94E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4F6B6A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CF6FA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Lixa Ferro Grao 080</w:t>
            </w:r>
          </w:p>
        </w:tc>
      </w:tr>
      <w:tr w:rsidR="00A5591C" w:rsidRPr="00A5591C" w14:paraId="38A946D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89FB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7739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12330</w:t>
            </w:r>
          </w:p>
        </w:tc>
        <w:tc>
          <w:tcPr>
            <w:tcW w:w="880" w:type="dxa"/>
            <w:tcBorders>
              <w:top w:val="nil"/>
              <w:left w:val="nil"/>
              <w:bottom w:val="single" w:sz="4" w:space="0" w:color="auto"/>
              <w:right w:val="single" w:sz="4" w:space="0" w:color="auto"/>
            </w:tcBorders>
            <w:shd w:val="clear" w:color="auto" w:fill="auto"/>
            <w:noWrap/>
            <w:vAlign w:val="bottom"/>
            <w:hideMark/>
          </w:tcPr>
          <w:p w14:paraId="72D98F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F62E9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30AAA8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1E1D60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19965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Espelho Retrov.Mb Ld.Le.</w:t>
            </w:r>
          </w:p>
        </w:tc>
      </w:tr>
      <w:tr w:rsidR="00A5591C" w:rsidRPr="00A5591C" w14:paraId="4EE1DCA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0FB1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2C62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12453</w:t>
            </w:r>
          </w:p>
        </w:tc>
        <w:tc>
          <w:tcPr>
            <w:tcW w:w="880" w:type="dxa"/>
            <w:tcBorders>
              <w:top w:val="nil"/>
              <w:left w:val="nil"/>
              <w:bottom w:val="single" w:sz="4" w:space="0" w:color="auto"/>
              <w:right w:val="single" w:sz="4" w:space="0" w:color="auto"/>
            </w:tcBorders>
            <w:shd w:val="clear" w:color="auto" w:fill="auto"/>
            <w:noWrap/>
            <w:vAlign w:val="bottom"/>
            <w:hideMark/>
          </w:tcPr>
          <w:p w14:paraId="5BBFFA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6F0712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6.767,85 </w:t>
            </w:r>
          </w:p>
        </w:tc>
        <w:tc>
          <w:tcPr>
            <w:tcW w:w="4437" w:type="dxa"/>
            <w:tcBorders>
              <w:top w:val="nil"/>
              <w:left w:val="nil"/>
              <w:bottom w:val="single" w:sz="4" w:space="0" w:color="auto"/>
              <w:right w:val="single" w:sz="4" w:space="0" w:color="auto"/>
            </w:tcBorders>
            <w:shd w:val="clear" w:color="auto" w:fill="auto"/>
            <w:noWrap/>
            <w:vAlign w:val="bottom"/>
            <w:hideMark/>
          </w:tcPr>
          <w:p w14:paraId="7D681B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1DFDB5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2D6E0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Filtro Combustiv.Original 2R0.127177J</w:t>
            </w:r>
          </w:p>
        </w:tc>
      </w:tr>
      <w:tr w:rsidR="00A5591C" w:rsidRPr="00A5591C" w14:paraId="22386212"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DAC6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0432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12507</w:t>
            </w:r>
          </w:p>
        </w:tc>
        <w:tc>
          <w:tcPr>
            <w:tcW w:w="880" w:type="dxa"/>
            <w:tcBorders>
              <w:top w:val="nil"/>
              <w:left w:val="nil"/>
              <w:bottom w:val="single" w:sz="4" w:space="0" w:color="auto"/>
              <w:right w:val="single" w:sz="4" w:space="0" w:color="auto"/>
            </w:tcBorders>
            <w:shd w:val="clear" w:color="auto" w:fill="auto"/>
            <w:noWrap/>
            <w:vAlign w:val="bottom"/>
            <w:hideMark/>
          </w:tcPr>
          <w:p w14:paraId="6124D5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D1E5A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698,35 </w:t>
            </w:r>
          </w:p>
        </w:tc>
        <w:tc>
          <w:tcPr>
            <w:tcW w:w="4437" w:type="dxa"/>
            <w:tcBorders>
              <w:top w:val="nil"/>
              <w:left w:val="nil"/>
              <w:bottom w:val="single" w:sz="4" w:space="0" w:color="auto"/>
              <w:right w:val="single" w:sz="4" w:space="0" w:color="auto"/>
            </w:tcBorders>
            <w:shd w:val="clear" w:color="auto" w:fill="auto"/>
            <w:noWrap/>
            <w:vAlign w:val="bottom"/>
            <w:hideMark/>
          </w:tcPr>
          <w:p w14:paraId="707BF4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5E4E5E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9214E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Suporte Estasbilizdor Diant.88Mm Mb1620</w:t>
            </w:r>
          </w:p>
        </w:tc>
      </w:tr>
      <w:tr w:rsidR="00A5591C" w:rsidRPr="00A5591C" w14:paraId="309DD12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170E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84D2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12584</w:t>
            </w:r>
          </w:p>
        </w:tc>
        <w:tc>
          <w:tcPr>
            <w:tcW w:w="880" w:type="dxa"/>
            <w:tcBorders>
              <w:top w:val="nil"/>
              <w:left w:val="nil"/>
              <w:bottom w:val="single" w:sz="4" w:space="0" w:color="auto"/>
              <w:right w:val="single" w:sz="4" w:space="0" w:color="auto"/>
            </w:tcBorders>
            <w:shd w:val="clear" w:color="auto" w:fill="auto"/>
            <w:noWrap/>
            <w:vAlign w:val="bottom"/>
            <w:hideMark/>
          </w:tcPr>
          <w:p w14:paraId="1D9847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75FA41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187,00 </w:t>
            </w:r>
          </w:p>
        </w:tc>
        <w:tc>
          <w:tcPr>
            <w:tcW w:w="4437" w:type="dxa"/>
            <w:tcBorders>
              <w:top w:val="nil"/>
              <w:left w:val="nil"/>
              <w:bottom w:val="single" w:sz="4" w:space="0" w:color="auto"/>
              <w:right w:val="single" w:sz="4" w:space="0" w:color="auto"/>
            </w:tcBorders>
            <w:shd w:val="clear" w:color="auto" w:fill="auto"/>
            <w:noWrap/>
            <w:vAlign w:val="bottom"/>
            <w:hideMark/>
          </w:tcPr>
          <w:p w14:paraId="1CBB17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507B0B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69458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Polia Compressor Ar Volk.2Z0145285 Plast</w:t>
            </w:r>
          </w:p>
        </w:tc>
      </w:tr>
      <w:tr w:rsidR="00A5591C" w:rsidRPr="00A5591C" w14:paraId="3D35FC22"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6E39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92B7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12762</w:t>
            </w:r>
          </w:p>
        </w:tc>
        <w:tc>
          <w:tcPr>
            <w:tcW w:w="880" w:type="dxa"/>
            <w:tcBorders>
              <w:top w:val="nil"/>
              <w:left w:val="nil"/>
              <w:bottom w:val="single" w:sz="4" w:space="0" w:color="auto"/>
              <w:right w:val="single" w:sz="4" w:space="0" w:color="auto"/>
            </w:tcBorders>
            <w:shd w:val="clear" w:color="auto" w:fill="auto"/>
            <w:noWrap/>
            <w:vAlign w:val="bottom"/>
            <w:hideMark/>
          </w:tcPr>
          <w:p w14:paraId="5391B8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186157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3.532,37 </w:t>
            </w:r>
          </w:p>
        </w:tc>
        <w:tc>
          <w:tcPr>
            <w:tcW w:w="4437" w:type="dxa"/>
            <w:tcBorders>
              <w:top w:val="nil"/>
              <w:left w:val="nil"/>
              <w:bottom w:val="single" w:sz="4" w:space="0" w:color="auto"/>
              <w:right w:val="single" w:sz="4" w:space="0" w:color="auto"/>
            </w:tcBorders>
            <w:shd w:val="clear" w:color="auto" w:fill="auto"/>
            <w:noWrap/>
            <w:vAlign w:val="bottom"/>
            <w:hideMark/>
          </w:tcPr>
          <w:p w14:paraId="697533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503610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17CD9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335081372 - Lamp Led Bulbo 9W Biv E27 6500K 810Lm Avant Marca: Avant</w:t>
            </w:r>
          </w:p>
        </w:tc>
      </w:tr>
      <w:tr w:rsidR="00A5591C" w:rsidRPr="00A5591C" w14:paraId="2324635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1670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EBA6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12772</w:t>
            </w:r>
          </w:p>
        </w:tc>
        <w:tc>
          <w:tcPr>
            <w:tcW w:w="880" w:type="dxa"/>
            <w:tcBorders>
              <w:top w:val="nil"/>
              <w:left w:val="nil"/>
              <w:bottom w:val="single" w:sz="4" w:space="0" w:color="auto"/>
              <w:right w:val="single" w:sz="4" w:space="0" w:color="auto"/>
            </w:tcBorders>
            <w:shd w:val="clear" w:color="auto" w:fill="auto"/>
            <w:noWrap/>
            <w:vAlign w:val="bottom"/>
            <w:hideMark/>
          </w:tcPr>
          <w:p w14:paraId="196DF0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29A245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962,81 </w:t>
            </w:r>
          </w:p>
        </w:tc>
        <w:tc>
          <w:tcPr>
            <w:tcW w:w="4437" w:type="dxa"/>
            <w:tcBorders>
              <w:top w:val="nil"/>
              <w:left w:val="nil"/>
              <w:bottom w:val="single" w:sz="4" w:space="0" w:color="auto"/>
              <w:right w:val="single" w:sz="4" w:space="0" w:color="auto"/>
            </w:tcBorders>
            <w:shd w:val="clear" w:color="auto" w:fill="auto"/>
            <w:noWrap/>
            <w:vAlign w:val="bottom"/>
            <w:hideMark/>
          </w:tcPr>
          <w:p w14:paraId="515EC5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Drj Comercio De Filtros E Pecas Eireli</w:t>
            </w:r>
          </w:p>
        </w:tc>
        <w:tc>
          <w:tcPr>
            <w:tcW w:w="2020" w:type="dxa"/>
            <w:tcBorders>
              <w:top w:val="nil"/>
              <w:left w:val="nil"/>
              <w:bottom w:val="single" w:sz="4" w:space="0" w:color="auto"/>
              <w:right w:val="single" w:sz="4" w:space="0" w:color="auto"/>
            </w:tcBorders>
            <w:shd w:val="clear" w:color="auto" w:fill="auto"/>
            <w:noWrap/>
            <w:vAlign w:val="bottom"/>
            <w:hideMark/>
          </w:tcPr>
          <w:p w14:paraId="3BDB76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D564F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5E4DC40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03FF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7D58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13004</w:t>
            </w:r>
          </w:p>
        </w:tc>
        <w:tc>
          <w:tcPr>
            <w:tcW w:w="880" w:type="dxa"/>
            <w:tcBorders>
              <w:top w:val="nil"/>
              <w:left w:val="nil"/>
              <w:bottom w:val="single" w:sz="4" w:space="0" w:color="auto"/>
              <w:right w:val="single" w:sz="4" w:space="0" w:color="auto"/>
            </w:tcBorders>
            <w:shd w:val="clear" w:color="auto" w:fill="auto"/>
            <w:noWrap/>
            <w:vAlign w:val="bottom"/>
            <w:hideMark/>
          </w:tcPr>
          <w:p w14:paraId="3DB60B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0BEC35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196,00 </w:t>
            </w:r>
          </w:p>
        </w:tc>
        <w:tc>
          <w:tcPr>
            <w:tcW w:w="4437" w:type="dxa"/>
            <w:tcBorders>
              <w:top w:val="nil"/>
              <w:left w:val="nil"/>
              <w:bottom w:val="single" w:sz="4" w:space="0" w:color="auto"/>
              <w:right w:val="single" w:sz="4" w:space="0" w:color="auto"/>
            </w:tcBorders>
            <w:shd w:val="clear" w:color="auto" w:fill="auto"/>
            <w:noWrap/>
            <w:vAlign w:val="bottom"/>
            <w:hideMark/>
          </w:tcPr>
          <w:p w14:paraId="7FC228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Deposito De Gas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568F95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D714AC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Gás Liqüefeito De Petróleo (Glp)</w:t>
            </w:r>
          </w:p>
        </w:tc>
      </w:tr>
      <w:tr w:rsidR="00A5591C" w:rsidRPr="00A5591C" w14:paraId="627FE32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66FC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FDAC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13005</w:t>
            </w:r>
          </w:p>
        </w:tc>
        <w:tc>
          <w:tcPr>
            <w:tcW w:w="880" w:type="dxa"/>
            <w:tcBorders>
              <w:top w:val="nil"/>
              <w:left w:val="nil"/>
              <w:bottom w:val="single" w:sz="4" w:space="0" w:color="auto"/>
              <w:right w:val="single" w:sz="4" w:space="0" w:color="auto"/>
            </w:tcBorders>
            <w:shd w:val="clear" w:color="auto" w:fill="auto"/>
            <w:noWrap/>
            <w:vAlign w:val="bottom"/>
            <w:hideMark/>
          </w:tcPr>
          <w:p w14:paraId="0BCD9F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A6914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540,00 </w:t>
            </w:r>
          </w:p>
        </w:tc>
        <w:tc>
          <w:tcPr>
            <w:tcW w:w="4437" w:type="dxa"/>
            <w:tcBorders>
              <w:top w:val="nil"/>
              <w:left w:val="nil"/>
              <w:bottom w:val="single" w:sz="4" w:space="0" w:color="auto"/>
              <w:right w:val="single" w:sz="4" w:space="0" w:color="auto"/>
            </w:tcBorders>
            <w:shd w:val="clear" w:color="auto" w:fill="auto"/>
            <w:noWrap/>
            <w:vAlign w:val="bottom"/>
            <w:hideMark/>
          </w:tcPr>
          <w:p w14:paraId="5C3BA3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Deposito De Gas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770828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F198E9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Gás Liqüefeito De Petróleo (Glp)</w:t>
            </w:r>
          </w:p>
        </w:tc>
      </w:tr>
      <w:tr w:rsidR="00A5591C" w:rsidRPr="00A5591C" w14:paraId="4A78831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399C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4795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13121</w:t>
            </w:r>
          </w:p>
        </w:tc>
        <w:tc>
          <w:tcPr>
            <w:tcW w:w="880" w:type="dxa"/>
            <w:tcBorders>
              <w:top w:val="nil"/>
              <w:left w:val="nil"/>
              <w:bottom w:val="single" w:sz="4" w:space="0" w:color="auto"/>
              <w:right w:val="single" w:sz="4" w:space="0" w:color="auto"/>
            </w:tcBorders>
            <w:shd w:val="clear" w:color="auto" w:fill="auto"/>
            <w:noWrap/>
            <w:vAlign w:val="bottom"/>
            <w:hideMark/>
          </w:tcPr>
          <w:p w14:paraId="153023C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72DA0D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50.984,86 </w:t>
            </w:r>
          </w:p>
        </w:tc>
        <w:tc>
          <w:tcPr>
            <w:tcW w:w="4437" w:type="dxa"/>
            <w:tcBorders>
              <w:top w:val="nil"/>
              <w:left w:val="nil"/>
              <w:bottom w:val="single" w:sz="4" w:space="0" w:color="auto"/>
              <w:right w:val="single" w:sz="4" w:space="0" w:color="auto"/>
            </w:tcBorders>
            <w:shd w:val="clear" w:color="auto" w:fill="auto"/>
            <w:noWrap/>
            <w:vAlign w:val="bottom"/>
            <w:hideMark/>
          </w:tcPr>
          <w:p w14:paraId="324B3A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Semi Engenharia De Sistemas Ltda</w:t>
            </w:r>
          </w:p>
        </w:tc>
        <w:tc>
          <w:tcPr>
            <w:tcW w:w="2020" w:type="dxa"/>
            <w:tcBorders>
              <w:top w:val="nil"/>
              <w:left w:val="nil"/>
              <w:bottom w:val="single" w:sz="4" w:space="0" w:color="auto"/>
              <w:right w:val="single" w:sz="4" w:space="0" w:color="auto"/>
            </w:tcBorders>
            <w:shd w:val="clear" w:color="auto" w:fill="auto"/>
            <w:noWrap/>
            <w:vAlign w:val="bottom"/>
            <w:hideMark/>
          </w:tcPr>
          <w:p w14:paraId="0B16EB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96388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51CBEB5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492A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0164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13310</w:t>
            </w:r>
          </w:p>
        </w:tc>
        <w:tc>
          <w:tcPr>
            <w:tcW w:w="880" w:type="dxa"/>
            <w:tcBorders>
              <w:top w:val="nil"/>
              <w:left w:val="nil"/>
              <w:bottom w:val="single" w:sz="4" w:space="0" w:color="auto"/>
              <w:right w:val="single" w:sz="4" w:space="0" w:color="auto"/>
            </w:tcBorders>
            <w:shd w:val="clear" w:color="auto" w:fill="auto"/>
            <w:noWrap/>
            <w:vAlign w:val="bottom"/>
            <w:hideMark/>
          </w:tcPr>
          <w:p w14:paraId="4686B7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394D59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962,81 </w:t>
            </w:r>
          </w:p>
        </w:tc>
        <w:tc>
          <w:tcPr>
            <w:tcW w:w="4437" w:type="dxa"/>
            <w:tcBorders>
              <w:top w:val="nil"/>
              <w:left w:val="nil"/>
              <w:bottom w:val="single" w:sz="4" w:space="0" w:color="auto"/>
              <w:right w:val="single" w:sz="4" w:space="0" w:color="auto"/>
            </w:tcBorders>
            <w:shd w:val="clear" w:color="auto" w:fill="auto"/>
            <w:noWrap/>
            <w:vAlign w:val="bottom"/>
            <w:hideMark/>
          </w:tcPr>
          <w:p w14:paraId="6760EF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Drj Comercio De Filtros E Pecas Eireli</w:t>
            </w:r>
          </w:p>
        </w:tc>
        <w:tc>
          <w:tcPr>
            <w:tcW w:w="2020" w:type="dxa"/>
            <w:tcBorders>
              <w:top w:val="nil"/>
              <w:left w:val="nil"/>
              <w:bottom w:val="single" w:sz="4" w:space="0" w:color="auto"/>
              <w:right w:val="single" w:sz="4" w:space="0" w:color="auto"/>
            </w:tcBorders>
            <w:shd w:val="clear" w:color="auto" w:fill="auto"/>
            <w:noWrap/>
            <w:vAlign w:val="bottom"/>
            <w:hideMark/>
          </w:tcPr>
          <w:p w14:paraId="0CE02B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EE3BCB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P777868 -Elem Filtrante Do Ar Tot. Tributos R$ 18,24 Federal R$ 20,30 Estadual</w:t>
            </w:r>
          </w:p>
        </w:tc>
      </w:tr>
      <w:tr w:rsidR="00A5591C" w:rsidRPr="00A5591C" w14:paraId="7E2361D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100B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A25F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13421</w:t>
            </w:r>
          </w:p>
        </w:tc>
        <w:tc>
          <w:tcPr>
            <w:tcW w:w="880" w:type="dxa"/>
            <w:tcBorders>
              <w:top w:val="nil"/>
              <w:left w:val="nil"/>
              <w:bottom w:val="single" w:sz="4" w:space="0" w:color="auto"/>
              <w:right w:val="single" w:sz="4" w:space="0" w:color="auto"/>
            </w:tcBorders>
            <w:shd w:val="clear" w:color="auto" w:fill="auto"/>
            <w:noWrap/>
            <w:vAlign w:val="bottom"/>
            <w:hideMark/>
          </w:tcPr>
          <w:p w14:paraId="3931581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350D34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161.452,04 </w:t>
            </w:r>
          </w:p>
        </w:tc>
        <w:tc>
          <w:tcPr>
            <w:tcW w:w="4437" w:type="dxa"/>
            <w:tcBorders>
              <w:top w:val="nil"/>
              <w:left w:val="nil"/>
              <w:bottom w:val="single" w:sz="4" w:space="0" w:color="auto"/>
              <w:right w:val="single" w:sz="4" w:space="0" w:color="auto"/>
            </w:tcBorders>
            <w:shd w:val="clear" w:color="auto" w:fill="auto"/>
            <w:noWrap/>
            <w:vAlign w:val="bottom"/>
            <w:hideMark/>
          </w:tcPr>
          <w:p w14:paraId="56911F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Semi Engenharia De Sistemas Ltda</w:t>
            </w:r>
          </w:p>
        </w:tc>
        <w:tc>
          <w:tcPr>
            <w:tcW w:w="2020" w:type="dxa"/>
            <w:tcBorders>
              <w:top w:val="nil"/>
              <w:left w:val="nil"/>
              <w:bottom w:val="single" w:sz="4" w:space="0" w:color="auto"/>
              <w:right w:val="single" w:sz="4" w:space="0" w:color="auto"/>
            </w:tcBorders>
            <w:shd w:val="clear" w:color="auto" w:fill="auto"/>
            <w:noWrap/>
            <w:vAlign w:val="bottom"/>
            <w:hideMark/>
          </w:tcPr>
          <w:p w14:paraId="187CA9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188F4C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07CE49E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6C5B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FF3B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13975</w:t>
            </w:r>
          </w:p>
        </w:tc>
        <w:tc>
          <w:tcPr>
            <w:tcW w:w="880" w:type="dxa"/>
            <w:tcBorders>
              <w:top w:val="nil"/>
              <w:left w:val="nil"/>
              <w:bottom w:val="single" w:sz="4" w:space="0" w:color="auto"/>
              <w:right w:val="single" w:sz="4" w:space="0" w:color="auto"/>
            </w:tcBorders>
            <w:shd w:val="clear" w:color="auto" w:fill="auto"/>
            <w:noWrap/>
            <w:vAlign w:val="bottom"/>
            <w:hideMark/>
          </w:tcPr>
          <w:p w14:paraId="1392F8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0848A6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663009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5BEE2E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B87E7A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Artefatos De Cimento Para Uso Na Construção</w:t>
            </w:r>
          </w:p>
        </w:tc>
      </w:tr>
      <w:tr w:rsidR="00A5591C" w:rsidRPr="00A5591C" w14:paraId="2D3782F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F52B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97B9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14024</w:t>
            </w:r>
          </w:p>
        </w:tc>
        <w:tc>
          <w:tcPr>
            <w:tcW w:w="880" w:type="dxa"/>
            <w:tcBorders>
              <w:top w:val="nil"/>
              <w:left w:val="nil"/>
              <w:bottom w:val="single" w:sz="4" w:space="0" w:color="auto"/>
              <w:right w:val="single" w:sz="4" w:space="0" w:color="auto"/>
            </w:tcBorders>
            <w:shd w:val="clear" w:color="auto" w:fill="auto"/>
            <w:noWrap/>
            <w:vAlign w:val="bottom"/>
            <w:hideMark/>
          </w:tcPr>
          <w:p w14:paraId="16A4C65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4A5A55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068DB0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04ADFC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C5681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1271611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A714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D1AC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14039</w:t>
            </w:r>
          </w:p>
        </w:tc>
        <w:tc>
          <w:tcPr>
            <w:tcW w:w="880" w:type="dxa"/>
            <w:tcBorders>
              <w:top w:val="nil"/>
              <w:left w:val="nil"/>
              <w:bottom w:val="single" w:sz="4" w:space="0" w:color="auto"/>
              <w:right w:val="single" w:sz="4" w:space="0" w:color="auto"/>
            </w:tcBorders>
            <w:shd w:val="clear" w:color="auto" w:fill="auto"/>
            <w:noWrap/>
            <w:vAlign w:val="bottom"/>
            <w:hideMark/>
          </w:tcPr>
          <w:p w14:paraId="47D4BC4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474754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1690A7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466405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6309F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07657A9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A567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89E8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14050</w:t>
            </w:r>
          </w:p>
        </w:tc>
        <w:tc>
          <w:tcPr>
            <w:tcW w:w="880" w:type="dxa"/>
            <w:tcBorders>
              <w:top w:val="nil"/>
              <w:left w:val="nil"/>
              <w:bottom w:val="single" w:sz="4" w:space="0" w:color="auto"/>
              <w:right w:val="single" w:sz="4" w:space="0" w:color="auto"/>
            </w:tcBorders>
            <w:shd w:val="clear" w:color="auto" w:fill="auto"/>
            <w:noWrap/>
            <w:vAlign w:val="bottom"/>
            <w:hideMark/>
          </w:tcPr>
          <w:p w14:paraId="4BA64F8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4644BA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14.400,00 </w:t>
            </w:r>
          </w:p>
        </w:tc>
        <w:tc>
          <w:tcPr>
            <w:tcW w:w="4437" w:type="dxa"/>
            <w:tcBorders>
              <w:top w:val="nil"/>
              <w:left w:val="nil"/>
              <w:bottom w:val="single" w:sz="4" w:space="0" w:color="auto"/>
              <w:right w:val="single" w:sz="4" w:space="0" w:color="auto"/>
            </w:tcBorders>
            <w:shd w:val="clear" w:color="auto" w:fill="auto"/>
            <w:noWrap/>
            <w:vAlign w:val="bottom"/>
            <w:hideMark/>
          </w:tcPr>
          <w:p w14:paraId="55AB8C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312A14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69797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569ED7B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1B9F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D081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14076</w:t>
            </w:r>
          </w:p>
        </w:tc>
        <w:tc>
          <w:tcPr>
            <w:tcW w:w="880" w:type="dxa"/>
            <w:tcBorders>
              <w:top w:val="nil"/>
              <w:left w:val="nil"/>
              <w:bottom w:val="single" w:sz="4" w:space="0" w:color="auto"/>
              <w:right w:val="single" w:sz="4" w:space="0" w:color="auto"/>
            </w:tcBorders>
            <w:shd w:val="clear" w:color="auto" w:fill="auto"/>
            <w:noWrap/>
            <w:vAlign w:val="bottom"/>
            <w:hideMark/>
          </w:tcPr>
          <w:p w14:paraId="5307EF9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72806C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43E147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3480D8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FBF97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446412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C7A2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A20E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14098</w:t>
            </w:r>
          </w:p>
        </w:tc>
        <w:tc>
          <w:tcPr>
            <w:tcW w:w="880" w:type="dxa"/>
            <w:tcBorders>
              <w:top w:val="nil"/>
              <w:left w:val="nil"/>
              <w:bottom w:val="single" w:sz="4" w:space="0" w:color="auto"/>
              <w:right w:val="single" w:sz="4" w:space="0" w:color="auto"/>
            </w:tcBorders>
            <w:shd w:val="clear" w:color="auto" w:fill="auto"/>
            <w:noWrap/>
            <w:vAlign w:val="bottom"/>
            <w:hideMark/>
          </w:tcPr>
          <w:p w14:paraId="0B1F463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49D466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74634B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204D20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E07E8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083754A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3267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B539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14114</w:t>
            </w:r>
          </w:p>
        </w:tc>
        <w:tc>
          <w:tcPr>
            <w:tcW w:w="880" w:type="dxa"/>
            <w:tcBorders>
              <w:top w:val="nil"/>
              <w:left w:val="nil"/>
              <w:bottom w:val="single" w:sz="4" w:space="0" w:color="auto"/>
              <w:right w:val="single" w:sz="4" w:space="0" w:color="auto"/>
            </w:tcBorders>
            <w:shd w:val="clear" w:color="auto" w:fill="auto"/>
            <w:noWrap/>
            <w:vAlign w:val="bottom"/>
            <w:hideMark/>
          </w:tcPr>
          <w:p w14:paraId="095E4E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01E834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9.208,00 </w:t>
            </w:r>
          </w:p>
        </w:tc>
        <w:tc>
          <w:tcPr>
            <w:tcW w:w="4437" w:type="dxa"/>
            <w:tcBorders>
              <w:top w:val="nil"/>
              <w:left w:val="nil"/>
              <w:bottom w:val="single" w:sz="4" w:space="0" w:color="auto"/>
              <w:right w:val="single" w:sz="4" w:space="0" w:color="auto"/>
            </w:tcBorders>
            <w:shd w:val="clear" w:color="auto" w:fill="auto"/>
            <w:noWrap/>
            <w:vAlign w:val="bottom"/>
            <w:hideMark/>
          </w:tcPr>
          <w:p w14:paraId="442F73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6B7335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DCD4E0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Artefatos De Cimento Para Uso Na Construção</w:t>
            </w:r>
          </w:p>
        </w:tc>
      </w:tr>
      <w:tr w:rsidR="00A5591C" w:rsidRPr="00A5591C" w14:paraId="655F448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B7A3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0354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14117</w:t>
            </w:r>
          </w:p>
        </w:tc>
        <w:tc>
          <w:tcPr>
            <w:tcW w:w="880" w:type="dxa"/>
            <w:tcBorders>
              <w:top w:val="nil"/>
              <w:left w:val="nil"/>
              <w:bottom w:val="single" w:sz="4" w:space="0" w:color="auto"/>
              <w:right w:val="single" w:sz="4" w:space="0" w:color="auto"/>
            </w:tcBorders>
            <w:shd w:val="clear" w:color="auto" w:fill="auto"/>
            <w:noWrap/>
            <w:vAlign w:val="bottom"/>
            <w:hideMark/>
          </w:tcPr>
          <w:p w14:paraId="2FC97B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F889C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10.542,00 </w:t>
            </w:r>
          </w:p>
        </w:tc>
        <w:tc>
          <w:tcPr>
            <w:tcW w:w="4437" w:type="dxa"/>
            <w:tcBorders>
              <w:top w:val="nil"/>
              <w:left w:val="nil"/>
              <w:bottom w:val="single" w:sz="4" w:space="0" w:color="auto"/>
              <w:right w:val="single" w:sz="4" w:space="0" w:color="auto"/>
            </w:tcBorders>
            <w:shd w:val="clear" w:color="auto" w:fill="auto"/>
            <w:noWrap/>
            <w:vAlign w:val="bottom"/>
            <w:hideMark/>
          </w:tcPr>
          <w:p w14:paraId="16DF81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1774BF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4F13A8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Artefatos De Cimento Para Uso Na Construção</w:t>
            </w:r>
          </w:p>
        </w:tc>
      </w:tr>
      <w:tr w:rsidR="00A5591C" w:rsidRPr="00A5591C" w14:paraId="434F572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D5CA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CB9A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14540</w:t>
            </w:r>
          </w:p>
        </w:tc>
        <w:tc>
          <w:tcPr>
            <w:tcW w:w="880" w:type="dxa"/>
            <w:tcBorders>
              <w:top w:val="nil"/>
              <w:left w:val="nil"/>
              <w:bottom w:val="single" w:sz="4" w:space="0" w:color="auto"/>
              <w:right w:val="single" w:sz="4" w:space="0" w:color="auto"/>
            </w:tcBorders>
            <w:shd w:val="clear" w:color="auto" w:fill="auto"/>
            <w:noWrap/>
            <w:vAlign w:val="bottom"/>
            <w:hideMark/>
          </w:tcPr>
          <w:p w14:paraId="540208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D0171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4.530,00 </w:t>
            </w:r>
          </w:p>
        </w:tc>
        <w:tc>
          <w:tcPr>
            <w:tcW w:w="4437" w:type="dxa"/>
            <w:tcBorders>
              <w:top w:val="nil"/>
              <w:left w:val="nil"/>
              <w:bottom w:val="single" w:sz="4" w:space="0" w:color="auto"/>
              <w:right w:val="single" w:sz="4" w:space="0" w:color="auto"/>
            </w:tcBorders>
            <w:shd w:val="clear" w:color="auto" w:fill="auto"/>
            <w:noWrap/>
            <w:vAlign w:val="bottom"/>
            <w:hideMark/>
          </w:tcPr>
          <w:p w14:paraId="6B6D42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Aluss Comercio E Repr. Ltda - Eireli</w:t>
            </w:r>
          </w:p>
        </w:tc>
        <w:tc>
          <w:tcPr>
            <w:tcW w:w="2020" w:type="dxa"/>
            <w:tcBorders>
              <w:top w:val="nil"/>
              <w:left w:val="nil"/>
              <w:bottom w:val="single" w:sz="4" w:space="0" w:color="auto"/>
              <w:right w:val="single" w:sz="4" w:space="0" w:color="auto"/>
            </w:tcBorders>
            <w:shd w:val="clear" w:color="auto" w:fill="auto"/>
            <w:noWrap/>
            <w:vAlign w:val="bottom"/>
            <w:hideMark/>
          </w:tcPr>
          <w:p w14:paraId="599EF4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215399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Tintas E Materiais Para Pintura</w:t>
            </w:r>
          </w:p>
        </w:tc>
      </w:tr>
      <w:tr w:rsidR="00A5591C" w:rsidRPr="00A5591C" w14:paraId="63D362F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D06D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F966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16378</w:t>
            </w:r>
          </w:p>
        </w:tc>
        <w:tc>
          <w:tcPr>
            <w:tcW w:w="880" w:type="dxa"/>
            <w:tcBorders>
              <w:top w:val="nil"/>
              <w:left w:val="nil"/>
              <w:bottom w:val="single" w:sz="4" w:space="0" w:color="auto"/>
              <w:right w:val="single" w:sz="4" w:space="0" w:color="auto"/>
            </w:tcBorders>
            <w:shd w:val="clear" w:color="auto" w:fill="auto"/>
            <w:noWrap/>
            <w:vAlign w:val="bottom"/>
            <w:hideMark/>
          </w:tcPr>
          <w:p w14:paraId="75CB54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18/04/2022</w:t>
            </w:r>
          </w:p>
        </w:tc>
        <w:tc>
          <w:tcPr>
            <w:tcW w:w="1140" w:type="dxa"/>
            <w:tcBorders>
              <w:top w:val="nil"/>
              <w:left w:val="nil"/>
              <w:bottom w:val="single" w:sz="4" w:space="0" w:color="auto"/>
              <w:right w:val="single" w:sz="4" w:space="0" w:color="auto"/>
            </w:tcBorders>
            <w:shd w:val="clear" w:color="auto" w:fill="auto"/>
            <w:noWrap/>
            <w:vAlign w:val="bottom"/>
            <w:hideMark/>
          </w:tcPr>
          <w:p w14:paraId="148638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783,00 </w:t>
            </w:r>
          </w:p>
        </w:tc>
        <w:tc>
          <w:tcPr>
            <w:tcW w:w="4437" w:type="dxa"/>
            <w:tcBorders>
              <w:top w:val="nil"/>
              <w:left w:val="nil"/>
              <w:bottom w:val="single" w:sz="4" w:space="0" w:color="auto"/>
              <w:right w:val="single" w:sz="4" w:space="0" w:color="auto"/>
            </w:tcBorders>
            <w:shd w:val="clear" w:color="auto" w:fill="auto"/>
            <w:noWrap/>
            <w:vAlign w:val="bottom"/>
            <w:hideMark/>
          </w:tcPr>
          <w:p w14:paraId="7C3190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Aluss Comercio E Repr. Ltda - Eireli</w:t>
            </w:r>
          </w:p>
        </w:tc>
        <w:tc>
          <w:tcPr>
            <w:tcW w:w="2020" w:type="dxa"/>
            <w:tcBorders>
              <w:top w:val="nil"/>
              <w:left w:val="nil"/>
              <w:bottom w:val="single" w:sz="4" w:space="0" w:color="auto"/>
              <w:right w:val="single" w:sz="4" w:space="0" w:color="auto"/>
            </w:tcBorders>
            <w:shd w:val="clear" w:color="auto" w:fill="auto"/>
            <w:noWrap/>
            <w:vAlign w:val="bottom"/>
            <w:hideMark/>
          </w:tcPr>
          <w:p w14:paraId="1486A1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BF8D36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Tintas E Materiais Para Pintura</w:t>
            </w:r>
          </w:p>
        </w:tc>
      </w:tr>
      <w:tr w:rsidR="00A5591C" w:rsidRPr="00A5591C" w14:paraId="61236BD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88BF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2D31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16768</w:t>
            </w:r>
          </w:p>
        </w:tc>
        <w:tc>
          <w:tcPr>
            <w:tcW w:w="880" w:type="dxa"/>
            <w:tcBorders>
              <w:top w:val="nil"/>
              <w:left w:val="nil"/>
              <w:bottom w:val="single" w:sz="4" w:space="0" w:color="auto"/>
              <w:right w:val="single" w:sz="4" w:space="0" w:color="auto"/>
            </w:tcBorders>
            <w:shd w:val="clear" w:color="auto" w:fill="auto"/>
            <w:noWrap/>
            <w:vAlign w:val="bottom"/>
            <w:hideMark/>
          </w:tcPr>
          <w:p w14:paraId="6CC923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7B5D04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490,00 </w:t>
            </w:r>
          </w:p>
        </w:tc>
        <w:tc>
          <w:tcPr>
            <w:tcW w:w="4437" w:type="dxa"/>
            <w:tcBorders>
              <w:top w:val="nil"/>
              <w:left w:val="nil"/>
              <w:bottom w:val="single" w:sz="4" w:space="0" w:color="auto"/>
              <w:right w:val="single" w:sz="4" w:space="0" w:color="auto"/>
            </w:tcBorders>
            <w:shd w:val="clear" w:color="auto" w:fill="auto"/>
            <w:noWrap/>
            <w:vAlign w:val="bottom"/>
            <w:hideMark/>
          </w:tcPr>
          <w:p w14:paraId="3A85DB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3C4E95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DB7040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Materiais De Construção Não Especificados Anteriormente</w:t>
            </w:r>
          </w:p>
        </w:tc>
      </w:tr>
      <w:tr w:rsidR="00A5591C" w:rsidRPr="00A5591C" w14:paraId="277EB64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EE1B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97A2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16772</w:t>
            </w:r>
          </w:p>
        </w:tc>
        <w:tc>
          <w:tcPr>
            <w:tcW w:w="880" w:type="dxa"/>
            <w:tcBorders>
              <w:top w:val="nil"/>
              <w:left w:val="nil"/>
              <w:bottom w:val="single" w:sz="4" w:space="0" w:color="auto"/>
              <w:right w:val="single" w:sz="4" w:space="0" w:color="auto"/>
            </w:tcBorders>
            <w:shd w:val="clear" w:color="auto" w:fill="auto"/>
            <w:noWrap/>
            <w:vAlign w:val="bottom"/>
            <w:hideMark/>
          </w:tcPr>
          <w:p w14:paraId="2F4B13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6E3C37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1.680,00 </w:t>
            </w:r>
          </w:p>
        </w:tc>
        <w:tc>
          <w:tcPr>
            <w:tcW w:w="4437" w:type="dxa"/>
            <w:tcBorders>
              <w:top w:val="nil"/>
              <w:left w:val="nil"/>
              <w:bottom w:val="single" w:sz="4" w:space="0" w:color="auto"/>
              <w:right w:val="single" w:sz="4" w:space="0" w:color="auto"/>
            </w:tcBorders>
            <w:shd w:val="clear" w:color="auto" w:fill="auto"/>
            <w:noWrap/>
            <w:vAlign w:val="bottom"/>
            <w:hideMark/>
          </w:tcPr>
          <w:p w14:paraId="172B8A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7C632F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42556C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Materiais De Construção Não Especificados Anteriormente</w:t>
            </w:r>
          </w:p>
        </w:tc>
      </w:tr>
      <w:tr w:rsidR="00A5591C" w:rsidRPr="00A5591C" w14:paraId="031D87B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323C5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5D3F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16774</w:t>
            </w:r>
          </w:p>
        </w:tc>
        <w:tc>
          <w:tcPr>
            <w:tcW w:w="880" w:type="dxa"/>
            <w:tcBorders>
              <w:top w:val="nil"/>
              <w:left w:val="nil"/>
              <w:bottom w:val="single" w:sz="4" w:space="0" w:color="auto"/>
              <w:right w:val="single" w:sz="4" w:space="0" w:color="auto"/>
            </w:tcBorders>
            <w:shd w:val="clear" w:color="auto" w:fill="auto"/>
            <w:noWrap/>
            <w:vAlign w:val="bottom"/>
            <w:hideMark/>
          </w:tcPr>
          <w:p w14:paraId="6A4F91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099EF7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1.680,00 </w:t>
            </w:r>
          </w:p>
        </w:tc>
        <w:tc>
          <w:tcPr>
            <w:tcW w:w="4437" w:type="dxa"/>
            <w:tcBorders>
              <w:top w:val="nil"/>
              <w:left w:val="nil"/>
              <w:bottom w:val="single" w:sz="4" w:space="0" w:color="auto"/>
              <w:right w:val="single" w:sz="4" w:space="0" w:color="auto"/>
            </w:tcBorders>
            <w:shd w:val="clear" w:color="auto" w:fill="auto"/>
            <w:noWrap/>
            <w:vAlign w:val="bottom"/>
            <w:hideMark/>
          </w:tcPr>
          <w:p w14:paraId="327AD3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2D061A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E3A716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Materiais De Construção Não Especificados Anteriormente</w:t>
            </w:r>
          </w:p>
        </w:tc>
      </w:tr>
      <w:tr w:rsidR="00A5591C" w:rsidRPr="00A5591C" w14:paraId="7FCB5F5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EC1E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5300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16932</w:t>
            </w:r>
          </w:p>
        </w:tc>
        <w:tc>
          <w:tcPr>
            <w:tcW w:w="880" w:type="dxa"/>
            <w:tcBorders>
              <w:top w:val="nil"/>
              <w:left w:val="nil"/>
              <w:bottom w:val="single" w:sz="4" w:space="0" w:color="auto"/>
              <w:right w:val="single" w:sz="4" w:space="0" w:color="auto"/>
            </w:tcBorders>
            <w:shd w:val="clear" w:color="auto" w:fill="auto"/>
            <w:noWrap/>
            <w:vAlign w:val="bottom"/>
            <w:hideMark/>
          </w:tcPr>
          <w:p w14:paraId="024857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2C5A00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360,00 </w:t>
            </w:r>
          </w:p>
        </w:tc>
        <w:tc>
          <w:tcPr>
            <w:tcW w:w="4437" w:type="dxa"/>
            <w:tcBorders>
              <w:top w:val="nil"/>
              <w:left w:val="nil"/>
              <w:bottom w:val="single" w:sz="4" w:space="0" w:color="auto"/>
              <w:right w:val="single" w:sz="4" w:space="0" w:color="auto"/>
            </w:tcBorders>
            <w:shd w:val="clear" w:color="auto" w:fill="auto"/>
            <w:noWrap/>
            <w:vAlign w:val="bottom"/>
            <w:hideMark/>
          </w:tcPr>
          <w:p w14:paraId="13CEC2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7E13BF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6B52EA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Materiais De Construção Não Especificados Anteriormente</w:t>
            </w:r>
          </w:p>
        </w:tc>
      </w:tr>
      <w:tr w:rsidR="00A5591C" w:rsidRPr="00A5591C" w14:paraId="1058F14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162A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5943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16941</w:t>
            </w:r>
          </w:p>
        </w:tc>
        <w:tc>
          <w:tcPr>
            <w:tcW w:w="880" w:type="dxa"/>
            <w:tcBorders>
              <w:top w:val="nil"/>
              <w:left w:val="nil"/>
              <w:bottom w:val="single" w:sz="4" w:space="0" w:color="auto"/>
              <w:right w:val="single" w:sz="4" w:space="0" w:color="auto"/>
            </w:tcBorders>
            <w:shd w:val="clear" w:color="auto" w:fill="auto"/>
            <w:noWrap/>
            <w:vAlign w:val="bottom"/>
            <w:hideMark/>
          </w:tcPr>
          <w:p w14:paraId="0C81E6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E7A21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5.510,00 </w:t>
            </w:r>
          </w:p>
        </w:tc>
        <w:tc>
          <w:tcPr>
            <w:tcW w:w="4437" w:type="dxa"/>
            <w:tcBorders>
              <w:top w:val="nil"/>
              <w:left w:val="nil"/>
              <w:bottom w:val="single" w:sz="4" w:space="0" w:color="auto"/>
              <w:right w:val="single" w:sz="4" w:space="0" w:color="auto"/>
            </w:tcBorders>
            <w:shd w:val="clear" w:color="auto" w:fill="auto"/>
            <w:noWrap/>
            <w:vAlign w:val="bottom"/>
            <w:hideMark/>
          </w:tcPr>
          <w:p w14:paraId="5E5208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Dm Distribuidora De Mat. P/ Construcao Eirel - Me</w:t>
            </w:r>
          </w:p>
        </w:tc>
        <w:tc>
          <w:tcPr>
            <w:tcW w:w="2020" w:type="dxa"/>
            <w:tcBorders>
              <w:top w:val="nil"/>
              <w:left w:val="nil"/>
              <w:bottom w:val="single" w:sz="4" w:space="0" w:color="auto"/>
              <w:right w:val="single" w:sz="4" w:space="0" w:color="auto"/>
            </w:tcBorders>
            <w:shd w:val="clear" w:color="auto" w:fill="auto"/>
            <w:noWrap/>
            <w:vAlign w:val="bottom"/>
            <w:hideMark/>
          </w:tcPr>
          <w:p w14:paraId="0C2198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FD102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Materiais De Construção Em Geral</w:t>
            </w:r>
          </w:p>
        </w:tc>
      </w:tr>
      <w:tr w:rsidR="00A5591C" w:rsidRPr="00A5591C" w14:paraId="409C0C0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2D7E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4E33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17596</w:t>
            </w:r>
          </w:p>
        </w:tc>
        <w:tc>
          <w:tcPr>
            <w:tcW w:w="880" w:type="dxa"/>
            <w:tcBorders>
              <w:top w:val="nil"/>
              <w:left w:val="nil"/>
              <w:bottom w:val="single" w:sz="4" w:space="0" w:color="auto"/>
              <w:right w:val="single" w:sz="4" w:space="0" w:color="auto"/>
            </w:tcBorders>
            <w:shd w:val="clear" w:color="auto" w:fill="auto"/>
            <w:noWrap/>
            <w:vAlign w:val="bottom"/>
            <w:hideMark/>
          </w:tcPr>
          <w:p w14:paraId="060B53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13/07/2021</w:t>
            </w:r>
          </w:p>
        </w:tc>
        <w:tc>
          <w:tcPr>
            <w:tcW w:w="1140" w:type="dxa"/>
            <w:tcBorders>
              <w:top w:val="nil"/>
              <w:left w:val="nil"/>
              <w:bottom w:val="single" w:sz="4" w:space="0" w:color="auto"/>
              <w:right w:val="single" w:sz="4" w:space="0" w:color="auto"/>
            </w:tcBorders>
            <w:shd w:val="clear" w:color="auto" w:fill="auto"/>
            <w:noWrap/>
            <w:vAlign w:val="bottom"/>
            <w:hideMark/>
          </w:tcPr>
          <w:p w14:paraId="7B8E19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1.112,72 </w:t>
            </w:r>
          </w:p>
        </w:tc>
        <w:tc>
          <w:tcPr>
            <w:tcW w:w="4437" w:type="dxa"/>
            <w:tcBorders>
              <w:top w:val="nil"/>
              <w:left w:val="nil"/>
              <w:bottom w:val="single" w:sz="4" w:space="0" w:color="auto"/>
              <w:right w:val="single" w:sz="4" w:space="0" w:color="auto"/>
            </w:tcBorders>
            <w:shd w:val="clear" w:color="auto" w:fill="auto"/>
            <w:noWrap/>
            <w:vAlign w:val="bottom"/>
            <w:hideMark/>
          </w:tcPr>
          <w:p w14:paraId="15726D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61F0C6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D07001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Produtos Saneantes Domissanitários</w:t>
            </w:r>
          </w:p>
        </w:tc>
      </w:tr>
      <w:tr w:rsidR="00A5591C" w:rsidRPr="00A5591C" w14:paraId="7DB1F11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85A0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7812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18092</w:t>
            </w:r>
          </w:p>
        </w:tc>
        <w:tc>
          <w:tcPr>
            <w:tcW w:w="880" w:type="dxa"/>
            <w:tcBorders>
              <w:top w:val="nil"/>
              <w:left w:val="nil"/>
              <w:bottom w:val="single" w:sz="4" w:space="0" w:color="auto"/>
              <w:right w:val="single" w:sz="4" w:space="0" w:color="auto"/>
            </w:tcBorders>
            <w:shd w:val="clear" w:color="auto" w:fill="auto"/>
            <w:noWrap/>
            <w:vAlign w:val="bottom"/>
            <w:hideMark/>
          </w:tcPr>
          <w:p w14:paraId="7B5B39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75BBA2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3.132,76 </w:t>
            </w:r>
          </w:p>
        </w:tc>
        <w:tc>
          <w:tcPr>
            <w:tcW w:w="4437" w:type="dxa"/>
            <w:tcBorders>
              <w:top w:val="nil"/>
              <w:left w:val="nil"/>
              <w:bottom w:val="single" w:sz="4" w:space="0" w:color="auto"/>
              <w:right w:val="single" w:sz="4" w:space="0" w:color="auto"/>
            </w:tcBorders>
            <w:shd w:val="clear" w:color="auto" w:fill="auto"/>
            <w:noWrap/>
            <w:vAlign w:val="bottom"/>
            <w:hideMark/>
          </w:tcPr>
          <w:p w14:paraId="3A501F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2EC7E7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609B6A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Produtos Saneantes Domissanitários</w:t>
            </w:r>
          </w:p>
        </w:tc>
      </w:tr>
      <w:tr w:rsidR="00A5591C" w:rsidRPr="00A5591C" w14:paraId="3E91A82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7C30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4FB4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18362</w:t>
            </w:r>
          </w:p>
        </w:tc>
        <w:tc>
          <w:tcPr>
            <w:tcW w:w="880" w:type="dxa"/>
            <w:tcBorders>
              <w:top w:val="nil"/>
              <w:left w:val="nil"/>
              <w:bottom w:val="single" w:sz="4" w:space="0" w:color="auto"/>
              <w:right w:val="single" w:sz="4" w:space="0" w:color="auto"/>
            </w:tcBorders>
            <w:shd w:val="clear" w:color="auto" w:fill="auto"/>
            <w:noWrap/>
            <w:vAlign w:val="bottom"/>
            <w:hideMark/>
          </w:tcPr>
          <w:p w14:paraId="25DC34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0BDE79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1.925,00 </w:t>
            </w:r>
          </w:p>
        </w:tc>
        <w:tc>
          <w:tcPr>
            <w:tcW w:w="4437" w:type="dxa"/>
            <w:tcBorders>
              <w:top w:val="nil"/>
              <w:left w:val="nil"/>
              <w:bottom w:val="single" w:sz="4" w:space="0" w:color="auto"/>
              <w:right w:val="single" w:sz="4" w:space="0" w:color="auto"/>
            </w:tcBorders>
            <w:shd w:val="clear" w:color="auto" w:fill="auto"/>
            <w:noWrap/>
            <w:vAlign w:val="bottom"/>
            <w:hideMark/>
          </w:tcPr>
          <w:p w14:paraId="70F30E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3772CA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9DD018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Produtos Saneantes Domissanitários</w:t>
            </w:r>
          </w:p>
        </w:tc>
      </w:tr>
      <w:tr w:rsidR="00A5591C" w:rsidRPr="00A5591C" w14:paraId="4408C22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ED05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EEAE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18808</w:t>
            </w:r>
          </w:p>
        </w:tc>
        <w:tc>
          <w:tcPr>
            <w:tcW w:w="880" w:type="dxa"/>
            <w:tcBorders>
              <w:top w:val="nil"/>
              <w:left w:val="nil"/>
              <w:bottom w:val="single" w:sz="4" w:space="0" w:color="auto"/>
              <w:right w:val="single" w:sz="4" w:space="0" w:color="auto"/>
            </w:tcBorders>
            <w:shd w:val="clear" w:color="auto" w:fill="auto"/>
            <w:noWrap/>
            <w:vAlign w:val="bottom"/>
            <w:hideMark/>
          </w:tcPr>
          <w:p w14:paraId="36AB5C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6714B8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14.300,00 </w:t>
            </w:r>
          </w:p>
        </w:tc>
        <w:tc>
          <w:tcPr>
            <w:tcW w:w="4437" w:type="dxa"/>
            <w:tcBorders>
              <w:top w:val="nil"/>
              <w:left w:val="nil"/>
              <w:bottom w:val="single" w:sz="4" w:space="0" w:color="auto"/>
              <w:right w:val="single" w:sz="4" w:space="0" w:color="auto"/>
            </w:tcBorders>
            <w:shd w:val="clear" w:color="auto" w:fill="auto"/>
            <w:noWrap/>
            <w:vAlign w:val="bottom"/>
            <w:hideMark/>
          </w:tcPr>
          <w:p w14:paraId="210872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5C20A7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C01C4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Xb-70.70 C4 200 - Spda-Molde 2 Cb 70Mm/70Mm Emd X Sobr Exotermica Marca: Exotermica</w:t>
            </w:r>
          </w:p>
        </w:tc>
      </w:tr>
      <w:tr w:rsidR="00A5591C" w:rsidRPr="00A5591C" w14:paraId="1A607F08"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0E2D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E75E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19065</w:t>
            </w:r>
          </w:p>
        </w:tc>
        <w:tc>
          <w:tcPr>
            <w:tcW w:w="880" w:type="dxa"/>
            <w:tcBorders>
              <w:top w:val="nil"/>
              <w:left w:val="nil"/>
              <w:bottom w:val="single" w:sz="4" w:space="0" w:color="auto"/>
              <w:right w:val="single" w:sz="4" w:space="0" w:color="auto"/>
            </w:tcBorders>
            <w:shd w:val="clear" w:color="auto" w:fill="auto"/>
            <w:noWrap/>
            <w:vAlign w:val="bottom"/>
            <w:hideMark/>
          </w:tcPr>
          <w:p w14:paraId="30232D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5089DF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780,00 </w:t>
            </w:r>
          </w:p>
        </w:tc>
        <w:tc>
          <w:tcPr>
            <w:tcW w:w="4437" w:type="dxa"/>
            <w:tcBorders>
              <w:top w:val="nil"/>
              <w:left w:val="nil"/>
              <w:bottom w:val="single" w:sz="4" w:space="0" w:color="auto"/>
              <w:right w:val="single" w:sz="4" w:space="0" w:color="auto"/>
            </w:tcBorders>
            <w:shd w:val="clear" w:color="auto" w:fill="auto"/>
            <w:noWrap/>
            <w:vAlign w:val="bottom"/>
            <w:hideMark/>
          </w:tcPr>
          <w:p w14:paraId="545434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Jose Alves De Souza I Me</w:t>
            </w:r>
          </w:p>
        </w:tc>
        <w:tc>
          <w:tcPr>
            <w:tcW w:w="2020" w:type="dxa"/>
            <w:tcBorders>
              <w:top w:val="nil"/>
              <w:left w:val="nil"/>
              <w:bottom w:val="single" w:sz="4" w:space="0" w:color="auto"/>
              <w:right w:val="single" w:sz="4" w:space="0" w:color="auto"/>
            </w:tcBorders>
            <w:shd w:val="clear" w:color="auto" w:fill="auto"/>
            <w:noWrap/>
            <w:vAlign w:val="bottom"/>
            <w:hideMark/>
          </w:tcPr>
          <w:p w14:paraId="3D728B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E6456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Cabines, Carrocerias E Reboques Para Outros Veículos Automotores, Exceto Caminhões E Ônibus</w:t>
            </w:r>
          </w:p>
        </w:tc>
      </w:tr>
      <w:tr w:rsidR="00A5591C" w:rsidRPr="00A5591C" w14:paraId="3669B23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F61E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08E1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19194</w:t>
            </w:r>
          </w:p>
        </w:tc>
        <w:tc>
          <w:tcPr>
            <w:tcW w:w="880" w:type="dxa"/>
            <w:tcBorders>
              <w:top w:val="nil"/>
              <w:left w:val="nil"/>
              <w:bottom w:val="single" w:sz="4" w:space="0" w:color="auto"/>
              <w:right w:val="single" w:sz="4" w:space="0" w:color="auto"/>
            </w:tcBorders>
            <w:shd w:val="clear" w:color="auto" w:fill="auto"/>
            <w:noWrap/>
            <w:vAlign w:val="bottom"/>
            <w:hideMark/>
          </w:tcPr>
          <w:p w14:paraId="6AB791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1F57AB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409,20 </w:t>
            </w:r>
          </w:p>
        </w:tc>
        <w:tc>
          <w:tcPr>
            <w:tcW w:w="4437" w:type="dxa"/>
            <w:tcBorders>
              <w:top w:val="nil"/>
              <w:left w:val="nil"/>
              <w:bottom w:val="single" w:sz="4" w:space="0" w:color="auto"/>
              <w:right w:val="single" w:sz="4" w:space="0" w:color="auto"/>
            </w:tcBorders>
            <w:shd w:val="clear" w:color="auto" w:fill="auto"/>
            <w:noWrap/>
            <w:vAlign w:val="bottom"/>
            <w:hideMark/>
          </w:tcPr>
          <w:p w14:paraId="015B79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2D5258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B166D3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Produtos Saneantes Domissanitários</w:t>
            </w:r>
          </w:p>
        </w:tc>
      </w:tr>
      <w:tr w:rsidR="00A5591C" w:rsidRPr="00A5591C" w14:paraId="3D972D9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E78D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33E7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19497</w:t>
            </w:r>
          </w:p>
        </w:tc>
        <w:tc>
          <w:tcPr>
            <w:tcW w:w="880" w:type="dxa"/>
            <w:tcBorders>
              <w:top w:val="nil"/>
              <w:left w:val="nil"/>
              <w:bottom w:val="single" w:sz="4" w:space="0" w:color="auto"/>
              <w:right w:val="single" w:sz="4" w:space="0" w:color="auto"/>
            </w:tcBorders>
            <w:shd w:val="clear" w:color="auto" w:fill="auto"/>
            <w:noWrap/>
            <w:vAlign w:val="bottom"/>
            <w:hideMark/>
          </w:tcPr>
          <w:p w14:paraId="7F3445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3518C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3.852,90 </w:t>
            </w:r>
          </w:p>
        </w:tc>
        <w:tc>
          <w:tcPr>
            <w:tcW w:w="4437" w:type="dxa"/>
            <w:tcBorders>
              <w:top w:val="nil"/>
              <w:left w:val="nil"/>
              <w:bottom w:val="single" w:sz="4" w:space="0" w:color="auto"/>
              <w:right w:val="single" w:sz="4" w:space="0" w:color="auto"/>
            </w:tcBorders>
            <w:shd w:val="clear" w:color="auto" w:fill="auto"/>
            <w:noWrap/>
            <w:vAlign w:val="bottom"/>
            <w:hideMark/>
          </w:tcPr>
          <w:p w14:paraId="3A852C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21FFA0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6C563E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Produtos Saneantes Domissanitários</w:t>
            </w:r>
          </w:p>
        </w:tc>
      </w:tr>
      <w:tr w:rsidR="00A5591C" w:rsidRPr="00A5591C" w14:paraId="7ACE6B8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BD30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0444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19580</w:t>
            </w:r>
          </w:p>
        </w:tc>
        <w:tc>
          <w:tcPr>
            <w:tcW w:w="880" w:type="dxa"/>
            <w:tcBorders>
              <w:top w:val="nil"/>
              <w:left w:val="nil"/>
              <w:bottom w:val="single" w:sz="4" w:space="0" w:color="auto"/>
              <w:right w:val="single" w:sz="4" w:space="0" w:color="auto"/>
            </w:tcBorders>
            <w:shd w:val="clear" w:color="auto" w:fill="auto"/>
            <w:noWrap/>
            <w:vAlign w:val="bottom"/>
            <w:hideMark/>
          </w:tcPr>
          <w:p w14:paraId="42CCE9D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A3389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5.090,00 </w:t>
            </w:r>
          </w:p>
        </w:tc>
        <w:tc>
          <w:tcPr>
            <w:tcW w:w="4437" w:type="dxa"/>
            <w:tcBorders>
              <w:top w:val="nil"/>
              <w:left w:val="nil"/>
              <w:bottom w:val="single" w:sz="4" w:space="0" w:color="auto"/>
              <w:right w:val="single" w:sz="4" w:space="0" w:color="auto"/>
            </w:tcBorders>
            <w:shd w:val="clear" w:color="auto" w:fill="auto"/>
            <w:noWrap/>
            <w:vAlign w:val="bottom"/>
            <w:hideMark/>
          </w:tcPr>
          <w:p w14:paraId="363EA1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1BBF42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6A94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68A8695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FEF8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8769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19630</w:t>
            </w:r>
          </w:p>
        </w:tc>
        <w:tc>
          <w:tcPr>
            <w:tcW w:w="880" w:type="dxa"/>
            <w:tcBorders>
              <w:top w:val="nil"/>
              <w:left w:val="nil"/>
              <w:bottom w:val="single" w:sz="4" w:space="0" w:color="auto"/>
              <w:right w:val="single" w:sz="4" w:space="0" w:color="auto"/>
            </w:tcBorders>
            <w:shd w:val="clear" w:color="auto" w:fill="auto"/>
            <w:noWrap/>
            <w:vAlign w:val="bottom"/>
            <w:hideMark/>
          </w:tcPr>
          <w:p w14:paraId="68D8C6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5F3DF0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374,40 </w:t>
            </w:r>
          </w:p>
        </w:tc>
        <w:tc>
          <w:tcPr>
            <w:tcW w:w="4437" w:type="dxa"/>
            <w:tcBorders>
              <w:top w:val="nil"/>
              <w:left w:val="nil"/>
              <w:bottom w:val="single" w:sz="4" w:space="0" w:color="auto"/>
              <w:right w:val="single" w:sz="4" w:space="0" w:color="auto"/>
            </w:tcBorders>
            <w:shd w:val="clear" w:color="auto" w:fill="auto"/>
            <w:noWrap/>
            <w:vAlign w:val="bottom"/>
            <w:hideMark/>
          </w:tcPr>
          <w:p w14:paraId="662D9F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Camagri Camilo Maquinas Agricolas Ltda</w:t>
            </w:r>
          </w:p>
        </w:tc>
        <w:tc>
          <w:tcPr>
            <w:tcW w:w="2020" w:type="dxa"/>
            <w:tcBorders>
              <w:top w:val="nil"/>
              <w:left w:val="nil"/>
              <w:bottom w:val="single" w:sz="4" w:space="0" w:color="auto"/>
              <w:right w:val="single" w:sz="4" w:space="0" w:color="auto"/>
            </w:tcBorders>
            <w:shd w:val="clear" w:color="auto" w:fill="auto"/>
            <w:noWrap/>
            <w:vAlign w:val="bottom"/>
            <w:hideMark/>
          </w:tcPr>
          <w:p w14:paraId="7F45EC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899358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Máquinas, Aparelhos E Equipamentos Para Uso Agropecuário; Partes E Peças</w:t>
            </w:r>
          </w:p>
        </w:tc>
      </w:tr>
      <w:tr w:rsidR="00A5591C" w:rsidRPr="00A5591C" w14:paraId="5BD117B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DD35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555B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19850</w:t>
            </w:r>
          </w:p>
        </w:tc>
        <w:tc>
          <w:tcPr>
            <w:tcW w:w="880" w:type="dxa"/>
            <w:tcBorders>
              <w:top w:val="nil"/>
              <w:left w:val="nil"/>
              <w:bottom w:val="single" w:sz="4" w:space="0" w:color="auto"/>
              <w:right w:val="single" w:sz="4" w:space="0" w:color="auto"/>
            </w:tcBorders>
            <w:shd w:val="clear" w:color="auto" w:fill="auto"/>
            <w:noWrap/>
            <w:vAlign w:val="bottom"/>
            <w:hideMark/>
          </w:tcPr>
          <w:p w14:paraId="59A022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F53EA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3.491,36 </w:t>
            </w:r>
          </w:p>
        </w:tc>
        <w:tc>
          <w:tcPr>
            <w:tcW w:w="4437" w:type="dxa"/>
            <w:tcBorders>
              <w:top w:val="nil"/>
              <w:left w:val="nil"/>
              <w:bottom w:val="single" w:sz="4" w:space="0" w:color="auto"/>
              <w:right w:val="single" w:sz="4" w:space="0" w:color="auto"/>
            </w:tcBorders>
            <w:shd w:val="clear" w:color="auto" w:fill="auto"/>
            <w:noWrap/>
            <w:vAlign w:val="bottom"/>
            <w:hideMark/>
          </w:tcPr>
          <w:p w14:paraId="015D2B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E5343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B47C80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1130401Bb - Cabo Cu Flex 1Kv Hepr 2X2,5Mm Pr Conduspar Marca: Conduspar</w:t>
            </w:r>
          </w:p>
        </w:tc>
      </w:tr>
      <w:tr w:rsidR="00A5591C" w:rsidRPr="00A5591C" w14:paraId="6B433A92"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86E4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EA7F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19888</w:t>
            </w:r>
          </w:p>
        </w:tc>
        <w:tc>
          <w:tcPr>
            <w:tcW w:w="880" w:type="dxa"/>
            <w:tcBorders>
              <w:top w:val="nil"/>
              <w:left w:val="nil"/>
              <w:bottom w:val="single" w:sz="4" w:space="0" w:color="auto"/>
              <w:right w:val="single" w:sz="4" w:space="0" w:color="auto"/>
            </w:tcBorders>
            <w:shd w:val="clear" w:color="auto" w:fill="auto"/>
            <w:noWrap/>
            <w:vAlign w:val="bottom"/>
            <w:hideMark/>
          </w:tcPr>
          <w:p w14:paraId="631752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10C142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61140B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Ism Industria E Servicos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591155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9004A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Máquinas E Equipamentos Para A Agricultura E Pecuária, Peças E Acessórios, Exceto Para Irrigação</w:t>
            </w:r>
          </w:p>
        </w:tc>
      </w:tr>
      <w:tr w:rsidR="00A5591C" w:rsidRPr="00A5591C" w14:paraId="64F897F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2ADC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5B6A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20040</w:t>
            </w:r>
          </w:p>
        </w:tc>
        <w:tc>
          <w:tcPr>
            <w:tcW w:w="880" w:type="dxa"/>
            <w:tcBorders>
              <w:top w:val="nil"/>
              <w:left w:val="nil"/>
              <w:bottom w:val="single" w:sz="4" w:space="0" w:color="auto"/>
              <w:right w:val="single" w:sz="4" w:space="0" w:color="auto"/>
            </w:tcBorders>
            <w:shd w:val="clear" w:color="auto" w:fill="auto"/>
            <w:noWrap/>
            <w:vAlign w:val="bottom"/>
            <w:hideMark/>
          </w:tcPr>
          <w:p w14:paraId="0E0CF9B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22D37E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969,20 </w:t>
            </w:r>
          </w:p>
        </w:tc>
        <w:tc>
          <w:tcPr>
            <w:tcW w:w="4437" w:type="dxa"/>
            <w:tcBorders>
              <w:top w:val="nil"/>
              <w:left w:val="nil"/>
              <w:bottom w:val="single" w:sz="4" w:space="0" w:color="auto"/>
              <w:right w:val="single" w:sz="4" w:space="0" w:color="auto"/>
            </w:tcBorders>
            <w:shd w:val="clear" w:color="auto" w:fill="auto"/>
            <w:noWrap/>
            <w:vAlign w:val="bottom"/>
            <w:hideMark/>
          </w:tcPr>
          <w:p w14:paraId="26A3ED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9DB7C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44DBA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214F309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E9D1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1699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20160</w:t>
            </w:r>
          </w:p>
        </w:tc>
        <w:tc>
          <w:tcPr>
            <w:tcW w:w="880" w:type="dxa"/>
            <w:tcBorders>
              <w:top w:val="nil"/>
              <w:left w:val="nil"/>
              <w:bottom w:val="single" w:sz="4" w:space="0" w:color="auto"/>
              <w:right w:val="single" w:sz="4" w:space="0" w:color="auto"/>
            </w:tcBorders>
            <w:shd w:val="clear" w:color="auto" w:fill="auto"/>
            <w:noWrap/>
            <w:vAlign w:val="bottom"/>
            <w:hideMark/>
          </w:tcPr>
          <w:p w14:paraId="560D9AB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20/08/2021</w:t>
            </w:r>
          </w:p>
        </w:tc>
        <w:tc>
          <w:tcPr>
            <w:tcW w:w="1140" w:type="dxa"/>
            <w:tcBorders>
              <w:top w:val="nil"/>
              <w:left w:val="nil"/>
              <w:bottom w:val="single" w:sz="4" w:space="0" w:color="auto"/>
              <w:right w:val="single" w:sz="4" w:space="0" w:color="auto"/>
            </w:tcBorders>
            <w:shd w:val="clear" w:color="auto" w:fill="auto"/>
            <w:noWrap/>
            <w:vAlign w:val="bottom"/>
            <w:hideMark/>
          </w:tcPr>
          <w:p w14:paraId="62F4B5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139,20 </w:t>
            </w:r>
          </w:p>
        </w:tc>
        <w:tc>
          <w:tcPr>
            <w:tcW w:w="4437" w:type="dxa"/>
            <w:tcBorders>
              <w:top w:val="nil"/>
              <w:left w:val="nil"/>
              <w:bottom w:val="single" w:sz="4" w:space="0" w:color="auto"/>
              <w:right w:val="single" w:sz="4" w:space="0" w:color="auto"/>
            </w:tcBorders>
            <w:shd w:val="clear" w:color="auto" w:fill="auto"/>
            <w:noWrap/>
            <w:vAlign w:val="bottom"/>
            <w:hideMark/>
          </w:tcPr>
          <w:p w14:paraId="60D535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Copiadora Marista Ltda</w:t>
            </w:r>
          </w:p>
        </w:tc>
        <w:tc>
          <w:tcPr>
            <w:tcW w:w="2020" w:type="dxa"/>
            <w:tcBorders>
              <w:top w:val="nil"/>
              <w:left w:val="nil"/>
              <w:bottom w:val="single" w:sz="4" w:space="0" w:color="auto"/>
              <w:right w:val="single" w:sz="4" w:space="0" w:color="auto"/>
            </w:tcBorders>
            <w:shd w:val="clear" w:color="auto" w:fill="auto"/>
            <w:noWrap/>
            <w:vAlign w:val="bottom"/>
            <w:hideMark/>
          </w:tcPr>
          <w:p w14:paraId="6E8208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D94D2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Fotocópias</w:t>
            </w:r>
          </w:p>
        </w:tc>
      </w:tr>
      <w:tr w:rsidR="00A5591C" w:rsidRPr="00A5591C" w14:paraId="6578A46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088F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7A43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20285</w:t>
            </w:r>
          </w:p>
        </w:tc>
        <w:tc>
          <w:tcPr>
            <w:tcW w:w="880" w:type="dxa"/>
            <w:tcBorders>
              <w:top w:val="nil"/>
              <w:left w:val="nil"/>
              <w:bottom w:val="single" w:sz="4" w:space="0" w:color="auto"/>
              <w:right w:val="single" w:sz="4" w:space="0" w:color="auto"/>
            </w:tcBorders>
            <w:shd w:val="clear" w:color="auto" w:fill="auto"/>
            <w:noWrap/>
            <w:vAlign w:val="bottom"/>
            <w:hideMark/>
          </w:tcPr>
          <w:p w14:paraId="0A83A6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77864F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780,00 </w:t>
            </w:r>
          </w:p>
        </w:tc>
        <w:tc>
          <w:tcPr>
            <w:tcW w:w="4437" w:type="dxa"/>
            <w:tcBorders>
              <w:top w:val="nil"/>
              <w:left w:val="nil"/>
              <w:bottom w:val="single" w:sz="4" w:space="0" w:color="auto"/>
              <w:right w:val="single" w:sz="4" w:space="0" w:color="auto"/>
            </w:tcBorders>
            <w:shd w:val="clear" w:color="auto" w:fill="auto"/>
            <w:noWrap/>
            <w:vAlign w:val="bottom"/>
            <w:hideMark/>
          </w:tcPr>
          <w:p w14:paraId="769A9D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Jose Alves De Souza  I  Me</w:t>
            </w:r>
          </w:p>
        </w:tc>
        <w:tc>
          <w:tcPr>
            <w:tcW w:w="2020" w:type="dxa"/>
            <w:tcBorders>
              <w:top w:val="nil"/>
              <w:left w:val="nil"/>
              <w:bottom w:val="single" w:sz="4" w:space="0" w:color="auto"/>
              <w:right w:val="single" w:sz="4" w:space="0" w:color="auto"/>
            </w:tcBorders>
            <w:shd w:val="clear" w:color="auto" w:fill="auto"/>
            <w:noWrap/>
            <w:vAlign w:val="bottom"/>
            <w:hideMark/>
          </w:tcPr>
          <w:p w14:paraId="248881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CF5EE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Parabrisa Frontal - Volvo Nova - 1060X798</w:t>
            </w:r>
          </w:p>
        </w:tc>
      </w:tr>
      <w:tr w:rsidR="00A5591C" w:rsidRPr="00A5591C" w14:paraId="52BF8F8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48C1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3974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20365</w:t>
            </w:r>
          </w:p>
        </w:tc>
        <w:tc>
          <w:tcPr>
            <w:tcW w:w="880" w:type="dxa"/>
            <w:tcBorders>
              <w:top w:val="nil"/>
              <w:left w:val="nil"/>
              <w:bottom w:val="single" w:sz="4" w:space="0" w:color="auto"/>
              <w:right w:val="single" w:sz="4" w:space="0" w:color="auto"/>
            </w:tcBorders>
            <w:shd w:val="clear" w:color="auto" w:fill="auto"/>
            <w:noWrap/>
            <w:vAlign w:val="bottom"/>
            <w:hideMark/>
          </w:tcPr>
          <w:p w14:paraId="5135C26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167107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1.799,84 </w:t>
            </w:r>
          </w:p>
        </w:tc>
        <w:tc>
          <w:tcPr>
            <w:tcW w:w="4437" w:type="dxa"/>
            <w:tcBorders>
              <w:top w:val="nil"/>
              <w:left w:val="nil"/>
              <w:bottom w:val="single" w:sz="4" w:space="0" w:color="auto"/>
              <w:right w:val="single" w:sz="4" w:space="0" w:color="auto"/>
            </w:tcBorders>
            <w:shd w:val="clear" w:color="auto" w:fill="auto"/>
            <w:noWrap/>
            <w:vAlign w:val="bottom"/>
            <w:hideMark/>
          </w:tcPr>
          <w:p w14:paraId="0949BC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Escudo Vigilancia E Seguranca Ltda Em Recuperacao Judicial</w:t>
            </w:r>
          </w:p>
        </w:tc>
        <w:tc>
          <w:tcPr>
            <w:tcW w:w="2020" w:type="dxa"/>
            <w:tcBorders>
              <w:top w:val="nil"/>
              <w:left w:val="nil"/>
              <w:bottom w:val="single" w:sz="4" w:space="0" w:color="auto"/>
              <w:right w:val="single" w:sz="4" w:space="0" w:color="auto"/>
            </w:tcBorders>
            <w:shd w:val="clear" w:color="auto" w:fill="auto"/>
            <w:noWrap/>
            <w:vAlign w:val="bottom"/>
            <w:hideMark/>
          </w:tcPr>
          <w:p w14:paraId="6CC8D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0F71A7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Atividades De Vigilância E Segurança Privada</w:t>
            </w:r>
          </w:p>
        </w:tc>
      </w:tr>
      <w:tr w:rsidR="00A5591C" w:rsidRPr="00A5591C" w14:paraId="7B5A8F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F182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2E60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20471</w:t>
            </w:r>
          </w:p>
        </w:tc>
        <w:tc>
          <w:tcPr>
            <w:tcW w:w="880" w:type="dxa"/>
            <w:tcBorders>
              <w:top w:val="nil"/>
              <w:left w:val="nil"/>
              <w:bottom w:val="single" w:sz="4" w:space="0" w:color="auto"/>
              <w:right w:val="single" w:sz="4" w:space="0" w:color="auto"/>
            </w:tcBorders>
            <w:shd w:val="clear" w:color="auto" w:fill="auto"/>
            <w:noWrap/>
            <w:vAlign w:val="bottom"/>
            <w:hideMark/>
          </w:tcPr>
          <w:p w14:paraId="4B4125B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1D50EA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1.100,90 </w:t>
            </w:r>
          </w:p>
        </w:tc>
        <w:tc>
          <w:tcPr>
            <w:tcW w:w="4437" w:type="dxa"/>
            <w:tcBorders>
              <w:top w:val="nil"/>
              <w:left w:val="nil"/>
              <w:bottom w:val="single" w:sz="4" w:space="0" w:color="auto"/>
              <w:right w:val="single" w:sz="4" w:space="0" w:color="auto"/>
            </w:tcBorders>
            <w:shd w:val="clear" w:color="auto" w:fill="auto"/>
            <w:noWrap/>
            <w:vAlign w:val="bottom"/>
            <w:hideMark/>
          </w:tcPr>
          <w:p w14:paraId="4440DE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Copiadora Marista Ltda</w:t>
            </w:r>
          </w:p>
        </w:tc>
        <w:tc>
          <w:tcPr>
            <w:tcW w:w="2020" w:type="dxa"/>
            <w:tcBorders>
              <w:top w:val="nil"/>
              <w:left w:val="nil"/>
              <w:bottom w:val="single" w:sz="4" w:space="0" w:color="auto"/>
              <w:right w:val="single" w:sz="4" w:space="0" w:color="auto"/>
            </w:tcBorders>
            <w:shd w:val="clear" w:color="auto" w:fill="auto"/>
            <w:noWrap/>
            <w:vAlign w:val="bottom"/>
            <w:hideMark/>
          </w:tcPr>
          <w:p w14:paraId="079689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528DAB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Fotocópias</w:t>
            </w:r>
          </w:p>
        </w:tc>
      </w:tr>
      <w:tr w:rsidR="00A5591C" w:rsidRPr="00A5591C" w14:paraId="6EEE2DE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4665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9E38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20707</w:t>
            </w:r>
          </w:p>
        </w:tc>
        <w:tc>
          <w:tcPr>
            <w:tcW w:w="880" w:type="dxa"/>
            <w:tcBorders>
              <w:top w:val="nil"/>
              <w:left w:val="nil"/>
              <w:bottom w:val="single" w:sz="4" w:space="0" w:color="auto"/>
              <w:right w:val="single" w:sz="4" w:space="0" w:color="auto"/>
            </w:tcBorders>
            <w:shd w:val="clear" w:color="auto" w:fill="auto"/>
            <w:noWrap/>
            <w:vAlign w:val="bottom"/>
            <w:hideMark/>
          </w:tcPr>
          <w:p w14:paraId="37F6BF7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21/12/2021</w:t>
            </w:r>
          </w:p>
        </w:tc>
        <w:tc>
          <w:tcPr>
            <w:tcW w:w="1140" w:type="dxa"/>
            <w:tcBorders>
              <w:top w:val="nil"/>
              <w:left w:val="nil"/>
              <w:bottom w:val="single" w:sz="4" w:space="0" w:color="auto"/>
              <w:right w:val="single" w:sz="4" w:space="0" w:color="auto"/>
            </w:tcBorders>
            <w:shd w:val="clear" w:color="auto" w:fill="auto"/>
            <w:noWrap/>
            <w:vAlign w:val="bottom"/>
            <w:hideMark/>
          </w:tcPr>
          <w:p w14:paraId="101CC0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108,80 </w:t>
            </w:r>
          </w:p>
        </w:tc>
        <w:tc>
          <w:tcPr>
            <w:tcW w:w="4437" w:type="dxa"/>
            <w:tcBorders>
              <w:top w:val="nil"/>
              <w:left w:val="nil"/>
              <w:bottom w:val="single" w:sz="4" w:space="0" w:color="auto"/>
              <w:right w:val="single" w:sz="4" w:space="0" w:color="auto"/>
            </w:tcBorders>
            <w:shd w:val="clear" w:color="auto" w:fill="auto"/>
            <w:noWrap/>
            <w:vAlign w:val="bottom"/>
            <w:hideMark/>
          </w:tcPr>
          <w:p w14:paraId="3A1D60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Copiadora Marista Ltda</w:t>
            </w:r>
          </w:p>
        </w:tc>
        <w:tc>
          <w:tcPr>
            <w:tcW w:w="2020" w:type="dxa"/>
            <w:tcBorders>
              <w:top w:val="nil"/>
              <w:left w:val="nil"/>
              <w:bottom w:val="single" w:sz="4" w:space="0" w:color="auto"/>
              <w:right w:val="single" w:sz="4" w:space="0" w:color="auto"/>
            </w:tcBorders>
            <w:shd w:val="clear" w:color="auto" w:fill="auto"/>
            <w:noWrap/>
            <w:vAlign w:val="bottom"/>
            <w:hideMark/>
          </w:tcPr>
          <w:p w14:paraId="1410A0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CD83EC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Fotocópias</w:t>
            </w:r>
          </w:p>
        </w:tc>
      </w:tr>
      <w:tr w:rsidR="00A5591C" w:rsidRPr="00A5591C" w14:paraId="0296175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6361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9FD4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20854</w:t>
            </w:r>
          </w:p>
        </w:tc>
        <w:tc>
          <w:tcPr>
            <w:tcW w:w="880" w:type="dxa"/>
            <w:tcBorders>
              <w:top w:val="nil"/>
              <w:left w:val="nil"/>
              <w:bottom w:val="single" w:sz="4" w:space="0" w:color="auto"/>
              <w:right w:val="single" w:sz="4" w:space="0" w:color="auto"/>
            </w:tcBorders>
            <w:shd w:val="clear" w:color="auto" w:fill="auto"/>
            <w:noWrap/>
            <w:vAlign w:val="bottom"/>
            <w:hideMark/>
          </w:tcPr>
          <w:p w14:paraId="03A22F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FFD76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1.119,94 </w:t>
            </w:r>
          </w:p>
        </w:tc>
        <w:tc>
          <w:tcPr>
            <w:tcW w:w="4437" w:type="dxa"/>
            <w:tcBorders>
              <w:top w:val="nil"/>
              <w:left w:val="nil"/>
              <w:bottom w:val="single" w:sz="4" w:space="0" w:color="auto"/>
              <w:right w:val="single" w:sz="4" w:space="0" w:color="auto"/>
            </w:tcBorders>
            <w:shd w:val="clear" w:color="auto" w:fill="auto"/>
            <w:noWrap/>
            <w:vAlign w:val="bottom"/>
            <w:hideMark/>
          </w:tcPr>
          <w:p w14:paraId="39ACDC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Valence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378B17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E064BC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Máquinas E Equipamentos Para Uso Industrial; Partes E Peças</w:t>
            </w:r>
          </w:p>
        </w:tc>
      </w:tr>
      <w:tr w:rsidR="00A5591C" w:rsidRPr="00A5591C" w14:paraId="325CD70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0A3C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w:t>
            </w:r>
          </w:p>
        </w:tc>
        <w:tc>
          <w:tcPr>
            <w:tcW w:w="1410" w:type="dxa"/>
            <w:tcBorders>
              <w:top w:val="nil"/>
              <w:left w:val="nil"/>
              <w:bottom w:val="single" w:sz="4" w:space="0" w:color="auto"/>
              <w:right w:val="single" w:sz="4" w:space="0" w:color="auto"/>
            </w:tcBorders>
            <w:shd w:val="clear" w:color="auto" w:fill="auto"/>
            <w:noWrap/>
            <w:vAlign w:val="bottom"/>
            <w:hideMark/>
          </w:tcPr>
          <w:p w14:paraId="4ACB2F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22486</w:t>
            </w:r>
          </w:p>
        </w:tc>
        <w:tc>
          <w:tcPr>
            <w:tcW w:w="880" w:type="dxa"/>
            <w:tcBorders>
              <w:top w:val="nil"/>
              <w:left w:val="nil"/>
              <w:bottom w:val="single" w:sz="4" w:space="0" w:color="auto"/>
              <w:right w:val="single" w:sz="4" w:space="0" w:color="auto"/>
            </w:tcBorders>
            <w:shd w:val="clear" w:color="auto" w:fill="auto"/>
            <w:noWrap/>
            <w:vAlign w:val="bottom"/>
            <w:hideMark/>
          </w:tcPr>
          <w:p w14:paraId="6FFABB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010317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6EAFA2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Ism Industria E Servicos De Maquinas Ltda - Me</w:t>
            </w:r>
          </w:p>
        </w:tc>
        <w:tc>
          <w:tcPr>
            <w:tcW w:w="2020" w:type="dxa"/>
            <w:tcBorders>
              <w:top w:val="nil"/>
              <w:left w:val="nil"/>
              <w:bottom w:val="single" w:sz="4" w:space="0" w:color="auto"/>
              <w:right w:val="single" w:sz="4" w:space="0" w:color="auto"/>
            </w:tcBorders>
            <w:shd w:val="clear" w:color="auto" w:fill="auto"/>
            <w:noWrap/>
            <w:vAlign w:val="bottom"/>
            <w:hideMark/>
          </w:tcPr>
          <w:p w14:paraId="62ECCA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129F9B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Inversor De Freq Mono Vetorial 2Cv 220V If20-202-1</w:t>
            </w:r>
          </w:p>
        </w:tc>
      </w:tr>
      <w:tr w:rsidR="00A5591C" w:rsidRPr="00A5591C" w14:paraId="44D9A11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B174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CFD1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24121</w:t>
            </w:r>
          </w:p>
        </w:tc>
        <w:tc>
          <w:tcPr>
            <w:tcW w:w="880" w:type="dxa"/>
            <w:tcBorders>
              <w:top w:val="nil"/>
              <w:left w:val="nil"/>
              <w:bottom w:val="single" w:sz="4" w:space="0" w:color="auto"/>
              <w:right w:val="single" w:sz="4" w:space="0" w:color="auto"/>
            </w:tcBorders>
            <w:shd w:val="clear" w:color="auto" w:fill="auto"/>
            <w:noWrap/>
            <w:vAlign w:val="bottom"/>
            <w:hideMark/>
          </w:tcPr>
          <w:p w14:paraId="07A15A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414D5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4.600,00 </w:t>
            </w:r>
          </w:p>
        </w:tc>
        <w:tc>
          <w:tcPr>
            <w:tcW w:w="4437" w:type="dxa"/>
            <w:tcBorders>
              <w:top w:val="nil"/>
              <w:left w:val="nil"/>
              <w:bottom w:val="single" w:sz="4" w:space="0" w:color="auto"/>
              <w:right w:val="single" w:sz="4" w:space="0" w:color="auto"/>
            </w:tcBorders>
            <w:shd w:val="clear" w:color="auto" w:fill="auto"/>
            <w:noWrap/>
            <w:vAlign w:val="bottom"/>
            <w:hideMark/>
          </w:tcPr>
          <w:p w14:paraId="3E483F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Artefaco Artefatos De Aco Ltda</w:t>
            </w:r>
          </w:p>
        </w:tc>
        <w:tc>
          <w:tcPr>
            <w:tcW w:w="2020" w:type="dxa"/>
            <w:tcBorders>
              <w:top w:val="nil"/>
              <w:left w:val="nil"/>
              <w:bottom w:val="single" w:sz="4" w:space="0" w:color="auto"/>
              <w:right w:val="single" w:sz="4" w:space="0" w:color="auto"/>
            </w:tcBorders>
            <w:shd w:val="clear" w:color="auto" w:fill="auto"/>
            <w:noWrap/>
            <w:vAlign w:val="bottom"/>
            <w:hideMark/>
          </w:tcPr>
          <w:p w14:paraId="74CBDC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BDBA87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Máquinas, Aparelhos E Equipamentos Para Uso Agropecuário; Partes E Peças</w:t>
            </w:r>
          </w:p>
        </w:tc>
      </w:tr>
      <w:tr w:rsidR="00A5591C" w:rsidRPr="00A5591C" w14:paraId="560B73D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059F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B1FD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24200</w:t>
            </w:r>
          </w:p>
        </w:tc>
        <w:tc>
          <w:tcPr>
            <w:tcW w:w="880" w:type="dxa"/>
            <w:tcBorders>
              <w:top w:val="nil"/>
              <w:left w:val="nil"/>
              <w:bottom w:val="single" w:sz="4" w:space="0" w:color="auto"/>
              <w:right w:val="single" w:sz="4" w:space="0" w:color="auto"/>
            </w:tcBorders>
            <w:shd w:val="clear" w:color="auto" w:fill="auto"/>
            <w:noWrap/>
            <w:vAlign w:val="bottom"/>
            <w:hideMark/>
          </w:tcPr>
          <w:p w14:paraId="7D5C8E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62DDB7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6.123,00 </w:t>
            </w:r>
          </w:p>
        </w:tc>
        <w:tc>
          <w:tcPr>
            <w:tcW w:w="4437" w:type="dxa"/>
            <w:tcBorders>
              <w:top w:val="nil"/>
              <w:left w:val="nil"/>
              <w:bottom w:val="single" w:sz="4" w:space="0" w:color="auto"/>
              <w:right w:val="single" w:sz="4" w:space="0" w:color="auto"/>
            </w:tcBorders>
            <w:shd w:val="clear" w:color="auto" w:fill="auto"/>
            <w:noWrap/>
            <w:vAlign w:val="bottom"/>
            <w:hideMark/>
          </w:tcPr>
          <w:p w14:paraId="6ECD73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Artefaco Artefatos De Aco Ltda</w:t>
            </w:r>
          </w:p>
        </w:tc>
        <w:tc>
          <w:tcPr>
            <w:tcW w:w="2020" w:type="dxa"/>
            <w:tcBorders>
              <w:top w:val="nil"/>
              <w:left w:val="nil"/>
              <w:bottom w:val="single" w:sz="4" w:space="0" w:color="auto"/>
              <w:right w:val="single" w:sz="4" w:space="0" w:color="auto"/>
            </w:tcBorders>
            <w:shd w:val="clear" w:color="auto" w:fill="auto"/>
            <w:noWrap/>
            <w:vAlign w:val="bottom"/>
            <w:hideMark/>
          </w:tcPr>
          <w:p w14:paraId="5AE0DB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F61627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Máquinas, Aparelhos E Equipamentos Para Uso Agropecuário; Partes E Peças</w:t>
            </w:r>
          </w:p>
        </w:tc>
      </w:tr>
      <w:tr w:rsidR="00A5591C" w:rsidRPr="00A5591C" w14:paraId="1360D12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685F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2525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25519</w:t>
            </w:r>
          </w:p>
        </w:tc>
        <w:tc>
          <w:tcPr>
            <w:tcW w:w="880" w:type="dxa"/>
            <w:tcBorders>
              <w:top w:val="nil"/>
              <w:left w:val="nil"/>
              <w:bottom w:val="single" w:sz="4" w:space="0" w:color="auto"/>
              <w:right w:val="single" w:sz="4" w:space="0" w:color="auto"/>
            </w:tcBorders>
            <w:shd w:val="clear" w:color="auto" w:fill="auto"/>
            <w:noWrap/>
            <w:vAlign w:val="bottom"/>
            <w:hideMark/>
          </w:tcPr>
          <w:p w14:paraId="1F1570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148A34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35,27 </w:t>
            </w:r>
          </w:p>
        </w:tc>
        <w:tc>
          <w:tcPr>
            <w:tcW w:w="4437" w:type="dxa"/>
            <w:tcBorders>
              <w:top w:val="nil"/>
              <w:left w:val="nil"/>
              <w:bottom w:val="single" w:sz="4" w:space="0" w:color="auto"/>
              <w:right w:val="single" w:sz="4" w:space="0" w:color="auto"/>
            </w:tcBorders>
            <w:shd w:val="clear" w:color="auto" w:fill="auto"/>
            <w:noWrap/>
            <w:vAlign w:val="bottom"/>
            <w:hideMark/>
          </w:tcPr>
          <w:p w14:paraId="150CBC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24BAE9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189ED4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Luva Pvc Pr C/Rosca 3 Pvc Marca: Pvc</w:t>
            </w:r>
          </w:p>
        </w:tc>
      </w:tr>
      <w:tr w:rsidR="00A5591C" w:rsidRPr="00A5591C" w14:paraId="6C9D406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4491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8F78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26454</w:t>
            </w:r>
          </w:p>
        </w:tc>
        <w:tc>
          <w:tcPr>
            <w:tcW w:w="880" w:type="dxa"/>
            <w:tcBorders>
              <w:top w:val="nil"/>
              <w:left w:val="nil"/>
              <w:bottom w:val="single" w:sz="4" w:space="0" w:color="auto"/>
              <w:right w:val="single" w:sz="4" w:space="0" w:color="auto"/>
            </w:tcBorders>
            <w:shd w:val="clear" w:color="auto" w:fill="auto"/>
            <w:noWrap/>
            <w:vAlign w:val="bottom"/>
            <w:hideMark/>
          </w:tcPr>
          <w:p w14:paraId="7C156B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5CBB82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 </w:t>
            </w:r>
          </w:p>
        </w:tc>
        <w:tc>
          <w:tcPr>
            <w:tcW w:w="4437" w:type="dxa"/>
            <w:tcBorders>
              <w:top w:val="nil"/>
              <w:left w:val="nil"/>
              <w:bottom w:val="single" w:sz="4" w:space="0" w:color="auto"/>
              <w:right w:val="single" w:sz="4" w:space="0" w:color="auto"/>
            </w:tcBorders>
            <w:shd w:val="clear" w:color="auto" w:fill="auto"/>
            <w:noWrap/>
            <w:vAlign w:val="bottom"/>
            <w:hideMark/>
          </w:tcPr>
          <w:p w14:paraId="207C7E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Vinicius Eduardo Ferreira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631D96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12B13A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Prego 17X21 Gerdau 1Kg</w:t>
            </w:r>
          </w:p>
        </w:tc>
      </w:tr>
      <w:tr w:rsidR="00A5591C" w:rsidRPr="00A5591C" w14:paraId="6719AF8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BCE1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136E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26789</w:t>
            </w:r>
          </w:p>
        </w:tc>
        <w:tc>
          <w:tcPr>
            <w:tcW w:w="880" w:type="dxa"/>
            <w:tcBorders>
              <w:top w:val="nil"/>
              <w:left w:val="nil"/>
              <w:bottom w:val="single" w:sz="4" w:space="0" w:color="auto"/>
              <w:right w:val="single" w:sz="4" w:space="0" w:color="auto"/>
            </w:tcBorders>
            <w:shd w:val="clear" w:color="auto" w:fill="auto"/>
            <w:noWrap/>
            <w:vAlign w:val="bottom"/>
            <w:hideMark/>
          </w:tcPr>
          <w:p w14:paraId="088A5F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3F7EC4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 </w:t>
            </w:r>
          </w:p>
        </w:tc>
        <w:tc>
          <w:tcPr>
            <w:tcW w:w="4437" w:type="dxa"/>
            <w:tcBorders>
              <w:top w:val="nil"/>
              <w:left w:val="nil"/>
              <w:bottom w:val="single" w:sz="4" w:space="0" w:color="auto"/>
              <w:right w:val="single" w:sz="4" w:space="0" w:color="auto"/>
            </w:tcBorders>
            <w:shd w:val="clear" w:color="auto" w:fill="auto"/>
            <w:noWrap/>
            <w:vAlign w:val="bottom"/>
            <w:hideMark/>
          </w:tcPr>
          <w:p w14:paraId="7D4877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601C33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4F6474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Animais Vivos E De Artigos E Alimentos Para Animais De Estimação</w:t>
            </w:r>
          </w:p>
        </w:tc>
      </w:tr>
      <w:tr w:rsidR="00A5591C" w:rsidRPr="00A5591C" w14:paraId="22C89AB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6EEE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D219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26929</w:t>
            </w:r>
          </w:p>
        </w:tc>
        <w:tc>
          <w:tcPr>
            <w:tcW w:w="880" w:type="dxa"/>
            <w:tcBorders>
              <w:top w:val="nil"/>
              <w:left w:val="nil"/>
              <w:bottom w:val="single" w:sz="4" w:space="0" w:color="auto"/>
              <w:right w:val="single" w:sz="4" w:space="0" w:color="auto"/>
            </w:tcBorders>
            <w:shd w:val="clear" w:color="auto" w:fill="auto"/>
            <w:noWrap/>
            <w:vAlign w:val="bottom"/>
            <w:hideMark/>
          </w:tcPr>
          <w:p w14:paraId="403A5D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1A14DE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1.744,00 </w:t>
            </w:r>
          </w:p>
        </w:tc>
        <w:tc>
          <w:tcPr>
            <w:tcW w:w="4437" w:type="dxa"/>
            <w:tcBorders>
              <w:top w:val="nil"/>
              <w:left w:val="nil"/>
              <w:bottom w:val="single" w:sz="4" w:space="0" w:color="auto"/>
              <w:right w:val="single" w:sz="4" w:space="0" w:color="auto"/>
            </w:tcBorders>
            <w:shd w:val="clear" w:color="auto" w:fill="auto"/>
            <w:noWrap/>
            <w:vAlign w:val="bottom"/>
            <w:hideMark/>
          </w:tcPr>
          <w:p w14:paraId="2DAC01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3AC354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27F901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Animais Vivos E De Artigos E Alimentos Para Animais De Estimação</w:t>
            </w:r>
          </w:p>
        </w:tc>
      </w:tr>
      <w:tr w:rsidR="00A5591C" w:rsidRPr="00A5591C" w14:paraId="5D757F2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E4A4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8838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27227</w:t>
            </w:r>
          </w:p>
        </w:tc>
        <w:tc>
          <w:tcPr>
            <w:tcW w:w="880" w:type="dxa"/>
            <w:tcBorders>
              <w:top w:val="nil"/>
              <w:left w:val="nil"/>
              <w:bottom w:val="single" w:sz="4" w:space="0" w:color="auto"/>
              <w:right w:val="single" w:sz="4" w:space="0" w:color="auto"/>
            </w:tcBorders>
            <w:shd w:val="clear" w:color="auto" w:fill="auto"/>
            <w:noWrap/>
            <w:vAlign w:val="bottom"/>
            <w:hideMark/>
          </w:tcPr>
          <w:p w14:paraId="4EF499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8ACCA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3.598,50 </w:t>
            </w:r>
          </w:p>
        </w:tc>
        <w:tc>
          <w:tcPr>
            <w:tcW w:w="4437" w:type="dxa"/>
            <w:tcBorders>
              <w:top w:val="nil"/>
              <w:left w:val="nil"/>
              <w:bottom w:val="single" w:sz="4" w:space="0" w:color="auto"/>
              <w:right w:val="single" w:sz="4" w:space="0" w:color="auto"/>
            </w:tcBorders>
            <w:shd w:val="clear" w:color="auto" w:fill="auto"/>
            <w:noWrap/>
            <w:vAlign w:val="bottom"/>
            <w:hideMark/>
          </w:tcPr>
          <w:p w14:paraId="37CE18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788DB5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F85074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Animais Vivos E De Artigos E Alimentos Para Animais De Estimação</w:t>
            </w:r>
          </w:p>
        </w:tc>
      </w:tr>
      <w:tr w:rsidR="00A5591C" w:rsidRPr="00A5591C" w14:paraId="6B63A36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9C74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1B2C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27556</w:t>
            </w:r>
          </w:p>
        </w:tc>
        <w:tc>
          <w:tcPr>
            <w:tcW w:w="880" w:type="dxa"/>
            <w:tcBorders>
              <w:top w:val="nil"/>
              <w:left w:val="nil"/>
              <w:bottom w:val="single" w:sz="4" w:space="0" w:color="auto"/>
              <w:right w:val="single" w:sz="4" w:space="0" w:color="auto"/>
            </w:tcBorders>
            <w:shd w:val="clear" w:color="auto" w:fill="auto"/>
            <w:noWrap/>
            <w:vAlign w:val="bottom"/>
            <w:hideMark/>
          </w:tcPr>
          <w:p w14:paraId="1D9901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11D8C2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3.361,87 </w:t>
            </w:r>
          </w:p>
        </w:tc>
        <w:tc>
          <w:tcPr>
            <w:tcW w:w="4437" w:type="dxa"/>
            <w:tcBorders>
              <w:top w:val="nil"/>
              <w:left w:val="nil"/>
              <w:bottom w:val="single" w:sz="4" w:space="0" w:color="auto"/>
              <w:right w:val="single" w:sz="4" w:space="0" w:color="auto"/>
            </w:tcBorders>
            <w:shd w:val="clear" w:color="auto" w:fill="auto"/>
            <w:noWrap/>
            <w:vAlign w:val="bottom"/>
            <w:hideMark/>
          </w:tcPr>
          <w:p w14:paraId="43BA38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5A1037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B273D3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Animais Vivos E De Artigos E Alimentos Para Animais De Estimação</w:t>
            </w:r>
          </w:p>
        </w:tc>
      </w:tr>
      <w:tr w:rsidR="00A5591C" w:rsidRPr="00A5591C" w14:paraId="11C1D39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8039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316F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27741</w:t>
            </w:r>
          </w:p>
        </w:tc>
        <w:tc>
          <w:tcPr>
            <w:tcW w:w="880" w:type="dxa"/>
            <w:tcBorders>
              <w:top w:val="nil"/>
              <w:left w:val="nil"/>
              <w:bottom w:val="single" w:sz="4" w:space="0" w:color="auto"/>
              <w:right w:val="single" w:sz="4" w:space="0" w:color="auto"/>
            </w:tcBorders>
            <w:shd w:val="clear" w:color="auto" w:fill="auto"/>
            <w:noWrap/>
            <w:vAlign w:val="bottom"/>
            <w:hideMark/>
          </w:tcPr>
          <w:p w14:paraId="759135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5EC097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800,50 </w:t>
            </w:r>
          </w:p>
        </w:tc>
        <w:tc>
          <w:tcPr>
            <w:tcW w:w="4437" w:type="dxa"/>
            <w:tcBorders>
              <w:top w:val="nil"/>
              <w:left w:val="nil"/>
              <w:bottom w:val="single" w:sz="4" w:space="0" w:color="auto"/>
              <w:right w:val="single" w:sz="4" w:space="0" w:color="auto"/>
            </w:tcBorders>
            <w:shd w:val="clear" w:color="auto" w:fill="auto"/>
            <w:noWrap/>
            <w:vAlign w:val="bottom"/>
            <w:hideMark/>
          </w:tcPr>
          <w:p w14:paraId="1D8B65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07B8AF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5330C9F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Animais Vivos E De Artigos E Alimentos Para Animais De Estimação</w:t>
            </w:r>
          </w:p>
        </w:tc>
      </w:tr>
      <w:tr w:rsidR="00A5591C" w:rsidRPr="00A5591C" w14:paraId="71AA2DD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E00C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52E5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28251</w:t>
            </w:r>
          </w:p>
        </w:tc>
        <w:tc>
          <w:tcPr>
            <w:tcW w:w="880" w:type="dxa"/>
            <w:tcBorders>
              <w:top w:val="nil"/>
              <w:left w:val="nil"/>
              <w:bottom w:val="single" w:sz="4" w:space="0" w:color="auto"/>
              <w:right w:val="single" w:sz="4" w:space="0" w:color="auto"/>
            </w:tcBorders>
            <w:shd w:val="clear" w:color="auto" w:fill="auto"/>
            <w:noWrap/>
            <w:vAlign w:val="bottom"/>
            <w:hideMark/>
          </w:tcPr>
          <w:p w14:paraId="684594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50686F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9.424,70 </w:t>
            </w:r>
          </w:p>
        </w:tc>
        <w:tc>
          <w:tcPr>
            <w:tcW w:w="4437" w:type="dxa"/>
            <w:tcBorders>
              <w:top w:val="nil"/>
              <w:left w:val="nil"/>
              <w:bottom w:val="single" w:sz="4" w:space="0" w:color="auto"/>
              <w:right w:val="single" w:sz="4" w:space="0" w:color="auto"/>
            </w:tcBorders>
            <w:shd w:val="clear" w:color="auto" w:fill="auto"/>
            <w:noWrap/>
            <w:vAlign w:val="bottom"/>
            <w:hideMark/>
          </w:tcPr>
          <w:p w14:paraId="519BB4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Tflex Ind. E Com. De Tubos Ltda Epp</w:t>
            </w:r>
          </w:p>
        </w:tc>
        <w:tc>
          <w:tcPr>
            <w:tcW w:w="2020" w:type="dxa"/>
            <w:tcBorders>
              <w:top w:val="nil"/>
              <w:left w:val="nil"/>
              <w:bottom w:val="single" w:sz="4" w:space="0" w:color="auto"/>
              <w:right w:val="single" w:sz="4" w:space="0" w:color="auto"/>
            </w:tcBorders>
            <w:shd w:val="clear" w:color="auto" w:fill="auto"/>
            <w:noWrap/>
            <w:vAlign w:val="bottom"/>
            <w:hideMark/>
          </w:tcPr>
          <w:p w14:paraId="5D5C79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FA9D70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Tubos E Acessórios De Material Plástico Para Uso Na Construção</w:t>
            </w:r>
          </w:p>
        </w:tc>
      </w:tr>
      <w:tr w:rsidR="00A5591C" w:rsidRPr="00A5591C" w14:paraId="5F7E03F1"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AE2B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C24B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28327</w:t>
            </w:r>
          </w:p>
        </w:tc>
        <w:tc>
          <w:tcPr>
            <w:tcW w:w="880" w:type="dxa"/>
            <w:tcBorders>
              <w:top w:val="nil"/>
              <w:left w:val="nil"/>
              <w:bottom w:val="single" w:sz="4" w:space="0" w:color="auto"/>
              <w:right w:val="single" w:sz="4" w:space="0" w:color="auto"/>
            </w:tcBorders>
            <w:shd w:val="clear" w:color="auto" w:fill="auto"/>
            <w:noWrap/>
            <w:vAlign w:val="bottom"/>
            <w:hideMark/>
          </w:tcPr>
          <w:p w14:paraId="04D945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E5E54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2.190,00 </w:t>
            </w:r>
          </w:p>
        </w:tc>
        <w:tc>
          <w:tcPr>
            <w:tcW w:w="4437" w:type="dxa"/>
            <w:tcBorders>
              <w:top w:val="nil"/>
              <w:left w:val="nil"/>
              <w:bottom w:val="single" w:sz="4" w:space="0" w:color="auto"/>
              <w:right w:val="single" w:sz="4" w:space="0" w:color="auto"/>
            </w:tcBorders>
            <w:shd w:val="clear" w:color="auto" w:fill="auto"/>
            <w:noWrap/>
            <w:vAlign w:val="bottom"/>
            <w:hideMark/>
          </w:tcPr>
          <w:p w14:paraId="23ECB8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 C Tratores Pecas E Servicos Ltda - Epp</w:t>
            </w:r>
          </w:p>
        </w:tc>
        <w:tc>
          <w:tcPr>
            <w:tcW w:w="2020" w:type="dxa"/>
            <w:tcBorders>
              <w:top w:val="nil"/>
              <w:left w:val="nil"/>
              <w:bottom w:val="single" w:sz="4" w:space="0" w:color="auto"/>
              <w:right w:val="single" w:sz="4" w:space="0" w:color="auto"/>
            </w:tcBorders>
            <w:shd w:val="clear" w:color="auto" w:fill="auto"/>
            <w:noWrap/>
            <w:vAlign w:val="bottom"/>
            <w:hideMark/>
          </w:tcPr>
          <w:p w14:paraId="4B5DAE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3EEE96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Outros Produtos Não Especificados Anteriormente</w:t>
            </w:r>
          </w:p>
        </w:tc>
      </w:tr>
      <w:tr w:rsidR="00A5591C" w:rsidRPr="00A5591C" w14:paraId="610E818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6A0C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6947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28477</w:t>
            </w:r>
          </w:p>
        </w:tc>
        <w:tc>
          <w:tcPr>
            <w:tcW w:w="880" w:type="dxa"/>
            <w:tcBorders>
              <w:top w:val="nil"/>
              <w:left w:val="nil"/>
              <w:bottom w:val="single" w:sz="4" w:space="0" w:color="auto"/>
              <w:right w:val="single" w:sz="4" w:space="0" w:color="auto"/>
            </w:tcBorders>
            <w:shd w:val="clear" w:color="auto" w:fill="auto"/>
            <w:noWrap/>
            <w:vAlign w:val="bottom"/>
            <w:hideMark/>
          </w:tcPr>
          <w:p w14:paraId="04E882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12/05/2021</w:t>
            </w:r>
          </w:p>
        </w:tc>
        <w:tc>
          <w:tcPr>
            <w:tcW w:w="1140" w:type="dxa"/>
            <w:tcBorders>
              <w:top w:val="nil"/>
              <w:left w:val="nil"/>
              <w:bottom w:val="single" w:sz="4" w:space="0" w:color="auto"/>
              <w:right w:val="single" w:sz="4" w:space="0" w:color="auto"/>
            </w:tcBorders>
            <w:shd w:val="clear" w:color="auto" w:fill="auto"/>
            <w:noWrap/>
            <w:vAlign w:val="bottom"/>
            <w:hideMark/>
          </w:tcPr>
          <w:p w14:paraId="66DD3C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61.950,00 </w:t>
            </w:r>
          </w:p>
        </w:tc>
        <w:tc>
          <w:tcPr>
            <w:tcW w:w="4437" w:type="dxa"/>
            <w:tcBorders>
              <w:top w:val="nil"/>
              <w:left w:val="nil"/>
              <w:bottom w:val="single" w:sz="4" w:space="0" w:color="auto"/>
              <w:right w:val="single" w:sz="4" w:space="0" w:color="auto"/>
            </w:tcBorders>
            <w:shd w:val="clear" w:color="auto" w:fill="auto"/>
            <w:noWrap/>
            <w:vAlign w:val="bottom"/>
            <w:hideMark/>
          </w:tcPr>
          <w:p w14:paraId="50657A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601B14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9DF92C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030BD9B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8C22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2048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28512</w:t>
            </w:r>
          </w:p>
        </w:tc>
        <w:tc>
          <w:tcPr>
            <w:tcW w:w="880" w:type="dxa"/>
            <w:tcBorders>
              <w:top w:val="nil"/>
              <w:left w:val="nil"/>
              <w:bottom w:val="single" w:sz="4" w:space="0" w:color="auto"/>
              <w:right w:val="single" w:sz="4" w:space="0" w:color="auto"/>
            </w:tcBorders>
            <w:shd w:val="clear" w:color="auto" w:fill="auto"/>
            <w:noWrap/>
            <w:vAlign w:val="bottom"/>
            <w:hideMark/>
          </w:tcPr>
          <w:p w14:paraId="64836B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20D019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3.646,91 </w:t>
            </w:r>
          </w:p>
        </w:tc>
        <w:tc>
          <w:tcPr>
            <w:tcW w:w="4437" w:type="dxa"/>
            <w:tcBorders>
              <w:top w:val="nil"/>
              <w:left w:val="nil"/>
              <w:bottom w:val="single" w:sz="4" w:space="0" w:color="auto"/>
              <w:right w:val="single" w:sz="4" w:space="0" w:color="auto"/>
            </w:tcBorders>
            <w:shd w:val="clear" w:color="auto" w:fill="auto"/>
            <w:noWrap/>
            <w:vAlign w:val="bottom"/>
            <w:hideMark/>
          </w:tcPr>
          <w:p w14:paraId="6A6C12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4F0185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85D6C2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Estruturas Metálicas</w:t>
            </w:r>
          </w:p>
        </w:tc>
      </w:tr>
      <w:tr w:rsidR="00A5591C" w:rsidRPr="00A5591C" w14:paraId="33F9A9B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ACBD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F032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28513</w:t>
            </w:r>
          </w:p>
        </w:tc>
        <w:tc>
          <w:tcPr>
            <w:tcW w:w="880" w:type="dxa"/>
            <w:tcBorders>
              <w:top w:val="nil"/>
              <w:left w:val="nil"/>
              <w:bottom w:val="single" w:sz="4" w:space="0" w:color="auto"/>
              <w:right w:val="single" w:sz="4" w:space="0" w:color="auto"/>
            </w:tcBorders>
            <w:shd w:val="clear" w:color="auto" w:fill="auto"/>
            <w:noWrap/>
            <w:vAlign w:val="bottom"/>
            <w:hideMark/>
          </w:tcPr>
          <w:p w14:paraId="3ACD26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6B4C93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796,01 </w:t>
            </w:r>
          </w:p>
        </w:tc>
        <w:tc>
          <w:tcPr>
            <w:tcW w:w="4437" w:type="dxa"/>
            <w:tcBorders>
              <w:top w:val="nil"/>
              <w:left w:val="nil"/>
              <w:bottom w:val="single" w:sz="4" w:space="0" w:color="auto"/>
              <w:right w:val="single" w:sz="4" w:space="0" w:color="auto"/>
            </w:tcBorders>
            <w:shd w:val="clear" w:color="auto" w:fill="auto"/>
            <w:noWrap/>
            <w:vAlign w:val="bottom"/>
            <w:hideMark/>
          </w:tcPr>
          <w:p w14:paraId="73C2F8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19D57A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DD087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Estruturas Metálicas</w:t>
            </w:r>
          </w:p>
        </w:tc>
      </w:tr>
      <w:tr w:rsidR="00A5591C" w:rsidRPr="00A5591C" w14:paraId="3D18343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EFB4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F823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29027</w:t>
            </w:r>
          </w:p>
        </w:tc>
        <w:tc>
          <w:tcPr>
            <w:tcW w:w="880" w:type="dxa"/>
            <w:tcBorders>
              <w:top w:val="nil"/>
              <w:left w:val="nil"/>
              <w:bottom w:val="single" w:sz="4" w:space="0" w:color="auto"/>
              <w:right w:val="single" w:sz="4" w:space="0" w:color="auto"/>
            </w:tcBorders>
            <w:shd w:val="clear" w:color="auto" w:fill="auto"/>
            <w:noWrap/>
            <w:vAlign w:val="bottom"/>
            <w:hideMark/>
          </w:tcPr>
          <w:p w14:paraId="1B87BD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418FE9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1.699,81 </w:t>
            </w:r>
          </w:p>
        </w:tc>
        <w:tc>
          <w:tcPr>
            <w:tcW w:w="4437" w:type="dxa"/>
            <w:tcBorders>
              <w:top w:val="nil"/>
              <w:left w:val="nil"/>
              <w:bottom w:val="single" w:sz="4" w:space="0" w:color="auto"/>
              <w:right w:val="single" w:sz="4" w:space="0" w:color="auto"/>
            </w:tcBorders>
            <w:shd w:val="clear" w:color="auto" w:fill="auto"/>
            <w:noWrap/>
            <w:vAlign w:val="bottom"/>
            <w:hideMark/>
          </w:tcPr>
          <w:p w14:paraId="48EE56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7A7EED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272E71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Estruturas Metálicas</w:t>
            </w:r>
          </w:p>
        </w:tc>
      </w:tr>
      <w:tr w:rsidR="00A5591C" w:rsidRPr="00A5591C" w14:paraId="03C56FE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9750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E821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29028</w:t>
            </w:r>
          </w:p>
        </w:tc>
        <w:tc>
          <w:tcPr>
            <w:tcW w:w="880" w:type="dxa"/>
            <w:tcBorders>
              <w:top w:val="nil"/>
              <w:left w:val="nil"/>
              <w:bottom w:val="single" w:sz="4" w:space="0" w:color="auto"/>
              <w:right w:val="single" w:sz="4" w:space="0" w:color="auto"/>
            </w:tcBorders>
            <w:shd w:val="clear" w:color="auto" w:fill="auto"/>
            <w:noWrap/>
            <w:vAlign w:val="bottom"/>
            <w:hideMark/>
          </w:tcPr>
          <w:p w14:paraId="335541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8B925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12.183,00 </w:t>
            </w:r>
          </w:p>
        </w:tc>
        <w:tc>
          <w:tcPr>
            <w:tcW w:w="4437" w:type="dxa"/>
            <w:tcBorders>
              <w:top w:val="nil"/>
              <w:left w:val="nil"/>
              <w:bottom w:val="single" w:sz="4" w:space="0" w:color="auto"/>
              <w:right w:val="single" w:sz="4" w:space="0" w:color="auto"/>
            </w:tcBorders>
            <w:shd w:val="clear" w:color="auto" w:fill="auto"/>
            <w:noWrap/>
            <w:vAlign w:val="bottom"/>
            <w:hideMark/>
          </w:tcPr>
          <w:p w14:paraId="21F229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622B48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196DD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Estruturas Metálicas</w:t>
            </w:r>
          </w:p>
        </w:tc>
      </w:tr>
      <w:tr w:rsidR="00A5591C" w:rsidRPr="00A5591C" w14:paraId="25472E7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61EA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7C48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31044</w:t>
            </w:r>
          </w:p>
        </w:tc>
        <w:tc>
          <w:tcPr>
            <w:tcW w:w="880" w:type="dxa"/>
            <w:tcBorders>
              <w:top w:val="nil"/>
              <w:left w:val="nil"/>
              <w:bottom w:val="single" w:sz="4" w:space="0" w:color="auto"/>
              <w:right w:val="single" w:sz="4" w:space="0" w:color="auto"/>
            </w:tcBorders>
            <w:shd w:val="clear" w:color="auto" w:fill="auto"/>
            <w:noWrap/>
            <w:vAlign w:val="bottom"/>
            <w:hideMark/>
          </w:tcPr>
          <w:p w14:paraId="0DF907E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25B0A3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21.680,44 </w:t>
            </w:r>
          </w:p>
        </w:tc>
        <w:tc>
          <w:tcPr>
            <w:tcW w:w="4437" w:type="dxa"/>
            <w:tcBorders>
              <w:top w:val="nil"/>
              <w:left w:val="nil"/>
              <w:bottom w:val="single" w:sz="4" w:space="0" w:color="auto"/>
              <w:right w:val="single" w:sz="4" w:space="0" w:color="auto"/>
            </w:tcBorders>
            <w:shd w:val="clear" w:color="auto" w:fill="auto"/>
            <w:noWrap/>
            <w:vAlign w:val="bottom"/>
            <w:hideMark/>
          </w:tcPr>
          <w:p w14:paraId="048102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Supremy Comercio De Valvulas, Tubos E Conexoes Ltda.</w:t>
            </w:r>
          </w:p>
        </w:tc>
        <w:tc>
          <w:tcPr>
            <w:tcW w:w="2020" w:type="dxa"/>
            <w:tcBorders>
              <w:top w:val="nil"/>
              <w:left w:val="nil"/>
              <w:bottom w:val="single" w:sz="4" w:space="0" w:color="auto"/>
              <w:right w:val="single" w:sz="4" w:space="0" w:color="auto"/>
            </w:tcBorders>
            <w:shd w:val="clear" w:color="auto" w:fill="auto"/>
            <w:noWrap/>
            <w:vAlign w:val="bottom"/>
            <w:hideMark/>
          </w:tcPr>
          <w:p w14:paraId="6445A0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E19F7E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5211F2C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CE0F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32A9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31251</w:t>
            </w:r>
          </w:p>
        </w:tc>
        <w:tc>
          <w:tcPr>
            <w:tcW w:w="880" w:type="dxa"/>
            <w:tcBorders>
              <w:top w:val="nil"/>
              <w:left w:val="nil"/>
              <w:bottom w:val="single" w:sz="4" w:space="0" w:color="auto"/>
              <w:right w:val="single" w:sz="4" w:space="0" w:color="auto"/>
            </w:tcBorders>
            <w:shd w:val="clear" w:color="auto" w:fill="auto"/>
            <w:noWrap/>
            <w:vAlign w:val="bottom"/>
            <w:hideMark/>
          </w:tcPr>
          <w:p w14:paraId="248B68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13472D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1.384,28 </w:t>
            </w:r>
          </w:p>
        </w:tc>
        <w:tc>
          <w:tcPr>
            <w:tcW w:w="4437" w:type="dxa"/>
            <w:tcBorders>
              <w:top w:val="nil"/>
              <w:left w:val="nil"/>
              <w:bottom w:val="single" w:sz="4" w:space="0" w:color="auto"/>
              <w:right w:val="single" w:sz="4" w:space="0" w:color="auto"/>
            </w:tcBorders>
            <w:shd w:val="clear" w:color="auto" w:fill="auto"/>
            <w:noWrap/>
            <w:vAlign w:val="bottom"/>
            <w:hideMark/>
          </w:tcPr>
          <w:p w14:paraId="2C9D79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305004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8CD967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23225802 - Cabo Cu Flex 750V Super 2,5Mm Pr Rl/Cx Prysmian Marca: Prysmian</w:t>
            </w:r>
          </w:p>
        </w:tc>
      </w:tr>
      <w:tr w:rsidR="00A5591C" w:rsidRPr="00A5591C" w14:paraId="306FEE0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9B81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D06B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31346</w:t>
            </w:r>
          </w:p>
        </w:tc>
        <w:tc>
          <w:tcPr>
            <w:tcW w:w="880" w:type="dxa"/>
            <w:tcBorders>
              <w:top w:val="nil"/>
              <w:left w:val="nil"/>
              <w:bottom w:val="single" w:sz="4" w:space="0" w:color="auto"/>
              <w:right w:val="single" w:sz="4" w:space="0" w:color="auto"/>
            </w:tcBorders>
            <w:shd w:val="clear" w:color="auto" w:fill="auto"/>
            <w:noWrap/>
            <w:vAlign w:val="bottom"/>
            <w:hideMark/>
          </w:tcPr>
          <w:p w14:paraId="1BA86F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27BED3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918,50 </w:t>
            </w:r>
          </w:p>
        </w:tc>
        <w:tc>
          <w:tcPr>
            <w:tcW w:w="4437" w:type="dxa"/>
            <w:tcBorders>
              <w:top w:val="nil"/>
              <w:left w:val="nil"/>
              <w:bottom w:val="single" w:sz="4" w:space="0" w:color="auto"/>
              <w:right w:val="single" w:sz="4" w:space="0" w:color="auto"/>
            </w:tcBorders>
            <w:shd w:val="clear" w:color="auto" w:fill="auto"/>
            <w:noWrap/>
            <w:vAlign w:val="bottom"/>
            <w:hideMark/>
          </w:tcPr>
          <w:p w14:paraId="5EBD91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Casa Dos Postos Com.Serv.Mot. Bombas E Pecas Ltda</w:t>
            </w:r>
          </w:p>
        </w:tc>
        <w:tc>
          <w:tcPr>
            <w:tcW w:w="2020" w:type="dxa"/>
            <w:tcBorders>
              <w:top w:val="nil"/>
              <w:left w:val="nil"/>
              <w:bottom w:val="single" w:sz="4" w:space="0" w:color="auto"/>
              <w:right w:val="single" w:sz="4" w:space="0" w:color="auto"/>
            </w:tcBorders>
            <w:shd w:val="clear" w:color="auto" w:fill="auto"/>
            <w:noWrap/>
            <w:vAlign w:val="bottom"/>
            <w:hideMark/>
          </w:tcPr>
          <w:p w14:paraId="298216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EB2E7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Manutenção E Reparação De Máquinas E Equipamentos Para Uso Geral Não Especificados Anteriormente</w:t>
            </w:r>
          </w:p>
        </w:tc>
      </w:tr>
      <w:tr w:rsidR="00A5591C" w:rsidRPr="00A5591C" w14:paraId="76EA9AF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0B9C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863E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31781</w:t>
            </w:r>
          </w:p>
        </w:tc>
        <w:tc>
          <w:tcPr>
            <w:tcW w:w="880" w:type="dxa"/>
            <w:tcBorders>
              <w:top w:val="nil"/>
              <w:left w:val="nil"/>
              <w:bottom w:val="single" w:sz="4" w:space="0" w:color="auto"/>
              <w:right w:val="single" w:sz="4" w:space="0" w:color="auto"/>
            </w:tcBorders>
            <w:shd w:val="clear" w:color="auto" w:fill="auto"/>
            <w:noWrap/>
            <w:vAlign w:val="bottom"/>
            <w:hideMark/>
          </w:tcPr>
          <w:p w14:paraId="4A1156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161D67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486,15 </w:t>
            </w:r>
          </w:p>
        </w:tc>
        <w:tc>
          <w:tcPr>
            <w:tcW w:w="4437" w:type="dxa"/>
            <w:tcBorders>
              <w:top w:val="nil"/>
              <w:left w:val="nil"/>
              <w:bottom w:val="single" w:sz="4" w:space="0" w:color="auto"/>
              <w:right w:val="single" w:sz="4" w:space="0" w:color="auto"/>
            </w:tcBorders>
            <w:shd w:val="clear" w:color="auto" w:fill="auto"/>
            <w:noWrap/>
            <w:vAlign w:val="bottom"/>
            <w:hideMark/>
          </w:tcPr>
          <w:p w14:paraId="0117FB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010B1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B74B25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7A4863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47F8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1FDE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31787</w:t>
            </w:r>
          </w:p>
        </w:tc>
        <w:tc>
          <w:tcPr>
            <w:tcW w:w="880" w:type="dxa"/>
            <w:tcBorders>
              <w:top w:val="nil"/>
              <w:left w:val="nil"/>
              <w:bottom w:val="single" w:sz="4" w:space="0" w:color="auto"/>
              <w:right w:val="single" w:sz="4" w:space="0" w:color="auto"/>
            </w:tcBorders>
            <w:shd w:val="clear" w:color="auto" w:fill="auto"/>
            <w:noWrap/>
            <w:vAlign w:val="bottom"/>
            <w:hideMark/>
          </w:tcPr>
          <w:p w14:paraId="1EADB0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084F12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466,90 </w:t>
            </w:r>
          </w:p>
        </w:tc>
        <w:tc>
          <w:tcPr>
            <w:tcW w:w="4437" w:type="dxa"/>
            <w:tcBorders>
              <w:top w:val="nil"/>
              <w:left w:val="nil"/>
              <w:bottom w:val="single" w:sz="4" w:space="0" w:color="auto"/>
              <w:right w:val="single" w:sz="4" w:space="0" w:color="auto"/>
            </w:tcBorders>
            <w:shd w:val="clear" w:color="auto" w:fill="auto"/>
            <w:noWrap/>
            <w:vAlign w:val="bottom"/>
            <w:hideMark/>
          </w:tcPr>
          <w:p w14:paraId="5C9388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2D6ED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A52055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46591CF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BEE0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C992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31803</w:t>
            </w:r>
          </w:p>
        </w:tc>
        <w:tc>
          <w:tcPr>
            <w:tcW w:w="880" w:type="dxa"/>
            <w:tcBorders>
              <w:top w:val="nil"/>
              <w:left w:val="nil"/>
              <w:bottom w:val="single" w:sz="4" w:space="0" w:color="auto"/>
              <w:right w:val="single" w:sz="4" w:space="0" w:color="auto"/>
            </w:tcBorders>
            <w:shd w:val="clear" w:color="auto" w:fill="auto"/>
            <w:noWrap/>
            <w:vAlign w:val="bottom"/>
            <w:hideMark/>
          </w:tcPr>
          <w:p w14:paraId="25FC09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510AF6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466,90 </w:t>
            </w:r>
          </w:p>
        </w:tc>
        <w:tc>
          <w:tcPr>
            <w:tcW w:w="4437" w:type="dxa"/>
            <w:tcBorders>
              <w:top w:val="nil"/>
              <w:left w:val="nil"/>
              <w:bottom w:val="single" w:sz="4" w:space="0" w:color="auto"/>
              <w:right w:val="single" w:sz="4" w:space="0" w:color="auto"/>
            </w:tcBorders>
            <w:shd w:val="clear" w:color="auto" w:fill="auto"/>
            <w:noWrap/>
            <w:vAlign w:val="bottom"/>
            <w:hideMark/>
          </w:tcPr>
          <w:p w14:paraId="2CABEE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AE848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C2158D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465F32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B853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6DB1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31818</w:t>
            </w:r>
          </w:p>
        </w:tc>
        <w:tc>
          <w:tcPr>
            <w:tcW w:w="880" w:type="dxa"/>
            <w:tcBorders>
              <w:top w:val="nil"/>
              <w:left w:val="nil"/>
              <w:bottom w:val="single" w:sz="4" w:space="0" w:color="auto"/>
              <w:right w:val="single" w:sz="4" w:space="0" w:color="auto"/>
            </w:tcBorders>
            <w:shd w:val="clear" w:color="auto" w:fill="auto"/>
            <w:noWrap/>
            <w:vAlign w:val="bottom"/>
            <w:hideMark/>
          </w:tcPr>
          <w:p w14:paraId="58478B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4BD1CF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1.027,00 </w:t>
            </w:r>
          </w:p>
        </w:tc>
        <w:tc>
          <w:tcPr>
            <w:tcW w:w="4437" w:type="dxa"/>
            <w:tcBorders>
              <w:top w:val="nil"/>
              <w:left w:val="nil"/>
              <w:bottom w:val="single" w:sz="4" w:space="0" w:color="auto"/>
              <w:right w:val="single" w:sz="4" w:space="0" w:color="auto"/>
            </w:tcBorders>
            <w:shd w:val="clear" w:color="auto" w:fill="auto"/>
            <w:noWrap/>
            <w:vAlign w:val="bottom"/>
            <w:hideMark/>
          </w:tcPr>
          <w:p w14:paraId="4B0438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7C0A78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8B720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227087F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2E5B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8BC8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31819</w:t>
            </w:r>
          </w:p>
        </w:tc>
        <w:tc>
          <w:tcPr>
            <w:tcW w:w="880" w:type="dxa"/>
            <w:tcBorders>
              <w:top w:val="nil"/>
              <w:left w:val="nil"/>
              <w:bottom w:val="single" w:sz="4" w:space="0" w:color="auto"/>
              <w:right w:val="single" w:sz="4" w:space="0" w:color="auto"/>
            </w:tcBorders>
            <w:shd w:val="clear" w:color="auto" w:fill="auto"/>
            <w:noWrap/>
            <w:vAlign w:val="bottom"/>
            <w:hideMark/>
          </w:tcPr>
          <w:p w14:paraId="2C99F3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290C84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7.380,00 </w:t>
            </w:r>
          </w:p>
        </w:tc>
        <w:tc>
          <w:tcPr>
            <w:tcW w:w="4437" w:type="dxa"/>
            <w:tcBorders>
              <w:top w:val="nil"/>
              <w:left w:val="nil"/>
              <w:bottom w:val="single" w:sz="4" w:space="0" w:color="auto"/>
              <w:right w:val="single" w:sz="4" w:space="0" w:color="auto"/>
            </w:tcBorders>
            <w:shd w:val="clear" w:color="auto" w:fill="auto"/>
            <w:noWrap/>
            <w:vAlign w:val="bottom"/>
            <w:hideMark/>
          </w:tcPr>
          <w:p w14:paraId="6043BD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21D433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4BF85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6EC9912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1DD9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323A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31910</w:t>
            </w:r>
          </w:p>
        </w:tc>
        <w:tc>
          <w:tcPr>
            <w:tcW w:w="880" w:type="dxa"/>
            <w:tcBorders>
              <w:top w:val="nil"/>
              <w:left w:val="nil"/>
              <w:bottom w:val="single" w:sz="4" w:space="0" w:color="auto"/>
              <w:right w:val="single" w:sz="4" w:space="0" w:color="auto"/>
            </w:tcBorders>
            <w:shd w:val="clear" w:color="auto" w:fill="auto"/>
            <w:noWrap/>
            <w:vAlign w:val="bottom"/>
            <w:hideMark/>
          </w:tcPr>
          <w:p w14:paraId="48019B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00C1B2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228,00 </w:t>
            </w:r>
          </w:p>
        </w:tc>
        <w:tc>
          <w:tcPr>
            <w:tcW w:w="4437" w:type="dxa"/>
            <w:tcBorders>
              <w:top w:val="nil"/>
              <w:left w:val="nil"/>
              <w:bottom w:val="single" w:sz="4" w:space="0" w:color="auto"/>
              <w:right w:val="single" w:sz="4" w:space="0" w:color="auto"/>
            </w:tcBorders>
            <w:shd w:val="clear" w:color="auto" w:fill="auto"/>
            <w:noWrap/>
            <w:vAlign w:val="bottom"/>
            <w:hideMark/>
          </w:tcPr>
          <w:p w14:paraId="21F355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0F3542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9391A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6F235F9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D272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6F30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31968</w:t>
            </w:r>
          </w:p>
        </w:tc>
        <w:tc>
          <w:tcPr>
            <w:tcW w:w="880" w:type="dxa"/>
            <w:tcBorders>
              <w:top w:val="nil"/>
              <w:left w:val="nil"/>
              <w:bottom w:val="single" w:sz="4" w:space="0" w:color="auto"/>
              <w:right w:val="single" w:sz="4" w:space="0" w:color="auto"/>
            </w:tcBorders>
            <w:shd w:val="clear" w:color="auto" w:fill="auto"/>
            <w:noWrap/>
            <w:vAlign w:val="bottom"/>
            <w:hideMark/>
          </w:tcPr>
          <w:p w14:paraId="05A554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32A997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481,60 </w:t>
            </w:r>
          </w:p>
        </w:tc>
        <w:tc>
          <w:tcPr>
            <w:tcW w:w="4437" w:type="dxa"/>
            <w:tcBorders>
              <w:top w:val="nil"/>
              <w:left w:val="nil"/>
              <w:bottom w:val="single" w:sz="4" w:space="0" w:color="auto"/>
              <w:right w:val="single" w:sz="4" w:space="0" w:color="auto"/>
            </w:tcBorders>
            <w:shd w:val="clear" w:color="auto" w:fill="auto"/>
            <w:noWrap/>
            <w:vAlign w:val="bottom"/>
            <w:hideMark/>
          </w:tcPr>
          <w:p w14:paraId="2F19F0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13951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EEE183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955DA3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167E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0722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32398</w:t>
            </w:r>
          </w:p>
        </w:tc>
        <w:tc>
          <w:tcPr>
            <w:tcW w:w="880" w:type="dxa"/>
            <w:tcBorders>
              <w:top w:val="nil"/>
              <w:left w:val="nil"/>
              <w:bottom w:val="single" w:sz="4" w:space="0" w:color="auto"/>
              <w:right w:val="single" w:sz="4" w:space="0" w:color="auto"/>
            </w:tcBorders>
            <w:shd w:val="clear" w:color="auto" w:fill="auto"/>
            <w:noWrap/>
            <w:vAlign w:val="bottom"/>
            <w:hideMark/>
          </w:tcPr>
          <w:p w14:paraId="51C50A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F4238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1.556,00 </w:t>
            </w:r>
          </w:p>
        </w:tc>
        <w:tc>
          <w:tcPr>
            <w:tcW w:w="4437" w:type="dxa"/>
            <w:tcBorders>
              <w:top w:val="nil"/>
              <w:left w:val="nil"/>
              <w:bottom w:val="single" w:sz="4" w:space="0" w:color="auto"/>
              <w:right w:val="single" w:sz="4" w:space="0" w:color="auto"/>
            </w:tcBorders>
            <w:shd w:val="clear" w:color="auto" w:fill="auto"/>
            <w:noWrap/>
            <w:vAlign w:val="bottom"/>
            <w:hideMark/>
          </w:tcPr>
          <w:p w14:paraId="7A7A10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37DA8C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64828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379094B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A167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1D5A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32400</w:t>
            </w:r>
          </w:p>
        </w:tc>
        <w:tc>
          <w:tcPr>
            <w:tcW w:w="880" w:type="dxa"/>
            <w:tcBorders>
              <w:top w:val="nil"/>
              <w:left w:val="nil"/>
              <w:bottom w:val="single" w:sz="4" w:space="0" w:color="auto"/>
              <w:right w:val="single" w:sz="4" w:space="0" w:color="auto"/>
            </w:tcBorders>
            <w:shd w:val="clear" w:color="auto" w:fill="auto"/>
            <w:noWrap/>
            <w:vAlign w:val="bottom"/>
            <w:hideMark/>
          </w:tcPr>
          <w:p w14:paraId="4537D4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9EBAE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318743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2D3494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53D9BD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768632E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A63C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6127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32401</w:t>
            </w:r>
          </w:p>
        </w:tc>
        <w:tc>
          <w:tcPr>
            <w:tcW w:w="880" w:type="dxa"/>
            <w:tcBorders>
              <w:top w:val="nil"/>
              <w:left w:val="nil"/>
              <w:bottom w:val="single" w:sz="4" w:space="0" w:color="auto"/>
              <w:right w:val="single" w:sz="4" w:space="0" w:color="auto"/>
            </w:tcBorders>
            <w:shd w:val="clear" w:color="auto" w:fill="auto"/>
            <w:noWrap/>
            <w:vAlign w:val="bottom"/>
            <w:hideMark/>
          </w:tcPr>
          <w:p w14:paraId="5E2EAC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3F9A26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1.907,50 </w:t>
            </w:r>
          </w:p>
        </w:tc>
        <w:tc>
          <w:tcPr>
            <w:tcW w:w="4437" w:type="dxa"/>
            <w:tcBorders>
              <w:top w:val="nil"/>
              <w:left w:val="nil"/>
              <w:bottom w:val="single" w:sz="4" w:space="0" w:color="auto"/>
              <w:right w:val="single" w:sz="4" w:space="0" w:color="auto"/>
            </w:tcBorders>
            <w:shd w:val="clear" w:color="auto" w:fill="auto"/>
            <w:noWrap/>
            <w:vAlign w:val="bottom"/>
            <w:hideMark/>
          </w:tcPr>
          <w:p w14:paraId="17BA05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566DCA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D02911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4CC9C06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5C47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2A03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32693</w:t>
            </w:r>
          </w:p>
        </w:tc>
        <w:tc>
          <w:tcPr>
            <w:tcW w:w="880" w:type="dxa"/>
            <w:tcBorders>
              <w:top w:val="nil"/>
              <w:left w:val="nil"/>
              <w:bottom w:val="single" w:sz="4" w:space="0" w:color="auto"/>
              <w:right w:val="single" w:sz="4" w:space="0" w:color="auto"/>
            </w:tcBorders>
            <w:shd w:val="clear" w:color="auto" w:fill="auto"/>
            <w:noWrap/>
            <w:vAlign w:val="bottom"/>
            <w:hideMark/>
          </w:tcPr>
          <w:p w14:paraId="36D1CA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94FBE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 </w:t>
            </w:r>
          </w:p>
        </w:tc>
        <w:tc>
          <w:tcPr>
            <w:tcW w:w="4437" w:type="dxa"/>
            <w:tcBorders>
              <w:top w:val="nil"/>
              <w:left w:val="nil"/>
              <w:bottom w:val="single" w:sz="4" w:space="0" w:color="auto"/>
              <w:right w:val="single" w:sz="4" w:space="0" w:color="auto"/>
            </w:tcBorders>
            <w:shd w:val="clear" w:color="auto" w:fill="auto"/>
            <w:noWrap/>
            <w:vAlign w:val="bottom"/>
            <w:hideMark/>
          </w:tcPr>
          <w:p w14:paraId="7347F9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2B459C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8868C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36DFB14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E713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E1E9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33117</w:t>
            </w:r>
          </w:p>
        </w:tc>
        <w:tc>
          <w:tcPr>
            <w:tcW w:w="880" w:type="dxa"/>
            <w:tcBorders>
              <w:top w:val="nil"/>
              <w:left w:val="nil"/>
              <w:bottom w:val="single" w:sz="4" w:space="0" w:color="auto"/>
              <w:right w:val="single" w:sz="4" w:space="0" w:color="auto"/>
            </w:tcBorders>
            <w:shd w:val="clear" w:color="auto" w:fill="auto"/>
            <w:noWrap/>
            <w:vAlign w:val="bottom"/>
            <w:hideMark/>
          </w:tcPr>
          <w:p w14:paraId="66B6CC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0DE255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479,85 </w:t>
            </w:r>
          </w:p>
        </w:tc>
        <w:tc>
          <w:tcPr>
            <w:tcW w:w="4437" w:type="dxa"/>
            <w:tcBorders>
              <w:top w:val="nil"/>
              <w:left w:val="nil"/>
              <w:bottom w:val="single" w:sz="4" w:space="0" w:color="auto"/>
              <w:right w:val="single" w:sz="4" w:space="0" w:color="auto"/>
            </w:tcBorders>
            <w:shd w:val="clear" w:color="auto" w:fill="auto"/>
            <w:noWrap/>
            <w:vAlign w:val="bottom"/>
            <w:hideMark/>
          </w:tcPr>
          <w:p w14:paraId="3EEBA9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1D42A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37A536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13E40C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9FBB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F04E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33236</w:t>
            </w:r>
          </w:p>
        </w:tc>
        <w:tc>
          <w:tcPr>
            <w:tcW w:w="880" w:type="dxa"/>
            <w:tcBorders>
              <w:top w:val="nil"/>
              <w:left w:val="nil"/>
              <w:bottom w:val="single" w:sz="4" w:space="0" w:color="auto"/>
              <w:right w:val="single" w:sz="4" w:space="0" w:color="auto"/>
            </w:tcBorders>
            <w:shd w:val="clear" w:color="auto" w:fill="auto"/>
            <w:noWrap/>
            <w:vAlign w:val="bottom"/>
            <w:hideMark/>
          </w:tcPr>
          <w:p w14:paraId="6DF38B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3338E3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543,55 </w:t>
            </w:r>
          </w:p>
        </w:tc>
        <w:tc>
          <w:tcPr>
            <w:tcW w:w="4437" w:type="dxa"/>
            <w:tcBorders>
              <w:top w:val="nil"/>
              <w:left w:val="nil"/>
              <w:bottom w:val="single" w:sz="4" w:space="0" w:color="auto"/>
              <w:right w:val="single" w:sz="4" w:space="0" w:color="auto"/>
            </w:tcBorders>
            <w:shd w:val="clear" w:color="auto" w:fill="auto"/>
            <w:noWrap/>
            <w:vAlign w:val="bottom"/>
            <w:hideMark/>
          </w:tcPr>
          <w:p w14:paraId="287ED4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4B177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73A438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EA3E25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46FF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BF3E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33316</w:t>
            </w:r>
          </w:p>
        </w:tc>
        <w:tc>
          <w:tcPr>
            <w:tcW w:w="880" w:type="dxa"/>
            <w:tcBorders>
              <w:top w:val="nil"/>
              <w:left w:val="nil"/>
              <w:bottom w:val="single" w:sz="4" w:space="0" w:color="auto"/>
              <w:right w:val="single" w:sz="4" w:space="0" w:color="auto"/>
            </w:tcBorders>
            <w:shd w:val="clear" w:color="auto" w:fill="auto"/>
            <w:noWrap/>
            <w:vAlign w:val="bottom"/>
            <w:hideMark/>
          </w:tcPr>
          <w:p w14:paraId="15D4F7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261D27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449,75 </w:t>
            </w:r>
          </w:p>
        </w:tc>
        <w:tc>
          <w:tcPr>
            <w:tcW w:w="4437" w:type="dxa"/>
            <w:tcBorders>
              <w:top w:val="nil"/>
              <w:left w:val="nil"/>
              <w:bottom w:val="single" w:sz="4" w:space="0" w:color="auto"/>
              <w:right w:val="single" w:sz="4" w:space="0" w:color="auto"/>
            </w:tcBorders>
            <w:shd w:val="clear" w:color="auto" w:fill="auto"/>
            <w:noWrap/>
            <w:vAlign w:val="bottom"/>
            <w:hideMark/>
          </w:tcPr>
          <w:p w14:paraId="477B02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50BB2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CC8CE6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4F8881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3027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76ED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33366</w:t>
            </w:r>
          </w:p>
        </w:tc>
        <w:tc>
          <w:tcPr>
            <w:tcW w:w="880" w:type="dxa"/>
            <w:tcBorders>
              <w:top w:val="nil"/>
              <w:left w:val="nil"/>
              <w:bottom w:val="single" w:sz="4" w:space="0" w:color="auto"/>
              <w:right w:val="single" w:sz="4" w:space="0" w:color="auto"/>
            </w:tcBorders>
            <w:shd w:val="clear" w:color="auto" w:fill="auto"/>
            <w:noWrap/>
            <w:vAlign w:val="bottom"/>
            <w:hideMark/>
          </w:tcPr>
          <w:p w14:paraId="2773F7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26F2CA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493,15 </w:t>
            </w:r>
          </w:p>
        </w:tc>
        <w:tc>
          <w:tcPr>
            <w:tcW w:w="4437" w:type="dxa"/>
            <w:tcBorders>
              <w:top w:val="nil"/>
              <w:left w:val="nil"/>
              <w:bottom w:val="single" w:sz="4" w:space="0" w:color="auto"/>
              <w:right w:val="single" w:sz="4" w:space="0" w:color="auto"/>
            </w:tcBorders>
            <w:shd w:val="clear" w:color="auto" w:fill="auto"/>
            <w:noWrap/>
            <w:vAlign w:val="bottom"/>
            <w:hideMark/>
          </w:tcPr>
          <w:p w14:paraId="4B400E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383BF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048693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1D8142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89CD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ACA7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33390</w:t>
            </w:r>
          </w:p>
        </w:tc>
        <w:tc>
          <w:tcPr>
            <w:tcW w:w="880" w:type="dxa"/>
            <w:tcBorders>
              <w:top w:val="nil"/>
              <w:left w:val="nil"/>
              <w:bottom w:val="single" w:sz="4" w:space="0" w:color="auto"/>
              <w:right w:val="single" w:sz="4" w:space="0" w:color="auto"/>
            </w:tcBorders>
            <w:shd w:val="clear" w:color="auto" w:fill="auto"/>
            <w:noWrap/>
            <w:vAlign w:val="bottom"/>
            <w:hideMark/>
          </w:tcPr>
          <w:p w14:paraId="5CA1D2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471A46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468,65 </w:t>
            </w:r>
          </w:p>
        </w:tc>
        <w:tc>
          <w:tcPr>
            <w:tcW w:w="4437" w:type="dxa"/>
            <w:tcBorders>
              <w:top w:val="nil"/>
              <w:left w:val="nil"/>
              <w:bottom w:val="single" w:sz="4" w:space="0" w:color="auto"/>
              <w:right w:val="single" w:sz="4" w:space="0" w:color="auto"/>
            </w:tcBorders>
            <w:shd w:val="clear" w:color="auto" w:fill="auto"/>
            <w:noWrap/>
            <w:vAlign w:val="bottom"/>
            <w:hideMark/>
          </w:tcPr>
          <w:p w14:paraId="560119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32C24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F75B61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765BAE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8943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F070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33406</w:t>
            </w:r>
          </w:p>
        </w:tc>
        <w:tc>
          <w:tcPr>
            <w:tcW w:w="880" w:type="dxa"/>
            <w:tcBorders>
              <w:top w:val="nil"/>
              <w:left w:val="nil"/>
              <w:bottom w:val="single" w:sz="4" w:space="0" w:color="auto"/>
              <w:right w:val="single" w:sz="4" w:space="0" w:color="auto"/>
            </w:tcBorders>
            <w:shd w:val="clear" w:color="auto" w:fill="auto"/>
            <w:noWrap/>
            <w:vAlign w:val="bottom"/>
            <w:hideMark/>
          </w:tcPr>
          <w:p w14:paraId="3019C6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67EAC0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452,90 </w:t>
            </w:r>
          </w:p>
        </w:tc>
        <w:tc>
          <w:tcPr>
            <w:tcW w:w="4437" w:type="dxa"/>
            <w:tcBorders>
              <w:top w:val="nil"/>
              <w:left w:val="nil"/>
              <w:bottom w:val="single" w:sz="4" w:space="0" w:color="auto"/>
              <w:right w:val="single" w:sz="4" w:space="0" w:color="auto"/>
            </w:tcBorders>
            <w:shd w:val="clear" w:color="auto" w:fill="auto"/>
            <w:noWrap/>
            <w:vAlign w:val="bottom"/>
            <w:hideMark/>
          </w:tcPr>
          <w:p w14:paraId="33E953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93879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68A016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753218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BFA6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56F5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33420</w:t>
            </w:r>
          </w:p>
        </w:tc>
        <w:tc>
          <w:tcPr>
            <w:tcW w:w="880" w:type="dxa"/>
            <w:tcBorders>
              <w:top w:val="nil"/>
              <w:left w:val="nil"/>
              <w:bottom w:val="single" w:sz="4" w:space="0" w:color="auto"/>
              <w:right w:val="single" w:sz="4" w:space="0" w:color="auto"/>
            </w:tcBorders>
            <w:shd w:val="clear" w:color="auto" w:fill="auto"/>
            <w:noWrap/>
            <w:vAlign w:val="bottom"/>
            <w:hideMark/>
          </w:tcPr>
          <w:p w14:paraId="1E02B7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69469E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539,70 </w:t>
            </w:r>
          </w:p>
        </w:tc>
        <w:tc>
          <w:tcPr>
            <w:tcW w:w="4437" w:type="dxa"/>
            <w:tcBorders>
              <w:top w:val="nil"/>
              <w:left w:val="nil"/>
              <w:bottom w:val="single" w:sz="4" w:space="0" w:color="auto"/>
              <w:right w:val="single" w:sz="4" w:space="0" w:color="auto"/>
            </w:tcBorders>
            <w:shd w:val="clear" w:color="auto" w:fill="auto"/>
            <w:noWrap/>
            <w:vAlign w:val="bottom"/>
            <w:hideMark/>
          </w:tcPr>
          <w:p w14:paraId="554B42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34A1E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D920EE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29DC4C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399E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73C4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33422</w:t>
            </w:r>
          </w:p>
        </w:tc>
        <w:tc>
          <w:tcPr>
            <w:tcW w:w="880" w:type="dxa"/>
            <w:tcBorders>
              <w:top w:val="nil"/>
              <w:left w:val="nil"/>
              <w:bottom w:val="single" w:sz="4" w:space="0" w:color="auto"/>
              <w:right w:val="single" w:sz="4" w:space="0" w:color="auto"/>
            </w:tcBorders>
            <w:shd w:val="clear" w:color="auto" w:fill="auto"/>
            <w:noWrap/>
            <w:vAlign w:val="bottom"/>
            <w:hideMark/>
          </w:tcPr>
          <w:p w14:paraId="404960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59FE1B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443,45 </w:t>
            </w:r>
          </w:p>
        </w:tc>
        <w:tc>
          <w:tcPr>
            <w:tcW w:w="4437" w:type="dxa"/>
            <w:tcBorders>
              <w:top w:val="nil"/>
              <w:left w:val="nil"/>
              <w:bottom w:val="single" w:sz="4" w:space="0" w:color="auto"/>
              <w:right w:val="single" w:sz="4" w:space="0" w:color="auto"/>
            </w:tcBorders>
            <w:shd w:val="clear" w:color="auto" w:fill="auto"/>
            <w:noWrap/>
            <w:vAlign w:val="bottom"/>
            <w:hideMark/>
          </w:tcPr>
          <w:p w14:paraId="047B0D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FB2B0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534B8A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498126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91D5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C835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33486</w:t>
            </w:r>
          </w:p>
        </w:tc>
        <w:tc>
          <w:tcPr>
            <w:tcW w:w="880" w:type="dxa"/>
            <w:tcBorders>
              <w:top w:val="nil"/>
              <w:left w:val="nil"/>
              <w:bottom w:val="single" w:sz="4" w:space="0" w:color="auto"/>
              <w:right w:val="single" w:sz="4" w:space="0" w:color="auto"/>
            </w:tcBorders>
            <w:shd w:val="clear" w:color="auto" w:fill="auto"/>
            <w:noWrap/>
            <w:vAlign w:val="bottom"/>
            <w:hideMark/>
          </w:tcPr>
          <w:p w14:paraId="2DB9FC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53070B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462,70 </w:t>
            </w:r>
          </w:p>
        </w:tc>
        <w:tc>
          <w:tcPr>
            <w:tcW w:w="4437" w:type="dxa"/>
            <w:tcBorders>
              <w:top w:val="nil"/>
              <w:left w:val="nil"/>
              <w:bottom w:val="single" w:sz="4" w:space="0" w:color="auto"/>
              <w:right w:val="single" w:sz="4" w:space="0" w:color="auto"/>
            </w:tcBorders>
            <w:shd w:val="clear" w:color="auto" w:fill="auto"/>
            <w:noWrap/>
            <w:vAlign w:val="bottom"/>
            <w:hideMark/>
          </w:tcPr>
          <w:p w14:paraId="505DE2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CC3D5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FF1A6C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6137A2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0712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4F10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33510</w:t>
            </w:r>
          </w:p>
        </w:tc>
        <w:tc>
          <w:tcPr>
            <w:tcW w:w="880" w:type="dxa"/>
            <w:tcBorders>
              <w:top w:val="nil"/>
              <w:left w:val="nil"/>
              <w:bottom w:val="single" w:sz="4" w:space="0" w:color="auto"/>
              <w:right w:val="single" w:sz="4" w:space="0" w:color="auto"/>
            </w:tcBorders>
            <w:shd w:val="clear" w:color="auto" w:fill="auto"/>
            <w:noWrap/>
            <w:vAlign w:val="bottom"/>
            <w:hideMark/>
          </w:tcPr>
          <w:p w14:paraId="072B2F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1EDBC6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423,50 </w:t>
            </w:r>
          </w:p>
        </w:tc>
        <w:tc>
          <w:tcPr>
            <w:tcW w:w="4437" w:type="dxa"/>
            <w:tcBorders>
              <w:top w:val="nil"/>
              <w:left w:val="nil"/>
              <w:bottom w:val="single" w:sz="4" w:space="0" w:color="auto"/>
              <w:right w:val="single" w:sz="4" w:space="0" w:color="auto"/>
            </w:tcBorders>
            <w:shd w:val="clear" w:color="auto" w:fill="auto"/>
            <w:noWrap/>
            <w:vAlign w:val="bottom"/>
            <w:hideMark/>
          </w:tcPr>
          <w:p w14:paraId="70482C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BD347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36F0B5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BB9849C"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42DB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E01E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33522</w:t>
            </w:r>
          </w:p>
        </w:tc>
        <w:tc>
          <w:tcPr>
            <w:tcW w:w="880" w:type="dxa"/>
            <w:tcBorders>
              <w:top w:val="nil"/>
              <w:left w:val="nil"/>
              <w:bottom w:val="single" w:sz="4" w:space="0" w:color="auto"/>
              <w:right w:val="single" w:sz="4" w:space="0" w:color="auto"/>
            </w:tcBorders>
            <w:shd w:val="clear" w:color="auto" w:fill="auto"/>
            <w:noWrap/>
            <w:vAlign w:val="bottom"/>
            <w:hideMark/>
          </w:tcPr>
          <w:p w14:paraId="681122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7462A5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481,95 </w:t>
            </w:r>
          </w:p>
        </w:tc>
        <w:tc>
          <w:tcPr>
            <w:tcW w:w="4437" w:type="dxa"/>
            <w:tcBorders>
              <w:top w:val="nil"/>
              <w:left w:val="nil"/>
              <w:bottom w:val="single" w:sz="4" w:space="0" w:color="auto"/>
              <w:right w:val="single" w:sz="4" w:space="0" w:color="auto"/>
            </w:tcBorders>
            <w:shd w:val="clear" w:color="auto" w:fill="auto"/>
            <w:noWrap/>
            <w:vAlign w:val="bottom"/>
            <w:hideMark/>
          </w:tcPr>
          <w:p w14:paraId="07868E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05BE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75FA7E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0B9A35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2155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D046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33546</w:t>
            </w:r>
          </w:p>
        </w:tc>
        <w:tc>
          <w:tcPr>
            <w:tcW w:w="880" w:type="dxa"/>
            <w:tcBorders>
              <w:top w:val="nil"/>
              <w:left w:val="nil"/>
              <w:bottom w:val="single" w:sz="4" w:space="0" w:color="auto"/>
              <w:right w:val="single" w:sz="4" w:space="0" w:color="auto"/>
            </w:tcBorders>
            <w:shd w:val="clear" w:color="auto" w:fill="auto"/>
            <w:noWrap/>
            <w:vAlign w:val="bottom"/>
            <w:hideMark/>
          </w:tcPr>
          <w:p w14:paraId="7529A2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94075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1.364,77 </w:t>
            </w:r>
          </w:p>
        </w:tc>
        <w:tc>
          <w:tcPr>
            <w:tcW w:w="4437" w:type="dxa"/>
            <w:tcBorders>
              <w:top w:val="nil"/>
              <w:left w:val="nil"/>
              <w:bottom w:val="single" w:sz="4" w:space="0" w:color="auto"/>
              <w:right w:val="single" w:sz="4" w:space="0" w:color="auto"/>
            </w:tcBorders>
            <w:shd w:val="clear" w:color="auto" w:fill="auto"/>
            <w:noWrap/>
            <w:vAlign w:val="bottom"/>
            <w:hideMark/>
          </w:tcPr>
          <w:p w14:paraId="18DAAE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185B0A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7B11D3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1130401Bb - Cabo Cu Flex 1Kv Hepr 2X2,5Mm Pr Conduspar Marca: Conduspar</w:t>
            </w:r>
          </w:p>
        </w:tc>
      </w:tr>
      <w:tr w:rsidR="00A5591C" w:rsidRPr="00A5591C" w14:paraId="1E7C5A7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BBFF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4487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33551</w:t>
            </w:r>
          </w:p>
        </w:tc>
        <w:tc>
          <w:tcPr>
            <w:tcW w:w="880" w:type="dxa"/>
            <w:tcBorders>
              <w:top w:val="nil"/>
              <w:left w:val="nil"/>
              <w:bottom w:val="single" w:sz="4" w:space="0" w:color="auto"/>
              <w:right w:val="single" w:sz="4" w:space="0" w:color="auto"/>
            </w:tcBorders>
            <w:shd w:val="clear" w:color="auto" w:fill="auto"/>
            <w:noWrap/>
            <w:vAlign w:val="bottom"/>
            <w:hideMark/>
          </w:tcPr>
          <w:p w14:paraId="571491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B2806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434,70 </w:t>
            </w:r>
          </w:p>
        </w:tc>
        <w:tc>
          <w:tcPr>
            <w:tcW w:w="4437" w:type="dxa"/>
            <w:tcBorders>
              <w:top w:val="nil"/>
              <w:left w:val="nil"/>
              <w:bottom w:val="single" w:sz="4" w:space="0" w:color="auto"/>
              <w:right w:val="single" w:sz="4" w:space="0" w:color="auto"/>
            </w:tcBorders>
            <w:shd w:val="clear" w:color="auto" w:fill="auto"/>
            <w:noWrap/>
            <w:vAlign w:val="bottom"/>
            <w:hideMark/>
          </w:tcPr>
          <w:p w14:paraId="599AE6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69A12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FBA05C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62B02B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A66E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F963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33580</w:t>
            </w:r>
          </w:p>
        </w:tc>
        <w:tc>
          <w:tcPr>
            <w:tcW w:w="880" w:type="dxa"/>
            <w:tcBorders>
              <w:top w:val="nil"/>
              <w:left w:val="nil"/>
              <w:bottom w:val="single" w:sz="4" w:space="0" w:color="auto"/>
              <w:right w:val="single" w:sz="4" w:space="0" w:color="auto"/>
            </w:tcBorders>
            <w:shd w:val="clear" w:color="auto" w:fill="auto"/>
            <w:noWrap/>
            <w:vAlign w:val="bottom"/>
            <w:hideMark/>
          </w:tcPr>
          <w:p w14:paraId="745F2F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02A9A1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436,45 </w:t>
            </w:r>
          </w:p>
        </w:tc>
        <w:tc>
          <w:tcPr>
            <w:tcW w:w="4437" w:type="dxa"/>
            <w:tcBorders>
              <w:top w:val="nil"/>
              <w:left w:val="nil"/>
              <w:bottom w:val="single" w:sz="4" w:space="0" w:color="auto"/>
              <w:right w:val="single" w:sz="4" w:space="0" w:color="auto"/>
            </w:tcBorders>
            <w:shd w:val="clear" w:color="auto" w:fill="auto"/>
            <w:noWrap/>
            <w:vAlign w:val="bottom"/>
            <w:hideMark/>
          </w:tcPr>
          <w:p w14:paraId="40A9C3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BC959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66A46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EC6304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13CA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5018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33591</w:t>
            </w:r>
          </w:p>
        </w:tc>
        <w:tc>
          <w:tcPr>
            <w:tcW w:w="880" w:type="dxa"/>
            <w:tcBorders>
              <w:top w:val="nil"/>
              <w:left w:val="nil"/>
              <w:bottom w:val="single" w:sz="4" w:space="0" w:color="auto"/>
              <w:right w:val="single" w:sz="4" w:space="0" w:color="auto"/>
            </w:tcBorders>
            <w:shd w:val="clear" w:color="auto" w:fill="auto"/>
            <w:noWrap/>
            <w:vAlign w:val="bottom"/>
            <w:hideMark/>
          </w:tcPr>
          <w:p w14:paraId="68BCC3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2CAAAB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449,75 </w:t>
            </w:r>
          </w:p>
        </w:tc>
        <w:tc>
          <w:tcPr>
            <w:tcW w:w="4437" w:type="dxa"/>
            <w:tcBorders>
              <w:top w:val="nil"/>
              <w:left w:val="nil"/>
              <w:bottom w:val="single" w:sz="4" w:space="0" w:color="auto"/>
              <w:right w:val="single" w:sz="4" w:space="0" w:color="auto"/>
            </w:tcBorders>
            <w:shd w:val="clear" w:color="auto" w:fill="auto"/>
            <w:noWrap/>
            <w:vAlign w:val="bottom"/>
            <w:hideMark/>
          </w:tcPr>
          <w:p w14:paraId="2A8E5C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26F15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A8581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124EDD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368A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7D7B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33601</w:t>
            </w:r>
          </w:p>
        </w:tc>
        <w:tc>
          <w:tcPr>
            <w:tcW w:w="880" w:type="dxa"/>
            <w:tcBorders>
              <w:top w:val="nil"/>
              <w:left w:val="nil"/>
              <w:bottom w:val="single" w:sz="4" w:space="0" w:color="auto"/>
              <w:right w:val="single" w:sz="4" w:space="0" w:color="auto"/>
            </w:tcBorders>
            <w:shd w:val="clear" w:color="auto" w:fill="auto"/>
            <w:noWrap/>
            <w:vAlign w:val="bottom"/>
            <w:hideMark/>
          </w:tcPr>
          <w:p w14:paraId="0804F9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41D3D4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415,45 </w:t>
            </w:r>
          </w:p>
        </w:tc>
        <w:tc>
          <w:tcPr>
            <w:tcW w:w="4437" w:type="dxa"/>
            <w:tcBorders>
              <w:top w:val="nil"/>
              <w:left w:val="nil"/>
              <w:bottom w:val="single" w:sz="4" w:space="0" w:color="auto"/>
              <w:right w:val="single" w:sz="4" w:space="0" w:color="auto"/>
            </w:tcBorders>
            <w:shd w:val="clear" w:color="auto" w:fill="auto"/>
            <w:noWrap/>
            <w:vAlign w:val="bottom"/>
            <w:hideMark/>
          </w:tcPr>
          <w:p w14:paraId="769484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ABEB8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1AD51B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56ABAC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C51D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07EE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33653</w:t>
            </w:r>
          </w:p>
        </w:tc>
        <w:tc>
          <w:tcPr>
            <w:tcW w:w="880" w:type="dxa"/>
            <w:tcBorders>
              <w:top w:val="nil"/>
              <w:left w:val="nil"/>
              <w:bottom w:val="single" w:sz="4" w:space="0" w:color="auto"/>
              <w:right w:val="single" w:sz="4" w:space="0" w:color="auto"/>
            </w:tcBorders>
            <w:shd w:val="clear" w:color="auto" w:fill="auto"/>
            <w:noWrap/>
            <w:vAlign w:val="bottom"/>
            <w:hideMark/>
          </w:tcPr>
          <w:p w14:paraId="2C637A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7F677D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437,85 </w:t>
            </w:r>
          </w:p>
        </w:tc>
        <w:tc>
          <w:tcPr>
            <w:tcW w:w="4437" w:type="dxa"/>
            <w:tcBorders>
              <w:top w:val="nil"/>
              <w:left w:val="nil"/>
              <w:bottom w:val="single" w:sz="4" w:space="0" w:color="auto"/>
              <w:right w:val="single" w:sz="4" w:space="0" w:color="auto"/>
            </w:tcBorders>
            <w:shd w:val="clear" w:color="auto" w:fill="auto"/>
            <w:noWrap/>
            <w:vAlign w:val="bottom"/>
            <w:hideMark/>
          </w:tcPr>
          <w:p w14:paraId="404921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9C04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C604CB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326F75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8D33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FE68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33713</w:t>
            </w:r>
          </w:p>
        </w:tc>
        <w:tc>
          <w:tcPr>
            <w:tcW w:w="880" w:type="dxa"/>
            <w:tcBorders>
              <w:top w:val="nil"/>
              <w:left w:val="nil"/>
              <w:bottom w:val="single" w:sz="4" w:space="0" w:color="auto"/>
              <w:right w:val="single" w:sz="4" w:space="0" w:color="auto"/>
            </w:tcBorders>
            <w:shd w:val="clear" w:color="auto" w:fill="auto"/>
            <w:noWrap/>
            <w:vAlign w:val="bottom"/>
            <w:hideMark/>
          </w:tcPr>
          <w:p w14:paraId="2BFB17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5AC10A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423,85 </w:t>
            </w:r>
          </w:p>
        </w:tc>
        <w:tc>
          <w:tcPr>
            <w:tcW w:w="4437" w:type="dxa"/>
            <w:tcBorders>
              <w:top w:val="nil"/>
              <w:left w:val="nil"/>
              <w:bottom w:val="single" w:sz="4" w:space="0" w:color="auto"/>
              <w:right w:val="single" w:sz="4" w:space="0" w:color="auto"/>
            </w:tcBorders>
            <w:shd w:val="clear" w:color="auto" w:fill="auto"/>
            <w:noWrap/>
            <w:vAlign w:val="bottom"/>
            <w:hideMark/>
          </w:tcPr>
          <w:p w14:paraId="3AB5EB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02861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820F36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902524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EC53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53B4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33718</w:t>
            </w:r>
          </w:p>
        </w:tc>
        <w:tc>
          <w:tcPr>
            <w:tcW w:w="880" w:type="dxa"/>
            <w:tcBorders>
              <w:top w:val="nil"/>
              <w:left w:val="nil"/>
              <w:bottom w:val="single" w:sz="4" w:space="0" w:color="auto"/>
              <w:right w:val="single" w:sz="4" w:space="0" w:color="auto"/>
            </w:tcBorders>
            <w:shd w:val="clear" w:color="auto" w:fill="auto"/>
            <w:noWrap/>
            <w:vAlign w:val="bottom"/>
            <w:hideMark/>
          </w:tcPr>
          <w:p w14:paraId="3F36CA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34125A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463,40 </w:t>
            </w:r>
          </w:p>
        </w:tc>
        <w:tc>
          <w:tcPr>
            <w:tcW w:w="4437" w:type="dxa"/>
            <w:tcBorders>
              <w:top w:val="nil"/>
              <w:left w:val="nil"/>
              <w:bottom w:val="single" w:sz="4" w:space="0" w:color="auto"/>
              <w:right w:val="single" w:sz="4" w:space="0" w:color="auto"/>
            </w:tcBorders>
            <w:shd w:val="clear" w:color="auto" w:fill="auto"/>
            <w:noWrap/>
            <w:vAlign w:val="bottom"/>
            <w:hideMark/>
          </w:tcPr>
          <w:p w14:paraId="3F2D94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2A639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DFDB4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48F0ED7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1AC4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E8E6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33760</w:t>
            </w:r>
          </w:p>
        </w:tc>
        <w:tc>
          <w:tcPr>
            <w:tcW w:w="880" w:type="dxa"/>
            <w:tcBorders>
              <w:top w:val="nil"/>
              <w:left w:val="nil"/>
              <w:bottom w:val="single" w:sz="4" w:space="0" w:color="auto"/>
              <w:right w:val="single" w:sz="4" w:space="0" w:color="auto"/>
            </w:tcBorders>
            <w:shd w:val="clear" w:color="auto" w:fill="auto"/>
            <w:noWrap/>
            <w:vAlign w:val="bottom"/>
            <w:hideMark/>
          </w:tcPr>
          <w:p w14:paraId="1BD54A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60A0FE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415,10 </w:t>
            </w:r>
          </w:p>
        </w:tc>
        <w:tc>
          <w:tcPr>
            <w:tcW w:w="4437" w:type="dxa"/>
            <w:tcBorders>
              <w:top w:val="nil"/>
              <w:left w:val="nil"/>
              <w:bottom w:val="single" w:sz="4" w:space="0" w:color="auto"/>
              <w:right w:val="single" w:sz="4" w:space="0" w:color="auto"/>
            </w:tcBorders>
            <w:shd w:val="clear" w:color="auto" w:fill="auto"/>
            <w:noWrap/>
            <w:vAlign w:val="bottom"/>
            <w:hideMark/>
          </w:tcPr>
          <w:p w14:paraId="1B4932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21416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7C2D8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7F05A8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D3ED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5351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33761</w:t>
            </w:r>
          </w:p>
        </w:tc>
        <w:tc>
          <w:tcPr>
            <w:tcW w:w="880" w:type="dxa"/>
            <w:tcBorders>
              <w:top w:val="nil"/>
              <w:left w:val="nil"/>
              <w:bottom w:val="single" w:sz="4" w:space="0" w:color="auto"/>
              <w:right w:val="single" w:sz="4" w:space="0" w:color="auto"/>
            </w:tcBorders>
            <w:shd w:val="clear" w:color="auto" w:fill="auto"/>
            <w:noWrap/>
            <w:vAlign w:val="bottom"/>
            <w:hideMark/>
          </w:tcPr>
          <w:p w14:paraId="6565F6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13AEFE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462,70 </w:t>
            </w:r>
          </w:p>
        </w:tc>
        <w:tc>
          <w:tcPr>
            <w:tcW w:w="4437" w:type="dxa"/>
            <w:tcBorders>
              <w:top w:val="nil"/>
              <w:left w:val="nil"/>
              <w:bottom w:val="single" w:sz="4" w:space="0" w:color="auto"/>
              <w:right w:val="single" w:sz="4" w:space="0" w:color="auto"/>
            </w:tcBorders>
            <w:shd w:val="clear" w:color="auto" w:fill="auto"/>
            <w:noWrap/>
            <w:vAlign w:val="bottom"/>
            <w:hideMark/>
          </w:tcPr>
          <w:p w14:paraId="3B69E2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822A4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3FACF5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BD051D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CDA9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E9F0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33766</w:t>
            </w:r>
          </w:p>
        </w:tc>
        <w:tc>
          <w:tcPr>
            <w:tcW w:w="880" w:type="dxa"/>
            <w:tcBorders>
              <w:top w:val="nil"/>
              <w:left w:val="nil"/>
              <w:bottom w:val="single" w:sz="4" w:space="0" w:color="auto"/>
              <w:right w:val="single" w:sz="4" w:space="0" w:color="auto"/>
            </w:tcBorders>
            <w:shd w:val="clear" w:color="auto" w:fill="auto"/>
            <w:noWrap/>
            <w:vAlign w:val="bottom"/>
            <w:hideMark/>
          </w:tcPr>
          <w:p w14:paraId="2FBFFF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3B46E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570,85 </w:t>
            </w:r>
          </w:p>
        </w:tc>
        <w:tc>
          <w:tcPr>
            <w:tcW w:w="4437" w:type="dxa"/>
            <w:tcBorders>
              <w:top w:val="nil"/>
              <w:left w:val="nil"/>
              <w:bottom w:val="single" w:sz="4" w:space="0" w:color="auto"/>
              <w:right w:val="single" w:sz="4" w:space="0" w:color="auto"/>
            </w:tcBorders>
            <w:shd w:val="clear" w:color="auto" w:fill="auto"/>
            <w:noWrap/>
            <w:vAlign w:val="bottom"/>
            <w:hideMark/>
          </w:tcPr>
          <w:p w14:paraId="6BF465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9D6A6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AB5CEE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5A0B81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E03C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748E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33767</w:t>
            </w:r>
          </w:p>
        </w:tc>
        <w:tc>
          <w:tcPr>
            <w:tcW w:w="880" w:type="dxa"/>
            <w:tcBorders>
              <w:top w:val="nil"/>
              <w:left w:val="nil"/>
              <w:bottom w:val="single" w:sz="4" w:space="0" w:color="auto"/>
              <w:right w:val="single" w:sz="4" w:space="0" w:color="auto"/>
            </w:tcBorders>
            <w:shd w:val="clear" w:color="auto" w:fill="auto"/>
            <w:noWrap/>
            <w:vAlign w:val="bottom"/>
            <w:hideMark/>
          </w:tcPr>
          <w:p w14:paraId="6C92C0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54E3F1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488,25 </w:t>
            </w:r>
          </w:p>
        </w:tc>
        <w:tc>
          <w:tcPr>
            <w:tcW w:w="4437" w:type="dxa"/>
            <w:tcBorders>
              <w:top w:val="nil"/>
              <w:left w:val="nil"/>
              <w:bottom w:val="single" w:sz="4" w:space="0" w:color="auto"/>
              <w:right w:val="single" w:sz="4" w:space="0" w:color="auto"/>
            </w:tcBorders>
            <w:shd w:val="clear" w:color="auto" w:fill="auto"/>
            <w:noWrap/>
            <w:vAlign w:val="bottom"/>
            <w:hideMark/>
          </w:tcPr>
          <w:p w14:paraId="47C292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E6858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406D83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B45139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C391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A9A7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33792</w:t>
            </w:r>
          </w:p>
        </w:tc>
        <w:tc>
          <w:tcPr>
            <w:tcW w:w="880" w:type="dxa"/>
            <w:tcBorders>
              <w:top w:val="nil"/>
              <w:left w:val="nil"/>
              <w:bottom w:val="single" w:sz="4" w:space="0" w:color="auto"/>
              <w:right w:val="single" w:sz="4" w:space="0" w:color="auto"/>
            </w:tcBorders>
            <w:shd w:val="clear" w:color="auto" w:fill="auto"/>
            <w:noWrap/>
            <w:vAlign w:val="bottom"/>
            <w:hideMark/>
          </w:tcPr>
          <w:p w14:paraId="158D22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628227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522,55 </w:t>
            </w:r>
          </w:p>
        </w:tc>
        <w:tc>
          <w:tcPr>
            <w:tcW w:w="4437" w:type="dxa"/>
            <w:tcBorders>
              <w:top w:val="nil"/>
              <w:left w:val="nil"/>
              <w:bottom w:val="single" w:sz="4" w:space="0" w:color="auto"/>
              <w:right w:val="single" w:sz="4" w:space="0" w:color="auto"/>
            </w:tcBorders>
            <w:shd w:val="clear" w:color="auto" w:fill="auto"/>
            <w:noWrap/>
            <w:vAlign w:val="bottom"/>
            <w:hideMark/>
          </w:tcPr>
          <w:p w14:paraId="363DE2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F31B7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3149120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A5BE3D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0E91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EC0F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33793</w:t>
            </w:r>
          </w:p>
        </w:tc>
        <w:tc>
          <w:tcPr>
            <w:tcW w:w="880" w:type="dxa"/>
            <w:tcBorders>
              <w:top w:val="nil"/>
              <w:left w:val="nil"/>
              <w:bottom w:val="single" w:sz="4" w:space="0" w:color="auto"/>
              <w:right w:val="single" w:sz="4" w:space="0" w:color="auto"/>
            </w:tcBorders>
            <w:shd w:val="clear" w:color="auto" w:fill="auto"/>
            <w:noWrap/>
            <w:vAlign w:val="bottom"/>
            <w:hideMark/>
          </w:tcPr>
          <w:p w14:paraId="240F22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3AAF9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508,55 </w:t>
            </w:r>
          </w:p>
        </w:tc>
        <w:tc>
          <w:tcPr>
            <w:tcW w:w="4437" w:type="dxa"/>
            <w:tcBorders>
              <w:top w:val="nil"/>
              <w:left w:val="nil"/>
              <w:bottom w:val="single" w:sz="4" w:space="0" w:color="auto"/>
              <w:right w:val="single" w:sz="4" w:space="0" w:color="auto"/>
            </w:tcBorders>
            <w:shd w:val="clear" w:color="auto" w:fill="auto"/>
            <w:noWrap/>
            <w:vAlign w:val="bottom"/>
            <w:hideMark/>
          </w:tcPr>
          <w:p w14:paraId="014169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57B62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98264A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196FC3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3F5C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C044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33795</w:t>
            </w:r>
          </w:p>
        </w:tc>
        <w:tc>
          <w:tcPr>
            <w:tcW w:w="880" w:type="dxa"/>
            <w:tcBorders>
              <w:top w:val="nil"/>
              <w:left w:val="nil"/>
              <w:bottom w:val="single" w:sz="4" w:space="0" w:color="auto"/>
              <w:right w:val="single" w:sz="4" w:space="0" w:color="auto"/>
            </w:tcBorders>
            <w:shd w:val="clear" w:color="auto" w:fill="auto"/>
            <w:noWrap/>
            <w:vAlign w:val="bottom"/>
            <w:hideMark/>
          </w:tcPr>
          <w:p w14:paraId="121867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D5181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477,40 </w:t>
            </w:r>
          </w:p>
        </w:tc>
        <w:tc>
          <w:tcPr>
            <w:tcW w:w="4437" w:type="dxa"/>
            <w:tcBorders>
              <w:top w:val="nil"/>
              <w:left w:val="nil"/>
              <w:bottom w:val="single" w:sz="4" w:space="0" w:color="auto"/>
              <w:right w:val="single" w:sz="4" w:space="0" w:color="auto"/>
            </w:tcBorders>
            <w:shd w:val="clear" w:color="auto" w:fill="auto"/>
            <w:noWrap/>
            <w:vAlign w:val="bottom"/>
            <w:hideMark/>
          </w:tcPr>
          <w:p w14:paraId="4ADF07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92C5F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6464A2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401960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5628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5935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33796</w:t>
            </w:r>
          </w:p>
        </w:tc>
        <w:tc>
          <w:tcPr>
            <w:tcW w:w="880" w:type="dxa"/>
            <w:tcBorders>
              <w:top w:val="nil"/>
              <w:left w:val="nil"/>
              <w:bottom w:val="single" w:sz="4" w:space="0" w:color="auto"/>
              <w:right w:val="single" w:sz="4" w:space="0" w:color="auto"/>
            </w:tcBorders>
            <w:shd w:val="clear" w:color="auto" w:fill="auto"/>
            <w:noWrap/>
            <w:vAlign w:val="bottom"/>
            <w:hideMark/>
          </w:tcPr>
          <w:p w14:paraId="3577F4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55F880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564,20 </w:t>
            </w:r>
          </w:p>
        </w:tc>
        <w:tc>
          <w:tcPr>
            <w:tcW w:w="4437" w:type="dxa"/>
            <w:tcBorders>
              <w:top w:val="nil"/>
              <w:left w:val="nil"/>
              <w:bottom w:val="single" w:sz="4" w:space="0" w:color="auto"/>
              <w:right w:val="single" w:sz="4" w:space="0" w:color="auto"/>
            </w:tcBorders>
            <w:shd w:val="clear" w:color="auto" w:fill="auto"/>
            <w:noWrap/>
            <w:vAlign w:val="bottom"/>
            <w:hideMark/>
          </w:tcPr>
          <w:p w14:paraId="3975B2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34037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19609C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3286B5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E514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480B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33838</w:t>
            </w:r>
          </w:p>
        </w:tc>
        <w:tc>
          <w:tcPr>
            <w:tcW w:w="880" w:type="dxa"/>
            <w:tcBorders>
              <w:top w:val="nil"/>
              <w:left w:val="nil"/>
              <w:bottom w:val="single" w:sz="4" w:space="0" w:color="auto"/>
              <w:right w:val="single" w:sz="4" w:space="0" w:color="auto"/>
            </w:tcBorders>
            <w:shd w:val="clear" w:color="auto" w:fill="auto"/>
            <w:noWrap/>
            <w:vAlign w:val="bottom"/>
            <w:hideMark/>
          </w:tcPr>
          <w:p w14:paraId="4CDD36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5D8E6B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449,05 </w:t>
            </w:r>
          </w:p>
        </w:tc>
        <w:tc>
          <w:tcPr>
            <w:tcW w:w="4437" w:type="dxa"/>
            <w:tcBorders>
              <w:top w:val="nil"/>
              <w:left w:val="nil"/>
              <w:bottom w:val="single" w:sz="4" w:space="0" w:color="auto"/>
              <w:right w:val="single" w:sz="4" w:space="0" w:color="auto"/>
            </w:tcBorders>
            <w:shd w:val="clear" w:color="auto" w:fill="auto"/>
            <w:noWrap/>
            <w:vAlign w:val="bottom"/>
            <w:hideMark/>
          </w:tcPr>
          <w:p w14:paraId="3BCA04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1657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43227A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EC5F6D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AAC6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8D9A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33839</w:t>
            </w:r>
          </w:p>
        </w:tc>
        <w:tc>
          <w:tcPr>
            <w:tcW w:w="880" w:type="dxa"/>
            <w:tcBorders>
              <w:top w:val="nil"/>
              <w:left w:val="nil"/>
              <w:bottom w:val="single" w:sz="4" w:space="0" w:color="auto"/>
              <w:right w:val="single" w:sz="4" w:space="0" w:color="auto"/>
            </w:tcBorders>
            <w:shd w:val="clear" w:color="auto" w:fill="auto"/>
            <w:noWrap/>
            <w:vAlign w:val="bottom"/>
            <w:hideMark/>
          </w:tcPr>
          <w:p w14:paraId="0D5DB8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5F7B02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529,55 </w:t>
            </w:r>
          </w:p>
        </w:tc>
        <w:tc>
          <w:tcPr>
            <w:tcW w:w="4437" w:type="dxa"/>
            <w:tcBorders>
              <w:top w:val="nil"/>
              <w:left w:val="nil"/>
              <w:bottom w:val="single" w:sz="4" w:space="0" w:color="auto"/>
              <w:right w:val="single" w:sz="4" w:space="0" w:color="auto"/>
            </w:tcBorders>
            <w:shd w:val="clear" w:color="auto" w:fill="auto"/>
            <w:noWrap/>
            <w:vAlign w:val="bottom"/>
            <w:hideMark/>
          </w:tcPr>
          <w:p w14:paraId="0D2670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6BE45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C882A2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74D48E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9BFD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5854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33864</w:t>
            </w:r>
          </w:p>
        </w:tc>
        <w:tc>
          <w:tcPr>
            <w:tcW w:w="880" w:type="dxa"/>
            <w:tcBorders>
              <w:top w:val="nil"/>
              <w:left w:val="nil"/>
              <w:bottom w:val="single" w:sz="4" w:space="0" w:color="auto"/>
              <w:right w:val="single" w:sz="4" w:space="0" w:color="auto"/>
            </w:tcBorders>
            <w:shd w:val="clear" w:color="auto" w:fill="auto"/>
            <w:noWrap/>
            <w:vAlign w:val="bottom"/>
            <w:hideMark/>
          </w:tcPr>
          <w:p w14:paraId="19A677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22402A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459,90 </w:t>
            </w:r>
          </w:p>
        </w:tc>
        <w:tc>
          <w:tcPr>
            <w:tcW w:w="4437" w:type="dxa"/>
            <w:tcBorders>
              <w:top w:val="nil"/>
              <w:left w:val="nil"/>
              <w:bottom w:val="single" w:sz="4" w:space="0" w:color="auto"/>
              <w:right w:val="single" w:sz="4" w:space="0" w:color="auto"/>
            </w:tcBorders>
            <w:shd w:val="clear" w:color="auto" w:fill="auto"/>
            <w:noWrap/>
            <w:vAlign w:val="bottom"/>
            <w:hideMark/>
          </w:tcPr>
          <w:p w14:paraId="12A0AB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8D452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46E520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5A7BB4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F2C3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5128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33868</w:t>
            </w:r>
          </w:p>
        </w:tc>
        <w:tc>
          <w:tcPr>
            <w:tcW w:w="880" w:type="dxa"/>
            <w:tcBorders>
              <w:top w:val="nil"/>
              <w:left w:val="nil"/>
              <w:bottom w:val="single" w:sz="4" w:space="0" w:color="auto"/>
              <w:right w:val="single" w:sz="4" w:space="0" w:color="auto"/>
            </w:tcBorders>
            <w:shd w:val="clear" w:color="auto" w:fill="auto"/>
            <w:noWrap/>
            <w:vAlign w:val="bottom"/>
            <w:hideMark/>
          </w:tcPr>
          <w:p w14:paraId="6A9795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544EEC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460,18 </w:t>
            </w:r>
          </w:p>
        </w:tc>
        <w:tc>
          <w:tcPr>
            <w:tcW w:w="4437" w:type="dxa"/>
            <w:tcBorders>
              <w:top w:val="nil"/>
              <w:left w:val="nil"/>
              <w:bottom w:val="single" w:sz="4" w:space="0" w:color="auto"/>
              <w:right w:val="single" w:sz="4" w:space="0" w:color="auto"/>
            </w:tcBorders>
            <w:shd w:val="clear" w:color="auto" w:fill="auto"/>
            <w:noWrap/>
            <w:vAlign w:val="bottom"/>
            <w:hideMark/>
          </w:tcPr>
          <w:p w14:paraId="72C549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5B24C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42E0CA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185D4A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C798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2443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33869</w:t>
            </w:r>
          </w:p>
        </w:tc>
        <w:tc>
          <w:tcPr>
            <w:tcW w:w="880" w:type="dxa"/>
            <w:tcBorders>
              <w:top w:val="nil"/>
              <w:left w:val="nil"/>
              <w:bottom w:val="single" w:sz="4" w:space="0" w:color="auto"/>
              <w:right w:val="single" w:sz="4" w:space="0" w:color="auto"/>
            </w:tcBorders>
            <w:shd w:val="clear" w:color="auto" w:fill="auto"/>
            <w:noWrap/>
            <w:vAlign w:val="bottom"/>
            <w:hideMark/>
          </w:tcPr>
          <w:p w14:paraId="1C3660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6D136B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490,58 </w:t>
            </w:r>
          </w:p>
        </w:tc>
        <w:tc>
          <w:tcPr>
            <w:tcW w:w="4437" w:type="dxa"/>
            <w:tcBorders>
              <w:top w:val="nil"/>
              <w:left w:val="nil"/>
              <w:bottom w:val="single" w:sz="4" w:space="0" w:color="auto"/>
              <w:right w:val="single" w:sz="4" w:space="0" w:color="auto"/>
            </w:tcBorders>
            <w:shd w:val="clear" w:color="auto" w:fill="auto"/>
            <w:noWrap/>
            <w:vAlign w:val="bottom"/>
            <w:hideMark/>
          </w:tcPr>
          <w:p w14:paraId="1D184A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7EE4C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BF56D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84F577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3C5B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9D32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33902</w:t>
            </w:r>
          </w:p>
        </w:tc>
        <w:tc>
          <w:tcPr>
            <w:tcW w:w="880" w:type="dxa"/>
            <w:tcBorders>
              <w:top w:val="nil"/>
              <w:left w:val="nil"/>
              <w:bottom w:val="single" w:sz="4" w:space="0" w:color="auto"/>
              <w:right w:val="single" w:sz="4" w:space="0" w:color="auto"/>
            </w:tcBorders>
            <w:shd w:val="clear" w:color="auto" w:fill="auto"/>
            <w:noWrap/>
            <w:vAlign w:val="bottom"/>
            <w:hideMark/>
          </w:tcPr>
          <w:p w14:paraId="1DB5DC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4E635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486,02 </w:t>
            </w:r>
          </w:p>
        </w:tc>
        <w:tc>
          <w:tcPr>
            <w:tcW w:w="4437" w:type="dxa"/>
            <w:tcBorders>
              <w:top w:val="nil"/>
              <w:left w:val="nil"/>
              <w:bottom w:val="single" w:sz="4" w:space="0" w:color="auto"/>
              <w:right w:val="single" w:sz="4" w:space="0" w:color="auto"/>
            </w:tcBorders>
            <w:shd w:val="clear" w:color="auto" w:fill="auto"/>
            <w:noWrap/>
            <w:vAlign w:val="bottom"/>
            <w:hideMark/>
          </w:tcPr>
          <w:p w14:paraId="6E8CBF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89C9F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BA0865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42FBA8E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DBDE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EB26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33903</w:t>
            </w:r>
          </w:p>
        </w:tc>
        <w:tc>
          <w:tcPr>
            <w:tcW w:w="880" w:type="dxa"/>
            <w:tcBorders>
              <w:top w:val="nil"/>
              <w:left w:val="nil"/>
              <w:bottom w:val="single" w:sz="4" w:space="0" w:color="auto"/>
              <w:right w:val="single" w:sz="4" w:space="0" w:color="auto"/>
            </w:tcBorders>
            <w:shd w:val="clear" w:color="auto" w:fill="auto"/>
            <w:noWrap/>
            <w:vAlign w:val="bottom"/>
            <w:hideMark/>
          </w:tcPr>
          <w:p w14:paraId="57300A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913D8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397565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7C28B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D80D86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0C785D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8CC2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18F9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34126</w:t>
            </w:r>
          </w:p>
        </w:tc>
        <w:tc>
          <w:tcPr>
            <w:tcW w:w="880" w:type="dxa"/>
            <w:tcBorders>
              <w:top w:val="nil"/>
              <w:left w:val="nil"/>
              <w:bottom w:val="single" w:sz="4" w:space="0" w:color="auto"/>
              <w:right w:val="single" w:sz="4" w:space="0" w:color="auto"/>
            </w:tcBorders>
            <w:shd w:val="clear" w:color="auto" w:fill="auto"/>
            <w:noWrap/>
            <w:vAlign w:val="bottom"/>
            <w:hideMark/>
          </w:tcPr>
          <w:p w14:paraId="432D44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3AB6E4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464,74 </w:t>
            </w:r>
          </w:p>
        </w:tc>
        <w:tc>
          <w:tcPr>
            <w:tcW w:w="4437" w:type="dxa"/>
            <w:tcBorders>
              <w:top w:val="nil"/>
              <w:left w:val="nil"/>
              <w:bottom w:val="single" w:sz="4" w:space="0" w:color="auto"/>
              <w:right w:val="single" w:sz="4" w:space="0" w:color="auto"/>
            </w:tcBorders>
            <w:shd w:val="clear" w:color="auto" w:fill="auto"/>
            <w:noWrap/>
            <w:vAlign w:val="bottom"/>
            <w:hideMark/>
          </w:tcPr>
          <w:p w14:paraId="156971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94065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679FC0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6AD752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658F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4D3B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34131</w:t>
            </w:r>
          </w:p>
        </w:tc>
        <w:tc>
          <w:tcPr>
            <w:tcW w:w="880" w:type="dxa"/>
            <w:tcBorders>
              <w:top w:val="nil"/>
              <w:left w:val="nil"/>
              <w:bottom w:val="single" w:sz="4" w:space="0" w:color="auto"/>
              <w:right w:val="single" w:sz="4" w:space="0" w:color="auto"/>
            </w:tcBorders>
            <w:shd w:val="clear" w:color="auto" w:fill="auto"/>
            <w:noWrap/>
            <w:vAlign w:val="bottom"/>
            <w:hideMark/>
          </w:tcPr>
          <w:p w14:paraId="6DFFB0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531AF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482,60 </w:t>
            </w:r>
          </w:p>
        </w:tc>
        <w:tc>
          <w:tcPr>
            <w:tcW w:w="4437" w:type="dxa"/>
            <w:tcBorders>
              <w:top w:val="nil"/>
              <w:left w:val="nil"/>
              <w:bottom w:val="single" w:sz="4" w:space="0" w:color="auto"/>
              <w:right w:val="single" w:sz="4" w:space="0" w:color="auto"/>
            </w:tcBorders>
            <w:shd w:val="clear" w:color="auto" w:fill="auto"/>
            <w:noWrap/>
            <w:vAlign w:val="bottom"/>
            <w:hideMark/>
          </w:tcPr>
          <w:p w14:paraId="5E188D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F07EB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DE148A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16A652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7439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C9FA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34132</w:t>
            </w:r>
          </w:p>
        </w:tc>
        <w:tc>
          <w:tcPr>
            <w:tcW w:w="880" w:type="dxa"/>
            <w:tcBorders>
              <w:top w:val="nil"/>
              <w:left w:val="nil"/>
              <w:bottom w:val="single" w:sz="4" w:space="0" w:color="auto"/>
              <w:right w:val="single" w:sz="4" w:space="0" w:color="auto"/>
            </w:tcBorders>
            <w:shd w:val="clear" w:color="auto" w:fill="auto"/>
            <w:noWrap/>
            <w:vAlign w:val="bottom"/>
            <w:hideMark/>
          </w:tcPr>
          <w:p w14:paraId="4F983C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1E486B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499,70 </w:t>
            </w:r>
          </w:p>
        </w:tc>
        <w:tc>
          <w:tcPr>
            <w:tcW w:w="4437" w:type="dxa"/>
            <w:tcBorders>
              <w:top w:val="nil"/>
              <w:left w:val="nil"/>
              <w:bottom w:val="single" w:sz="4" w:space="0" w:color="auto"/>
              <w:right w:val="single" w:sz="4" w:space="0" w:color="auto"/>
            </w:tcBorders>
            <w:shd w:val="clear" w:color="auto" w:fill="auto"/>
            <w:noWrap/>
            <w:vAlign w:val="bottom"/>
            <w:hideMark/>
          </w:tcPr>
          <w:p w14:paraId="5B5F43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0B4DC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58B709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7CA9B4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B895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4224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34152</w:t>
            </w:r>
          </w:p>
        </w:tc>
        <w:tc>
          <w:tcPr>
            <w:tcW w:w="880" w:type="dxa"/>
            <w:tcBorders>
              <w:top w:val="nil"/>
              <w:left w:val="nil"/>
              <w:bottom w:val="single" w:sz="4" w:space="0" w:color="auto"/>
              <w:right w:val="single" w:sz="4" w:space="0" w:color="auto"/>
            </w:tcBorders>
            <w:shd w:val="clear" w:color="auto" w:fill="auto"/>
            <w:noWrap/>
            <w:vAlign w:val="bottom"/>
            <w:hideMark/>
          </w:tcPr>
          <w:p w14:paraId="198C4A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361627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537,32 </w:t>
            </w:r>
          </w:p>
        </w:tc>
        <w:tc>
          <w:tcPr>
            <w:tcW w:w="4437" w:type="dxa"/>
            <w:tcBorders>
              <w:top w:val="nil"/>
              <w:left w:val="nil"/>
              <w:bottom w:val="single" w:sz="4" w:space="0" w:color="auto"/>
              <w:right w:val="single" w:sz="4" w:space="0" w:color="auto"/>
            </w:tcBorders>
            <w:shd w:val="clear" w:color="auto" w:fill="auto"/>
            <w:noWrap/>
            <w:vAlign w:val="bottom"/>
            <w:hideMark/>
          </w:tcPr>
          <w:p w14:paraId="0AF046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ECA3C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F7F0A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C47B4E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B468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1927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34153</w:t>
            </w:r>
          </w:p>
        </w:tc>
        <w:tc>
          <w:tcPr>
            <w:tcW w:w="880" w:type="dxa"/>
            <w:tcBorders>
              <w:top w:val="nil"/>
              <w:left w:val="nil"/>
              <w:bottom w:val="single" w:sz="4" w:space="0" w:color="auto"/>
              <w:right w:val="single" w:sz="4" w:space="0" w:color="auto"/>
            </w:tcBorders>
            <w:shd w:val="clear" w:color="auto" w:fill="auto"/>
            <w:noWrap/>
            <w:vAlign w:val="bottom"/>
            <w:hideMark/>
          </w:tcPr>
          <w:p w14:paraId="36110E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4766DA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565,44 </w:t>
            </w:r>
          </w:p>
        </w:tc>
        <w:tc>
          <w:tcPr>
            <w:tcW w:w="4437" w:type="dxa"/>
            <w:tcBorders>
              <w:top w:val="nil"/>
              <w:left w:val="nil"/>
              <w:bottom w:val="single" w:sz="4" w:space="0" w:color="auto"/>
              <w:right w:val="single" w:sz="4" w:space="0" w:color="auto"/>
            </w:tcBorders>
            <w:shd w:val="clear" w:color="auto" w:fill="auto"/>
            <w:noWrap/>
            <w:vAlign w:val="bottom"/>
            <w:hideMark/>
          </w:tcPr>
          <w:p w14:paraId="4FD5BC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5B3D3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ECF283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77D4FF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F3EE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1C92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34257</w:t>
            </w:r>
          </w:p>
        </w:tc>
        <w:tc>
          <w:tcPr>
            <w:tcW w:w="880" w:type="dxa"/>
            <w:tcBorders>
              <w:top w:val="nil"/>
              <w:left w:val="nil"/>
              <w:bottom w:val="single" w:sz="4" w:space="0" w:color="auto"/>
              <w:right w:val="single" w:sz="4" w:space="0" w:color="auto"/>
            </w:tcBorders>
            <w:shd w:val="clear" w:color="auto" w:fill="auto"/>
            <w:noWrap/>
            <w:vAlign w:val="bottom"/>
            <w:hideMark/>
          </w:tcPr>
          <w:p w14:paraId="352562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763DA9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36AE55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919AB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8E3D55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46C4656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708D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ED22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34285</w:t>
            </w:r>
          </w:p>
        </w:tc>
        <w:tc>
          <w:tcPr>
            <w:tcW w:w="880" w:type="dxa"/>
            <w:tcBorders>
              <w:top w:val="nil"/>
              <w:left w:val="nil"/>
              <w:bottom w:val="single" w:sz="4" w:space="0" w:color="auto"/>
              <w:right w:val="single" w:sz="4" w:space="0" w:color="auto"/>
            </w:tcBorders>
            <w:shd w:val="clear" w:color="auto" w:fill="auto"/>
            <w:noWrap/>
            <w:vAlign w:val="bottom"/>
            <w:hideMark/>
          </w:tcPr>
          <w:p w14:paraId="314015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28D71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468,92 </w:t>
            </w:r>
          </w:p>
        </w:tc>
        <w:tc>
          <w:tcPr>
            <w:tcW w:w="4437" w:type="dxa"/>
            <w:tcBorders>
              <w:top w:val="nil"/>
              <w:left w:val="nil"/>
              <w:bottom w:val="single" w:sz="4" w:space="0" w:color="auto"/>
              <w:right w:val="single" w:sz="4" w:space="0" w:color="auto"/>
            </w:tcBorders>
            <w:shd w:val="clear" w:color="auto" w:fill="auto"/>
            <w:noWrap/>
            <w:vAlign w:val="bottom"/>
            <w:hideMark/>
          </w:tcPr>
          <w:p w14:paraId="073DD2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9B8D2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27327A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0E5554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728A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4248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34296</w:t>
            </w:r>
          </w:p>
        </w:tc>
        <w:tc>
          <w:tcPr>
            <w:tcW w:w="880" w:type="dxa"/>
            <w:tcBorders>
              <w:top w:val="nil"/>
              <w:left w:val="nil"/>
              <w:bottom w:val="single" w:sz="4" w:space="0" w:color="auto"/>
              <w:right w:val="single" w:sz="4" w:space="0" w:color="auto"/>
            </w:tcBorders>
            <w:shd w:val="clear" w:color="auto" w:fill="auto"/>
            <w:noWrap/>
            <w:vAlign w:val="bottom"/>
            <w:hideMark/>
          </w:tcPr>
          <w:p w14:paraId="09D447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2FC940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478,42 </w:t>
            </w:r>
          </w:p>
        </w:tc>
        <w:tc>
          <w:tcPr>
            <w:tcW w:w="4437" w:type="dxa"/>
            <w:tcBorders>
              <w:top w:val="nil"/>
              <w:left w:val="nil"/>
              <w:bottom w:val="single" w:sz="4" w:space="0" w:color="auto"/>
              <w:right w:val="single" w:sz="4" w:space="0" w:color="auto"/>
            </w:tcBorders>
            <w:shd w:val="clear" w:color="auto" w:fill="auto"/>
            <w:noWrap/>
            <w:vAlign w:val="bottom"/>
            <w:hideMark/>
          </w:tcPr>
          <w:p w14:paraId="56CC39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3CD62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958DB6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FB33F3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058F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6709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34317</w:t>
            </w:r>
          </w:p>
        </w:tc>
        <w:tc>
          <w:tcPr>
            <w:tcW w:w="880" w:type="dxa"/>
            <w:tcBorders>
              <w:top w:val="nil"/>
              <w:left w:val="nil"/>
              <w:bottom w:val="single" w:sz="4" w:space="0" w:color="auto"/>
              <w:right w:val="single" w:sz="4" w:space="0" w:color="auto"/>
            </w:tcBorders>
            <w:shd w:val="clear" w:color="auto" w:fill="auto"/>
            <w:noWrap/>
            <w:vAlign w:val="bottom"/>
            <w:hideMark/>
          </w:tcPr>
          <w:p w14:paraId="4CF062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3CFDD9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474,24 </w:t>
            </w:r>
          </w:p>
        </w:tc>
        <w:tc>
          <w:tcPr>
            <w:tcW w:w="4437" w:type="dxa"/>
            <w:tcBorders>
              <w:top w:val="nil"/>
              <w:left w:val="nil"/>
              <w:bottom w:val="single" w:sz="4" w:space="0" w:color="auto"/>
              <w:right w:val="single" w:sz="4" w:space="0" w:color="auto"/>
            </w:tcBorders>
            <w:shd w:val="clear" w:color="auto" w:fill="auto"/>
            <w:noWrap/>
            <w:vAlign w:val="bottom"/>
            <w:hideMark/>
          </w:tcPr>
          <w:p w14:paraId="7190C9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A94B8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67E8B5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EAF75C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8C57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1035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34318</w:t>
            </w:r>
          </w:p>
        </w:tc>
        <w:tc>
          <w:tcPr>
            <w:tcW w:w="880" w:type="dxa"/>
            <w:tcBorders>
              <w:top w:val="nil"/>
              <w:left w:val="nil"/>
              <w:bottom w:val="single" w:sz="4" w:space="0" w:color="auto"/>
              <w:right w:val="single" w:sz="4" w:space="0" w:color="auto"/>
            </w:tcBorders>
            <w:shd w:val="clear" w:color="auto" w:fill="auto"/>
            <w:noWrap/>
            <w:vAlign w:val="bottom"/>
            <w:hideMark/>
          </w:tcPr>
          <w:p w14:paraId="79DC73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194E78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652,46 </w:t>
            </w:r>
          </w:p>
        </w:tc>
        <w:tc>
          <w:tcPr>
            <w:tcW w:w="4437" w:type="dxa"/>
            <w:tcBorders>
              <w:top w:val="nil"/>
              <w:left w:val="nil"/>
              <w:bottom w:val="single" w:sz="4" w:space="0" w:color="auto"/>
              <w:right w:val="single" w:sz="4" w:space="0" w:color="auto"/>
            </w:tcBorders>
            <w:shd w:val="clear" w:color="auto" w:fill="auto"/>
            <w:noWrap/>
            <w:vAlign w:val="bottom"/>
            <w:hideMark/>
          </w:tcPr>
          <w:p w14:paraId="7270EF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195AD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61AD6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75099A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461E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FC7D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34322</w:t>
            </w:r>
          </w:p>
        </w:tc>
        <w:tc>
          <w:tcPr>
            <w:tcW w:w="880" w:type="dxa"/>
            <w:tcBorders>
              <w:top w:val="nil"/>
              <w:left w:val="nil"/>
              <w:bottom w:val="single" w:sz="4" w:space="0" w:color="auto"/>
              <w:right w:val="single" w:sz="4" w:space="0" w:color="auto"/>
            </w:tcBorders>
            <w:shd w:val="clear" w:color="auto" w:fill="auto"/>
            <w:noWrap/>
            <w:vAlign w:val="bottom"/>
            <w:hideMark/>
          </w:tcPr>
          <w:p w14:paraId="4954F2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AE9B4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510,72 </w:t>
            </w:r>
          </w:p>
        </w:tc>
        <w:tc>
          <w:tcPr>
            <w:tcW w:w="4437" w:type="dxa"/>
            <w:tcBorders>
              <w:top w:val="nil"/>
              <w:left w:val="nil"/>
              <w:bottom w:val="single" w:sz="4" w:space="0" w:color="auto"/>
              <w:right w:val="single" w:sz="4" w:space="0" w:color="auto"/>
            </w:tcBorders>
            <w:shd w:val="clear" w:color="auto" w:fill="auto"/>
            <w:noWrap/>
            <w:vAlign w:val="bottom"/>
            <w:hideMark/>
          </w:tcPr>
          <w:p w14:paraId="52BEBC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A4A2D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AB831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E402E7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2369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9102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34338</w:t>
            </w:r>
          </w:p>
        </w:tc>
        <w:tc>
          <w:tcPr>
            <w:tcW w:w="880" w:type="dxa"/>
            <w:tcBorders>
              <w:top w:val="nil"/>
              <w:left w:val="nil"/>
              <w:bottom w:val="single" w:sz="4" w:space="0" w:color="auto"/>
              <w:right w:val="single" w:sz="4" w:space="0" w:color="auto"/>
            </w:tcBorders>
            <w:shd w:val="clear" w:color="auto" w:fill="auto"/>
            <w:noWrap/>
            <w:vAlign w:val="bottom"/>
            <w:hideMark/>
          </w:tcPr>
          <w:p w14:paraId="152231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28/08/2021</w:t>
            </w:r>
          </w:p>
        </w:tc>
        <w:tc>
          <w:tcPr>
            <w:tcW w:w="1140" w:type="dxa"/>
            <w:tcBorders>
              <w:top w:val="nil"/>
              <w:left w:val="nil"/>
              <w:bottom w:val="single" w:sz="4" w:space="0" w:color="auto"/>
              <w:right w:val="single" w:sz="4" w:space="0" w:color="auto"/>
            </w:tcBorders>
            <w:shd w:val="clear" w:color="auto" w:fill="auto"/>
            <w:noWrap/>
            <w:vAlign w:val="bottom"/>
            <w:hideMark/>
          </w:tcPr>
          <w:p w14:paraId="5BD3A6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5.588,46 </w:t>
            </w:r>
          </w:p>
        </w:tc>
        <w:tc>
          <w:tcPr>
            <w:tcW w:w="4437" w:type="dxa"/>
            <w:tcBorders>
              <w:top w:val="nil"/>
              <w:left w:val="nil"/>
              <w:bottom w:val="single" w:sz="4" w:space="0" w:color="auto"/>
              <w:right w:val="single" w:sz="4" w:space="0" w:color="auto"/>
            </w:tcBorders>
            <w:shd w:val="clear" w:color="auto" w:fill="auto"/>
            <w:noWrap/>
            <w:vAlign w:val="bottom"/>
            <w:hideMark/>
          </w:tcPr>
          <w:p w14:paraId="61A719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Central De Ferro E Aco Eireli</w:t>
            </w:r>
          </w:p>
        </w:tc>
        <w:tc>
          <w:tcPr>
            <w:tcW w:w="2020" w:type="dxa"/>
            <w:tcBorders>
              <w:top w:val="nil"/>
              <w:left w:val="nil"/>
              <w:bottom w:val="single" w:sz="4" w:space="0" w:color="auto"/>
              <w:right w:val="single" w:sz="4" w:space="0" w:color="auto"/>
            </w:tcBorders>
            <w:shd w:val="clear" w:color="auto" w:fill="auto"/>
            <w:noWrap/>
            <w:vAlign w:val="bottom"/>
            <w:hideMark/>
          </w:tcPr>
          <w:p w14:paraId="628722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54049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1918AF2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42D5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112C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34338</w:t>
            </w:r>
          </w:p>
        </w:tc>
        <w:tc>
          <w:tcPr>
            <w:tcW w:w="880" w:type="dxa"/>
            <w:tcBorders>
              <w:top w:val="nil"/>
              <w:left w:val="nil"/>
              <w:bottom w:val="single" w:sz="4" w:space="0" w:color="auto"/>
              <w:right w:val="single" w:sz="4" w:space="0" w:color="auto"/>
            </w:tcBorders>
            <w:shd w:val="clear" w:color="auto" w:fill="auto"/>
            <w:noWrap/>
            <w:vAlign w:val="bottom"/>
            <w:hideMark/>
          </w:tcPr>
          <w:p w14:paraId="67E453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3D5341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488,30 </w:t>
            </w:r>
          </w:p>
        </w:tc>
        <w:tc>
          <w:tcPr>
            <w:tcW w:w="4437" w:type="dxa"/>
            <w:tcBorders>
              <w:top w:val="nil"/>
              <w:left w:val="nil"/>
              <w:bottom w:val="single" w:sz="4" w:space="0" w:color="auto"/>
              <w:right w:val="single" w:sz="4" w:space="0" w:color="auto"/>
            </w:tcBorders>
            <w:shd w:val="clear" w:color="auto" w:fill="auto"/>
            <w:noWrap/>
            <w:vAlign w:val="bottom"/>
            <w:hideMark/>
          </w:tcPr>
          <w:p w14:paraId="3DFB9D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8E481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1565C1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47E01E7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047D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554D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34353</w:t>
            </w:r>
          </w:p>
        </w:tc>
        <w:tc>
          <w:tcPr>
            <w:tcW w:w="880" w:type="dxa"/>
            <w:tcBorders>
              <w:top w:val="nil"/>
              <w:left w:val="nil"/>
              <w:bottom w:val="single" w:sz="4" w:space="0" w:color="auto"/>
              <w:right w:val="single" w:sz="4" w:space="0" w:color="auto"/>
            </w:tcBorders>
            <w:shd w:val="clear" w:color="auto" w:fill="auto"/>
            <w:noWrap/>
            <w:vAlign w:val="bottom"/>
            <w:hideMark/>
          </w:tcPr>
          <w:p w14:paraId="698FEA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512EFD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539,60 </w:t>
            </w:r>
          </w:p>
        </w:tc>
        <w:tc>
          <w:tcPr>
            <w:tcW w:w="4437" w:type="dxa"/>
            <w:tcBorders>
              <w:top w:val="nil"/>
              <w:left w:val="nil"/>
              <w:bottom w:val="single" w:sz="4" w:space="0" w:color="auto"/>
              <w:right w:val="single" w:sz="4" w:space="0" w:color="auto"/>
            </w:tcBorders>
            <w:shd w:val="clear" w:color="auto" w:fill="auto"/>
            <w:noWrap/>
            <w:vAlign w:val="bottom"/>
            <w:hideMark/>
          </w:tcPr>
          <w:p w14:paraId="12D076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256E5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AA0DA3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F152A5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FC79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DB0E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34362</w:t>
            </w:r>
          </w:p>
        </w:tc>
        <w:tc>
          <w:tcPr>
            <w:tcW w:w="880" w:type="dxa"/>
            <w:tcBorders>
              <w:top w:val="nil"/>
              <w:left w:val="nil"/>
              <w:bottom w:val="single" w:sz="4" w:space="0" w:color="auto"/>
              <w:right w:val="single" w:sz="4" w:space="0" w:color="auto"/>
            </w:tcBorders>
            <w:shd w:val="clear" w:color="auto" w:fill="auto"/>
            <w:noWrap/>
            <w:vAlign w:val="bottom"/>
            <w:hideMark/>
          </w:tcPr>
          <w:p w14:paraId="31B757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61A2B6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513,76 </w:t>
            </w:r>
          </w:p>
        </w:tc>
        <w:tc>
          <w:tcPr>
            <w:tcW w:w="4437" w:type="dxa"/>
            <w:tcBorders>
              <w:top w:val="nil"/>
              <w:left w:val="nil"/>
              <w:bottom w:val="single" w:sz="4" w:space="0" w:color="auto"/>
              <w:right w:val="single" w:sz="4" w:space="0" w:color="auto"/>
            </w:tcBorders>
            <w:shd w:val="clear" w:color="auto" w:fill="auto"/>
            <w:noWrap/>
            <w:vAlign w:val="bottom"/>
            <w:hideMark/>
          </w:tcPr>
          <w:p w14:paraId="3A3605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578E4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9EB9DE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15431B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0719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60F3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34381</w:t>
            </w:r>
          </w:p>
        </w:tc>
        <w:tc>
          <w:tcPr>
            <w:tcW w:w="880" w:type="dxa"/>
            <w:tcBorders>
              <w:top w:val="nil"/>
              <w:left w:val="nil"/>
              <w:bottom w:val="single" w:sz="4" w:space="0" w:color="auto"/>
              <w:right w:val="single" w:sz="4" w:space="0" w:color="auto"/>
            </w:tcBorders>
            <w:shd w:val="clear" w:color="auto" w:fill="auto"/>
            <w:noWrap/>
            <w:vAlign w:val="bottom"/>
            <w:hideMark/>
          </w:tcPr>
          <w:p w14:paraId="2B63F5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34CCE4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511,86 </w:t>
            </w:r>
          </w:p>
        </w:tc>
        <w:tc>
          <w:tcPr>
            <w:tcW w:w="4437" w:type="dxa"/>
            <w:tcBorders>
              <w:top w:val="nil"/>
              <w:left w:val="nil"/>
              <w:bottom w:val="single" w:sz="4" w:space="0" w:color="auto"/>
              <w:right w:val="single" w:sz="4" w:space="0" w:color="auto"/>
            </w:tcBorders>
            <w:shd w:val="clear" w:color="auto" w:fill="auto"/>
            <w:noWrap/>
            <w:vAlign w:val="bottom"/>
            <w:hideMark/>
          </w:tcPr>
          <w:p w14:paraId="336799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87FA0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33C09E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8A6F1A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0320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F646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34382</w:t>
            </w:r>
          </w:p>
        </w:tc>
        <w:tc>
          <w:tcPr>
            <w:tcW w:w="880" w:type="dxa"/>
            <w:tcBorders>
              <w:top w:val="nil"/>
              <w:left w:val="nil"/>
              <w:bottom w:val="single" w:sz="4" w:space="0" w:color="auto"/>
              <w:right w:val="single" w:sz="4" w:space="0" w:color="auto"/>
            </w:tcBorders>
            <w:shd w:val="clear" w:color="auto" w:fill="auto"/>
            <w:noWrap/>
            <w:vAlign w:val="bottom"/>
            <w:hideMark/>
          </w:tcPr>
          <w:p w14:paraId="02F2C2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3627DE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505,40 </w:t>
            </w:r>
          </w:p>
        </w:tc>
        <w:tc>
          <w:tcPr>
            <w:tcW w:w="4437" w:type="dxa"/>
            <w:tcBorders>
              <w:top w:val="nil"/>
              <w:left w:val="nil"/>
              <w:bottom w:val="single" w:sz="4" w:space="0" w:color="auto"/>
              <w:right w:val="single" w:sz="4" w:space="0" w:color="auto"/>
            </w:tcBorders>
            <w:shd w:val="clear" w:color="auto" w:fill="auto"/>
            <w:noWrap/>
            <w:vAlign w:val="bottom"/>
            <w:hideMark/>
          </w:tcPr>
          <w:p w14:paraId="327CC6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7CACC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3A11D1B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A1EE41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9293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3B0A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34421</w:t>
            </w:r>
          </w:p>
        </w:tc>
        <w:tc>
          <w:tcPr>
            <w:tcW w:w="880" w:type="dxa"/>
            <w:tcBorders>
              <w:top w:val="nil"/>
              <w:left w:val="nil"/>
              <w:bottom w:val="single" w:sz="4" w:space="0" w:color="auto"/>
              <w:right w:val="single" w:sz="4" w:space="0" w:color="auto"/>
            </w:tcBorders>
            <w:shd w:val="clear" w:color="auto" w:fill="auto"/>
            <w:noWrap/>
            <w:vAlign w:val="bottom"/>
            <w:hideMark/>
          </w:tcPr>
          <w:p w14:paraId="0CFCDA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09/10/2021</w:t>
            </w:r>
          </w:p>
        </w:tc>
        <w:tc>
          <w:tcPr>
            <w:tcW w:w="1140" w:type="dxa"/>
            <w:tcBorders>
              <w:top w:val="nil"/>
              <w:left w:val="nil"/>
              <w:bottom w:val="single" w:sz="4" w:space="0" w:color="auto"/>
              <w:right w:val="single" w:sz="4" w:space="0" w:color="auto"/>
            </w:tcBorders>
            <w:shd w:val="clear" w:color="auto" w:fill="auto"/>
            <w:noWrap/>
            <w:vAlign w:val="bottom"/>
            <w:hideMark/>
          </w:tcPr>
          <w:p w14:paraId="5B5A3B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547,20 </w:t>
            </w:r>
          </w:p>
        </w:tc>
        <w:tc>
          <w:tcPr>
            <w:tcW w:w="4437" w:type="dxa"/>
            <w:tcBorders>
              <w:top w:val="nil"/>
              <w:left w:val="nil"/>
              <w:bottom w:val="single" w:sz="4" w:space="0" w:color="auto"/>
              <w:right w:val="single" w:sz="4" w:space="0" w:color="auto"/>
            </w:tcBorders>
            <w:shd w:val="clear" w:color="auto" w:fill="auto"/>
            <w:noWrap/>
            <w:vAlign w:val="bottom"/>
            <w:hideMark/>
          </w:tcPr>
          <w:p w14:paraId="2FA5BD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47223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9D9F8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ACB109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2163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E99C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34474</w:t>
            </w:r>
          </w:p>
        </w:tc>
        <w:tc>
          <w:tcPr>
            <w:tcW w:w="880" w:type="dxa"/>
            <w:tcBorders>
              <w:top w:val="nil"/>
              <w:left w:val="nil"/>
              <w:bottom w:val="single" w:sz="4" w:space="0" w:color="auto"/>
              <w:right w:val="single" w:sz="4" w:space="0" w:color="auto"/>
            </w:tcBorders>
            <w:shd w:val="clear" w:color="auto" w:fill="auto"/>
            <w:noWrap/>
            <w:vAlign w:val="bottom"/>
            <w:hideMark/>
          </w:tcPr>
          <w:p w14:paraId="5A15F2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16FF31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513,38 </w:t>
            </w:r>
          </w:p>
        </w:tc>
        <w:tc>
          <w:tcPr>
            <w:tcW w:w="4437" w:type="dxa"/>
            <w:tcBorders>
              <w:top w:val="nil"/>
              <w:left w:val="nil"/>
              <w:bottom w:val="single" w:sz="4" w:space="0" w:color="auto"/>
              <w:right w:val="single" w:sz="4" w:space="0" w:color="auto"/>
            </w:tcBorders>
            <w:shd w:val="clear" w:color="auto" w:fill="auto"/>
            <w:noWrap/>
            <w:vAlign w:val="bottom"/>
            <w:hideMark/>
          </w:tcPr>
          <w:p w14:paraId="572B12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A77B4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D5E6EB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CACED5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4859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8E47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34491</w:t>
            </w:r>
          </w:p>
        </w:tc>
        <w:tc>
          <w:tcPr>
            <w:tcW w:w="880" w:type="dxa"/>
            <w:tcBorders>
              <w:top w:val="nil"/>
              <w:left w:val="nil"/>
              <w:bottom w:val="single" w:sz="4" w:space="0" w:color="auto"/>
              <w:right w:val="single" w:sz="4" w:space="0" w:color="auto"/>
            </w:tcBorders>
            <w:shd w:val="clear" w:color="auto" w:fill="auto"/>
            <w:noWrap/>
            <w:vAlign w:val="bottom"/>
            <w:hideMark/>
          </w:tcPr>
          <w:p w14:paraId="0A5A07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AE3E8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557,84 </w:t>
            </w:r>
          </w:p>
        </w:tc>
        <w:tc>
          <w:tcPr>
            <w:tcW w:w="4437" w:type="dxa"/>
            <w:tcBorders>
              <w:top w:val="nil"/>
              <w:left w:val="nil"/>
              <w:bottom w:val="single" w:sz="4" w:space="0" w:color="auto"/>
              <w:right w:val="single" w:sz="4" w:space="0" w:color="auto"/>
            </w:tcBorders>
            <w:shd w:val="clear" w:color="auto" w:fill="auto"/>
            <w:noWrap/>
            <w:vAlign w:val="bottom"/>
            <w:hideMark/>
          </w:tcPr>
          <w:p w14:paraId="54486E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9D201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89D114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9E3AC6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1927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0A42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34492</w:t>
            </w:r>
          </w:p>
        </w:tc>
        <w:tc>
          <w:tcPr>
            <w:tcW w:w="880" w:type="dxa"/>
            <w:tcBorders>
              <w:top w:val="nil"/>
              <w:left w:val="nil"/>
              <w:bottom w:val="single" w:sz="4" w:space="0" w:color="auto"/>
              <w:right w:val="single" w:sz="4" w:space="0" w:color="auto"/>
            </w:tcBorders>
            <w:shd w:val="clear" w:color="auto" w:fill="auto"/>
            <w:noWrap/>
            <w:vAlign w:val="bottom"/>
            <w:hideMark/>
          </w:tcPr>
          <w:p w14:paraId="2DAFF5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525F89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568,48 </w:t>
            </w:r>
          </w:p>
        </w:tc>
        <w:tc>
          <w:tcPr>
            <w:tcW w:w="4437" w:type="dxa"/>
            <w:tcBorders>
              <w:top w:val="nil"/>
              <w:left w:val="nil"/>
              <w:bottom w:val="single" w:sz="4" w:space="0" w:color="auto"/>
              <w:right w:val="single" w:sz="4" w:space="0" w:color="auto"/>
            </w:tcBorders>
            <w:shd w:val="clear" w:color="auto" w:fill="auto"/>
            <w:noWrap/>
            <w:vAlign w:val="bottom"/>
            <w:hideMark/>
          </w:tcPr>
          <w:p w14:paraId="36257F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7A15B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441584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545072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58B4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207C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34526</w:t>
            </w:r>
          </w:p>
        </w:tc>
        <w:tc>
          <w:tcPr>
            <w:tcW w:w="880" w:type="dxa"/>
            <w:tcBorders>
              <w:top w:val="nil"/>
              <w:left w:val="nil"/>
              <w:bottom w:val="single" w:sz="4" w:space="0" w:color="auto"/>
              <w:right w:val="single" w:sz="4" w:space="0" w:color="auto"/>
            </w:tcBorders>
            <w:shd w:val="clear" w:color="auto" w:fill="auto"/>
            <w:noWrap/>
            <w:vAlign w:val="bottom"/>
            <w:hideMark/>
          </w:tcPr>
          <w:p w14:paraId="655E97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78DBB4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523,64 </w:t>
            </w:r>
          </w:p>
        </w:tc>
        <w:tc>
          <w:tcPr>
            <w:tcW w:w="4437" w:type="dxa"/>
            <w:tcBorders>
              <w:top w:val="nil"/>
              <w:left w:val="nil"/>
              <w:bottom w:val="single" w:sz="4" w:space="0" w:color="auto"/>
              <w:right w:val="single" w:sz="4" w:space="0" w:color="auto"/>
            </w:tcBorders>
            <w:shd w:val="clear" w:color="auto" w:fill="auto"/>
            <w:noWrap/>
            <w:vAlign w:val="bottom"/>
            <w:hideMark/>
          </w:tcPr>
          <w:p w14:paraId="1FB03F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77456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552631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51CD84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2FA0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20F6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34529</w:t>
            </w:r>
          </w:p>
        </w:tc>
        <w:tc>
          <w:tcPr>
            <w:tcW w:w="880" w:type="dxa"/>
            <w:tcBorders>
              <w:top w:val="nil"/>
              <w:left w:val="nil"/>
              <w:bottom w:val="single" w:sz="4" w:space="0" w:color="auto"/>
              <w:right w:val="single" w:sz="4" w:space="0" w:color="auto"/>
            </w:tcBorders>
            <w:shd w:val="clear" w:color="auto" w:fill="auto"/>
            <w:noWrap/>
            <w:vAlign w:val="bottom"/>
            <w:hideMark/>
          </w:tcPr>
          <w:p w14:paraId="658D30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748244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488,30 </w:t>
            </w:r>
          </w:p>
        </w:tc>
        <w:tc>
          <w:tcPr>
            <w:tcW w:w="4437" w:type="dxa"/>
            <w:tcBorders>
              <w:top w:val="nil"/>
              <w:left w:val="nil"/>
              <w:bottom w:val="single" w:sz="4" w:space="0" w:color="auto"/>
              <w:right w:val="single" w:sz="4" w:space="0" w:color="auto"/>
            </w:tcBorders>
            <w:shd w:val="clear" w:color="auto" w:fill="auto"/>
            <w:noWrap/>
            <w:vAlign w:val="bottom"/>
            <w:hideMark/>
          </w:tcPr>
          <w:p w14:paraId="44811C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81CE4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78359E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6D3527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A2AC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B91E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34530</w:t>
            </w:r>
          </w:p>
        </w:tc>
        <w:tc>
          <w:tcPr>
            <w:tcW w:w="880" w:type="dxa"/>
            <w:tcBorders>
              <w:top w:val="nil"/>
              <w:left w:val="nil"/>
              <w:bottom w:val="single" w:sz="4" w:space="0" w:color="auto"/>
              <w:right w:val="single" w:sz="4" w:space="0" w:color="auto"/>
            </w:tcBorders>
            <w:shd w:val="clear" w:color="auto" w:fill="auto"/>
            <w:noWrap/>
            <w:vAlign w:val="bottom"/>
            <w:hideMark/>
          </w:tcPr>
          <w:p w14:paraId="35C974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0C8766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518,70 </w:t>
            </w:r>
          </w:p>
        </w:tc>
        <w:tc>
          <w:tcPr>
            <w:tcW w:w="4437" w:type="dxa"/>
            <w:tcBorders>
              <w:top w:val="nil"/>
              <w:left w:val="nil"/>
              <w:bottom w:val="single" w:sz="4" w:space="0" w:color="auto"/>
              <w:right w:val="single" w:sz="4" w:space="0" w:color="auto"/>
            </w:tcBorders>
            <w:shd w:val="clear" w:color="auto" w:fill="auto"/>
            <w:noWrap/>
            <w:vAlign w:val="bottom"/>
            <w:hideMark/>
          </w:tcPr>
          <w:p w14:paraId="41652A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11EFA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C709A1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0D1BED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0FAC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63DF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34542</w:t>
            </w:r>
          </w:p>
        </w:tc>
        <w:tc>
          <w:tcPr>
            <w:tcW w:w="880" w:type="dxa"/>
            <w:tcBorders>
              <w:top w:val="nil"/>
              <w:left w:val="nil"/>
              <w:bottom w:val="single" w:sz="4" w:space="0" w:color="auto"/>
              <w:right w:val="single" w:sz="4" w:space="0" w:color="auto"/>
            </w:tcBorders>
            <w:shd w:val="clear" w:color="auto" w:fill="auto"/>
            <w:noWrap/>
            <w:vAlign w:val="bottom"/>
            <w:hideMark/>
          </w:tcPr>
          <w:p w14:paraId="4A944E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3696D4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530,86 </w:t>
            </w:r>
          </w:p>
        </w:tc>
        <w:tc>
          <w:tcPr>
            <w:tcW w:w="4437" w:type="dxa"/>
            <w:tcBorders>
              <w:top w:val="nil"/>
              <w:left w:val="nil"/>
              <w:bottom w:val="single" w:sz="4" w:space="0" w:color="auto"/>
              <w:right w:val="single" w:sz="4" w:space="0" w:color="auto"/>
            </w:tcBorders>
            <w:shd w:val="clear" w:color="auto" w:fill="auto"/>
            <w:noWrap/>
            <w:vAlign w:val="bottom"/>
            <w:hideMark/>
          </w:tcPr>
          <w:p w14:paraId="5370E1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C7498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FFC659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EB4272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9279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4242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34543</w:t>
            </w:r>
          </w:p>
        </w:tc>
        <w:tc>
          <w:tcPr>
            <w:tcW w:w="880" w:type="dxa"/>
            <w:tcBorders>
              <w:top w:val="nil"/>
              <w:left w:val="nil"/>
              <w:bottom w:val="single" w:sz="4" w:space="0" w:color="auto"/>
              <w:right w:val="single" w:sz="4" w:space="0" w:color="auto"/>
            </w:tcBorders>
            <w:shd w:val="clear" w:color="auto" w:fill="auto"/>
            <w:noWrap/>
            <w:vAlign w:val="bottom"/>
            <w:hideMark/>
          </w:tcPr>
          <w:p w14:paraId="0FFDEF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BD835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520,22 </w:t>
            </w:r>
          </w:p>
        </w:tc>
        <w:tc>
          <w:tcPr>
            <w:tcW w:w="4437" w:type="dxa"/>
            <w:tcBorders>
              <w:top w:val="nil"/>
              <w:left w:val="nil"/>
              <w:bottom w:val="single" w:sz="4" w:space="0" w:color="auto"/>
              <w:right w:val="single" w:sz="4" w:space="0" w:color="auto"/>
            </w:tcBorders>
            <w:shd w:val="clear" w:color="auto" w:fill="auto"/>
            <w:noWrap/>
            <w:vAlign w:val="bottom"/>
            <w:hideMark/>
          </w:tcPr>
          <w:p w14:paraId="509761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A8D4C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9B137B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F1BFFB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4DCB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96BE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34551</w:t>
            </w:r>
          </w:p>
        </w:tc>
        <w:tc>
          <w:tcPr>
            <w:tcW w:w="880" w:type="dxa"/>
            <w:tcBorders>
              <w:top w:val="nil"/>
              <w:left w:val="nil"/>
              <w:bottom w:val="single" w:sz="4" w:space="0" w:color="auto"/>
              <w:right w:val="single" w:sz="4" w:space="0" w:color="auto"/>
            </w:tcBorders>
            <w:shd w:val="clear" w:color="auto" w:fill="auto"/>
            <w:noWrap/>
            <w:vAlign w:val="bottom"/>
            <w:hideMark/>
          </w:tcPr>
          <w:p w14:paraId="091D43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42C188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543,02 </w:t>
            </w:r>
          </w:p>
        </w:tc>
        <w:tc>
          <w:tcPr>
            <w:tcW w:w="4437" w:type="dxa"/>
            <w:tcBorders>
              <w:top w:val="nil"/>
              <w:left w:val="nil"/>
              <w:bottom w:val="single" w:sz="4" w:space="0" w:color="auto"/>
              <w:right w:val="single" w:sz="4" w:space="0" w:color="auto"/>
            </w:tcBorders>
            <w:shd w:val="clear" w:color="auto" w:fill="auto"/>
            <w:noWrap/>
            <w:vAlign w:val="bottom"/>
            <w:hideMark/>
          </w:tcPr>
          <w:p w14:paraId="1590CD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F3713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EFF318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B29C71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2D79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9361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34558</w:t>
            </w:r>
          </w:p>
        </w:tc>
        <w:tc>
          <w:tcPr>
            <w:tcW w:w="880" w:type="dxa"/>
            <w:tcBorders>
              <w:top w:val="nil"/>
              <w:left w:val="nil"/>
              <w:bottom w:val="single" w:sz="4" w:space="0" w:color="auto"/>
              <w:right w:val="single" w:sz="4" w:space="0" w:color="auto"/>
            </w:tcBorders>
            <w:shd w:val="clear" w:color="auto" w:fill="auto"/>
            <w:noWrap/>
            <w:vAlign w:val="bottom"/>
            <w:hideMark/>
          </w:tcPr>
          <w:p w14:paraId="501BE5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59487B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521,36 </w:t>
            </w:r>
          </w:p>
        </w:tc>
        <w:tc>
          <w:tcPr>
            <w:tcW w:w="4437" w:type="dxa"/>
            <w:tcBorders>
              <w:top w:val="nil"/>
              <w:left w:val="nil"/>
              <w:bottom w:val="single" w:sz="4" w:space="0" w:color="auto"/>
              <w:right w:val="single" w:sz="4" w:space="0" w:color="auto"/>
            </w:tcBorders>
            <w:shd w:val="clear" w:color="auto" w:fill="auto"/>
            <w:noWrap/>
            <w:vAlign w:val="bottom"/>
            <w:hideMark/>
          </w:tcPr>
          <w:p w14:paraId="4CA60F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9C074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74D4A5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FD230D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C7B5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80D6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34562</w:t>
            </w:r>
          </w:p>
        </w:tc>
        <w:tc>
          <w:tcPr>
            <w:tcW w:w="880" w:type="dxa"/>
            <w:tcBorders>
              <w:top w:val="nil"/>
              <w:left w:val="nil"/>
              <w:bottom w:val="single" w:sz="4" w:space="0" w:color="auto"/>
              <w:right w:val="single" w:sz="4" w:space="0" w:color="auto"/>
            </w:tcBorders>
            <w:shd w:val="clear" w:color="auto" w:fill="auto"/>
            <w:noWrap/>
            <w:vAlign w:val="bottom"/>
            <w:hideMark/>
          </w:tcPr>
          <w:p w14:paraId="7DC40B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4F1E0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522,88 </w:t>
            </w:r>
          </w:p>
        </w:tc>
        <w:tc>
          <w:tcPr>
            <w:tcW w:w="4437" w:type="dxa"/>
            <w:tcBorders>
              <w:top w:val="nil"/>
              <w:left w:val="nil"/>
              <w:bottom w:val="single" w:sz="4" w:space="0" w:color="auto"/>
              <w:right w:val="single" w:sz="4" w:space="0" w:color="auto"/>
            </w:tcBorders>
            <w:shd w:val="clear" w:color="auto" w:fill="auto"/>
            <w:noWrap/>
            <w:vAlign w:val="bottom"/>
            <w:hideMark/>
          </w:tcPr>
          <w:p w14:paraId="2E4D37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35953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4EAD3F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251050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A9D7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B625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34563</w:t>
            </w:r>
          </w:p>
        </w:tc>
        <w:tc>
          <w:tcPr>
            <w:tcW w:w="880" w:type="dxa"/>
            <w:tcBorders>
              <w:top w:val="nil"/>
              <w:left w:val="nil"/>
              <w:bottom w:val="single" w:sz="4" w:space="0" w:color="auto"/>
              <w:right w:val="single" w:sz="4" w:space="0" w:color="auto"/>
            </w:tcBorders>
            <w:shd w:val="clear" w:color="auto" w:fill="auto"/>
            <w:noWrap/>
            <w:vAlign w:val="bottom"/>
            <w:hideMark/>
          </w:tcPr>
          <w:p w14:paraId="11C7A3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32DF7A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480,70 </w:t>
            </w:r>
          </w:p>
        </w:tc>
        <w:tc>
          <w:tcPr>
            <w:tcW w:w="4437" w:type="dxa"/>
            <w:tcBorders>
              <w:top w:val="nil"/>
              <w:left w:val="nil"/>
              <w:bottom w:val="single" w:sz="4" w:space="0" w:color="auto"/>
              <w:right w:val="single" w:sz="4" w:space="0" w:color="auto"/>
            </w:tcBorders>
            <w:shd w:val="clear" w:color="auto" w:fill="auto"/>
            <w:noWrap/>
            <w:vAlign w:val="bottom"/>
            <w:hideMark/>
          </w:tcPr>
          <w:p w14:paraId="427A62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C21DB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9E932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82FF0F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3BA9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E17A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34570</w:t>
            </w:r>
          </w:p>
        </w:tc>
        <w:tc>
          <w:tcPr>
            <w:tcW w:w="880" w:type="dxa"/>
            <w:tcBorders>
              <w:top w:val="nil"/>
              <w:left w:val="nil"/>
              <w:bottom w:val="single" w:sz="4" w:space="0" w:color="auto"/>
              <w:right w:val="single" w:sz="4" w:space="0" w:color="auto"/>
            </w:tcBorders>
            <w:shd w:val="clear" w:color="auto" w:fill="auto"/>
            <w:noWrap/>
            <w:vAlign w:val="bottom"/>
            <w:hideMark/>
          </w:tcPr>
          <w:p w14:paraId="552257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21859F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500,46 </w:t>
            </w:r>
          </w:p>
        </w:tc>
        <w:tc>
          <w:tcPr>
            <w:tcW w:w="4437" w:type="dxa"/>
            <w:tcBorders>
              <w:top w:val="nil"/>
              <w:left w:val="nil"/>
              <w:bottom w:val="single" w:sz="4" w:space="0" w:color="auto"/>
              <w:right w:val="single" w:sz="4" w:space="0" w:color="auto"/>
            </w:tcBorders>
            <w:shd w:val="clear" w:color="auto" w:fill="auto"/>
            <w:noWrap/>
            <w:vAlign w:val="bottom"/>
            <w:hideMark/>
          </w:tcPr>
          <w:p w14:paraId="1E4AA4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0A621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05DC3D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C14711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3D15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7EA3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34571</w:t>
            </w:r>
          </w:p>
        </w:tc>
        <w:tc>
          <w:tcPr>
            <w:tcW w:w="880" w:type="dxa"/>
            <w:tcBorders>
              <w:top w:val="nil"/>
              <w:left w:val="nil"/>
              <w:bottom w:val="single" w:sz="4" w:space="0" w:color="auto"/>
              <w:right w:val="single" w:sz="4" w:space="0" w:color="auto"/>
            </w:tcBorders>
            <w:shd w:val="clear" w:color="auto" w:fill="auto"/>
            <w:noWrap/>
            <w:vAlign w:val="bottom"/>
            <w:hideMark/>
          </w:tcPr>
          <w:p w14:paraId="61514C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6FADA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506,16 </w:t>
            </w:r>
          </w:p>
        </w:tc>
        <w:tc>
          <w:tcPr>
            <w:tcW w:w="4437" w:type="dxa"/>
            <w:tcBorders>
              <w:top w:val="nil"/>
              <w:left w:val="nil"/>
              <w:bottom w:val="single" w:sz="4" w:space="0" w:color="auto"/>
              <w:right w:val="single" w:sz="4" w:space="0" w:color="auto"/>
            </w:tcBorders>
            <w:shd w:val="clear" w:color="auto" w:fill="auto"/>
            <w:noWrap/>
            <w:vAlign w:val="bottom"/>
            <w:hideMark/>
          </w:tcPr>
          <w:p w14:paraId="60A92E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571CB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9891C6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9E2F1B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4363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5F92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34572</w:t>
            </w:r>
          </w:p>
        </w:tc>
        <w:tc>
          <w:tcPr>
            <w:tcW w:w="880" w:type="dxa"/>
            <w:tcBorders>
              <w:top w:val="nil"/>
              <w:left w:val="nil"/>
              <w:bottom w:val="single" w:sz="4" w:space="0" w:color="auto"/>
              <w:right w:val="single" w:sz="4" w:space="0" w:color="auto"/>
            </w:tcBorders>
            <w:shd w:val="clear" w:color="auto" w:fill="auto"/>
            <w:noWrap/>
            <w:vAlign w:val="bottom"/>
            <w:hideMark/>
          </w:tcPr>
          <w:p w14:paraId="307BEF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D9690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3438B3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E58BA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CEBB74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4813CE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60BC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2950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34573</w:t>
            </w:r>
          </w:p>
        </w:tc>
        <w:tc>
          <w:tcPr>
            <w:tcW w:w="880" w:type="dxa"/>
            <w:tcBorders>
              <w:top w:val="nil"/>
              <w:left w:val="nil"/>
              <w:bottom w:val="single" w:sz="4" w:space="0" w:color="auto"/>
              <w:right w:val="single" w:sz="4" w:space="0" w:color="auto"/>
            </w:tcBorders>
            <w:shd w:val="clear" w:color="auto" w:fill="auto"/>
            <w:noWrap/>
            <w:vAlign w:val="bottom"/>
            <w:hideMark/>
          </w:tcPr>
          <w:p w14:paraId="0FF3D4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81D13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510,34 </w:t>
            </w:r>
          </w:p>
        </w:tc>
        <w:tc>
          <w:tcPr>
            <w:tcW w:w="4437" w:type="dxa"/>
            <w:tcBorders>
              <w:top w:val="nil"/>
              <w:left w:val="nil"/>
              <w:bottom w:val="single" w:sz="4" w:space="0" w:color="auto"/>
              <w:right w:val="single" w:sz="4" w:space="0" w:color="auto"/>
            </w:tcBorders>
            <w:shd w:val="clear" w:color="auto" w:fill="auto"/>
            <w:noWrap/>
            <w:vAlign w:val="bottom"/>
            <w:hideMark/>
          </w:tcPr>
          <w:p w14:paraId="2E6F0F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5B5E1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5DA66BC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9B80F3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0A70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790E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34577</w:t>
            </w:r>
          </w:p>
        </w:tc>
        <w:tc>
          <w:tcPr>
            <w:tcW w:w="880" w:type="dxa"/>
            <w:tcBorders>
              <w:top w:val="nil"/>
              <w:left w:val="nil"/>
              <w:bottom w:val="single" w:sz="4" w:space="0" w:color="auto"/>
              <w:right w:val="single" w:sz="4" w:space="0" w:color="auto"/>
            </w:tcBorders>
            <w:shd w:val="clear" w:color="auto" w:fill="auto"/>
            <w:noWrap/>
            <w:vAlign w:val="bottom"/>
            <w:hideMark/>
          </w:tcPr>
          <w:p w14:paraId="03366F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5A6626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461,70 </w:t>
            </w:r>
          </w:p>
        </w:tc>
        <w:tc>
          <w:tcPr>
            <w:tcW w:w="4437" w:type="dxa"/>
            <w:tcBorders>
              <w:top w:val="nil"/>
              <w:left w:val="nil"/>
              <w:bottom w:val="single" w:sz="4" w:space="0" w:color="auto"/>
              <w:right w:val="single" w:sz="4" w:space="0" w:color="auto"/>
            </w:tcBorders>
            <w:shd w:val="clear" w:color="auto" w:fill="auto"/>
            <w:noWrap/>
            <w:vAlign w:val="bottom"/>
            <w:hideMark/>
          </w:tcPr>
          <w:p w14:paraId="1BD04B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0DC04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33A6312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6E94D3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2C82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919A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34578</w:t>
            </w:r>
          </w:p>
        </w:tc>
        <w:tc>
          <w:tcPr>
            <w:tcW w:w="880" w:type="dxa"/>
            <w:tcBorders>
              <w:top w:val="nil"/>
              <w:left w:val="nil"/>
              <w:bottom w:val="single" w:sz="4" w:space="0" w:color="auto"/>
              <w:right w:val="single" w:sz="4" w:space="0" w:color="auto"/>
            </w:tcBorders>
            <w:shd w:val="clear" w:color="auto" w:fill="auto"/>
            <w:noWrap/>
            <w:vAlign w:val="bottom"/>
            <w:hideMark/>
          </w:tcPr>
          <w:p w14:paraId="37E3D8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AE97A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558,22 </w:t>
            </w:r>
          </w:p>
        </w:tc>
        <w:tc>
          <w:tcPr>
            <w:tcW w:w="4437" w:type="dxa"/>
            <w:tcBorders>
              <w:top w:val="nil"/>
              <w:left w:val="nil"/>
              <w:bottom w:val="single" w:sz="4" w:space="0" w:color="auto"/>
              <w:right w:val="single" w:sz="4" w:space="0" w:color="auto"/>
            </w:tcBorders>
            <w:shd w:val="clear" w:color="auto" w:fill="auto"/>
            <w:noWrap/>
            <w:vAlign w:val="bottom"/>
            <w:hideMark/>
          </w:tcPr>
          <w:p w14:paraId="2A137B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86F79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7893CA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180668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4493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DB38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34579</w:t>
            </w:r>
          </w:p>
        </w:tc>
        <w:tc>
          <w:tcPr>
            <w:tcW w:w="880" w:type="dxa"/>
            <w:tcBorders>
              <w:top w:val="nil"/>
              <w:left w:val="nil"/>
              <w:bottom w:val="single" w:sz="4" w:space="0" w:color="auto"/>
              <w:right w:val="single" w:sz="4" w:space="0" w:color="auto"/>
            </w:tcBorders>
            <w:shd w:val="clear" w:color="auto" w:fill="auto"/>
            <w:noWrap/>
            <w:vAlign w:val="bottom"/>
            <w:hideMark/>
          </w:tcPr>
          <w:p w14:paraId="09102D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4C9E01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501,60 </w:t>
            </w:r>
          </w:p>
        </w:tc>
        <w:tc>
          <w:tcPr>
            <w:tcW w:w="4437" w:type="dxa"/>
            <w:tcBorders>
              <w:top w:val="nil"/>
              <w:left w:val="nil"/>
              <w:bottom w:val="single" w:sz="4" w:space="0" w:color="auto"/>
              <w:right w:val="single" w:sz="4" w:space="0" w:color="auto"/>
            </w:tcBorders>
            <w:shd w:val="clear" w:color="auto" w:fill="auto"/>
            <w:noWrap/>
            <w:vAlign w:val="bottom"/>
            <w:hideMark/>
          </w:tcPr>
          <w:p w14:paraId="64A5BB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51D8C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199A5A2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BDD9BA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EA07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3E38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34590</w:t>
            </w:r>
          </w:p>
        </w:tc>
        <w:tc>
          <w:tcPr>
            <w:tcW w:w="880" w:type="dxa"/>
            <w:tcBorders>
              <w:top w:val="nil"/>
              <w:left w:val="nil"/>
              <w:bottom w:val="single" w:sz="4" w:space="0" w:color="auto"/>
              <w:right w:val="single" w:sz="4" w:space="0" w:color="auto"/>
            </w:tcBorders>
            <w:shd w:val="clear" w:color="auto" w:fill="auto"/>
            <w:noWrap/>
            <w:vAlign w:val="bottom"/>
            <w:hideMark/>
          </w:tcPr>
          <w:p w14:paraId="7403E1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53F5B1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487,16 </w:t>
            </w:r>
          </w:p>
        </w:tc>
        <w:tc>
          <w:tcPr>
            <w:tcW w:w="4437" w:type="dxa"/>
            <w:tcBorders>
              <w:top w:val="nil"/>
              <w:left w:val="nil"/>
              <w:bottom w:val="single" w:sz="4" w:space="0" w:color="auto"/>
              <w:right w:val="single" w:sz="4" w:space="0" w:color="auto"/>
            </w:tcBorders>
            <w:shd w:val="clear" w:color="auto" w:fill="auto"/>
            <w:noWrap/>
            <w:vAlign w:val="bottom"/>
            <w:hideMark/>
          </w:tcPr>
          <w:p w14:paraId="1394DA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8A21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5E43D8B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23A83D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A83D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4601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34604</w:t>
            </w:r>
          </w:p>
        </w:tc>
        <w:tc>
          <w:tcPr>
            <w:tcW w:w="880" w:type="dxa"/>
            <w:tcBorders>
              <w:top w:val="nil"/>
              <w:left w:val="nil"/>
              <w:bottom w:val="single" w:sz="4" w:space="0" w:color="auto"/>
              <w:right w:val="single" w:sz="4" w:space="0" w:color="auto"/>
            </w:tcBorders>
            <w:shd w:val="clear" w:color="auto" w:fill="auto"/>
            <w:noWrap/>
            <w:vAlign w:val="bottom"/>
            <w:hideMark/>
          </w:tcPr>
          <w:p w14:paraId="6CC5D5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7C9093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464,36 </w:t>
            </w:r>
          </w:p>
        </w:tc>
        <w:tc>
          <w:tcPr>
            <w:tcW w:w="4437" w:type="dxa"/>
            <w:tcBorders>
              <w:top w:val="nil"/>
              <w:left w:val="nil"/>
              <w:bottom w:val="single" w:sz="4" w:space="0" w:color="auto"/>
              <w:right w:val="single" w:sz="4" w:space="0" w:color="auto"/>
            </w:tcBorders>
            <w:shd w:val="clear" w:color="auto" w:fill="auto"/>
            <w:noWrap/>
            <w:vAlign w:val="bottom"/>
            <w:hideMark/>
          </w:tcPr>
          <w:p w14:paraId="517EAD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3D36E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131E5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9611DE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E0F7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7436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34619</w:t>
            </w:r>
          </w:p>
        </w:tc>
        <w:tc>
          <w:tcPr>
            <w:tcW w:w="880" w:type="dxa"/>
            <w:tcBorders>
              <w:top w:val="nil"/>
              <w:left w:val="nil"/>
              <w:bottom w:val="single" w:sz="4" w:space="0" w:color="auto"/>
              <w:right w:val="single" w:sz="4" w:space="0" w:color="auto"/>
            </w:tcBorders>
            <w:shd w:val="clear" w:color="auto" w:fill="auto"/>
            <w:noWrap/>
            <w:vAlign w:val="bottom"/>
            <w:hideMark/>
          </w:tcPr>
          <w:p w14:paraId="236348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32EE5B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544,54 </w:t>
            </w:r>
          </w:p>
        </w:tc>
        <w:tc>
          <w:tcPr>
            <w:tcW w:w="4437" w:type="dxa"/>
            <w:tcBorders>
              <w:top w:val="nil"/>
              <w:left w:val="nil"/>
              <w:bottom w:val="single" w:sz="4" w:space="0" w:color="auto"/>
              <w:right w:val="single" w:sz="4" w:space="0" w:color="auto"/>
            </w:tcBorders>
            <w:shd w:val="clear" w:color="auto" w:fill="auto"/>
            <w:noWrap/>
            <w:vAlign w:val="bottom"/>
            <w:hideMark/>
          </w:tcPr>
          <w:p w14:paraId="7D4510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D88AC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5F4D090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079440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C5DD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D4E6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34633</w:t>
            </w:r>
          </w:p>
        </w:tc>
        <w:tc>
          <w:tcPr>
            <w:tcW w:w="880" w:type="dxa"/>
            <w:tcBorders>
              <w:top w:val="nil"/>
              <w:left w:val="nil"/>
              <w:bottom w:val="single" w:sz="4" w:space="0" w:color="auto"/>
              <w:right w:val="single" w:sz="4" w:space="0" w:color="auto"/>
            </w:tcBorders>
            <w:shd w:val="clear" w:color="auto" w:fill="auto"/>
            <w:noWrap/>
            <w:vAlign w:val="bottom"/>
            <w:hideMark/>
          </w:tcPr>
          <w:p w14:paraId="54AAC4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64F65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482,22 </w:t>
            </w:r>
          </w:p>
        </w:tc>
        <w:tc>
          <w:tcPr>
            <w:tcW w:w="4437" w:type="dxa"/>
            <w:tcBorders>
              <w:top w:val="nil"/>
              <w:left w:val="nil"/>
              <w:bottom w:val="single" w:sz="4" w:space="0" w:color="auto"/>
              <w:right w:val="single" w:sz="4" w:space="0" w:color="auto"/>
            </w:tcBorders>
            <w:shd w:val="clear" w:color="auto" w:fill="auto"/>
            <w:noWrap/>
            <w:vAlign w:val="bottom"/>
            <w:hideMark/>
          </w:tcPr>
          <w:p w14:paraId="1EEAF6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70902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FB8D2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F64F41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3275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CF2C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34637</w:t>
            </w:r>
          </w:p>
        </w:tc>
        <w:tc>
          <w:tcPr>
            <w:tcW w:w="880" w:type="dxa"/>
            <w:tcBorders>
              <w:top w:val="nil"/>
              <w:left w:val="nil"/>
              <w:bottom w:val="single" w:sz="4" w:space="0" w:color="auto"/>
              <w:right w:val="single" w:sz="4" w:space="0" w:color="auto"/>
            </w:tcBorders>
            <w:shd w:val="clear" w:color="auto" w:fill="auto"/>
            <w:noWrap/>
            <w:vAlign w:val="bottom"/>
            <w:hideMark/>
          </w:tcPr>
          <w:p w14:paraId="47FBCD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2200D6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465,50 </w:t>
            </w:r>
          </w:p>
        </w:tc>
        <w:tc>
          <w:tcPr>
            <w:tcW w:w="4437" w:type="dxa"/>
            <w:tcBorders>
              <w:top w:val="nil"/>
              <w:left w:val="nil"/>
              <w:bottom w:val="single" w:sz="4" w:space="0" w:color="auto"/>
              <w:right w:val="single" w:sz="4" w:space="0" w:color="auto"/>
            </w:tcBorders>
            <w:shd w:val="clear" w:color="auto" w:fill="auto"/>
            <w:noWrap/>
            <w:vAlign w:val="bottom"/>
            <w:hideMark/>
          </w:tcPr>
          <w:p w14:paraId="153959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43BF5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1B47DFE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3C995B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F5BE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9BDB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34638</w:t>
            </w:r>
          </w:p>
        </w:tc>
        <w:tc>
          <w:tcPr>
            <w:tcW w:w="880" w:type="dxa"/>
            <w:tcBorders>
              <w:top w:val="nil"/>
              <w:left w:val="nil"/>
              <w:bottom w:val="single" w:sz="4" w:space="0" w:color="auto"/>
              <w:right w:val="single" w:sz="4" w:space="0" w:color="auto"/>
            </w:tcBorders>
            <w:shd w:val="clear" w:color="auto" w:fill="auto"/>
            <w:noWrap/>
            <w:vAlign w:val="bottom"/>
            <w:hideMark/>
          </w:tcPr>
          <w:p w14:paraId="2A4735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8C9CB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498,94 </w:t>
            </w:r>
          </w:p>
        </w:tc>
        <w:tc>
          <w:tcPr>
            <w:tcW w:w="4437" w:type="dxa"/>
            <w:tcBorders>
              <w:top w:val="nil"/>
              <w:left w:val="nil"/>
              <w:bottom w:val="single" w:sz="4" w:space="0" w:color="auto"/>
              <w:right w:val="single" w:sz="4" w:space="0" w:color="auto"/>
            </w:tcBorders>
            <w:shd w:val="clear" w:color="auto" w:fill="auto"/>
            <w:noWrap/>
            <w:vAlign w:val="bottom"/>
            <w:hideMark/>
          </w:tcPr>
          <w:p w14:paraId="407D6B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69ACF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C1C46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8E2B68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8223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8902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34639</w:t>
            </w:r>
          </w:p>
        </w:tc>
        <w:tc>
          <w:tcPr>
            <w:tcW w:w="880" w:type="dxa"/>
            <w:tcBorders>
              <w:top w:val="nil"/>
              <w:left w:val="nil"/>
              <w:bottom w:val="single" w:sz="4" w:space="0" w:color="auto"/>
              <w:right w:val="single" w:sz="4" w:space="0" w:color="auto"/>
            </w:tcBorders>
            <w:shd w:val="clear" w:color="auto" w:fill="auto"/>
            <w:noWrap/>
            <w:vAlign w:val="bottom"/>
            <w:hideMark/>
          </w:tcPr>
          <w:p w14:paraId="512CC8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E0B6C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466,64 </w:t>
            </w:r>
          </w:p>
        </w:tc>
        <w:tc>
          <w:tcPr>
            <w:tcW w:w="4437" w:type="dxa"/>
            <w:tcBorders>
              <w:top w:val="nil"/>
              <w:left w:val="nil"/>
              <w:bottom w:val="single" w:sz="4" w:space="0" w:color="auto"/>
              <w:right w:val="single" w:sz="4" w:space="0" w:color="auto"/>
            </w:tcBorders>
            <w:shd w:val="clear" w:color="auto" w:fill="auto"/>
            <w:noWrap/>
            <w:vAlign w:val="bottom"/>
            <w:hideMark/>
          </w:tcPr>
          <w:p w14:paraId="5747E9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CCFC7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4A23C25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E05A36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8050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9280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34640</w:t>
            </w:r>
          </w:p>
        </w:tc>
        <w:tc>
          <w:tcPr>
            <w:tcW w:w="880" w:type="dxa"/>
            <w:tcBorders>
              <w:top w:val="nil"/>
              <w:left w:val="nil"/>
              <w:bottom w:val="single" w:sz="4" w:space="0" w:color="auto"/>
              <w:right w:val="single" w:sz="4" w:space="0" w:color="auto"/>
            </w:tcBorders>
            <w:shd w:val="clear" w:color="auto" w:fill="auto"/>
            <w:noWrap/>
            <w:vAlign w:val="bottom"/>
            <w:hideMark/>
          </w:tcPr>
          <w:p w14:paraId="5C6B1B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3FA14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454,86 </w:t>
            </w:r>
          </w:p>
        </w:tc>
        <w:tc>
          <w:tcPr>
            <w:tcW w:w="4437" w:type="dxa"/>
            <w:tcBorders>
              <w:top w:val="nil"/>
              <w:left w:val="nil"/>
              <w:bottom w:val="single" w:sz="4" w:space="0" w:color="auto"/>
              <w:right w:val="single" w:sz="4" w:space="0" w:color="auto"/>
            </w:tcBorders>
            <w:shd w:val="clear" w:color="auto" w:fill="auto"/>
            <w:noWrap/>
            <w:vAlign w:val="bottom"/>
            <w:hideMark/>
          </w:tcPr>
          <w:p w14:paraId="7BF6E3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99570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5000D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5051D5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5B7C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B183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34641</w:t>
            </w:r>
          </w:p>
        </w:tc>
        <w:tc>
          <w:tcPr>
            <w:tcW w:w="880" w:type="dxa"/>
            <w:tcBorders>
              <w:top w:val="nil"/>
              <w:left w:val="nil"/>
              <w:bottom w:val="single" w:sz="4" w:space="0" w:color="auto"/>
              <w:right w:val="single" w:sz="4" w:space="0" w:color="auto"/>
            </w:tcBorders>
            <w:shd w:val="clear" w:color="auto" w:fill="auto"/>
            <w:noWrap/>
            <w:vAlign w:val="bottom"/>
            <w:hideMark/>
          </w:tcPr>
          <w:p w14:paraId="3602AB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F6E60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686E5A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C8CFA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78218F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6AFCD4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4369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3128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34642</w:t>
            </w:r>
          </w:p>
        </w:tc>
        <w:tc>
          <w:tcPr>
            <w:tcW w:w="880" w:type="dxa"/>
            <w:tcBorders>
              <w:top w:val="nil"/>
              <w:left w:val="nil"/>
              <w:bottom w:val="single" w:sz="4" w:space="0" w:color="auto"/>
              <w:right w:val="single" w:sz="4" w:space="0" w:color="auto"/>
            </w:tcBorders>
            <w:shd w:val="clear" w:color="auto" w:fill="auto"/>
            <w:noWrap/>
            <w:vAlign w:val="bottom"/>
            <w:hideMark/>
          </w:tcPr>
          <w:p w14:paraId="79E250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A40E1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465,88 </w:t>
            </w:r>
          </w:p>
        </w:tc>
        <w:tc>
          <w:tcPr>
            <w:tcW w:w="4437" w:type="dxa"/>
            <w:tcBorders>
              <w:top w:val="nil"/>
              <w:left w:val="nil"/>
              <w:bottom w:val="single" w:sz="4" w:space="0" w:color="auto"/>
              <w:right w:val="single" w:sz="4" w:space="0" w:color="auto"/>
            </w:tcBorders>
            <w:shd w:val="clear" w:color="auto" w:fill="auto"/>
            <w:noWrap/>
            <w:vAlign w:val="bottom"/>
            <w:hideMark/>
          </w:tcPr>
          <w:p w14:paraId="2622EE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535E8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016D32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84E94E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63AA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97DF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34643</w:t>
            </w:r>
          </w:p>
        </w:tc>
        <w:tc>
          <w:tcPr>
            <w:tcW w:w="880" w:type="dxa"/>
            <w:tcBorders>
              <w:top w:val="nil"/>
              <w:left w:val="nil"/>
              <w:bottom w:val="single" w:sz="4" w:space="0" w:color="auto"/>
              <w:right w:val="single" w:sz="4" w:space="0" w:color="auto"/>
            </w:tcBorders>
            <w:shd w:val="clear" w:color="auto" w:fill="auto"/>
            <w:noWrap/>
            <w:vAlign w:val="bottom"/>
            <w:hideMark/>
          </w:tcPr>
          <w:p w14:paraId="086FC3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2A574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486,78 </w:t>
            </w:r>
          </w:p>
        </w:tc>
        <w:tc>
          <w:tcPr>
            <w:tcW w:w="4437" w:type="dxa"/>
            <w:tcBorders>
              <w:top w:val="nil"/>
              <w:left w:val="nil"/>
              <w:bottom w:val="single" w:sz="4" w:space="0" w:color="auto"/>
              <w:right w:val="single" w:sz="4" w:space="0" w:color="auto"/>
            </w:tcBorders>
            <w:shd w:val="clear" w:color="auto" w:fill="auto"/>
            <w:noWrap/>
            <w:vAlign w:val="bottom"/>
            <w:hideMark/>
          </w:tcPr>
          <w:p w14:paraId="606072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F1B49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4D2713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021FE0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B39C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874C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34644</w:t>
            </w:r>
          </w:p>
        </w:tc>
        <w:tc>
          <w:tcPr>
            <w:tcW w:w="880" w:type="dxa"/>
            <w:tcBorders>
              <w:top w:val="nil"/>
              <w:left w:val="nil"/>
              <w:bottom w:val="single" w:sz="4" w:space="0" w:color="auto"/>
              <w:right w:val="single" w:sz="4" w:space="0" w:color="auto"/>
            </w:tcBorders>
            <w:shd w:val="clear" w:color="auto" w:fill="auto"/>
            <w:noWrap/>
            <w:vAlign w:val="bottom"/>
            <w:hideMark/>
          </w:tcPr>
          <w:p w14:paraId="5382B3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81B6C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475,00 </w:t>
            </w:r>
          </w:p>
        </w:tc>
        <w:tc>
          <w:tcPr>
            <w:tcW w:w="4437" w:type="dxa"/>
            <w:tcBorders>
              <w:top w:val="nil"/>
              <w:left w:val="nil"/>
              <w:bottom w:val="single" w:sz="4" w:space="0" w:color="auto"/>
              <w:right w:val="single" w:sz="4" w:space="0" w:color="auto"/>
            </w:tcBorders>
            <w:shd w:val="clear" w:color="auto" w:fill="auto"/>
            <w:noWrap/>
            <w:vAlign w:val="bottom"/>
            <w:hideMark/>
          </w:tcPr>
          <w:p w14:paraId="2F113F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3BC27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450859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093F44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1BE6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63DC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34645</w:t>
            </w:r>
          </w:p>
        </w:tc>
        <w:tc>
          <w:tcPr>
            <w:tcW w:w="880" w:type="dxa"/>
            <w:tcBorders>
              <w:top w:val="nil"/>
              <w:left w:val="nil"/>
              <w:bottom w:val="single" w:sz="4" w:space="0" w:color="auto"/>
              <w:right w:val="single" w:sz="4" w:space="0" w:color="auto"/>
            </w:tcBorders>
            <w:shd w:val="clear" w:color="auto" w:fill="auto"/>
            <w:noWrap/>
            <w:vAlign w:val="bottom"/>
            <w:hideMark/>
          </w:tcPr>
          <w:p w14:paraId="6201CE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A5870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459,80 </w:t>
            </w:r>
          </w:p>
        </w:tc>
        <w:tc>
          <w:tcPr>
            <w:tcW w:w="4437" w:type="dxa"/>
            <w:tcBorders>
              <w:top w:val="nil"/>
              <w:left w:val="nil"/>
              <w:bottom w:val="single" w:sz="4" w:space="0" w:color="auto"/>
              <w:right w:val="single" w:sz="4" w:space="0" w:color="auto"/>
            </w:tcBorders>
            <w:shd w:val="clear" w:color="auto" w:fill="auto"/>
            <w:noWrap/>
            <w:vAlign w:val="bottom"/>
            <w:hideMark/>
          </w:tcPr>
          <w:p w14:paraId="2DEE4B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9DF44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55B749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D292F0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104A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06D5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34680</w:t>
            </w:r>
          </w:p>
        </w:tc>
        <w:tc>
          <w:tcPr>
            <w:tcW w:w="880" w:type="dxa"/>
            <w:tcBorders>
              <w:top w:val="nil"/>
              <w:left w:val="nil"/>
              <w:bottom w:val="single" w:sz="4" w:space="0" w:color="auto"/>
              <w:right w:val="single" w:sz="4" w:space="0" w:color="auto"/>
            </w:tcBorders>
            <w:shd w:val="clear" w:color="auto" w:fill="auto"/>
            <w:noWrap/>
            <w:vAlign w:val="bottom"/>
            <w:hideMark/>
          </w:tcPr>
          <w:p w14:paraId="4C2B61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3756B7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529,72 </w:t>
            </w:r>
          </w:p>
        </w:tc>
        <w:tc>
          <w:tcPr>
            <w:tcW w:w="4437" w:type="dxa"/>
            <w:tcBorders>
              <w:top w:val="nil"/>
              <w:left w:val="nil"/>
              <w:bottom w:val="single" w:sz="4" w:space="0" w:color="auto"/>
              <w:right w:val="single" w:sz="4" w:space="0" w:color="auto"/>
            </w:tcBorders>
            <w:shd w:val="clear" w:color="auto" w:fill="auto"/>
            <w:noWrap/>
            <w:vAlign w:val="bottom"/>
            <w:hideMark/>
          </w:tcPr>
          <w:p w14:paraId="14BC1D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FD48B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67F0D50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8A406A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FE16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AA84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34681</w:t>
            </w:r>
          </w:p>
        </w:tc>
        <w:tc>
          <w:tcPr>
            <w:tcW w:w="880" w:type="dxa"/>
            <w:tcBorders>
              <w:top w:val="nil"/>
              <w:left w:val="nil"/>
              <w:bottom w:val="single" w:sz="4" w:space="0" w:color="auto"/>
              <w:right w:val="single" w:sz="4" w:space="0" w:color="auto"/>
            </w:tcBorders>
            <w:shd w:val="clear" w:color="auto" w:fill="auto"/>
            <w:noWrap/>
            <w:vAlign w:val="bottom"/>
            <w:hideMark/>
          </w:tcPr>
          <w:p w14:paraId="65A45E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DCE98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527,82 </w:t>
            </w:r>
          </w:p>
        </w:tc>
        <w:tc>
          <w:tcPr>
            <w:tcW w:w="4437" w:type="dxa"/>
            <w:tcBorders>
              <w:top w:val="nil"/>
              <w:left w:val="nil"/>
              <w:bottom w:val="single" w:sz="4" w:space="0" w:color="auto"/>
              <w:right w:val="single" w:sz="4" w:space="0" w:color="auto"/>
            </w:tcBorders>
            <w:shd w:val="clear" w:color="auto" w:fill="auto"/>
            <w:noWrap/>
            <w:vAlign w:val="bottom"/>
            <w:hideMark/>
          </w:tcPr>
          <w:p w14:paraId="29C812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B6CAE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3769E4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BD9E7D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A019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F470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34682</w:t>
            </w:r>
          </w:p>
        </w:tc>
        <w:tc>
          <w:tcPr>
            <w:tcW w:w="880" w:type="dxa"/>
            <w:tcBorders>
              <w:top w:val="nil"/>
              <w:left w:val="nil"/>
              <w:bottom w:val="single" w:sz="4" w:space="0" w:color="auto"/>
              <w:right w:val="single" w:sz="4" w:space="0" w:color="auto"/>
            </w:tcBorders>
            <w:shd w:val="clear" w:color="auto" w:fill="auto"/>
            <w:noWrap/>
            <w:vAlign w:val="bottom"/>
            <w:hideMark/>
          </w:tcPr>
          <w:p w14:paraId="438911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C69E1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04EEC2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6AC3B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86528C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5C1C65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A091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0180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34684</w:t>
            </w:r>
          </w:p>
        </w:tc>
        <w:tc>
          <w:tcPr>
            <w:tcW w:w="880" w:type="dxa"/>
            <w:tcBorders>
              <w:top w:val="nil"/>
              <w:left w:val="nil"/>
              <w:bottom w:val="single" w:sz="4" w:space="0" w:color="auto"/>
              <w:right w:val="single" w:sz="4" w:space="0" w:color="auto"/>
            </w:tcBorders>
            <w:shd w:val="clear" w:color="auto" w:fill="auto"/>
            <w:noWrap/>
            <w:vAlign w:val="bottom"/>
            <w:hideMark/>
          </w:tcPr>
          <w:p w14:paraId="3CB9E1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21A2A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535,80 </w:t>
            </w:r>
          </w:p>
        </w:tc>
        <w:tc>
          <w:tcPr>
            <w:tcW w:w="4437" w:type="dxa"/>
            <w:tcBorders>
              <w:top w:val="nil"/>
              <w:left w:val="nil"/>
              <w:bottom w:val="single" w:sz="4" w:space="0" w:color="auto"/>
              <w:right w:val="single" w:sz="4" w:space="0" w:color="auto"/>
            </w:tcBorders>
            <w:shd w:val="clear" w:color="auto" w:fill="auto"/>
            <w:noWrap/>
            <w:vAlign w:val="bottom"/>
            <w:hideMark/>
          </w:tcPr>
          <w:p w14:paraId="00D65D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ADD90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60FC9A8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8D9507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E233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D8A4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34685</w:t>
            </w:r>
          </w:p>
        </w:tc>
        <w:tc>
          <w:tcPr>
            <w:tcW w:w="880" w:type="dxa"/>
            <w:tcBorders>
              <w:top w:val="nil"/>
              <w:left w:val="nil"/>
              <w:bottom w:val="single" w:sz="4" w:space="0" w:color="auto"/>
              <w:right w:val="single" w:sz="4" w:space="0" w:color="auto"/>
            </w:tcBorders>
            <w:shd w:val="clear" w:color="auto" w:fill="auto"/>
            <w:noWrap/>
            <w:vAlign w:val="bottom"/>
            <w:hideMark/>
          </w:tcPr>
          <w:p w14:paraId="7F3D64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13556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511,48 </w:t>
            </w:r>
          </w:p>
        </w:tc>
        <w:tc>
          <w:tcPr>
            <w:tcW w:w="4437" w:type="dxa"/>
            <w:tcBorders>
              <w:top w:val="nil"/>
              <w:left w:val="nil"/>
              <w:bottom w:val="single" w:sz="4" w:space="0" w:color="auto"/>
              <w:right w:val="single" w:sz="4" w:space="0" w:color="auto"/>
            </w:tcBorders>
            <w:shd w:val="clear" w:color="auto" w:fill="auto"/>
            <w:noWrap/>
            <w:vAlign w:val="bottom"/>
            <w:hideMark/>
          </w:tcPr>
          <w:p w14:paraId="26570E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4CDDE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8E80A2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FE7D60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F062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FB27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34686</w:t>
            </w:r>
          </w:p>
        </w:tc>
        <w:tc>
          <w:tcPr>
            <w:tcW w:w="880" w:type="dxa"/>
            <w:tcBorders>
              <w:top w:val="nil"/>
              <w:left w:val="nil"/>
              <w:bottom w:val="single" w:sz="4" w:space="0" w:color="auto"/>
              <w:right w:val="single" w:sz="4" w:space="0" w:color="auto"/>
            </w:tcBorders>
            <w:shd w:val="clear" w:color="auto" w:fill="auto"/>
            <w:noWrap/>
            <w:vAlign w:val="bottom"/>
            <w:hideMark/>
          </w:tcPr>
          <w:p w14:paraId="191B31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33D7C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514,14 </w:t>
            </w:r>
          </w:p>
        </w:tc>
        <w:tc>
          <w:tcPr>
            <w:tcW w:w="4437" w:type="dxa"/>
            <w:tcBorders>
              <w:top w:val="nil"/>
              <w:left w:val="nil"/>
              <w:bottom w:val="single" w:sz="4" w:space="0" w:color="auto"/>
              <w:right w:val="single" w:sz="4" w:space="0" w:color="auto"/>
            </w:tcBorders>
            <w:shd w:val="clear" w:color="auto" w:fill="auto"/>
            <w:noWrap/>
            <w:vAlign w:val="bottom"/>
            <w:hideMark/>
          </w:tcPr>
          <w:p w14:paraId="28CFDE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9A8C5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6AA9D1F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4AD6E2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09BA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5148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34692</w:t>
            </w:r>
          </w:p>
        </w:tc>
        <w:tc>
          <w:tcPr>
            <w:tcW w:w="880" w:type="dxa"/>
            <w:tcBorders>
              <w:top w:val="nil"/>
              <w:left w:val="nil"/>
              <w:bottom w:val="single" w:sz="4" w:space="0" w:color="auto"/>
              <w:right w:val="single" w:sz="4" w:space="0" w:color="auto"/>
            </w:tcBorders>
            <w:shd w:val="clear" w:color="auto" w:fill="auto"/>
            <w:noWrap/>
            <w:vAlign w:val="bottom"/>
            <w:hideMark/>
          </w:tcPr>
          <w:p w14:paraId="4552AA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0F6879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3609A7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B6D78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1AF146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0D47E1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66DE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6822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34697</w:t>
            </w:r>
          </w:p>
        </w:tc>
        <w:tc>
          <w:tcPr>
            <w:tcW w:w="880" w:type="dxa"/>
            <w:tcBorders>
              <w:top w:val="nil"/>
              <w:left w:val="nil"/>
              <w:bottom w:val="single" w:sz="4" w:space="0" w:color="auto"/>
              <w:right w:val="single" w:sz="4" w:space="0" w:color="auto"/>
            </w:tcBorders>
            <w:shd w:val="clear" w:color="auto" w:fill="auto"/>
            <w:noWrap/>
            <w:vAlign w:val="bottom"/>
            <w:hideMark/>
          </w:tcPr>
          <w:p w14:paraId="030704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3F5361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529,34 </w:t>
            </w:r>
          </w:p>
        </w:tc>
        <w:tc>
          <w:tcPr>
            <w:tcW w:w="4437" w:type="dxa"/>
            <w:tcBorders>
              <w:top w:val="nil"/>
              <w:left w:val="nil"/>
              <w:bottom w:val="single" w:sz="4" w:space="0" w:color="auto"/>
              <w:right w:val="single" w:sz="4" w:space="0" w:color="auto"/>
            </w:tcBorders>
            <w:shd w:val="clear" w:color="auto" w:fill="auto"/>
            <w:noWrap/>
            <w:vAlign w:val="bottom"/>
            <w:hideMark/>
          </w:tcPr>
          <w:p w14:paraId="7CD3B1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0523A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Bernoulli Energia Ltda </w:t>
            </w:r>
          </w:p>
        </w:tc>
        <w:tc>
          <w:tcPr>
            <w:tcW w:w="2169" w:type="dxa"/>
            <w:tcBorders>
              <w:top w:val="nil"/>
              <w:left w:val="nil"/>
              <w:bottom w:val="single" w:sz="4" w:space="0" w:color="auto"/>
              <w:right w:val="single" w:sz="4" w:space="0" w:color="auto"/>
            </w:tcBorders>
            <w:shd w:val="clear" w:color="auto" w:fill="auto"/>
            <w:vAlign w:val="bottom"/>
            <w:hideMark/>
          </w:tcPr>
          <w:p w14:paraId="4DA728C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2190FA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F5EE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C6D7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34714</w:t>
            </w:r>
          </w:p>
        </w:tc>
        <w:tc>
          <w:tcPr>
            <w:tcW w:w="880" w:type="dxa"/>
            <w:tcBorders>
              <w:top w:val="nil"/>
              <w:left w:val="nil"/>
              <w:bottom w:val="single" w:sz="4" w:space="0" w:color="auto"/>
              <w:right w:val="single" w:sz="4" w:space="0" w:color="auto"/>
            </w:tcBorders>
            <w:shd w:val="clear" w:color="auto" w:fill="auto"/>
            <w:noWrap/>
            <w:vAlign w:val="bottom"/>
            <w:hideMark/>
          </w:tcPr>
          <w:p w14:paraId="0A4C08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1EAE5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606,10 </w:t>
            </w:r>
          </w:p>
        </w:tc>
        <w:tc>
          <w:tcPr>
            <w:tcW w:w="4437" w:type="dxa"/>
            <w:tcBorders>
              <w:top w:val="nil"/>
              <w:left w:val="nil"/>
              <w:bottom w:val="single" w:sz="4" w:space="0" w:color="auto"/>
              <w:right w:val="single" w:sz="4" w:space="0" w:color="auto"/>
            </w:tcBorders>
            <w:shd w:val="clear" w:color="auto" w:fill="auto"/>
            <w:noWrap/>
            <w:vAlign w:val="bottom"/>
            <w:hideMark/>
          </w:tcPr>
          <w:p w14:paraId="4B7C05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FD901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32AF5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17ADFD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7995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68BB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34715</w:t>
            </w:r>
          </w:p>
        </w:tc>
        <w:tc>
          <w:tcPr>
            <w:tcW w:w="880" w:type="dxa"/>
            <w:tcBorders>
              <w:top w:val="nil"/>
              <w:left w:val="nil"/>
              <w:bottom w:val="single" w:sz="4" w:space="0" w:color="auto"/>
              <w:right w:val="single" w:sz="4" w:space="0" w:color="auto"/>
            </w:tcBorders>
            <w:shd w:val="clear" w:color="auto" w:fill="auto"/>
            <w:noWrap/>
            <w:vAlign w:val="bottom"/>
            <w:hideMark/>
          </w:tcPr>
          <w:p w14:paraId="49FC1D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67F9EA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562,78 </w:t>
            </w:r>
          </w:p>
        </w:tc>
        <w:tc>
          <w:tcPr>
            <w:tcW w:w="4437" w:type="dxa"/>
            <w:tcBorders>
              <w:top w:val="nil"/>
              <w:left w:val="nil"/>
              <w:bottom w:val="single" w:sz="4" w:space="0" w:color="auto"/>
              <w:right w:val="single" w:sz="4" w:space="0" w:color="auto"/>
            </w:tcBorders>
            <w:shd w:val="clear" w:color="auto" w:fill="auto"/>
            <w:noWrap/>
            <w:vAlign w:val="bottom"/>
            <w:hideMark/>
          </w:tcPr>
          <w:p w14:paraId="79B64A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143F1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699486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EB6438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E95D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BB55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34716</w:t>
            </w:r>
          </w:p>
        </w:tc>
        <w:tc>
          <w:tcPr>
            <w:tcW w:w="880" w:type="dxa"/>
            <w:tcBorders>
              <w:top w:val="nil"/>
              <w:left w:val="nil"/>
              <w:bottom w:val="single" w:sz="4" w:space="0" w:color="auto"/>
              <w:right w:val="single" w:sz="4" w:space="0" w:color="auto"/>
            </w:tcBorders>
            <w:shd w:val="clear" w:color="auto" w:fill="auto"/>
            <w:noWrap/>
            <w:vAlign w:val="bottom"/>
            <w:hideMark/>
          </w:tcPr>
          <w:p w14:paraId="7DDBE8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786C64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639,16 </w:t>
            </w:r>
          </w:p>
        </w:tc>
        <w:tc>
          <w:tcPr>
            <w:tcW w:w="4437" w:type="dxa"/>
            <w:tcBorders>
              <w:top w:val="nil"/>
              <w:left w:val="nil"/>
              <w:bottom w:val="single" w:sz="4" w:space="0" w:color="auto"/>
              <w:right w:val="single" w:sz="4" w:space="0" w:color="auto"/>
            </w:tcBorders>
            <w:shd w:val="clear" w:color="auto" w:fill="auto"/>
            <w:noWrap/>
            <w:vAlign w:val="bottom"/>
            <w:hideMark/>
          </w:tcPr>
          <w:p w14:paraId="7152FD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7E18B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42B96D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F2D728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48E3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5E39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34717</w:t>
            </w:r>
          </w:p>
        </w:tc>
        <w:tc>
          <w:tcPr>
            <w:tcW w:w="880" w:type="dxa"/>
            <w:tcBorders>
              <w:top w:val="nil"/>
              <w:left w:val="nil"/>
              <w:bottom w:val="single" w:sz="4" w:space="0" w:color="auto"/>
              <w:right w:val="single" w:sz="4" w:space="0" w:color="auto"/>
            </w:tcBorders>
            <w:shd w:val="clear" w:color="auto" w:fill="auto"/>
            <w:noWrap/>
            <w:vAlign w:val="bottom"/>
            <w:hideMark/>
          </w:tcPr>
          <w:p w14:paraId="1DCBC5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D6A97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573,80 </w:t>
            </w:r>
          </w:p>
        </w:tc>
        <w:tc>
          <w:tcPr>
            <w:tcW w:w="4437" w:type="dxa"/>
            <w:tcBorders>
              <w:top w:val="nil"/>
              <w:left w:val="nil"/>
              <w:bottom w:val="single" w:sz="4" w:space="0" w:color="auto"/>
              <w:right w:val="single" w:sz="4" w:space="0" w:color="auto"/>
            </w:tcBorders>
            <w:shd w:val="clear" w:color="auto" w:fill="auto"/>
            <w:noWrap/>
            <w:vAlign w:val="bottom"/>
            <w:hideMark/>
          </w:tcPr>
          <w:p w14:paraId="6D3738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A8CB4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306992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D93A54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8ED8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07CC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34718</w:t>
            </w:r>
          </w:p>
        </w:tc>
        <w:tc>
          <w:tcPr>
            <w:tcW w:w="880" w:type="dxa"/>
            <w:tcBorders>
              <w:top w:val="nil"/>
              <w:left w:val="nil"/>
              <w:bottom w:val="single" w:sz="4" w:space="0" w:color="auto"/>
              <w:right w:val="single" w:sz="4" w:space="0" w:color="auto"/>
            </w:tcBorders>
            <w:shd w:val="clear" w:color="auto" w:fill="auto"/>
            <w:noWrap/>
            <w:vAlign w:val="bottom"/>
            <w:hideMark/>
          </w:tcPr>
          <w:p w14:paraId="023E27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58D2F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627,76 </w:t>
            </w:r>
          </w:p>
        </w:tc>
        <w:tc>
          <w:tcPr>
            <w:tcW w:w="4437" w:type="dxa"/>
            <w:tcBorders>
              <w:top w:val="nil"/>
              <w:left w:val="nil"/>
              <w:bottom w:val="single" w:sz="4" w:space="0" w:color="auto"/>
              <w:right w:val="single" w:sz="4" w:space="0" w:color="auto"/>
            </w:tcBorders>
            <w:shd w:val="clear" w:color="auto" w:fill="auto"/>
            <w:noWrap/>
            <w:vAlign w:val="bottom"/>
            <w:hideMark/>
          </w:tcPr>
          <w:p w14:paraId="345F05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C5BA8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35EF96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1918EB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37CC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BDE5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34732</w:t>
            </w:r>
          </w:p>
        </w:tc>
        <w:tc>
          <w:tcPr>
            <w:tcW w:w="880" w:type="dxa"/>
            <w:tcBorders>
              <w:top w:val="nil"/>
              <w:left w:val="nil"/>
              <w:bottom w:val="single" w:sz="4" w:space="0" w:color="auto"/>
              <w:right w:val="single" w:sz="4" w:space="0" w:color="auto"/>
            </w:tcBorders>
            <w:shd w:val="clear" w:color="auto" w:fill="auto"/>
            <w:noWrap/>
            <w:vAlign w:val="bottom"/>
            <w:hideMark/>
          </w:tcPr>
          <w:p w14:paraId="5F1E64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2BEFDF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585,96 </w:t>
            </w:r>
          </w:p>
        </w:tc>
        <w:tc>
          <w:tcPr>
            <w:tcW w:w="4437" w:type="dxa"/>
            <w:tcBorders>
              <w:top w:val="nil"/>
              <w:left w:val="nil"/>
              <w:bottom w:val="single" w:sz="4" w:space="0" w:color="auto"/>
              <w:right w:val="single" w:sz="4" w:space="0" w:color="auto"/>
            </w:tcBorders>
            <w:shd w:val="clear" w:color="auto" w:fill="auto"/>
            <w:noWrap/>
            <w:vAlign w:val="bottom"/>
            <w:hideMark/>
          </w:tcPr>
          <w:p w14:paraId="2C5250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CED58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6877A8B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4118D8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1CC8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4349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35792</w:t>
            </w:r>
          </w:p>
        </w:tc>
        <w:tc>
          <w:tcPr>
            <w:tcW w:w="880" w:type="dxa"/>
            <w:tcBorders>
              <w:top w:val="nil"/>
              <w:left w:val="nil"/>
              <w:bottom w:val="single" w:sz="4" w:space="0" w:color="auto"/>
              <w:right w:val="single" w:sz="4" w:space="0" w:color="auto"/>
            </w:tcBorders>
            <w:shd w:val="clear" w:color="auto" w:fill="auto"/>
            <w:noWrap/>
            <w:vAlign w:val="bottom"/>
            <w:hideMark/>
          </w:tcPr>
          <w:p w14:paraId="277076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207493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 </w:t>
            </w:r>
          </w:p>
        </w:tc>
        <w:tc>
          <w:tcPr>
            <w:tcW w:w="4437" w:type="dxa"/>
            <w:tcBorders>
              <w:top w:val="nil"/>
              <w:left w:val="nil"/>
              <w:bottom w:val="single" w:sz="4" w:space="0" w:color="auto"/>
              <w:right w:val="single" w:sz="4" w:space="0" w:color="auto"/>
            </w:tcBorders>
            <w:shd w:val="clear" w:color="auto" w:fill="auto"/>
            <w:noWrap/>
            <w:vAlign w:val="bottom"/>
            <w:hideMark/>
          </w:tcPr>
          <w:p w14:paraId="334A3A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41C0E2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FC6435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Chave Allen 5/32 Gedore</w:t>
            </w:r>
          </w:p>
        </w:tc>
      </w:tr>
      <w:tr w:rsidR="00A5591C" w:rsidRPr="00A5591C" w14:paraId="24033BF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6EA3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85EE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35914</w:t>
            </w:r>
          </w:p>
        </w:tc>
        <w:tc>
          <w:tcPr>
            <w:tcW w:w="880" w:type="dxa"/>
            <w:tcBorders>
              <w:top w:val="nil"/>
              <w:left w:val="nil"/>
              <w:bottom w:val="single" w:sz="4" w:space="0" w:color="auto"/>
              <w:right w:val="single" w:sz="4" w:space="0" w:color="auto"/>
            </w:tcBorders>
            <w:shd w:val="clear" w:color="auto" w:fill="auto"/>
            <w:noWrap/>
            <w:vAlign w:val="bottom"/>
            <w:hideMark/>
          </w:tcPr>
          <w:p w14:paraId="40245B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4DE43F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 </w:t>
            </w:r>
          </w:p>
        </w:tc>
        <w:tc>
          <w:tcPr>
            <w:tcW w:w="4437" w:type="dxa"/>
            <w:tcBorders>
              <w:top w:val="nil"/>
              <w:left w:val="nil"/>
              <w:bottom w:val="single" w:sz="4" w:space="0" w:color="auto"/>
              <w:right w:val="single" w:sz="4" w:space="0" w:color="auto"/>
            </w:tcBorders>
            <w:shd w:val="clear" w:color="auto" w:fill="auto"/>
            <w:noWrap/>
            <w:vAlign w:val="bottom"/>
            <w:hideMark/>
          </w:tcPr>
          <w:p w14:paraId="4869D0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Fabricacoes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1E76E7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28A70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Outras Obras Moldadas De Ferro Ou Aco [1.00 Und]</w:t>
            </w:r>
          </w:p>
        </w:tc>
      </w:tr>
      <w:tr w:rsidR="00A5591C" w:rsidRPr="00A5591C" w14:paraId="45CF2E2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209E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7D60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35951</w:t>
            </w:r>
          </w:p>
        </w:tc>
        <w:tc>
          <w:tcPr>
            <w:tcW w:w="880" w:type="dxa"/>
            <w:tcBorders>
              <w:top w:val="nil"/>
              <w:left w:val="nil"/>
              <w:bottom w:val="single" w:sz="4" w:space="0" w:color="auto"/>
              <w:right w:val="single" w:sz="4" w:space="0" w:color="auto"/>
            </w:tcBorders>
            <w:shd w:val="clear" w:color="auto" w:fill="auto"/>
            <w:noWrap/>
            <w:vAlign w:val="bottom"/>
            <w:hideMark/>
          </w:tcPr>
          <w:p w14:paraId="6DEF0B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069319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1.450,00 </w:t>
            </w:r>
          </w:p>
        </w:tc>
        <w:tc>
          <w:tcPr>
            <w:tcW w:w="4437" w:type="dxa"/>
            <w:tcBorders>
              <w:top w:val="nil"/>
              <w:left w:val="nil"/>
              <w:bottom w:val="single" w:sz="4" w:space="0" w:color="auto"/>
              <w:right w:val="single" w:sz="4" w:space="0" w:color="auto"/>
            </w:tcBorders>
            <w:shd w:val="clear" w:color="auto" w:fill="auto"/>
            <w:noWrap/>
            <w:vAlign w:val="bottom"/>
            <w:hideMark/>
          </w:tcPr>
          <w:p w14:paraId="543E22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EBE2A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66762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Spda-Placa Aterramento Pin/Cb 70Mm 4Furo Exotermica Marca: Exotermica</w:t>
            </w:r>
          </w:p>
        </w:tc>
      </w:tr>
      <w:tr w:rsidR="00A5591C" w:rsidRPr="00A5591C" w14:paraId="7F4E2A0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2A57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63E3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36510</w:t>
            </w:r>
          </w:p>
        </w:tc>
        <w:tc>
          <w:tcPr>
            <w:tcW w:w="880" w:type="dxa"/>
            <w:tcBorders>
              <w:top w:val="nil"/>
              <w:left w:val="nil"/>
              <w:bottom w:val="single" w:sz="4" w:space="0" w:color="auto"/>
              <w:right w:val="single" w:sz="4" w:space="0" w:color="auto"/>
            </w:tcBorders>
            <w:shd w:val="clear" w:color="auto" w:fill="auto"/>
            <w:noWrap/>
            <w:vAlign w:val="bottom"/>
            <w:hideMark/>
          </w:tcPr>
          <w:p w14:paraId="521172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026EF6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1.744,00 </w:t>
            </w:r>
          </w:p>
        </w:tc>
        <w:tc>
          <w:tcPr>
            <w:tcW w:w="4437" w:type="dxa"/>
            <w:tcBorders>
              <w:top w:val="nil"/>
              <w:left w:val="nil"/>
              <w:bottom w:val="single" w:sz="4" w:space="0" w:color="auto"/>
              <w:right w:val="single" w:sz="4" w:space="0" w:color="auto"/>
            </w:tcBorders>
            <w:shd w:val="clear" w:color="auto" w:fill="auto"/>
            <w:noWrap/>
            <w:vAlign w:val="bottom"/>
            <w:hideMark/>
          </w:tcPr>
          <w:p w14:paraId="75F06B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23476E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66F850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Grampo Miguelao 1 Prego</w:t>
            </w:r>
          </w:p>
        </w:tc>
      </w:tr>
      <w:tr w:rsidR="00A5591C" w:rsidRPr="00A5591C" w14:paraId="1E36184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AEAD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375D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37767</w:t>
            </w:r>
          </w:p>
        </w:tc>
        <w:tc>
          <w:tcPr>
            <w:tcW w:w="880" w:type="dxa"/>
            <w:tcBorders>
              <w:top w:val="nil"/>
              <w:left w:val="nil"/>
              <w:bottom w:val="single" w:sz="4" w:space="0" w:color="auto"/>
              <w:right w:val="single" w:sz="4" w:space="0" w:color="auto"/>
            </w:tcBorders>
            <w:shd w:val="clear" w:color="auto" w:fill="auto"/>
            <w:noWrap/>
            <w:vAlign w:val="bottom"/>
            <w:hideMark/>
          </w:tcPr>
          <w:p w14:paraId="231C77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621D2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2A823C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Fabricacoes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614637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B9065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Outras Obras Moldadas De Ferro Ou Aco [1.00 Und]</w:t>
            </w:r>
          </w:p>
        </w:tc>
      </w:tr>
      <w:tr w:rsidR="00A5591C" w:rsidRPr="00A5591C" w14:paraId="6BC1DFE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4ECE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5171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37784</w:t>
            </w:r>
          </w:p>
        </w:tc>
        <w:tc>
          <w:tcPr>
            <w:tcW w:w="880" w:type="dxa"/>
            <w:tcBorders>
              <w:top w:val="nil"/>
              <w:left w:val="nil"/>
              <w:bottom w:val="single" w:sz="4" w:space="0" w:color="auto"/>
              <w:right w:val="single" w:sz="4" w:space="0" w:color="auto"/>
            </w:tcBorders>
            <w:shd w:val="clear" w:color="auto" w:fill="auto"/>
            <w:noWrap/>
            <w:vAlign w:val="bottom"/>
            <w:hideMark/>
          </w:tcPr>
          <w:p w14:paraId="4D88AA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0EF3A5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3.598,50 </w:t>
            </w:r>
          </w:p>
        </w:tc>
        <w:tc>
          <w:tcPr>
            <w:tcW w:w="4437" w:type="dxa"/>
            <w:tcBorders>
              <w:top w:val="nil"/>
              <w:left w:val="nil"/>
              <w:bottom w:val="single" w:sz="4" w:space="0" w:color="auto"/>
              <w:right w:val="single" w:sz="4" w:space="0" w:color="auto"/>
            </w:tcBorders>
            <w:shd w:val="clear" w:color="auto" w:fill="auto"/>
            <w:noWrap/>
            <w:vAlign w:val="bottom"/>
            <w:hideMark/>
          </w:tcPr>
          <w:p w14:paraId="3415A7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3DC17A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7A600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Corda Trancada 0.4Mm Polipropileno</w:t>
            </w:r>
          </w:p>
        </w:tc>
      </w:tr>
      <w:tr w:rsidR="00A5591C" w:rsidRPr="00A5591C" w14:paraId="1AF16E1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B77D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4652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38080</w:t>
            </w:r>
          </w:p>
        </w:tc>
        <w:tc>
          <w:tcPr>
            <w:tcW w:w="880" w:type="dxa"/>
            <w:tcBorders>
              <w:top w:val="nil"/>
              <w:left w:val="nil"/>
              <w:bottom w:val="single" w:sz="4" w:space="0" w:color="auto"/>
              <w:right w:val="single" w:sz="4" w:space="0" w:color="auto"/>
            </w:tcBorders>
            <w:shd w:val="clear" w:color="auto" w:fill="auto"/>
            <w:noWrap/>
            <w:vAlign w:val="bottom"/>
            <w:hideMark/>
          </w:tcPr>
          <w:p w14:paraId="15CFBB8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5D5ABB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7CD649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43DEDB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7956FD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6D660E8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1A3F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1253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38299</w:t>
            </w:r>
          </w:p>
        </w:tc>
        <w:tc>
          <w:tcPr>
            <w:tcW w:w="880" w:type="dxa"/>
            <w:tcBorders>
              <w:top w:val="nil"/>
              <w:left w:val="nil"/>
              <w:bottom w:val="single" w:sz="4" w:space="0" w:color="auto"/>
              <w:right w:val="single" w:sz="4" w:space="0" w:color="auto"/>
            </w:tcBorders>
            <w:shd w:val="clear" w:color="auto" w:fill="auto"/>
            <w:noWrap/>
            <w:vAlign w:val="bottom"/>
            <w:hideMark/>
          </w:tcPr>
          <w:p w14:paraId="4F2B01E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3FF565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4438EE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72E50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CEFA5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040DB62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4748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AA99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38443</w:t>
            </w:r>
          </w:p>
        </w:tc>
        <w:tc>
          <w:tcPr>
            <w:tcW w:w="880" w:type="dxa"/>
            <w:tcBorders>
              <w:top w:val="nil"/>
              <w:left w:val="nil"/>
              <w:bottom w:val="single" w:sz="4" w:space="0" w:color="auto"/>
              <w:right w:val="single" w:sz="4" w:space="0" w:color="auto"/>
            </w:tcBorders>
            <w:shd w:val="clear" w:color="auto" w:fill="auto"/>
            <w:noWrap/>
            <w:vAlign w:val="bottom"/>
            <w:hideMark/>
          </w:tcPr>
          <w:p w14:paraId="67C192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082CA0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409,60 </w:t>
            </w:r>
          </w:p>
        </w:tc>
        <w:tc>
          <w:tcPr>
            <w:tcW w:w="4437" w:type="dxa"/>
            <w:tcBorders>
              <w:top w:val="nil"/>
              <w:left w:val="nil"/>
              <w:bottom w:val="single" w:sz="4" w:space="0" w:color="auto"/>
              <w:right w:val="single" w:sz="4" w:space="0" w:color="auto"/>
            </w:tcBorders>
            <w:shd w:val="clear" w:color="auto" w:fill="auto"/>
            <w:noWrap/>
            <w:vAlign w:val="bottom"/>
            <w:hideMark/>
          </w:tcPr>
          <w:p w14:paraId="331146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38BD71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6A7F27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Tinta Savana 16 Lt Branco Neve, Xadrez Bisnaga Vermelho, Xadrez Bisnaga Azul, Rolo La 23 Cm Anti Gota 773/10</w:t>
            </w:r>
          </w:p>
        </w:tc>
      </w:tr>
      <w:tr w:rsidR="00A5591C" w:rsidRPr="00A5591C" w14:paraId="45D0622C" w14:textId="77777777" w:rsidTr="00A5591C">
        <w:trPr>
          <w:trHeight w:val="126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1167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AA83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38445</w:t>
            </w:r>
          </w:p>
        </w:tc>
        <w:tc>
          <w:tcPr>
            <w:tcW w:w="880" w:type="dxa"/>
            <w:tcBorders>
              <w:top w:val="nil"/>
              <w:left w:val="nil"/>
              <w:bottom w:val="single" w:sz="4" w:space="0" w:color="auto"/>
              <w:right w:val="single" w:sz="4" w:space="0" w:color="auto"/>
            </w:tcBorders>
            <w:shd w:val="clear" w:color="auto" w:fill="auto"/>
            <w:noWrap/>
            <w:vAlign w:val="bottom"/>
            <w:hideMark/>
          </w:tcPr>
          <w:p w14:paraId="0B86D7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03/04/2005</w:t>
            </w:r>
          </w:p>
        </w:tc>
        <w:tc>
          <w:tcPr>
            <w:tcW w:w="1140" w:type="dxa"/>
            <w:tcBorders>
              <w:top w:val="nil"/>
              <w:left w:val="nil"/>
              <w:bottom w:val="single" w:sz="4" w:space="0" w:color="auto"/>
              <w:right w:val="single" w:sz="4" w:space="0" w:color="auto"/>
            </w:tcBorders>
            <w:shd w:val="clear" w:color="auto" w:fill="auto"/>
            <w:noWrap/>
            <w:vAlign w:val="bottom"/>
            <w:hideMark/>
          </w:tcPr>
          <w:p w14:paraId="4F0AEF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396,60 </w:t>
            </w:r>
          </w:p>
        </w:tc>
        <w:tc>
          <w:tcPr>
            <w:tcW w:w="4437" w:type="dxa"/>
            <w:tcBorders>
              <w:top w:val="nil"/>
              <w:left w:val="nil"/>
              <w:bottom w:val="single" w:sz="4" w:space="0" w:color="auto"/>
              <w:right w:val="single" w:sz="4" w:space="0" w:color="auto"/>
            </w:tcBorders>
            <w:shd w:val="clear" w:color="auto" w:fill="auto"/>
            <w:noWrap/>
            <w:vAlign w:val="bottom"/>
            <w:hideMark/>
          </w:tcPr>
          <w:p w14:paraId="71954A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0752D6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0C602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Pia Fibra 1,00 X 50 Cm Cinza, Lavatorio Plastico 36X26 Cm Branco Lv0*Br1, Sifao Sanfonado Universal Ssum*Br1, Torneira Lavat Alavanca Abs Cr Dd004, Torneira Jardim Alavanca Abs Cr Dm004, Engate Branco 30 Cm 1/2</w:t>
            </w:r>
          </w:p>
        </w:tc>
      </w:tr>
      <w:tr w:rsidR="00A5591C" w:rsidRPr="00A5591C" w14:paraId="433F517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5314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525F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38461</w:t>
            </w:r>
          </w:p>
        </w:tc>
        <w:tc>
          <w:tcPr>
            <w:tcW w:w="880" w:type="dxa"/>
            <w:tcBorders>
              <w:top w:val="nil"/>
              <w:left w:val="nil"/>
              <w:bottom w:val="single" w:sz="4" w:space="0" w:color="auto"/>
              <w:right w:val="single" w:sz="4" w:space="0" w:color="auto"/>
            </w:tcBorders>
            <w:shd w:val="clear" w:color="auto" w:fill="auto"/>
            <w:noWrap/>
            <w:vAlign w:val="bottom"/>
            <w:hideMark/>
          </w:tcPr>
          <w:p w14:paraId="1F323F6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65B7E7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5B27CF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214638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E3B26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57CAF13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25F3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093B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38691</w:t>
            </w:r>
          </w:p>
        </w:tc>
        <w:tc>
          <w:tcPr>
            <w:tcW w:w="880" w:type="dxa"/>
            <w:tcBorders>
              <w:top w:val="nil"/>
              <w:left w:val="nil"/>
              <w:bottom w:val="single" w:sz="4" w:space="0" w:color="auto"/>
              <w:right w:val="single" w:sz="4" w:space="0" w:color="auto"/>
            </w:tcBorders>
            <w:shd w:val="clear" w:color="auto" w:fill="auto"/>
            <w:noWrap/>
            <w:vAlign w:val="bottom"/>
            <w:hideMark/>
          </w:tcPr>
          <w:p w14:paraId="634626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11/09/2021</w:t>
            </w:r>
          </w:p>
        </w:tc>
        <w:tc>
          <w:tcPr>
            <w:tcW w:w="1140" w:type="dxa"/>
            <w:tcBorders>
              <w:top w:val="nil"/>
              <w:left w:val="nil"/>
              <w:bottom w:val="single" w:sz="4" w:space="0" w:color="auto"/>
              <w:right w:val="single" w:sz="4" w:space="0" w:color="auto"/>
            </w:tcBorders>
            <w:shd w:val="clear" w:color="auto" w:fill="auto"/>
            <w:noWrap/>
            <w:vAlign w:val="bottom"/>
            <w:hideMark/>
          </w:tcPr>
          <w:p w14:paraId="1536DF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 </w:t>
            </w:r>
          </w:p>
        </w:tc>
        <w:tc>
          <w:tcPr>
            <w:tcW w:w="4437" w:type="dxa"/>
            <w:tcBorders>
              <w:top w:val="nil"/>
              <w:left w:val="nil"/>
              <w:bottom w:val="single" w:sz="4" w:space="0" w:color="auto"/>
              <w:right w:val="single" w:sz="4" w:space="0" w:color="auto"/>
            </w:tcBorders>
            <w:shd w:val="clear" w:color="auto" w:fill="auto"/>
            <w:noWrap/>
            <w:vAlign w:val="bottom"/>
            <w:hideMark/>
          </w:tcPr>
          <w:p w14:paraId="752F31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Cinthia Comercio E Equipamento Ltda</w:t>
            </w:r>
          </w:p>
        </w:tc>
        <w:tc>
          <w:tcPr>
            <w:tcW w:w="2020" w:type="dxa"/>
            <w:tcBorders>
              <w:top w:val="nil"/>
              <w:left w:val="nil"/>
              <w:bottom w:val="single" w:sz="4" w:space="0" w:color="auto"/>
              <w:right w:val="single" w:sz="4" w:space="0" w:color="auto"/>
            </w:tcBorders>
            <w:shd w:val="clear" w:color="auto" w:fill="auto"/>
            <w:noWrap/>
            <w:vAlign w:val="bottom"/>
            <w:hideMark/>
          </w:tcPr>
          <w:p w14:paraId="2E997C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14ED19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Adaptador Interno 1.1/2&amp;Quot;</w:t>
            </w:r>
          </w:p>
        </w:tc>
      </w:tr>
      <w:tr w:rsidR="00A5591C" w:rsidRPr="00A5591C" w14:paraId="699FFD00" w14:textId="77777777" w:rsidTr="00A5591C">
        <w:trPr>
          <w:trHeight w:val="23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9555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096C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38770</w:t>
            </w:r>
          </w:p>
        </w:tc>
        <w:tc>
          <w:tcPr>
            <w:tcW w:w="880" w:type="dxa"/>
            <w:tcBorders>
              <w:top w:val="nil"/>
              <w:left w:val="nil"/>
              <w:bottom w:val="single" w:sz="4" w:space="0" w:color="auto"/>
              <w:right w:val="single" w:sz="4" w:space="0" w:color="auto"/>
            </w:tcBorders>
            <w:shd w:val="clear" w:color="auto" w:fill="auto"/>
            <w:noWrap/>
            <w:vAlign w:val="bottom"/>
            <w:hideMark/>
          </w:tcPr>
          <w:p w14:paraId="679401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340A82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1.250,00 </w:t>
            </w:r>
          </w:p>
        </w:tc>
        <w:tc>
          <w:tcPr>
            <w:tcW w:w="4437" w:type="dxa"/>
            <w:tcBorders>
              <w:top w:val="nil"/>
              <w:left w:val="nil"/>
              <w:bottom w:val="single" w:sz="4" w:space="0" w:color="auto"/>
              <w:right w:val="single" w:sz="4" w:space="0" w:color="auto"/>
            </w:tcBorders>
            <w:shd w:val="clear" w:color="auto" w:fill="auto"/>
            <w:noWrap/>
            <w:vAlign w:val="bottom"/>
            <w:hideMark/>
          </w:tcPr>
          <w:p w14:paraId="124279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1B4414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DD0AD9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Tee 32 Mm Ll Sold., Joelho 32 Mm X 90 Ll Sold., Adaptador 32 Mm X 1 Curto, Luva Uniao 32 Soldavel, Tubo 32 Mm Soldavel, Joelho 50 Mm X 90 Ll Sold., Registro Esfera Vs 50 Mm Sold, Tee 50 Mm Ll Sold., Luva Uniao 50 Mm Ll Sold., Adaptador 50 Mm X 1.1/2 C/ Flange Cx, Adaptador 25 Mm X 3/4 C/ Flange Cx, Tubo 25 Mm Soldavel - Metro, Registro Esfera Vs 32 Mm Sold, Caixa D Agua 1000 Plastica C/ Tampa</w:t>
            </w:r>
          </w:p>
        </w:tc>
      </w:tr>
      <w:tr w:rsidR="00A5591C" w:rsidRPr="00A5591C" w14:paraId="2D85034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B9DA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121A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38779</w:t>
            </w:r>
          </w:p>
        </w:tc>
        <w:tc>
          <w:tcPr>
            <w:tcW w:w="880" w:type="dxa"/>
            <w:tcBorders>
              <w:top w:val="nil"/>
              <w:left w:val="nil"/>
              <w:bottom w:val="single" w:sz="4" w:space="0" w:color="auto"/>
              <w:right w:val="single" w:sz="4" w:space="0" w:color="auto"/>
            </w:tcBorders>
            <w:shd w:val="clear" w:color="auto" w:fill="auto"/>
            <w:noWrap/>
            <w:vAlign w:val="bottom"/>
            <w:hideMark/>
          </w:tcPr>
          <w:p w14:paraId="1381737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6837E3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281,96 </w:t>
            </w:r>
          </w:p>
        </w:tc>
        <w:tc>
          <w:tcPr>
            <w:tcW w:w="4437" w:type="dxa"/>
            <w:tcBorders>
              <w:top w:val="nil"/>
              <w:left w:val="nil"/>
              <w:bottom w:val="single" w:sz="4" w:space="0" w:color="auto"/>
              <w:right w:val="single" w:sz="4" w:space="0" w:color="auto"/>
            </w:tcBorders>
            <w:shd w:val="clear" w:color="auto" w:fill="auto"/>
            <w:noWrap/>
            <w:vAlign w:val="bottom"/>
            <w:hideMark/>
          </w:tcPr>
          <w:p w14:paraId="430FC6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4F2D61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1270F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3BFC7B6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DBC0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7650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39025</w:t>
            </w:r>
          </w:p>
        </w:tc>
        <w:tc>
          <w:tcPr>
            <w:tcW w:w="880" w:type="dxa"/>
            <w:tcBorders>
              <w:top w:val="nil"/>
              <w:left w:val="nil"/>
              <w:bottom w:val="single" w:sz="4" w:space="0" w:color="auto"/>
              <w:right w:val="single" w:sz="4" w:space="0" w:color="auto"/>
            </w:tcBorders>
            <w:shd w:val="clear" w:color="auto" w:fill="auto"/>
            <w:noWrap/>
            <w:vAlign w:val="bottom"/>
            <w:hideMark/>
          </w:tcPr>
          <w:p w14:paraId="0D043E0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76CB49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275,00 </w:t>
            </w:r>
          </w:p>
        </w:tc>
        <w:tc>
          <w:tcPr>
            <w:tcW w:w="4437" w:type="dxa"/>
            <w:tcBorders>
              <w:top w:val="nil"/>
              <w:left w:val="nil"/>
              <w:bottom w:val="single" w:sz="4" w:space="0" w:color="auto"/>
              <w:right w:val="single" w:sz="4" w:space="0" w:color="auto"/>
            </w:tcBorders>
            <w:shd w:val="clear" w:color="auto" w:fill="auto"/>
            <w:noWrap/>
            <w:vAlign w:val="bottom"/>
            <w:hideMark/>
          </w:tcPr>
          <w:p w14:paraId="6FD2D3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5FCAE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B4E6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28B694D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16AD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1B4D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39368</w:t>
            </w:r>
          </w:p>
        </w:tc>
        <w:tc>
          <w:tcPr>
            <w:tcW w:w="880" w:type="dxa"/>
            <w:tcBorders>
              <w:top w:val="nil"/>
              <w:left w:val="nil"/>
              <w:bottom w:val="single" w:sz="4" w:space="0" w:color="auto"/>
              <w:right w:val="single" w:sz="4" w:space="0" w:color="auto"/>
            </w:tcBorders>
            <w:shd w:val="clear" w:color="auto" w:fill="auto"/>
            <w:noWrap/>
            <w:vAlign w:val="bottom"/>
            <w:hideMark/>
          </w:tcPr>
          <w:p w14:paraId="6F89DF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1742DB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3.361,87 </w:t>
            </w:r>
          </w:p>
        </w:tc>
        <w:tc>
          <w:tcPr>
            <w:tcW w:w="4437" w:type="dxa"/>
            <w:tcBorders>
              <w:top w:val="nil"/>
              <w:left w:val="nil"/>
              <w:bottom w:val="single" w:sz="4" w:space="0" w:color="auto"/>
              <w:right w:val="single" w:sz="4" w:space="0" w:color="auto"/>
            </w:tcBorders>
            <w:shd w:val="clear" w:color="auto" w:fill="auto"/>
            <w:noWrap/>
            <w:vAlign w:val="bottom"/>
            <w:hideMark/>
          </w:tcPr>
          <w:p w14:paraId="7AF4FC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2388FE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9A84D9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Correia A 039</w:t>
            </w:r>
          </w:p>
        </w:tc>
      </w:tr>
      <w:tr w:rsidR="00A5591C" w:rsidRPr="00A5591C" w14:paraId="2904C8A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78F2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F305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40220</w:t>
            </w:r>
          </w:p>
        </w:tc>
        <w:tc>
          <w:tcPr>
            <w:tcW w:w="880" w:type="dxa"/>
            <w:tcBorders>
              <w:top w:val="nil"/>
              <w:left w:val="nil"/>
              <w:bottom w:val="single" w:sz="4" w:space="0" w:color="auto"/>
              <w:right w:val="single" w:sz="4" w:space="0" w:color="auto"/>
            </w:tcBorders>
            <w:shd w:val="clear" w:color="auto" w:fill="auto"/>
            <w:noWrap/>
            <w:vAlign w:val="bottom"/>
            <w:hideMark/>
          </w:tcPr>
          <w:p w14:paraId="4F2E8C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47D2E5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800,50 </w:t>
            </w:r>
          </w:p>
        </w:tc>
        <w:tc>
          <w:tcPr>
            <w:tcW w:w="4437" w:type="dxa"/>
            <w:tcBorders>
              <w:top w:val="nil"/>
              <w:left w:val="nil"/>
              <w:bottom w:val="single" w:sz="4" w:space="0" w:color="auto"/>
              <w:right w:val="single" w:sz="4" w:space="0" w:color="auto"/>
            </w:tcBorders>
            <w:shd w:val="clear" w:color="auto" w:fill="auto"/>
            <w:noWrap/>
            <w:vAlign w:val="bottom"/>
            <w:hideMark/>
          </w:tcPr>
          <w:p w14:paraId="00CD58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60D288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D2474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Cabo Solda 16Mm 100V Sil</w:t>
            </w:r>
          </w:p>
        </w:tc>
      </w:tr>
      <w:tr w:rsidR="00A5591C" w:rsidRPr="00A5591C" w14:paraId="022AF39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929D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ADB0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46609</w:t>
            </w:r>
          </w:p>
        </w:tc>
        <w:tc>
          <w:tcPr>
            <w:tcW w:w="880" w:type="dxa"/>
            <w:tcBorders>
              <w:top w:val="nil"/>
              <w:left w:val="nil"/>
              <w:bottom w:val="single" w:sz="4" w:space="0" w:color="auto"/>
              <w:right w:val="single" w:sz="4" w:space="0" w:color="auto"/>
            </w:tcBorders>
            <w:shd w:val="clear" w:color="auto" w:fill="auto"/>
            <w:noWrap/>
            <w:vAlign w:val="bottom"/>
            <w:hideMark/>
          </w:tcPr>
          <w:p w14:paraId="38651C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1A00DE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55,00 </w:t>
            </w:r>
          </w:p>
        </w:tc>
        <w:tc>
          <w:tcPr>
            <w:tcW w:w="4437" w:type="dxa"/>
            <w:tcBorders>
              <w:top w:val="nil"/>
              <w:left w:val="nil"/>
              <w:bottom w:val="single" w:sz="4" w:space="0" w:color="auto"/>
              <w:right w:val="single" w:sz="4" w:space="0" w:color="auto"/>
            </w:tcBorders>
            <w:shd w:val="clear" w:color="auto" w:fill="auto"/>
            <w:noWrap/>
            <w:vAlign w:val="bottom"/>
            <w:hideMark/>
          </w:tcPr>
          <w:p w14:paraId="2E6CC6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Real Borrachas Eireli-Me</w:t>
            </w:r>
          </w:p>
        </w:tc>
        <w:tc>
          <w:tcPr>
            <w:tcW w:w="2020" w:type="dxa"/>
            <w:tcBorders>
              <w:top w:val="nil"/>
              <w:left w:val="nil"/>
              <w:bottom w:val="single" w:sz="4" w:space="0" w:color="auto"/>
              <w:right w:val="single" w:sz="4" w:space="0" w:color="auto"/>
            </w:tcBorders>
            <w:shd w:val="clear" w:color="auto" w:fill="auto"/>
            <w:noWrap/>
            <w:vAlign w:val="bottom"/>
            <w:hideMark/>
          </w:tcPr>
          <w:p w14:paraId="1E12B8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F33680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Garrafa Termica 5Lt Invicta Vermelha, Oculos Promocional</w:t>
            </w:r>
          </w:p>
        </w:tc>
      </w:tr>
      <w:tr w:rsidR="00A5591C" w:rsidRPr="00A5591C" w14:paraId="149F6A0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D0BF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5A04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46617</w:t>
            </w:r>
          </w:p>
        </w:tc>
        <w:tc>
          <w:tcPr>
            <w:tcW w:w="880" w:type="dxa"/>
            <w:tcBorders>
              <w:top w:val="nil"/>
              <w:left w:val="nil"/>
              <w:bottom w:val="single" w:sz="4" w:space="0" w:color="auto"/>
              <w:right w:val="single" w:sz="4" w:space="0" w:color="auto"/>
            </w:tcBorders>
            <w:shd w:val="clear" w:color="auto" w:fill="auto"/>
            <w:noWrap/>
            <w:vAlign w:val="bottom"/>
            <w:hideMark/>
          </w:tcPr>
          <w:p w14:paraId="7376C5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E91EB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235,00 </w:t>
            </w:r>
          </w:p>
        </w:tc>
        <w:tc>
          <w:tcPr>
            <w:tcW w:w="4437" w:type="dxa"/>
            <w:tcBorders>
              <w:top w:val="nil"/>
              <w:left w:val="nil"/>
              <w:bottom w:val="single" w:sz="4" w:space="0" w:color="auto"/>
              <w:right w:val="single" w:sz="4" w:space="0" w:color="auto"/>
            </w:tcBorders>
            <w:shd w:val="clear" w:color="auto" w:fill="auto"/>
            <w:noWrap/>
            <w:vAlign w:val="bottom"/>
            <w:hideMark/>
          </w:tcPr>
          <w:p w14:paraId="2F15D7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Real Borrachas Eireli-Me</w:t>
            </w:r>
          </w:p>
        </w:tc>
        <w:tc>
          <w:tcPr>
            <w:tcW w:w="2020" w:type="dxa"/>
            <w:tcBorders>
              <w:top w:val="nil"/>
              <w:left w:val="nil"/>
              <w:bottom w:val="single" w:sz="4" w:space="0" w:color="auto"/>
              <w:right w:val="single" w:sz="4" w:space="0" w:color="auto"/>
            </w:tcBorders>
            <w:shd w:val="clear" w:color="auto" w:fill="auto"/>
            <w:noWrap/>
            <w:vAlign w:val="bottom"/>
            <w:hideMark/>
          </w:tcPr>
          <w:p w14:paraId="74072C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243F87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Protetor Plug Silicone Freitas Ca- 18189, Protetor Concha Haste Platica Preta Agen</w:t>
            </w:r>
          </w:p>
        </w:tc>
      </w:tr>
      <w:tr w:rsidR="00A5591C" w:rsidRPr="00A5591C" w14:paraId="6A59960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B2AF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1067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46734</w:t>
            </w:r>
          </w:p>
        </w:tc>
        <w:tc>
          <w:tcPr>
            <w:tcW w:w="880" w:type="dxa"/>
            <w:tcBorders>
              <w:top w:val="nil"/>
              <w:left w:val="nil"/>
              <w:bottom w:val="single" w:sz="4" w:space="0" w:color="auto"/>
              <w:right w:val="single" w:sz="4" w:space="0" w:color="auto"/>
            </w:tcBorders>
            <w:shd w:val="clear" w:color="auto" w:fill="auto"/>
            <w:noWrap/>
            <w:vAlign w:val="bottom"/>
            <w:hideMark/>
          </w:tcPr>
          <w:p w14:paraId="7C6B13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32C932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56,00 </w:t>
            </w:r>
          </w:p>
        </w:tc>
        <w:tc>
          <w:tcPr>
            <w:tcW w:w="4437" w:type="dxa"/>
            <w:tcBorders>
              <w:top w:val="nil"/>
              <w:left w:val="nil"/>
              <w:bottom w:val="single" w:sz="4" w:space="0" w:color="auto"/>
              <w:right w:val="single" w:sz="4" w:space="0" w:color="auto"/>
            </w:tcBorders>
            <w:shd w:val="clear" w:color="auto" w:fill="auto"/>
            <w:noWrap/>
            <w:vAlign w:val="bottom"/>
            <w:hideMark/>
          </w:tcPr>
          <w:p w14:paraId="6B93DE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Real Borrachas Eireli-Me</w:t>
            </w:r>
          </w:p>
        </w:tc>
        <w:tc>
          <w:tcPr>
            <w:tcW w:w="2020" w:type="dxa"/>
            <w:tcBorders>
              <w:top w:val="nil"/>
              <w:left w:val="nil"/>
              <w:bottom w:val="single" w:sz="4" w:space="0" w:color="auto"/>
              <w:right w:val="single" w:sz="4" w:space="0" w:color="auto"/>
            </w:tcBorders>
            <w:shd w:val="clear" w:color="auto" w:fill="auto"/>
            <w:noWrap/>
            <w:vAlign w:val="bottom"/>
            <w:hideMark/>
          </w:tcPr>
          <w:p w14:paraId="22DCB9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8B3874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Broca Sds 16 X 160Mm Irwin</w:t>
            </w:r>
          </w:p>
        </w:tc>
      </w:tr>
      <w:tr w:rsidR="00A5591C" w:rsidRPr="00A5591C" w14:paraId="02E9103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DE09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1A78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46761</w:t>
            </w:r>
          </w:p>
        </w:tc>
        <w:tc>
          <w:tcPr>
            <w:tcW w:w="880" w:type="dxa"/>
            <w:tcBorders>
              <w:top w:val="nil"/>
              <w:left w:val="nil"/>
              <w:bottom w:val="single" w:sz="4" w:space="0" w:color="auto"/>
              <w:right w:val="single" w:sz="4" w:space="0" w:color="auto"/>
            </w:tcBorders>
            <w:shd w:val="clear" w:color="auto" w:fill="auto"/>
            <w:noWrap/>
            <w:vAlign w:val="bottom"/>
            <w:hideMark/>
          </w:tcPr>
          <w:p w14:paraId="608D8B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11CA0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190,00 </w:t>
            </w:r>
          </w:p>
        </w:tc>
        <w:tc>
          <w:tcPr>
            <w:tcW w:w="4437" w:type="dxa"/>
            <w:tcBorders>
              <w:top w:val="nil"/>
              <w:left w:val="nil"/>
              <w:bottom w:val="single" w:sz="4" w:space="0" w:color="auto"/>
              <w:right w:val="single" w:sz="4" w:space="0" w:color="auto"/>
            </w:tcBorders>
            <w:shd w:val="clear" w:color="auto" w:fill="auto"/>
            <w:noWrap/>
            <w:vAlign w:val="bottom"/>
            <w:hideMark/>
          </w:tcPr>
          <w:p w14:paraId="323333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Real Borracha Eireli-Me </w:t>
            </w:r>
          </w:p>
        </w:tc>
        <w:tc>
          <w:tcPr>
            <w:tcW w:w="2020" w:type="dxa"/>
            <w:tcBorders>
              <w:top w:val="nil"/>
              <w:left w:val="nil"/>
              <w:bottom w:val="single" w:sz="4" w:space="0" w:color="auto"/>
              <w:right w:val="single" w:sz="4" w:space="0" w:color="auto"/>
            </w:tcBorders>
            <w:shd w:val="clear" w:color="auto" w:fill="auto"/>
            <w:noWrap/>
            <w:vAlign w:val="bottom"/>
            <w:hideMark/>
          </w:tcPr>
          <w:p w14:paraId="71415B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36849E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504C147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1F14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6EA1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46851</w:t>
            </w:r>
          </w:p>
        </w:tc>
        <w:tc>
          <w:tcPr>
            <w:tcW w:w="880" w:type="dxa"/>
            <w:tcBorders>
              <w:top w:val="nil"/>
              <w:left w:val="nil"/>
              <w:bottom w:val="single" w:sz="4" w:space="0" w:color="auto"/>
              <w:right w:val="single" w:sz="4" w:space="0" w:color="auto"/>
            </w:tcBorders>
            <w:shd w:val="clear" w:color="auto" w:fill="auto"/>
            <w:noWrap/>
            <w:vAlign w:val="bottom"/>
            <w:hideMark/>
          </w:tcPr>
          <w:p w14:paraId="5828E5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16/10/2021</w:t>
            </w:r>
          </w:p>
        </w:tc>
        <w:tc>
          <w:tcPr>
            <w:tcW w:w="1140" w:type="dxa"/>
            <w:tcBorders>
              <w:top w:val="nil"/>
              <w:left w:val="nil"/>
              <w:bottom w:val="single" w:sz="4" w:space="0" w:color="auto"/>
              <w:right w:val="single" w:sz="4" w:space="0" w:color="auto"/>
            </w:tcBorders>
            <w:shd w:val="clear" w:color="auto" w:fill="auto"/>
            <w:noWrap/>
            <w:vAlign w:val="bottom"/>
            <w:hideMark/>
          </w:tcPr>
          <w:p w14:paraId="33FF10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5B15FC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Real Borracha Eireli-Me </w:t>
            </w:r>
          </w:p>
        </w:tc>
        <w:tc>
          <w:tcPr>
            <w:tcW w:w="2020" w:type="dxa"/>
            <w:tcBorders>
              <w:top w:val="nil"/>
              <w:left w:val="nil"/>
              <w:bottom w:val="single" w:sz="4" w:space="0" w:color="auto"/>
              <w:right w:val="single" w:sz="4" w:space="0" w:color="auto"/>
            </w:tcBorders>
            <w:shd w:val="clear" w:color="auto" w:fill="auto"/>
            <w:noWrap/>
            <w:vAlign w:val="bottom"/>
            <w:hideMark/>
          </w:tcPr>
          <w:p w14:paraId="758400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405DF1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4ABD015F" w14:textId="77777777" w:rsidTr="00A5591C">
        <w:trPr>
          <w:trHeight w:val="35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B968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E05A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50518</w:t>
            </w:r>
          </w:p>
        </w:tc>
        <w:tc>
          <w:tcPr>
            <w:tcW w:w="880" w:type="dxa"/>
            <w:tcBorders>
              <w:top w:val="nil"/>
              <w:left w:val="nil"/>
              <w:bottom w:val="single" w:sz="4" w:space="0" w:color="auto"/>
              <w:right w:val="single" w:sz="4" w:space="0" w:color="auto"/>
            </w:tcBorders>
            <w:shd w:val="clear" w:color="auto" w:fill="auto"/>
            <w:noWrap/>
            <w:vAlign w:val="bottom"/>
            <w:hideMark/>
          </w:tcPr>
          <w:p w14:paraId="0A0A38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452A83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3.532,37 </w:t>
            </w:r>
          </w:p>
        </w:tc>
        <w:tc>
          <w:tcPr>
            <w:tcW w:w="4437" w:type="dxa"/>
            <w:tcBorders>
              <w:top w:val="nil"/>
              <w:left w:val="nil"/>
              <w:bottom w:val="single" w:sz="4" w:space="0" w:color="auto"/>
              <w:right w:val="single" w:sz="4" w:space="0" w:color="auto"/>
            </w:tcBorders>
            <w:shd w:val="clear" w:color="auto" w:fill="auto"/>
            <w:noWrap/>
            <w:vAlign w:val="bottom"/>
            <w:hideMark/>
          </w:tcPr>
          <w:p w14:paraId="0AF917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110CEB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7A186C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335081372 - Lamp Led Bulbo 9W Biv E27 6500K 810Lm Avant Marca: Avant, Mt2085 - Soquete Baquelitec/Rabicho E-27 Decorlux Marca: Decorlux, Cabo Cobre Flex 1Kv Getprom90 2X2,5Mm Pr Cobrecom Marca: Cobrecom Nfci: 96615558-3037-4797-Ae7C-, Cabo Cobre Flex 1Kv Getprom90 3X6,0Mm Pr Cobrecom Marca: Cobrecom Nfci: 732D094B-7495-4761-9A11-, 23225802 - Cabo Cb Flex 750V Super 2,5Mm Pr Rl/Cx Prysmian Marca: Prysmian Nfci: 5253471B-6Eb9-4Dd7-A1D2- Aa3Dbb089Fc8, Cabo Cb Afumex Flex 750V 2,5Mm Vm Rl/Cx Prysmian Marca: Prysmian, Cabo Al Triplex Xlpe 1Kv 2X35+35Ca Pr Al Div Marca: Al Div</w:t>
            </w:r>
          </w:p>
        </w:tc>
      </w:tr>
      <w:tr w:rsidR="00A5591C" w:rsidRPr="00A5591C" w14:paraId="3851BC10" w14:textId="77777777" w:rsidTr="00A5591C">
        <w:trPr>
          <w:trHeight w:val="81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EA7B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8BA7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50520</w:t>
            </w:r>
          </w:p>
        </w:tc>
        <w:tc>
          <w:tcPr>
            <w:tcW w:w="880" w:type="dxa"/>
            <w:tcBorders>
              <w:top w:val="nil"/>
              <w:left w:val="nil"/>
              <w:bottom w:val="single" w:sz="4" w:space="0" w:color="auto"/>
              <w:right w:val="single" w:sz="4" w:space="0" w:color="auto"/>
            </w:tcBorders>
            <w:shd w:val="clear" w:color="auto" w:fill="auto"/>
            <w:noWrap/>
            <w:vAlign w:val="bottom"/>
            <w:hideMark/>
          </w:tcPr>
          <w:p w14:paraId="15A6D2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3BF352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14.300,00 </w:t>
            </w:r>
          </w:p>
        </w:tc>
        <w:tc>
          <w:tcPr>
            <w:tcW w:w="4437" w:type="dxa"/>
            <w:tcBorders>
              <w:top w:val="nil"/>
              <w:left w:val="nil"/>
              <w:bottom w:val="single" w:sz="4" w:space="0" w:color="auto"/>
              <w:right w:val="single" w:sz="4" w:space="0" w:color="auto"/>
            </w:tcBorders>
            <w:shd w:val="clear" w:color="auto" w:fill="auto"/>
            <w:noWrap/>
            <w:vAlign w:val="bottom"/>
            <w:hideMark/>
          </w:tcPr>
          <w:p w14:paraId="009FB5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0A08CE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EDFBC9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Xb-70.70 C4 200 - Spda-Molde 2 Cb 70Mm/70Mm Emd X Sobr Exotermica Marca: Exotermica, Ta-70.35 B1 32 - Spda-Molde 2 Cb 70Mm/35Mm T Plana Exotermica Marca: Exotermica, Ta 70 70 C1 90 - Spda-Molde 2 Cb 70Mm/70Mm T Plana Exotermica Marca: Exotermica, Ss-70 B1 45 - Spda-Molde 2 Cb 70Mm Emd Reta Plana Exotermica Marca: Exotermica, Gta-5/8-70 R2 150 - Spda-Molde Cb Ht 5/8X70Mm For T Top Ht Exotermica Marca: Exotermica, Cartucho 45 - Spda-Metal Solda N45 Exotermica Marca: Exotermica, Cartucho 65 - Spda-Metal Solda N65 Exotermica Marca: Exotermica, N90 - Spda-Metal Solda N90 Exotermica Marca: Exotermica, Cartucho 115 - Spda-Metal Solda N115 Exotermica Marca: Exotermica, Cartucho 200 - Spda-Metal Solda N200 Exotermica Marca: Exotermica, L-160 - Spda- Alicate P/Moldes Grupo C, E , R Exotermica Marca: Exotermica, U-313 - Spda- Escova De Aco Plana P/ Molde U 313 Exotermica Marca: Exotermica, Massa De Vedacao - Spda- Massa Vedamoldes 1Kg Div Spda Marca: Div Spda, Limpador De Molde - Spda- Limpador Moldes Grupo &amp;Quot;B&amp;Quot;, &amp;Quot;C&amp;Quot;,&amp;Quot;R&amp;Quot; Unisolda Marca: Unisolda, 276 Kg/Km - Cord Cobreada 21%Iacs 7 Fios 35Mm Div Cord Marca: Div Cord, 540 Kg/Km - Cord Cobreada 21%Iacs 19 Fios 70Mm Div Cord Marca: Div Cord, Ihp-1058 Bc Prolong - Haste Cobre Bc 5/8X3000Mm C/Rosca Intelli Marca: Intelli, Duto Corr Conduite Pead Am 3/4 50Mt Pead Div Marca: Pead Div</w:t>
            </w:r>
          </w:p>
        </w:tc>
      </w:tr>
      <w:tr w:rsidR="00A5591C" w:rsidRPr="00A5591C" w14:paraId="5D0DAC9C" w14:textId="77777777" w:rsidTr="00A5591C">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A888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8B0C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50766</w:t>
            </w:r>
          </w:p>
        </w:tc>
        <w:tc>
          <w:tcPr>
            <w:tcW w:w="880" w:type="dxa"/>
            <w:tcBorders>
              <w:top w:val="nil"/>
              <w:left w:val="nil"/>
              <w:bottom w:val="single" w:sz="4" w:space="0" w:color="auto"/>
              <w:right w:val="single" w:sz="4" w:space="0" w:color="auto"/>
            </w:tcBorders>
            <w:shd w:val="clear" w:color="auto" w:fill="auto"/>
            <w:noWrap/>
            <w:vAlign w:val="bottom"/>
            <w:hideMark/>
          </w:tcPr>
          <w:p w14:paraId="1F71E3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6F3538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927,00 </w:t>
            </w:r>
          </w:p>
        </w:tc>
        <w:tc>
          <w:tcPr>
            <w:tcW w:w="4437" w:type="dxa"/>
            <w:tcBorders>
              <w:top w:val="nil"/>
              <w:left w:val="nil"/>
              <w:bottom w:val="single" w:sz="4" w:space="0" w:color="auto"/>
              <w:right w:val="single" w:sz="4" w:space="0" w:color="auto"/>
            </w:tcBorders>
            <w:shd w:val="clear" w:color="auto" w:fill="auto"/>
            <w:noWrap/>
            <w:vAlign w:val="bottom"/>
            <w:hideMark/>
          </w:tcPr>
          <w:p w14:paraId="67C571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1C919E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975F39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Abracadeira 1 (29-32), Abracadeira 1.1/2 (39-47), Registro Esfera Metal 1.1/2, Registro Esfera Metal 3/4, Adaptador Ferro Fundido 2, Adaptador Ferro Fundido 3/4, Mangote Azul 2, Joelho Soldavel 90 50Mm, Bucha Reducao Soldavel De 50 / 25, Adaptador Ferro Fundido 1</w:t>
            </w:r>
          </w:p>
        </w:tc>
      </w:tr>
      <w:tr w:rsidR="00A5591C" w:rsidRPr="00A5591C" w14:paraId="271987E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A3B9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136B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50767</w:t>
            </w:r>
          </w:p>
        </w:tc>
        <w:tc>
          <w:tcPr>
            <w:tcW w:w="880" w:type="dxa"/>
            <w:tcBorders>
              <w:top w:val="nil"/>
              <w:left w:val="nil"/>
              <w:bottom w:val="single" w:sz="4" w:space="0" w:color="auto"/>
              <w:right w:val="single" w:sz="4" w:space="0" w:color="auto"/>
            </w:tcBorders>
            <w:shd w:val="clear" w:color="auto" w:fill="auto"/>
            <w:noWrap/>
            <w:vAlign w:val="bottom"/>
            <w:hideMark/>
          </w:tcPr>
          <w:p w14:paraId="082186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092ADC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310,30 </w:t>
            </w:r>
          </w:p>
        </w:tc>
        <w:tc>
          <w:tcPr>
            <w:tcW w:w="4437" w:type="dxa"/>
            <w:tcBorders>
              <w:top w:val="nil"/>
              <w:left w:val="nil"/>
              <w:bottom w:val="single" w:sz="4" w:space="0" w:color="auto"/>
              <w:right w:val="single" w:sz="4" w:space="0" w:color="auto"/>
            </w:tcBorders>
            <w:shd w:val="clear" w:color="auto" w:fill="auto"/>
            <w:noWrap/>
            <w:vAlign w:val="bottom"/>
            <w:hideMark/>
          </w:tcPr>
          <w:p w14:paraId="4C53EC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Abracadeira Mangotinho 40Mm (35-40)</w:t>
            </w:r>
          </w:p>
        </w:tc>
        <w:tc>
          <w:tcPr>
            <w:tcW w:w="2020" w:type="dxa"/>
            <w:tcBorders>
              <w:top w:val="nil"/>
              <w:left w:val="nil"/>
              <w:bottom w:val="single" w:sz="4" w:space="0" w:color="auto"/>
              <w:right w:val="single" w:sz="4" w:space="0" w:color="auto"/>
            </w:tcBorders>
            <w:shd w:val="clear" w:color="auto" w:fill="auto"/>
            <w:noWrap/>
            <w:vAlign w:val="bottom"/>
            <w:hideMark/>
          </w:tcPr>
          <w:p w14:paraId="4AAB27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1CE8B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Abracadeira Mangotinho 40Mm (35-40), Joelho Interno Pol. 1, Adaptador Interno Pol. 1</w:t>
            </w:r>
          </w:p>
        </w:tc>
      </w:tr>
      <w:tr w:rsidR="00A5591C" w:rsidRPr="00A5591C" w14:paraId="25D5869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7FA2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90A7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50825</w:t>
            </w:r>
          </w:p>
        </w:tc>
        <w:tc>
          <w:tcPr>
            <w:tcW w:w="880" w:type="dxa"/>
            <w:tcBorders>
              <w:top w:val="nil"/>
              <w:left w:val="nil"/>
              <w:bottom w:val="single" w:sz="4" w:space="0" w:color="auto"/>
              <w:right w:val="single" w:sz="4" w:space="0" w:color="auto"/>
            </w:tcBorders>
            <w:shd w:val="clear" w:color="auto" w:fill="auto"/>
            <w:noWrap/>
            <w:vAlign w:val="bottom"/>
            <w:hideMark/>
          </w:tcPr>
          <w:p w14:paraId="5865A6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4EB5CF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1.450,00 </w:t>
            </w:r>
          </w:p>
        </w:tc>
        <w:tc>
          <w:tcPr>
            <w:tcW w:w="4437" w:type="dxa"/>
            <w:tcBorders>
              <w:top w:val="nil"/>
              <w:left w:val="nil"/>
              <w:bottom w:val="single" w:sz="4" w:space="0" w:color="auto"/>
              <w:right w:val="single" w:sz="4" w:space="0" w:color="auto"/>
            </w:tcBorders>
            <w:shd w:val="clear" w:color="auto" w:fill="auto"/>
            <w:noWrap/>
            <w:vAlign w:val="bottom"/>
            <w:hideMark/>
          </w:tcPr>
          <w:p w14:paraId="2FF080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3875D0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AD62EF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Spda-Placa Aterramento Pin/Cb 70Mm 4Furo Exotermica Marca: Exotermica</w:t>
            </w:r>
          </w:p>
        </w:tc>
      </w:tr>
      <w:tr w:rsidR="00A5591C" w:rsidRPr="00A5591C" w14:paraId="201A3F7F" w14:textId="77777777" w:rsidTr="00A5591C">
        <w:trPr>
          <w:trHeight w:val="39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9816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9C9F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51160</w:t>
            </w:r>
          </w:p>
        </w:tc>
        <w:tc>
          <w:tcPr>
            <w:tcW w:w="880" w:type="dxa"/>
            <w:tcBorders>
              <w:top w:val="nil"/>
              <w:left w:val="nil"/>
              <w:bottom w:val="single" w:sz="4" w:space="0" w:color="auto"/>
              <w:right w:val="single" w:sz="4" w:space="0" w:color="auto"/>
            </w:tcBorders>
            <w:shd w:val="clear" w:color="auto" w:fill="auto"/>
            <w:noWrap/>
            <w:vAlign w:val="bottom"/>
            <w:hideMark/>
          </w:tcPr>
          <w:p w14:paraId="67B02F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D08D0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1.384,28 </w:t>
            </w:r>
          </w:p>
        </w:tc>
        <w:tc>
          <w:tcPr>
            <w:tcW w:w="4437" w:type="dxa"/>
            <w:tcBorders>
              <w:top w:val="nil"/>
              <w:left w:val="nil"/>
              <w:bottom w:val="single" w:sz="4" w:space="0" w:color="auto"/>
              <w:right w:val="single" w:sz="4" w:space="0" w:color="auto"/>
            </w:tcBorders>
            <w:shd w:val="clear" w:color="auto" w:fill="auto"/>
            <w:noWrap/>
            <w:vAlign w:val="bottom"/>
            <w:hideMark/>
          </w:tcPr>
          <w:p w14:paraId="06355C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483446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880CBE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23225802 - Cabo Cu Flex 750V Super 2,5Mm Pr Rl/Cx Prysmian Marca: Prysmian Nfci: 5253471B-6Eb9-4Dd7-A1D2- Aa3Dbb089Fc8, 05195.0113.20 - Fita Isol Profis Soprano 13X18Mm 20Mt Soprano Marca: Soprano, I-10 - Fita Isol Autofusao 19Mm 10M I-10 Prysmian Marca: Prysmian Nfci: E3Ce2Ca9-99E0-4E26-A578- C369F428638C, 39011 - Ext-Prolongador Femea Nbr 20A 250V Cz Mec-Tronic, 39007 - Ext-Plug Macho Retang Nbr 20A 250V Cz Mec-Tronic Marca: Mectronic, 30005 - Ext-1 Int Ext Simples 10A 250V Cz Mec-Tronic Marca: Mec-Tronic, Mt2085 - Soquete Baquelite C/Rabicho E-27 Decorlux Marca: Decorlux, 272101379 - Lamp Led Bulbo 15W Biv E27 6500K 1300Lm Avant Marca: Avant</w:t>
            </w:r>
          </w:p>
        </w:tc>
      </w:tr>
      <w:tr w:rsidR="00A5591C" w:rsidRPr="00A5591C" w14:paraId="1297F7C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02AC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B0C6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51568</w:t>
            </w:r>
          </w:p>
        </w:tc>
        <w:tc>
          <w:tcPr>
            <w:tcW w:w="880" w:type="dxa"/>
            <w:tcBorders>
              <w:top w:val="nil"/>
              <w:left w:val="nil"/>
              <w:bottom w:val="single" w:sz="4" w:space="0" w:color="auto"/>
              <w:right w:val="single" w:sz="4" w:space="0" w:color="auto"/>
            </w:tcBorders>
            <w:shd w:val="clear" w:color="auto" w:fill="auto"/>
            <w:noWrap/>
            <w:vAlign w:val="bottom"/>
            <w:hideMark/>
          </w:tcPr>
          <w:p w14:paraId="6FA900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417BD3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772,00 </w:t>
            </w:r>
          </w:p>
        </w:tc>
        <w:tc>
          <w:tcPr>
            <w:tcW w:w="4437" w:type="dxa"/>
            <w:tcBorders>
              <w:top w:val="nil"/>
              <w:left w:val="nil"/>
              <w:bottom w:val="single" w:sz="4" w:space="0" w:color="auto"/>
              <w:right w:val="single" w:sz="4" w:space="0" w:color="auto"/>
            </w:tcBorders>
            <w:shd w:val="clear" w:color="auto" w:fill="auto"/>
            <w:noWrap/>
            <w:vAlign w:val="bottom"/>
            <w:hideMark/>
          </w:tcPr>
          <w:p w14:paraId="4669A7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5E48E3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46DCF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C08185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0A47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75D1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51788</w:t>
            </w:r>
          </w:p>
        </w:tc>
        <w:tc>
          <w:tcPr>
            <w:tcW w:w="880" w:type="dxa"/>
            <w:tcBorders>
              <w:top w:val="nil"/>
              <w:left w:val="nil"/>
              <w:bottom w:val="single" w:sz="4" w:space="0" w:color="auto"/>
              <w:right w:val="single" w:sz="4" w:space="0" w:color="auto"/>
            </w:tcBorders>
            <w:shd w:val="clear" w:color="auto" w:fill="auto"/>
            <w:noWrap/>
            <w:vAlign w:val="bottom"/>
            <w:hideMark/>
          </w:tcPr>
          <w:p w14:paraId="36E188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05466F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763,01 </w:t>
            </w:r>
          </w:p>
        </w:tc>
        <w:tc>
          <w:tcPr>
            <w:tcW w:w="4437" w:type="dxa"/>
            <w:tcBorders>
              <w:top w:val="nil"/>
              <w:left w:val="nil"/>
              <w:bottom w:val="single" w:sz="4" w:space="0" w:color="auto"/>
              <w:right w:val="single" w:sz="4" w:space="0" w:color="auto"/>
            </w:tcBorders>
            <w:shd w:val="clear" w:color="auto" w:fill="auto"/>
            <w:noWrap/>
            <w:vAlign w:val="bottom"/>
            <w:hideMark/>
          </w:tcPr>
          <w:p w14:paraId="7A28DE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0CE217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8A138A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D62445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99C2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CB6C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51830</w:t>
            </w:r>
          </w:p>
        </w:tc>
        <w:tc>
          <w:tcPr>
            <w:tcW w:w="880" w:type="dxa"/>
            <w:tcBorders>
              <w:top w:val="nil"/>
              <w:left w:val="nil"/>
              <w:bottom w:val="single" w:sz="4" w:space="0" w:color="auto"/>
              <w:right w:val="single" w:sz="4" w:space="0" w:color="auto"/>
            </w:tcBorders>
            <w:shd w:val="clear" w:color="auto" w:fill="auto"/>
            <w:noWrap/>
            <w:vAlign w:val="bottom"/>
            <w:hideMark/>
          </w:tcPr>
          <w:p w14:paraId="4D08B3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1E6AA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399,71 </w:t>
            </w:r>
          </w:p>
        </w:tc>
        <w:tc>
          <w:tcPr>
            <w:tcW w:w="4437" w:type="dxa"/>
            <w:tcBorders>
              <w:top w:val="nil"/>
              <w:left w:val="nil"/>
              <w:bottom w:val="single" w:sz="4" w:space="0" w:color="auto"/>
              <w:right w:val="single" w:sz="4" w:space="0" w:color="auto"/>
            </w:tcBorders>
            <w:shd w:val="clear" w:color="auto" w:fill="auto"/>
            <w:noWrap/>
            <w:vAlign w:val="bottom"/>
            <w:hideMark/>
          </w:tcPr>
          <w:p w14:paraId="691566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75193A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3DE976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Curva Pvc Pr C/Rosca Longa 90 2 Pvc Marca: Pvc, Luva Pvc Pr C/Rosca 2 Pvc Marca: Pvc</w:t>
            </w:r>
          </w:p>
        </w:tc>
      </w:tr>
      <w:tr w:rsidR="00A5591C" w:rsidRPr="00A5591C" w14:paraId="5B33D93C" w14:textId="77777777" w:rsidTr="00A5591C">
        <w:trPr>
          <w:trHeight w:val="525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E5CC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D2CD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51831</w:t>
            </w:r>
          </w:p>
        </w:tc>
        <w:tc>
          <w:tcPr>
            <w:tcW w:w="880" w:type="dxa"/>
            <w:tcBorders>
              <w:top w:val="nil"/>
              <w:left w:val="nil"/>
              <w:bottom w:val="single" w:sz="4" w:space="0" w:color="auto"/>
              <w:right w:val="single" w:sz="4" w:space="0" w:color="auto"/>
            </w:tcBorders>
            <w:shd w:val="clear" w:color="auto" w:fill="auto"/>
            <w:noWrap/>
            <w:vAlign w:val="bottom"/>
            <w:hideMark/>
          </w:tcPr>
          <w:p w14:paraId="692422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2A5967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3.491,36 </w:t>
            </w:r>
          </w:p>
        </w:tc>
        <w:tc>
          <w:tcPr>
            <w:tcW w:w="4437" w:type="dxa"/>
            <w:tcBorders>
              <w:top w:val="nil"/>
              <w:left w:val="nil"/>
              <w:bottom w:val="single" w:sz="4" w:space="0" w:color="auto"/>
              <w:right w:val="single" w:sz="4" w:space="0" w:color="auto"/>
            </w:tcBorders>
            <w:shd w:val="clear" w:color="auto" w:fill="auto"/>
            <w:noWrap/>
            <w:vAlign w:val="bottom"/>
            <w:hideMark/>
          </w:tcPr>
          <w:p w14:paraId="42EB1B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509C64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AB98BC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1130401Bb - Cabo Cu Flex 1Kv Hepr 2X2,5Mm Pr Conduspar Marca: Conduspar Nfci: 96615558-3037-4797-Ae7C, Cabo Cu Flex 1Kv Getprom90 3X6,0Mm Pr Cobrecom Marca: Cobrecom Nfci: 732D094B-7495-4761-9A11- 53Fcbe8D2F42, Cabo Cu Flex 1Kv Getprom90 3X6,0Mm Pr Cobrecom Marca: Cobrecom Nfci: 732D094B-7495-4761-9A11-53Fcbe8D2F42, 39007 - Ext-Plug Macho Retang Nbr 20A 250V Cz Mec-Tronic Marca: Mectronic, 39011 - Ext-Prolongador Femea Nbr 20A 250V Cz Mec-Tronic, 05195.0113.20 - Fita Isol Profis Soprano 13X18Mm 20Mt Soprano Marca: Soprano, I-10 - Fita Isol Autofusao 19Mm 10M I-10 Prysmian Marca: Prysmian Nfci: E3Ce2Ca9-99E0-4E26-A578- C369F428638C, Sd-D61B10 - Mini Disjuntor Unip B 10A 3Ka 230V Steck Marca: Steck, Rl71505 - Proj Led 150W Pr Biv Ip65 5500K 11.250Lm Empalux Marca: Empalux, 30188 - Fita Isol Profissional 19X18Mm 20Mt Mec-Tronic Marca: Mec-Tronic</w:t>
            </w:r>
          </w:p>
        </w:tc>
      </w:tr>
      <w:tr w:rsidR="00A5591C" w:rsidRPr="00A5591C" w14:paraId="5EA5E51D" w14:textId="77777777" w:rsidTr="00A5591C">
        <w:trPr>
          <w:trHeight w:val="25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21B6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5E6A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51920</w:t>
            </w:r>
          </w:p>
        </w:tc>
        <w:tc>
          <w:tcPr>
            <w:tcW w:w="880" w:type="dxa"/>
            <w:tcBorders>
              <w:top w:val="nil"/>
              <w:left w:val="nil"/>
              <w:bottom w:val="single" w:sz="4" w:space="0" w:color="auto"/>
              <w:right w:val="single" w:sz="4" w:space="0" w:color="auto"/>
            </w:tcBorders>
            <w:shd w:val="clear" w:color="auto" w:fill="auto"/>
            <w:noWrap/>
            <w:vAlign w:val="bottom"/>
            <w:hideMark/>
          </w:tcPr>
          <w:p w14:paraId="701835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6BCEAD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2.386,15 </w:t>
            </w:r>
          </w:p>
        </w:tc>
        <w:tc>
          <w:tcPr>
            <w:tcW w:w="4437" w:type="dxa"/>
            <w:tcBorders>
              <w:top w:val="nil"/>
              <w:left w:val="nil"/>
              <w:bottom w:val="single" w:sz="4" w:space="0" w:color="auto"/>
              <w:right w:val="single" w:sz="4" w:space="0" w:color="auto"/>
            </w:tcBorders>
            <w:shd w:val="clear" w:color="auto" w:fill="auto"/>
            <w:noWrap/>
            <w:vAlign w:val="bottom"/>
            <w:hideMark/>
          </w:tcPr>
          <w:p w14:paraId="72D812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651BF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92F824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1130401Bb - Cabo Cu Flex 1Kv Hepr 2X2,5Mm Pr Conduspar Marca: Conduspar Nfci: 96615558-3037-4797-Ae7C-, Rl1150 - Proj Led 150W Pr Biv Ip65 6000K 12000Lm Decorlux Marca: Decorlux, Rl71505 - Proj Led 150W Pr Biv Ip65 5500K 11.250Lm Empalux Marca: Empalux, Rl31505 - Proj Led 150W Pr Biv Ip65 5500K 12000Lm Empalux Marca: Empalux, Rl0100 - Proj Led 100W Pr Biv Ip65 6000K 8600Lm Decorlux Marca: Decorlux</w:t>
            </w:r>
          </w:p>
        </w:tc>
      </w:tr>
      <w:tr w:rsidR="00A5591C" w:rsidRPr="00A5591C" w14:paraId="076371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5365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5768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52032</w:t>
            </w:r>
          </w:p>
        </w:tc>
        <w:tc>
          <w:tcPr>
            <w:tcW w:w="880" w:type="dxa"/>
            <w:tcBorders>
              <w:top w:val="nil"/>
              <w:left w:val="nil"/>
              <w:bottom w:val="single" w:sz="4" w:space="0" w:color="auto"/>
              <w:right w:val="single" w:sz="4" w:space="0" w:color="auto"/>
            </w:tcBorders>
            <w:shd w:val="clear" w:color="auto" w:fill="auto"/>
            <w:noWrap/>
            <w:vAlign w:val="bottom"/>
            <w:hideMark/>
          </w:tcPr>
          <w:p w14:paraId="6B588C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F2010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35,27 </w:t>
            </w:r>
          </w:p>
        </w:tc>
        <w:tc>
          <w:tcPr>
            <w:tcW w:w="4437" w:type="dxa"/>
            <w:tcBorders>
              <w:top w:val="nil"/>
              <w:left w:val="nil"/>
              <w:bottom w:val="single" w:sz="4" w:space="0" w:color="auto"/>
              <w:right w:val="single" w:sz="4" w:space="0" w:color="auto"/>
            </w:tcBorders>
            <w:shd w:val="clear" w:color="auto" w:fill="auto"/>
            <w:noWrap/>
            <w:vAlign w:val="bottom"/>
            <w:hideMark/>
          </w:tcPr>
          <w:p w14:paraId="4C3692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498F4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AEB13C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Luva Pvc Pr C/Rosca 3 Pvc Marca: Pvc</w:t>
            </w:r>
          </w:p>
        </w:tc>
      </w:tr>
      <w:tr w:rsidR="00A5591C" w:rsidRPr="00A5591C" w14:paraId="6DB66A6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F2B2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A6F2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52924</w:t>
            </w:r>
          </w:p>
        </w:tc>
        <w:tc>
          <w:tcPr>
            <w:tcW w:w="880" w:type="dxa"/>
            <w:tcBorders>
              <w:top w:val="nil"/>
              <w:left w:val="nil"/>
              <w:bottom w:val="single" w:sz="4" w:space="0" w:color="auto"/>
              <w:right w:val="single" w:sz="4" w:space="0" w:color="auto"/>
            </w:tcBorders>
            <w:shd w:val="clear" w:color="auto" w:fill="auto"/>
            <w:noWrap/>
            <w:vAlign w:val="bottom"/>
            <w:hideMark/>
          </w:tcPr>
          <w:p w14:paraId="00BE53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209C27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1.364,77 </w:t>
            </w:r>
          </w:p>
        </w:tc>
        <w:tc>
          <w:tcPr>
            <w:tcW w:w="4437" w:type="dxa"/>
            <w:tcBorders>
              <w:top w:val="nil"/>
              <w:left w:val="nil"/>
              <w:bottom w:val="single" w:sz="4" w:space="0" w:color="auto"/>
              <w:right w:val="single" w:sz="4" w:space="0" w:color="auto"/>
            </w:tcBorders>
            <w:shd w:val="clear" w:color="auto" w:fill="auto"/>
            <w:noWrap/>
            <w:vAlign w:val="bottom"/>
            <w:hideMark/>
          </w:tcPr>
          <w:p w14:paraId="219301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1FAB9B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57612A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3B1CFDC"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1C7F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4488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56360</w:t>
            </w:r>
          </w:p>
        </w:tc>
        <w:tc>
          <w:tcPr>
            <w:tcW w:w="880" w:type="dxa"/>
            <w:tcBorders>
              <w:top w:val="nil"/>
              <w:left w:val="nil"/>
              <w:bottom w:val="single" w:sz="4" w:space="0" w:color="auto"/>
              <w:right w:val="single" w:sz="4" w:space="0" w:color="auto"/>
            </w:tcBorders>
            <w:shd w:val="clear" w:color="auto" w:fill="auto"/>
            <w:noWrap/>
            <w:vAlign w:val="bottom"/>
            <w:hideMark/>
          </w:tcPr>
          <w:p w14:paraId="1A2AB7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73D3EC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295,00 </w:t>
            </w:r>
          </w:p>
        </w:tc>
        <w:tc>
          <w:tcPr>
            <w:tcW w:w="4437" w:type="dxa"/>
            <w:tcBorders>
              <w:top w:val="nil"/>
              <w:left w:val="nil"/>
              <w:bottom w:val="single" w:sz="4" w:space="0" w:color="auto"/>
              <w:right w:val="single" w:sz="4" w:space="0" w:color="auto"/>
            </w:tcBorders>
            <w:shd w:val="clear" w:color="auto" w:fill="auto"/>
            <w:noWrap/>
            <w:vAlign w:val="bottom"/>
            <w:hideMark/>
          </w:tcPr>
          <w:p w14:paraId="242932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Real Borrachas De Araguari Ltda</w:t>
            </w:r>
          </w:p>
        </w:tc>
        <w:tc>
          <w:tcPr>
            <w:tcW w:w="2020" w:type="dxa"/>
            <w:tcBorders>
              <w:top w:val="nil"/>
              <w:left w:val="nil"/>
              <w:bottom w:val="single" w:sz="4" w:space="0" w:color="auto"/>
              <w:right w:val="single" w:sz="4" w:space="0" w:color="auto"/>
            </w:tcBorders>
            <w:shd w:val="clear" w:color="auto" w:fill="auto"/>
            <w:noWrap/>
            <w:vAlign w:val="bottom"/>
            <w:hideMark/>
          </w:tcPr>
          <w:p w14:paraId="5B7BAA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23AC55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Correia Automotiva 13 X 1070, Broca Sdsplus 20 X 450 Dw, Gb Engate Macho Mod A 1 1/2 Rosc Int, Gb Engate Macho C/Escama, Abrac.(91.024) 14Mm 4457</w:t>
            </w:r>
          </w:p>
        </w:tc>
      </w:tr>
      <w:tr w:rsidR="00A5591C" w:rsidRPr="00A5591C" w14:paraId="6F3E517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7FED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BFC6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56878</w:t>
            </w:r>
          </w:p>
        </w:tc>
        <w:tc>
          <w:tcPr>
            <w:tcW w:w="880" w:type="dxa"/>
            <w:tcBorders>
              <w:top w:val="nil"/>
              <w:left w:val="nil"/>
              <w:bottom w:val="single" w:sz="4" w:space="0" w:color="auto"/>
              <w:right w:val="single" w:sz="4" w:space="0" w:color="auto"/>
            </w:tcBorders>
            <w:shd w:val="clear" w:color="auto" w:fill="auto"/>
            <w:noWrap/>
            <w:vAlign w:val="bottom"/>
            <w:hideMark/>
          </w:tcPr>
          <w:p w14:paraId="6541C9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27D09B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399,71 </w:t>
            </w:r>
          </w:p>
        </w:tc>
        <w:tc>
          <w:tcPr>
            <w:tcW w:w="4437" w:type="dxa"/>
            <w:tcBorders>
              <w:top w:val="nil"/>
              <w:left w:val="nil"/>
              <w:bottom w:val="single" w:sz="4" w:space="0" w:color="auto"/>
              <w:right w:val="single" w:sz="4" w:space="0" w:color="auto"/>
            </w:tcBorders>
            <w:shd w:val="clear" w:color="auto" w:fill="auto"/>
            <w:noWrap/>
            <w:vAlign w:val="bottom"/>
            <w:hideMark/>
          </w:tcPr>
          <w:p w14:paraId="08FB54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2CE1C3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C21FEF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Curva Pvc Pr C/Rosca Longa 90 2 Pvc Marca: Pvc</w:t>
            </w:r>
          </w:p>
        </w:tc>
      </w:tr>
      <w:tr w:rsidR="00A5591C" w:rsidRPr="00A5591C" w14:paraId="2324D63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C854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5B4F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62528</w:t>
            </w:r>
          </w:p>
        </w:tc>
        <w:tc>
          <w:tcPr>
            <w:tcW w:w="880" w:type="dxa"/>
            <w:tcBorders>
              <w:top w:val="nil"/>
              <w:left w:val="nil"/>
              <w:bottom w:val="single" w:sz="4" w:space="0" w:color="auto"/>
              <w:right w:val="single" w:sz="4" w:space="0" w:color="auto"/>
            </w:tcBorders>
            <w:shd w:val="clear" w:color="auto" w:fill="auto"/>
            <w:noWrap/>
            <w:vAlign w:val="bottom"/>
            <w:hideMark/>
          </w:tcPr>
          <w:p w14:paraId="4DF3CE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1D4BDA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3.646,91 </w:t>
            </w:r>
          </w:p>
        </w:tc>
        <w:tc>
          <w:tcPr>
            <w:tcW w:w="4437" w:type="dxa"/>
            <w:tcBorders>
              <w:top w:val="nil"/>
              <w:left w:val="nil"/>
              <w:bottom w:val="single" w:sz="4" w:space="0" w:color="auto"/>
              <w:right w:val="single" w:sz="4" w:space="0" w:color="auto"/>
            </w:tcBorders>
            <w:shd w:val="clear" w:color="auto" w:fill="auto"/>
            <w:noWrap/>
            <w:vAlign w:val="bottom"/>
            <w:hideMark/>
          </w:tcPr>
          <w:p w14:paraId="02036D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587C8A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E11D1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000602-Chapa Grossa A36 1" 25,4Mm</w:t>
            </w:r>
          </w:p>
        </w:tc>
      </w:tr>
      <w:tr w:rsidR="00A5591C" w:rsidRPr="00A5591C" w14:paraId="463756D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3AC8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3B41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62529</w:t>
            </w:r>
          </w:p>
        </w:tc>
        <w:tc>
          <w:tcPr>
            <w:tcW w:w="880" w:type="dxa"/>
            <w:tcBorders>
              <w:top w:val="nil"/>
              <w:left w:val="nil"/>
              <w:bottom w:val="single" w:sz="4" w:space="0" w:color="auto"/>
              <w:right w:val="single" w:sz="4" w:space="0" w:color="auto"/>
            </w:tcBorders>
            <w:shd w:val="clear" w:color="auto" w:fill="auto"/>
            <w:noWrap/>
            <w:vAlign w:val="bottom"/>
            <w:hideMark/>
          </w:tcPr>
          <w:p w14:paraId="4D4153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E2F95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796,01 </w:t>
            </w:r>
          </w:p>
        </w:tc>
        <w:tc>
          <w:tcPr>
            <w:tcW w:w="4437" w:type="dxa"/>
            <w:tcBorders>
              <w:top w:val="nil"/>
              <w:left w:val="nil"/>
              <w:bottom w:val="single" w:sz="4" w:space="0" w:color="auto"/>
              <w:right w:val="single" w:sz="4" w:space="0" w:color="auto"/>
            </w:tcBorders>
            <w:shd w:val="clear" w:color="auto" w:fill="auto"/>
            <w:noWrap/>
            <w:vAlign w:val="bottom"/>
            <w:hideMark/>
          </w:tcPr>
          <w:p w14:paraId="6293A9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55E12C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A756F3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000596-Chapa Grossa A36 5/8 16.00 Mm</w:t>
            </w:r>
          </w:p>
        </w:tc>
      </w:tr>
      <w:tr w:rsidR="00A5591C" w:rsidRPr="00A5591C" w14:paraId="48CBF07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0C08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A60A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63155</w:t>
            </w:r>
          </w:p>
        </w:tc>
        <w:tc>
          <w:tcPr>
            <w:tcW w:w="880" w:type="dxa"/>
            <w:tcBorders>
              <w:top w:val="nil"/>
              <w:left w:val="nil"/>
              <w:bottom w:val="single" w:sz="4" w:space="0" w:color="auto"/>
              <w:right w:val="single" w:sz="4" w:space="0" w:color="auto"/>
            </w:tcBorders>
            <w:shd w:val="clear" w:color="auto" w:fill="auto"/>
            <w:noWrap/>
            <w:vAlign w:val="bottom"/>
            <w:hideMark/>
          </w:tcPr>
          <w:p w14:paraId="38EB86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3EA38E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1.699,81 </w:t>
            </w:r>
          </w:p>
        </w:tc>
        <w:tc>
          <w:tcPr>
            <w:tcW w:w="4437" w:type="dxa"/>
            <w:tcBorders>
              <w:top w:val="nil"/>
              <w:left w:val="nil"/>
              <w:bottom w:val="single" w:sz="4" w:space="0" w:color="auto"/>
              <w:right w:val="single" w:sz="4" w:space="0" w:color="auto"/>
            </w:tcBorders>
            <w:shd w:val="clear" w:color="auto" w:fill="auto"/>
            <w:noWrap/>
            <w:vAlign w:val="bottom"/>
            <w:hideMark/>
          </w:tcPr>
          <w:p w14:paraId="239360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67F807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14F430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000474-Tubo Indl Red 1.1/2 # 1,20</w:t>
            </w:r>
          </w:p>
        </w:tc>
      </w:tr>
      <w:tr w:rsidR="00A5591C" w:rsidRPr="00A5591C" w14:paraId="5A02700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D4B5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37AF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63156</w:t>
            </w:r>
          </w:p>
        </w:tc>
        <w:tc>
          <w:tcPr>
            <w:tcW w:w="880" w:type="dxa"/>
            <w:tcBorders>
              <w:top w:val="nil"/>
              <w:left w:val="nil"/>
              <w:bottom w:val="single" w:sz="4" w:space="0" w:color="auto"/>
              <w:right w:val="single" w:sz="4" w:space="0" w:color="auto"/>
            </w:tcBorders>
            <w:shd w:val="clear" w:color="auto" w:fill="auto"/>
            <w:noWrap/>
            <w:vAlign w:val="bottom"/>
            <w:hideMark/>
          </w:tcPr>
          <w:p w14:paraId="0454C3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42CE85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12.183,00 </w:t>
            </w:r>
          </w:p>
        </w:tc>
        <w:tc>
          <w:tcPr>
            <w:tcW w:w="4437" w:type="dxa"/>
            <w:tcBorders>
              <w:top w:val="nil"/>
              <w:left w:val="nil"/>
              <w:bottom w:val="single" w:sz="4" w:space="0" w:color="auto"/>
              <w:right w:val="single" w:sz="4" w:space="0" w:color="auto"/>
            </w:tcBorders>
            <w:shd w:val="clear" w:color="auto" w:fill="auto"/>
            <w:noWrap/>
            <w:vAlign w:val="bottom"/>
            <w:hideMark/>
          </w:tcPr>
          <w:p w14:paraId="07E863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792F97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1E5DAA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000178-Ferro Cantoneira 3" X 1/4</w:t>
            </w:r>
          </w:p>
        </w:tc>
      </w:tr>
      <w:tr w:rsidR="00A5591C" w:rsidRPr="00A5591C" w14:paraId="3E7AD42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9035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6146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63512</w:t>
            </w:r>
          </w:p>
        </w:tc>
        <w:tc>
          <w:tcPr>
            <w:tcW w:w="880" w:type="dxa"/>
            <w:tcBorders>
              <w:top w:val="nil"/>
              <w:left w:val="nil"/>
              <w:bottom w:val="single" w:sz="4" w:space="0" w:color="auto"/>
              <w:right w:val="single" w:sz="4" w:space="0" w:color="auto"/>
            </w:tcBorders>
            <w:shd w:val="clear" w:color="auto" w:fill="auto"/>
            <w:noWrap/>
            <w:vAlign w:val="bottom"/>
            <w:hideMark/>
          </w:tcPr>
          <w:p w14:paraId="23DA25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2D1A5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1.119,94 </w:t>
            </w:r>
          </w:p>
        </w:tc>
        <w:tc>
          <w:tcPr>
            <w:tcW w:w="4437" w:type="dxa"/>
            <w:tcBorders>
              <w:top w:val="nil"/>
              <w:left w:val="nil"/>
              <w:bottom w:val="single" w:sz="4" w:space="0" w:color="auto"/>
              <w:right w:val="single" w:sz="4" w:space="0" w:color="auto"/>
            </w:tcBorders>
            <w:shd w:val="clear" w:color="auto" w:fill="auto"/>
            <w:noWrap/>
            <w:vAlign w:val="bottom"/>
            <w:hideMark/>
          </w:tcPr>
          <w:p w14:paraId="3FC0BA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Valence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FC337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F3CE71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Elemento Filtrante De Ar Primario     - Item 4</w:t>
            </w:r>
          </w:p>
        </w:tc>
      </w:tr>
      <w:tr w:rsidR="00A5591C" w:rsidRPr="00A5591C" w14:paraId="76183D5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2A5B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145E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64366</w:t>
            </w:r>
          </w:p>
        </w:tc>
        <w:tc>
          <w:tcPr>
            <w:tcW w:w="880" w:type="dxa"/>
            <w:tcBorders>
              <w:top w:val="nil"/>
              <w:left w:val="nil"/>
              <w:bottom w:val="single" w:sz="4" w:space="0" w:color="auto"/>
              <w:right w:val="single" w:sz="4" w:space="0" w:color="auto"/>
            </w:tcBorders>
            <w:shd w:val="clear" w:color="auto" w:fill="auto"/>
            <w:noWrap/>
            <w:vAlign w:val="bottom"/>
            <w:hideMark/>
          </w:tcPr>
          <w:p w14:paraId="5D69B85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3BD2FA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582,00 </w:t>
            </w:r>
          </w:p>
        </w:tc>
        <w:tc>
          <w:tcPr>
            <w:tcW w:w="4437" w:type="dxa"/>
            <w:tcBorders>
              <w:top w:val="nil"/>
              <w:left w:val="nil"/>
              <w:bottom w:val="single" w:sz="4" w:space="0" w:color="auto"/>
              <w:right w:val="single" w:sz="4" w:space="0" w:color="auto"/>
            </w:tcBorders>
            <w:shd w:val="clear" w:color="auto" w:fill="auto"/>
            <w:noWrap/>
            <w:vAlign w:val="bottom"/>
            <w:hideMark/>
          </w:tcPr>
          <w:p w14:paraId="27E34F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56658F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147446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541AF83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F550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0DC8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64696</w:t>
            </w:r>
          </w:p>
        </w:tc>
        <w:tc>
          <w:tcPr>
            <w:tcW w:w="880" w:type="dxa"/>
            <w:tcBorders>
              <w:top w:val="nil"/>
              <w:left w:val="nil"/>
              <w:bottom w:val="single" w:sz="4" w:space="0" w:color="auto"/>
              <w:right w:val="single" w:sz="4" w:space="0" w:color="auto"/>
            </w:tcBorders>
            <w:shd w:val="clear" w:color="auto" w:fill="auto"/>
            <w:noWrap/>
            <w:vAlign w:val="bottom"/>
            <w:hideMark/>
          </w:tcPr>
          <w:p w14:paraId="3BC97B2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3B8555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582,00 </w:t>
            </w:r>
          </w:p>
        </w:tc>
        <w:tc>
          <w:tcPr>
            <w:tcW w:w="4437" w:type="dxa"/>
            <w:tcBorders>
              <w:top w:val="nil"/>
              <w:left w:val="nil"/>
              <w:bottom w:val="single" w:sz="4" w:space="0" w:color="auto"/>
              <w:right w:val="single" w:sz="4" w:space="0" w:color="auto"/>
            </w:tcBorders>
            <w:shd w:val="clear" w:color="auto" w:fill="auto"/>
            <w:noWrap/>
            <w:vAlign w:val="bottom"/>
            <w:hideMark/>
          </w:tcPr>
          <w:p w14:paraId="053FA8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7628FF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D01DF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71637D3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B1C5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EAFA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64720</w:t>
            </w:r>
          </w:p>
        </w:tc>
        <w:tc>
          <w:tcPr>
            <w:tcW w:w="880" w:type="dxa"/>
            <w:tcBorders>
              <w:top w:val="nil"/>
              <w:left w:val="nil"/>
              <w:bottom w:val="single" w:sz="4" w:space="0" w:color="auto"/>
              <w:right w:val="single" w:sz="4" w:space="0" w:color="auto"/>
            </w:tcBorders>
            <w:shd w:val="clear" w:color="auto" w:fill="auto"/>
            <w:noWrap/>
            <w:vAlign w:val="bottom"/>
            <w:hideMark/>
          </w:tcPr>
          <w:p w14:paraId="08AA56A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09CA3F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582,00 </w:t>
            </w:r>
          </w:p>
        </w:tc>
        <w:tc>
          <w:tcPr>
            <w:tcW w:w="4437" w:type="dxa"/>
            <w:tcBorders>
              <w:top w:val="nil"/>
              <w:left w:val="nil"/>
              <w:bottom w:val="single" w:sz="4" w:space="0" w:color="auto"/>
              <w:right w:val="single" w:sz="4" w:space="0" w:color="auto"/>
            </w:tcBorders>
            <w:shd w:val="clear" w:color="auto" w:fill="auto"/>
            <w:noWrap/>
            <w:vAlign w:val="bottom"/>
            <w:hideMark/>
          </w:tcPr>
          <w:p w14:paraId="2EE834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1D2AD8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CAC7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42F66C8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C7D6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6FD6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65072</w:t>
            </w:r>
          </w:p>
        </w:tc>
        <w:tc>
          <w:tcPr>
            <w:tcW w:w="880" w:type="dxa"/>
            <w:tcBorders>
              <w:top w:val="nil"/>
              <w:left w:val="nil"/>
              <w:bottom w:val="single" w:sz="4" w:space="0" w:color="auto"/>
              <w:right w:val="single" w:sz="4" w:space="0" w:color="auto"/>
            </w:tcBorders>
            <w:shd w:val="clear" w:color="auto" w:fill="auto"/>
            <w:noWrap/>
            <w:vAlign w:val="bottom"/>
            <w:hideMark/>
          </w:tcPr>
          <w:p w14:paraId="26909CF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14E27A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620,37 </w:t>
            </w:r>
          </w:p>
        </w:tc>
        <w:tc>
          <w:tcPr>
            <w:tcW w:w="4437" w:type="dxa"/>
            <w:tcBorders>
              <w:top w:val="nil"/>
              <w:left w:val="nil"/>
              <w:bottom w:val="single" w:sz="4" w:space="0" w:color="auto"/>
              <w:right w:val="single" w:sz="4" w:space="0" w:color="auto"/>
            </w:tcBorders>
            <w:shd w:val="clear" w:color="auto" w:fill="auto"/>
            <w:noWrap/>
            <w:vAlign w:val="bottom"/>
            <w:hideMark/>
          </w:tcPr>
          <w:p w14:paraId="4F7FD1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75A1CC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32B27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022FA04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AD7D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C04C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65124</w:t>
            </w:r>
          </w:p>
        </w:tc>
        <w:tc>
          <w:tcPr>
            <w:tcW w:w="880" w:type="dxa"/>
            <w:tcBorders>
              <w:top w:val="nil"/>
              <w:left w:val="nil"/>
              <w:bottom w:val="single" w:sz="4" w:space="0" w:color="auto"/>
              <w:right w:val="single" w:sz="4" w:space="0" w:color="auto"/>
            </w:tcBorders>
            <w:shd w:val="clear" w:color="auto" w:fill="auto"/>
            <w:noWrap/>
            <w:vAlign w:val="bottom"/>
            <w:hideMark/>
          </w:tcPr>
          <w:p w14:paraId="7033B25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A4CEB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612,45 </w:t>
            </w:r>
          </w:p>
        </w:tc>
        <w:tc>
          <w:tcPr>
            <w:tcW w:w="4437" w:type="dxa"/>
            <w:tcBorders>
              <w:top w:val="nil"/>
              <w:left w:val="nil"/>
              <w:bottom w:val="single" w:sz="4" w:space="0" w:color="auto"/>
              <w:right w:val="single" w:sz="4" w:space="0" w:color="auto"/>
            </w:tcBorders>
            <w:shd w:val="clear" w:color="auto" w:fill="auto"/>
            <w:noWrap/>
            <w:vAlign w:val="bottom"/>
            <w:hideMark/>
          </w:tcPr>
          <w:p w14:paraId="43FFD7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48EF4E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B51D3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0429AC7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2391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81F1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65437</w:t>
            </w:r>
          </w:p>
        </w:tc>
        <w:tc>
          <w:tcPr>
            <w:tcW w:w="880" w:type="dxa"/>
            <w:tcBorders>
              <w:top w:val="nil"/>
              <w:left w:val="nil"/>
              <w:bottom w:val="single" w:sz="4" w:space="0" w:color="auto"/>
              <w:right w:val="single" w:sz="4" w:space="0" w:color="auto"/>
            </w:tcBorders>
            <w:shd w:val="clear" w:color="auto" w:fill="auto"/>
            <w:noWrap/>
            <w:vAlign w:val="bottom"/>
            <w:hideMark/>
          </w:tcPr>
          <w:p w14:paraId="1F088A0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25A361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600,57 </w:t>
            </w:r>
          </w:p>
        </w:tc>
        <w:tc>
          <w:tcPr>
            <w:tcW w:w="4437" w:type="dxa"/>
            <w:tcBorders>
              <w:top w:val="nil"/>
              <w:left w:val="nil"/>
              <w:bottom w:val="single" w:sz="4" w:space="0" w:color="auto"/>
              <w:right w:val="single" w:sz="4" w:space="0" w:color="auto"/>
            </w:tcBorders>
            <w:shd w:val="clear" w:color="auto" w:fill="auto"/>
            <w:noWrap/>
            <w:vAlign w:val="bottom"/>
            <w:hideMark/>
          </w:tcPr>
          <w:p w14:paraId="07D569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2148A9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A5012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604D33C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CA9B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BAE1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84490</w:t>
            </w:r>
          </w:p>
        </w:tc>
        <w:tc>
          <w:tcPr>
            <w:tcW w:w="880" w:type="dxa"/>
            <w:tcBorders>
              <w:top w:val="nil"/>
              <w:left w:val="nil"/>
              <w:bottom w:val="single" w:sz="4" w:space="0" w:color="auto"/>
              <w:right w:val="single" w:sz="4" w:space="0" w:color="auto"/>
            </w:tcBorders>
            <w:shd w:val="clear" w:color="auto" w:fill="auto"/>
            <w:noWrap/>
            <w:vAlign w:val="bottom"/>
            <w:hideMark/>
          </w:tcPr>
          <w:p w14:paraId="4C5F1C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77C213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950,15 </w:t>
            </w:r>
          </w:p>
        </w:tc>
        <w:tc>
          <w:tcPr>
            <w:tcW w:w="4437" w:type="dxa"/>
            <w:tcBorders>
              <w:top w:val="nil"/>
              <w:left w:val="nil"/>
              <w:bottom w:val="single" w:sz="4" w:space="0" w:color="auto"/>
              <w:right w:val="single" w:sz="4" w:space="0" w:color="auto"/>
            </w:tcBorders>
            <w:shd w:val="clear" w:color="auto" w:fill="auto"/>
            <w:noWrap/>
            <w:vAlign w:val="bottom"/>
            <w:hideMark/>
          </w:tcPr>
          <w:p w14:paraId="6B6683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Uberlândia</w:t>
            </w:r>
          </w:p>
        </w:tc>
        <w:tc>
          <w:tcPr>
            <w:tcW w:w="2020" w:type="dxa"/>
            <w:tcBorders>
              <w:top w:val="nil"/>
              <w:left w:val="nil"/>
              <w:bottom w:val="single" w:sz="4" w:space="0" w:color="auto"/>
              <w:right w:val="single" w:sz="4" w:space="0" w:color="auto"/>
            </w:tcBorders>
            <w:shd w:val="clear" w:color="auto" w:fill="auto"/>
            <w:noWrap/>
            <w:vAlign w:val="bottom"/>
            <w:hideMark/>
          </w:tcPr>
          <w:p w14:paraId="56D97E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0CC14F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17473102 Pino, 17493102 Retentor</w:t>
            </w:r>
          </w:p>
        </w:tc>
      </w:tr>
      <w:tr w:rsidR="00A5591C" w:rsidRPr="00A5591C" w14:paraId="2CDCB389"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C830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F6F5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85002</w:t>
            </w:r>
          </w:p>
        </w:tc>
        <w:tc>
          <w:tcPr>
            <w:tcW w:w="880" w:type="dxa"/>
            <w:tcBorders>
              <w:top w:val="nil"/>
              <w:left w:val="nil"/>
              <w:bottom w:val="single" w:sz="4" w:space="0" w:color="auto"/>
              <w:right w:val="single" w:sz="4" w:space="0" w:color="auto"/>
            </w:tcBorders>
            <w:shd w:val="clear" w:color="auto" w:fill="auto"/>
            <w:noWrap/>
            <w:vAlign w:val="bottom"/>
            <w:hideMark/>
          </w:tcPr>
          <w:p w14:paraId="7B3BE8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445384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3.352,08 </w:t>
            </w:r>
          </w:p>
        </w:tc>
        <w:tc>
          <w:tcPr>
            <w:tcW w:w="4437" w:type="dxa"/>
            <w:tcBorders>
              <w:top w:val="nil"/>
              <w:left w:val="nil"/>
              <w:bottom w:val="single" w:sz="4" w:space="0" w:color="auto"/>
              <w:right w:val="single" w:sz="4" w:space="0" w:color="auto"/>
            </w:tcBorders>
            <w:shd w:val="clear" w:color="auto" w:fill="auto"/>
            <w:noWrap/>
            <w:vAlign w:val="bottom"/>
            <w:hideMark/>
          </w:tcPr>
          <w:p w14:paraId="52FD52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5B4424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03D5B1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17535679 Filtro De Oleo, 20805349 Filtro Combustivel, 11110683 Filtro Primario, 14622355 Filtro, 15052786 Filtro Primario, 14689735 Filtro</w:t>
            </w:r>
          </w:p>
        </w:tc>
      </w:tr>
      <w:tr w:rsidR="00A5591C" w:rsidRPr="00A5591C" w14:paraId="07CAA28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E066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C3BE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85063</w:t>
            </w:r>
          </w:p>
        </w:tc>
        <w:tc>
          <w:tcPr>
            <w:tcW w:w="880" w:type="dxa"/>
            <w:tcBorders>
              <w:top w:val="nil"/>
              <w:left w:val="nil"/>
              <w:bottom w:val="single" w:sz="4" w:space="0" w:color="auto"/>
              <w:right w:val="single" w:sz="4" w:space="0" w:color="auto"/>
            </w:tcBorders>
            <w:shd w:val="clear" w:color="auto" w:fill="auto"/>
            <w:noWrap/>
            <w:vAlign w:val="bottom"/>
            <w:hideMark/>
          </w:tcPr>
          <w:p w14:paraId="106572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1EEBC0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659,49 </w:t>
            </w:r>
          </w:p>
        </w:tc>
        <w:tc>
          <w:tcPr>
            <w:tcW w:w="4437" w:type="dxa"/>
            <w:tcBorders>
              <w:top w:val="nil"/>
              <w:left w:val="nil"/>
              <w:bottom w:val="single" w:sz="4" w:space="0" w:color="auto"/>
              <w:right w:val="single" w:sz="4" w:space="0" w:color="auto"/>
            </w:tcBorders>
            <w:shd w:val="clear" w:color="auto" w:fill="auto"/>
            <w:noWrap/>
            <w:vAlign w:val="bottom"/>
            <w:hideMark/>
          </w:tcPr>
          <w:p w14:paraId="55473C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28FB86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4597AD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17500251 Filtro Primario</w:t>
            </w:r>
          </w:p>
        </w:tc>
      </w:tr>
      <w:tr w:rsidR="00A5591C" w:rsidRPr="00A5591C" w14:paraId="1CCB58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C940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C012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85431</w:t>
            </w:r>
          </w:p>
        </w:tc>
        <w:tc>
          <w:tcPr>
            <w:tcW w:w="880" w:type="dxa"/>
            <w:tcBorders>
              <w:top w:val="nil"/>
              <w:left w:val="nil"/>
              <w:bottom w:val="single" w:sz="4" w:space="0" w:color="auto"/>
              <w:right w:val="single" w:sz="4" w:space="0" w:color="auto"/>
            </w:tcBorders>
            <w:shd w:val="clear" w:color="auto" w:fill="auto"/>
            <w:noWrap/>
            <w:vAlign w:val="bottom"/>
            <w:hideMark/>
          </w:tcPr>
          <w:p w14:paraId="1595D8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30A4BE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3B286E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19342B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183150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14732382 Dente, 17473102 Pino</w:t>
            </w:r>
          </w:p>
        </w:tc>
      </w:tr>
      <w:tr w:rsidR="00A5591C" w:rsidRPr="00A5591C" w14:paraId="01B59C66"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1AC2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B05A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85663</w:t>
            </w:r>
          </w:p>
        </w:tc>
        <w:tc>
          <w:tcPr>
            <w:tcW w:w="880" w:type="dxa"/>
            <w:tcBorders>
              <w:top w:val="nil"/>
              <w:left w:val="nil"/>
              <w:bottom w:val="single" w:sz="4" w:space="0" w:color="auto"/>
              <w:right w:val="single" w:sz="4" w:space="0" w:color="auto"/>
            </w:tcBorders>
            <w:shd w:val="clear" w:color="auto" w:fill="auto"/>
            <w:noWrap/>
            <w:vAlign w:val="bottom"/>
            <w:hideMark/>
          </w:tcPr>
          <w:p w14:paraId="519553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68ABB6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3.303,33 </w:t>
            </w:r>
          </w:p>
        </w:tc>
        <w:tc>
          <w:tcPr>
            <w:tcW w:w="4437" w:type="dxa"/>
            <w:tcBorders>
              <w:top w:val="nil"/>
              <w:left w:val="nil"/>
              <w:bottom w:val="single" w:sz="4" w:space="0" w:color="auto"/>
              <w:right w:val="single" w:sz="4" w:space="0" w:color="auto"/>
            </w:tcBorders>
            <w:shd w:val="clear" w:color="auto" w:fill="auto"/>
            <w:noWrap/>
            <w:vAlign w:val="bottom"/>
            <w:hideMark/>
          </w:tcPr>
          <w:p w14:paraId="1E7EA0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7ADCCB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37A30F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17500253 Filtro, 20805349 Filtro Combustivel, 11110683 Filtro Primario, 14622355 Filtro, 17535679 Filtro De Oleo, 15052786 Filtro Primario</w:t>
            </w:r>
          </w:p>
        </w:tc>
      </w:tr>
      <w:tr w:rsidR="00A5591C" w:rsidRPr="00A5591C" w14:paraId="10A84CD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3DA3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BC63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86173</w:t>
            </w:r>
          </w:p>
        </w:tc>
        <w:tc>
          <w:tcPr>
            <w:tcW w:w="880" w:type="dxa"/>
            <w:tcBorders>
              <w:top w:val="nil"/>
              <w:left w:val="nil"/>
              <w:bottom w:val="single" w:sz="4" w:space="0" w:color="auto"/>
              <w:right w:val="single" w:sz="4" w:space="0" w:color="auto"/>
            </w:tcBorders>
            <w:shd w:val="clear" w:color="auto" w:fill="auto"/>
            <w:noWrap/>
            <w:vAlign w:val="bottom"/>
            <w:hideMark/>
          </w:tcPr>
          <w:p w14:paraId="58417B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6335E1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2.487,81 </w:t>
            </w:r>
          </w:p>
        </w:tc>
        <w:tc>
          <w:tcPr>
            <w:tcW w:w="4437" w:type="dxa"/>
            <w:tcBorders>
              <w:top w:val="nil"/>
              <w:left w:val="nil"/>
              <w:bottom w:val="single" w:sz="4" w:space="0" w:color="auto"/>
              <w:right w:val="single" w:sz="4" w:space="0" w:color="auto"/>
            </w:tcBorders>
            <w:shd w:val="clear" w:color="auto" w:fill="auto"/>
            <w:noWrap/>
            <w:vAlign w:val="bottom"/>
            <w:hideMark/>
          </w:tcPr>
          <w:p w14:paraId="2513EB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Tracbel S.A. </w:t>
            </w:r>
          </w:p>
        </w:tc>
        <w:tc>
          <w:tcPr>
            <w:tcW w:w="2020" w:type="dxa"/>
            <w:tcBorders>
              <w:top w:val="nil"/>
              <w:left w:val="nil"/>
              <w:bottom w:val="single" w:sz="4" w:space="0" w:color="auto"/>
              <w:right w:val="single" w:sz="4" w:space="0" w:color="auto"/>
            </w:tcBorders>
            <w:shd w:val="clear" w:color="auto" w:fill="auto"/>
            <w:noWrap/>
            <w:vAlign w:val="bottom"/>
            <w:hideMark/>
          </w:tcPr>
          <w:p w14:paraId="08320C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30C79C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5C835FA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9898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1FEA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86305</w:t>
            </w:r>
          </w:p>
        </w:tc>
        <w:tc>
          <w:tcPr>
            <w:tcW w:w="880" w:type="dxa"/>
            <w:tcBorders>
              <w:top w:val="nil"/>
              <w:left w:val="nil"/>
              <w:bottom w:val="single" w:sz="4" w:space="0" w:color="auto"/>
              <w:right w:val="single" w:sz="4" w:space="0" w:color="auto"/>
            </w:tcBorders>
            <w:shd w:val="clear" w:color="auto" w:fill="auto"/>
            <w:noWrap/>
            <w:vAlign w:val="bottom"/>
            <w:hideMark/>
          </w:tcPr>
          <w:p w14:paraId="5376F5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15B313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615,53 </w:t>
            </w:r>
          </w:p>
        </w:tc>
        <w:tc>
          <w:tcPr>
            <w:tcW w:w="4437" w:type="dxa"/>
            <w:tcBorders>
              <w:top w:val="nil"/>
              <w:left w:val="nil"/>
              <w:bottom w:val="single" w:sz="4" w:space="0" w:color="auto"/>
              <w:right w:val="single" w:sz="4" w:space="0" w:color="auto"/>
            </w:tcBorders>
            <w:shd w:val="clear" w:color="auto" w:fill="auto"/>
            <w:noWrap/>
            <w:vAlign w:val="bottom"/>
            <w:hideMark/>
          </w:tcPr>
          <w:p w14:paraId="120A41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Tracbel S.A. </w:t>
            </w:r>
          </w:p>
        </w:tc>
        <w:tc>
          <w:tcPr>
            <w:tcW w:w="2020" w:type="dxa"/>
            <w:tcBorders>
              <w:top w:val="nil"/>
              <w:left w:val="nil"/>
              <w:bottom w:val="single" w:sz="4" w:space="0" w:color="auto"/>
              <w:right w:val="single" w:sz="4" w:space="0" w:color="auto"/>
            </w:tcBorders>
            <w:shd w:val="clear" w:color="auto" w:fill="auto"/>
            <w:noWrap/>
            <w:vAlign w:val="bottom"/>
            <w:hideMark/>
          </w:tcPr>
          <w:p w14:paraId="2E923D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B3E34F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3709BA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F9FE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B217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86897</w:t>
            </w:r>
          </w:p>
        </w:tc>
        <w:tc>
          <w:tcPr>
            <w:tcW w:w="880" w:type="dxa"/>
            <w:tcBorders>
              <w:top w:val="nil"/>
              <w:left w:val="nil"/>
              <w:bottom w:val="single" w:sz="4" w:space="0" w:color="auto"/>
              <w:right w:val="single" w:sz="4" w:space="0" w:color="auto"/>
            </w:tcBorders>
            <w:shd w:val="clear" w:color="auto" w:fill="auto"/>
            <w:noWrap/>
            <w:vAlign w:val="bottom"/>
            <w:hideMark/>
          </w:tcPr>
          <w:p w14:paraId="5E481F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FE531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3.382,89 </w:t>
            </w:r>
          </w:p>
        </w:tc>
        <w:tc>
          <w:tcPr>
            <w:tcW w:w="4437" w:type="dxa"/>
            <w:tcBorders>
              <w:top w:val="nil"/>
              <w:left w:val="nil"/>
              <w:bottom w:val="single" w:sz="4" w:space="0" w:color="auto"/>
              <w:right w:val="single" w:sz="4" w:space="0" w:color="auto"/>
            </w:tcBorders>
            <w:shd w:val="clear" w:color="auto" w:fill="auto"/>
            <w:noWrap/>
            <w:vAlign w:val="bottom"/>
            <w:hideMark/>
          </w:tcPr>
          <w:p w14:paraId="66A7D5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Tracbel S.A. </w:t>
            </w:r>
          </w:p>
        </w:tc>
        <w:tc>
          <w:tcPr>
            <w:tcW w:w="2020" w:type="dxa"/>
            <w:tcBorders>
              <w:top w:val="nil"/>
              <w:left w:val="nil"/>
              <w:bottom w:val="single" w:sz="4" w:space="0" w:color="auto"/>
              <w:right w:val="single" w:sz="4" w:space="0" w:color="auto"/>
            </w:tcBorders>
            <w:shd w:val="clear" w:color="auto" w:fill="auto"/>
            <w:noWrap/>
            <w:vAlign w:val="bottom"/>
            <w:hideMark/>
          </w:tcPr>
          <w:p w14:paraId="4FC055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099602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74A870B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4ADC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E9E0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86898</w:t>
            </w:r>
          </w:p>
        </w:tc>
        <w:tc>
          <w:tcPr>
            <w:tcW w:w="880" w:type="dxa"/>
            <w:tcBorders>
              <w:top w:val="nil"/>
              <w:left w:val="nil"/>
              <w:bottom w:val="single" w:sz="4" w:space="0" w:color="auto"/>
              <w:right w:val="single" w:sz="4" w:space="0" w:color="auto"/>
            </w:tcBorders>
            <w:shd w:val="clear" w:color="auto" w:fill="auto"/>
            <w:noWrap/>
            <w:vAlign w:val="bottom"/>
            <w:hideMark/>
          </w:tcPr>
          <w:p w14:paraId="145D3E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84275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08AF77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Tracbel S.A. </w:t>
            </w:r>
          </w:p>
        </w:tc>
        <w:tc>
          <w:tcPr>
            <w:tcW w:w="2020" w:type="dxa"/>
            <w:tcBorders>
              <w:top w:val="nil"/>
              <w:left w:val="nil"/>
              <w:bottom w:val="single" w:sz="4" w:space="0" w:color="auto"/>
              <w:right w:val="single" w:sz="4" w:space="0" w:color="auto"/>
            </w:tcBorders>
            <w:shd w:val="clear" w:color="auto" w:fill="auto"/>
            <w:noWrap/>
            <w:vAlign w:val="bottom"/>
            <w:hideMark/>
          </w:tcPr>
          <w:p w14:paraId="4E91AE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5E1709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7AAD0A1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F941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4BD8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87615</w:t>
            </w:r>
          </w:p>
        </w:tc>
        <w:tc>
          <w:tcPr>
            <w:tcW w:w="880" w:type="dxa"/>
            <w:tcBorders>
              <w:top w:val="nil"/>
              <w:left w:val="nil"/>
              <w:bottom w:val="single" w:sz="4" w:space="0" w:color="auto"/>
              <w:right w:val="single" w:sz="4" w:space="0" w:color="auto"/>
            </w:tcBorders>
            <w:shd w:val="clear" w:color="auto" w:fill="auto"/>
            <w:noWrap/>
            <w:vAlign w:val="bottom"/>
            <w:hideMark/>
          </w:tcPr>
          <w:p w14:paraId="55AA89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A7896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4F20FB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3F57F0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BB9318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Garra Negativa Estampada 500A Sumig, Porta Eletrodo Atb 400 Binzel</w:t>
            </w:r>
          </w:p>
        </w:tc>
      </w:tr>
      <w:tr w:rsidR="00A5591C" w:rsidRPr="00A5591C" w14:paraId="129ECA1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68E1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957C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88185</w:t>
            </w:r>
          </w:p>
        </w:tc>
        <w:tc>
          <w:tcPr>
            <w:tcW w:w="880" w:type="dxa"/>
            <w:tcBorders>
              <w:top w:val="nil"/>
              <w:left w:val="nil"/>
              <w:bottom w:val="single" w:sz="4" w:space="0" w:color="auto"/>
              <w:right w:val="single" w:sz="4" w:space="0" w:color="auto"/>
            </w:tcBorders>
            <w:shd w:val="clear" w:color="auto" w:fill="auto"/>
            <w:noWrap/>
            <w:vAlign w:val="bottom"/>
            <w:hideMark/>
          </w:tcPr>
          <w:p w14:paraId="3ED0AC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668193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13FBF9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448FA9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65B963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Garra Negativa Estampada 500A Sumig, Porta Eletrodo Atb 400 Binzel</w:t>
            </w:r>
          </w:p>
        </w:tc>
      </w:tr>
      <w:tr w:rsidR="00A5591C" w:rsidRPr="00A5591C" w14:paraId="2BE2FF4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BCD0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9EF0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90166</w:t>
            </w:r>
          </w:p>
        </w:tc>
        <w:tc>
          <w:tcPr>
            <w:tcW w:w="880" w:type="dxa"/>
            <w:tcBorders>
              <w:top w:val="nil"/>
              <w:left w:val="nil"/>
              <w:bottom w:val="single" w:sz="4" w:space="0" w:color="auto"/>
              <w:right w:val="single" w:sz="4" w:space="0" w:color="auto"/>
            </w:tcBorders>
            <w:shd w:val="clear" w:color="auto" w:fill="auto"/>
            <w:noWrap/>
            <w:vAlign w:val="bottom"/>
            <w:hideMark/>
          </w:tcPr>
          <w:p w14:paraId="6A7AE6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7E234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1.545,00 </w:t>
            </w:r>
          </w:p>
        </w:tc>
        <w:tc>
          <w:tcPr>
            <w:tcW w:w="4437" w:type="dxa"/>
            <w:tcBorders>
              <w:top w:val="nil"/>
              <w:left w:val="nil"/>
              <w:bottom w:val="single" w:sz="4" w:space="0" w:color="auto"/>
              <w:right w:val="single" w:sz="4" w:space="0" w:color="auto"/>
            </w:tcBorders>
            <w:shd w:val="clear" w:color="auto" w:fill="auto"/>
            <w:noWrap/>
            <w:vAlign w:val="bottom"/>
            <w:hideMark/>
          </w:tcPr>
          <w:p w14:paraId="0C07B7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1F0485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B8C995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Pvc Soldavel 85 Tigre, Curva Pvc Soldavel 90 X 85 / A1B20701, Te Pvc Soldavel 85 / A1B92501</w:t>
            </w:r>
          </w:p>
        </w:tc>
      </w:tr>
      <w:tr w:rsidR="00A5591C" w:rsidRPr="00A5591C" w14:paraId="4094350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6870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A56F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90322</w:t>
            </w:r>
          </w:p>
        </w:tc>
        <w:tc>
          <w:tcPr>
            <w:tcW w:w="880" w:type="dxa"/>
            <w:tcBorders>
              <w:top w:val="nil"/>
              <w:left w:val="nil"/>
              <w:bottom w:val="single" w:sz="4" w:space="0" w:color="auto"/>
              <w:right w:val="single" w:sz="4" w:space="0" w:color="auto"/>
            </w:tcBorders>
            <w:shd w:val="clear" w:color="auto" w:fill="auto"/>
            <w:noWrap/>
            <w:vAlign w:val="bottom"/>
            <w:hideMark/>
          </w:tcPr>
          <w:p w14:paraId="30A70D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11/01/2022</w:t>
            </w:r>
          </w:p>
        </w:tc>
        <w:tc>
          <w:tcPr>
            <w:tcW w:w="1140" w:type="dxa"/>
            <w:tcBorders>
              <w:top w:val="nil"/>
              <w:left w:val="nil"/>
              <w:bottom w:val="single" w:sz="4" w:space="0" w:color="auto"/>
              <w:right w:val="single" w:sz="4" w:space="0" w:color="auto"/>
            </w:tcBorders>
            <w:shd w:val="clear" w:color="auto" w:fill="auto"/>
            <w:noWrap/>
            <w:vAlign w:val="bottom"/>
            <w:hideMark/>
          </w:tcPr>
          <w:p w14:paraId="13CF26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0CF592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440EB1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2C0FC1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4508AC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C347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9ECB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90642</w:t>
            </w:r>
          </w:p>
        </w:tc>
        <w:tc>
          <w:tcPr>
            <w:tcW w:w="880" w:type="dxa"/>
            <w:tcBorders>
              <w:top w:val="nil"/>
              <w:left w:val="nil"/>
              <w:bottom w:val="single" w:sz="4" w:space="0" w:color="auto"/>
              <w:right w:val="single" w:sz="4" w:space="0" w:color="auto"/>
            </w:tcBorders>
            <w:shd w:val="clear" w:color="auto" w:fill="auto"/>
            <w:noWrap/>
            <w:vAlign w:val="bottom"/>
            <w:hideMark/>
          </w:tcPr>
          <w:p w14:paraId="1CF828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72744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386DD2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68360A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C487F8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Pvc Soldavel 25</w:t>
            </w:r>
          </w:p>
        </w:tc>
      </w:tr>
      <w:tr w:rsidR="00A5591C" w:rsidRPr="00A5591C" w14:paraId="6CA5B57E" w14:textId="77777777" w:rsidTr="00A5591C">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E995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1CA7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90643</w:t>
            </w:r>
          </w:p>
        </w:tc>
        <w:tc>
          <w:tcPr>
            <w:tcW w:w="880" w:type="dxa"/>
            <w:tcBorders>
              <w:top w:val="nil"/>
              <w:left w:val="nil"/>
              <w:bottom w:val="single" w:sz="4" w:space="0" w:color="auto"/>
              <w:right w:val="single" w:sz="4" w:space="0" w:color="auto"/>
            </w:tcBorders>
            <w:shd w:val="clear" w:color="auto" w:fill="auto"/>
            <w:noWrap/>
            <w:vAlign w:val="bottom"/>
            <w:hideMark/>
          </w:tcPr>
          <w:p w14:paraId="325C98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553CE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4.124,60 </w:t>
            </w:r>
          </w:p>
        </w:tc>
        <w:tc>
          <w:tcPr>
            <w:tcW w:w="4437" w:type="dxa"/>
            <w:tcBorders>
              <w:top w:val="nil"/>
              <w:left w:val="nil"/>
              <w:bottom w:val="single" w:sz="4" w:space="0" w:color="auto"/>
              <w:right w:val="single" w:sz="4" w:space="0" w:color="auto"/>
            </w:tcBorders>
            <w:shd w:val="clear" w:color="auto" w:fill="auto"/>
            <w:noWrap/>
            <w:vAlign w:val="bottom"/>
            <w:hideMark/>
          </w:tcPr>
          <w:p w14:paraId="1B13C6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60BB7B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37AE4B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Joelho Pvc Soldavel 90 X 50 / A1B21004, Uniao Pvc Soldavel 50 / A1B92804, Adaptador Flange Anel 50 X 1.1/2 / A1B20204, Adaptador Flange Anel 32 X 1 / A1B20206, Bucha Red Pvc Sold Lg 50 X 32 / A1B20403, Registro Pvc Esf Soldavel 32 / A1B11202, Tubo Pvc Esgoto 300 Plastubos</w:t>
            </w:r>
          </w:p>
        </w:tc>
      </w:tr>
      <w:tr w:rsidR="00A5591C" w:rsidRPr="00A5591C" w14:paraId="13C01D3D" w14:textId="77777777" w:rsidTr="00A5591C">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30A1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B564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90644</w:t>
            </w:r>
          </w:p>
        </w:tc>
        <w:tc>
          <w:tcPr>
            <w:tcW w:w="880" w:type="dxa"/>
            <w:tcBorders>
              <w:top w:val="nil"/>
              <w:left w:val="nil"/>
              <w:bottom w:val="single" w:sz="4" w:space="0" w:color="auto"/>
              <w:right w:val="single" w:sz="4" w:space="0" w:color="auto"/>
            </w:tcBorders>
            <w:shd w:val="clear" w:color="auto" w:fill="auto"/>
            <w:noWrap/>
            <w:vAlign w:val="bottom"/>
            <w:hideMark/>
          </w:tcPr>
          <w:p w14:paraId="29EC83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16A80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175,80 </w:t>
            </w:r>
          </w:p>
        </w:tc>
        <w:tc>
          <w:tcPr>
            <w:tcW w:w="4437" w:type="dxa"/>
            <w:tcBorders>
              <w:top w:val="nil"/>
              <w:left w:val="nil"/>
              <w:bottom w:val="single" w:sz="4" w:space="0" w:color="auto"/>
              <w:right w:val="single" w:sz="4" w:space="0" w:color="auto"/>
            </w:tcBorders>
            <w:shd w:val="clear" w:color="auto" w:fill="auto"/>
            <w:noWrap/>
            <w:vAlign w:val="bottom"/>
            <w:hideMark/>
          </w:tcPr>
          <w:p w14:paraId="1DD91E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2D6E91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5D6928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Bucha Red Pvc Sold Lg 50 X 32 / A1B20403, Luva Pvc Lr 50 X 1.1/2 / A1B21601, Te Pvc Soldavel Red 50 X 25 / A1B92603, Luva Pvc Lr 32 X 1 / A1B21603, Curva Pvc Soldavel 90 X 50 / A1B20704, Luva Pvc Lr 25 X 3/4 / A1B50202</w:t>
            </w:r>
          </w:p>
        </w:tc>
      </w:tr>
      <w:tr w:rsidR="00A5591C" w:rsidRPr="00A5591C" w14:paraId="768321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2E58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0A8C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91376</w:t>
            </w:r>
          </w:p>
        </w:tc>
        <w:tc>
          <w:tcPr>
            <w:tcW w:w="880" w:type="dxa"/>
            <w:tcBorders>
              <w:top w:val="nil"/>
              <w:left w:val="nil"/>
              <w:bottom w:val="single" w:sz="4" w:space="0" w:color="auto"/>
              <w:right w:val="single" w:sz="4" w:space="0" w:color="auto"/>
            </w:tcBorders>
            <w:shd w:val="clear" w:color="auto" w:fill="auto"/>
            <w:noWrap/>
            <w:vAlign w:val="bottom"/>
            <w:hideMark/>
          </w:tcPr>
          <w:p w14:paraId="14C581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7807F1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35.199,93 </w:t>
            </w:r>
          </w:p>
        </w:tc>
        <w:tc>
          <w:tcPr>
            <w:tcW w:w="4437" w:type="dxa"/>
            <w:tcBorders>
              <w:top w:val="nil"/>
              <w:left w:val="nil"/>
              <w:bottom w:val="single" w:sz="4" w:space="0" w:color="auto"/>
              <w:right w:val="single" w:sz="4" w:space="0" w:color="auto"/>
            </w:tcBorders>
            <w:shd w:val="clear" w:color="auto" w:fill="auto"/>
            <w:noWrap/>
            <w:vAlign w:val="bottom"/>
            <w:hideMark/>
          </w:tcPr>
          <w:p w14:paraId="63B8C4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Rebrace Comercio E Representações Eirelli </w:t>
            </w:r>
          </w:p>
        </w:tc>
        <w:tc>
          <w:tcPr>
            <w:tcW w:w="2020" w:type="dxa"/>
            <w:tcBorders>
              <w:top w:val="nil"/>
              <w:left w:val="nil"/>
              <w:bottom w:val="single" w:sz="4" w:space="0" w:color="auto"/>
              <w:right w:val="single" w:sz="4" w:space="0" w:color="auto"/>
            </w:tcBorders>
            <w:shd w:val="clear" w:color="auto" w:fill="auto"/>
            <w:noWrap/>
            <w:vAlign w:val="bottom"/>
            <w:hideMark/>
          </w:tcPr>
          <w:p w14:paraId="424F28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1E197A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52CDB2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9606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89B5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91377</w:t>
            </w:r>
          </w:p>
        </w:tc>
        <w:tc>
          <w:tcPr>
            <w:tcW w:w="880" w:type="dxa"/>
            <w:tcBorders>
              <w:top w:val="nil"/>
              <w:left w:val="nil"/>
              <w:bottom w:val="single" w:sz="4" w:space="0" w:color="auto"/>
              <w:right w:val="single" w:sz="4" w:space="0" w:color="auto"/>
            </w:tcBorders>
            <w:shd w:val="clear" w:color="auto" w:fill="auto"/>
            <w:noWrap/>
            <w:vAlign w:val="bottom"/>
            <w:hideMark/>
          </w:tcPr>
          <w:p w14:paraId="12FEBC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519DB1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24.625,88 </w:t>
            </w:r>
          </w:p>
        </w:tc>
        <w:tc>
          <w:tcPr>
            <w:tcW w:w="4437" w:type="dxa"/>
            <w:tcBorders>
              <w:top w:val="nil"/>
              <w:left w:val="nil"/>
              <w:bottom w:val="single" w:sz="4" w:space="0" w:color="auto"/>
              <w:right w:val="single" w:sz="4" w:space="0" w:color="auto"/>
            </w:tcBorders>
            <w:shd w:val="clear" w:color="auto" w:fill="auto"/>
            <w:noWrap/>
            <w:vAlign w:val="bottom"/>
            <w:hideMark/>
          </w:tcPr>
          <w:p w14:paraId="299E42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Rebrace Comercio E Representações Eirelli </w:t>
            </w:r>
          </w:p>
        </w:tc>
        <w:tc>
          <w:tcPr>
            <w:tcW w:w="2020" w:type="dxa"/>
            <w:tcBorders>
              <w:top w:val="nil"/>
              <w:left w:val="nil"/>
              <w:bottom w:val="single" w:sz="4" w:space="0" w:color="auto"/>
              <w:right w:val="single" w:sz="4" w:space="0" w:color="auto"/>
            </w:tcBorders>
            <w:shd w:val="clear" w:color="auto" w:fill="auto"/>
            <w:noWrap/>
            <w:vAlign w:val="bottom"/>
            <w:hideMark/>
          </w:tcPr>
          <w:p w14:paraId="377753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7D3D8B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EC7979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DFA9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7C40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91517</w:t>
            </w:r>
          </w:p>
        </w:tc>
        <w:tc>
          <w:tcPr>
            <w:tcW w:w="880" w:type="dxa"/>
            <w:tcBorders>
              <w:top w:val="nil"/>
              <w:left w:val="nil"/>
              <w:bottom w:val="single" w:sz="4" w:space="0" w:color="auto"/>
              <w:right w:val="single" w:sz="4" w:space="0" w:color="auto"/>
            </w:tcBorders>
            <w:shd w:val="clear" w:color="auto" w:fill="auto"/>
            <w:noWrap/>
            <w:vAlign w:val="bottom"/>
            <w:hideMark/>
          </w:tcPr>
          <w:p w14:paraId="10C886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7DAF6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2.265,00 </w:t>
            </w:r>
          </w:p>
        </w:tc>
        <w:tc>
          <w:tcPr>
            <w:tcW w:w="4437" w:type="dxa"/>
            <w:tcBorders>
              <w:top w:val="nil"/>
              <w:left w:val="nil"/>
              <w:bottom w:val="single" w:sz="4" w:space="0" w:color="auto"/>
              <w:right w:val="single" w:sz="4" w:space="0" w:color="auto"/>
            </w:tcBorders>
            <w:shd w:val="clear" w:color="auto" w:fill="auto"/>
            <w:noWrap/>
            <w:vAlign w:val="bottom"/>
            <w:hideMark/>
          </w:tcPr>
          <w:p w14:paraId="263A9D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Rebrace Comercio E Representações Eirelli </w:t>
            </w:r>
          </w:p>
        </w:tc>
        <w:tc>
          <w:tcPr>
            <w:tcW w:w="2020" w:type="dxa"/>
            <w:tcBorders>
              <w:top w:val="nil"/>
              <w:left w:val="nil"/>
              <w:bottom w:val="single" w:sz="4" w:space="0" w:color="auto"/>
              <w:right w:val="single" w:sz="4" w:space="0" w:color="auto"/>
            </w:tcBorders>
            <w:shd w:val="clear" w:color="auto" w:fill="auto"/>
            <w:noWrap/>
            <w:vAlign w:val="bottom"/>
            <w:hideMark/>
          </w:tcPr>
          <w:p w14:paraId="31C24D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1D580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74EC4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0FE7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3403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91738</w:t>
            </w:r>
          </w:p>
        </w:tc>
        <w:tc>
          <w:tcPr>
            <w:tcW w:w="880" w:type="dxa"/>
            <w:tcBorders>
              <w:top w:val="nil"/>
              <w:left w:val="nil"/>
              <w:bottom w:val="single" w:sz="4" w:space="0" w:color="auto"/>
              <w:right w:val="single" w:sz="4" w:space="0" w:color="auto"/>
            </w:tcBorders>
            <w:shd w:val="clear" w:color="auto" w:fill="auto"/>
            <w:noWrap/>
            <w:vAlign w:val="bottom"/>
            <w:hideMark/>
          </w:tcPr>
          <w:p w14:paraId="597898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288F2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480,00 </w:t>
            </w:r>
          </w:p>
        </w:tc>
        <w:tc>
          <w:tcPr>
            <w:tcW w:w="4437" w:type="dxa"/>
            <w:tcBorders>
              <w:top w:val="nil"/>
              <w:left w:val="nil"/>
              <w:bottom w:val="single" w:sz="4" w:space="0" w:color="auto"/>
              <w:right w:val="single" w:sz="4" w:space="0" w:color="auto"/>
            </w:tcBorders>
            <w:shd w:val="clear" w:color="auto" w:fill="auto"/>
            <w:noWrap/>
            <w:vAlign w:val="bottom"/>
            <w:hideMark/>
          </w:tcPr>
          <w:p w14:paraId="5AD9DE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Rebrace Comercio E Representações Eirelli </w:t>
            </w:r>
          </w:p>
        </w:tc>
        <w:tc>
          <w:tcPr>
            <w:tcW w:w="2020" w:type="dxa"/>
            <w:tcBorders>
              <w:top w:val="nil"/>
              <w:left w:val="nil"/>
              <w:bottom w:val="single" w:sz="4" w:space="0" w:color="auto"/>
              <w:right w:val="single" w:sz="4" w:space="0" w:color="auto"/>
            </w:tcBorders>
            <w:shd w:val="clear" w:color="auto" w:fill="auto"/>
            <w:noWrap/>
            <w:vAlign w:val="bottom"/>
            <w:hideMark/>
          </w:tcPr>
          <w:p w14:paraId="7337DD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13E8A5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EB57D7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3DB6E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1996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92086</w:t>
            </w:r>
          </w:p>
        </w:tc>
        <w:tc>
          <w:tcPr>
            <w:tcW w:w="880" w:type="dxa"/>
            <w:tcBorders>
              <w:top w:val="nil"/>
              <w:left w:val="nil"/>
              <w:bottom w:val="single" w:sz="4" w:space="0" w:color="auto"/>
              <w:right w:val="single" w:sz="4" w:space="0" w:color="auto"/>
            </w:tcBorders>
            <w:shd w:val="clear" w:color="auto" w:fill="auto"/>
            <w:noWrap/>
            <w:vAlign w:val="bottom"/>
            <w:hideMark/>
          </w:tcPr>
          <w:p w14:paraId="74A9EC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07/04/2022</w:t>
            </w:r>
          </w:p>
        </w:tc>
        <w:tc>
          <w:tcPr>
            <w:tcW w:w="1140" w:type="dxa"/>
            <w:tcBorders>
              <w:top w:val="nil"/>
              <w:left w:val="nil"/>
              <w:bottom w:val="single" w:sz="4" w:space="0" w:color="auto"/>
              <w:right w:val="single" w:sz="4" w:space="0" w:color="auto"/>
            </w:tcBorders>
            <w:shd w:val="clear" w:color="auto" w:fill="auto"/>
            <w:noWrap/>
            <w:vAlign w:val="bottom"/>
            <w:hideMark/>
          </w:tcPr>
          <w:p w14:paraId="35DA94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3.565,44 </w:t>
            </w:r>
          </w:p>
        </w:tc>
        <w:tc>
          <w:tcPr>
            <w:tcW w:w="4437" w:type="dxa"/>
            <w:tcBorders>
              <w:top w:val="nil"/>
              <w:left w:val="nil"/>
              <w:bottom w:val="single" w:sz="4" w:space="0" w:color="auto"/>
              <w:right w:val="single" w:sz="4" w:space="0" w:color="auto"/>
            </w:tcBorders>
            <w:shd w:val="clear" w:color="auto" w:fill="auto"/>
            <w:noWrap/>
            <w:vAlign w:val="bottom"/>
            <w:hideMark/>
          </w:tcPr>
          <w:p w14:paraId="1D7DB0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79F69A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48F0B6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19F1A4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9AC1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0AB1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111764</w:t>
            </w:r>
          </w:p>
        </w:tc>
        <w:tc>
          <w:tcPr>
            <w:tcW w:w="880" w:type="dxa"/>
            <w:tcBorders>
              <w:top w:val="nil"/>
              <w:left w:val="nil"/>
              <w:bottom w:val="single" w:sz="4" w:space="0" w:color="auto"/>
              <w:right w:val="single" w:sz="4" w:space="0" w:color="auto"/>
            </w:tcBorders>
            <w:shd w:val="clear" w:color="auto" w:fill="auto"/>
            <w:noWrap/>
            <w:vAlign w:val="bottom"/>
            <w:hideMark/>
          </w:tcPr>
          <w:p w14:paraId="3C37A4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DBC2A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656,00 </w:t>
            </w:r>
          </w:p>
        </w:tc>
        <w:tc>
          <w:tcPr>
            <w:tcW w:w="4437" w:type="dxa"/>
            <w:tcBorders>
              <w:top w:val="nil"/>
              <w:left w:val="nil"/>
              <w:bottom w:val="single" w:sz="4" w:space="0" w:color="auto"/>
              <w:right w:val="single" w:sz="4" w:space="0" w:color="auto"/>
            </w:tcBorders>
            <w:shd w:val="clear" w:color="auto" w:fill="auto"/>
            <w:noWrap/>
            <w:vAlign w:val="bottom"/>
            <w:hideMark/>
          </w:tcPr>
          <w:p w14:paraId="76B9E1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Impercia Espec Quimicas P Constr Ltda</w:t>
            </w:r>
          </w:p>
        </w:tc>
        <w:tc>
          <w:tcPr>
            <w:tcW w:w="2020" w:type="dxa"/>
            <w:tcBorders>
              <w:top w:val="nil"/>
              <w:left w:val="nil"/>
              <w:bottom w:val="single" w:sz="4" w:space="0" w:color="auto"/>
              <w:right w:val="single" w:sz="4" w:space="0" w:color="auto"/>
            </w:tcBorders>
            <w:shd w:val="clear" w:color="auto" w:fill="auto"/>
            <w:noWrap/>
            <w:vAlign w:val="bottom"/>
            <w:hideMark/>
          </w:tcPr>
          <w:p w14:paraId="5413A4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95104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Materiais De Construção Em Geral</w:t>
            </w:r>
          </w:p>
        </w:tc>
      </w:tr>
      <w:tr w:rsidR="00A5591C" w:rsidRPr="00A5591C" w14:paraId="4673C12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BF50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79BE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118017</w:t>
            </w:r>
          </w:p>
        </w:tc>
        <w:tc>
          <w:tcPr>
            <w:tcW w:w="880" w:type="dxa"/>
            <w:tcBorders>
              <w:top w:val="nil"/>
              <w:left w:val="nil"/>
              <w:bottom w:val="single" w:sz="4" w:space="0" w:color="auto"/>
              <w:right w:val="single" w:sz="4" w:space="0" w:color="auto"/>
            </w:tcBorders>
            <w:shd w:val="clear" w:color="auto" w:fill="auto"/>
            <w:noWrap/>
            <w:vAlign w:val="bottom"/>
            <w:hideMark/>
          </w:tcPr>
          <w:p w14:paraId="0E8CE9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4EE76A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443,45 </w:t>
            </w:r>
          </w:p>
        </w:tc>
        <w:tc>
          <w:tcPr>
            <w:tcW w:w="4437" w:type="dxa"/>
            <w:tcBorders>
              <w:top w:val="nil"/>
              <w:left w:val="nil"/>
              <w:bottom w:val="single" w:sz="4" w:space="0" w:color="auto"/>
              <w:right w:val="single" w:sz="4" w:space="0" w:color="auto"/>
            </w:tcBorders>
            <w:shd w:val="clear" w:color="auto" w:fill="auto"/>
            <w:noWrap/>
            <w:vAlign w:val="bottom"/>
            <w:hideMark/>
          </w:tcPr>
          <w:p w14:paraId="1EF48D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6E422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91B46B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0D3C7C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C6C3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386C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118652</w:t>
            </w:r>
          </w:p>
        </w:tc>
        <w:tc>
          <w:tcPr>
            <w:tcW w:w="880" w:type="dxa"/>
            <w:tcBorders>
              <w:top w:val="nil"/>
              <w:left w:val="nil"/>
              <w:bottom w:val="single" w:sz="4" w:space="0" w:color="auto"/>
              <w:right w:val="single" w:sz="4" w:space="0" w:color="auto"/>
            </w:tcBorders>
            <w:shd w:val="clear" w:color="auto" w:fill="auto"/>
            <w:noWrap/>
            <w:vAlign w:val="bottom"/>
            <w:hideMark/>
          </w:tcPr>
          <w:p w14:paraId="0C962F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789E8B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463,40 </w:t>
            </w:r>
          </w:p>
        </w:tc>
        <w:tc>
          <w:tcPr>
            <w:tcW w:w="4437" w:type="dxa"/>
            <w:tcBorders>
              <w:top w:val="nil"/>
              <w:left w:val="nil"/>
              <w:bottom w:val="single" w:sz="4" w:space="0" w:color="auto"/>
              <w:right w:val="single" w:sz="4" w:space="0" w:color="auto"/>
            </w:tcBorders>
            <w:shd w:val="clear" w:color="auto" w:fill="auto"/>
            <w:noWrap/>
            <w:vAlign w:val="bottom"/>
            <w:hideMark/>
          </w:tcPr>
          <w:p w14:paraId="755105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04D8F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A78369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6A80A0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A4E8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6905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118746</w:t>
            </w:r>
          </w:p>
        </w:tc>
        <w:tc>
          <w:tcPr>
            <w:tcW w:w="880" w:type="dxa"/>
            <w:tcBorders>
              <w:top w:val="nil"/>
              <w:left w:val="nil"/>
              <w:bottom w:val="single" w:sz="4" w:space="0" w:color="auto"/>
              <w:right w:val="single" w:sz="4" w:space="0" w:color="auto"/>
            </w:tcBorders>
            <w:shd w:val="clear" w:color="auto" w:fill="auto"/>
            <w:noWrap/>
            <w:vAlign w:val="bottom"/>
            <w:hideMark/>
          </w:tcPr>
          <w:p w14:paraId="43F8D0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3B6F95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415,10 </w:t>
            </w:r>
          </w:p>
        </w:tc>
        <w:tc>
          <w:tcPr>
            <w:tcW w:w="4437" w:type="dxa"/>
            <w:tcBorders>
              <w:top w:val="nil"/>
              <w:left w:val="nil"/>
              <w:bottom w:val="single" w:sz="4" w:space="0" w:color="auto"/>
              <w:right w:val="single" w:sz="4" w:space="0" w:color="auto"/>
            </w:tcBorders>
            <w:shd w:val="clear" w:color="auto" w:fill="auto"/>
            <w:noWrap/>
            <w:vAlign w:val="bottom"/>
            <w:hideMark/>
          </w:tcPr>
          <w:p w14:paraId="42BDA2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00A11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5FFE3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8F0966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9671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80F7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118748</w:t>
            </w:r>
          </w:p>
        </w:tc>
        <w:tc>
          <w:tcPr>
            <w:tcW w:w="880" w:type="dxa"/>
            <w:tcBorders>
              <w:top w:val="nil"/>
              <w:left w:val="nil"/>
              <w:bottom w:val="single" w:sz="4" w:space="0" w:color="auto"/>
              <w:right w:val="single" w:sz="4" w:space="0" w:color="auto"/>
            </w:tcBorders>
            <w:shd w:val="clear" w:color="auto" w:fill="auto"/>
            <w:noWrap/>
            <w:vAlign w:val="bottom"/>
            <w:hideMark/>
          </w:tcPr>
          <w:p w14:paraId="2BA226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069FBB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462,70 </w:t>
            </w:r>
          </w:p>
        </w:tc>
        <w:tc>
          <w:tcPr>
            <w:tcW w:w="4437" w:type="dxa"/>
            <w:tcBorders>
              <w:top w:val="nil"/>
              <w:left w:val="nil"/>
              <w:bottom w:val="single" w:sz="4" w:space="0" w:color="auto"/>
              <w:right w:val="single" w:sz="4" w:space="0" w:color="auto"/>
            </w:tcBorders>
            <w:shd w:val="clear" w:color="auto" w:fill="auto"/>
            <w:noWrap/>
            <w:vAlign w:val="bottom"/>
            <w:hideMark/>
          </w:tcPr>
          <w:p w14:paraId="38E45E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BF986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E9FF11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4E87F2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C7F8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8472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118763</w:t>
            </w:r>
          </w:p>
        </w:tc>
        <w:tc>
          <w:tcPr>
            <w:tcW w:w="880" w:type="dxa"/>
            <w:tcBorders>
              <w:top w:val="nil"/>
              <w:left w:val="nil"/>
              <w:bottom w:val="single" w:sz="4" w:space="0" w:color="auto"/>
              <w:right w:val="single" w:sz="4" w:space="0" w:color="auto"/>
            </w:tcBorders>
            <w:shd w:val="clear" w:color="auto" w:fill="auto"/>
            <w:noWrap/>
            <w:vAlign w:val="bottom"/>
            <w:hideMark/>
          </w:tcPr>
          <w:p w14:paraId="3E2E44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101192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570,85 </w:t>
            </w:r>
          </w:p>
        </w:tc>
        <w:tc>
          <w:tcPr>
            <w:tcW w:w="4437" w:type="dxa"/>
            <w:tcBorders>
              <w:top w:val="nil"/>
              <w:left w:val="nil"/>
              <w:bottom w:val="single" w:sz="4" w:space="0" w:color="auto"/>
              <w:right w:val="single" w:sz="4" w:space="0" w:color="auto"/>
            </w:tcBorders>
            <w:shd w:val="clear" w:color="auto" w:fill="auto"/>
            <w:noWrap/>
            <w:vAlign w:val="bottom"/>
            <w:hideMark/>
          </w:tcPr>
          <w:p w14:paraId="0D3332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032EB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8FD4E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9CC517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6321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14DA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118764</w:t>
            </w:r>
          </w:p>
        </w:tc>
        <w:tc>
          <w:tcPr>
            <w:tcW w:w="880" w:type="dxa"/>
            <w:tcBorders>
              <w:top w:val="nil"/>
              <w:left w:val="nil"/>
              <w:bottom w:val="single" w:sz="4" w:space="0" w:color="auto"/>
              <w:right w:val="single" w:sz="4" w:space="0" w:color="auto"/>
            </w:tcBorders>
            <w:shd w:val="clear" w:color="auto" w:fill="auto"/>
            <w:noWrap/>
            <w:vAlign w:val="bottom"/>
            <w:hideMark/>
          </w:tcPr>
          <w:p w14:paraId="5F1C3F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59B814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488,25 </w:t>
            </w:r>
          </w:p>
        </w:tc>
        <w:tc>
          <w:tcPr>
            <w:tcW w:w="4437" w:type="dxa"/>
            <w:tcBorders>
              <w:top w:val="nil"/>
              <w:left w:val="nil"/>
              <w:bottom w:val="single" w:sz="4" w:space="0" w:color="auto"/>
              <w:right w:val="single" w:sz="4" w:space="0" w:color="auto"/>
            </w:tcBorders>
            <w:shd w:val="clear" w:color="auto" w:fill="auto"/>
            <w:noWrap/>
            <w:vAlign w:val="bottom"/>
            <w:hideMark/>
          </w:tcPr>
          <w:p w14:paraId="05FC14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2A356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F43742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E8A3E7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5F07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A6BA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118820</w:t>
            </w:r>
          </w:p>
        </w:tc>
        <w:tc>
          <w:tcPr>
            <w:tcW w:w="880" w:type="dxa"/>
            <w:tcBorders>
              <w:top w:val="nil"/>
              <w:left w:val="nil"/>
              <w:bottom w:val="single" w:sz="4" w:space="0" w:color="auto"/>
              <w:right w:val="single" w:sz="4" w:space="0" w:color="auto"/>
            </w:tcBorders>
            <w:shd w:val="clear" w:color="auto" w:fill="auto"/>
            <w:noWrap/>
            <w:vAlign w:val="bottom"/>
            <w:hideMark/>
          </w:tcPr>
          <w:p w14:paraId="4D4447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F8344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522,55 </w:t>
            </w:r>
          </w:p>
        </w:tc>
        <w:tc>
          <w:tcPr>
            <w:tcW w:w="4437" w:type="dxa"/>
            <w:tcBorders>
              <w:top w:val="nil"/>
              <w:left w:val="nil"/>
              <w:bottom w:val="single" w:sz="4" w:space="0" w:color="auto"/>
              <w:right w:val="single" w:sz="4" w:space="0" w:color="auto"/>
            </w:tcBorders>
            <w:shd w:val="clear" w:color="auto" w:fill="auto"/>
            <w:noWrap/>
            <w:vAlign w:val="bottom"/>
            <w:hideMark/>
          </w:tcPr>
          <w:p w14:paraId="79E542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B3B8C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9C8AE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C5F2F0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8A9C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B1AB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118821</w:t>
            </w:r>
          </w:p>
        </w:tc>
        <w:tc>
          <w:tcPr>
            <w:tcW w:w="880" w:type="dxa"/>
            <w:tcBorders>
              <w:top w:val="nil"/>
              <w:left w:val="nil"/>
              <w:bottom w:val="single" w:sz="4" w:space="0" w:color="auto"/>
              <w:right w:val="single" w:sz="4" w:space="0" w:color="auto"/>
            </w:tcBorders>
            <w:shd w:val="clear" w:color="auto" w:fill="auto"/>
            <w:noWrap/>
            <w:vAlign w:val="bottom"/>
            <w:hideMark/>
          </w:tcPr>
          <w:p w14:paraId="131B6A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1DC109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508,55 </w:t>
            </w:r>
          </w:p>
        </w:tc>
        <w:tc>
          <w:tcPr>
            <w:tcW w:w="4437" w:type="dxa"/>
            <w:tcBorders>
              <w:top w:val="nil"/>
              <w:left w:val="nil"/>
              <w:bottom w:val="single" w:sz="4" w:space="0" w:color="auto"/>
              <w:right w:val="single" w:sz="4" w:space="0" w:color="auto"/>
            </w:tcBorders>
            <w:shd w:val="clear" w:color="auto" w:fill="auto"/>
            <w:noWrap/>
            <w:vAlign w:val="bottom"/>
            <w:hideMark/>
          </w:tcPr>
          <w:p w14:paraId="118839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2247F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435D4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2E8615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9D35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14B4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118823</w:t>
            </w:r>
          </w:p>
        </w:tc>
        <w:tc>
          <w:tcPr>
            <w:tcW w:w="880" w:type="dxa"/>
            <w:tcBorders>
              <w:top w:val="nil"/>
              <w:left w:val="nil"/>
              <w:bottom w:val="single" w:sz="4" w:space="0" w:color="auto"/>
              <w:right w:val="single" w:sz="4" w:space="0" w:color="auto"/>
            </w:tcBorders>
            <w:shd w:val="clear" w:color="auto" w:fill="auto"/>
            <w:noWrap/>
            <w:vAlign w:val="bottom"/>
            <w:hideMark/>
          </w:tcPr>
          <w:p w14:paraId="116D01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1DE8D1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477,40 </w:t>
            </w:r>
          </w:p>
        </w:tc>
        <w:tc>
          <w:tcPr>
            <w:tcW w:w="4437" w:type="dxa"/>
            <w:tcBorders>
              <w:top w:val="nil"/>
              <w:left w:val="nil"/>
              <w:bottom w:val="single" w:sz="4" w:space="0" w:color="auto"/>
              <w:right w:val="single" w:sz="4" w:space="0" w:color="auto"/>
            </w:tcBorders>
            <w:shd w:val="clear" w:color="auto" w:fill="auto"/>
            <w:noWrap/>
            <w:vAlign w:val="bottom"/>
            <w:hideMark/>
          </w:tcPr>
          <w:p w14:paraId="07BD08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A05ED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694E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622FD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EA6C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475E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118824</w:t>
            </w:r>
          </w:p>
        </w:tc>
        <w:tc>
          <w:tcPr>
            <w:tcW w:w="880" w:type="dxa"/>
            <w:tcBorders>
              <w:top w:val="nil"/>
              <w:left w:val="nil"/>
              <w:bottom w:val="single" w:sz="4" w:space="0" w:color="auto"/>
              <w:right w:val="single" w:sz="4" w:space="0" w:color="auto"/>
            </w:tcBorders>
            <w:shd w:val="clear" w:color="auto" w:fill="auto"/>
            <w:noWrap/>
            <w:vAlign w:val="bottom"/>
            <w:hideMark/>
          </w:tcPr>
          <w:p w14:paraId="67F825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35B349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564,20 </w:t>
            </w:r>
          </w:p>
        </w:tc>
        <w:tc>
          <w:tcPr>
            <w:tcW w:w="4437" w:type="dxa"/>
            <w:tcBorders>
              <w:top w:val="nil"/>
              <w:left w:val="nil"/>
              <w:bottom w:val="single" w:sz="4" w:space="0" w:color="auto"/>
              <w:right w:val="single" w:sz="4" w:space="0" w:color="auto"/>
            </w:tcBorders>
            <w:shd w:val="clear" w:color="auto" w:fill="auto"/>
            <w:noWrap/>
            <w:vAlign w:val="bottom"/>
            <w:hideMark/>
          </w:tcPr>
          <w:p w14:paraId="3A28FF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1E7D7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3B25B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F8A0EF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50DE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68B4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118875</w:t>
            </w:r>
          </w:p>
        </w:tc>
        <w:tc>
          <w:tcPr>
            <w:tcW w:w="880" w:type="dxa"/>
            <w:tcBorders>
              <w:top w:val="nil"/>
              <w:left w:val="nil"/>
              <w:bottom w:val="single" w:sz="4" w:space="0" w:color="auto"/>
              <w:right w:val="single" w:sz="4" w:space="0" w:color="auto"/>
            </w:tcBorders>
            <w:shd w:val="clear" w:color="auto" w:fill="auto"/>
            <w:noWrap/>
            <w:vAlign w:val="bottom"/>
            <w:hideMark/>
          </w:tcPr>
          <w:p w14:paraId="5FE43C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51FC5B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449,05 </w:t>
            </w:r>
          </w:p>
        </w:tc>
        <w:tc>
          <w:tcPr>
            <w:tcW w:w="4437" w:type="dxa"/>
            <w:tcBorders>
              <w:top w:val="nil"/>
              <w:left w:val="nil"/>
              <w:bottom w:val="single" w:sz="4" w:space="0" w:color="auto"/>
              <w:right w:val="single" w:sz="4" w:space="0" w:color="auto"/>
            </w:tcBorders>
            <w:shd w:val="clear" w:color="auto" w:fill="auto"/>
            <w:noWrap/>
            <w:vAlign w:val="bottom"/>
            <w:hideMark/>
          </w:tcPr>
          <w:p w14:paraId="595AF2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1259E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4DB79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6F5553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6D59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1F89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118878</w:t>
            </w:r>
          </w:p>
        </w:tc>
        <w:tc>
          <w:tcPr>
            <w:tcW w:w="880" w:type="dxa"/>
            <w:tcBorders>
              <w:top w:val="nil"/>
              <w:left w:val="nil"/>
              <w:bottom w:val="single" w:sz="4" w:space="0" w:color="auto"/>
              <w:right w:val="single" w:sz="4" w:space="0" w:color="auto"/>
            </w:tcBorders>
            <w:shd w:val="clear" w:color="auto" w:fill="auto"/>
            <w:noWrap/>
            <w:vAlign w:val="bottom"/>
            <w:hideMark/>
          </w:tcPr>
          <w:p w14:paraId="18D99B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6F2202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529,55 </w:t>
            </w:r>
          </w:p>
        </w:tc>
        <w:tc>
          <w:tcPr>
            <w:tcW w:w="4437" w:type="dxa"/>
            <w:tcBorders>
              <w:top w:val="nil"/>
              <w:left w:val="nil"/>
              <w:bottom w:val="single" w:sz="4" w:space="0" w:color="auto"/>
              <w:right w:val="single" w:sz="4" w:space="0" w:color="auto"/>
            </w:tcBorders>
            <w:shd w:val="clear" w:color="auto" w:fill="auto"/>
            <w:noWrap/>
            <w:vAlign w:val="bottom"/>
            <w:hideMark/>
          </w:tcPr>
          <w:p w14:paraId="06C418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BFDAD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F3A45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9551CB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D3A3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2BDB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118936</w:t>
            </w:r>
          </w:p>
        </w:tc>
        <w:tc>
          <w:tcPr>
            <w:tcW w:w="880" w:type="dxa"/>
            <w:tcBorders>
              <w:top w:val="nil"/>
              <w:left w:val="nil"/>
              <w:bottom w:val="single" w:sz="4" w:space="0" w:color="auto"/>
              <w:right w:val="single" w:sz="4" w:space="0" w:color="auto"/>
            </w:tcBorders>
            <w:shd w:val="clear" w:color="auto" w:fill="auto"/>
            <w:noWrap/>
            <w:vAlign w:val="bottom"/>
            <w:hideMark/>
          </w:tcPr>
          <w:p w14:paraId="2399F9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64F2E4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459,90 </w:t>
            </w:r>
          </w:p>
        </w:tc>
        <w:tc>
          <w:tcPr>
            <w:tcW w:w="4437" w:type="dxa"/>
            <w:tcBorders>
              <w:top w:val="nil"/>
              <w:left w:val="nil"/>
              <w:bottom w:val="single" w:sz="4" w:space="0" w:color="auto"/>
              <w:right w:val="single" w:sz="4" w:space="0" w:color="auto"/>
            </w:tcBorders>
            <w:shd w:val="clear" w:color="auto" w:fill="auto"/>
            <w:noWrap/>
            <w:vAlign w:val="bottom"/>
            <w:hideMark/>
          </w:tcPr>
          <w:p w14:paraId="5547DC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0E71B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19942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795196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3A96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B180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118967</w:t>
            </w:r>
          </w:p>
        </w:tc>
        <w:tc>
          <w:tcPr>
            <w:tcW w:w="880" w:type="dxa"/>
            <w:tcBorders>
              <w:top w:val="nil"/>
              <w:left w:val="nil"/>
              <w:bottom w:val="single" w:sz="4" w:space="0" w:color="auto"/>
              <w:right w:val="single" w:sz="4" w:space="0" w:color="auto"/>
            </w:tcBorders>
            <w:shd w:val="clear" w:color="auto" w:fill="auto"/>
            <w:noWrap/>
            <w:vAlign w:val="bottom"/>
            <w:hideMark/>
          </w:tcPr>
          <w:p w14:paraId="47A111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0935F4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460,18 </w:t>
            </w:r>
          </w:p>
        </w:tc>
        <w:tc>
          <w:tcPr>
            <w:tcW w:w="4437" w:type="dxa"/>
            <w:tcBorders>
              <w:top w:val="nil"/>
              <w:left w:val="nil"/>
              <w:bottom w:val="single" w:sz="4" w:space="0" w:color="auto"/>
              <w:right w:val="single" w:sz="4" w:space="0" w:color="auto"/>
            </w:tcBorders>
            <w:shd w:val="clear" w:color="auto" w:fill="auto"/>
            <w:noWrap/>
            <w:vAlign w:val="bottom"/>
            <w:hideMark/>
          </w:tcPr>
          <w:p w14:paraId="75F8FB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BDEB9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750D8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C3E978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FCA6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88FF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118969</w:t>
            </w:r>
          </w:p>
        </w:tc>
        <w:tc>
          <w:tcPr>
            <w:tcW w:w="880" w:type="dxa"/>
            <w:tcBorders>
              <w:top w:val="nil"/>
              <w:left w:val="nil"/>
              <w:bottom w:val="single" w:sz="4" w:space="0" w:color="auto"/>
              <w:right w:val="single" w:sz="4" w:space="0" w:color="auto"/>
            </w:tcBorders>
            <w:shd w:val="clear" w:color="auto" w:fill="auto"/>
            <w:noWrap/>
            <w:vAlign w:val="bottom"/>
            <w:hideMark/>
          </w:tcPr>
          <w:p w14:paraId="12AF9D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763656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490,58 </w:t>
            </w:r>
          </w:p>
        </w:tc>
        <w:tc>
          <w:tcPr>
            <w:tcW w:w="4437" w:type="dxa"/>
            <w:tcBorders>
              <w:top w:val="nil"/>
              <w:left w:val="nil"/>
              <w:bottom w:val="single" w:sz="4" w:space="0" w:color="auto"/>
              <w:right w:val="single" w:sz="4" w:space="0" w:color="auto"/>
            </w:tcBorders>
            <w:shd w:val="clear" w:color="auto" w:fill="auto"/>
            <w:noWrap/>
            <w:vAlign w:val="bottom"/>
            <w:hideMark/>
          </w:tcPr>
          <w:p w14:paraId="1D93F8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C15F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6C712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878A84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48CB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B967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119039</w:t>
            </w:r>
          </w:p>
        </w:tc>
        <w:tc>
          <w:tcPr>
            <w:tcW w:w="880" w:type="dxa"/>
            <w:tcBorders>
              <w:top w:val="nil"/>
              <w:left w:val="nil"/>
              <w:bottom w:val="single" w:sz="4" w:space="0" w:color="auto"/>
              <w:right w:val="single" w:sz="4" w:space="0" w:color="auto"/>
            </w:tcBorders>
            <w:shd w:val="clear" w:color="auto" w:fill="auto"/>
            <w:noWrap/>
            <w:vAlign w:val="bottom"/>
            <w:hideMark/>
          </w:tcPr>
          <w:p w14:paraId="52C2F0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1B965D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486,02 </w:t>
            </w:r>
          </w:p>
        </w:tc>
        <w:tc>
          <w:tcPr>
            <w:tcW w:w="4437" w:type="dxa"/>
            <w:tcBorders>
              <w:top w:val="nil"/>
              <w:left w:val="nil"/>
              <w:bottom w:val="single" w:sz="4" w:space="0" w:color="auto"/>
              <w:right w:val="single" w:sz="4" w:space="0" w:color="auto"/>
            </w:tcBorders>
            <w:shd w:val="clear" w:color="auto" w:fill="auto"/>
            <w:noWrap/>
            <w:vAlign w:val="bottom"/>
            <w:hideMark/>
          </w:tcPr>
          <w:p w14:paraId="729691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5578D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E89A6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1DE36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DC88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6CA4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119040</w:t>
            </w:r>
          </w:p>
        </w:tc>
        <w:tc>
          <w:tcPr>
            <w:tcW w:w="880" w:type="dxa"/>
            <w:tcBorders>
              <w:top w:val="nil"/>
              <w:left w:val="nil"/>
              <w:bottom w:val="single" w:sz="4" w:space="0" w:color="auto"/>
              <w:right w:val="single" w:sz="4" w:space="0" w:color="auto"/>
            </w:tcBorders>
            <w:shd w:val="clear" w:color="auto" w:fill="auto"/>
            <w:noWrap/>
            <w:vAlign w:val="bottom"/>
            <w:hideMark/>
          </w:tcPr>
          <w:p w14:paraId="3CF3CA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FBC4F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26418D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BF092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7311A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1FD12B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E3EB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DAF6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119429</w:t>
            </w:r>
          </w:p>
        </w:tc>
        <w:tc>
          <w:tcPr>
            <w:tcW w:w="880" w:type="dxa"/>
            <w:tcBorders>
              <w:top w:val="nil"/>
              <w:left w:val="nil"/>
              <w:bottom w:val="single" w:sz="4" w:space="0" w:color="auto"/>
              <w:right w:val="single" w:sz="4" w:space="0" w:color="auto"/>
            </w:tcBorders>
            <w:shd w:val="clear" w:color="auto" w:fill="auto"/>
            <w:noWrap/>
            <w:vAlign w:val="bottom"/>
            <w:hideMark/>
          </w:tcPr>
          <w:p w14:paraId="592459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62875B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464,74 </w:t>
            </w:r>
          </w:p>
        </w:tc>
        <w:tc>
          <w:tcPr>
            <w:tcW w:w="4437" w:type="dxa"/>
            <w:tcBorders>
              <w:top w:val="nil"/>
              <w:left w:val="nil"/>
              <w:bottom w:val="single" w:sz="4" w:space="0" w:color="auto"/>
              <w:right w:val="single" w:sz="4" w:space="0" w:color="auto"/>
            </w:tcBorders>
            <w:shd w:val="clear" w:color="auto" w:fill="auto"/>
            <w:noWrap/>
            <w:vAlign w:val="bottom"/>
            <w:hideMark/>
          </w:tcPr>
          <w:p w14:paraId="7DE054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20ADB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A124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EF994B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C519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60F3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119446</w:t>
            </w:r>
          </w:p>
        </w:tc>
        <w:tc>
          <w:tcPr>
            <w:tcW w:w="880" w:type="dxa"/>
            <w:tcBorders>
              <w:top w:val="nil"/>
              <w:left w:val="nil"/>
              <w:bottom w:val="single" w:sz="4" w:space="0" w:color="auto"/>
              <w:right w:val="single" w:sz="4" w:space="0" w:color="auto"/>
            </w:tcBorders>
            <w:shd w:val="clear" w:color="auto" w:fill="auto"/>
            <w:noWrap/>
            <w:vAlign w:val="bottom"/>
            <w:hideMark/>
          </w:tcPr>
          <w:p w14:paraId="1A7CAF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3C6516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482,60 </w:t>
            </w:r>
          </w:p>
        </w:tc>
        <w:tc>
          <w:tcPr>
            <w:tcW w:w="4437" w:type="dxa"/>
            <w:tcBorders>
              <w:top w:val="nil"/>
              <w:left w:val="nil"/>
              <w:bottom w:val="single" w:sz="4" w:space="0" w:color="auto"/>
              <w:right w:val="single" w:sz="4" w:space="0" w:color="auto"/>
            </w:tcBorders>
            <w:shd w:val="clear" w:color="auto" w:fill="auto"/>
            <w:noWrap/>
            <w:vAlign w:val="bottom"/>
            <w:hideMark/>
          </w:tcPr>
          <w:p w14:paraId="0D2DEE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62EDA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7CA60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C5D82F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CAD8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EE92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119447</w:t>
            </w:r>
          </w:p>
        </w:tc>
        <w:tc>
          <w:tcPr>
            <w:tcW w:w="880" w:type="dxa"/>
            <w:tcBorders>
              <w:top w:val="nil"/>
              <w:left w:val="nil"/>
              <w:bottom w:val="single" w:sz="4" w:space="0" w:color="auto"/>
              <w:right w:val="single" w:sz="4" w:space="0" w:color="auto"/>
            </w:tcBorders>
            <w:shd w:val="clear" w:color="auto" w:fill="auto"/>
            <w:noWrap/>
            <w:vAlign w:val="bottom"/>
            <w:hideMark/>
          </w:tcPr>
          <w:p w14:paraId="2A8331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60BB9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499,70 </w:t>
            </w:r>
          </w:p>
        </w:tc>
        <w:tc>
          <w:tcPr>
            <w:tcW w:w="4437" w:type="dxa"/>
            <w:tcBorders>
              <w:top w:val="nil"/>
              <w:left w:val="nil"/>
              <w:bottom w:val="single" w:sz="4" w:space="0" w:color="auto"/>
              <w:right w:val="single" w:sz="4" w:space="0" w:color="auto"/>
            </w:tcBorders>
            <w:shd w:val="clear" w:color="auto" w:fill="auto"/>
            <w:noWrap/>
            <w:vAlign w:val="bottom"/>
            <w:hideMark/>
          </w:tcPr>
          <w:p w14:paraId="0AD37A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E003C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24445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EE9E12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75DF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044E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119532</w:t>
            </w:r>
          </w:p>
        </w:tc>
        <w:tc>
          <w:tcPr>
            <w:tcW w:w="880" w:type="dxa"/>
            <w:tcBorders>
              <w:top w:val="nil"/>
              <w:left w:val="nil"/>
              <w:bottom w:val="single" w:sz="4" w:space="0" w:color="auto"/>
              <w:right w:val="single" w:sz="4" w:space="0" w:color="auto"/>
            </w:tcBorders>
            <w:shd w:val="clear" w:color="auto" w:fill="auto"/>
            <w:noWrap/>
            <w:vAlign w:val="bottom"/>
            <w:hideMark/>
          </w:tcPr>
          <w:p w14:paraId="4B5134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055C79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537,32 </w:t>
            </w:r>
          </w:p>
        </w:tc>
        <w:tc>
          <w:tcPr>
            <w:tcW w:w="4437" w:type="dxa"/>
            <w:tcBorders>
              <w:top w:val="nil"/>
              <w:left w:val="nil"/>
              <w:bottom w:val="single" w:sz="4" w:space="0" w:color="auto"/>
              <w:right w:val="single" w:sz="4" w:space="0" w:color="auto"/>
            </w:tcBorders>
            <w:shd w:val="clear" w:color="auto" w:fill="auto"/>
            <w:noWrap/>
            <w:vAlign w:val="bottom"/>
            <w:hideMark/>
          </w:tcPr>
          <w:p w14:paraId="47A17C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93CB8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7C41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8507A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6EA5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BFA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119533</w:t>
            </w:r>
          </w:p>
        </w:tc>
        <w:tc>
          <w:tcPr>
            <w:tcW w:w="880" w:type="dxa"/>
            <w:tcBorders>
              <w:top w:val="nil"/>
              <w:left w:val="nil"/>
              <w:bottom w:val="single" w:sz="4" w:space="0" w:color="auto"/>
              <w:right w:val="single" w:sz="4" w:space="0" w:color="auto"/>
            </w:tcBorders>
            <w:shd w:val="clear" w:color="auto" w:fill="auto"/>
            <w:noWrap/>
            <w:vAlign w:val="bottom"/>
            <w:hideMark/>
          </w:tcPr>
          <w:p w14:paraId="3C8070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2659A4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565,44 </w:t>
            </w:r>
          </w:p>
        </w:tc>
        <w:tc>
          <w:tcPr>
            <w:tcW w:w="4437" w:type="dxa"/>
            <w:tcBorders>
              <w:top w:val="nil"/>
              <w:left w:val="nil"/>
              <w:bottom w:val="single" w:sz="4" w:space="0" w:color="auto"/>
              <w:right w:val="single" w:sz="4" w:space="0" w:color="auto"/>
            </w:tcBorders>
            <w:shd w:val="clear" w:color="auto" w:fill="auto"/>
            <w:noWrap/>
            <w:vAlign w:val="bottom"/>
            <w:hideMark/>
          </w:tcPr>
          <w:p w14:paraId="57FC79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BDCD9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7D9F2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18BFBB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841B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2123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119728</w:t>
            </w:r>
          </w:p>
        </w:tc>
        <w:tc>
          <w:tcPr>
            <w:tcW w:w="880" w:type="dxa"/>
            <w:tcBorders>
              <w:top w:val="nil"/>
              <w:left w:val="nil"/>
              <w:bottom w:val="single" w:sz="4" w:space="0" w:color="auto"/>
              <w:right w:val="single" w:sz="4" w:space="0" w:color="auto"/>
            </w:tcBorders>
            <w:shd w:val="clear" w:color="auto" w:fill="auto"/>
            <w:noWrap/>
            <w:vAlign w:val="bottom"/>
            <w:hideMark/>
          </w:tcPr>
          <w:p w14:paraId="6F58B9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9C216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65E9F6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BA53D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D24A2F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C71001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44D1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367C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119791</w:t>
            </w:r>
          </w:p>
        </w:tc>
        <w:tc>
          <w:tcPr>
            <w:tcW w:w="880" w:type="dxa"/>
            <w:tcBorders>
              <w:top w:val="nil"/>
              <w:left w:val="nil"/>
              <w:bottom w:val="single" w:sz="4" w:space="0" w:color="auto"/>
              <w:right w:val="single" w:sz="4" w:space="0" w:color="auto"/>
            </w:tcBorders>
            <w:shd w:val="clear" w:color="auto" w:fill="auto"/>
            <w:noWrap/>
            <w:vAlign w:val="bottom"/>
            <w:hideMark/>
          </w:tcPr>
          <w:p w14:paraId="165775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3434D0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468,92 </w:t>
            </w:r>
          </w:p>
        </w:tc>
        <w:tc>
          <w:tcPr>
            <w:tcW w:w="4437" w:type="dxa"/>
            <w:tcBorders>
              <w:top w:val="nil"/>
              <w:left w:val="nil"/>
              <w:bottom w:val="single" w:sz="4" w:space="0" w:color="auto"/>
              <w:right w:val="single" w:sz="4" w:space="0" w:color="auto"/>
            </w:tcBorders>
            <w:shd w:val="clear" w:color="auto" w:fill="auto"/>
            <w:noWrap/>
            <w:vAlign w:val="bottom"/>
            <w:hideMark/>
          </w:tcPr>
          <w:p w14:paraId="693BE8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A5BD2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9EDC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5E4D90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1D3B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7189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119829</w:t>
            </w:r>
          </w:p>
        </w:tc>
        <w:tc>
          <w:tcPr>
            <w:tcW w:w="880" w:type="dxa"/>
            <w:tcBorders>
              <w:top w:val="nil"/>
              <w:left w:val="nil"/>
              <w:bottom w:val="single" w:sz="4" w:space="0" w:color="auto"/>
              <w:right w:val="single" w:sz="4" w:space="0" w:color="auto"/>
            </w:tcBorders>
            <w:shd w:val="clear" w:color="auto" w:fill="auto"/>
            <w:noWrap/>
            <w:vAlign w:val="bottom"/>
            <w:hideMark/>
          </w:tcPr>
          <w:p w14:paraId="30ADFB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1D855A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478,42 </w:t>
            </w:r>
          </w:p>
        </w:tc>
        <w:tc>
          <w:tcPr>
            <w:tcW w:w="4437" w:type="dxa"/>
            <w:tcBorders>
              <w:top w:val="nil"/>
              <w:left w:val="nil"/>
              <w:bottom w:val="single" w:sz="4" w:space="0" w:color="auto"/>
              <w:right w:val="single" w:sz="4" w:space="0" w:color="auto"/>
            </w:tcBorders>
            <w:shd w:val="clear" w:color="auto" w:fill="auto"/>
            <w:noWrap/>
            <w:vAlign w:val="bottom"/>
            <w:hideMark/>
          </w:tcPr>
          <w:p w14:paraId="1FE7D1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B58A0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16F5E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AA44A8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6735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8E1C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119905</w:t>
            </w:r>
          </w:p>
        </w:tc>
        <w:tc>
          <w:tcPr>
            <w:tcW w:w="880" w:type="dxa"/>
            <w:tcBorders>
              <w:top w:val="nil"/>
              <w:left w:val="nil"/>
              <w:bottom w:val="single" w:sz="4" w:space="0" w:color="auto"/>
              <w:right w:val="single" w:sz="4" w:space="0" w:color="auto"/>
            </w:tcBorders>
            <w:shd w:val="clear" w:color="auto" w:fill="auto"/>
            <w:noWrap/>
            <w:vAlign w:val="bottom"/>
            <w:hideMark/>
          </w:tcPr>
          <w:p w14:paraId="0FEFBB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B0A00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474,24 </w:t>
            </w:r>
          </w:p>
        </w:tc>
        <w:tc>
          <w:tcPr>
            <w:tcW w:w="4437" w:type="dxa"/>
            <w:tcBorders>
              <w:top w:val="nil"/>
              <w:left w:val="nil"/>
              <w:bottom w:val="single" w:sz="4" w:space="0" w:color="auto"/>
              <w:right w:val="single" w:sz="4" w:space="0" w:color="auto"/>
            </w:tcBorders>
            <w:shd w:val="clear" w:color="auto" w:fill="auto"/>
            <w:noWrap/>
            <w:vAlign w:val="bottom"/>
            <w:hideMark/>
          </w:tcPr>
          <w:p w14:paraId="49B80F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532F9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A3D16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A9F6F2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CC2A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8A74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119906</w:t>
            </w:r>
          </w:p>
        </w:tc>
        <w:tc>
          <w:tcPr>
            <w:tcW w:w="880" w:type="dxa"/>
            <w:tcBorders>
              <w:top w:val="nil"/>
              <w:left w:val="nil"/>
              <w:bottom w:val="single" w:sz="4" w:space="0" w:color="auto"/>
              <w:right w:val="single" w:sz="4" w:space="0" w:color="auto"/>
            </w:tcBorders>
            <w:shd w:val="clear" w:color="auto" w:fill="auto"/>
            <w:noWrap/>
            <w:vAlign w:val="bottom"/>
            <w:hideMark/>
          </w:tcPr>
          <w:p w14:paraId="14A5A6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31FFC9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652,46 </w:t>
            </w:r>
          </w:p>
        </w:tc>
        <w:tc>
          <w:tcPr>
            <w:tcW w:w="4437" w:type="dxa"/>
            <w:tcBorders>
              <w:top w:val="nil"/>
              <w:left w:val="nil"/>
              <w:bottom w:val="single" w:sz="4" w:space="0" w:color="auto"/>
              <w:right w:val="single" w:sz="4" w:space="0" w:color="auto"/>
            </w:tcBorders>
            <w:shd w:val="clear" w:color="auto" w:fill="auto"/>
            <w:noWrap/>
            <w:vAlign w:val="bottom"/>
            <w:hideMark/>
          </w:tcPr>
          <w:p w14:paraId="3CF25E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92C49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1EAB5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31624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775F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B944D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119917</w:t>
            </w:r>
          </w:p>
        </w:tc>
        <w:tc>
          <w:tcPr>
            <w:tcW w:w="880" w:type="dxa"/>
            <w:tcBorders>
              <w:top w:val="nil"/>
              <w:left w:val="nil"/>
              <w:bottom w:val="single" w:sz="4" w:space="0" w:color="auto"/>
              <w:right w:val="single" w:sz="4" w:space="0" w:color="auto"/>
            </w:tcBorders>
            <w:shd w:val="clear" w:color="auto" w:fill="auto"/>
            <w:noWrap/>
            <w:vAlign w:val="bottom"/>
            <w:hideMark/>
          </w:tcPr>
          <w:p w14:paraId="3365B2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F8EEE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510,72 </w:t>
            </w:r>
          </w:p>
        </w:tc>
        <w:tc>
          <w:tcPr>
            <w:tcW w:w="4437" w:type="dxa"/>
            <w:tcBorders>
              <w:top w:val="nil"/>
              <w:left w:val="nil"/>
              <w:bottom w:val="single" w:sz="4" w:space="0" w:color="auto"/>
              <w:right w:val="single" w:sz="4" w:space="0" w:color="auto"/>
            </w:tcBorders>
            <w:shd w:val="clear" w:color="auto" w:fill="auto"/>
            <w:noWrap/>
            <w:vAlign w:val="bottom"/>
            <w:hideMark/>
          </w:tcPr>
          <w:p w14:paraId="095D46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A554F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EA930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D99437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897A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29A9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119986</w:t>
            </w:r>
          </w:p>
        </w:tc>
        <w:tc>
          <w:tcPr>
            <w:tcW w:w="880" w:type="dxa"/>
            <w:tcBorders>
              <w:top w:val="nil"/>
              <w:left w:val="nil"/>
              <w:bottom w:val="single" w:sz="4" w:space="0" w:color="auto"/>
              <w:right w:val="single" w:sz="4" w:space="0" w:color="auto"/>
            </w:tcBorders>
            <w:shd w:val="clear" w:color="auto" w:fill="auto"/>
            <w:noWrap/>
            <w:vAlign w:val="bottom"/>
            <w:hideMark/>
          </w:tcPr>
          <w:p w14:paraId="5563AB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6BB96C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539,60 </w:t>
            </w:r>
          </w:p>
        </w:tc>
        <w:tc>
          <w:tcPr>
            <w:tcW w:w="4437" w:type="dxa"/>
            <w:tcBorders>
              <w:top w:val="nil"/>
              <w:left w:val="nil"/>
              <w:bottom w:val="single" w:sz="4" w:space="0" w:color="auto"/>
              <w:right w:val="single" w:sz="4" w:space="0" w:color="auto"/>
            </w:tcBorders>
            <w:shd w:val="clear" w:color="auto" w:fill="auto"/>
            <w:noWrap/>
            <w:vAlign w:val="bottom"/>
            <w:hideMark/>
          </w:tcPr>
          <w:p w14:paraId="43839B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AE6D3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459CB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F848B3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BCF3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D1CC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120008</w:t>
            </w:r>
          </w:p>
        </w:tc>
        <w:tc>
          <w:tcPr>
            <w:tcW w:w="880" w:type="dxa"/>
            <w:tcBorders>
              <w:top w:val="nil"/>
              <w:left w:val="nil"/>
              <w:bottom w:val="single" w:sz="4" w:space="0" w:color="auto"/>
              <w:right w:val="single" w:sz="4" w:space="0" w:color="auto"/>
            </w:tcBorders>
            <w:shd w:val="clear" w:color="auto" w:fill="auto"/>
            <w:noWrap/>
            <w:vAlign w:val="bottom"/>
            <w:hideMark/>
          </w:tcPr>
          <w:p w14:paraId="6D9837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03A2E2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513,76 </w:t>
            </w:r>
          </w:p>
        </w:tc>
        <w:tc>
          <w:tcPr>
            <w:tcW w:w="4437" w:type="dxa"/>
            <w:tcBorders>
              <w:top w:val="nil"/>
              <w:left w:val="nil"/>
              <w:bottom w:val="single" w:sz="4" w:space="0" w:color="auto"/>
              <w:right w:val="single" w:sz="4" w:space="0" w:color="auto"/>
            </w:tcBorders>
            <w:shd w:val="clear" w:color="auto" w:fill="auto"/>
            <w:noWrap/>
            <w:vAlign w:val="bottom"/>
            <w:hideMark/>
          </w:tcPr>
          <w:p w14:paraId="1ADC5A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2946C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0F5D8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ED3EF5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DCAD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FE5A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120073</w:t>
            </w:r>
          </w:p>
        </w:tc>
        <w:tc>
          <w:tcPr>
            <w:tcW w:w="880" w:type="dxa"/>
            <w:tcBorders>
              <w:top w:val="nil"/>
              <w:left w:val="nil"/>
              <w:bottom w:val="single" w:sz="4" w:space="0" w:color="auto"/>
              <w:right w:val="single" w:sz="4" w:space="0" w:color="auto"/>
            </w:tcBorders>
            <w:shd w:val="clear" w:color="auto" w:fill="auto"/>
            <w:noWrap/>
            <w:vAlign w:val="bottom"/>
            <w:hideMark/>
          </w:tcPr>
          <w:p w14:paraId="7EDFC6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69C206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511,86 </w:t>
            </w:r>
          </w:p>
        </w:tc>
        <w:tc>
          <w:tcPr>
            <w:tcW w:w="4437" w:type="dxa"/>
            <w:tcBorders>
              <w:top w:val="nil"/>
              <w:left w:val="nil"/>
              <w:bottom w:val="single" w:sz="4" w:space="0" w:color="auto"/>
              <w:right w:val="single" w:sz="4" w:space="0" w:color="auto"/>
            </w:tcBorders>
            <w:shd w:val="clear" w:color="auto" w:fill="auto"/>
            <w:noWrap/>
            <w:vAlign w:val="bottom"/>
            <w:hideMark/>
          </w:tcPr>
          <w:p w14:paraId="53808D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5C362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3AFEAE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EA9306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90EE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105E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120075</w:t>
            </w:r>
          </w:p>
        </w:tc>
        <w:tc>
          <w:tcPr>
            <w:tcW w:w="880" w:type="dxa"/>
            <w:tcBorders>
              <w:top w:val="nil"/>
              <w:left w:val="nil"/>
              <w:bottom w:val="single" w:sz="4" w:space="0" w:color="auto"/>
              <w:right w:val="single" w:sz="4" w:space="0" w:color="auto"/>
            </w:tcBorders>
            <w:shd w:val="clear" w:color="auto" w:fill="auto"/>
            <w:noWrap/>
            <w:vAlign w:val="bottom"/>
            <w:hideMark/>
          </w:tcPr>
          <w:p w14:paraId="310E9A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84627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505,40 </w:t>
            </w:r>
          </w:p>
        </w:tc>
        <w:tc>
          <w:tcPr>
            <w:tcW w:w="4437" w:type="dxa"/>
            <w:tcBorders>
              <w:top w:val="nil"/>
              <w:left w:val="nil"/>
              <w:bottom w:val="single" w:sz="4" w:space="0" w:color="auto"/>
              <w:right w:val="single" w:sz="4" w:space="0" w:color="auto"/>
            </w:tcBorders>
            <w:shd w:val="clear" w:color="auto" w:fill="auto"/>
            <w:noWrap/>
            <w:vAlign w:val="bottom"/>
            <w:hideMark/>
          </w:tcPr>
          <w:p w14:paraId="567686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C0015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A551F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EEA38B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B1DB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34C9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120163</w:t>
            </w:r>
          </w:p>
        </w:tc>
        <w:tc>
          <w:tcPr>
            <w:tcW w:w="880" w:type="dxa"/>
            <w:tcBorders>
              <w:top w:val="nil"/>
              <w:left w:val="nil"/>
              <w:bottom w:val="single" w:sz="4" w:space="0" w:color="auto"/>
              <w:right w:val="single" w:sz="4" w:space="0" w:color="auto"/>
            </w:tcBorders>
            <w:shd w:val="clear" w:color="auto" w:fill="auto"/>
            <w:noWrap/>
            <w:vAlign w:val="bottom"/>
            <w:hideMark/>
          </w:tcPr>
          <w:p w14:paraId="113021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09/10/2021</w:t>
            </w:r>
          </w:p>
        </w:tc>
        <w:tc>
          <w:tcPr>
            <w:tcW w:w="1140" w:type="dxa"/>
            <w:tcBorders>
              <w:top w:val="nil"/>
              <w:left w:val="nil"/>
              <w:bottom w:val="single" w:sz="4" w:space="0" w:color="auto"/>
              <w:right w:val="single" w:sz="4" w:space="0" w:color="auto"/>
            </w:tcBorders>
            <w:shd w:val="clear" w:color="auto" w:fill="auto"/>
            <w:noWrap/>
            <w:vAlign w:val="bottom"/>
            <w:hideMark/>
          </w:tcPr>
          <w:p w14:paraId="7E8B01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547,20 </w:t>
            </w:r>
          </w:p>
        </w:tc>
        <w:tc>
          <w:tcPr>
            <w:tcW w:w="4437" w:type="dxa"/>
            <w:tcBorders>
              <w:top w:val="nil"/>
              <w:left w:val="nil"/>
              <w:bottom w:val="single" w:sz="4" w:space="0" w:color="auto"/>
              <w:right w:val="single" w:sz="4" w:space="0" w:color="auto"/>
            </w:tcBorders>
            <w:shd w:val="clear" w:color="auto" w:fill="auto"/>
            <w:noWrap/>
            <w:vAlign w:val="bottom"/>
            <w:hideMark/>
          </w:tcPr>
          <w:p w14:paraId="35B3AB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8B445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DD9D5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1B7562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8EDF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1E71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120355</w:t>
            </w:r>
          </w:p>
        </w:tc>
        <w:tc>
          <w:tcPr>
            <w:tcW w:w="880" w:type="dxa"/>
            <w:tcBorders>
              <w:top w:val="nil"/>
              <w:left w:val="nil"/>
              <w:bottom w:val="single" w:sz="4" w:space="0" w:color="auto"/>
              <w:right w:val="single" w:sz="4" w:space="0" w:color="auto"/>
            </w:tcBorders>
            <w:shd w:val="clear" w:color="auto" w:fill="auto"/>
            <w:noWrap/>
            <w:vAlign w:val="bottom"/>
            <w:hideMark/>
          </w:tcPr>
          <w:p w14:paraId="28E4D8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E48A3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557,84 </w:t>
            </w:r>
          </w:p>
        </w:tc>
        <w:tc>
          <w:tcPr>
            <w:tcW w:w="4437" w:type="dxa"/>
            <w:tcBorders>
              <w:top w:val="nil"/>
              <w:left w:val="nil"/>
              <w:bottom w:val="single" w:sz="4" w:space="0" w:color="auto"/>
              <w:right w:val="single" w:sz="4" w:space="0" w:color="auto"/>
            </w:tcBorders>
            <w:shd w:val="clear" w:color="auto" w:fill="auto"/>
            <w:noWrap/>
            <w:vAlign w:val="bottom"/>
            <w:hideMark/>
          </w:tcPr>
          <w:p w14:paraId="73B1A1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085DC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A6D648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A23AB6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7209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EAF8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120356</w:t>
            </w:r>
          </w:p>
        </w:tc>
        <w:tc>
          <w:tcPr>
            <w:tcW w:w="880" w:type="dxa"/>
            <w:tcBorders>
              <w:top w:val="nil"/>
              <w:left w:val="nil"/>
              <w:bottom w:val="single" w:sz="4" w:space="0" w:color="auto"/>
              <w:right w:val="single" w:sz="4" w:space="0" w:color="auto"/>
            </w:tcBorders>
            <w:shd w:val="clear" w:color="auto" w:fill="auto"/>
            <w:noWrap/>
            <w:vAlign w:val="bottom"/>
            <w:hideMark/>
          </w:tcPr>
          <w:p w14:paraId="1741F8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58E082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568,48 </w:t>
            </w:r>
          </w:p>
        </w:tc>
        <w:tc>
          <w:tcPr>
            <w:tcW w:w="4437" w:type="dxa"/>
            <w:tcBorders>
              <w:top w:val="nil"/>
              <w:left w:val="nil"/>
              <w:bottom w:val="single" w:sz="4" w:space="0" w:color="auto"/>
              <w:right w:val="single" w:sz="4" w:space="0" w:color="auto"/>
            </w:tcBorders>
            <w:shd w:val="clear" w:color="auto" w:fill="auto"/>
            <w:noWrap/>
            <w:vAlign w:val="bottom"/>
            <w:hideMark/>
          </w:tcPr>
          <w:p w14:paraId="380CE6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1E203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A16EC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077FDB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7433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FB3E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120460</w:t>
            </w:r>
          </w:p>
        </w:tc>
        <w:tc>
          <w:tcPr>
            <w:tcW w:w="880" w:type="dxa"/>
            <w:tcBorders>
              <w:top w:val="nil"/>
              <w:left w:val="nil"/>
              <w:bottom w:val="single" w:sz="4" w:space="0" w:color="auto"/>
              <w:right w:val="single" w:sz="4" w:space="0" w:color="auto"/>
            </w:tcBorders>
            <w:shd w:val="clear" w:color="auto" w:fill="auto"/>
            <w:noWrap/>
            <w:vAlign w:val="bottom"/>
            <w:hideMark/>
          </w:tcPr>
          <w:p w14:paraId="1286CF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8D28C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523,64 </w:t>
            </w:r>
          </w:p>
        </w:tc>
        <w:tc>
          <w:tcPr>
            <w:tcW w:w="4437" w:type="dxa"/>
            <w:tcBorders>
              <w:top w:val="nil"/>
              <w:left w:val="nil"/>
              <w:bottom w:val="single" w:sz="4" w:space="0" w:color="auto"/>
              <w:right w:val="single" w:sz="4" w:space="0" w:color="auto"/>
            </w:tcBorders>
            <w:shd w:val="clear" w:color="auto" w:fill="auto"/>
            <w:noWrap/>
            <w:vAlign w:val="bottom"/>
            <w:hideMark/>
          </w:tcPr>
          <w:p w14:paraId="2054D8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20CE0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1D920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2472E2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4D5A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8F24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120463</w:t>
            </w:r>
          </w:p>
        </w:tc>
        <w:tc>
          <w:tcPr>
            <w:tcW w:w="880" w:type="dxa"/>
            <w:tcBorders>
              <w:top w:val="nil"/>
              <w:left w:val="nil"/>
              <w:bottom w:val="single" w:sz="4" w:space="0" w:color="auto"/>
              <w:right w:val="single" w:sz="4" w:space="0" w:color="auto"/>
            </w:tcBorders>
            <w:shd w:val="clear" w:color="auto" w:fill="auto"/>
            <w:noWrap/>
            <w:vAlign w:val="bottom"/>
            <w:hideMark/>
          </w:tcPr>
          <w:p w14:paraId="0E6DAB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20590C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488,30 </w:t>
            </w:r>
          </w:p>
        </w:tc>
        <w:tc>
          <w:tcPr>
            <w:tcW w:w="4437" w:type="dxa"/>
            <w:tcBorders>
              <w:top w:val="nil"/>
              <w:left w:val="nil"/>
              <w:bottom w:val="single" w:sz="4" w:space="0" w:color="auto"/>
              <w:right w:val="single" w:sz="4" w:space="0" w:color="auto"/>
            </w:tcBorders>
            <w:shd w:val="clear" w:color="auto" w:fill="auto"/>
            <w:noWrap/>
            <w:vAlign w:val="bottom"/>
            <w:hideMark/>
          </w:tcPr>
          <w:p w14:paraId="1344DF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4503C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289E2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F8F748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C28A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35EB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120464</w:t>
            </w:r>
          </w:p>
        </w:tc>
        <w:tc>
          <w:tcPr>
            <w:tcW w:w="880" w:type="dxa"/>
            <w:tcBorders>
              <w:top w:val="nil"/>
              <w:left w:val="nil"/>
              <w:bottom w:val="single" w:sz="4" w:space="0" w:color="auto"/>
              <w:right w:val="single" w:sz="4" w:space="0" w:color="auto"/>
            </w:tcBorders>
            <w:shd w:val="clear" w:color="auto" w:fill="auto"/>
            <w:noWrap/>
            <w:vAlign w:val="bottom"/>
            <w:hideMark/>
          </w:tcPr>
          <w:p w14:paraId="009F7A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01370F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518,70 </w:t>
            </w:r>
          </w:p>
        </w:tc>
        <w:tc>
          <w:tcPr>
            <w:tcW w:w="4437" w:type="dxa"/>
            <w:tcBorders>
              <w:top w:val="nil"/>
              <w:left w:val="nil"/>
              <w:bottom w:val="single" w:sz="4" w:space="0" w:color="auto"/>
              <w:right w:val="single" w:sz="4" w:space="0" w:color="auto"/>
            </w:tcBorders>
            <w:shd w:val="clear" w:color="auto" w:fill="auto"/>
            <w:noWrap/>
            <w:vAlign w:val="bottom"/>
            <w:hideMark/>
          </w:tcPr>
          <w:p w14:paraId="3861F7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16E69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E0BBC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B02F80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75B5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C20A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120488</w:t>
            </w:r>
          </w:p>
        </w:tc>
        <w:tc>
          <w:tcPr>
            <w:tcW w:w="880" w:type="dxa"/>
            <w:tcBorders>
              <w:top w:val="nil"/>
              <w:left w:val="nil"/>
              <w:bottom w:val="single" w:sz="4" w:space="0" w:color="auto"/>
              <w:right w:val="single" w:sz="4" w:space="0" w:color="auto"/>
            </w:tcBorders>
            <w:shd w:val="clear" w:color="auto" w:fill="auto"/>
            <w:noWrap/>
            <w:vAlign w:val="bottom"/>
            <w:hideMark/>
          </w:tcPr>
          <w:p w14:paraId="1A1EB5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72E88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530,86 </w:t>
            </w:r>
          </w:p>
        </w:tc>
        <w:tc>
          <w:tcPr>
            <w:tcW w:w="4437" w:type="dxa"/>
            <w:tcBorders>
              <w:top w:val="nil"/>
              <w:left w:val="nil"/>
              <w:bottom w:val="single" w:sz="4" w:space="0" w:color="auto"/>
              <w:right w:val="single" w:sz="4" w:space="0" w:color="auto"/>
            </w:tcBorders>
            <w:shd w:val="clear" w:color="auto" w:fill="auto"/>
            <w:noWrap/>
            <w:vAlign w:val="bottom"/>
            <w:hideMark/>
          </w:tcPr>
          <w:p w14:paraId="3F3187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A321D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B4ED5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C09042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F300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72E9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120489</w:t>
            </w:r>
          </w:p>
        </w:tc>
        <w:tc>
          <w:tcPr>
            <w:tcW w:w="880" w:type="dxa"/>
            <w:tcBorders>
              <w:top w:val="nil"/>
              <w:left w:val="nil"/>
              <w:bottom w:val="single" w:sz="4" w:space="0" w:color="auto"/>
              <w:right w:val="single" w:sz="4" w:space="0" w:color="auto"/>
            </w:tcBorders>
            <w:shd w:val="clear" w:color="auto" w:fill="auto"/>
            <w:noWrap/>
            <w:vAlign w:val="bottom"/>
            <w:hideMark/>
          </w:tcPr>
          <w:p w14:paraId="776A42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428E4F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520,22 </w:t>
            </w:r>
          </w:p>
        </w:tc>
        <w:tc>
          <w:tcPr>
            <w:tcW w:w="4437" w:type="dxa"/>
            <w:tcBorders>
              <w:top w:val="nil"/>
              <w:left w:val="nil"/>
              <w:bottom w:val="single" w:sz="4" w:space="0" w:color="auto"/>
              <w:right w:val="single" w:sz="4" w:space="0" w:color="auto"/>
            </w:tcBorders>
            <w:shd w:val="clear" w:color="auto" w:fill="auto"/>
            <w:noWrap/>
            <w:vAlign w:val="bottom"/>
            <w:hideMark/>
          </w:tcPr>
          <w:p w14:paraId="6879C2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21B89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7E5ED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CD2038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F1C9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DD51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120524</w:t>
            </w:r>
          </w:p>
        </w:tc>
        <w:tc>
          <w:tcPr>
            <w:tcW w:w="880" w:type="dxa"/>
            <w:tcBorders>
              <w:top w:val="nil"/>
              <w:left w:val="nil"/>
              <w:bottom w:val="single" w:sz="4" w:space="0" w:color="auto"/>
              <w:right w:val="single" w:sz="4" w:space="0" w:color="auto"/>
            </w:tcBorders>
            <w:shd w:val="clear" w:color="auto" w:fill="auto"/>
            <w:noWrap/>
            <w:vAlign w:val="bottom"/>
            <w:hideMark/>
          </w:tcPr>
          <w:p w14:paraId="7389E7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0C7DC5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543,02 </w:t>
            </w:r>
          </w:p>
        </w:tc>
        <w:tc>
          <w:tcPr>
            <w:tcW w:w="4437" w:type="dxa"/>
            <w:tcBorders>
              <w:top w:val="nil"/>
              <w:left w:val="nil"/>
              <w:bottom w:val="single" w:sz="4" w:space="0" w:color="auto"/>
              <w:right w:val="single" w:sz="4" w:space="0" w:color="auto"/>
            </w:tcBorders>
            <w:shd w:val="clear" w:color="auto" w:fill="auto"/>
            <w:noWrap/>
            <w:vAlign w:val="bottom"/>
            <w:hideMark/>
          </w:tcPr>
          <w:p w14:paraId="4FFCB3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C83D4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7432E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5735DC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DE98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8893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120555</w:t>
            </w:r>
          </w:p>
        </w:tc>
        <w:tc>
          <w:tcPr>
            <w:tcW w:w="880" w:type="dxa"/>
            <w:tcBorders>
              <w:top w:val="nil"/>
              <w:left w:val="nil"/>
              <w:bottom w:val="single" w:sz="4" w:space="0" w:color="auto"/>
              <w:right w:val="single" w:sz="4" w:space="0" w:color="auto"/>
            </w:tcBorders>
            <w:shd w:val="clear" w:color="auto" w:fill="auto"/>
            <w:noWrap/>
            <w:vAlign w:val="bottom"/>
            <w:hideMark/>
          </w:tcPr>
          <w:p w14:paraId="4792AC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0FEB6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521,36 </w:t>
            </w:r>
          </w:p>
        </w:tc>
        <w:tc>
          <w:tcPr>
            <w:tcW w:w="4437" w:type="dxa"/>
            <w:tcBorders>
              <w:top w:val="nil"/>
              <w:left w:val="nil"/>
              <w:bottom w:val="single" w:sz="4" w:space="0" w:color="auto"/>
              <w:right w:val="single" w:sz="4" w:space="0" w:color="auto"/>
            </w:tcBorders>
            <w:shd w:val="clear" w:color="auto" w:fill="auto"/>
            <w:noWrap/>
            <w:vAlign w:val="bottom"/>
            <w:hideMark/>
          </w:tcPr>
          <w:p w14:paraId="26AC8E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4EBD5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5C13E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EF3FDC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E085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7768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120568</w:t>
            </w:r>
          </w:p>
        </w:tc>
        <w:tc>
          <w:tcPr>
            <w:tcW w:w="880" w:type="dxa"/>
            <w:tcBorders>
              <w:top w:val="nil"/>
              <w:left w:val="nil"/>
              <w:bottom w:val="single" w:sz="4" w:space="0" w:color="auto"/>
              <w:right w:val="single" w:sz="4" w:space="0" w:color="auto"/>
            </w:tcBorders>
            <w:shd w:val="clear" w:color="auto" w:fill="auto"/>
            <w:noWrap/>
            <w:vAlign w:val="bottom"/>
            <w:hideMark/>
          </w:tcPr>
          <w:p w14:paraId="4CE60D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30B01D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522,88 </w:t>
            </w:r>
          </w:p>
        </w:tc>
        <w:tc>
          <w:tcPr>
            <w:tcW w:w="4437" w:type="dxa"/>
            <w:tcBorders>
              <w:top w:val="nil"/>
              <w:left w:val="nil"/>
              <w:bottom w:val="single" w:sz="4" w:space="0" w:color="auto"/>
              <w:right w:val="single" w:sz="4" w:space="0" w:color="auto"/>
            </w:tcBorders>
            <w:shd w:val="clear" w:color="auto" w:fill="auto"/>
            <w:noWrap/>
            <w:vAlign w:val="bottom"/>
            <w:hideMark/>
          </w:tcPr>
          <w:p w14:paraId="6F65B5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BF157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B2EB2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CF34C0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5A8C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D213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120569</w:t>
            </w:r>
          </w:p>
        </w:tc>
        <w:tc>
          <w:tcPr>
            <w:tcW w:w="880" w:type="dxa"/>
            <w:tcBorders>
              <w:top w:val="nil"/>
              <w:left w:val="nil"/>
              <w:bottom w:val="single" w:sz="4" w:space="0" w:color="auto"/>
              <w:right w:val="single" w:sz="4" w:space="0" w:color="auto"/>
            </w:tcBorders>
            <w:shd w:val="clear" w:color="auto" w:fill="auto"/>
            <w:noWrap/>
            <w:vAlign w:val="bottom"/>
            <w:hideMark/>
          </w:tcPr>
          <w:p w14:paraId="0B449C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235C9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480,70 </w:t>
            </w:r>
          </w:p>
        </w:tc>
        <w:tc>
          <w:tcPr>
            <w:tcW w:w="4437" w:type="dxa"/>
            <w:tcBorders>
              <w:top w:val="nil"/>
              <w:left w:val="nil"/>
              <w:bottom w:val="single" w:sz="4" w:space="0" w:color="auto"/>
              <w:right w:val="single" w:sz="4" w:space="0" w:color="auto"/>
            </w:tcBorders>
            <w:shd w:val="clear" w:color="auto" w:fill="auto"/>
            <w:noWrap/>
            <w:vAlign w:val="bottom"/>
            <w:hideMark/>
          </w:tcPr>
          <w:p w14:paraId="4482E0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BF5D3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C4E78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6FD0AB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B7CF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9B90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120593</w:t>
            </w:r>
          </w:p>
        </w:tc>
        <w:tc>
          <w:tcPr>
            <w:tcW w:w="880" w:type="dxa"/>
            <w:tcBorders>
              <w:top w:val="nil"/>
              <w:left w:val="nil"/>
              <w:bottom w:val="single" w:sz="4" w:space="0" w:color="auto"/>
              <w:right w:val="single" w:sz="4" w:space="0" w:color="auto"/>
            </w:tcBorders>
            <w:shd w:val="clear" w:color="auto" w:fill="auto"/>
            <w:noWrap/>
            <w:vAlign w:val="bottom"/>
            <w:hideMark/>
          </w:tcPr>
          <w:p w14:paraId="24F919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341E3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500,46 </w:t>
            </w:r>
          </w:p>
        </w:tc>
        <w:tc>
          <w:tcPr>
            <w:tcW w:w="4437" w:type="dxa"/>
            <w:tcBorders>
              <w:top w:val="nil"/>
              <w:left w:val="nil"/>
              <w:bottom w:val="single" w:sz="4" w:space="0" w:color="auto"/>
              <w:right w:val="single" w:sz="4" w:space="0" w:color="auto"/>
            </w:tcBorders>
            <w:shd w:val="clear" w:color="auto" w:fill="auto"/>
            <w:noWrap/>
            <w:vAlign w:val="bottom"/>
            <w:hideMark/>
          </w:tcPr>
          <w:p w14:paraId="11B271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5ACBA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E7D464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DCC386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903B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516D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120594</w:t>
            </w:r>
          </w:p>
        </w:tc>
        <w:tc>
          <w:tcPr>
            <w:tcW w:w="880" w:type="dxa"/>
            <w:tcBorders>
              <w:top w:val="nil"/>
              <w:left w:val="nil"/>
              <w:bottom w:val="single" w:sz="4" w:space="0" w:color="auto"/>
              <w:right w:val="single" w:sz="4" w:space="0" w:color="auto"/>
            </w:tcBorders>
            <w:shd w:val="clear" w:color="auto" w:fill="auto"/>
            <w:noWrap/>
            <w:vAlign w:val="bottom"/>
            <w:hideMark/>
          </w:tcPr>
          <w:p w14:paraId="6ADAE5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6A9252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506,16 </w:t>
            </w:r>
          </w:p>
        </w:tc>
        <w:tc>
          <w:tcPr>
            <w:tcW w:w="4437" w:type="dxa"/>
            <w:tcBorders>
              <w:top w:val="nil"/>
              <w:left w:val="nil"/>
              <w:bottom w:val="single" w:sz="4" w:space="0" w:color="auto"/>
              <w:right w:val="single" w:sz="4" w:space="0" w:color="auto"/>
            </w:tcBorders>
            <w:shd w:val="clear" w:color="auto" w:fill="auto"/>
            <w:noWrap/>
            <w:vAlign w:val="bottom"/>
            <w:hideMark/>
          </w:tcPr>
          <w:p w14:paraId="0A697C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BEA3B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3F01E6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2E1F37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9D9E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E83C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120595</w:t>
            </w:r>
          </w:p>
        </w:tc>
        <w:tc>
          <w:tcPr>
            <w:tcW w:w="880" w:type="dxa"/>
            <w:tcBorders>
              <w:top w:val="nil"/>
              <w:left w:val="nil"/>
              <w:bottom w:val="single" w:sz="4" w:space="0" w:color="auto"/>
              <w:right w:val="single" w:sz="4" w:space="0" w:color="auto"/>
            </w:tcBorders>
            <w:shd w:val="clear" w:color="auto" w:fill="auto"/>
            <w:noWrap/>
            <w:vAlign w:val="bottom"/>
            <w:hideMark/>
          </w:tcPr>
          <w:p w14:paraId="4B6F75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DFAC0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67B61A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36A8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E3F2A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39330F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454E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DCC3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120596</w:t>
            </w:r>
          </w:p>
        </w:tc>
        <w:tc>
          <w:tcPr>
            <w:tcW w:w="880" w:type="dxa"/>
            <w:tcBorders>
              <w:top w:val="nil"/>
              <w:left w:val="nil"/>
              <w:bottom w:val="single" w:sz="4" w:space="0" w:color="auto"/>
              <w:right w:val="single" w:sz="4" w:space="0" w:color="auto"/>
            </w:tcBorders>
            <w:shd w:val="clear" w:color="auto" w:fill="auto"/>
            <w:noWrap/>
            <w:vAlign w:val="bottom"/>
            <w:hideMark/>
          </w:tcPr>
          <w:p w14:paraId="224A53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879F4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510,34 </w:t>
            </w:r>
          </w:p>
        </w:tc>
        <w:tc>
          <w:tcPr>
            <w:tcW w:w="4437" w:type="dxa"/>
            <w:tcBorders>
              <w:top w:val="nil"/>
              <w:left w:val="nil"/>
              <w:bottom w:val="single" w:sz="4" w:space="0" w:color="auto"/>
              <w:right w:val="single" w:sz="4" w:space="0" w:color="auto"/>
            </w:tcBorders>
            <w:shd w:val="clear" w:color="auto" w:fill="auto"/>
            <w:noWrap/>
            <w:vAlign w:val="bottom"/>
            <w:hideMark/>
          </w:tcPr>
          <w:p w14:paraId="1998A5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01513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88D65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40E1E9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CAC6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229B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120602</w:t>
            </w:r>
          </w:p>
        </w:tc>
        <w:tc>
          <w:tcPr>
            <w:tcW w:w="880" w:type="dxa"/>
            <w:tcBorders>
              <w:top w:val="nil"/>
              <w:left w:val="nil"/>
              <w:bottom w:val="single" w:sz="4" w:space="0" w:color="auto"/>
              <w:right w:val="single" w:sz="4" w:space="0" w:color="auto"/>
            </w:tcBorders>
            <w:shd w:val="clear" w:color="auto" w:fill="auto"/>
            <w:noWrap/>
            <w:vAlign w:val="bottom"/>
            <w:hideMark/>
          </w:tcPr>
          <w:p w14:paraId="50B432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2C0135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461,70 </w:t>
            </w:r>
          </w:p>
        </w:tc>
        <w:tc>
          <w:tcPr>
            <w:tcW w:w="4437" w:type="dxa"/>
            <w:tcBorders>
              <w:top w:val="nil"/>
              <w:left w:val="nil"/>
              <w:bottom w:val="single" w:sz="4" w:space="0" w:color="auto"/>
              <w:right w:val="single" w:sz="4" w:space="0" w:color="auto"/>
            </w:tcBorders>
            <w:shd w:val="clear" w:color="auto" w:fill="auto"/>
            <w:noWrap/>
            <w:vAlign w:val="bottom"/>
            <w:hideMark/>
          </w:tcPr>
          <w:p w14:paraId="457DD8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7F9C4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F5B42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CCC0B6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B7F3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0EDA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120603</w:t>
            </w:r>
          </w:p>
        </w:tc>
        <w:tc>
          <w:tcPr>
            <w:tcW w:w="880" w:type="dxa"/>
            <w:tcBorders>
              <w:top w:val="nil"/>
              <w:left w:val="nil"/>
              <w:bottom w:val="single" w:sz="4" w:space="0" w:color="auto"/>
              <w:right w:val="single" w:sz="4" w:space="0" w:color="auto"/>
            </w:tcBorders>
            <w:shd w:val="clear" w:color="auto" w:fill="auto"/>
            <w:noWrap/>
            <w:vAlign w:val="bottom"/>
            <w:hideMark/>
          </w:tcPr>
          <w:p w14:paraId="6CDC75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6098A8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558,22 </w:t>
            </w:r>
          </w:p>
        </w:tc>
        <w:tc>
          <w:tcPr>
            <w:tcW w:w="4437" w:type="dxa"/>
            <w:tcBorders>
              <w:top w:val="nil"/>
              <w:left w:val="nil"/>
              <w:bottom w:val="single" w:sz="4" w:space="0" w:color="auto"/>
              <w:right w:val="single" w:sz="4" w:space="0" w:color="auto"/>
            </w:tcBorders>
            <w:shd w:val="clear" w:color="auto" w:fill="auto"/>
            <w:noWrap/>
            <w:vAlign w:val="bottom"/>
            <w:hideMark/>
          </w:tcPr>
          <w:p w14:paraId="5B7E83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F8579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E96732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5894C7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DDB0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CCE3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120605</w:t>
            </w:r>
          </w:p>
        </w:tc>
        <w:tc>
          <w:tcPr>
            <w:tcW w:w="880" w:type="dxa"/>
            <w:tcBorders>
              <w:top w:val="nil"/>
              <w:left w:val="nil"/>
              <w:bottom w:val="single" w:sz="4" w:space="0" w:color="auto"/>
              <w:right w:val="single" w:sz="4" w:space="0" w:color="auto"/>
            </w:tcBorders>
            <w:shd w:val="clear" w:color="auto" w:fill="auto"/>
            <w:noWrap/>
            <w:vAlign w:val="bottom"/>
            <w:hideMark/>
          </w:tcPr>
          <w:p w14:paraId="103CCF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8041A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501,60 </w:t>
            </w:r>
          </w:p>
        </w:tc>
        <w:tc>
          <w:tcPr>
            <w:tcW w:w="4437" w:type="dxa"/>
            <w:tcBorders>
              <w:top w:val="nil"/>
              <w:left w:val="nil"/>
              <w:bottom w:val="single" w:sz="4" w:space="0" w:color="auto"/>
              <w:right w:val="single" w:sz="4" w:space="0" w:color="auto"/>
            </w:tcBorders>
            <w:shd w:val="clear" w:color="auto" w:fill="auto"/>
            <w:noWrap/>
            <w:vAlign w:val="bottom"/>
            <w:hideMark/>
          </w:tcPr>
          <w:p w14:paraId="207917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09057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787E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4F7816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470F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1C2A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120657</w:t>
            </w:r>
          </w:p>
        </w:tc>
        <w:tc>
          <w:tcPr>
            <w:tcW w:w="880" w:type="dxa"/>
            <w:tcBorders>
              <w:top w:val="nil"/>
              <w:left w:val="nil"/>
              <w:bottom w:val="single" w:sz="4" w:space="0" w:color="auto"/>
              <w:right w:val="single" w:sz="4" w:space="0" w:color="auto"/>
            </w:tcBorders>
            <w:shd w:val="clear" w:color="auto" w:fill="auto"/>
            <w:noWrap/>
            <w:vAlign w:val="bottom"/>
            <w:hideMark/>
          </w:tcPr>
          <w:p w14:paraId="379DDF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E9320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487,16 </w:t>
            </w:r>
          </w:p>
        </w:tc>
        <w:tc>
          <w:tcPr>
            <w:tcW w:w="4437" w:type="dxa"/>
            <w:tcBorders>
              <w:top w:val="nil"/>
              <w:left w:val="nil"/>
              <w:bottom w:val="single" w:sz="4" w:space="0" w:color="auto"/>
              <w:right w:val="single" w:sz="4" w:space="0" w:color="auto"/>
            </w:tcBorders>
            <w:shd w:val="clear" w:color="auto" w:fill="auto"/>
            <w:noWrap/>
            <w:vAlign w:val="bottom"/>
            <w:hideMark/>
          </w:tcPr>
          <w:p w14:paraId="2D5BCF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62897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E49817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9A6A01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2C0C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E7B0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120749</w:t>
            </w:r>
          </w:p>
        </w:tc>
        <w:tc>
          <w:tcPr>
            <w:tcW w:w="880" w:type="dxa"/>
            <w:tcBorders>
              <w:top w:val="nil"/>
              <w:left w:val="nil"/>
              <w:bottom w:val="single" w:sz="4" w:space="0" w:color="auto"/>
              <w:right w:val="single" w:sz="4" w:space="0" w:color="auto"/>
            </w:tcBorders>
            <w:shd w:val="clear" w:color="auto" w:fill="auto"/>
            <w:noWrap/>
            <w:vAlign w:val="bottom"/>
            <w:hideMark/>
          </w:tcPr>
          <w:p w14:paraId="3D5FE6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230E2F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464,36 </w:t>
            </w:r>
          </w:p>
        </w:tc>
        <w:tc>
          <w:tcPr>
            <w:tcW w:w="4437" w:type="dxa"/>
            <w:tcBorders>
              <w:top w:val="nil"/>
              <w:left w:val="nil"/>
              <w:bottom w:val="single" w:sz="4" w:space="0" w:color="auto"/>
              <w:right w:val="single" w:sz="4" w:space="0" w:color="auto"/>
            </w:tcBorders>
            <w:shd w:val="clear" w:color="auto" w:fill="auto"/>
            <w:noWrap/>
            <w:vAlign w:val="bottom"/>
            <w:hideMark/>
          </w:tcPr>
          <w:p w14:paraId="7234C1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CF39B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9F12F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97A8D6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5935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788F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120791</w:t>
            </w:r>
          </w:p>
        </w:tc>
        <w:tc>
          <w:tcPr>
            <w:tcW w:w="880" w:type="dxa"/>
            <w:tcBorders>
              <w:top w:val="nil"/>
              <w:left w:val="nil"/>
              <w:bottom w:val="single" w:sz="4" w:space="0" w:color="auto"/>
              <w:right w:val="single" w:sz="4" w:space="0" w:color="auto"/>
            </w:tcBorders>
            <w:shd w:val="clear" w:color="auto" w:fill="auto"/>
            <w:noWrap/>
            <w:vAlign w:val="bottom"/>
            <w:hideMark/>
          </w:tcPr>
          <w:p w14:paraId="192855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3B6C1A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544,54 </w:t>
            </w:r>
          </w:p>
        </w:tc>
        <w:tc>
          <w:tcPr>
            <w:tcW w:w="4437" w:type="dxa"/>
            <w:tcBorders>
              <w:top w:val="nil"/>
              <w:left w:val="nil"/>
              <w:bottom w:val="single" w:sz="4" w:space="0" w:color="auto"/>
              <w:right w:val="single" w:sz="4" w:space="0" w:color="auto"/>
            </w:tcBorders>
            <w:shd w:val="clear" w:color="auto" w:fill="auto"/>
            <w:noWrap/>
            <w:vAlign w:val="bottom"/>
            <w:hideMark/>
          </w:tcPr>
          <w:p w14:paraId="3D4656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E66AA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A1991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D6945C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905D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5CD5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120850</w:t>
            </w:r>
          </w:p>
        </w:tc>
        <w:tc>
          <w:tcPr>
            <w:tcW w:w="880" w:type="dxa"/>
            <w:tcBorders>
              <w:top w:val="nil"/>
              <w:left w:val="nil"/>
              <w:bottom w:val="single" w:sz="4" w:space="0" w:color="auto"/>
              <w:right w:val="single" w:sz="4" w:space="0" w:color="auto"/>
            </w:tcBorders>
            <w:shd w:val="clear" w:color="auto" w:fill="auto"/>
            <w:noWrap/>
            <w:vAlign w:val="bottom"/>
            <w:hideMark/>
          </w:tcPr>
          <w:p w14:paraId="42726E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B1797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482,22 </w:t>
            </w:r>
          </w:p>
        </w:tc>
        <w:tc>
          <w:tcPr>
            <w:tcW w:w="4437" w:type="dxa"/>
            <w:tcBorders>
              <w:top w:val="nil"/>
              <w:left w:val="nil"/>
              <w:bottom w:val="single" w:sz="4" w:space="0" w:color="auto"/>
              <w:right w:val="single" w:sz="4" w:space="0" w:color="auto"/>
            </w:tcBorders>
            <w:shd w:val="clear" w:color="auto" w:fill="auto"/>
            <w:noWrap/>
            <w:vAlign w:val="bottom"/>
            <w:hideMark/>
          </w:tcPr>
          <w:p w14:paraId="132960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572C9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AEBBD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D7F7CD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A7BE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4D16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120861</w:t>
            </w:r>
          </w:p>
        </w:tc>
        <w:tc>
          <w:tcPr>
            <w:tcW w:w="880" w:type="dxa"/>
            <w:tcBorders>
              <w:top w:val="nil"/>
              <w:left w:val="nil"/>
              <w:bottom w:val="single" w:sz="4" w:space="0" w:color="auto"/>
              <w:right w:val="single" w:sz="4" w:space="0" w:color="auto"/>
            </w:tcBorders>
            <w:shd w:val="clear" w:color="auto" w:fill="auto"/>
            <w:noWrap/>
            <w:vAlign w:val="bottom"/>
            <w:hideMark/>
          </w:tcPr>
          <w:p w14:paraId="08613A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51496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465,50 </w:t>
            </w:r>
          </w:p>
        </w:tc>
        <w:tc>
          <w:tcPr>
            <w:tcW w:w="4437" w:type="dxa"/>
            <w:tcBorders>
              <w:top w:val="nil"/>
              <w:left w:val="nil"/>
              <w:bottom w:val="single" w:sz="4" w:space="0" w:color="auto"/>
              <w:right w:val="single" w:sz="4" w:space="0" w:color="auto"/>
            </w:tcBorders>
            <w:shd w:val="clear" w:color="auto" w:fill="auto"/>
            <w:noWrap/>
            <w:vAlign w:val="bottom"/>
            <w:hideMark/>
          </w:tcPr>
          <w:p w14:paraId="51D9BC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9108D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1DB39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601ADE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E483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A4A8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120862</w:t>
            </w:r>
          </w:p>
        </w:tc>
        <w:tc>
          <w:tcPr>
            <w:tcW w:w="880" w:type="dxa"/>
            <w:tcBorders>
              <w:top w:val="nil"/>
              <w:left w:val="nil"/>
              <w:bottom w:val="single" w:sz="4" w:space="0" w:color="auto"/>
              <w:right w:val="single" w:sz="4" w:space="0" w:color="auto"/>
            </w:tcBorders>
            <w:shd w:val="clear" w:color="auto" w:fill="auto"/>
            <w:noWrap/>
            <w:vAlign w:val="bottom"/>
            <w:hideMark/>
          </w:tcPr>
          <w:p w14:paraId="6AE04A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99DC0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498,94 </w:t>
            </w:r>
          </w:p>
        </w:tc>
        <w:tc>
          <w:tcPr>
            <w:tcW w:w="4437" w:type="dxa"/>
            <w:tcBorders>
              <w:top w:val="nil"/>
              <w:left w:val="nil"/>
              <w:bottom w:val="single" w:sz="4" w:space="0" w:color="auto"/>
              <w:right w:val="single" w:sz="4" w:space="0" w:color="auto"/>
            </w:tcBorders>
            <w:shd w:val="clear" w:color="auto" w:fill="auto"/>
            <w:noWrap/>
            <w:vAlign w:val="bottom"/>
            <w:hideMark/>
          </w:tcPr>
          <w:p w14:paraId="73EF50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EF258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2D116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E0EF91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7A53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EA35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120863</w:t>
            </w:r>
          </w:p>
        </w:tc>
        <w:tc>
          <w:tcPr>
            <w:tcW w:w="880" w:type="dxa"/>
            <w:tcBorders>
              <w:top w:val="nil"/>
              <w:left w:val="nil"/>
              <w:bottom w:val="single" w:sz="4" w:space="0" w:color="auto"/>
              <w:right w:val="single" w:sz="4" w:space="0" w:color="auto"/>
            </w:tcBorders>
            <w:shd w:val="clear" w:color="auto" w:fill="auto"/>
            <w:noWrap/>
            <w:vAlign w:val="bottom"/>
            <w:hideMark/>
          </w:tcPr>
          <w:p w14:paraId="5807B5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AC41C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466,64 </w:t>
            </w:r>
          </w:p>
        </w:tc>
        <w:tc>
          <w:tcPr>
            <w:tcW w:w="4437" w:type="dxa"/>
            <w:tcBorders>
              <w:top w:val="nil"/>
              <w:left w:val="nil"/>
              <w:bottom w:val="single" w:sz="4" w:space="0" w:color="auto"/>
              <w:right w:val="single" w:sz="4" w:space="0" w:color="auto"/>
            </w:tcBorders>
            <w:shd w:val="clear" w:color="auto" w:fill="auto"/>
            <w:noWrap/>
            <w:vAlign w:val="bottom"/>
            <w:hideMark/>
          </w:tcPr>
          <w:p w14:paraId="107BA6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2A3D7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281F13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43B33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7686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0DF2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120864</w:t>
            </w:r>
          </w:p>
        </w:tc>
        <w:tc>
          <w:tcPr>
            <w:tcW w:w="880" w:type="dxa"/>
            <w:tcBorders>
              <w:top w:val="nil"/>
              <w:left w:val="nil"/>
              <w:bottom w:val="single" w:sz="4" w:space="0" w:color="auto"/>
              <w:right w:val="single" w:sz="4" w:space="0" w:color="auto"/>
            </w:tcBorders>
            <w:shd w:val="clear" w:color="auto" w:fill="auto"/>
            <w:noWrap/>
            <w:vAlign w:val="bottom"/>
            <w:hideMark/>
          </w:tcPr>
          <w:p w14:paraId="4F1772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1A222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454,86 </w:t>
            </w:r>
          </w:p>
        </w:tc>
        <w:tc>
          <w:tcPr>
            <w:tcW w:w="4437" w:type="dxa"/>
            <w:tcBorders>
              <w:top w:val="nil"/>
              <w:left w:val="nil"/>
              <w:bottom w:val="single" w:sz="4" w:space="0" w:color="auto"/>
              <w:right w:val="single" w:sz="4" w:space="0" w:color="auto"/>
            </w:tcBorders>
            <w:shd w:val="clear" w:color="auto" w:fill="auto"/>
            <w:noWrap/>
            <w:vAlign w:val="bottom"/>
            <w:hideMark/>
          </w:tcPr>
          <w:p w14:paraId="540EBD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4965E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7BD4C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8A6B58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41CD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7858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120865</w:t>
            </w:r>
          </w:p>
        </w:tc>
        <w:tc>
          <w:tcPr>
            <w:tcW w:w="880" w:type="dxa"/>
            <w:tcBorders>
              <w:top w:val="nil"/>
              <w:left w:val="nil"/>
              <w:bottom w:val="single" w:sz="4" w:space="0" w:color="auto"/>
              <w:right w:val="single" w:sz="4" w:space="0" w:color="auto"/>
            </w:tcBorders>
            <w:shd w:val="clear" w:color="auto" w:fill="auto"/>
            <w:noWrap/>
            <w:vAlign w:val="bottom"/>
            <w:hideMark/>
          </w:tcPr>
          <w:p w14:paraId="5CF710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D41BB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2DC3CB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B55C8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500541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CD053D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8E8D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E5AD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120866</w:t>
            </w:r>
          </w:p>
        </w:tc>
        <w:tc>
          <w:tcPr>
            <w:tcW w:w="880" w:type="dxa"/>
            <w:tcBorders>
              <w:top w:val="nil"/>
              <w:left w:val="nil"/>
              <w:bottom w:val="single" w:sz="4" w:space="0" w:color="auto"/>
              <w:right w:val="single" w:sz="4" w:space="0" w:color="auto"/>
            </w:tcBorders>
            <w:shd w:val="clear" w:color="auto" w:fill="auto"/>
            <w:noWrap/>
            <w:vAlign w:val="bottom"/>
            <w:hideMark/>
          </w:tcPr>
          <w:p w14:paraId="0F2CD4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5DCE6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465,88 </w:t>
            </w:r>
          </w:p>
        </w:tc>
        <w:tc>
          <w:tcPr>
            <w:tcW w:w="4437" w:type="dxa"/>
            <w:tcBorders>
              <w:top w:val="nil"/>
              <w:left w:val="nil"/>
              <w:bottom w:val="single" w:sz="4" w:space="0" w:color="auto"/>
              <w:right w:val="single" w:sz="4" w:space="0" w:color="auto"/>
            </w:tcBorders>
            <w:shd w:val="clear" w:color="auto" w:fill="auto"/>
            <w:noWrap/>
            <w:vAlign w:val="bottom"/>
            <w:hideMark/>
          </w:tcPr>
          <w:p w14:paraId="467660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664C6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1236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7C0DA9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2D53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F65F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120867</w:t>
            </w:r>
          </w:p>
        </w:tc>
        <w:tc>
          <w:tcPr>
            <w:tcW w:w="880" w:type="dxa"/>
            <w:tcBorders>
              <w:top w:val="nil"/>
              <w:left w:val="nil"/>
              <w:bottom w:val="single" w:sz="4" w:space="0" w:color="auto"/>
              <w:right w:val="single" w:sz="4" w:space="0" w:color="auto"/>
            </w:tcBorders>
            <w:shd w:val="clear" w:color="auto" w:fill="auto"/>
            <w:noWrap/>
            <w:vAlign w:val="bottom"/>
            <w:hideMark/>
          </w:tcPr>
          <w:p w14:paraId="1EAD6B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E06E1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486,78 </w:t>
            </w:r>
          </w:p>
        </w:tc>
        <w:tc>
          <w:tcPr>
            <w:tcW w:w="4437" w:type="dxa"/>
            <w:tcBorders>
              <w:top w:val="nil"/>
              <w:left w:val="nil"/>
              <w:bottom w:val="single" w:sz="4" w:space="0" w:color="auto"/>
              <w:right w:val="single" w:sz="4" w:space="0" w:color="auto"/>
            </w:tcBorders>
            <w:shd w:val="clear" w:color="auto" w:fill="auto"/>
            <w:noWrap/>
            <w:vAlign w:val="bottom"/>
            <w:hideMark/>
          </w:tcPr>
          <w:p w14:paraId="68F72F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DEF38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D5B6F1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A89238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8E66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F314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120868</w:t>
            </w:r>
          </w:p>
        </w:tc>
        <w:tc>
          <w:tcPr>
            <w:tcW w:w="880" w:type="dxa"/>
            <w:tcBorders>
              <w:top w:val="nil"/>
              <w:left w:val="nil"/>
              <w:bottom w:val="single" w:sz="4" w:space="0" w:color="auto"/>
              <w:right w:val="single" w:sz="4" w:space="0" w:color="auto"/>
            </w:tcBorders>
            <w:shd w:val="clear" w:color="auto" w:fill="auto"/>
            <w:noWrap/>
            <w:vAlign w:val="bottom"/>
            <w:hideMark/>
          </w:tcPr>
          <w:p w14:paraId="015453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B14DC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475,00 </w:t>
            </w:r>
          </w:p>
        </w:tc>
        <w:tc>
          <w:tcPr>
            <w:tcW w:w="4437" w:type="dxa"/>
            <w:tcBorders>
              <w:top w:val="nil"/>
              <w:left w:val="nil"/>
              <w:bottom w:val="single" w:sz="4" w:space="0" w:color="auto"/>
              <w:right w:val="single" w:sz="4" w:space="0" w:color="auto"/>
            </w:tcBorders>
            <w:shd w:val="clear" w:color="auto" w:fill="auto"/>
            <w:noWrap/>
            <w:vAlign w:val="bottom"/>
            <w:hideMark/>
          </w:tcPr>
          <w:p w14:paraId="0A5343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75CAA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8FF706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DECC32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2587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D7AA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120869</w:t>
            </w:r>
          </w:p>
        </w:tc>
        <w:tc>
          <w:tcPr>
            <w:tcW w:w="880" w:type="dxa"/>
            <w:tcBorders>
              <w:top w:val="nil"/>
              <w:left w:val="nil"/>
              <w:bottom w:val="single" w:sz="4" w:space="0" w:color="auto"/>
              <w:right w:val="single" w:sz="4" w:space="0" w:color="auto"/>
            </w:tcBorders>
            <w:shd w:val="clear" w:color="auto" w:fill="auto"/>
            <w:noWrap/>
            <w:vAlign w:val="bottom"/>
            <w:hideMark/>
          </w:tcPr>
          <w:p w14:paraId="48B4C1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95ECD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459,80 </w:t>
            </w:r>
          </w:p>
        </w:tc>
        <w:tc>
          <w:tcPr>
            <w:tcW w:w="4437" w:type="dxa"/>
            <w:tcBorders>
              <w:top w:val="nil"/>
              <w:left w:val="nil"/>
              <w:bottom w:val="single" w:sz="4" w:space="0" w:color="auto"/>
              <w:right w:val="single" w:sz="4" w:space="0" w:color="auto"/>
            </w:tcBorders>
            <w:shd w:val="clear" w:color="auto" w:fill="auto"/>
            <w:noWrap/>
            <w:vAlign w:val="bottom"/>
            <w:hideMark/>
          </w:tcPr>
          <w:p w14:paraId="24F75B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0874E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CE2EF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A01C7E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0767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1DDD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121026</w:t>
            </w:r>
          </w:p>
        </w:tc>
        <w:tc>
          <w:tcPr>
            <w:tcW w:w="880" w:type="dxa"/>
            <w:tcBorders>
              <w:top w:val="nil"/>
              <w:left w:val="nil"/>
              <w:bottom w:val="single" w:sz="4" w:space="0" w:color="auto"/>
              <w:right w:val="single" w:sz="4" w:space="0" w:color="auto"/>
            </w:tcBorders>
            <w:shd w:val="clear" w:color="auto" w:fill="auto"/>
            <w:noWrap/>
            <w:vAlign w:val="bottom"/>
            <w:hideMark/>
          </w:tcPr>
          <w:p w14:paraId="46B9FE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85807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529,72 </w:t>
            </w:r>
          </w:p>
        </w:tc>
        <w:tc>
          <w:tcPr>
            <w:tcW w:w="4437" w:type="dxa"/>
            <w:tcBorders>
              <w:top w:val="nil"/>
              <w:left w:val="nil"/>
              <w:bottom w:val="single" w:sz="4" w:space="0" w:color="auto"/>
              <w:right w:val="single" w:sz="4" w:space="0" w:color="auto"/>
            </w:tcBorders>
            <w:shd w:val="clear" w:color="auto" w:fill="auto"/>
            <w:noWrap/>
            <w:vAlign w:val="bottom"/>
            <w:hideMark/>
          </w:tcPr>
          <w:p w14:paraId="14367A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913DB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9CB5ED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6B6A02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5FB1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39C1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121028</w:t>
            </w:r>
          </w:p>
        </w:tc>
        <w:tc>
          <w:tcPr>
            <w:tcW w:w="880" w:type="dxa"/>
            <w:tcBorders>
              <w:top w:val="nil"/>
              <w:left w:val="nil"/>
              <w:bottom w:val="single" w:sz="4" w:space="0" w:color="auto"/>
              <w:right w:val="single" w:sz="4" w:space="0" w:color="auto"/>
            </w:tcBorders>
            <w:shd w:val="clear" w:color="auto" w:fill="auto"/>
            <w:noWrap/>
            <w:vAlign w:val="bottom"/>
            <w:hideMark/>
          </w:tcPr>
          <w:p w14:paraId="55BB04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29CA0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527,82 </w:t>
            </w:r>
          </w:p>
        </w:tc>
        <w:tc>
          <w:tcPr>
            <w:tcW w:w="4437" w:type="dxa"/>
            <w:tcBorders>
              <w:top w:val="nil"/>
              <w:left w:val="nil"/>
              <w:bottom w:val="single" w:sz="4" w:space="0" w:color="auto"/>
              <w:right w:val="single" w:sz="4" w:space="0" w:color="auto"/>
            </w:tcBorders>
            <w:shd w:val="clear" w:color="auto" w:fill="auto"/>
            <w:noWrap/>
            <w:vAlign w:val="bottom"/>
            <w:hideMark/>
          </w:tcPr>
          <w:p w14:paraId="4DCABE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60AF7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D7B13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C63CCA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2B37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FE59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121029</w:t>
            </w:r>
          </w:p>
        </w:tc>
        <w:tc>
          <w:tcPr>
            <w:tcW w:w="880" w:type="dxa"/>
            <w:tcBorders>
              <w:top w:val="nil"/>
              <w:left w:val="nil"/>
              <w:bottom w:val="single" w:sz="4" w:space="0" w:color="auto"/>
              <w:right w:val="single" w:sz="4" w:space="0" w:color="auto"/>
            </w:tcBorders>
            <w:shd w:val="clear" w:color="auto" w:fill="auto"/>
            <w:noWrap/>
            <w:vAlign w:val="bottom"/>
            <w:hideMark/>
          </w:tcPr>
          <w:p w14:paraId="4BB524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F343C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11F521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41BA9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44EC18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DCC69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B031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6B23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121032</w:t>
            </w:r>
          </w:p>
        </w:tc>
        <w:tc>
          <w:tcPr>
            <w:tcW w:w="880" w:type="dxa"/>
            <w:tcBorders>
              <w:top w:val="nil"/>
              <w:left w:val="nil"/>
              <w:bottom w:val="single" w:sz="4" w:space="0" w:color="auto"/>
              <w:right w:val="single" w:sz="4" w:space="0" w:color="auto"/>
            </w:tcBorders>
            <w:shd w:val="clear" w:color="auto" w:fill="auto"/>
            <w:noWrap/>
            <w:vAlign w:val="bottom"/>
            <w:hideMark/>
          </w:tcPr>
          <w:p w14:paraId="263B07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1AC0E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535,80 </w:t>
            </w:r>
          </w:p>
        </w:tc>
        <w:tc>
          <w:tcPr>
            <w:tcW w:w="4437" w:type="dxa"/>
            <w:tcBorders>
              <w:top w:val="nil"/>
              <w:left w:val="nil"/>
              <w:bottom w:val="single" w:sz="4" w:space="0" w:color="auto"/>
              <w:right w:val="single" w:sz="4" w:space="0" w:color="auto"/>
            </w:tcBorders>
            <w:shd w:val="clear" w:color="auto" w:fill="auto"/>
            <w:noWrap/>
            <w:vAlign w:val="bottom"/>
            <w:hideMark/>
          </w:tcPr>
          <w:p w14:paraId="00B70F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9EB46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F98E1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7A5032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F34A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7913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121035</w:t>
            </w:r>
          </w:p>
        </w:tc>
        <w:tc>
          <w:tcPr>
            <w:tcW w:w="880" w:type="dxa"/>
            <w:tcBorders>
              <w:top w:val="nil"/>
              <w:left w:val="nil"/>
              <w:bottom w:val="single" w:sz="4" w:space="0" w:color="auto"/>
              <w:right w:val="single" w:sz="4" w:space="0" w:color="auto"/>
            </w:tcBorders>
            <w:shd w:val="clear" w:color="auto" w:fill="auto"/>
            <w:noWrap/>
            <w:vAlign w:val="bottom"/>
            <w:hideMark/>
          </w:tcPr>
          <w:p w14:paraId="1CECF7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9E1B9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511,48 </w:t>
            </w:r>
          </w:p>
        </w:tc>
        <w:tc>
          <w:tcPr>
            <w:tcW w:w="4437" w:type="dxa"/>
            <w:tcBorders>
              <w:top w:val="nil"/>
              <w:left w:val="nil"/>
              <w:bottom w:val="single" w:sz="4" w:space="0" w:color="auto"/>
              <w:right w:val="single" w:sz="4" w:space="0" w:color="auto"/>
            </w:tcBorders>
            <w:shd w:val="clear" w:color="auto" w:fill="auto"/>
            <w:noWrap/>
            <w:vAlign w:val="bottom"/>
            <w:hideMark/>
          </w:tcPr>
          <w:p w14:paraId="73A7DA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96D0D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7B9A2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8FFA44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75D3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528A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121036</w:t>
            </w:r>
          </w:p>
        </w:tc>
        <w:tc>
          <w:tcPr>
            <w:tcW w:w="880" w:type="dxa"/>
            <w:tcBorders>
              <w:top w:val="nil"/>
              <w:left w:val="nil"/>
              <w:bottom w:val="single" w:sz="4" w:space="0" w:color="auto"/>
              <w:right w:val="single" w:sz="4" w:space="0" w:color="auto"/>
            </w:tcBorders>
            <w:shd w:val="clear" w:color="auto" w:fill="auto"/>
            <w:noWrap/>
            <w:vAlign w:val="bottom"/>
            <w:hideMark/>
          </w:tcPr>
          <w:p w14:paraId="109042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96641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514,14 </w:t>
            </w:r>
          </w:p>
        </w:tc>
        <w:tc>
          <w:tcPr>
            <w:tcW w:w="4437" w:type="dxa"/>
            <w:tcBorders>
              <w:top w:val="nil"/>
              <w:left w:val="nil"/>
              <w:bottom w:val="single" w:sz="4" w:space="0" w:color="auto"/>
              <w:right w:val="single" w:sz="4" w:space="0" w:color="auto"/>
            </w:tcBorders>
            <w:shd w:val="clear" w:color="auto" w:fill="auto"/>
            <w:noWrap/>
            <w:vAlign w:val="bottom"/>
            <w:hideMark/>
          </w:tcPr>
          <w:p w14:paraId="32EF4D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1855C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2ACC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B1A9BF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4DD6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1A0C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121080</w:t>
            </w:r>
          </w:p>
        </w:tc>
        <w:tc>
          <w:tcPr>
            <w:tcW w:w="880" w:type="dxa"/>
            <w:tcBorders>
              <w:top w:val="nil"/>
              <w:left w:val="nil"/>
              <w:bottom w:val="single" w:sz="4" w:space="0" w:color="auto"/>
              <w:right w:val="single" w:sz="4" w:space="0" w:color="auto"/>
            </w:tcBorders>
            <w:shd w:val="clear" w:color="auto" w:fill="auto"/>
            <w:noWrap/>
            <w:vAlign w:val="bottom"/>
            <w:hideMark/>
          </w:tcPr>
          <w:p w14:paraId="355827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20312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1AEC0F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D1F79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7FA64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34C4AE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DEA9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26D6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121095</w:t>
            </w:r>
          </w:p>
        </w:tc>
        <w:tc>
          <w:tcPr>
            <w:tcW w:w="880" w:type="dxa"/>
            <w:tcBorders>
              <w:top w:val="nil"/>
              <w:left w:val="nil"/>
              <w:bottom w:val="single" w:sz="4" w:space="0" w:color="auto"/>
              <w:right w:val="single" w:sz="4" w:space="0" w:color="auto"/>
            </w:tcBorders>
            <w:shd w:val="clear" w:color="auto" w:fill="auto"/>
            <w:noWrap/>
            <w:vAlign w:val="bottom"/>
            <w:hideMark/>
          </w:tcPr>
          <w:p w14:paraId="77FEEE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0A17FD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529,34 </w:t>
            </w:r>
          </w:p>
        </w:tc>
        <w:tc>
          <w:tcPr>
            <w:tcW w:w="4437" w:type="dxa"/>
            <w:tcBorders>
              <w:top w:val="nil"/>
              <w:left w:val="nil"/>
              <w:bottom w:val="single" w:sz="4" w:space="0" w:color="auto"/>
              <w:right w:val="single" w:sz="4" w:space="0" w:color="auto"/>
            </w:tcBorders>
            <w:shd w:val="clear" w:color="auto" w:fill="auto"/>
            <w:noWrap/>
            <w:vAlign w:val="bottom"/>
            <w:hideMark/>
          </w:tcPr>
          <w:p w14:paraId="556410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AE76B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1D04C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5B7F53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E1BA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ACAC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121152</w:t>
            </w:r>
          </w:p>
        </w:tc>
        <w:tc>
          <w:tcPr>
            <w:tcW w:w="880" w:type="dxa"/>
            <w:tcBorders>
              <w:top w:val="nil"/>
              <w:left w:val="nil"/>
              <w:bottom w:val="single" w:sz="4" w:space="0" w:color="auto"/>
              <w:right w:val="single" w:sz="4" w:space="0" w:color="auto"/>
            </w:tcBorders>
            <w:shd w:val="clear" w:color="auto" w:fill="auto"/>
            <w:noWrap/>
            <w:vAlign w:val="bottom"/>
            <w:hideMark/>
          </w:tcPr>
          <w:p w14:paraId="516BCB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F5EEC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606,10 </w:t>
            </w:r>
          </w:p>
        </w:tc>
        <w:tc>
          <w:tcPr>
            <w:tcW w:w="4437" w:type="dxa"/>
            <w:tcBorders>
              <w:top w:val="nil"/>
              <w:left w:val="nil"/>
              <w:bottom w:val="single" w:sz="4" w:space="0" w:color="auto"/>
              <w:right w:val="single" w:sz="4" w:space="0" w:color="auto"/>
            </w:tcBorders>
            <w:shd w:val="clear" w:color="auto" w:fill="auto"/>
            <w:noWrap/>
            <w:vAlign w:val="bottom"/>
            <w:hideMark/>
          </w:tcPr>
          <w:p w14:paraId="679BDC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17093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E9E30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16BD17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4604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1E3F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121153</w:t>
            </w:r>
          </w:p>
        </w:tc>
        <w:tc>
          <w:tcPr>
            <w:tcW w:w="880" w:type="dxa"/>
            <w:tcBorders>
              <w:top w:val="nil"/>
              <w:left w:val="nil"/>
              <w:bottom w:val="single" w:sz="4" w:space="0" w:color="auto"/>
              <w:right w:val="single" w:sz="4" w:space="0" w:color="auto"/>
            </w:tcBorders>
            <w:shd w:val="clear" w:color="auto" w:fill="auto"/>
            <w:noWrap/>
            <w:vAlign w:val="bottom"/>
            <w:hideMark/>
          </w:tcPr>
          <w:p w14:paraId="1D6F59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53C26B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562,78 </w:t>
            </w:r>
          </w:p>
        </w:tc>
        <w:tc>
          <w:tcPr>
            <w:tcW w:w="4437" w:type="dxa"/>
            <w:tcBorders>
              <w:top w:val="nil"/>
              <w:left w:val="nil"/>
              <w:bottom w:val="single" w:sz="4" w:space="0" w:color="auto"/>
              <w:right w:val="single" w:sz="4" w:space="0" w:color="auto"/>
            </w:tcBorders>
            <w:shd w:val="clear" w:color="auto" w:fill="auto"/>
            <w:noWrap/>
            <w:vAlign w:val="bottom"/>
            <w:hideMark/>
          </w:tcPr>
          <w:p w14:paraId="649AE1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4BD7F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DA9AA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495470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4F58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0B04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121154</w:t>
            </w:r>
          </w:p>
        </w:tc>
        <w:tc>
          <w:tcPr>
            <w:tcW w:w="880" w:type="dxa"/>
            <w:tcBorders>
              <w:top w:val="nil"/>
              <w:left w:val="nil"/>
              <w:bottom w:val="single" w:sz="4" w:space="0" w:color="auto"/>
              <w:right w:val="single" w:sz="4" w:space="0" w:color="auto"/>
            </w:tcBorders>
            <w:shd w:val="clear" w:color="auto" w:fill="auto"/>
            <w:noWrap/>
            <w:vAlign w:val="bottom"/>
            <w:hideMark/>
          </w:tcPr>
          <w:p w14:paraId="24B785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F81B1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639,16 </w:t>
            </w:r>
          </w:p>
        </w:tc>
        <w:tc>
          <w:tcPr>
            <w:tcW w:w="4437" w:type="dxa"/>
            <w:tcBorders>
              <w:top w:val="nil"/>
              <w:left w:val="nil"/>
              <w:bottom w:val="single" w:sz="4" w:space="0" w:color="auto"/>
              <w:right w:val="single" w:sz="4" w:space="0" w:color="auto"/>
            </w:tcBorders>
            <w:shd w:val="clear" w:color="auto" w:fill="auto"/>
            <w:noWrap/>
            <w:vAlign w:val="bottom"/>
            <w:hideMark/>
          </w:tcPr>
          <w:p w14:paraId="1D89A6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4CBB4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E31B2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C24121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D21F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0F2A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121155</w:t>
            </w:r>
          </w:p>
        </w:tc>
        <w:tc>
          <w:tcPr>
            <w:tcW w:w="880" w:type="dxa"/>
            <w:tcBorders>
              <w:top w:val="nil"/>
              <w:left w:val="nil"/>
              <w:bottom w:val="single" w:sz="4" w:space="0" w:color="auto"/>
              <w:right w:val="single" w:sz="4" w:space="0" w:color="auto"/>
            </w:tcBorders>
            <w:shd w:val="clear" w:color="auto" w:fill="auto"/>
            <w:noWrap/>
            <w:vAlign w:val="bottom"/>
            <w:hideMark/>
          </w:tcPr>
          <w:p w14:paraId="2DCDD3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4C4227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573,80 </w:t>
            </w:r>
          </w:p>
        </w:tc>
        <w:tc>
          <w:tcPr>
            <w:tcW w:w="4437" w:type="dxa"/>
            <w:tcBorders>
              <w:top w:val="nil"/>
              <w:left w:val="nil"/>
              <w:bottom w:val="single" w:sz="4" w:space="0" w:color="auto"/>
              <w:right w:val="single" w:sz="4" w:space="0" w:color="auto"/>
            </w:tcBorders>
            <w:shd w:val="clear" w:color="auto" w:fill="auto"/>
            <w:noWrap/>
            <w:vAlign w:val="bottom"/>
            <w:hideMark/>
          </w:tcPr>
          <w:p w14:paraId="20F5FC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7D79A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3F657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B1AC39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D60A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6AAC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121156</w:t>
            </w:r>
          </w:p>
        </w:tc>
        <w:tc>
          <w:tcPr>
            <w:tcW w:w="880" w:type="dxa"/>
            <w:tcBorders>
              <w:top w:val="nil"/>
              <w:left w:val="nil"/>
              <w:bottom w:val="single" w:sz="4" w:space="0" w:color="auto"/>
              <w:right w:val="single" w:sz="4" w:space="0" w:color="auto"/>
            </w:tcBorders>
            <w:shd w:val="clear" w:color="auto" w:fill="auto"/>
            <w:noWrap/>
            <w:vAlign w:val="bottom"/>
            <w:hideMark/>
          </w:tcPr>
          <w:p w14:paraId="3B7508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13E234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627,76 </w:t>
            </w:r>
          </w:p>
        </w:tc>
        <w:tc>
          <w:tcPr>
            <w:tcW w:w="4437" w:type="dxa"/>
            <w:tcBorders>
              <w:top w:val="nil"/>
              <w:left w:val="nil"/>
              <w:bottom w:val="single" w:sz="4" w:space="0" w:color="auto"/>
              <w:right w:val="single" w:sz="4" w:space="0" w:color="auto"/>
            </w:tcBorders>
            <w:shd w:val="clear" w:color="auto" w:fill="auto"/>
            <w:noWrap/>
            <w:vAlign w:val="bottom"/>
            <w:hideMark/>
          </w:tcPr>
          <w:p w14:paraId="67FEEB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9AE13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1FC02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EE4593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CDB5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B799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121181</w:t>
            </w:r>
          </w:p>
        </w:tc>
        <w:tc>
          <w:tcPr>
            <w:tcW w:w="880" w:type="dxa"/>
            <w:tcBorders>
              <w:top w:val="nil"/>
              <w:left w:val="nil"/>
              <w:bottom w:val="single" w:sz="4" w:space="0" w:color="auto"/>
              <w:right w:val="single" w:sz="4" w:space="0" w:color="auto"/>
            </w:tcBorders>
            <w:shd w:val="clear" w:color="auto" w:fill="auto"/>
            <w:noWrap/>
            <w:vAlign w:val="bottom"/>
            <w:hideMark/>
          </w:tcPr>
          <w:p w14:paraId="707A6D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23C461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585,96 </w:t>
            </w:r>
          </w:p>
        </w:tc>
        <w:tc>
          <w:tcPr>
            <w:tcW w:w="4437" w:type="dxa"/>
            <w:tcBorders>
              <w:top w:val="nil"/>
              <w:left w:val="nil"/>
              <w:bottom w:val="single" w:sz="4" w:space="0" w:color="auto"/>
              <w:right w:val="single" w:sz="4" w:space="0" w:color="auto"/>
            </w:tcBorders>
            <w:shd w:val="clear" w:color="auto" w:fill="auto"/>
            <w:noWrap/>
            <w:vAlign w:val="bottom"/>
            <w:hideMark/>
          </w:tcPr>
          <w:p w14:paraId="3FCB74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B50AB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D2B7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56E756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3ED1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E672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125743</w:t>
            </w:r>
          </w:p>
        </w:tc>
        <w:tc>
          <w:tcPr>
            <w:tcW w:w="880" w:type="dxa"/>
            <w:tcBorders>
              <w:top w:val="nil"/>
              <w:left w:val="nil"/>
              <w:bottom w:val="single" w:sz="4" w:space="0" w:color="auto"/>
              <w:right w:val="single" w:sz="4" w:space="0" w:color="auto"/>
            </w:tcBorders>
            <w:shd w:val="clear" w:color="auto" w:fill="auto"/>
            <w:noWrap/>
            <w:vAlign w:val="bottom"/>
            <w:hideMark/>
          </w:tcPr>
          <w:p w14:paraId="08D015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1C516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1.406,11 </w:t>
            </w:r>
          </w:p>
        </w:tc>
        <w:tc>
          <w:tcPr>
            <w:tcW w:w="4437" w:type="dxa"/>
            <w:tcBorders>
              <w:top w:val="nil"/>
              <w:left w:val="nil"/>
              <w:bottom w:val="single" w:sz="4" w:space="0" w:color="auto"/>
              <w:right w:val="single" w:sz="4" w:space="0" w:color="auto"/>
            </w:tcBorders>
            <w:shd w:val="clear" w:color="auto" w:fill="auto"/>
            <w:noWrap/>
            <w:vAlign w:val="bottom"/>
            <w:hideMark/>
          </w:tcPr>
          <w:p w14:paraId="70EF9C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Agrocria Comercio E Industria Ltda</w:t>
            </w:r>
          </w:p>
        </w:tc>
        <w:tc>
          <w:tcPr>
            <w:tcW w:w="2020" w:type="dxa"/>
            <w:tcBorders>
              <w:top w:val="nil"/>
              <w:left w:val="nil"/>
              <w:bottom w:val="single" w:sz="4" w:space="0" w:color="auto"/>
              <w:right w:val="single" w:sz="4" w:space="0" w:color="auto"/>
            </w:tcBorders>
            <w:shd w:val="clear" w:color="auto" w:fill="auto"/>
            <w:noWrap/>
            <w:vAlign w:val="bottom"/>
            <w:hideMark/>
          </w:tcPr>
          <w:p w14:paraId="334090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F04C7B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w:t>
            </w:r>
          </w:p>
        </w:tc>
      </w:tr>
      <w:tr w:rsidR="00A5591C" w:rsidRPr="00A5591C" w14:paraId="1758866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9998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83E7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125836</w:t>
            </w:r>
          </w:p>
        </w:tc>
        <w:tc>
          <w:tcPr>
            <w:tcW w:w="880" w:type="dxa"/>
            <w:tcBorders>
              <w:top w:val="nil"/>
              <w:left w:val="nil"/>
              <w:bottom w:val="single" w:sz="4" w:space="0" w:color="auto"/>
              <w:right w:val="single" w:sz="4" w:space="0" w:color="auto"/>
            </w:tcBorders>
            <w:shd w:val="clear" w:color="auto" w:fill="auto"/>
            <w:noWrap/>
            <w:vAlign w:val="bottom"/>
            <w:hideMark/>
          </w:tcPr>
          <w:p w14:paraId="234346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6F724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853,00 </w:t>
            </w:r>
          </w:p>
        </w:tc>
        <w:tc>
          <w:tcPr>
            <w:tcW w:w="4437" w:type="dxa"/>
            <w:tcBorders>
              <w:top w:val="nil"/>
              <w:left w:val="nil"/>
              <w:bottom w:val="single" w:sz="4" w:space="0" w:color="auto"/>
              <w:right w:val="single" w:sz="4" w:space="0" w:color="auto"/>
            </w:tcBorders>
            <w:shd w:val="clear" w:color="auto" w:fill="auto"/>
            <w:noWrap/>
            <w:vAlign w:val="bottom"/>
            <w:hideMark/>
          </w:tcPr>
          <w:p w14:paraId="322D39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Camagri Camilo Maquinas Agricolas Ltda</w:t>
            </w:r>
          </w:p>
        </w:tc>
        <w:tc>
          <w:tcPr>
            <w:tcW w:w="2020" w:type="dxa"/>
            <w:tcBorders>
              <w:top w:val="nil"/>
              <w:left w:val="nil"/>
              <w:bottom w:val="single" w:sz="4" w:space="0" w:color="auto"/>
              <w:right w:val="single" w:sz="4" w:space="0" w:color="auto"/>
            </w:tcBorders>
            <w:shd w:val="clear" w:color="auto" w:fill="auto"/>
            <w:noWrap/>
            <w:vAlign w:val="bottom"/>
            <w:hideMark/>
          </w:tcPr>
          <w:p w14:paraId="0C0FDF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80372D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Máquinas, Aparelhos E Equipamentos Para Uso Agropecuário; Partes E Peças</w:t>
            </w:r>
          </w:p>
        </w:tc>
      </w:tr>
      <w:tr w:rsidR="00A5591C" w:rsidRPr="00A5591C" w14:paraId="1ABD5A6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290C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CD0C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152021</w:t>
            </w:r>
          </w:p>
        </w:tc>
        <w:tc>
          <w:tcPr>
            <w:tcW w:w="880" w:type="dxa"/>
            <w:tcBorders>
              <w:top w:val="nil"/>
              <w:left w:val="nil"/>
              <w:bottom w:val="single" w:sz="4" w:space="0" w:color="auto"/>
              <w:right w:val="single" w:sz="4" w:space="0" w:color="auto"/>
            </w:tcBorders>
            <w:shd w:val="clear" w:color="auto" w:fill="auto"/>
            <w:noWrap/>
            <w:vAlign w:val="bottom"/>
            <w:hideMark/>
          </w:tcPr>
          <w:p w14:paraId="7C590ED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F9BF9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1DAEF7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5C64C8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6E2CE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6153869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4316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D0DB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167966</w:t>
            </w:r>
          </w:p>
        </w:tc>
        <w:tc>
          <w:tcPr>
            <w:tcW w:w="880" w:type="dxa"/>
            <w:tcBorders>
              <w:top w:val="nil"/>
              <w:left w:val="nil"/>
              <w:bottom w:val="single" w:sz="4" w:space="0" w:color="auto"/>
              <w:right w:val="single" w:sz="4" w:space="0" w:color="auto"/>
            </w:tcBorders>
            <w:shd w:val="clear" w:color="auto" w:fill="auto"/>
            <w:noWrap/>
            <w:vAlign w:val="bottom"/>
            <w:hideMark/>
          </w:tcPr>
          <w:p w14:paraId="047429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04/04/2022</w:t>
            </w:r>
          </w:p>
        </w:tc>
        <w:tc>
          <w:tcPr>
            <w:tcW w:w="1140" w:type="dxa"/>
            <w:tcBorders>
              <w:top w:val="nil"/>
              <w:left w:val="nil"/>
              <w:bottom w:val="single" w:sz="4" w:space="0" w:color="auto"/>
              <w:right w:val="single" w:sz="4" w:space="0" w:color="auto"/>
            </w:tcBorders>
            <w:shd w:val="clear" w:color="auto" w:fill="auto"/>
            <w:noWrap/>
            <w:vAlign w:val="bottom"/>
            <w:hideMark/>
          </w:tcPr>
          <w:p w14:paraId="777963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13.933,40 </w:t>
            </w:r>
          </w:p>
        </w:tc>
        <w:tc>
          <w:tcPr>
            <w:tcW w:w="4437" w:type="dxa"/>
            <w:tcBorders>
              <w:top w:val="nil"/>
              <w:left w:val="nil"/>
              <w:bottom w:val="single" w:sz="4" w:space="0" w:color="auto"/>
              <w:right w:val="single" w:sz="4" w:space="0" w:color="auto"/>
            </w:tcBorders>
            <w:shd w:val="clear" w:color="auto" w:fill="auto"/>
            <w:noWrap/>
            <w:vAlign w:val="bottom"/>
            <w:hideMark/>
          </w:tcPr>
          <w:p w14:paraId="06E0AB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Perfinasa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741192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124F18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Outros Produtos De Metal Não Especificados Anteriormente</w:t>
            </w:r>
          </w:p>
        </w:tc>
      </w:tr>
      <w:tr w:rsidR="00A5591C" w:rsidRPr="00A5591C" w14:paraId="74AEE28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5E22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4DEB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168243</w:t>
            </w:r>
          </w:p>
        </w:tc>
        <w:tc>
          <w:tcPr>
            <w:tcW w:w="880" w:type="dxa"/>
            <w:tcBorders>
              <w:top w:val="nil"/>
              <w:left w:val="nil"/>
              <w:bottom w:val="single" w:sz="4" w:space="0" w:color="auto"/>
              <w:right w:val="single" w:sz="4" w:space="0" w:color="auto"/>
            </w:tcBorders>
            <w:shd w:val="clear" w:color="auto" w:fill="auto"/>
            <w:noWrap/>
            <w:vAlign w:val="bottom"/>
            <w:hideMark/>
          </w:tcPr>
          <w:p w14:paraId="22551F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11/04/2022</w:t>
            </w:r>
          </w:p>
        </w:tc>
        <w:tc>
          <w:tcPr>
            <w:tcW w:w="1140" w:type="dxa"/>
            <w:tcBorders>
              <w:top w:val="nil"/>
              <w:left w:val="nil"/>
              <w:bottom w:val="single" w:sz="4" w:space="0" w:color="auto"/>
              <w:right w:val="single" w:sz="4" w:space="0" w:color="auto"/>
            </w:tcBorders>
            <w:shd w:val="clear" w:color="auto" w:fill="auto"/>
            <w:noWrap/>
            <w:vAlign w:val="bottom"/>
            <w:hideMark/>
          </w:tcPr>
          <w:p w14:paraId="36B400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2.896,44 </w:t>
            </w:r>
          </w:p>
        </w:tc>
        <w:tc>
          <w:tcPr>
            <w:tcW w:w="4437" w:type="dxa"/>
            <w:tcBorders>
              <w:top w:val="nil"/>
              <w:left w:val="nil"/>
              <w:bottom w:val="single" w:sz="4" w:space="0" w:color="auto"/>
              <w:right w:val="single" w:sz="4" w:space="0" w:color="auto"/>
            </w:tcBorders>
            <w:shd w:val="clear" w:color="auto" w:fill="auto"/>
            <w:noWrap/>
            <w:vAlign w:val="bottom"/>
            <w:hideMark/>
          </w:tcPr>
          <w:p w14:paraId="327F71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Perfinasa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5E394E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78DC44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Outros Produtos De Metal Não Especificados Anteriormente</w:t>
            </w:r>
          </w:p>
        </w:tc>
      </w:tr>
      <w:tr w:rsidR="00A5591C" w:rsidRPr="00A5591C" w14:paraId="214AD55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354A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8A55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184743</w:t>
            </w:r>
          </w:p>
        </w:tc>
        <w:tc>
          <w:tcPr>
            <w:tcW w:w="880" w:type="dxa"/>
            <w:tcBorders>
              <w:top w:val="nil"/>
              <w:left w:val="nil"/>
              <w:bottom w:val="single" w:sz="4" w:space="0" w:color="auto"/>
              <w:right w:val="single" w:sz="4" w:space="0" w:color="auto"/>
            </w:tcBorders>
            <w:shd w:val="clear" w:color="auto" w:fill="auto"/>
            <w:noWrap/>
            <w:vAlign w:val="bottom"/>
            <w:hideMark/>
          </w:tcPr>
          <w:p w14:paraId="44FC13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1576E5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216,10 </w:t>
            </w:r>
          </w:p>
        </w:tc>
        <w:tc>
          <w:tcPr>
            <w:tcW w:w="4437" w:type="dxa"/>
            <w:tcBorders>
              <w:top w:val="nil"/>
              <w:left w:val="nil"/>
              <w:bottom w:val="single" w:sz="4" w:space="0" w:color="auto"/>
              <w:right w:val="single" w:sz="4" w:space="0" w:color="auto"/>
            </w:tcBorders>
            <w:shd w:val="clear" w:color="auto" w:fill="auto"/>
            <w:noWrap/>
            <w:vAlign w:val="bottom"/>
            <w:hideMark/>
          </w:tcPr>
          <w:p w14:paraId="0D5708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Regia Comercio De Informatica Ltda</w:t>
            </w:r>
          </w:p>
        </w:tc>
        <w:tc>
          <w:tcPr>
            <w:tcW w:w="2020" w:type="dxa"/>
            <w:tcBorders>
              <w:top w:val="nil"/>
              <w:left w:val="nil"/>
              <w:bottom w:val="single" w:sz="4" w:space="0" w:color="auto"/>
              <w:right w:val="single" w:sz="4" w:space="0" w:color="auto"/>
            </w:tcBorders>
            <w:shd w:val="clear" w:color="auto" w:fill="auto"/>
            <w:noWrap/>
            <w:vAlign w:val="bottom"/>
            <w:hideMark/>
          </w:tcPr>
          <w:p w14:paraId="5EFC55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159136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Especializado De Equipamentos E Suprimentos De Informática</w:t>
            </w:r>
          </w:p>
        </w:tc>
      </w:tr>
      <w:tr w:rsidR="00A5591C" w:rsidRPr="00A5591C" w14:paraId="574E80C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E6A8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E467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193214</w:t>
            </w:r>
          </w:p>
        </w:tc>
        <w:tc>
          <w:tcPr>
            <w:tcW w:w="880" w:type="dxa"/>
            <w:tcBorders>
              <w:top w:val="nil"/>
              <w:left w:val="nil"/>
              <w:bottom w:val="single" w:sz="4" w:space="0" w:color="auto"/>
              <w:right w:val="single" w:sz="4" w:space="0" w:color="auto"/>
            </w:tcBorders>
            <w:shd w:val="clear" w:color="auto" w:fill="auto"/>
            <w:noWrap/>
            <w:vAlign w:val="bottom"/>
            <w:hideMark/>
          </w:tcPr>
          <w:p w14:paraId="326FEB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AAD9C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237,90 </w:t>
            </w:r>
          </w:p>
        </w:tc>
        <w:tc>
          <w:tcPr>
            <w:tcW w:w="4437" w:type="dxa"/>
            <w:tcBorders>
              <w:top w:val="nil"/>
              <w:left w:val="nil"/>
              <w:bottom w:val="single" w:sz="4" w:space="0" w:color="auto"/>
              <w:right w:val="single" w:sz="4" w:space="0" w:color="auto"/>
            </w:tcBorders>
            <w:shd w:val="clear" w:color="auto" w:fill="auto"/>
            <w:noWrap/>
            <w:vAlign w:val="bottom"/>
            <w:hideMark/>
          </w:tcPr>
          <w:p w14:paraId="4158F4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Papelaria Dinamica Ltda</w:t>
            </w:r>
          </w:p>
        </w:tc>
        <w:tc>
          <w:tcPr>
            <w:tcW w:w="2020" w:type="dxa"/>
            <w:tcBorders>
              <w:top w:val="nil"/>
              <w:left w:val="nil"/>
              <w:bottom w:val="single" w:sz="4" w:space="0" w:color="auto"/>
              <w:right w:val="single" w:sz="4" w:space="0" w:color="auto"/>
            </w:tcBorders>
            <w:shd w:val="clear" w:color="auto" w:fill="auto"/>
            <w:noWrap/>
            <w:vAlign w:val="bottom"/>
            <w:hideMark/>
          </w:tcPr>
          <w:p w14:paraId="0C956B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B4092D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Artigos De Escritório E De Papelaria</w:t>
            </w:r>
          </w:p>
        </w:tc>
      </w:tr>
      <w:tr w:rsidR="00A5591C" w:rsidRPr="00A5591C" w14:paraId="2A57DDC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AFF6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90E8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209951</w:t>
            </w:r>
          </w:p>
        </w:tc>
        <w:tc>
          <w:tcPr>
            <w:tcW w:w="880" w:type="dxa"/>
            <w:tcBorders>
              <w:top w:val="nil"/>
              <w:left w:val="nil"/>
              <w:bottom w:val="single" w:sz="4" w:space="0" w:color="auto"/>
              <w:right w:val="single" w:sz="4" w:space="0" w:color="auto"/>
            </w:tcBorders>
            <w:shd w:val="clear" w:color="auto" w:fill="auto"/>
            <w:noWrap/>
            <w:vAlign w:val="bottom"/>
            <w:hideMark/>
          </w:tcPr>
          <w:p w14:paraId="483C88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5546BB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152.849,81 </w:t>
            </w:r>
          </w:p>
        </w:tc>
        <w:tc>
          <w:tcPr>
            <w:tcW w:w="4437" w:type="dxa"/>
            <w:tcBorders>
              <w:top w:val="nil"/>
              <w:left w:val="nil"/>
              <w:bottom w:val="single" w:sz="4" w:space="0" w:color="auto"/>
              <w:right w:val="single" w:sz="4" w:space="0" w:color="auto"/>
            </w:tcBorders>
            <w:shd w:val="clear" w:color="auto" w:fill="auto"/>
            <w:noWrap/>
            <w:vAlign w:val="bottom"/>
            <w:hideMark/>
          </w:tcPr>
          <w:p w14:paraId="15A29D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Gerdau Acos Longos Sa</w:t>
            </w:r>
          </w:p>
        </w:tc>
        <w:tc>
          <w:tcPr>
            <w:tcW w:w="2020" w:type="dxa"/>
            <w:tcBorders>
              <w:top w:val="nil"/>
              <w:left w:val="nil"/>
              <w:bottom w:val="single" w:sz="4" w:space="0" w:color="auto"/>
              <w:right w:val="single" w:sz="4" w:space="0" w:color="auto"/>
            </w:tcBorders>
            <w:shd w:val="clear" w:color="auto" w:fill="auto"/>
            <w:noWrap/>
            <w:vAlign w:val="bottom"/>
            <w:hideMark/>
          </w:tcPr>
          <w:p w14:paraId="1A8F6C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B50805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Produtos Siderúrgicos E Metalúrgicos, Exceto Para Construção</w:t>
            </w:r>
          </w:p>
        </w:tc>
      </w:tr>
      <w:tr w:rsidR="00A5591C" w:rsidRPr="00A5591C" w14:paraId="3CCCF7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E3C4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01DE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210096</w:t>
            </w:r>
          </w:p>
        </w:tc>
        <w:tc>
          <w:tcPr>
            <w:tcW w:w="880" w:type="dxa"/>
            <w:tcBorders>
              <w:top w:val="nil"/>
              <w:left w:val="nil"/>
              <w:bottom w:val="single" w:sz="4" w:space="0" w:color="auto"/>
              <w:right w:val="single" w:sz="4" w:space="0" w:color="auto"/>
            </w:tcBorders>
            <w:shd w:val="clear" w:color="auto" w:fill="auto"/>
            <w:noWrap/>
            <w:vAlign w:val="bottom"/>
            <w:hideMark/>
          </w:tcPr>
          <w:p w14:paraId="0ABF531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68E382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271.750,19 </w:t>
            </w:r>
          </w:p>
        </w:tc>
        <w:tc>
          <w:tcPr>
            <w:tcW w:w="4437" w:type="dxa"/>
            <w:tcBorders>
              <w:top w:val="nil"/>
              <w:left w:val="nil"/>
              <w:bottom w:val="single" w:sz="4" w:space="0" w:color="auto"/>
              <w:right w:val="single" w:sz="4" w:space="0" w:color="auto"/>
            </w:tcBorders>
            <w:shd w:val="clear" w:color="auto" w:fill="auto"/>
            <w:noWrap/>
            <w:vAlign w:val="bottom"/>
            <w:hideMark/>
          </w:tcPr>
          <w:p w14:paraId="7B117C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68E04A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A3750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1EBA9BA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460D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7157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210551</w:t>
            </w:r>
          </w:p>
        </w:tc>
        <w:tc>
          <w:tcPr>
            <w:tcW w:w="880" w:type="dxa"/>
            <w:tcBorders>
              <w:top w:val="nil"/>
              <w:left w:val="nil"/>
              <w:bottom w:val="single" w:sz="4" w:space="0" w:color="auto"/>
              <w:right w:val="single" w:sz="4" w:space="0" w:color="auto"/>
            </w:tcBorders>
            <w:shd w:val="clear" w:color="auto" w:fill="auto"/>
            <w:noWrap/>
            <w:vAlign w:val="bottom"/>
            <w:hideMark/>
          </w:tcPr>
          <w:p w14:paraId="1743B2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1B17C8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116.277,82 </w:t>
            </w:r>
          </w:p>
        </w:tc>
        <w:tc>
          <w:tcPr>
            <w:tcW w:w="4437" w:type="dxa"/>
            <w:tcBorders>
              <w:top w:val="nil"/>
              <w:left w:val="nil"/>
              <w:bottom w:val="single" w:sz="4" w:space="0" w:color="auto"/>
              <w:right w:val="single" w:sz="4" w:space="0" w:color="auto"/>
            </w:tcBorders>
            <w:shd w:val="clear" w:color="auto" w:fill="auto"/>
            <w:noWrap/>
            <w:vAlign w:val="bottom"/>
            <w:hideMark/>
          </w:tcPr>
          <w:p w14:paraId="7A7500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Gerdau Acos Longos Sa</w:t>
            </w:r>
          </w:p>
        </w:tc>
        <w:tc>
          <w:tcPr>
            <w:tcW w:w="2020" w:type="dxa"/>
            <w:tcBorders>
              <w:top w:val="nil"/>
              <w:left w:val="nil"/>
              <w:bottom w:val="single" w:sz="4" w:space="0" w:color="auto"/>
              <w:right w:val="single" w:sz="4" w:space="0" w:color="auto"/>
            </w:tcBorders>
            <w:shd w:val="clear" w:color="auto" w:fill="auto"/>
            <w:noWrap/>
            <w:vAlign w:val="bottom"/>
            <w:hideMark/>
          </w:tcPr>
          <w:p w14:paraId="75A9D6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F9D405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Produtos Siderúrgicos E Metalúrgicos, Exceto Para Construção</w:t>
            </w:r>
          </w:p>
        </w:tc>
      </w:tr>
      <w:tr w:rsidR="00A5591C" w:rsidRPr="00A5591C" w14:paraId="64BC2D1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F14E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6304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231543</w:t>
            </w:r>
          </w:p>
        </w:tc>
        <w:tc>
          <w:tcPr>
            <w:tcW w:w="880" w:type="dxa"/>
            <w:tcBorders>
              <w:top w:val="nil"/>
              <w:left w:val="nil"/>
              <w:bottom w:val="single" w:sz="4" w:space="0" w:color="auto"/>
              <w:right w:val="single" w:sz="4" w:space="0" w:color="auto"/>
            </w:tcBorders>
            <w:shd w:val="clear" w:color="auto" w:fill="auto"/>
            <w:noWrap/>
            <w:vAlign w:val="bottom"/>
            <w:hideMark/>
          </w:tcPr>
          <w:p w14:paraId="149D82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99668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237,90 </w:t>
            </w:r>
          </w:p>
        </w:tc>
        <w:tc>
          <w:tcPr>
            <w:tcW w:w="4437" w:type="dxa"/>
            <w:tcBorders>
              <w:top w:val="nil"/>
              <w:left w:val="nil"/>
              <w:bottom w:val="single" w:sz="4" w:space="0" w:color="auto"/>
              <w:right w:val="single" w:sz="4" w:space="0" w:color="auto"/>
            </w:tcBorders>
            <w:shd w:val="clear" w:color="auto" w:fill="auto"/>
            <w:noWrap/>
            <w:vAlign w:val="bottom"/>
            <w:hideMark/>
          </w:tcPr>
          <w:p w14:paraId="1A36FD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Papelaria Dinamica Ltda</w:t>
            </w:r>
          </w:p>
        </w:tc>
        <w:tc>
          <w:tcPr>
            <w:tcW w:w="2020" w:type="dxa"/>
            <w:tcBorders>
              <w:top w:val="nil"/>
              <w:left w:val="nil"/>
              <w:bottom w:val="single" w:sz="4" w:space="0" w:color="auto"/>
              <w:right w:val="single" w:sz="4" w:space="0" w:color="auto"/>
            </w:tcBorders>
            <w:shd w:val="clear" w:color="auto" w:fill="auto"/>
            <w:noWrap/>
            <w:vAlign w:val="bottom"/>
            <w:hideMark/>
          </w:tcPr>
          <w:p w14:paraId="4A9DD0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49E3F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Papel Ink 210X297 A4 500F 75G 10X1</w:t>
            </w:r>
          </w:p>
        </w:tc>
      </w:tr>
      <w:tr w:rsidR="00A5591C" w:rsidRPr="00A5591C" w14:paraId="77FEA83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1B80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2F25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268425</w:t>
            </w:r>
          </w:p>
        </w:tc>
        <w:tc>
          <w:tcPr>
            <w:tcW w:w="880" w:type="dxa"/>
            <w:tcBorders>
              <w:top w:val="nil"/>
              <w:left w:val="nil"/>
              <w:bottom w:val="single" w:sz="4" w:space="0" w:color="auto"/>
              <w:right w:val="single" w:sz="4" w:space="0" w:color="auto"/>
            </w:tcBorders>
            <w:shd w:val="clear" w:color="auto" w:fill="auto"/>
            <w:noWrap/>
            <w:vAlign w:val="bottom"/>
            <w:hideMark/>
          </w:tcPr>
          <w:p w14:paraId="6FBF5C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1B4A68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2.110,59 </w:t>
            </w:r>
          </w:p>
        </w:tc>
        <w:tc>
          <w:tcPr>
            <w:tcW w:w="4437" w:type="dxa"/>
            <w:tcBorders>
              <w:top w:val="nil"/>
              <w:left w:val="nil"/>
              <w:bottom w:val="single" w:sz="4" w:space="0" w:color="auto"/>
              <w:right w:val="single" w:sz="4" w:space="0" w:color="auto"/>
            </w:tcBorders>
            <w:shd w:val="clear" w:color="auto" w:fill="auto"/>
            <w:noWrap/>
            <w:vAlign w:val="bottom"/>
            <w:hideMark/>
          </w:tcPr>
          <w:p w14:paraId="108FC7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76F308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4A3B90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57CE043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895D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C709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268931</w:t>
            </w:r>
          </w:p>
        </w:tc>
        <w:tc>
          <w:tcPr>
            <w:tcW w:w="880" w:type="dxa"/>
            <w:tcBorders>
              <w:top w:val="nil"/>
              <w:left w:val="nil"/>
              <w:bottom w:val="single" w:sz="4" w:space="0" w:color="auto"/>
              <w:right w:val="single" w:sz="4" w:space="0" w:color="auto"/>
            </w:tcBorders>
            <w:shd w:val="clear" w:color="auto" w:fill="auto"/>
            <w:noWrap/>
            <w:vAlign w:val="bottom"/>
            <w:hideMark/>
          </w:tcPr>
          <w:p w14:paraId="15C111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2ACA69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586,34 </w:t>
            </w:r>
          </w:p>
        </w:tc>
        <w:tc>
          <w:tcPr>
            <w:tcW w:w="4437" w:type="dxa"/>
            <w:tcBorders>
              <w:top w:val="nil"/>
              <w:left w:val="nil"/>
              <w:bottom w:val="single" w:sz="4" w:space="0" w:color="auto"/>
              <w:right w:val="single" w:sz="4" w:space="0" w:color="auto"/>
            </w:tcBorders>
            <w:shd w:val="clear" w:color="auto" w:fill="auto"/>
            <w:noWrap/>
            <w:vAlign w:val="bottom"/>
            <w:hideMark/>
          </w:tcPr>
          <w:p w14:paraId="322DA9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1CBE76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1C6EF0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640ADFB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839B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E9A8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272954</w:t>
            </w:r>
          </w:p>
        </w:tc>
        <w:tc>
          <w:tcPr>
            <w:tcW w:w="880" w:type="dxa"/>
            <w:tcBorders>
              <w:top w:val="nil"/>
              <w:left w:val="nil"/>
              <w:bottom w:val="single" w:sz="4" w:space="0" w:color="auto"/>
              <w:right w:val="single" w:sz="4" w:space="0" w:color="auto"/>
            </w:tcBorders>
            <w:shd w:val="clear" w:color="auto" w:fill="auto"/>
            <w:noWrap/>
            <w:vAlign w:val="bottom"/>
            <w:hideMark/>
          </w:tcPr>
          <w:p w14:paraId="42E299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0A305B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10.992,21 </w:t>
            </w:r>
          </w:p>
        </w:tc>
        <w:tc>
          <w:tcPr>
            <w:tcW w:w="4437" w:type="dxa"/>
            <w:tcBorders>
              <w:top w:val="nil"/>
              <w:left w:val="nil"/>
              <w:bottom w:val="single" w:sz="4" w:space="0" w:color="auto"/>
              <w:right w:val="single" w:sz="4" w:space="0" w:color="auto"/>
            </w:tcBorders>
            <w:shd w:val="clear" w:color="auto" w:fill="auto"/>
            <w:noWrap/>
            <w:vAlign w:val="bottom"/>
            <w:hideMark/>
          </w:tcPr>
          <w:p w14:paraId="7C424C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167F16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494303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7134BA3C"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351D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B06C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274210</w:t>
            </w:r>
          </w:p>
        </w:tc>
        <w:tc>
          <w:tcPr>
            <w:tcW w:w="880" w:type="dxa"/>
            <w:tcBorders>
              <w:top w:val="nil"/>
              <w:left w:val="nil"/>
              <w:bottom w:val="single" w:sz="4" w:space="0" w:color="auto"/>
              <w:right w:val="single" w:sz="4" w:space="0" w:color="auto"/>
            </w:tcBorders>
            <w:shd w:val="clear" w:color="auto" w:fill="auto"/>
            <w:noWrap/>
            <w:vAlign w:val="bottom"/>
            <w:hideMark/>
          </w:tcPr>
          <w:p w14:paraId="6B3F70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BCD82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16267B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5D6361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88D56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0394FA8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D990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7901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274581</w:t>
            </w:r>
          </w:p>
        </w:tc>
        <w:tc>
          <w:tcPr>
            <w:tcW w:w="880" w:type="dxa"/>
            <w:tcBorders>
              <w:top w:val="nil"/>
              <w:left w:val="nil"/>
              <w:bottom w:val="single" w:sz="4" w:space="0" w:color="auto"/>
              <w:right w:val="single" w:sz="4" w:space="0" w:color="auto"/>
            </w:tcBorders>
            <w:shd w:val="clear" w:color="auto" w:fill="auto"/>
            <w:noWrap/>
            <w:vAlign w:val="bottom"/>
            <w:hideMark/>
          </w:tcPr>
          <w:p w14:paraId="7C3D06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4C395B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263,34 </w:t>
            </w:r>
          </w:p>
        </w:tc>
        <w:tc>
          <w:tcPr>
            <w:tcW w:w="4437" w:type="dxa"/>
            <w:tcBorders>
              <w:top w:val="nil"/>
              <w:left w:val="nil"/>
              <w:bottom w:val="single" w:sz="4" w:space="0" w:color="auto"/>
              <w:right w:val="single" w:sz="4" w:space="0" w:color="auto"/>
            </w:tcBorders>
            <w:shd w:val="clear" w:color="auto" w:fill="auto"/>
            <w:noWrap/>
            <w:vAlign w:val="bottom"/>
            <w:hideMark/>
          </w:tcPr>
          <w:p w14:paraId="4F83B6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0AEF67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D6D424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58E74C0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5C11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1BB4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276742</w:t>
            </w:r>
          </w:p>
        </w:tc>
        <w:tc>
          <w:tcPr>
            <w:tcW w:w="880" w:type="dxa"/>
            <w:tcBorders>
              <w:top w:val="nil"/>
              <w:left w:val="nil"/>
              <w:bottom w:val="single" w:sz="4" w:space="0" w:color="auto"/>
              <w:right w:val="single" w:sz="4" w:space="0" w:color="auto"/>
            </w:tcBorders>
            <w:shd w:val="clear" w:color="auto" w:fill="auto"/>
            <w:noWrap/>
            <w:vAlign w:val="bottom"/>
            <w:hideMark/>
          </w:tcPr>
          <w:p w14:paraId="19D774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989E1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13.102,80 </w:t>
            </w:r>
          </w:p>
        </w:tc>
        <w:tc>
          <w:tcPr>
            <w:tcW w:w="4437" w:type="dxa"/>
            <w:tcBorders>
              <w:top w:val="nil"/>
              <w:left w:val="nil"/>
              <w:bottom w:val="single" w:sz="4" w:space="0" w:color="auto"/>
              <w:right w:val="single" w:sz="4" w:space="0" w:color="auto"/>
            </w:tcBorders>
            <w:shd w:val="clear" w:color="auto" w:fill="auto"/>
            <w:noWrap/>
            <w:vAlign w:val="bottom"/>
            <w:hideMark/>
          </w:tcPr>
          <w:p w14:paraId="39A043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544BA4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504EC3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1D10AC2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5BA1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533F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280254</w:t>
            </w:r>
          </w:p>
        </w:tc>
        <w:tc>
          <w:tcPr>
            <w:tcW w:w="880" w:type="dxa"/>
            <w:tcBorders>
              <w:top w:val="nil"/>
              <w:left w:val="nil"/>
              <w:bottom w:val="single" w:sz="4" w:space="0" w:color="auto"/>
              <w:right w:val="single" w:sz="4" w:space="0" w:color="auto"/>
            </w:tcBorders>
            <w:shd w:val="clear" w:color="auto" w:fill="auto"/>
            <w:noWrap/>
            <w:vAlign w:val="bottom"/>
            <w:hideMark/>
          </w:tcPr>
          <w:p w14:paraId="6EAE5D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325277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8.726,28 </w:t>
            </w:r>
          </w:p>
        </w:tc>
        <w:tc>
          <w:tcPr>
            <w:tcW w:w="4437" w:type="dxa"/>
            <w:tcBorders>
              <w:top w:val="nil"/>
              <w:left w:val="nil"/>
              <w:bottom w:val="single" w:sz="4" w:space="0" w:color="auto"/>
              <w:right w:val="single" w:sz="4" w:space="0" w:color="auto"/>
            </w:tcBorders>
            <w:shd w:val="clear" w:color="auto" w:fill="auto"/>
            <w:noWrap/>
            <w:vAlign w:val="bottom"/>
            <w:hideMark/>
          </w:tcPr>
          <w:p w14:paraId="20B453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40FC92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489947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72EA288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A882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A5FC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280877</w:t>
            </w:r>
          </w:p>
        </w:tc>
        <w:tc>
          <w:tcPr>
            <w:tcW w:w="880" w:type="dxa"/>
            <w:tcBorders>
              <w:top w:val="nil"/>
              <w:left w:val="nil"/>
              <w:bottom w:val="single" w:sz="4" w:space="0" w:color="auto"/>
              <w:right w:val="single" w:sz="4" w:space="0" w:color="auto"/>
            </w:tcBorders>
            <w:shd w:val="clear" w:color="auto" w:fill="auto"/>
            <w:noWrap/>
            <w:vAlign w:val="bottom"/>
            <w:hideMark/>
          </w:tcPr>
          <w:p w14:paraId="04CCC0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E05E1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02B0D0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542B0A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24EC50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01FB63A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210A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9E78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288988</w:t>
            </w:r>
          </w:p>
        </w:tc>
        <w:tc>
          <w:tcPr>
            <w:tcW w:w="880" w:type="dxa"/>
            <w:tcBorders>
              <w:top w:val="nil"/>
              <w:left w:val="nil"/>
              <w:bottom w:val="single" w:sz="4" w:space="0" w:color="auto"/>
              <w:right w:val="single" w:sz="4" w:space="0" w:color="auto"/>
            </w:tcBorders>
            <w:shd w:val="clear" w:color="auto" w:fill="auto"/>
            <w:noWrap/>
            <w:vAlign w:val="bottom"/>
            <w:hideMark/>
          </w:tcPr>
          <w:p w14:paraId="6C817F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14/01/2022</w:t>
            </w:r>
          </w:p>
        </w:tc>
        <w:tc>
          <w:tcPr>
            <w:tcW w:w="1140" w:type="dxa"/>
            <w:tcBorders>
              <w:top w:val="nil"/>
              <w:left w:val="nil"/>
              <w:bottom w:val="single" w:sz="4" w:space="0" w:color="auto"/>
              <w:right w:val="single" w:sz="4" w:space="0" w:color="auto"/>
            </w:tcBorders>
            <w:shd w:val="clear" w:color="auto" w:fill="auto"/>
            <w:noWrap/>
            <w:vAlign w:val="bottom"/>
            <w:hideMark/>
          </w:tcPr>
          <w:p w14:paraId="3F08D3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3.114,26 </w:t>
            </w:r>
          </w:p>
        </w:tc>
        <w:tc>
          <w:tcPr>
            <w:tcW w:w="4437" w:type="dxa"/>
            <w:tcBorders>
              <w:top w:val="nil"/>
              <w:left w:val="nil"/>
              <w:bottom w:val="single" w:sz="4" w:space="0" w:color="auto"/>
              <w:right w:val="single" w:sz="4" w:space="0" w:color="auto"/>
            </w:tcBorders>
            <w:shd w:val="clear" w:color="auto" w:fill="auto"/>
            <w:noWrap/>
            <w:vAlign w:val="bottom"/>
            <w:hideMark/>
          </w:tcPr>
          <w:p w14:paraId="50B1EA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546C4C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9C1FC5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74FCE4D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2A34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3141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289488</w:t>
            </w:r>
          </w:p>
        </w:tc>
        <w:tc>
          <w:tcPr>
            <w:tcW w:w="880" w:type="dxa"/>
            <w:tcBorders>
              <w:top w:val="nil"/>
              <w:left w:val="nil"/>
              <w:bottom w:val="single" w:sz="4" w:space="0" w:color="auto"/>
              <w:right w:val="single" w:sz="4" w:space="0" w:color="auto"/>
            </w:tcBorders>
            <w:shd w:val="clear" w:color="auto" w:fill="auto"/>
            <w:noWrap/>
            <w:vAlign w:val="bottom"/>
            <w:hideMark/>
          </w:tcPr>
          <w:p w14:paraId="369994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3CE860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2.436,49 </w:t>
            </w:r>
          </w:p>
        </w:tc>
        <w:tc>
          <w:tcPr>
            <w:tcW w:w="4437" w:type="dxa"/>
            <w:tcBorders>
              <w:top w:val="nil"/>
              <w:left w:val="nil"/>
              <w:bottom w:val="single" w:sz="4" w:space="0" w:color="auto"/>
              <w:right w:val="single" w:sz="4" w:space="0" w:color="auto"/>
            </w:tcBorders>
            <w:shd w:val="clear" w:color="auto" w:fill="auto"/>
            <w:noWrap/>
            <w:vAlign w:val="bottom"/>
            <w:hideMark/>
          </w:tcPr>
          <w:p w14:paraId="39CFAD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6F2F68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8C126D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0E1667AA" w14:textId="77777777" w:rsidTr="00A5591C">
        <w:trPr>
          <w:trHeight w:val="18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E416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3753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378731</w:t>
            </w:r>
          </w:p>
        </w:tc>
        <w:tc>
          <w:tcPr>
            <w:tcW w:w="880" w:type="dxa"/>
            <w:tcBorders>
              <w:top w:val="nil"/>
              <w:left w:val="nil"/>
              <w:bottom w:val="single" w:sz="4" w:space="0" w:color="auto"/>
              <w:right w:val="single" w:sz="4" w:space="0" w:color="auto"/>
            </w:tcBorders>
            <w:shd w:val="clear" w:color="auto" w:fill="auto"/>
            <w:noWrap/>
            <w:vAlign w:val="bottom"/>
            <w:hideMark/>
          </w:tcPr>
          <w:p w14:paraId="2E7E8D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4801DC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1.188,99 </w:t>
            </w:r>
          </w:p>
        </w:tc>
        <w:tc>
          <w:tcPr>
            <w:tcW w:w="4437" w:type="dxa"/>
            <w:tcBorders>
              <w:top w:val="nil"/>
              <w:left w:val="nil"/>
              <w:bottom w:val="single" w:sz="4" w:space="0" w:color="auto"/>
              <w:right w:val="single" w:sz="4" w:space="0" w:color="auto"/>
            </w:tcBorders>
            <w:shd w:val="clear" w:color="auto" w:fill="auto"/>
            <w:noWrap/>
            <w:vAlign w:val="bottom"/>
            <w:hideMark/>
          </w:tcPr>
          <w:p w14:paraId="0A6608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075820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AEB408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Fita Isolante A 20Mt Preta P22 Prysmian - Prysmian, Pino 2P+T Nbr 14136 20 Amp Macho Preto - Pld2-3 - Margirius, Pino 2P+T Nbr 14136 20 Amp Femea - Preto - Tmd2-3 - Margirius, Tomada P/ Extensao B Tripla 2P+T 20A Nbr Grafite Daneva-Legran - Daneva - Legrand, Cabo Isol 0,6/1Kv Flexivel D 3 X 6.0Mm Hepr 90 - Cordeiro - Cordeiro</w:t>
            </w:r>
          </w:p>
        </w:tc>
      </w:tr>
      <w:tr w:rsidR="00A5591C" w:rsidRPr="00A5591C" w14:paraId="0E05E2A3" w14:textId="77777777" w:rsidTr="00A5591C">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938D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9D7A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379009</w:t>
            </w:r>
          </w:p>
        </w:tc>
        <w:tc>
          <w:tcPr>
            <w:tcW w:w="880" w:type="dxa"/>
            <w:tcBorders>
              <w:top w:val="nil"/>
              <w:left w:val="nil"/>
              <w:bottom w:val="single" w:sz="4" w:space="0" w:color="auto"/>
              <w:right w:val="single" w:sz="4" w:space="0" w:color="auto"/>
            </w:tcBorders>
            <w:shd w:val="clear" w:color="auto" w:fill="auto"/>
            <w:noWrap/>
            <w:vAlign w:val="bottom"/>
            <w:hideMark/>
          </w:tcPr>
          <w:p w14:paraId="1B7092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48A006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896,82 </w:t>
            </w:r>
          </w:p>
        </w:tc>
        <w:tc>
          <w:tcPr>
            <w:tcW w:w="4437" w:type="dxa"/>
            <w:tcBorders>
              <w:top w:val="nil"/>
              <w:left w:val="nil"/>
              <w:bottom w:val="single" w:sz="4" w:space="0" w:color="auto"/>
              <w:right w:val="single" w:sz="4" w:space="0" w:color="auto"/>
            </w:tcBorders>
            <w:shd w:val="clear" w:color="auto" w:fill="auto"/>
            <w:noWrap/>
            <w:vAlign w:val="bottom"/>
            <w:hideMark/>
          </w:tcPr>
          <w:p w14:paraId="3E3810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07DB89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C2F4F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Eletroduto F Pvc Pt 2 X 3 Mt - Eletro, Eletroduto H Pvc Pt 3 X 3 Mt - Eletro, Luva Pvc H 3 - Maxidutos - Maxidutos, Luva Pvc F 2" - Maxidutos - Maxidutos, Duto Corrugado D 4" Kanaduto Sw Preto (Metro) - J.E Mangueiras, Luva J Conexao P/ Kanaduto Corrug E 4" - Kanaflex</w:t>
            </w:r>
          </w:p>
        </w:tc>
      </w:tr>
      <w:tr w:rsidR="00A5591C" w:rsidRPr="00A5591C" w14:paraId="5B4B9DB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D42D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F0E0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381247</w:t>
            </w:r>
          </w:p>
        </w:tc>
        <w:tc>
          <w:tcPr>
            <w:tcW w:w="880" w:type="dxa"/>
            <w:tcBorders>
              <w:top w:val="nil"/>
              <w:left w:val="nil"/>
              <w:bottom w:val="single" w:sz="4" w:space="0" w:color="auto"/>
              <w:right w:val="single" w:sz="4" w:space="0" w:color="auto"/>
            </w:tcBorders>
            <w:shd w:val="clear" w:color="auto" w:fill="auto"/>
            <w:noWrap/>
            <w:vAlign w:val="bottom"/>
            <w:hideMark/>
          </w:tcPr>
          <w:p w14:paraId="63D193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A1616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795,30 </w:t>
            </w:r>
          </w:p>
        </w:tc>
        <w:tc>
          <w:tcPr>
            <w:tcW w:w="4437" w:type="dxa"/>
            <w:tcBorders>
              <w:top w:val="nil"/>
              <w:left w:val="nil"/>
              <w:bottom w:val="single" w:sz="4" w:space="0" w:color="auto"/>
              <w:right w:val="single" w:sz="4" w:space="0" w:color="auto"/>
            </w:tcBorders>
            <w:shd w:val="clear" w:color="auto" w:fill="auto"/>
            <w:noWrap/>
            <w:vAlign w:val="bottom"/>
            <w:hideMark/>
          </w:tcPr>
          <w:p w14:paraId="3C6B53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Lavagnoli E Queiroz Ind E Com Mat Eletricos Eireli </w:t>
            </w:r>
          </w:p>
        </w:tc>
        <w:tc>
          <w:tcPr>
            <w:tcW w:w="2020" w:type="dxa"/>
            <w:tcBorders>
              <w:top w:val="nil"/>
              <w:left w:val="nil"/>
              <w:bottom w:val="single" w:sz="4" w:space="0" w:color="auto"/>
              <w:right w:val="single" w:sz="4" w:space="0" w:color="auto"/>
            </w:tcBorders>
            <w:shd w:val="clear" w:color="auto" w:fill="auto"/>
            <w:noWrap/>
            <w:vAlign w:val="bottom"/>
            <w:hideMark/>
          </w:tcPr>
          <w:p w14:paraId="7C7C69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BF3994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33B1A99" w14:textId="77777777" w:rsidTr="00A5591C">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EF6C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1982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442192</w:t>
            </w:r>
          </w:p>
        </w:tc>
        <w:tc>
          <w:tcPr>
            <w:tcW w:w="880" w:type="dxa"/>
            <w:tcBorders>
              <w:top w:val="nil"/>
              <w:left w:val="nil"/>
              <w:bottom w:val="single" w:sz="4" w:space="0" w:color="auto"/>
              <w:right w:val="single" w:sz="4" w:space="0" w:color="auto"/>
            </w:tcBorders>
            <w:shd w:val="clear" w:color="auto" w:fill="auto"/>
            <w:noWrap/>
            <w:vAlign w:val="bottom"/>
            <w:hideMark/>
          </w:tcPr>
          <w:p w14:paraId="67B56C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36112B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754,52 </w:t>
            </w:r>
          </w:p>
        </w:tc>
        <w:tc>
          <w:tcPr>
            <w:tcW w:w="4437" w:type="dxa"/>
            <w:tcBorders>
              <w:top w:val="nil"/>
              <w:left w:val="nil"/>
              <w:bottom w:val="single" w:sz="4" w:space="0" w:color="auto"/>
              <w:right w:val="single" w:sz="4" w:space="0" w:color="auto"/>
            </w:tcBorders>
            <w:shd w:val="clear" w:color="auto" w:fill="auto"/>
            <w:noWrap/>
            <w:vAlign w:val="bottom"/>
            <w:hideMark/>
          </w:tcPr>
          <w:p w14:paraId="4BB2E0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2867D9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308CA0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Alicate Bico Meia Cana 6 Stanley 84-053, Alicate P/Aneis 7 Sata Ext.19-60Mm St72012St Reto, Alicate Pressao 10 Belzer 219042B, Chave Fenda Foxlux Pt Ima Cod:46.21 - 5/16X10, Chave Inglesa Foxlux 15 Fosfati, Jogo Chave Allen Belzer 220424Br 3 A 10Mm Jg 8Pc Lg</w:t>
            </w:r>
          </w:p>
        </w:tc>
      </w:tr>
      <w:tr w:rsidR="00A5591C" w:rsidRPr="00A5591C" w14:paraId="48D443B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7858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E000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442193</w:t>
            </w:r>
          </w:p>
        </w:tc>
        <w:tc>
          <w:tcPr>
            <w:tcW w:w="880" w:type="dxa"/>
            <w:tcBorders>
              <w:top w:val="nil"/>
              <w:left w:val="nil"/>
              <w:bottom w:val="single" w:sz="4" w:space="0" w:color="auto"/>
              <w:right w:val="single" w:sz="4" w:space="0" w:color="auto"/>
            </w:tcBorders>
            <w:shd w:val="clear" w:color="auto" w:fill="auto"/>
            <w:noWrap/>
            <w:vAlign w:val="bottom"/>
            <w:hideMark/>
          </w:tcPr>
          <w:p w14:paraId="4887A9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177E38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737,80 </w:t>
            </w:r>
          </w:p>
        </w:tc>
        <w:tc>
          <w:tcPr>
            <w:tcW w:w="4437" w:type="dxa"/>
            <w:tcBorders>
              <w:top w:val="nil"/>
              <w:left w:val="nil"/>
              <w:bottom w:val="single" w:sz="4" w:space="0" w:color="auto"/>
              <w:right w:val="single" w:sz="4" w:space="0" w:color="auto"/>
            </w:tcBorders>
            <w:shd w:val="clear" w:color="auto" w:fill="auto"/>
            <w:noWrap/>
            <w:vAlign w:val="bottom"/>
            <w:hideMark/>
          </w:tcPr>
          <w:p w14:paraId="603C90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0E70F2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E1FE65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Cinta Nylon Carga Quality Fix 6 Ton. 4 Mt</w:t>
            </w:r>
          </w:p>
        </w:tc>
      </w:tr>
      <w:tr w:rsidR="00A5591C" w:rsidRPr="00A5591C" w14:paraId="39E66B2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3782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A878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442194</w:t>
            </w:r>
          </w:p>
        </w:tc>
        <w:tc>
          <w:tcPr>
            <w:tcW w:w="880" w:type="dxa"/>
            <w:tcBorders>
              <w:top w:val="nil"/>
              <w:left w:val="nil"/>
              <w:bottom w:val="single" w:sz="4" w:space="0" w:color="auto"/>
              <w:right w:val="single" w:sz="4" w:space="0" w:color="auto"/>
            </w:tcBorders>
            <w:shd w:val="clear" w:color="auto" w:fill="auto"/>
            <w:noWrap/>
            <w:vAlign w:val="bottom"/>
            <w:hideMark/>
          </w:tcPr>
          <w:p w14:paraId="381367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5B689B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128,82 </w:t>
            </w:r>
          </w:p>
        </w:tc>
        <w:tc>
          <w:tcPr>
            <w:tcW w:w="4437" w:type="dxa"/>
            <w:tcBorders>
              <w:top w:val="nil"/>
              <w:left w:val="nil"/>
              <w:bottom w:val="single" w:sz="4" w:space="0" w:color="auto"/>
              <w:right w:val="single" w:sz="4" w:space="0" w:color="auto"/>
            </w:tcBorders>
            <w:shd w:val="clear" w:color="auto" w:fill="auto"/>
            <w:noWrap/>
            <w:vAlign w:val="bottom"/>
            <w:hideMark/>
          </w:tcPr>
          <w:p w14:paraId="572F06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213B1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89E3F1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Colete Refletivo Plastcor Laranja C/ 1 Bolso Classe 2 Tam G, Lente Escura P/Mascara De Solda N.12</w:t>
            </w:r>
          </w:p>
        </w:tc>
      </w:tr>
      <w:tr w:rsidR="00A5591C" w:rsidRPr="00A5591C" w14:paraId="695763BF" w14:textId="77777777" w:rsidTr="00A5591C">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AAB5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F473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442195</w:t>
            </w:r>
          </w:p>
        </w:tc>
        <w:tc>
          <w:tcPr>
            <w:tcW w:w="880" w:type="dxa"/>
            <w:tcBorders>
              <w:top w:val="nil"/>
              <w:left w:val="nil"/>
              <w:bottom w:val="single" w:sz="4" w:space="0" w:color="auto"/>
              <w:right w:val="single" w:sz="4" w:space="0" w:color="auto"/>
            </w:tcBorders>
            <w:shd w:val="clear" w:color="auto" w:fill="auto"/>
            <w:noWrap/>
            <w:vAlign w:val="bottom"/>
            <w:hideMark/>
          </w:tcPr>
          <w:p w14:paraId="1EF2A5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5DB627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271,60 </w:t>
            </w:r>
          </w:p>
        </w:tc>
        <w:tc>
          <w:tcPr>
            <w:tcW w:w="4437" w:type="dxa"/>
            <w:tcBorders>
              <w:top w:val="nil"/>
              <w:left w:val="nil"/>
              <w:bottom w:val="single" w:sz="4" w:space="0" w:color="auto"/>
              <w:right w:val="single" w:sz="4" w:space="0" w:color="auto"/>
            </w:tcBorders>
            <w:shd w:val="clear" w:color="auto" w:fill="auto"/>
            <w:noWrap/>
            <w:vAlign w:val="bottom"/>
            <w:hideMark/>
          </w:tcPr>
          <w:p w14:paraId="300BAB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AADB0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4486BA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Chave Virar Ferro Ciar / Sao Romao / Tenace 1/2, Chave Virar Ferro Ciar / Sao Romao / Tenace 5/16, Chave Virar Ferro Ciar / Sao Romao / Tenace 5/8, Chave Virar Ferro Sao Romao 3/4, Chave Virar Ferro Sao Romao 3/8, Mtx Chave Grifo Tipo Americano 1570655 - 24</w:t>
            </w:r>
          </w:p>
        </w:tc>
      </w:tr>
      <w:tr w:rsidR="00A5591C" w:rsidRPr="00A5591C" w14:paraId="4CD08A0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9A94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3C94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444061</w:t>
            </w:r>
          </w:p>
        </w:tc>
        <w:tc>
          <w:tcPr>
            <w:tcW w:w="880" w:type="dxa"/>
            <w:tcBorders>
              <w:top w:val="nil"/>
              <w:left w:val="nil"/>
              <w:bottom w:val="single" w:sz="4" w:space="0" w:color="auto"/>
              <w:right w:val="single" w:sz="4" w:space="0" w:color="auto"/>
            </w:tcBorders>
            <w:shd w:val="clear" w:color="auto" w:fill="auto"/>
            <w:noWrap/>
            <w:vAlign w:val="bottom"/>
            <w:hideMark/>
          </w:tcPr>
          <w:p w14:paraId="581145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29A80E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374,70 </w:t>
            </w:r>
          </w:p>
        </w:tc>
        <w:tc>
          <w:tcPr>
            <w:tcW w:w="4437" w:type="dxa"/>
            <w:tcBorders>
              <w:top w:val="nil"/>
              <w:left w:val="nil"/>
              <w:bottom w:val="single" w:sz="4" w:space="0" w:color="auto"/>
              <w:right w:val="single" w:sz="4" w:space="0" w:color="auto"/>
            </w:tcBorders>
            <w:shd w:val="clear" w:color="auto" w:fill="auto"/>
            <w:noWrap/>
            <w:vAlign w:val="bottom"/>
            <w:hideMark/>
          </w:tcPr>
          <w:p w14:paraId="2F479B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691CAE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C5FA88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Lorenzetti Ducha Bella Banho 4T 220V/6800W</w:t>
            </w:r>
          </w:p>
        </w:tc>
      </w:tr>
      <w:tr w:rsidR="00A5591C" w:rsidRPr="00A5591C" w14:paraId="45EBE79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4BD9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DA5A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444495</w:t>
            </w:r>
          </w:p>
        </w:tc>
        <w:tc>
          <w:tcPr>
            <w:tcW w:w="880" w:type="dxa"/>
            <w:tcBorders>
              <w:top w:val="nil"/>
              <w:left w:val="nil"/>
              <w:bottom w:val="single" w:sz="4" w:space="0" w:color="auto"/>
              <w:right w:val="single" w:sz="4" w:space="0" w:color="auto"/>
            </w:tcBorders>
            <w:shd w:val="clear" w:color="auto" w:fill="auto"/>
            <w:noWrap/>
            <w:vAlign w:val="bottom"/>
            <w:hideMark/>
          </w:tcPr>
          <w:p w14:paraId="5AD34E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777DC5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3.154,80 </w:t>
            </w:r>
          </w:p>
        </w:tc>
        <w:tc>
          <w:tcPr>
            <w:tcW w:w="4437" w:type="dxa"/>
            <w:tcBorders>
              <w:top w:val="nil"/>
              <w:left w:val="nil"/>
              <w:bottom w:val="single" w:sz="4" w:space="0" w:color="auto"/>
              <w:right w:val="single" w:sz="4" w:space="0" w:color="auto"/>
            </w:tcBorders>
            <w:shd w:val="clear" w:color="auto" w:fill="auto"/>
            <w:noWrap/>
            <w:vAlign w:val="bottom"/>
            <w:hideMark/>
          </w:tcPr>
          <w:p w14:paraId="2F1BD3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598D9B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8A10FE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Prego 15X15, Prego 17X21, Prego 17X27, Prego 18X27</w:t>
            </w:r>
          </w:p>
        </w:tc>
      </w:tr>
      <w:tr w:rsidR="00A5591C" w:rsidRPr="00A5591C" w14:paraId="11B164ED" w14:textId="77777777" w:rsidTr="00A5591C">
        <w:trPr>
          <w:trHeight w:val="27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212B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91B9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444684</w:t>
            </w:r>
          </w:p>
        </w:tc>
        <w:tc>
          <w:tcPr>
            <w:tcW w:w="880" w:type="dxa"/>
            <w:tcBorders>
              <w:top w:val="nil"/>
              <w:left w:val="nil"/>
              <w:bottom w:val="single" w:sz="4" w:space="0" w:color="auto"/>
              <w:right w:val="single" w:sz="4" w:space="0" w:color="auto"/>
            </w:tcBorders>
            <w:shd w:val="clear" w:color="auto" w:fill="auto"/>
            <w:noWrap/>
            <w:vAlign w:val="bottom"/>
            <w:hideMark/>
          </w:tcPr>
          <w:p w14:paraId="0E9138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743FAF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837,11 </w:t>
            </w:r>
          </w:p>
        </w:tc>
        <w:tc>
          <w:tcPr>
            <w:tcW w:w="4437" w:type="dxa"/>
            <w:tcBorders>
              <w:top w:val="nil"/>
              <w:left w:val="nil"/>
              <w:bottom w:val="single" w:sz="4" w:space="0" w:color="auto"/>
              <w:right w:val="single" w:sz="4" w:space="0" w:color="auto"/>
            </w:tcBorders>
            <w:shd w:val="clear" w:color="auto" w:fill="auto"/>
            <w:noWrap/>
            <w:vAlign w:val="bottom"/>
            <w:hideMark/>
          </w:tcPr>
          <w:p w14:paraId="4A3FC8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0BFD0E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29EE8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Balde Concreto Niehues Chapa 10Lt, Balde Concreto Plastico Max 12Lt Preto 39510, Cola Pvc Pulvitec Polytubes 850G, Durepox 250Gr, Linha Branca Mekilon Trevo. 0.80 100Mt, Nivel De Aluminio Lotus 3 Bolhas 16 40Cm 5341, Pistola Famastil P/ Aplicar Silicone Reforcado, Regua Aluminio Frizada C/Reforco Win, Silicone Quartzolit Incolor Acetico Multiuso 280G, Tramontina Espatula 77394085 Cabo Mad.8Cm, Trena Lufkin Economica L516 5Mtx16Mm</w:t>
            </w:r>
          </w:p>
        </w:tc>
      </w:tr>
      <w:tr w:rsidR="00A5591C" w:rsidRPr="00A5591C" w14:paraId="19CEF43E" w14:textId="77777777" w:rsidTr="00A5591C">
        <w:trPr>
          <w:trHeight w:val="18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7999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0020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444687</w:t>
            </w:r>
          </w:p>
        </w:tc>
        <w:tc>
          <w:tcPr>
            <w:tcW w:w="880" w:type="dxa"/>
            <w:tcBorders>
              <w:top w:val="nil"/>
              <w:left w:val="nil"/>
              <w:bottom w:val="single" w:sz="4" w:space="0" w:color="auto"/>
              <w:right w:val="single" w:sz="4" w:space="0" w:color="auto"/>
            </w:tcBorders>
            <w:shd w:val="clear" w:color="auto" w:fill="auto"/>
            <w:noWrap/>
            <w:vAlign w:val="bottom"/>
            <w:hideMark/>
          </w:tcPr>
          <w:p w14:paraId="28DE30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EE6C2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827,26 </w:t>
            </w:r>
          </w:p>
        </w:tc>
        <w:tc>
          <w:tcPr>
            <w:tcW w:w="4437" w:type="dxa"/>
            <w:tcBorders>
              <w:top w:val="nil"/>
              <w:left w:val="nil"/>
              <w:bottom w:val="single" w:sz="4" w:space="0" w:color="auto"/>
              <w:right w:val="single" w:sz="4" w:space="0" w:color="auto"/>
            </w:tcBorders>
            <w:shd w:val="clear" w:color="auto" w:fill="auto"/>
            <w:noWrap/>
            <w:vAlign w:val="bottom"/>
            <w:hideMark/>
          </w:tcPr>
          <w:p w14:paraId="25D309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2C3279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776F62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Broxa Atlas Pvc 800/2 Retangular 18X8Cm, Cabo Madeira P/ Enxada Torneado 1.50, Enxada Paraboni 2.5, Esquadro Stanley Pvc 10 Rf:46-039, Mangueira Cristal 1/2X1.5, Marreta De Aco C/ Cabo 1.0Kg, Marreta De Aco C/ Cabo 2.0Kg, Ponteiro Ponta De Eixo 3/4, Talhadeira Ponta De Eixo 3/4, Torquesa Sao Romao P/Armador 12</w:t>
            </w:r>
          </w:p>
        </w:tc>
      </w:tr>
      <w:tr w:rsidR="00A5591C" w:rsidRPr="00A5591C" w14:paraId="362CC20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7CA4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BE87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444688</w:t>
            </w:r>
          </w:p>
        </w:tc>
        <w:tc>
          <w:tcPr>
            <w:tcW w:w="880" w:type="dxa"/>
            <w:tcBorders>
              <w:top w:val="nil"/>
              <w:left w:val="nil"/>
              <w:bottom w:val="single" w:sz="4" w:space="0" w:color="auto"/>
              <w:right w:val="single" w:sz="4" w:space="0" w:color="auto"/>
            </w:tcBorders>
            <w:shd w:val="clear" w:color="auto" w:fill="auto"/>
            <w:noWrap/>
            <w:vAlign w:val="bottom"/>
            <w:hideMark/>
          </w:tcPr>
          <w:p w14:paraId="5B5D65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902BC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138,77 </w:t>
            </w:r>
          </w:p>
        </w:tc>
        <w:tc>
          <w:tcPr>
            <w:tcW w:w="4437" w:type="dxa"/>
            <w:tcBorders>
              <w:top w:val="nil"/>
              <w:left w:val="nil"/>
              <w:bottom w:val="single" w:sz="4" w:space="0" w:color="auto"/>
              <w:right w:val="single" w:sz="4" w:space="0" w:color="auto"/>
            </w:tcBorders>
            <w:shd w:val="clear" w:color="auto" w:fill="auto"/>
            <w:noWrap/>
            <w:vAlign w:val="bottom"/>
            <w:hideMark/>
          </w:tcPr>
          <w:p w14:paraId="68FE53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7FE48E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E4B9F5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Cadeado Pado 30Mm, Cadeado Pado E/30Mm Especial</w:t>
            </w:r>
          </w:p>
        </w:tc>
      </w:tr>
      <w:tr w:rsidR="00A5591C" w:rsidRPr="00A5591C" w14:paraId="4030CAD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1C05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0E7E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444689</w:t>
            </w:r>
          </w:p>
        </w:tc>
        <w:tc>
          <w:tcPr>
            <w:tcW w:w="880" w:type="dxa"/>
            <w:tcBorders>
              <w:top w:val="nil"/>
              <w:left w:val="nil"/>
              <w:bottom w:val="single" w:sz="4" w:space="0" w:color="auto"/>
              <w:right w:val="single" w:sz="4" w:space="0" w:color="auto"/>
            </w:tcBorders>
            <w:shd w:val="clear" w:color="auto" w:fill="auto"/>
            <w:noWrap/>
            <w:vAlign w:val="bottom"/>
            <w:hideMark/>
          </w:tcPr>
          <w:p w14:paraId="7B0540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1387B7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571,20 </w:t>
            </w:r>
          </w:p>
        </w:tc>
        <w:tc>
          <w:tcPr>
            <w:tcW w:w="4437" w:type="dxa"/>
            <w:tcBorders>
              <w:top w:val="nil"/>
              <w:left w:val="nil"/>
              <w:bottom w:val="single" w:sz="4" w:space="0" w:color="auto"/>
              <w:right w:val="single" w:sz="4" w:space="0" w:color="auto"/>
            </w:tcBorders>
            <w:shd w:val="clear" w:color="auto" w:fill="auto"/>
            <w:noWrap/>
            <w:vAlign w:val="bottom"/>
            <w:hideMark/>
          </w:tcPr>
          <w:p w14:paraId="58979D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B7EC5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962D92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Eletrodo Denver 46 3.25Mm, Lamina Serra Starrett Bs 1224</w:t>
            </w:r>
          </w:p>
        </w:tc>
      </w:tr>
      <w:tr w:rsidR="00A5591C" w:rsidRPr="00A5591C" w14:paraId="543B35B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E34E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3963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447116</w:t>
            </w:r>
          </w:p>
        </w:tc>
        <w:tc>
          <w:tcPr>
            <w:tcW w:w="880" w:type="dxa"/>
            <w:tcBorders>
              <w:top w:val="nil"/>
              <w:left w:val="nil"/>
              <w:bottom w:val="single" w:sz="4" w:space="0" w:color="auto"/>
              <w:right w:val="single" w:sz="4" w:space="0" w:color="auto"/>
            </w:tcBorders>
            <w:shd w:val="clear" w:color="auto" w:fill="auto"/>
            <w:noWrap/>
            <w:vAlign w:val="bottom"/>
            <w:hideMark/>
          </w:tcPr>
          <w:p w14:paraId="4DBDC1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3B4DD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2.948,00 </w:t>
            </w:r>
          </w:p>
        </w:tc>
        <w:tc>
          <w:tcPr>
            <w:tcW w:w="4437" w:type="dxa"/>
            <w:tcBorders>
              <w:top w:val="nil"/>
              <w:left w:val="nil"/>
              <w:bottom w:val="single" w:sz="4" w:space="0" w:color="auto"/>
              <w:right w:val="single" w:sz="4" w:space="0" w:color="auto"/>
            </w:tcBorders>
            <w:shd w:val="clear" w:color="auto" w:fill="auto"/>
            <w:noWrap/>
            <w:vAlign w:val="bottom"/>
            <w:hideMark/>
          </w:tcPr>
          <w:p w14:paraId="4CB007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18227D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E350CD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Tela P/Galinheiro Morlan F.23 1.80, Tela P/Viveiro Mm - Walsywa Fio 1.00M 26</w:t>
            </w:r>
          </w:p>
        </w:tc>
      </w:tr>
      <w:tr w:rsidR="00A5591C" w:rsidRPr="00A5591C" w14:paraId="3D30E78E" w14:textId="77777777" w:rsidTr="00A5591C">
        <w:trPr>
          <w:trHeight w:val="126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8815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BC2A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447117</w:t>
            </w:r>
          </w:p>
        </w:tc>
        <w:tc>
          <w:tcPr>
            <w:tcW w:w="880" w:type="dxa"/>
            <w:tcBorders>
              <w:top w:val="nil"/>
              <w:left w:val="nil"/>
              <w:bottom w:val="single" w:sz="4" w:space="0" w:color="auto"/>
              <w:right w:val="single" w:sz="4" w:space="0" w:color="auto"/>
            </w:tcBorders>
            <w:shd w:val="clear" w:color="auto" w:fill="auto"/>
            <w:noWrap/>
            <w:vAlign w:val="bottom"/>
            <w:hideMark/>
          </w:tcPr>
          <w:p w14:paraId="5EAE17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7D39D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412,32 </w:t>
            </w:r>
          </w:p>
        </w:tc>
        <w:tc>
          <w:tcPr>
            <w:tcW w:w="4437" w:type="dxa"/>
            <w:tcBorders>
              <w:top w:val="nil"/>
              <w:left w:val="nil"/>
              <w:bottom w:val="single" w:sz="4" w:space="0" w:color="auto"/>
              <w:right w:val="single" w:sz="4" w:space="0" w:color="auto"/>
            </w:tcBorders>
            <w:shd w:val="clear" w:color="auto" w:fill="auto"/>
            <w:noWrap/>
            <w:vAlign w:val="bottom"/>
            <w:hideMark/>
          </w:tcPr>
          <w:p w14:paraId="6C4311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6415C3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1FC756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Bota Borr Workflex 43Wfmpp6L C.Med S/Pt N.40 Preta C.A 37154, Bota Borr Workflex 43Wfmpp6L C.Med S/Pt N.41 Preta C.A 37154, Bota Borr Workflex 43Wfmpp6L C.Med S/Pt N.42 Preta C.A 37154</w:t>
            </w:r>
          </w:p>
        </w:tc>
      </w:tr>
      <w:tr w:rsidR="00A5591C" w:rsidRPr="00A5591C" w14:paraId="0E15AD5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3005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3FCF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447118</w:t>
            </w:r>
          </w:p>
        </w:tc>
        <w:tc>
          <w:tcPr>
            <w:tcW w:w="880" w:type="dxa"/>
            <w:tcBorders>
              <w:top w:val="nil"/>
              <w:left w:val="nil"/>
              <w:bottom w:val="single" w:sz="4" w:space="0" w:color="auto"/>
              <w:right w:val="single" w:sz="4" w:space="0" w:color="auto"/>
            </w:tcBorders>
            <w:shd w:val="clear" w:color="auto" w:fill="auto"/>
            <w:noWrap/>
            <w:vAlign w:val="bottom"/>
            <w:hideMark/>
          </w:tcPr>
          <w:p w14:paraId="7C193E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F72ED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204,00 </w:t>
            </w:r>
          </w:p>
        </w:tc>
        <w:tc>
          <w:tcPr>
            <w:tcW w:w="4437" w:type="dxa"/>
            <w:tcBorders>
              <w:top w:val="nil"/>
              <w:left w:val="nil"/>
              <w:bottom w:val="single" w:sz="4" w:space="0" w:color="auto"/>
              <w:right w:val="single" w:sz="4" w:space="0" w:color="auto"/>
            </w:tcBorders>
            <w:shd w:val="clear" w:color="auto" w:fill="auto"/>
            <w:noWrap/>
            <w:vAlign w:val="bottom"/>
            <w:hideMark/>
          </w:tcPr>
          <w:p w14:paraId="271BDC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72EDA4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1DBF36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Distanciador Jer.Coplas Cone 3/4 Pt C/500</w:t>
            </w:r>
          </w:p>
        </w:tc>
      </w:tr>
      <w:tr w:rsidR="00A5591C" w:rsidRPr="00A5591C" w14:paraId="5576BA65" w14:textId="77777777" w:rsidTr="00A5591C">
        <w:trPr>
          <w:trHeight w:val="126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A753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3A08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447119</w:t>
            </w:r>
          </w:p>
        </w:tc>
        <w:tc>
          <w:tcPr>
            <w:tcW w:w="880" w:type="dxa"/>
            <w:tcBorders>
              <w:top w:val="nil"/>
              <w:left w:val="nil"/>
              <w:bottom w:val="single" w:sz="4" w:space="0" w:color="auto"/>
              <w:right w:val="single" w:sz="4" w:space="0" w:color="auto"/>
            </w:tcBorders>
            <w:shd w:val="clear" w:color="auto" w:fill="auto"/>
            <w:noWrap/>
            <w:vAlign w:val="bottom"/>
            <w:hideMark/>
          </w:tcPr>
          <w:p w14:paraId="735C2B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3202ED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132,00 </w:t>
            </w:r>
          </w:p>
        </w:tc>
        <w:tc>
          <w:tcPr>
            <w:tcW w:w="4437" w:type="dxa"/>
            <w:tcBorders>
              <w:top w:val="nil"/>
              <w:left w:val="nil"/>
              <w:bottom w:val="single" w:sz="4" w:space="0" w:color="auto"/>
              <w:right w:val="single" w:sz="4" w:space="0" w:color="auto"/>
            </w:tcBorders>
            <w:shd w:val="clear" w:color="auto" w:fill="auto"/>
            <w:noWrap/>
            <w:vAlign w:val="bottom"/>
            <w:hideMark/>
          </w:tcPr>
          <w:p w14:paraId="3562CB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2A2D4A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69C4E5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Eletrodo Denver 46 3.25Mm, Engate Rapido Schweers Femea Er767 - 1/4, Espigao - Engate Rapido Rosca Femea Ad 767 F, Espigao Macho Schweers 1/4 P/ Mang. 1/4, Pulverizador Schweers Pl 02</w:t>
            </w:r>
          </w:p>
        </w:tc>
      </w:tr>
      <w:tr w:rsidR="00A5591C" w:rsidRPr="00A5591C" w14:paraId="7D04062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D99D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7CAF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447306</w:t>
            </w:r>
          </w:p>
        </w:tc>
        <w:tc>
          <w:tcPr>
            <w:tcW w:w="880" w:type="dxa"/>
            <w:tcBorders>
              <w:top w:val="nil"/>
              <w:left w:val="nil"/>
              <w:bottom w:val="single" w:sz="4" w:space="0" w:color="auto"/>
              <w:right w:val="single" w:sz="4" w:space="0" w:color="auto"/>
            </w:tcBorders>
            <w:shd w:val="clear" w:color="auto" w:fill="auto"/>
            <w:noWrap/>
            <w:vAlign w:val="bottom"/>
            <w:hideMark/>
          </w:tcPr>
          <w:p w14:paraId="3B5A97C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1D7DEC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1.006,49 </w:t>
            </w:r>
          </w:p>
        </w:tc>
        <w:tc>
          <w:tcPr>
            <w:tcW w:w="4437" w:type="dxa"/>
            <w:tcBorders>
              <w:top w:val="nil"/>
              <w:left w:val="nil"/>
              <w:bottom w:val="single" w:sz="4" w:space="0" w:color="auto"/>
              <w:right w:val="single" w:sz="4" w:space="0" w:color="auto"/>
            </w:tcBorders>
            <w:shd w:val="clear" w:color="auto" w:fill="auto"/>
            <w:noWrap/>
            <w:vAlign w:val="bottom"/>
            <w:hideMark/>
          </w:tcPr>
          <w:p w14:paraId="02F2A5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31C50E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BE926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488C017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6E27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FD48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448116</w:t>
            </w:r>
          </w:p>
        </w:tc>
        <w:tc>
          <w:tcPr>
            <w:tcW w:w="880" w:type="dxa"/>
            <w:tcBorders>
              <w:top w:val="nil"/>
              <w:left w:val="nil"/>
              <w:bottom w:val="single" w:sz="4" w:space="0" w:color="auto"/>
              <w:right w:val="single" w:sz="4" w:space="0" w:color="auto"/>
            </w:tcBorders>
            <w:shd w:val="clear" w:color="auto" w:fill="auto"/>
            <w:noWrap/>
            <w:vAlign w:val="bottom"/>
            <w:hideMark/>
          </w:tcPr>
          <w:p w14:paraId="49D4D9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04/09/2021</w:t>
            </w:r>
          </w:p>
        </w:tc>
        <w:tc>
          <w:tcPr>
            <w:tcW w:w="1140" w:type="dxa"/>
            <w:tcBorders>
              <w:top w:val="nil"/>
              <w:left w:val="nil"/>
              <w:bottom w:val="single" w:sz="4" w:space="0" w:color="auto"/>
              <w:right w:val="single" w:sz="4" w:space="0" w:color="auto"/>
            </w:tcBorders>
            <w:shd w:val="clear" w:color="auto" w:fill="auto"/>
            <w:noWrap/>
            <w:vAlign w:val="bottom"/>
            <w:hideMark/>
          </w:tcPr>
          <w:p w14:paraId="05B68C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365,10 </w:t>
            </w:r>
          </w:p>
        </w:tc>
        <w:tc>
          <w:tcPr>
            <w:tcW w:w="4437" w:type="dxa"/>
            <w:tcBorders>
              <w:top w:val="nil"/>
              <w:left w:val="nil"/>
              <w:bottom w:val="single" w:sz="4" w:space="0" w:color="auto"/>
              <w:right w:val="single" w:sz="4" w:space="0" w:color="auto"/>
            </w:tcBorders>
            <w:shd w:val="clear" w:color="auto" w:fill="auto"/>
            <w:noWrap/>
            <w:vAlign w:val="bottom"/>
            <w:hideMark/>
          </w:tcPr>
          <w:p w14:paraId="4745DC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5E1FCD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50C6BB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Intercap / Facigol Plus 5Lt Incolor 3A, Trapo P/Limpeza</w:t>
            </w:r>
          </w:p>
        </w:tc>
      </w:tr>
      <w:tr w:rsidR="00A5591C" w:rsidRPr="00A5591C" w14:paraId="60621674" w14:textId="77777777" w:rsidTr="00A5591C">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2164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0D48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448592</w:t>
            </w:r>
          </w:p>
        </w:tc>
        <w:tc>
          <w:tcPr>
            <w:tcW w:w="880" w:type="dxa"/>
            <w:tcBorders>
              <w:top w:val="nil"/>
              <w:left w:val="nil"/>
              <w:bottom w:val="single" w:sz="4" w:space="0" w:color="auto"/>
              <w:right w:val="single" w:sz="4" w:space="0" w:color="auto"/>
            </w:tcBorders>
            <w:shd w:val="clear" w:color="auto" w:fill="auto"/>
            <w:noWrap/>
            <w:vAlign w:val="bottom"/>
            <w:hideMark/>
          </w:tcPr>
          <w:p w14:paraId="7294C0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FA6F6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1.103,27 </w:t>
            </w:r>
          </w:p>
        </w:tc>
        <w:tc>
          <w:tcPr>
            <w:tcW w:w="4437" w:type="dxa"/>
            <w:tcBorders>
              <w:top w:val="nil"/>
              <w:left w:val="nil"/>
              <w:bottom w:val="single" w:sz="4" w:space="0" w:color="auto"/>
              <w:right w:val="single" w:sz="4" w:space="0" w:color="auto"/>
            </w:tcBorders>
            <w:shd w:val="clear" w:color="auto" w:fill="auto"/>
            <w:noWrap/>
            <w:vAlign w:val="bottom"/>
            <w:hideMark/>
          </w:tcPr>
          <w:p w14:paraId="5347C1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02D0B3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B888BA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Alavanca Lisa Met.Souto 1.50 M, Avental De Raspa Tipo Barbeiro Ma, Cabo Madeira P/ Enxada Torneado 1.50, Cabo Madeira P/ Pa Torneado, Cinto P/ Eletricista Sao Marcos, Enxada Paraboni 2.5, Jogo Carvao Bosch Escova Gks 190 1619.P06.346-000</w:t>
            </w:r>
          </w:p>
        </w:tc>
      </w:tr>
      <w:tr w:rsidR="00A5591C" w:rsidRPr="00A5591C" w14:paraId="153D635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0444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D7B0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449550</w:t>
            </w:r>
          </w:p>
        </w:tc>
        <w:tc>
          <w:tcPr>
            <w:tcW w:w="880" w:type="dxa"/>
            <w:tcBorders>
              <w:top w:val="nil"/>
              <w:left w:val="nil"/>
              <w:bottom w:val="single" w:sz="4" w:space="0" w:color="auto"/>
              <w:right w:val="single" w:sz="4" w:space="0" w:color="auto"/>
            </w:tcBorders>
            <w:shd w:val="clear" w:color="auto" w:fill="auto"/>
            <w:noWrap/>
            <w:vAlign w:val="bottom"/>
            <w:hideMark/>
          </w:tcPr>
          <w:p w14:paraId="11A82F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C4183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2.661,93 </w:t>
            </w:r>
          </w:p>
        </w:tc>
        <w:tc>
          <w:tcPr>
            <w:tcW w:w="4437" w:type="dxa"/>
            <w:tcBorders>
              <w:top w:val="nil"/>
              <w:left w:val="nil"/>
              <w:bottom w:val="single" w:sz="4" w:space="0" w:color="auto"/>
              <w:right w:val="single" w:sz="4" w:space="0" w:color="auto"/>
            </w:tcBorders>
            <w:shd w:val="clear" w:color="auto" w:fill="auto"/>
            <w:noWrap/>
            <w:vAlign w:val="bottom"/>
            <w:hideMark/>
          </w:tcPr>
          <w:p w14:paraId="78574C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82C61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9AFB84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Broca Sds - Max 16 X 500Mm, Eletrodo Denver 46 3.25Mm</w:t>
            </w:r>
          </w:p>
        </w:tc>
      </w:tr>
      <w:tr w:rsidR="00A5591C" w:rsidRPr="00A5591C" w14:paraId="5798944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1901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6915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449551</w:t>
            </w:r>
          </w:p>
        </w:tc>
        <w:tc>
          <w:tcPr>
            <w:tcW w:w="880" w:type="dxa"/>
            <w:tcBorders>
              <w:top w:val="nil"/>
              <w:left w:val="nil"/>
              <w:bottom w:val="single" w:sz="4" w:space="0" w:color="auto"/>
              <w:right w:val="single" w:sz="4" w:space="0" w:color="auto"/>
            </w:tcBorders>
            <w:shd w:val="clear" w:color="auto" w:fill="auto"/>
            <w:noWrap/>
            <w:vAlign w:val="bottom"/>
            <w:hideMark/>
          </w:tcPr>
          <w:p w14:paraId="3359CC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17155A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200,94 </w:t>
            </w:r>
          </w:p>
        </w:tc>
        <w:tc>
          <w:tcPr>
            <w:tcW w:w="4437" w:type="dxa"/>
            <w:tcBorders>
              <w:top w:val="nil"/>
              <w:left w:val="nil"/>
              <w:bottom w:val="single" w:sz="4" w:space="0" w:color="auto"/>
              <w:right w:val="single" w:sz="4" w:space="0" w:color="auto"/>
            </w:tcBorders>
            <w:shd w:val="clear" w:color="auto" w:fill="auto"/>
            <w:noWrap/>
            <w:vAlign w:val="bottom"/>
            <w:hideMark/>
          </w:tcPr>
          <w:p w14:paraId="293D07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256361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099CE9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Condor Vassoura Pelo V9, Mangueira Jardim Sup.Flexivel 1/2X2.5Mm Verde, Pa P/Lixo Metalica Cabo Pequeno</w:t>
            </w:r>
          </w:p>
        </w:tc>
      </w:tr>
      <w:tr w:rsidR="00A5591C" w:rsidRPr="00A5591C" w14:paraId="7035D68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7E7F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FE90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450604</w:t>
            </w:r>
          </w:p>
        </w:tc>
        <w:tc>
          <w:tcPr>
            <w:tcW w:w="880" w:type="dxa"/>
            <w:tcBorders>
              <w:top w:val="nil"/>
              <w:left w:val="nil"/>
              <w:bottom w:val="single" w:sz="4" w:space="0" w:color="auto"/>
              <w:right w:val="single" w:sz="4" w:space="0" w:color="auto"/>
            </w:tcBorders>
            <w:shd w:val="clear" w:color="auto" w:fill="auto"/>
            <w:noWrap/>
            <w:vAlign w:val="bottom"/>
            <w:hideMark/>
          </w:tcPr>
          <w:p w14:paraId="1EECCE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DBEF1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469,50 </w:t>
            </w:r>
          </w:p>
        </w:tc>
        <w:tc>
          <w:tcPr>
            <w:tcW w:w="4437" w:type="dxa"/>
            <w:tcBorders>
              <w:top w:val="nil"/>
              <w:left w:val="nil"/>
              <w:bottom w:val="single" w:sz="4" w:space="0" w:color="auto"/>
              <w:right w:val="single" w:sz="4" w:space="0" w:color="auto"/>
            </w:tcBorders>
            <w:shd w:val="clear" w:color="auto" w:fill="auto"/>
            <w:noWrap/>
            <w:vAlign w:val="bottom"/>
            <w:hideMark/>
          </w:tcPr>
          <w:p w14:paraId="2137B9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71CD54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D2CF16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Garrafa Termica Invicta 5.0 Lts Maratona Incess Azul</w:t>
            </w:r>
          </w:p>
        </w:tc>
      </w:tr>
      <w:tr w:rsidR="00A5591C" w:rsidRPr="00A5591C" w14:paraId="0F38383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74F3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A308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450612</w:t>
            </w:r>
          </w:p>
        </w:tc>
        <w:tc>
          <w:tcPr>
            <w:tcW w:w="880" w:type="dxa"/>
            <w:tcBorders>
              <w:top w:val="nil"/>
              <w:left w:val="nil"/>
              <w:bottom w:val="single" w:sz="4" w:space="0" w:color="auto"/>
              <w:right w:val="single" w:sz="4" w:space="0" w:color="auto"/>
            </w:tcBorders>
            <w:shd w:val="clear" w:color="auto" w:fill="auto"/>
            <w:noWrap/>
            <w:vAlign w:val="bottom"/>
            <w:hideMark/>
          </w:tcPr>
          <w:p w14:paraId="427E85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AD2E0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26,30 </w:t>
            </w:r>
          </w:p>
        </w:tc>
        <w:tc>
          <w:tcPr>
            <w:tcW w:w="4437" w:type="dxa"/>
            <w:tcBorders>
              <w:top w:val="nil"/>
              <w:left w:val="nil"/>
              <w:bottom w:val="single" w:sz="4" w:space="0" w:color="auto"/>
              <w:right w:val="single" w:sz="4" w:space="0" w:color="auto"/>
            </w:tcBorders>
            <w:shd w:val="clear" w:color="auto" w:fill="auto"/>
            <w:noWrap/>
            <w:vAlign w:val="bottom"/>
            <w:hideMark/>
          </w:tcPr>
          <w:p w14:paraId="56EDFB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02CEAF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E32D5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Catraca Robustec Jota Cinta 0.8T 3M Catraca Fechada</w:t>
            </w:r>
          </w:p>
        </w:tc>
      </w:tr>
      <w:tr w:rsidR="00A5591C" w:rsidRPr="00A5591C" w14:paraId="55D759B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D0FE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C160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450979</w:t>
            </w:r>
          </w:p>
        </w:tc>
        <w:tc>
          <w:tcPr>
            <w:tcW w:w="880" w:type="dxa"/>
            <w:tcBorders>
              <w:top w:val="nil"/>
              <w:left w:val="nil"/>
              <w:bottom w:val="single" w:sz="4" w:space="0" w:color="auto"/>
              <w:right w:val="single" w:sz="4" w:space="0" w:color="auto"/>
            </w:tcBorders>
            <w:shd w:val="clear" w:color="auto" w:fill="auto"/>
            <w:noWrap/>
            <w:vAlign w:val="bottom"/>
            <w:hideMark/>
          </w:tcPr>
          <w:p w14:paraId="1B9FF8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630287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261,96 </w:t>
            </w:r>
          </w:p>
        </w:tc>
        <w:tc>
          <w:tcPr>
            <w:tcW w:w="4437" w:type="dxa"/>
            <w:tcBorders>
              <w:top w:val="nil"/>
              <w:left w:val="nil"/>
              <w:bottom w:val="single" w:sz="4" w:space="0" w:color="auto"/>
              <w:right w:val="single" w:sz="4" w:space="0" w:color="auto"/>
            </w:tcBorders>
            <w:shd w:val="clear" w:color="auto" w:fill="auto"/>
            <w:noWrap/>
            <w:vAlign w:val="bottom"/>
            <w:hideMark/>
          </w:tcPr>
          <w:p w14:paraId="7322E5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1CB828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FEE58F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Lorenzetti Ducha Max Ducha 4600W</w:t>
            </w:r>
          </w:p>
        </w:tc>
      </w:tr>
      <w:tr w:rsidR="00A5591C" w:rsidRPr="00A5591C" w14:paraId="132BDF5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9989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3C49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454077</w:t>
            </w:r>
          </w:p>
        </w:tc>
        <w:tc>
          <w:tcPr>
            <w:tcW w:w="880" w:type="dxa"/>
            <w:tcBorders>
              <w:top w:val="nil"/>
              <w:left w:val="nil"/>
              <w:bottom w:val="single" w:sz="4" w:space="0" w:color="auto"/>
              <w:right w:val="single" w:sz="4" w:space="0" w:color="auto"/>
            </w:tcBorders>
            <w:shd w:val="clear" w:color="auto" w:fill="auto"/>
            <w:noWrap/>
            <w:vAlign w:val="bottom"/>
            <w:hideMark/>
          </w:tcPr>
          <w:p w14:paraId="35D298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B28C3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654,15 </w:t>
            </w:r>
          </w:p>
        </w:tc>
        <w:tc>
          <w:tcPr>
            <w:tcW w:w="4437" w:type="dxa"/>
            <w:tcBorders>
              <w:top w:val="nil"/>
              <w:left w:val="nil"/>
              <w:bottom w:val="single" w:sz="4" w:space="0" w:color="auto"/>
              <w:right w:val="single" w:sz="4" w:space="0" w:color="auto"/>
            </w:tcBorders>
            <w:shd w:val="clear" w:color="auto" w:fill="auto"/>
            <w:noWrap/>
            <w:vAlign w:val="bottom"/>
            <w:hideMark/>
          </w:tcPr>
          <w:p w14:paraId="15F1E0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Representação Ltda</w:t>
            </w:r>
          </w:p>
        </w:tc>
        <w:tc>
          <w:tcPr>
            <w:tcW w:w="2020" w:type="dxa"/>
            <w:tcBorders>
              <w:top w:val="nil"/>
              <w:left w:val="nil"/>
              <w:bottom w:val="single" w:sz="4" w:space="0" w:color="auto"/>
              <w:right w:val="single" w:sz="4" w:space="0" w:color="auto"/>
            </w:tcBorders>
            <w:shd w:val="clear" w:color="auto" w:fill="auto"/>
            <w:noWrap/>
            <w:vAlign w:val="bottom"/>
            <w:hideMark/>
          </w:tcPr>
          <w:p w14:paraId="7B4AC4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E580E5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Maquina </w:t>
            </w:r>
          </w:p>
        </w:tc>
      </w:tr>
      <w:tr w:rsidR="00A5591C" w:rsidRPr="00A5591C" w14:paraId="098D7DC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234F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A979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464032</w:t>
            </w:r>
          </w:p>
        </w:tc>
        <w:tc>
          <w:tcPr>
            <w:tcW w:w="880" w:type="dxa"/>
            <w:tcBorders>
              <w:top w:val="nil"/>
              <w:left w:val="nil"/>
              <w:bottom w:val="single" w:sz="4" w:space="0" w:color="auto"/>
              <w:right w:val="single" w:sz="4" w:space="0" w:color="auto"/>
            </w:tcBorders>
            <w:shd w:val="clear" w:color="auto" w:fill="auto"/>
            <w:noWrap/>
            <w:vAlign w:val="bottom"/>
            <w:hideMark/>
          </w:tcPr>
          <w:p w14:paraId="2EB2C2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1AE833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31.990,00 </w:t>
            </w:r>
          </w:p>
        </w:tc>
        <w:tc>
          <w:tcPr>
            <w:tcW w:w="4437" w:type="dxa"/>
            <w:tcBorders>
              <w:top w:val="nil"/>
              <w:left w:val="nil"/>
              <w:bottom w:val="single" w:sz="4" w:space="0" w:color="auto"/>
              <w:right w:val="single" w:sz="4" w:space="0" w:color="auto"/>
            </w:tcBorders>
            <w:shd w:val="clear" w:color="auto" w:fill="auto"/>
            <w:noWrap/>
            <w:vAlign w:val="bottom"/>
            <w:hideMark/>
          </w:tcPr>
          <w:p w14:paraId="58FB47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3B0121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561F1F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Refrig Rdc34 Duplex 276L Branco 220V</w:t>
            </w:r>
          </w:p>
        </w:tc>
      </w:tr>
      <w:tr w:rsidR="00A5591C" w:rsidRPr="00A5591C" w14:paraId="30E409A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1F39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F54B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525893</w:t>
            </w:r>
          </w:p>
        </w:tc>
        <w:tc>
          <w:tcPr>
            <w:tcW w:w="880" w:type="dxa"/>
            <w:tcBorders>
              <w:top w:val="nil"/>
              <w:left w:val="nil"/>
              <w:bottom w:val="single" w:sz="4" w:space="0" w:color="auto"/>
              <w:right w:val="single" w:sz="4" w:space="0" w:color="auto"/>
            </w:tcBorders>
            <w:shd w:val="clear" w:color="auto" w:fill="auto"/>
            <w:noWrap/>
            <w:vAlign w:val="bottom"/>
            <w:hideMark/>
          </w:tcPr>
          <w:p w14:paraId="396E19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4FCA18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22.937,04 </w:t>
            </w:r>
          </w:p>
        </w:tc>
        <w:tc>
          <w:tcPr>
            <w:tcW w:w="4437" w:type="dxa"/>
            <w:tcBorders>
              <w:top w:val="nil"/>
              <w:left w:val="nil"/>
              <w:bottom w:val="single" w:sz="4" w:space="0" w:color="auto"/>
              <w:right w:val="single" w:sz="4" w:space="0" w:color="auto"/>
            </w:tcBorders>
            <w:shd w:val="clear" w:color="auto" w:fill="auto"/>
            <w:noWrap/>
            <w:vAlign w:val="bottom"/>
            <w:hideMark/>
          </w:tcPr>
          <w:p w14:paraId="170FC9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Siderurgica Norte Brasil S.A.</w:t>
            </w:r>
          </w:p>
        </w:tc>
        <w:tc>
          <w:tcPr>
            <w:tcW w:w="2020" w:type="dxa"/>
            <w:tcBorders>
              <w:top w:val="nil"/>
              <w:left w:val="nil"/>
              <w:bottom w:val="single" w:sz="4" w:space="0" w:color="auto"/>
              <w:right w:val="single" w:sz="4" w:space="0" w:color="auto"/>
            </w:tcBorders>
            <w:shd w:val="clear" w:color="auto" w:fill="auto"/>
            <w:noWrap/>
            <w:vAlign w:val="bottom"/>
            <w:hideMark/>
          </w:tcPr>
          <w:p w14:paraId="53B307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64003F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Arame Recozido Bwg 18 Rolo 35Kg</w:t>
            </w:r>
          </w:p>
        </w:tc>
      </w:tr>
      <w:tr w:rsidR="00A5591C" w:rsidRPr="00A5591C" w14:paraId="378963C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53CC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CB9E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557942</w:t>
            </w:r>
          </w:p>
        </w:tc>
        <w:tc>
          <w:tcPr>
            <w:tcW w:w="880" w:type="dxa"/>
            <w:tcBorders>
              <w:top w:val="nil"/>
              <w:left w:val="nil"/>
              <w:bottom w:val="single" w:sz="4" w:space="0" w:color="auto"/>
              <w:right w:val="single" w:sz="4" w:space="0" w:color="auto"/>
            </w:tcBorders>
            <w:shd w:val="clear" w:color="auto" w:fill="auto"/>
            <w:noWrap/>
            <w:vAlign w:val="bottom"/>
            <w:hideMark/>
          </w:tcPr>
          <w:p w14:paraId="3283E6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09394A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5.270,00 </w:t>
            </w:r>
          </w:p>
        </w:tc>
        <w:tc>
          <w:tcPr>
            <w:tcW w:w="4437" w:type="dxa"/>
            <w:tcBorders>
              <w:top w:val="nil"/>
              <w:left w:val="nil"/>
              <w:bottom w:val="single" w:sz="4" w:space="0" w:color="auto"/>
              <w:right w:val="single" w:sz="4" w:space="0" w:color="auto"/>
            </w:tcBorders>
            <w:shd w:val="clear" w:color="auto" w:fill="auto"/>
            <w:noWrap/>
            <w:vAlign w:val="bottom"/>
            <w:hideMark/>
          </w:tcPr>
          <w:p w14:paraId="75DC40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Walter Vieira Rezende Goiasflora Emp.Florestais Epp</w:t>
            </w:r>
          </w:p>
        </w:tc>
        <w:tc>
          <w:tcPr>
            <w:tcW w:w="2020" w:type="dxa"/>
            <w:tcBorders>
              <w:top w:val="nil"/>
              <w:left w:val="nil"/>
              <w:bottom w:val="single" w:sz="4" w:space="0" w:color="auto"/>
              <w:right w:val="single" w:sz="4" w:space="0" w:color="auto"/>
            </w:tcBorders>
            <w:shd w:val="clear" w:color="auto" w:fill="auto"/>
            <w:noWrap/>
            <w:vAlign w:val="bottom"/>
            <w:hideMark/>
          </w:tcPr>
          <w:p w14:paraId="1DA266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A3AA99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Estaca Eucalipto 10 X 12 - 2,2 M</w:t>
            </w:r>
          </w:p>
        </w:tc>
      </w:tr>
      <w:tr w:rsidR="00A5591C" w:rsidRPr="00A5591C" w14:paraId="08A18AC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C63D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3196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557962</w:t>
            </w:r>
          </w:p>
        </w:tc>
        <w:tc>
          <w:tcPr>
            <w:tcW w:w="880" w:type="dxa"/>
            <w:tcBorders>
              <w:top w:val="nil"/>
              <w:left w:val="nil"/>
              <w:bottom w:val="single" w:sz="4" w:space="0" w:color="auto"/>
              <w:right w:val="single" w:sz="4" w:space="0" w:color="auto"/>
            </w:tcBorders>
            <w:shd w:val="clear" w:color="auto" w:fill="auto"/>
            <w:noWrap/>
            <w:vAlign w:val="bottom"/>
            <w:hideMark/>
          </w:tcPr>
          <w:p w14:paraId="256BD3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34975C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5.930,00 </w:t>
            </w:r>
          </w:p>
        </w:tc>
        <w:tc>
          <w:tcPr>
            <w:tcW w:w="4437" w:type="dxa"/>
            <w:tcBorders>
              <w:top w:val="nil"/>
              <w:left w:val="nil"/>
              <w:bottom w:val="single" w:sz="4" w:space="0" w:color="auto"/>
              <w:right w:val="single" w:sz="4" w:space="0" w:color="auto"/>
            </w:tcBorders>
            <w:shd w:val="clear" w:color="auto" w:fill="auto"/>
            <w:noWrap/>
            <w:vAlign w:val="bottom"/>
            <w:hideMark/>
          </w:tcPr>
          <w:p w14:paraId="2DD637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Walter Vieira Rezende Goiasflora Emp.Florestais Epp</w:t>
            </w:r>
          </w:p>
        </w:tc>
        <w:tc>
          <w:tcPr>
            <w:tcW w:w="2020" w:type="dxa"/>
            <w:tcBorders>
              <w:top w:val="nil"/>
              <w:left w:val="nil"/>
              <w:bottom w:val="single" w:sz="4" w:space="0" w:color="auto"/>
              <w:right w:val="single" w:sz="4" w:space="0" w:color="auto"/>
            </w:tcBorders>
            <w:shd w:val="clear" w:color="auto" w:fill="auto"/>
            <w:noWrap/>
            <w:vAlign w:val="bottom"/>
            <w:hideMark/>
          </w:tcPr>
          <w:p w14:paraId="0E1F56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4FD4B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Estaca Eucalipto 10 X 12 - 2,2 M</w:t>
            </w:r>
          </w:p>
        </w:tc>
      </w:tr>
      <w:tr w:rsidR="00A5591C" w:rsidRPr="00A5591C" w14:paraId="6621AF0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5634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228F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848399</w:t>
            </w:r>
          </w:p>
        </w:tc>
        <w:tc>
          <w:tcPr>
            <w:tcW w:w="880" w:type="dxa"/>
            <w:tcBorders>
              <w:top w:val="nil"/>
              <w:left w:val="nil"/>
              <w:bottom w:val="single" w:sz="4" w:space="0" w:color="auto"/>
              <w:right w:val="single" w:sz="4" w:space="0" w:color="auto"/>
            </w:tcBorders>
            <w:shd w:val="clear" w:color="auto" w:fill="auto"/>
            <w:noWrap/>
            <w:vAlign w:val="bottom"/>
            <w:hideMark/>
          </w:tcPr>
          <w:p w14:paraId="6EECB2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098626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7.350,00 </w:t>
            </w:r>
          </w:p>
        </w:tc>
        <w:tc>
          <w:tcPr>
            <w:tcW w:w="4437" w:type="dxa"/>
            <w:tcBorders>
              <w:top w:val="nil"/>
              <w:left w:val="nil"/>
              <w:bottom w:val="single" w:sz="4" w:space="0" w:color="auto"/>
              <w:right w:val="single" w:sz="4" w:space="0" w:color="auto"/>
            </w:tcBorders>
            <w:shd w:val="clear" w:color="auto" w:fill="auto"/>
            <w:noWrap/>
            <w:vAlign w:val="bottom"/>
            <w:hideMark/>
          </w:tcPr>
          <w:p w14:paraId="7A8CC9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06253E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DE99C6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6429A5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454F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1444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862319</w:t>
            </w:r>
          </w:p>
        </w:tc>
        <w:tc>
          <w:tcPr>
            <w:tcW w:w="880" w:type="dxa"/>
            <w:tcBorders>
              <w:top w:val="nil"/>
              <w:left w:val="nil"/>
              <w:bottom w:val="single" w:sz="4" w:space="0" w:color="auto"/>
              <w:right w:val="single" w:sz="4" w:space="0" w:color="auto"/>
            </w:tcBorders>
            <w:shd w:val="clear" w:color="auto" w:fill="auto"/>
            <w:noWrap/>
            <w:vAlign w:val="bottom"/>
            <w:hideMark/>
          </w:tcPr>
          <w:p w14:paraId="078707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246CE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15.680,00 </w:t>
            </w:r>
          </w:p>
        </w:tc>
        <w:tc>
          <w:tcPr>
            <w:tcW w:w="4437" w:type="dxa"/>
            <w:tcBorders>
              <w:top w:val="nil"/>
              <w:left w:val="nil"/>
              <w:bottom w:val="single" w:sz="4" w:space="0" w:color="auto"/>
              <w:right w:val="single" w:sz="4" w:space="0" w:color="auto"/>
            </w:tcBorders>
            <w:shd w:val="clear" w:color="auto" w:fill="auto"/>
            <w:noWrap/>
            <w:vAlign w:val="bottom"/>
            <w:hideMark/>
          </w:tcPr>
          <w:p w14:paraId="517997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40C04A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C08BCE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FFFCDD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28DC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9DC2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876104</w:t>
            </w:r>
          </w:p>
        </w:tc>
        <w:tc>
          <w:tcPr>
            <w:tcW w:w="880" w:type="dxa"/>
            <w:tcBorders>
              <w:top w:val="nil"/>
              <w:left w:val="nil"/>
              <w:bottom w:val="single" w:sz="4" w:space="0" w:color="auto"/>
              <w:right w:val="single" w:sz="4" w:space="0" w:color="auto"/>
            </w:tcBorders>
            <w:shd w:val="clear" w:color="auto" w:fill="auto"/>
            <w:noWrap/>
            <w:vAlign w:val="bottom"/>
            <w:hideMark/>
          </w:tcPr>
          <w:p w14:paraId="152E299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26FF1E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244357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4691A1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E01E8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De Madeira Em Florestas Plantadas</w:t>
            </w:r>
          </w:p>
        </w:tc>
      </w:tr>
      <w:tr w:rsidR="00A5591C" w:rsidRPr="00A5591C" w14:paraId="0E30C01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88EF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58CA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877975</w:t>
            </w:r>
          </w:p>
        </w:tc>
        <w:tc>
          <w:tcPr>
            <w:tcW w:w="880" w:type="dxa"/>
            <w:tcBorders>
              <w:top w:val="nil"/>
              <w:left w:val="nil"/>
              <w:bottom w:val="single" w:sz="4" w:space="0" w:color="auto"/>
              <w:right w:val="single" w:sz="4" w:space="0" w:color="auto"/>
            </w:tcBorders>
            <w:shd w:val="clear" w:color="auto" w:fill="auto"/>
            <w:noWrap/>
            <w:vAlign w:val="bottom"/>
            <w:hideMark/>
          </w:tcPr>
          <w:p w14:paraId="344B68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4BE772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091E1D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635D0B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38E892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670819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44FB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69C2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882738</w:t>
            </w:r>
          </w:p>
        </w:tc>
        <w:tc>
          <w:tcPr>
            <w:tcW w:w="880" w:type="dxa"/>
            <w:tcBorders>
              <w:top w:val="nil"/>
              <w:left w:val="nil"/>
              <w:bottom w:val="single" w:sz="4" w:space="0" w:color="auto"/>
              <w:right w:val="single" w:sz="4" w:space="0" w:color="auto"/>
            </w:tcBorders>
            <w:shd w:val="clear" w:color="auto" w:fill="auto"/>
            <w:noWrap/>
            <w:vAlign w:val="bottom"/>
            <w:hideMark/>
          </w:tcPr>
          <w:p w14:paraId="386494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059B86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3A746B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1F521E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C57269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59466D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2764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3AFD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889726</w:t>
            </w:r>
          </w:p>
        </w:tc>
        <w:tc>
          <w:tcPr>
            <w:tcW w:w="880" w:type="dxa"/>
            <w:tcBorders>
              <w:top w:val="nil"/>
              <w:left w:val="nil"/>
              <w:bottom w:val="single" w:sz="4" w:space="0" w:color="auto"/>
              <w:right w:val="single" w:sz="4" w:space="0" w:color="auto"/>
            </w:tcBorders>
            <w:shd w:val="clear" w:color="auto" w:fill="auto"/>
            <w:noWrap/>
            <w:vAlign w:val="bottom"/>
            <w:hideMark/>
          </w:tcPr>
          <w:p w14:paraId="592180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755DCF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2ADE57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2EDA76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E11A28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523DFE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3910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3FCC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891378</w:t>
            </w:r>
          </w:p>
        </w:tc>
        <w:tc>
          <w:tcPr>
            <w:tcW w:w="880" w:type="dxa"/>
            <w:tcBorders>
              <w:top w:val="nil"/>
              <w:left w:val="nil"/>
              <w:bottom w:val="single" w:sz="4" w:space="0" w:color="auto"/>
              <w:right w:val="single" w:sz="4" w:space="0" w:color="auto"/>
            </w:tcBorders>
            <w:shd w:val="clear" w:color="auto" w:fill="auto"/>
            <w:noWrap/>
            <w:vAlign w:val="bottom"/>
            <w:hideMark/>
          </w:tcPr>
          <w:p w14:paraId="73A385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63507D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21DC76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21AFC3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EF341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F93026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5181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D0AB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903258</w:t>
            </w:r>
          </w:p>
        </w:tc>
        <w:tc>
          <w:tcPr>
            <w:tcW w:w="880" w:type="dxa"/>
            <w:tcBorders>
              <w:top w:val="nil"/>
              <w:left w:val="nil"/>
              <w:bottom w:val="single" w:sz="4" w:space="0" w:color="auto"/>
              <w:right w:val="single" w:sz="4" w:space="0" w:color="auto"/>
            </w:tcBorders>
            <w:shd w:val="clear" w:color="auto" w:fill="auto"/>
            <w:noWrap/>
            <w:vAlign w:val="bottom"/>
            <w:hideMark/>
          </w:tcPr>
          <w:p w14:paraId="7947E8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69C82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4D4720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3CA450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B16C4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4ECDD8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D129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3A90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913032</w:t>
            </w:r>
          </w:p>
        </w:tc>
        <w:tc>
          <w:tcPr>
            <w:tcW w:w="880" w:type="dxa"/>
            <w:tcBorders>
              <w:top w:val="nil"/>
              <w:left w:val="nil"/>
              <w:bottom w:val="single" w:sz="4" w:space="0" w:color="auto"/>
              <w:right w:val="single" w:sz="4" w:space="0" w:color="auto"/>
            </w:tcBorders>
            <w:shd w:val="clear" w:color="auto" w:fill="auto"/>
            <w:noWrap/>
            <w:vAlign w:val="bottom"/>
            <w:hideMark/>
          </w:tcPr>
          <w:p w14:paraId="35C26C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7EB618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2AE0C5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0C0E8F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5A3B89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9D9070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FA92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D6F7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919016</w:t>
            </w:r>
          </w:p>
        </w:tc>
        <w:tc>
          <w:tcPr>
            <w:tcW w:w="880" w:type="dxa"/>
            <w:tcBorders>
              <w:top w:val="nil"/>
              <w:left w:val="nil"/>
              <w:bottom w:val="single" w:sz="4" w:space="0" w:color="auto"/>
              <w:right w:val="single" w:sz="4" w:space="0" w:color="auto"/>
            </w:tcBorders>
            <w:shd w:val="clear" w:color="auto" w:fill="auto"/>
            <w:noWrap/>
            <w:vAlign w:val="bottom"/>
            <w:hideMark/>
          </w:tcPr>
          <w:p w14:paraId="01E6EB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12F6AA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1C077A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65E4E1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89AE8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521CA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EE5C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57AC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920636</w:t>
            </w:r>
          </w:p>
        </w:tc>
        <w:tc>
          <w:tcPr>
            <w:tcW w:w="880" w:type="dxa"/>
            <w:tcBorders>
              <w:top w:val="nil"/>
              <w:left w:val="nil"/>
              <w:bottom w:val="single" w:sz="4" w:space="0" w:color="auto"/>
              <w:right w:val="single" w:sz="4" w:space="0" w:color="auto"/>
            </w:tcBorders>
            <w:shd w:val="clear" w:color="auto" w:fill="auto"/>
            <w:noWrap/>
            <w:vAlign w:val="bottom"/>
            <w:hideMark/>
          </w:tcPr>
          <w:p w14:paraId="32824D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4BD674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7D473B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30B568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A7EFFA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5ACDF6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6E42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012B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923486</w:t>
            </w:r>
          </w:p>
        </w:tc>
        <w:tc>
          <w:tcPr>
            <w:tcW w:w="880" w:type="dxa"/>
            <w:tcBorders>
              <w:top w:val="nil"/>
              <w:left w:val="nil"/>
              <w:bottom w:val="single" w:sz="4" w:space="0" w:color="auto"/>
              <w:right w:val="single" w:sz="4" w:space="0" w:color="auto"/>
            </w:tcBorders>
            <w:shd w:val="clear" w:color="auto" w:fill="auto"/>
            <w:noWrap/>
            <w:vAlign w:val="bottom"/>
            <w:hideMark/>
          </w:tcPr>
          <w:p w14:paraId="10ED19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2F135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2A94EF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2EC743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6CE57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D270EB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042B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0470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928036</w:t>
            </w:r>
          </w:p>
        </w:tc>
        <w:tc>
          <w:tcPr>
            <w:tcW w:w="880" w:type="dxa"/>
            <w:tcBorders>
              <w:top w:val="nil"/>
              <w:left w:val="nil"/>
              <w:bottom w:val="single" w:sz="4" w:space="0" w:color="auto"/>
              <w:right w:val="single" w:sz="4" w:space="0" w:color="auto"/>
            </w:tcBorders>
            <w:shd w:val="clear" w:color="auto" w:fill="auto"/>
            <w:noWrap/>
            <w:vAlign w:val="bottom"/>
            <w:hideMark/>
          </w:tcPr>
          <w:p w14:paraId="68585E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214094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459E4E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654298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6DD26D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D0A9B8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6D81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142D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928037</w:t>
            </w:r>
          </w:p>
        </w:tc>
        <w:tc>
          <w:tcPr>
            <w:tcW w:w="880" w:type="dxa"/>
            <w:tcBorders>
              <w:top w:val="nil"/>
              <w:left w:val="nil"/>
              <w:bottom w:val="single" w:sz="4" w:space="0" w:color="auto"/>
              <w:right w:val="single" w:sz="4" w:space="0" w:color="auto"/>
            </w:tcBorders>
            <w:shd w:val="clear" w:color="auto" w:fill="auto"/>
            <w:noWrap/>
            <w:vAlign w:val="bottom"/>
            <w:hideMark/>
          </w:tcPr>
          <w:p w14:paraId="5314F5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660FA3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00EE4D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5116D7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45B48F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E09097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FE1A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536B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928040</w:t>
            </w:r>
          </w:p>
        </w:tc>
        <w:tc>
          <w:tcPr>
            <w:tcW w:w="880" w:type="dxa"/>
            <w:tcBorders>
              <w:top w:val="nil"/>
              <w:left w:val="nil"/>
              <w:bottom w:val="single" w:sz="4" w:space="0" w:color="auto"/>
              <w:right w:val="single" w:sz="4" w:space="0" w:color="auto"/>
            </w:tcBorders>
            <w:shd w:val="clear" w:color="auto" w:fill="auto"/>
            <w:noWrap/>
            <w:vAlign w:val="bottom"/>
            <w:hideMark/>
          </w:tcPr>
          <w:p w14:paraId="4847F8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0C1197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19F3D4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3A35F0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251251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F5E020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BD35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AE17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1030567</w:t>
            </w:r>
          </w:p>
        </w:tc>
        <w:tc>
          <w:tcPr>
            <w:tcW w:w="880" w:type="dxa"/>
            <w:tcBorders>
              <w:top w:val="nil"/>
              <w:left w:val="nil"/>
              <w:bottom w:val="single" w:sz="4" w:space="0" w:color="auto"/>
              <w:right w:val="single" w:sz="4" w:space="0" w:color="auto"/>
            </w:tcBorders>
            <w:shd w:val="clear" w:color="auto" w:fill="auto"/>
            <w:noWrap/>
            <w:vAlign w:val="bottom"/>
            <w:hideMark/>
          </w:tcPr>
          <w:p w14:paraId="45D4EC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147130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10.002,96 </w:t>
            </w:r>
          </w:p>
        </w:tc>
        <w:tc>
          <w:tcPr>
            <w:tcW w:w="4437" w:type="dxa"/>
            <w:tcBorders>
              <w:top w:val="nil"/>
              <w:left w:val="nil"/>
              <w:bottom w:val="single" w:sz="4" w:space="0" w:color="auto"/>
              <w:right w:val="single" w:sz="4" w:space="0" w:color="auto"/>
            </w:tcBorders>
            <w:shd w:val="clear" w:color="auto" w:fill="auto"/>
            <w:noWrap/>
            <w:vAlign w:val="bottom"/>
            <w:hideMark/>
          </w:tcPr>
          <w:p w14:paraId="554C4C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Perficamp Ltda</w:t>
            </w:r>
          </w:p>
        </w:tc>
        <w:tc>
          <w:tcPr>
            <w:tcW w:w="2020" w:type="dxa"/>
            <w:tcBorders>
              <w:top w:val="nil"/>
              <w:left w:val="nil"/>
              <w:bottom w:val="single" w:sz="4" w:space="0" w:color="auto"/>
              <w:right w:val="single" w:sz="4" w:space="0" w:color="auto"/>
            </w:tcBorders>
            <w:shd w:val="clear" w:color="auto" w:fill="auto"/>
            <w:noWrap/>
            <w:vAlign w:val="bottom"/>
            <w:hideMark/>
          </w:tcPr>
          <w:p w14:paraId="6B308F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1009B9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Perfil Tipo E Pead Preto   3000Mm   Preto</w:t>
            </w:r>
          </w:p>
        </w:tc>
      </w:tr>
      <w:tr w:rsidR="00A5591C" w:rsidRPr="00A5591C" w14:paraId="3B4625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8122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0561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1112021</w:t>
            </w:r>
          </w:p>
        </w:tc>
        <w:tc>
          <w:tcPr>
            <w:tcW w:w="880" w:type="dxa"/>
            <w:tcBorders>
              <w:top w:val="nil"/>
              <w:left w:val="nil"/>
              <w:bottom w:val="single" w:sz="4" w:space="0" w:color="auto"/>
              <w:right w:val="single" w:sz="4" w:space="0" w:color="auto"/>
            </w:tcBorders>
            <w:shd w:val="clear" w:color="auto" w:fill="auto"/>
            <w:noWrap/>
            <w:vAlign w:val="bottom"/>
            <w:hideMark/>
          </w:tcPr>
          <w:p w14:paraId="6E76D48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5FC53C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12.327,00 </w:t>
            </w:r>
          </w:p>
        </w:tc>
        <w:tc>
          <w:tcPr>
            <w:tcW w:w="4437" w:type="dxa"/>
            <w:tcBorders>
              <w:top w:val="nil"/>
              <w:left w:val="nil"/>
              <w:bottom w:val="single" w:sz="4" w:space="0" w:color="auto"/>
              <w:right w:val="single" w:sz="4" w:space="0" w:color="auto"/>
            </w:tcBorders>
            <w:shd w:val="clear" w:color="auto" w:fill="auto"/>
            <w:noWrap/>
            <w:vAlign w:val="bottom"/>
            <w:hideMark/>
          </w:tcPr>
          <w:p w14:paraId="2CAEF0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4E4DAE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32071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Subestacao</w:t>
            </w:r>
          </w:p>
        </w:tc>
      </w:tr>
      <w:tr w:rsidR="00A5591C" w:rsidRPr="00A5591C" w14:paraId="1D3D417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1AFD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7AB2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1480777</w:t>
            </w:r>
          </w:p>
        </w:tc>
        <w:tc>
          <w:tcPr>
            <w:tcW w:w="880" w:type="dxa"/>
            <w:tcBorders>
              <w:top w:val="nil"/>
              <w:left w:val="nil"/>
              <w:bottom w:val="single" w:sz="4" w:space="0" w:color="auto"/>
              <w:right w:val="single" w:sz="4" w:space="0" w:color="auto"/>
            </w:tcBorders>
            <w:shd w:val="clear" w:color="auto" w:fill="auto"/>
            <w:noWrap/>
            <w:vAlign w:val="bottom"/>
            <w:hideMark/>
          </w:tcPr>
          <w:p w14:paraId="0119AE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51546C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7.350,00 </w:t>
            </w:r>
          </w:p>
        </w:tc>
        <w:tc>
          <w:tcPr>
            <w:tcW w:w="4437" w:type="dxa"/>
            <w:tcBorders>
              <w:top w:val="nil"/>
              <w:left w:val="nil"/>
              <w:bottom w:val="single" w:sz="4" w:space="0" w:color="auto"/>
              <w:right w:val="single" w:sz="4" w:space="0" w:color="auto"/>
            </w:tcBorders>
            <w:shd w:val="clear" w:color="auto" w:fill="auto"/>
            <w:noWrap/>
            <w:vAlign w:val="bottom"/>
            <w:hideMark/>
          </w:tcPr>
          <w:p w14:paraId="2ED83B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386109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B17E0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7BE9DCA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063B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3842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2100096</w:t>
            </w:r>
          </w:p>
        </w:tc>
        <w:tc>
          <w:tcPr>
            <w:tcW w:w="880" w:type="dxa"/>
            <w:tcBorders>
              <w:top w:val="nil"/>
              <w:left w:val="nil"/>
              <w:bottom w:val="single" w:sz="4" w:space="0" w:color="auto"/>
              <w:right w:val="single" w:sz="4" w:space="0" w:color="auto"/>
            </w:tcBorders>
            <w:shd w:val="clear" w:color="auto" w:fill="auto"/>
            <w:noWrap/>
            <w:vAlign w:val="bottom"/>
            <w:hideMark/>
          </w:tcPr>
          <w:p w14:paraId="0D4D06E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5F0EF1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271.750,19 </w:t>
            </w:r>
          </w:p>
        </w:tc>
        <w:tc>
          <w:tcPr>
            <w:tcW w:w="4437" w:type="dxa"/>
            <w:tcBorders>
              <w:top w:val="nil"/>
              <w:left w:val="nil"/>
              <w:bottom w:val="single" w:sz="4" w:space="0" w:color="auto"/>
              <w:right w:val="single" w:sz="4" w:space="0" w:color="auto"/>
            </w:tcBorders>
            <w:shd w:val="clear" w:color="auto" w:fill="auto"/>
            <w:noWrap/>
            <w:vAlign w:val="bottom"/>
            <w:hideMark/>
          </w:tcPr>
          <w:p w14:paraId="5B4872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056D74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0B84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1025823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C310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58B3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2100096</w:t>
            </w:r>
          </w:p>
        </w:tc>
        <w:tc>
          <w:tcPr>
            <w:tcW w:w="880" w:type="dxa"/>
            <w:tcBorders>
              <w:top w:val="nil"/>
              <w:left w:val="nil"/>
              <w:bottom w:val="single" w:sz="4" w:space="0" w:color="auto"/>
              <w:right w:val="single" w:sz="4" w:space="0" w:color="auto"/>
            </w:tcBorders>
            <w:shd w:val="clear" w:color="auto" w:fill="auto"/>
            <w:noWrap/>
            <w:vAlign w:val="bottom"/>
            <w:hideMark/>
          </w:tcPr>
          <w:p w14:paraId="60F6B9C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74410B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271.750,19 </w:t>
            </w:r>
          </w:p>
        </w:tc>
        <w:tc>
          <w:tcPr>
            <w:tcW w:w="4437" w:type="dxa"/>
            <w:tcBorders>
              <w:top w:val="nil"/>
              <w:left w:val="nil"/>
              <w:bottom w:val="single" w:sz="4" w:space="0" w:color="auto"/>
              <w:right w:val="single" w:sz="4" w:space="0" w:color="auto"/>
            </w:tcBorders>
            <w:shd w:val="clear" w:color="auto" w:fill="auto"/>
            <w:noWrap/>
            <w:vAlign w:val="bottom"/>
            <w:hideMark/>
          </w:tcPr>
          <w:p w14:paraId="7E6C17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13C862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968AF9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2610691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010E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8BEB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2100096</w:t>
            </w:r>
          </w:p>
        </w:tc>
        <w:tc>
          <w:tcPr>
            <w:tcW w:w="880" w:type="dxa"/>
            <w:tcBorders>
              <w:top w:val="nil"/>
              <w:left w:val="nil"/>
              <w:bottom w:val="single" w:sz="4" w:space="0" w:color="auto"/>
              <w:right w:val="single" w:sz="4" w:space="0" w:color="auto"/>
            </w:tcBorders>
            <w:shd w:val="clear" w:color="auto" w:fill="auto"/>
            <w:noWrap/>
            <w:vAlign w:val="bottom"/>
            <w:hideMark/>
          </w:tcPr>
          <w:p w14:paraId="43DABB6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39534D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121.549,81 </w:t>
            </w:r>
          </w:p>
        </w:tc>
        <w:tc>
          <w:tcPr>
            <w:tcW w:w="4437" w:type="dxa"/>
            <w:tcBorders>
              <w:top w:val="nil"/>
              <w:left w:val="nil"/>
              <w:bottom w:val="single" w:sz="4" w:space="0" w:color="auto"/>
              <w:right w:val="single" w:sz="4" w:space="0" w:color="auto"/>
            </w:tcBorders>
            <w:shd w:val="clear" w:color="auto" w:fill="auto"/>
            <w:noWrap/>
            <w:vAlign w:val="bottom"/>
            <w:hideMark/>
          </w:tcPr>
          <w:p w14:paraId="4BDCC2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Weg Equipamentos Eletricos S/A</w:t>
            </w:r>
          </w:p>
        </w:tc>
        <w:tc>
          <w:tcPr>
            <w:tcW w:w="2020" w:type="dxa"/>
            <w:tcBorders>
              <w:top w:val="nil"/>
              <w:left w:val="nil"/>
              <w:bottom w:val="single" w:sz="4" w:space="0" w:color="auto"/>
              <w:right w:val="single" w:sz="4" w:space="0" w:color="auto"/>
            </w:tcBorders>
            <w:shd w:val="clear" w:color="auto" w:fill="auto"/>
            <w:noWrap/>
            <w:vAlign w:val="bottom"/>
            <w:hideMark/>
          </w:tcPr>
          <w:p w14:paraId="6F172E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6B9A6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2543527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9B9B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B1ED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2182683</w:t>
            </w:r>
          </w:p>
        </w:tc>
        <w:tc>
          <w:tcPr>
            <w:tcW w:w="880" w:type="dxa"/>
            <w:tcBorders>
              <w:top w:val="nil"/>
              <w:left w:val="nil"/>
              <w:bottom w:val="single" w:sz="4" w:space="0" w:color="auto"/>
              <w:right w:val="single" w:sz="4" w:space="0" w:color="auto"/>
            </w:tcBorders>
            <w:shd w:val="clear" w:color="auto" w:fill="auto"/>
            <w:noWrap/>
            <w:vAlign w:val="bottom"/>
            <w:hideMark/>
          </w:tcPr>
          <w:p w14:paraId="4EE8E4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5797EF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927,00 </w:t>
            </w:r>
          </w:p>
        </w:tc>
        <w:tc>
          <w:tcPr>
            <w:tcW w:w="4437" w:type="dxa"/>
            <w:tcBorders>
              <w:top w:val="nil"/>
              <w:left w:val="nil"/>
              <w:bottom w:val="single" w:sz="4" w:space="0" w:color="auto"/>
              <w:right w:val="single" w:sz="4" w:space="0" w:color="auto"/>
            </w:tcBorders>
            <w:shd w:val="clear" w:color="auto" w:fill="auto"/>
            <w:noWrap/>
            <w:vAlign w:val="bottom"/>
            <w:hideMark/>
          </w:tcPr>
          <w:p w14:paraId="7ADB04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3F3EDF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A1E3E2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Abracadeira 1 (29-32)</w:t>
            </w:r>
          </w:p>
        </w:tc>
      </w:tr>
      <w:tr w:rsidR="00A5591C" w:rsidRPr="00A5591C" w14:paraId="51A3F63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BF28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8B03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2182684</w:t>
            </w:r>
          </w:p>
        </w:tc>
        <w:tc>
          <w:tcPr>
            <w:tcW w:w="880" w:type="dxa"/>
            <w:tcBorders>
              <w:top w:val="nil"/>
              <w:left w:val="nil"/>
              <w:bottom w:val="single" w:sz="4" w:space="0" w:color="auto"/>
              <w:right w:val="single" w:sz="4" w:space="0" w:color="auto"/>
            </w:tcBorders>
            <w:shd w:val="clear" w:color="auto" w:fill="auto"/>
            <w:noWrap/>
            <w:vAlign w:val="bottom"/>
            <w:hideMark/>
          </w:tcPr>
          <w:p w14:paraId="621F7B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6CC6CF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310,30 </w:t>
            </w:r>
          </w:p>
        </w:tc>
        <w:tc>
          <w:tcPr>
            <w:tcW w:w="4437" w:type="dxa"/>
            <w:tcBorders>
              <w:top w:val="nil"/>
              <w:left w:val="nil"/>
              <w:bottom w:val="single" w:sz="4" w:space="0" w:color="auto"/>
              <w:right w:val="single" w:sz="4" w:space="0" w:color="auto"/>
            </w:tcBorders>
            <w:shd w:val="clear" w:color="auto" w:fill="auto"/>
            <w:noWrap/>
            <w:vAlign w:val="bottom"/>
            <w:hideMark/>
          </w:tcPr>
          <w:p w14:paraId="221688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558C17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A5CB54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Abracadeira Mangotinho 40Mm (35-40)</w:t>
            </w:r>
          </w:p>
        </w:tc>
      </w:tr>
      <w:tr w:rsidR="00A5591C" w:rsidRPr="00A5591C" w14:paraId="5AFEC1E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2921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009C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2643985</w:t>
            </w:r>
          </w:p>
        </w:tc>
        <w:tc>
          <w:tcPr>
            <w:tcW w:w="880" w:type="dxa"/>
            <w:tcBorders>
              <w:top w:val="nil"/>
              <w:left w:val="nil"/>
              <w:bottom w:val="single" w:sz="4" w:space="0" w:color="auto"/>
              <w:right w:val="single" w:sz="4" w:space="0" w:color="auto"/>
            </w:tcBorders>
            <w:shd w:val="clear" w:color="auto" w:fill="auto"/>
            <w:noWrap/>
            <w:vAlign w:val="bottom"/>
            <w:hideMark/>
          </w:tcPr>
          <w:p w14:paraId="2D6FFF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3CA715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7.271,90 </w:t>
            </w:r>
          </w:p>
        </w:tc>
        <w:tc>
          <w:tcPr>
            <w:tcW w:w="4437" w:type="dxa"/>
            <w:tcBorders>
              <w:top w:val="nil"/>
              <w:left w:val="nil"/>
              <w:bottom w:val="single" w:sz="4" w:space="0" w:color="auto"/>
              <w:right w:val="single" w:sz="4" w:space="0" w:color="auto"/>
            </w:tcBorders>
            <w:shd w:val="clear" w:color="auto" w:fill="auto"/>
            <w:noWrap/>
            <w:vAlign w:val="bottom"/>
            <w:hideMark/>
          </w:tcPr>
          <w:p w14:paraId="70E511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1ECF03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6C1FC7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Tabua Mista 30 Cm Mista</w:t>
            </w:r>
          </w:p>
        </w:tc>
      </w:tr>
      <w:tr w:rsidR="00A5591C" w:rsidRPr="00A5591C" w14:paraId="56E09BA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61E4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815E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3055978</w:t>
            </w:r>
          </w:p>
        </w:tc>
        <w:tc>
          <w:tcPr>
            <w:tcW w:w="880" w:type="dxa"/>
            <w:tcBorders>
              <w:top w:val="nil"/>
              <w:left w:val="nil"/>
              <w:bottom w:val="single" w:sz="4" w:space="0" w:color="auto"/>
              <w:right w:val="single" w:sz="4" w:space="0" w:color="auto"/>
            </w:tcBorders>
            <w:shd w:val="clear" w:color="auto" w:fill="auto"/>
            <w:noWrap/>
            <w:vAlign w:val="bottom"/>
            <w:hideMark/>
          </w:tcPr>
          <w:p w14:paraId="361EDB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58C76A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11.655,00 </w:t>
            </w:r>
          </w:p>
        </w:tc>
        <w:tc>
          <w:tcPr>
            <w:tcW w:w="4437" w:type="dxa"/>
            <w:tcBorders>
              <w:top w:val="nil"/>
              <w:left w:val="nil"/>
              <w:bottom w:val="single" w:sz="4" w:space="0" w:color="auto"/>
              <w:right w:val="single" w:sz="4" w:space="0" w:color="auto"/>
            </w:tcBorders>
            <w:shd w:val="clear" w:color="auto" w:fill="auto"/>
            <w:noWrap/>
            <w:vAlign w:val="bottom"/>
            <w:hideMark/>
          </w:tcPr>
          <w:p w14:paraId="755640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0906B3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17533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Tabua Pinus 30 Cm  Pinus</w:t>
            </w:r>
          </w:p>
        </w:tc>
      </w:tr>
      <w:tr w:rsidR="00A5591C" w:rsidRPr="00A5591C" w14:paraId="6793EC4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C04F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BF68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3077010</w:t>
            </w:r>
          </w:p>
        </w:tc>
        <w:tc>
          <w:tcPr>
            <w:tcW w:w="880" w:type="dxa"/>
            <w:tcBorders>
              <w:top w:val="nil"/>
              <w:left w:val="nil"/>
              <w:bottom w:val="single" w:sz="4" w:space="0" w:color="auto"/>
              <w:right w:val="single" w:sz="4" w:space="0" w:color="auto"/>
            </w:tcBorders>
            <w:shd w:val="clear" w:color="auto" w:fill="auto"/>
            <w:noWrap/>
            <w:vAlign w:val="bottom"/>
            <w:hideMark/>
          </w:tcPr>
          <w:p w14:paraId="4F10B0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4E6087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1.250,00 </w:t>
            </w:r>
          </w:p>
        </w:tc>
        <w:tc>
          <w:tcPr>
            <w:tcW w:w="4437" w:type="dxa"/>
            <w:tcBorders>
              <w:top w:val="nil"/>
              <w:left w:val="nil"/>
              <w:bottom w:val="single" w:sz="4" w:space="0" w:color="auto"/>
              <w:right w:val="single" w:sz="4" w:space="0" w:color="auto"/>
            </w:tcBorders>
            <w:shd w:val="clear" w:color="auto" w:fill="auto"/>
            <w:noWrap/>
            <w:vAlign w:val="bottom"/>
            <w:hideMark/>
          </w:tcPr>
          <w:p w14:paraId="68349E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45BCC6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61A3C9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Tee 32 Mm Ll Sold.</w:t>
            </w:r>
          </w:p>
        </w:tc>
      </w:tr>
      <w:tr w:rsidR="00A5591C" w:rsidRPr="00A5591C" w14:paraId="1AD284E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DC8E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577A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3335346</w:t>
            </w:r>
          </w:p>
        </w:tc>
        <w:tc>
          <w:tcPr>
            <w:tcW w:w="880" w:type="dxa"/>
            <w:tcBorders>
              <w:top w:val="nil"/>
              <w:left w:val="nil"/>
              <w:bottom w:val="single" w:sz="4" w:space="0" w:color="auto"/>
              <w:right w:val="single" w:sz="4" w:space="0" w:color="auto"/>
            </w:tcBorders>
            <w:shd w:val="clear" w:color="auto" w:fill="auto"/>
            <w:noWrap/>
            <w:vAlign w:val="bottom"/>
            <w:hideMark/>
          </w:tcPr>
          <w:p w14:paraId="6F1177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0C123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196,00 </w:t>
            </w:r>
          </w:p>
        </w:tc>
        <w:tc>
          <w:tcPr>
            <w:tcW w:w="4437" w:type="dxa"/>
            <w:tcBorders>
              <w:top w:val="nil"/>
              <w:left w:val="nil"/>
              <w:bottom w:val="single" w:sz="4" w:space="0" w:color="auto"/>
              <w:right w:val="single" w:sz="4" w:space="0" w:color="auto"/>
            </w:tcBorders>
            <w:shd w:val="clear" w:color="auto" w:fill="auto"/>
            <w:noWrap/>
            <w:vAlign w:val="bottom"/>
            <w:hideMark/>
          </w:tcPr>
          <w:p w14:paraId="31098E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Deposito De Gas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56AE67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CA4C0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Gas Glp 13 Kg</w:t>
            </w:r>
          </w:p>
        </w:tc>
      </w:tr>
      <w:tr w:rsidR="00A5591C" w:rsidRPr="00A5591C" w14:paraId="08248D6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4150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C4F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3497722</w:t>
            </w:r>
          </w:p>
        </w:tc>
        <w:tc>
          <w:tcPr>
            <w:tcW w:w="880" w:type="dxa"/>
            <w:tcBorders>
              <w:top w:val="nil"/>
              <w:left w:val="nil"/>
              <w:bottom w:val="single" w:sz="4" w:space="0" w:color="auto"/>
              <w:right w:val="single" w:sz="4" w:space="0" w:color="auto"/>
            </w:tcBorders>
            <w:shd w:val="clear" w:color="auto" w:fill="auto"/>
            <w:noWrap/>
            <w:vAlign w:val="bottom"/>
            <w:hideMark/>
          </w:tcPr>
          <w:p w14:paraId="137979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36391D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2.724,40 </w:t>
            </w:r>
          </w:p>
        </w:tc>
        <w:tc>
          <w:tcPr>
            <w:tcW w:w="4437" w:type="dxa"/>
            <w:tcBorders>
              <w:top w:val="nil"/>
              <w:left w:val="nil"/>
              <w:bottom w:val="single" w:sz="4" w:space="0" w:color="auto"/>
              <w:right w:val="single" w:sz="4" w:space="0" w:color="auto"/>
            </w:tcBorders>
            <w:shd w:val="clear" w:color="auto" w:fill="auto"/>
            <w:noWrap/>
            <w:vAlign w:val="bottom"/>
            <w:hideMark/>
          </w:tcPr>
          <w:p w14:paraId="482C59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686383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CAC46C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Avental De Pvc Laminado Todas As Cores</w:t>
            </w:r>
          </w:p>
        </w:tc>
      </w:tr>
      <w:tr w:rsidR="00A5591C" w:rsidRPr="00A5591C" w14:paraId="5D20BBD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5055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DE57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4225887</w:t>
            </w:r>
          </w:p>
        </w:tc>
        <w:tc>
          <w:tcPr>
            <w:tcW w:w="880" w:type="dxa"/>
            <w:tcBorders>
              <w:top w:val="nil"/>
              <w:left w:val="nil"/>
              <w:bottom w:val="single" w:sz="4" w:space="0" w:color="auto"/>
              <w:right w:val="single" w:sz="4" w:space="0" w:color="auto"/>
            </w:tcBorders>
            <w:shd w:val="clear" w:color="auto" w:fill="auto"/>
            <w:noWrap/>
            <w:vAlign w:val="bottom"/>
            <w:hideMark/>
          </w:tcPr>
          <w:p w14:paraId="25CC26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04/04/2022</w:t>
            </w:r>
          </w:p>
        </w:tc>
        <w:tc>
          <w:tcPr>
            <w:tcW w:w="1140" w:type="dxa"/>
            <w:tcBorders>
              <w:top w:val="nil"/>
              <w:left w:val="nil"/>
              <w:bottom w:val="single" w:sz="4" w:space="0" w:color="auto"/>
              <w:right w:val="single" w:sz="4" w:space="0" w:color="auto"/>
            </w:tcBorders>
            <w:shd w:val="clear" w:color="auto" w:fill="auto"/>
            <w:noWrap/>
            <w:vAlign w:val="bottom"/>
            <w:hideMark/>
          </w:tcPr>
          <w:p w14:paraId="23E217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13.933,40 </w:t>
            </w:r>
          </w:p>
        </w:tc>
        <w:tc>
          <w:tcPr>
            <w:tcW w:w="4437" w:type="dxa"/>
            <w:tcBorders>
              <w:top w:val="nil"/>
              <w:left w:val="nil"/>
              <w:bottom w:val="single" w:sz="4" w:space="0" w:color="auto"/>
              <w:right w:val="single" w:sz="4" w:space="0" w:color="auto"/>
            </w:tcBorders>
            <w:shd w:val="clear" w:color="auto" w:fill="auto"/>
            <w:noWrap/>
            <w:vAlign w:val="bottom"/>
            <w:hideMark/>
          </w:tcPr>
          <w:p w14:paraId="33B97E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Perfinasa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6E35F3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C48B4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Perfil Uet-06 2,00 Mm 150X60X20X6000  Arc-300</w:t>
            </w:r>
          </w:p>
        </w:tc>
      </w:tr>
      <w:tr w:rsidR="00A5591C" w:rsidRPr="00A5591C" w14:paraId="4CB6225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D35A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431B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4226160</w:t>
            </w:r>
          </w:p>
        </w:tc>
        <w:tc>
          <w:tcPr>
            <w:tcW w:w="880" w:type="dxa"/>
            <w:tcBorders>
              <w:top w:val="nil"/>
              <w:left w:val="nil"/>
              <w:bottom w:val="single" w:sz="4" w:space="0" w:color="auto"/>
              <w:right w:val="single" w:sz="4" w:space="0" w:color="auto"/>
            </w:tcBorders>
            <w:shd w:val="clear" w:color="auto" w:fill="auto"/>
            <w:noWrap/>
            <w:vAlign w:val="bottom"/>
            <w:hideMark/>
          </w:tcPr>
          <w:p w14:paraId="577140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11/04/2022</w:t>
            </w:r>
          </w:p>
        </w:tc>
        <w:tc>
          <w:tcPr>
            <w:tcW w:w="1140" w:type="dxa"/>
            <w:tcBorders>
              <w:top w:val="nil"/>
              <w:left w:val="nil"/>
              <w:bottom w:val="single" w:sz="4" w:space="0" w:color="auto"/>
              <w:right w:val="single" w:sz="4" w:space="0" w:color="auto"/>
            </w:tcBorders>
            <w:shd w:val="clear" w:color="auto" w:fill="auto"/>
            <w:noWrap/>
            <w:vAlign w:val="bottom"/>
            <w:hideMark/>
          </w:tcPr>
          <w:p w14:paraId="2EB9B2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2.896,44 </w:t>
            </w:r>
          </w:p>
        </w:tc>
        <w:tc>
          <w:tcPr>
            <w:tcW w:w="4437" w:type="dxa"/>
            <w:tcBorders>
              <w:top w:val="nil"/>
              <w:left w:val="nil"/>
              <w:bottom w:val="single" w:sz="4" w:space="0" w:color="auto"/>
              <w:right w:val="single" w:sz="4" w:space="0" w:color="auto"/>
            </w:tcBorders>
            <w:shd w:val="clear" w:color="auto" w:fill="auto"/>
            <w:noWrap/>
            <w:vAlign w:val="bottom"/>
            <w:hideMark/>
          </w:tcPr>
          <w:p w14:paraId="2506C8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Perfinasa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103BDE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C9B87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Perfil Uet-06 2,00 Mm 150X60X20X6000  Arc-300</w:t>
            </w:r>
          </w:p>
        </w:tc>
      </w:tr>
      <w:tr w:rsidR="00A5591C" w:rsidRPr="00A5591C" w14:paraId="7D4E3D6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513D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9EF6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4485961</w:t>
            </w:r>
          </w:p>
        </w:tc>
        <w:tc>
          <w:tcPr>
            <w:tcW w:w="880" w:type="dxa"/>
            <w:tcBorders>
              <w:top w:val="nil"/>
              <w:left w:val="nil"/>
              <w:bottom w:val="single" w:sz="4" w:space="0" w:color="auto"/>
              <w:right w:val="single" w:sz="4" w:space="0" w:color="auto"/>
            </w:tcBorders>
            <w:shd w:val="clear" w:color="auto" w:fill="auto"/>
            <w:noWrap/>
            <w:vAlign w:val="bottom"/>
            <w:hideMark/>
          </w:tcPr>
          <w:p w14:paraId="4A74DE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008639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385735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04A249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D8EE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Tela Viveiro 1 Mt</w:t>
            </w:r>
          </w:p>
        </w:tc>
      </w:tr>
      <w:tr w:rsidR="00A5591C" w:rsidRPr="00A5591C" w14:paraId="1A833CF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97BB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EF68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4765209</w:t>
            </w:r>
          </w:p>
        </w:tc>
        <w:tc>
          <w:tcPr>
            <w:tcW w:w="880" w:type="dxa"/>
            <w:tcBorders>
              <w:top w:val="nil"/>
              <w:left w:val="nil"/>
              <w:bottom w:val="single" w:sz="4" w:space="0" w:color="auto"/>
              <w:right w:val="single" w:sz="4" w:space="0" w:color="auto"/>
            </w:tcBorders>
            <w:shd w:val="clear" w:color="auto" w:fill="auto"/>
            <w:noWrap/>
            <w:vAlign w:val="bottom"/>
            <w:hideMark/>
          </w:tcPr>
          <w:p w14:paraId="7B7EE4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4E1C2A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29980F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99968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59D66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Grampo P/Cabo De Aco (H) 3/4</w:t>
            </w:r>
          </w:p>
        </w:tc>
      </w:tr>
      <w:tr w:rsidR="00A5591C" w:rsidRPr="00A5591C" w14:paraId="6F54795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C743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858D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4978116</w:t>
            </w:r>
          </w:p>
        </w:tc>
        <w:tc>
          <w:tcPr>
            <w:tcW w:w="880" w:type="dxa"/>
            <w:tcBorders>
              <w:top w:val="nil"/>
              <w:left w:val="nil"/>
              <w:bottom w:val="single" w:sz="4" w:space="0" w:color="auto"/>
              <w:right w:val="single" w:sz="4" w:space="0" w:color="auto"/>
            </w:tcBorders>
            <w:shd w:val="clear" w:color="auto" w:fill="auto"/>
            <w:noWrap/>
            <w:vAlign w:val="bottom"/>
            <w:hideMark/>
          </w:tcPr>
          <w:p w14:paraId="088A91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46F3FD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194668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D32F6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20C5E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Rolamento</w:t>
            </w:r>
          </w:p>
        </w:tc>
      </w:tr>
      <w:tr w:rsidR="00A5591C" w:rsidRPr="00A5591C" w14:paraId="14CCDD6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C003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59F4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4993560</w:t>
            </w:r>
          </w:p>
        </w:tc>
        <w:tc>
          <w:tcPr>
            <w:tcW w:w="880" w:type="dxa"/>
            <w:tcBorders>
              <w:top w:val="nil"/>
              <w:left w:val="nil"/>
              <w:bottom w:val="single" w:sz="4" w:space="0" w:color="auto"/>
              <w:right w:val="single" w:sz="4" w:space="0" w:color="auto"/>
            </w:tcBorders>
            <w:shd w:val="clear" w:color="auto" w:fill="auto"/>
            <w:noWrap/>
            <w:vAlign w:val="bottom"/>
            <w:hideMark/>
          </w:tcPr>
          <w:p w14:paraId="190453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55FC4A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75,00 </w:t>
            </w:r>
          </w:p>
        </w:tc>
        <w:tc>
          <w:tcPr>
            <w:tcW w:w="4437" w:type="dxa"/>
            <w:tcBorders>
              <w:top w:val="nil"/>
              <w:left w:val="nil"/>
              <w:bottom w:val="single" w:sz="4" w:space="0" w:color="auto"/>
              <w:right w:val="single" w:sz="4" w:space="0" w:color="auto"/>
            </w:tcBorders>
            <w:shd w:val="clear" w:color="auto" w:fill="auto"/>
            <w:noWrap/>
            <w:vAlign w:val="bottom"/>
            <w:hideMark/>
          </w:tcPr>
          <w:p w14:paraId="4ACF4D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DE3DB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96AE4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Chave Liga /Desliga Trif - Margiros 3/5 Cv</w:t>
            </w:r>
          </w:p>
        </w:tc>
      </w:tr>
      <w:tr w:rsidR="00A5591C" w:rsidRPr="00A5591C" w14:paraId="202DFD4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5605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1F72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5028606</w:t>
            </w:r>
          </w:p>
        </w:tc>
        <w:tc>
          <w:tcPr>
            <w:tcW w:w="880" w:type="dxa"/>
            <w:tcBorders>
              <w:top w:val="nil"/>
              <w:left w:val="nil"/>
              <w:bottom w:val="single" w:sz="4" w:space="0" w:color="auto"/>
              <w:right w:val="single" w:sz="4" w:space="0" w:color="auto"/>
            </w:tcBorders>
            <w:shd w:val="clear" w:color="auto" w:fill="auto"/>
            <w:noWrap/>
            <w:vAlign w:val="bottom"/>
            <w:hideMark/>
          </w:tcPr>
          <w:p w14:paraId="16794E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46B34A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604,75 </w:t>
            </w:r>
          </w:p>
        </w:tc>
        <w:tc>
          <w:tcPr>
            <w:tcW w:w="4437" w:type="dxa"/>
            <w:tcBorders>
              <w:top w:val="nil"/>
              <w:left w:val="nil"/>
              <w:bottom w:val="single" w:sz="4" w:space="0" w:color="auto"/>
              <w:right w:val="single" w:sz="4" w:space="0" w:color="auto"/>
            </w:tcBorders>
            <w:shd w:val="clear" w:color="auto" w:fill="auto"/>
            <w:noWrap/>
            <w:vAlign w:val="bottom"/>
            <w:hideMark/>
          </w:tcPr>
          <w:p w14:paraId="672E55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79701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72D4E9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Filtro De Ar Externo Perkins 55 Kva</w:t>
            </w:r>
          </w:p>
        </w:tc>
      </w:tr>
      <w:tr w:rsidR="00A5591C" w:rsidRPr="00A5591C" w14:paraId="1F69A81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5B87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6C33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5094639</w:t>
            </w:r>
          </w:p>
        </w:tc>
        <w:tc>
          <w:tcPr>
            <w:tcW w:w="880" w:type="dxa"/>
            <w:tcBorders>
              <w:top w:val="nil"/>
              <w:left w:val="nil"/>
              <w:bottom w:val="single" w:sz="4" w:space="0" w:color="auto"/>
              <w:right w:val="single" w:sz="4" w:space="0" w:color="auto"/>
            </w:tcBorders>
            <w:shd w:val="clear" w:color="auto" w:fill="auto"/>
            <w:noWrap/>
            <w:vAlign w:val="bottom"/>
            <w:hideMark/>
          </w:tcPr>
          <w:p w14:paraId="730DB6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701DDA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445945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FD7B8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1C5E18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Ponteiro 5/10Kg Usada</w:t>
            </w:r>
          </w:p>
        </w:tc>
      </w:tr>
      <w:tr w:rsidR="00A5591C" w:rsidRPr="00A5591C" w14:paraId="5118781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61A4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0179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5119785</w:t>
            </w:r>
          </w:p>
        </w:tc>
        <w:tc>
          <w:tcPr>
            <w:tcW w:w="880" w:type="dxa"/>
            <w:tcBorders>
              <w:top w:val="nil"/>
              <w:left w:val="nil"/>
              <w:bottom w:val="single" w:sz="4" w:space="0" w:color="auto"/>
              <w:right w:val="single" w:sz="4" w:space="0" w:color="auto"/>
            </w:tcBorders>
            <w:shd w:val="clear" w:color="auto" w:fill="auto"/>
            <w:noWrap/>
            <w:vAlign w:val="bottom"/>
            <w:hideMark/>
          </w:tcPr>
          <w:p w14:paraId="07988C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024622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577,75 </w:t>
            </w:r>
          </w:p>
        </w:tc>
        <w:tc>
          <w:tcPr>
            <w:tcW w:w="4437" w:type="dxa"/>
            <w:tcBorders>
              <w:top w:val="nil"/>
              <w:left w:val="nil"/>
              <w:bottom w:val="single" w:sz="4" w:space="0" w:color="auto"/>
              <w:right w:val="single" w:sz="4" w:space="0" w:color="auto"/>
            </w:tcBorders>
            <w:shd w:val="clear" w:color="auto" w:fill="auto"/>
            <w:noWrap/>
            <w:vAlign w:val="bottom"/>
            <w:hideMark/>
          </w:tcPr>
          <w:p w14:paraId="57AF93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5C197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EDA8B2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Filtro De Ar Externo Perkins 55 Kva</w:t>
            </w:r>
          </w:p>
        </w:tc>
      </w:tr>
      <w:tr w:rsidR="00A5591C" w:rsidRPr="00A5591C" w14:paraId="63668E9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C3AA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7687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5119983</w:t>
            </w:r>
          </w:p>
        </w:tc>
        <w:tc>
          <w:tcPr>
            <w:tcW w:w="880" w:type="dxa"/>
            <w:tcBorders>
              <w:top w:val="nil"/>
              <w:left w:val="nil"/>
              <w:bottom w:val="single" w:sz="4" w:space="0" w:color="auto"/>
              <w:right w:val="single" w:sz="4" w:space="0" w:color="auto"/>
            </w:tcBorders>
            <w:shd w:val="clear" w:color="auto" w:fill="auto"/>
            <w:noWrap/>
            <w:vAlign w:val="bottom"/>
            <w:hideMark/>
          </w:tcPr>
          <w:p w14:paraId="392BF6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668D24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 </w:t>
            </w:r>
          </w:p>
        </w:tc>
        <w:tc>
          <w:tcPr>
            <w:tcW w:w="4437" w:type="dxa"/>
            <w:tcBorders>
              <w:top w:val="nil"/>
              <w:left w:val="nil"/>
              <w:bottom w:val="single" w:sz="4" w:space="0" w:color="auto"/>
              <w:right w:val="single" w:sz="4" w:space="0" w:color="auto"/>
            </w:tcBorders>
            <w:shd w:val="clear" w:color="auto" w:fill="auto"/>
            <w:noWrap/>
            <w:vAlign w:val="bottom"/>
            <w:hideMark/>
          </w:tcPr>
          <w:p w14:paraId="4FCB9E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517E37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167A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Chave Liga /Desl Monofasico 3/5 Cv Marg</w:t>
            </w:r>
          </w:p>
        </w:tc>
      </w:tr>
      <w:tr w:rsidR="00A5591C" w:rsidRPr="00A5591C" w14:paraId="249C2C1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7813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8303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5184729</w:t>
            </w:r>
          </w:p>
        </w:tc>
        <w:tc>
          <w:tcPr>
            <w:tcW w:w="880" w:type="dxa"/>
            <w:tcBorders>
              <w:top w:val="nil"/>
              <w:left w:val="nil"/>
              <w:bottom w:val="single" w:sz="4" w:space="0" w:color="auto"/>
              <w:right w:val="single" w:sz="4" w:space="0" w:color="auto"/>
            </w:tcBorders>
            <w:shd w:val="clear" w:color="auto" w:fill="auto"/>
            <w:noWrap/>
            <w:vAlign w:val="bottom"/>
            <w:hideMark/>
          </w:tcPr>
          <w:p w14:paraId="423C54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1F8D30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844,94 </w:t>
            </w:r>
          </w:p>
        </w:tc>
        <w:tc>
          <w:tcPr>
            <w:tcW w:w="4437" w:type="dxa"/>
            <w:tcBorders>
              <w:top w:val="nil"/>
              <w:left w:val="nil"/>
              <w:bottom w:val="single" w:sz="4" w:space="0" w:color="auto"/>
              <w:right w:val="single" w:sz="4" w:space="0" w:color="auto"/>
            </w:tcBorders>
            <w:shd w:val="clear" w:color="auto" w:fill="auto"/>
            <w:noWrap/>
            <w:vAlign w:val="bottom"/>
            <w:hideMark/>
          </w:tcPr>
          <w:p w14:paraId="069079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6F8356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A5EDB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Biela 5.5 Hp Buffalo</w:t>
            </w:r>
          </w:p>
        </w:tc>
      </w:tr>
      <w:tr w:rsidR="00A5591C" w:rsidRPr="00A5591C" w14:paraId="7BB23F8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5530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3A06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5213835</w:t>
            </w:r>
          </w:p>
        </w:tc>
        <w:tc>
          <w:tcPr>
            <w:tcW w:w="880" w:type="dxa"/>
            <w:tcBorders>
              <w:top w:val="nil"/>
              <w:left w:val="nil"/>
              <w:bottom w:val="single" w:sz="4" w:space="0" w:color="auto"/>
              <w:right w:val="single" w:sz="4" w:space="0" w:color="auto"/>
            </w:tcBorders>
            <w:shd w:val="clear" w:color="auto" w:fill="auto"/>
            <w:noWrap/>
            <w:vAlign w:val="bottom"/>
            <w:hideMark/>
          </w:tcPr>
          <w:p w14:paraId="1619A8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716FD9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1.731,50 </w:t>
            </w:r>
          </w:p>
        </w:tc>
        <w:tc>
          <w:tcPr>
            <w:tcW w:w="4437" w:type="dxa"/>
            <w:tcBorders>
              <w:top w:val="nil"/>
              <w:left w:val="nil"/>
              <w:bottom w:val="single" w:sz="4" w:space="0" w:color="auto"/>
              <w:right w:val="single" w:sz="4" w:space="0" w:color="auto"/>
            </w:tcBorders>
            <w:shd w:val="clear" w:color="auto" w:fill="auto"/>
            <w:noWrap/>
            <w:vAlign w:val="bottom"/>
            <w:hideMark/>
          </w:tcPr>
          <w:p w14:paraId="6B01DF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41E87E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3B943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Filtro De Ar Externo Perkins 55 Kva</w:t>
            </w:r>
          </w:p>
        </w:tc>
      </w:tr>
      <w:tr w:rsidR="00A5591C" w:rsidRPr="00A5591C" w14:paraId="43163F6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3CCC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8ABB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5326695</w:t>
            </w:r>
          </w:p>
        </w:tc>
        <w:tc>
          <w:tcPr>
            <w:tcW w:w="880" w:type="dxa"/>
            <w:tcBorders>
              <w:top w:val="nil"/>
              <w:left w:val="nil"/>
              <w:bottom w:val="single" w:sz="4" w:space="0" w:color="auto"/>
              <w:right w:val="single" w:sz="4" w:space="0" w:color="auto"/>
            </w:tcBorders>
            <w:shd w:val="clear" w:color="auto" w:fill="auto"/>
            <w:noWrap/>
            <w:vAlign w:val="bottom"/>
            <w:hideMark/>
          </w:tcPr>
          <w:p w14:paraId="604074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09/02/2022</w:t>
            </w:r>
          </w:p>
        </w:tc>
        <w:tc>
          <w:tcPr>
            <w:tcW w:w="1140" w:type="dxa"/>
            <w:tcBorders>
              <w:top w:val="nil"/>
              <w:left w:val="nil"/>
              <w:bottom w:val="single" w:sz="4" w:space="0" w:color="auto"/>
              <w:right w:val="single" w:sz="4" w:space="0" w:color="auto"/>
            </w:tcBorders>
            <w:shd w:val="clear" w:color="auto" w:fill="auto"/>
            <w:noWrap/>
            <w:vAlign w:val="bottom"/>
            <w:hideMark/>
          </w:tcPr>
          <w:p w14:paraId="23C07B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62,40 </w:t>
            </w:r>
          </w:p>
        </w:tc>
        <w:tc>
          <w:tcPr>
            <w:tcW w:w="4437" w:type="dxa"/>
            <w:tcBorders>
              <w:top w:val="nil"/>
              <w:left w:val="nil"/>
              <w:bottom w:val="single" w:sz="4" w:space="0" w:color="auto"/>
              <w:right w:val="single" w:sz="4" w:space="0" w:color="auto"/>
            </w:tcBorders>
            <w:shd w:val="clear" w:color="auto" w:fill="auto"/>
            <w:noWrap/>
            <w:vAlign w:val="bottom"/>
            <w:hideMark/>
          </w:tcPr>
          <w:p w14:paraId="2A50C2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7396F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17F7E1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Retentor 7201</w:t>
            </w:r>
          </w:p>
        </w:tc>
      </w:tr>
      <w:tr w:rsidR="00A5591C" w:rsidRPr="00A5591C" w14:paraId="24E55D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8B52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D670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5326794</w:t>
            </w:r>
          </w:p>
        </w:tc>
        <w:tc>
          <w:tcPr>
            <w:tcW w:w="880" w:type="dxa"/>
            <w:tcBorders>
              <w:top w:val="nil"/>
              <w:left w:val="nil"/>
              <w:bottom w:val="single" w:sz="4" w:space="0" w:color="auto"/>
              <w:right w:val="single" w:sz="4" w:space="0" w:color="auto"/>
            </w:tcBorders>
            <w:shd w:val="clear" w:color="auto" w:fill="auto"/>
            <w:noWrap/>
            <w:vAlign w:val="bottom"/>
            <w:hideMark/>
          </w:tcPr>
          <w:p w14:paraId="2BA57F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08/02/2022</w:t>
            </w:r>
          </w:p>
        </w:tc>
        <w:tc>
          <w:tcPr>
            <w:tcW w:w="1140" w:type="dxa"/>
            <w:tcBorders>
              <w:top w:val="nil"/>
              <w:left w:val="nil"/>
              <w:bottom w:val="single" w:sz="4" w:space="0" w:color="auto"/>
              <w:right w:val="single" w:sz="4" w:space="0" w:color="auto"/>
            </w:tcBorders>
            <w:shd w:val="clear" w:color="auto" w:fill="auto"/>
            <w:noWrap/>
            <w:vAlign w:val="bottom"/>
            <w:hideMark/>
          </w:tcPr>
          <w:p w14:paraId="071C8F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1.530,00 </w:t>
            </w:r>
          </w:p>
        </w:tc>
        <w:tc>
          <w:tcPr>
            <w:tcW w:w="4437" w:type="dxa"/>
            <w:tcBorders>
              <w:top w:val="nil"/>
              <w:left w:val="nil"/>
              <w:bottom w:val="single" w:sz="4" w:space="0" w:color="auto"/>
              <w:right w:val="single" w:sz="4" w:space="0" w:color="auto"/>
            </w:tcBorders>
            <w:shd w:val="clear" w:color="auto" w:fill="auto"/>
            <w:noWrap/>
            <w:vAlign w:val="bottom"/>
            <w:hideMark/>
          </w:tcPr>
          <w:p w14:paraId="6DAA00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DE41E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8448B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Mangote Vibratorio 45 Mm</w:t>
            </w:r>
          </w:p>
        </w:tc>
      </w:tr>
      <w:tr w:rsidR="00A5591C" w:rsidRPr="00A5591C" w14:paraId="2DA2817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4C87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0350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6092021</w:t>
            </w:r>
          </w:p>
        </w:tc>
        <w:tc>
          <w:tcPr>
            <w:tcW w:w="880" w:type="dxa"/>
            <w:tcBorders>
              <w:top w:val="nil"/>
              <w:left w:val="nil"/>
              <w:bottom w:val="single" w:sz="4" w:space="0" w:color="auto"/>
              <w:right w:val="single" w:sz="4" w:space="0" w:color="auto"/>
            </w:tcBorders>
            <w:shd w:val="clear" w:color="auto" w:fill="auto"/>
            <w:noWrap/>
            <w:vAlign w:val="bottom"/>
            <w:hideMark/>
          </w:tcPr>
          <w:p w14:paraId="7F4401B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6F039C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35.880,00 </w:t>
            </w:r>
          </w:p>
        </w:tc>
        <w:tc>
          <w:tcPr>
            <w:tcW w:w="4437" w:type="dxa"/>
            <w:tcBorders>
              <w:top w:val="nil"/>
              <w:left w:val="nil"/>
              <w:bottom w:val="single" w:sz="4" w:space="0" w:color="auto"/>
              <w:right w:val="single" w:sz="4" w:space="0" w:color="auto"/>
            </w:tcBorders>
            <w:shd w:val="clear" w:color="auto" w:fill="auto"/>
            <w:noWrap/>
            <w:vAlign w:val="bottom"/>
            <w:hideMark/>
          </w:tcPr>
          <w:p w14:paraId="789BC4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Indãºstria De Transformadores Itaipu Ltda</w:t>
            </w:r>
          </w:p>
        </w:tc>
        <w:tc>
          <w:tcPr>
            <w:tcW w:w="2020" w:type="dxa"/>
            <w:tcBorders>
              <w:top w:val="nil"/>
              <w:left w:val="nil"/>
              <w:bottom w:val="single" w:sz="4" w:space="0" w:color="auto"/>
              <w:right w:val="single" w:sz="4" w:space="0" w:color="auto"/>
            </w:tcBorders>
            <w:shd w:val="clear" w:color="auto" w:fill="auto"/>
            <w:noWrap/>
            <w:vAlign w:val="bottom"/>
            <w:hideMark/>
          </w:tcPr>
          <w:p w14:paraId="0AC83C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BE828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Subestacao</w:t>
            </w:r>
          </w:p>
        </w:tc>
      </w:tr>
      <w:tr w:rsidR="00A5591C" w:rsidRPr="00A5591C" w14:paraId="1B30FA1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4D4E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C88A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6290000</w:t>
            </w:r>
          </w:p>
        </w:tc>
        <w:tc>
          <w:tcPr>
            <w:tcW w:w="880" w:type="dxa"/>
            <w:tcBorders>
              <w:top w:val="nil"/>
              <w:left w:val="nil"/>
              <w:bottom w:val="single" w:sz="4" w:space="0" w:color="auto"/>
              <w:right w:val="single" w:sz="4" w:space="0" w:color="auto"/>
            </w:tcBorders>
            <w:shd w:val="clear" w:color="auto" w:fill="auto"/>
            <w:noWrap/>
            <w:vAlign w:val="bottom"/>
            <w:hideMark/>
          </w:tcPr>
          <w:p w14:paraId="5676CE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26EB81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317,10 </w:t>
            </w:r>
          </w:p>
        </w:tc>
        <w:tc>
          <w:tcPr>
            <w:tcW w:w="4437" w:type="dxa"/>
            <w:tcBorders>
              <w:top w:val="nil"/>
              <w:left w:val="nil"/>
              <w:bottom w:val="single" w:sz="4" w:space="0" w:color="auto"/>
              <w:right w:val="single" w:sz="4" w:space="0" w:color="auto"/>
            </w:tcBorders>
            <w:shd w:val="clear" w:color="auto" w:fill="auto"/>
            <w:noWrap/>
            <w:vAlign w:val="bottom"/>
            <w:hideMark/>
          </w:tcPr>
          <w:p w14:paraId="33CB5E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1BE504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BED570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Abracadeira 1 X 1.1/2 (25-38)</w:t>
            </w:r>
          </w:p>
        </w:tc>
      </w:tr>
      <w:tr w:rsidR="00A5591C" w:rsidRPr="00A5591C" w14:paraId="1E62EF5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F72D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A9DA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6880000</w:t>
            </w:r>
          </w:p>
        </w:tc>
        <w:tc>
          <w:tcPr>
            <w:tcW w:w="880" w:type="dxa"/>
            <w:tcBorders>
              <w:top w:val="nil"/>
              <w:left w:val="nil"/>
              <w:bottom w:val="single" w:sz="4" w:space="0" w:color="auto"/>
              <w:right w:val="single" w:sz="4" w:space="0" w:color="auto"/>
            </w:tcBorders>
            <w:shd w:val="clear" w:color="auto" w:fill="auto"/>
            <w:noWrap/>
            <w:vAlign w:val="bottom"/>
            <w:hideMark/>
          </w:tcPr>
          <w:p w14:paraId="403709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1A67AD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166ABF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Areia Catalao Extracao Mineral Ltda</w:t>
            </w:r>
          </w:p>
        </w:tc>
        <w:tc>
          <w:tcPr>
            <w:tcW w:w="2020" w:type="dxa"/>
            <w:tcBorders>
              <w:top w:val="nil"/>
              <w:left w:val="nil"/>
              <w:bottom w:val="single" w:sz="4" w:space="0" w:color="auto"/>
              <w:right w:val="single" w:sz="4" w:space="0" w:color="auto"/>
            </w:tcBorders>
            <w:shd w:val="clear" w:color="auto" w:fill="auto"/>
            <w:noWrap/>
            <w:vAlign w:val="bottom"/>
            <w:hideMark/>
          </w:tcPr>
          <w:p w14:paraId="182E83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7D3B9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Areia Grossa</w:t>
            </w:r>
          </w:p>
        </w:tc>
      </w:tr>
      <w:tr w:rsidR="00A5591C" w:rsidRPr="00A5591C" w14:paraId="308DE2D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8573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A97E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7062021</w:t>
            </w:r>
          </w:p>
        </w:tc>
        <w:tc>
          <w:tcPr>
            <w:tcW w:w="880" w:type="dxa"/>
            <w:tcBorders>
              <w:top w:val="nil"/>
              <w:left w:val="nil"/>
              <w:bottom w:val="single" w:sz="4" w:space="0" w:color="auto"/>
              <w:right w:val="single" w:sz="4" w:space="0" w:color="auto"/>
            </w:tcBorders>
            <w:shd w:val="clear" w:color="auto" w:fill="auto"/>
            <w:noWrap/>
            <w:vAlign w:val="bottom"/>
            <w:hideMark/>
          </w:tcPr>
          <w:p w14:paraId="677726A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02/06/2021</w:t>
            </w:r>
          </w:p>
        </w:tc>
        <w:tc>
          <w:tcPr>
            <w:tcW w:w="1140" w:type="dxa"/>
            <w:tcBorders>
              <w:top w:val="nil"/>
              <w:left w:val="nil"/>
              <w:bottom w:val="single" w:sz="4" w:space="0" w:color="auto"/>
              <w:right w:val="single" w:sz="4" w:space="0" w:color="auto"/>
            </w:tcBorders>
            <w:shd w:val="clear" w:color="auto" w:fill="auto"/>
            <w:noWrap/>
            <w:vAlign w:val="bottom"/>
            <w:hideMark/>
          </w:tcPr>
          <w:p w14:paraId="6111FB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45.550,00 </w:t>
            </w:r>
          </w:p>
        </w:tc>
        <w:tc>
          <w:tcPr>
            <w:tcW w:w="4437" w:type="dxa"/>
            <w:tcBorders>
              <w:top w:val="nil"/>
              <w:left w:val="nil"/>
              <w:bottom w:val="single" w:sz="4" w:space="0" w:color="auto"/>
              <w:right w:val="single" w:sz="4" w:space="0" w:color="auto"/>
            </w:tcBorders>
            <w:shd w:val="clear" w:color="auto" w:fill="auto"/>
            <w:noWrap/>
            <w:vAlign w:val="bottom"/>
            <w:hideMark/>
          </w:tcPr>
          <w:p w14:paraId="09DED8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Ipanema Derivados De Petroleo Ltda</w:t>
            </w:r>
          </w:p>
        </w:tc>
        <w:tc>
          <w:tcPr>
            <w:tcW w:w="2020" w:type="dxa"/>
            <w:tcBorders>
              <w:top w:val="nil"/>
              <w:left w:val="nil"/>
              <w:bottom w:val="single" w:sz="4" w:space="0" w:color="auto"/>
              <w:right w:val="single" w:sz="4" w:space="0" w:color="auto"/>
            </w:tcBorders>
            <w:shd w:val="clear" w:color="auto" w:fill="auto"/>
            <w:noWrap/>
            <w:vAlign w:val="bottom"/>
            <w:hideMark/>
          </w:tcPr>
          <w:p w14:paraId="451FB6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CAC7EE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453F93C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4390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0741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8112021</w:t>
            </w:r>
          </w:p>
        </w:tc>
        <w:tc>
          <w:tcPr>
            <w:tcW w:w="880" w:type="dxa"/>
            <w:tcBorders>
              <w:top w:val="nil"/>
              <w:left w:val="nil"/>
              <w:bottom w:val="single" w:sz="4" w:space="0" w:color="auto"/>
              <w:right w:val="single" w:sz="4" w:space="0" w:color="auto"/>
            </w:tcBorders>
            <w:shd w:val="clear" w:color="auto" w:fill="auto"/>
            <w:noWrap/>
            <w:vAlign w:val="bottom"/>
            <w:hideMark/>
          </w:tcPr>
          <w:p w14:paraId="5E5802D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7172C2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24.000,00 </w:t>
            </w:r>
          </w:p>
        </w:tc>
        <w:tc>
          <w:tcPr>
            <w:tcW w:w="4437" w:type="dxa"/>
            <w:tcBorders>
              <w:top w:val="nil"/>
              <w:left w:val="nil"/>
              <w:bottom w:val="single" w:sz="4" w:space="0" w:color="auto"/>
              <w:right w:val="single" w:sz="4" w:space="0" w:color="auto"/>
            </w:tcBorders>
            <w:shd w:val="clear" w:color="auto" w:fill="auto"/>
            <w:noWrap/>
            <w:vAlign w:val="bottom"/>
            <w:hideMark/>
          </w:tcPr>
          <w:p w14:paraId="5A980B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Brs Metal Mecanica Ltda</w:t>
            </w:r>
          </w:p>
        </w:tc>
        <w:tc>
          <w:tcPr>
            <w:tcW w:w="2020" w:type="dxa"/>
            <w:tcBorders>
              <w:top w:val="nil"/>
              <w:left w:val="nil"/>
              <w:bottom w:val="single" w:sz="4" w:space="0" w:color="auto"/>
              <w:right w:val="single" w:sz="4" w:space="0" w:color="auto"/>
            </w:tcBorders>
            <w:shd w:val="clear" w:color="auto" w:fill="auto"/>
            <w:noWrap/>
            <w:vAlign w:val="bottom"/>
            <w:hideMark/>
          </w:tcPr>
          <w:p w14:paraId="15F3CA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4A6921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2B4607B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1563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9826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8219645</w:t>
            </w:r>
          </w:p>
        </w:tc>
        <w:tc>
          <w:tcPr>
            <w:tcW w:w="880" w:type="dxa"/>
            <w:tcBorders>
              <w:top w:val="nil"/>
              <w:left w:val="nil"/>
              <w:bottom w:val="single" w:sz="4" w:space="0" w:color="auto"/>
              <w:right w:val="single" w:sz="4" w:space="0" w:color="auto"/>
            </w:tcBorders>
            <w:shd w:val="clear" w:color="auto" w:fill="auto"/>
            <w:noWrap/>
            <w:vAlign w:val="bottom"/>
            <w:hideMark/>
          </w:tcPr>
          <w:p w14:paraId="260081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7C6B54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374,40 </w:t>
            </w:r>
          </w:p>
        </w:tc>
        <w:tc>
          <w:tcPr>
            <w:tcW w:w="4437" w:type="dxa"/>
            <w:tcBorders>
              <w:top w:val="nil"/>
              <w:left w:val="nil"/>
              <w:bottom w:val="single" w:sz="4" w:space="0" w:color="auto"/>
              <w:right w:val="single" w:sz="4" w:space="0" w:color="auto"/>
            </w:tcBorders>
            <w:shd w:val="clear" w:color="auto" w:fill="auto"/>
            <w:noWrap/>
            <w:vAlign w:val="bottom"/>
            <w:hideMark/>
          </w:tcPr>
          <w:p w14:paraId="3CA24E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Camagri   Camilo Maquinas Agricolas Ltda</w:t>
            </w:r>
          </w:p>
        </w:tc>
        <w:tc>
          <w:tcPr>
            <w:tcW w:w="2020" w:type="dxa"/>
            <w:tcBorders>
              <w:top w:val="nil"/>
              <w:left w:val="nil"/>
              <w:bottom w:val="single" w:sz="4" w:space="0" w:color="auto"/>
              <w:right w:val="single" w:sz="4" w:space="0" w:color="auto"/>
            </w:tcBorders>
            <w:shd w:val="clear" w:color="auto" w:fill="auto"/>
            <w:noWrap/>
            <w:vAlign w:val="bottom"/>
            <w:hideMark/>
          </w:tcPr>
          <w:p w14:paraId="39A612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310EC4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3519 Dente De Corrente 3 8   Rapid Micro</w:t>
            </w:r>
          </w:p>
        </w:tc>
      </w:tr>
      <w:tr w:rsidR="00A5591C" w:rsidRPr="00A5591C" w14:paraId="6A733B5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A1A9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FEE6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9022022</w:t>
            </w:r>
          </w:p>
        </w:tc>
        <w:tc>
          <w:tcPr>
            <w:tcW w:w="880" w:type="dxa"/>
            <w:tcBorders>
              <w:top w:val="nil"/>
              <w:left w:val="nil"/>
              <w:bottom w:val="single" w:sz="4" w:space="0" w:color="auto"/>
              <w:right w:val="single" w:sz="4" w:space="0" w:color="auto"/>
            </w:tcBorders>
            <w:shd w:val="clear" w:color="auto" w:fill="auto"/>
            <w:noWrap/>
            <w:vAlign w:val="bottom"/>
            <w:hideMark/>
          </w:tcPr>
          <w:p w14:paraId="49D9795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09/02/2022</w:t>
            </w:r>
          </w:p>
        </w:tc>
        <w:tc>
          <w:tcPr>
            <w:tcW w:w="1140" w:type="dxa"/>
            <w:tcBorders>
              <w:top w:val="nil"/>
              <w:left w:val="nil"/>
              <w:bottom w:val="single" w:sz="4" w:space="0" w:color="auto"/>
              <w:right w:val="single" w:sz="4" w:space="0" w:color="auto"/>
            </w:tcBorders>
            <w:shd w:val="clear" w:color="auto" w:fill="auto"/>
            <w:noWrap/>
            <w:vAlign w:val="bottom"/>
            <w:hideMark/>
          </w:tcPr>
          <w:p w14:paraId="371212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30.000,00 </w:t>
            </w:r>
          </w:p>
        </w:tc>
        <w:tc>
          <w:tcPr>
            <w:tcW w:w="4437" w:type="dxa"/>
            <w:tcBorders>
              <w:top w:val="nil"/>
              <w:left w:val="nil"/>
              <w:bottom w:val="single" w:sz="4" w:space="0" w:color="auto"/>
              <w:right w:val="single" w:sz="4" w:space="0" w:color="auto"/>
            </w:tcBorders>
            <w:shd w:val="clear" w:color="auto" w:fill="auto"/>
            <w:noWrap/>
            <w:vAlign w:val="bottom"/>
            <w:hideMark/>
          </w:tcPr>
          <w:p w14:paraId="4B6400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Ind Montagem E Instalacoes Gimi Ltda</w:t>
            </w:r>
          </w:p>
        </w:tc>
        <w:tc>
          <w:tcPr>
            <w:tcW w:w="2020" w:type="dxa"/>
            <w:tcBorders>
              <w:top w:val="nil"/>
              <w:left w:val="nil"/>
              <w:bottom w:val="single" w:sz="4" w:space="0" w:color="auto"/>
              <w:right w:val="single" w:sz="4" w:space="0" w:color="auto"/>
            </w:tcBorders>
            <w:shd w:val="clear" w:color="auto" w:fill="auto"/>
            <w:noWrap/>
            <w:vAlign w:val="bottom"/>
            <w:hideMark/>
          </w:tcPr>
          <w:p w14:paraId="567B71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CA783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Subestacao</w:t>
            </w:r>
          </w:p>
        </w:tc>
      </w:tr>
      <w:tr w:rsidR="00A5591C" w:rsidRPr="00A5591C" w14:paraId="5004759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B82C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82D3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1E+07</w:t>
            </w:r>
          </w:p>
        </w:tc>
        <w:tc>
          <w:tcPr>
            <w:tcW w:w="880" w:type="dxa"/>
            <w:tcBorders>
              <w:top w:val="nil"/>
              <w:left w:val="nil"/>
              <w:bottom w:val="single" w:sz="4" w:space="0" w:color="auto"/>
              <w:right w:val="single" w:sz="4" w:space="0" w:color="auto"/>
            </w:tcBorders>
            <w:shd w:val="clear" w:color="auto" w:fill="auto"/>
            <w:noWrap/>
            <w:vAlign w:val="bottom"/>
            <w:hideMark/>
          </w:tcPr>
          <w:p w14:paraId="42EC14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75D1D0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216,10 </w:t>
            </w:r>
          </w:p>
        </w:tc>
        <w:tc>
          <w:tcPr>
            <w:tcW w:w="4437" w:type="dxa"/>
            <w:tcBorders>
              <w:top w:val="nil"/>
              <w:left w:val="nil"/>
              <w:bottom w:val="single" w:sz="4" w:space="0" w:color="auto"/>
              <w:right w:val="single" w:sz="4" w:space="0" w:color="auto"/>
            </w:tcBorders>
            <w:shd w:val="clear" w:color="auto" w:fill="auto"/>
            <w:noWrap/>
            <w:vAlign w:val="bottom"/>
            <w:hideMark/>
          </w:tcPr>
          <w:p w14:paraId="0D3355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Regia Comercio De Informatica Ltda</w:t>
            </w:r>
          </w:p>
        </w:tc>
        <w:tc>
          <w:tcPr>
            <w:tcW w:w="2020" w:type="dxa"/>
            <w:tcBorders>
              <w:top w:val="nil"/>
              <w:left w:val="nil"/>
              <w:bottom w:val="single" w:sz="4" w:space="0" w:color="auto"/>
              <w:right w:val="single" w:sz="4" w:space="0" w:color="auto"/>
            </w:tcBorders>
            <w:shd w:val="clear" w:color="auto" w:fill="auto"/>
            <w:noWrap/>
            <w:vAlign w:val="bottom"/>
            <w:hideMark/>
          </w:tcPr>
          <w:p w14:paraId="057547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3C869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Roteador Wireless 300Mbps Tp-Link (Tl-Wr829N) * - Garantia Fabricante: 12 Meses</w:t>
            </w:r>
          </w:p>
        </w:tc>
      </w:tr>
      <w:tr w:rsidR="00A5591C" w:rsidRPr="00A5591C" w14:paraId="664135F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1F41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292E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1E+07</w:t>
            </w:r>
          </w:p>
        </w:tc>
        <w:tc>
          <w:tcPr>
            <w:tcW w:w="880" w:type="dxa"/>
            <w:tcBorders>
              <w:top w:val="nil"/>
              <w:left w:val="nil"/>
              <w:bottom w:val="single" w:sz="4" w:space="0" w:color="auto"/>
              <w:right w:val="single" w:sz="4" w:space="0" w:color="auto"/>
            </w:tcBorders>
            <w:shd w:val="clear" w:color="auto" w:fill="auto"/>
            <w:noWrap/>
            <w:vAlign w:val="bottom"/>
            <w:hideMark/>
          </w:tcPr>
          <w:p w14:paraId="2EE2F1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53449E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6.123,00 </w:t>
            </w:r>
          </w:p>
        </w:tc>
        <w:tc>
          <w:tcPr>
            <w:tcW w:w="4437" w:type="dxa"/>
            <w:tcBorders>
              <w:top w:val="nil"/>
              <w:left w:val="nil"/>
              <w:bottom w:val="single" w:sz="4" w:space="0" w:color="auto"/>
              <w:right w:val="single" w:sz="4" w:space="0" w:color="auto"/>
            </w:tcBorders>
            <w:shd w:val="clear" w:color="auto" w:fill="auto"/>
            <w:noWrap/>
            <w:vAlign w:val="bottom"/>
            <w:hideMark/>
          </w:tcPr>
          <w:p w14:paraId="0A8D57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Artefaco Artefatos De Aco Ltda</w:t>
            </w:r>
          </w:p>
        </w:tc>
        <w:tc>
          <w:tcPr>
            <w:tcW w:w="2020" w:type="dxa"/>
            <w:tcBorders>
              <w:top w:val="nil"/>
              <w:left w:val="nil"/>
              <w:bottom w:val="single" w:sz="4" w:space="0" w:color="auto"/>
              <w:right w:val="single" w:sz="4" w:space="0" w:color="auto"/>
            </w:tcBorders>
            <w:shd w:val="clear" w:color="auto" w:fill="auto"/>
            <w:noWrap/>
            <w:vAlign w:val="bottom"/>
            <w:hideMark/>
          </w:tcPr>
          <w:p w14:paraId="6B5603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BE3D4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Lamina Desgaste Jcb 4C 10F</w:t>
            </w:r>
          </w:p>
        </w:tc>
      </w:tr>
      <w:tr w:rsidR="00A5591C" w:rsidRPr="00A5591C" w14:paraId="54DF734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BF29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95E0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1E+07</w:t>
            </w:r>
          </w:p>
        </w:tc>
        <w:tc>
          <w:tcPr>
            <w:tcW w:w="880" w:type="dxa"/>
            <w:tcBorders>
              <w:top w:val="nil"/>
              <w:left w:val="nil"/>
              <w:bottom w:val="single" w:sz="4" w:space="0" w:color="auto"/>
              <w:right w:val="single" w:sz="4" w:space="0" w:color="auto"/>
            </w:tcBorders>
            <w:shd w:val="clear" w:color="auto" w:fill="auto"/>
            <w:noWrap/>
            <w:vAlign w:val="bottom"/>
            <w:hideMark/>
          </w:tcPr>
          <w:p w14:paraId="2ED2DB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31/10/2021</w:t>
            </w:r>
          </w:p>
        </w:tc>
        <w:tc>
          <w:tcPr>
            <w:tcW w:w="1140" w:type="dxa"/>
            <w:tcBorders>
              <w:top w:val="nil"/>
              <w:left w:val="nil"/>
              <w:bottom w:val="single" w:sz="4" w:space="0" w:color="auto"/>
              <w:right w:val="single" w:sz="4" w:space="0" w:color="auto"/>
            </w:tcBorders>
            <w:shd w:val="clear" w:color="auto" w:fill="auto"/>
            <w:noWrap/>
            <w:vAlign w:val="bottom"/>
            <w:hideMark/>
          </w:tcPr>
          <w:p w14:paraId="6A4A1B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157,37 </w:t>
            </w:r>
          </w:p>
        </w:tc>
        <w:tc>
          <w:tcPr>
            <w:tcW w:w="4437" w:type="dxa"/>
            <w:tcBorders>
              <w:top w:val="nil"/>
              <w:left w:val="nil"/>
              <w:bottom w:val="single" w:sz="4" w:space="0" w:color="auto"/>
              <w:right w:val="single" w:sz="4" w:space="0" w:color="auto"/>
            </w:tcBorders>
            <w:shd w:val="clear" w:color="auto" w:fill="auto"/>
            <w:noWrap/>
            <w:vAlign w:val="bottom"/>
            <w:hideMark/>
          </w:tcPr>
          <w:p w14:paraId="381B87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Edn Utilidades Domesticas Importacao E Expor Eireli</w:t>
            </w:r>
          </w:p>
        </w:tc>
        <w:tc>
          <w:tcPr>
            <w:tcW w:w="2020" w:type="dxa"/>
            <w:tcBorders>
              <w:top w:val="nil"/>
              <w:left w:val="nil"/>
              <w:bottom w:val="single" w:sz="4" w:space="0" w:color="auto"/>
              <w:right w:val="single" w:sz="4" w:space="0" w:color="auto"/>
            </w:tcBorders>
            <w:shd w:val="clear" w:color="auto" w:fill="auto"/>
            <w:noWrap/>
            <w:vAlign w:val="bottom"/>
            <w:hideMark/>
          </w:tcPr>
          <w:p w14:paraId="132D55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47C1B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Ed40204 Garfo De Aco Inox</w:t>
            </w:r>
          </w:p>
        </w:tc>
      </w:tr>
      <w:tr w:rsidR="00A5591C" w:rsidRPr="00A5591C" w14:paraId="05229DF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5656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512C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1,1E+07</w:t>
            </w:r>
          </w:p>
        </w:tc>
        <w:tc>
          <w:tcPr>
            <w:tcW w:w="880" w:type="dxa"/>
            <w:tcBorders>
              <w:top w:val="nil"/>
              <w:left w:val="nil"/>
              <w:bottom w:val="single" w:sz="4" w:space="0" w:color="auto"/>
              <w:right w:val="single" w:sz="4" w:space="0" w:color="auto"/>
            </w:tcBorders>
            <w:shd w:val="clear" w:color="auto" w:fill="auto"/>
            <w:noWrap/>
            <w:vAlign w:val="bottom"/>
            <w:hideMark/>
          </w:tcPr>
          <w:p w14:paraId="7736F7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2BD94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360,00 </w:t>
            </w:r>
          </w:p>
        </w:tc>
        <w:tc>
          <w:tcPr>
            <w:tcW w:w="4437" w:type="dxa"/>
            <w:tcBorders>
              <w:top w:val="nil"/>
              <w:left w:val="nil"/>
              <w:bottom w:val="single" w:sz="4" w:space="0" w:color="auto"/>
              <w:right w:val="single" w:sz="4" w:space="0" w:color="auto"/>
            </w:tcBorders>
            <w:shd w:val="clear" w:color="auto" w:fill="auto"/>
            <w:noWrap/>
            <w:vAlign w:val="bottom"/>
            <w:hideMark/>
          </w:tcPr>
          <w:p w14:paraId="0DECCA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50343C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EF481C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Soldavel 50Mm</w:t>
            </w:r>
          </w:p>
        </w:tc>
      </w:tr>
      <w:tr w:rsidR="00A5591C" w:rsidRPr="00A5591C" w14:paraId="3B75D2C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11A4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BF2EB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1,3E+07</w:t>
            </w:r>
          </w:p>
        </w:tc>
        <w:tc>
          <w:tcPr>
            <w:tcW w:w="880" w:type="dxa"/>
            <w:tcBorders>
              <w:top w:val="nil"/>
              <w:left w:val="nil"/>
              <w:bottom w:val="single" w:sz="4" w:space="0" w:color="auto"/>
              <w:right w:val="single" w:sz="4" w:space="0" w:color="auto"/>
            </w:tcBorders>
            <w:shd w:val="clear" w:color="auto" w:fill="auto"/>
            <w:noWrap/>
            <w:vAlign w:val="bottom"/>
            <w:hideMark/>
          </w:tcPr>
          <w:p w14:paraId="614C0C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3D9326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44,00 </w:t>
            </w:r>
          </w:p>
        </w:tc>
        <w:tc>
          <w:tcPr>
            <w:tcW w:w="4437" w:type="dxa"/>
            <w:tcBorders>
              <w:top w:val="nil"/>
              <w:left w:val="nil"/>
              <w:bottom w:val="single" w:sz="4" w:space="0" w:color="auto"/>
              <w:right w:val="single" w:sz="4" w:space="0" w:color="auto"/>
            </w:tcBorders>
            <w:shd w:val="clear" w:color="auto" w:fill="auto"/>
            <w:noWrap/>
            <w:vAlign w:val="bottom"/>
            <w:hideMark/>
          </w:tcPr>
          <w:p w14:paraId="512F5E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213751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42E5C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Mang Tranc Multi Uso 3/8 Gas</w:t>
            </w:r>
          </w:p>
        </w:tc>
      </w:tr>
      <w:tr w:rsidR="00A5591C" w:rsidRPr="00A5591C" w14:paraId="227DA6B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2484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0A31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1,3E+07</w:t>
            </w:r>
          </w:p>
        </w:tc>
        <w:tc>
          <w:tcPr>
            <w:tcW w:w="880" w:type="dxa"/>
            <w:tcBorders>
              <w:top w:val="nil"/>
              <w:left w:val="nil"/>
              <w:bottom w:val="single" w:sz="4" w:space="0" w:color="auto"/>
              <w:right w:val="single" w:sz="4" w:space="0" w:color="auto"/>
            </w:tcBorders>
            <w:shd w:val="clear" w:color="auto" w:fill="auto"/>
            <w:noWrap/>
            <w:vAlign w:val="bottom"/>
            <w:hideMark/>
          </w:tcPr>
          <w:p w14:paraId="281FE1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29/07/2021</w:t>
            </w:r>
          </w:p>
        </w:tc>
        <w:tc>
          <w:tcPr>
            <w:tcW w:w="1140" w:type="dxa"/>
            <w:tcBorders>
              <w:top w:val="nil"/>
              <w:left w:val="nil"/>
              <w:bottom w:val="single" w:sz="4" w:space="0" w:color="auto"/>
              <w:right w:val="single" w:sz="4" w:space="0" w:color="auto"/>
            </w:tcBorders>
            <w:shd w:val="clear" w:color="auto" w:fill="auto"/>
            <w:noWrap/>
            <w:vAlign w:val="bottom"/>
            <w:hideMark/>
          </w:tcPr>
          <w:p w14:paraId="6A126C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5FDA94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Mbf Servicos Pecas E Locacao</w:t>
            </w:r>
          </w:p>
        </w:tc>
        <w:tc>
          <w:tcPr>
            <w:tcW w:w="2020" w:type="dxa"/>
            <w:tcBorders>
              <w:top w:val="nil"/>
              <w:left w:val="nil"/>
              <w:bottom w:val="single" w:sz="4" w:space="0" w:color="auto"/>
              <w:right w:val="single" w:sz="4" w:space="0" w:color="auto"/>
            </w:tcBorders>
            <w:shd w:val="clear" w:color="auto" w:fill="auto"/>
            <w:noWrap/>
            <w:vAlign w:val="bottom"/>
            <w:hideMark/>
          </w:tcPr>
          <w:p w14:paraId="5F7BAB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6597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Dosador De Agua Betoneira 500Lts C/ Logo</w:t>
            </w:r>
          </w:p>
        </w:tc>
      </w:tr>
      <w:tr w:rsidR="00A5591C" w:rsidRPr="00A5591C" w14:paraId="09EF9CE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7144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6448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1,3E+07</w:t>
            </w:r>
          </w:p>
        </w:tc>
        <w:tc>
          <w:tcPr>
            <w:tcW w:w="880" w:type="dxa"/>
            <w:tcBorders>
              <w:top w:val="nil"/>
              <w:left w:val="nil"/>
              <w:bottom w:val="single" w:sz="4" w:space="0" w:color="auto"/>
              <w:right w:val="single" w:sz="4" w:space="0" w:color="auto"/>
            </w:tcBorders>
            <w:shd w:val="clear" w:color="auto" w:fill="auto"/>
            <w:noWrap/>
            <w:vAlign w:val="bottom"/>
            <w:hideMark/>
          </w:tcPr>
          <w:p w14:paraId="374ED9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66FA29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90,00 </w:t>
            </w:r>
          </w:p>
        </w:tc>
        <w:tc>
          <w:tcPr>
            <w:tcW w:w="4437" w:type="dxa"/>
            <w:tcBorders>
              <w:top w:val="nil"/>
              <w:left w:val="nil"/>
              <w:bottom w:val="single" w:sz="4" w:space="0" w:color="auto"/>
              <w:right w:val="single" w:sz="4" w:space="0" w:color="auto"/>
            </w:tcBorders>
            <w:shd w:val="clear" w:color="auto" w:fill="auto"/>
            <w:noWrap/>
            <w:vAlign w:val="bottom"/>
            <w:hideMark/>
          </w:tcPr>
          <w:p w14:paraId="261D1A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Auto Eletrica Padrao Catalao Ltda Me</w:t>
            </w:r>
          </w:p>
        </w:tc>
        <w:tc>
          <w:tcPr>
            <w:tcW w:w="2020" w:type="dxa"/>
            <w:tcBorders>
              <w:top w:val="nil"/>
              <w:left w:val="nil"/>
              <w:bottom w:val="single" w:sz="4" w:space="0" w:color="auto"/>
              <w:right w:val="single" w:sz="4" w:space="0" w:color="auto"/>
            </w:tcBorders>
            <w:shd w:val="clear" w:color="auto" w:fill="auto"/>
            <w:noWrap/>
            <w:vAlign w:val="bottom"/>
            <w:hideMark/>
          </w:tcPr>
          <w:p w14:paraId="458AAB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DD401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Bucha L/M Perkins Tds/ Mwm Tds</w:t>
            </w:r>
          </w:p>
        </w:tc>
      </w:tr>
      <w:tr w:rsidR="00A5591C" w:rsidRPr="00A5591C" w14:paraId="4AA76DC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6208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FF43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1,4E+07</w:t>
            </w:r>
          </w:p>
        </w:tc>
        <w:tc>
          <w:tcPr>
            <w:tcW w:w="880" w:type="dxa"/>
            <w:tcBorders>
              <w:top w:val="nil"/>
              <w:left w:val="nil"/>
              <w:bottom w:val="single" w:sz="4" w:space="0" w:color="auto"/>
              <w:right w:val="single" w:sz="4" w:space="0" w:color="auto"/>
            </w:tcBorders>
            <w:shd w:val="clear" w:color="auto" w:fill="auto"/>
            <w:noWrap/>
            <w:vAlign w:val="bottom"/>
            <w:hideMark/>
          </w:tcPr>
          <w:p w14:paraId="22C2CA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25EC21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40.200,00 </w:t>
            </w:r>
          </w:p>
        </w:tc>
        <w:tc>
          <w:tcPr>
            <w:tcW w:w="4437" w:type="dxa"/>
            <w:tcBorders>
              <w:top w:val="nil"/>
              <w:left w:val="nil"/>
              <w:bottom w:val="single" w:sz="4" w:space="0" w:color="auto"/>
              <w:right w:val="single" w:sz="4" w:space="0" w:color="auto"/>
            </w:tcBorders>
            <w:shd w:val="clear" w:color="auto" w:fill="auto"/>
            <w:noWrap/>
            <w:vAlign w:val="bottom"/>
            <w:hideMark/>
          </w:tcPr>
          <w:p w14:paraId="6EC36B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Areia Catalao Extracao Mineral Ltda</w:t>
            </w:r>
          </w:p>
        </w:tc>
        <w:tc>
          <w:tcPr>
            <w:tcW w:w="2020" w:type="dxa"/>
            <w:tcBorders>
              <w:top w:val="nil"/>
              <w:left w:val="nil"/>
              <w:bottom w:val="single" w:sz="4" w:space="0" w:color="auto"/>
              <w:right w:val="single" w:sz="4" w:space="0" w:color="auto"/>
            </w:tcBorders>
            <w:shd w:val="clear" w:color="auto" w:fill="auto"/>
            <w:noWrap/>
            <w:vAlign w:val="bottom"/>
            <w:hideMark/>
          </w:tcPr>
          <w:p w14:paraId="59FA98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BCAF8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Areia Grossa</w:t>
            </w:r>
          </w:p>
        </w:tc>
      </w:tr>
      <w:tr w:rsidR="00A5591C" w:rsidRPr="00A5591C" w14:paraId="1071B9B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2AE5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A8A0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1,5E+07</w:t>
            </w:r>
          </w:p>
        </w:tc>
        <w:tc>
          <w:tcPr>
            <w:tcW w:w="880" w:type="dxa"/>
            <w:tcBorders>
              <w:top w:val="nil"/>
              <w:left w:val="nil"/>
              <w:bottom w:val="single" w:sz="4" w:space="0" w:color="auto"/>
              <w:right w:val="single" w:sz="4" w:space="0" w:color="auto"/>
            </w:tcBorders>
            <w:shd w:val="clear" w:color="auto" w:fill="auto"/>
            <w:noWrap/>
            <w:vAlign w:val="bottom"/>
            <w:hideMark/>
          </w:tcPr>
          <w:p w14:paraId="7C247A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1E7D21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5.510,00 </w:t>
            </w:r>
          </w:p>
        </w:tc>
        <w:tc>
          <w:tcPr>
            <w:tcW w:w="4437" w:type="dxa"/>
            <w:tcBorders>
              <w:top w:val="nil"/>
              <w:left w:val="nil"/>
              <w:bottom w:val="single" w:sz="4" w:space="0" w:color="auto"/>
              <w:right w:val="single" w:sz="4" w:space="0" w:color="auto"/>
            </w:tcBorders>
            <w:shd w:val="clear" w:color="auto" w:fill="auto"/>
            <w:noWrap/>
            <w:vAlign w:val="bottom"/>
            <w:hideMark/>
          </w:tcPr>
          <w:p w14:paraId="418395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Dm Distribuidora De Mat. P/ Construcao Eirel - Me</w:t>
            </w:r>
          </w:p>
        </w:tc>
        <w:tc>
          <w:tcPr>
            <w:tcW w:w="2020" w:type="dxa"/>
            <w:tcBorders>
              <w:top w:val="nil"/>
              <w:left w:val="nil"/>
              <w:bottom w:val="single" w:sz="4" w:space="0" w:color="auto"/>
              <w:right w:val="single" w:sz="4" w:space="0" w:color="auto"/>
            </w:tcBorders>
            <w:shd w:val="clear" w:color="auto" w:fill="auto"/>
            <w:noWrap/>
            <w:vAlign w:val="bottom"/>
            <w:hideMark/>
          </w:tcPr>
          <w:p w14:paraId="6FFD65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21A2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Compensado Resinado 2,20X1,10X15Mm</w:t>
            </w:r>
          </w:p>
        </w:tc>
      </w:tr>
      <w:tr w:rsidR="00A5591C" w:rsidRPr="00A5591C" w14:paraId="7E248B5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EDD1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894F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1,5E+07</w:t>
            </w:r>
          </w:p>
        </w:tc>
        <w:tc>
          <w:tcPr>
            <w:tcW w:w="880" w:type="dxa"/>
            <w:tcBorders>
              <w:top w:val="nil"/>
              <w:left w:val="nil"/>
              <w:bottom w:val="single" w:sz="4" w:space="0" w:color="auto"/>
              <w:right w:val="single" w:sz="4" w:space="0" w:color="auto"/>
            </w:tcBorders>
            <w:shd w:val="clear" w:color="auto" w:fill="auto"/>
            <w:noWrap/>
            <w:vAlign w:val="bottom"/>
            <w:hideMark/>
          </w:tcPr>
          <w:p w14:paraId="11C134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BFC58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1.406,11 </w:t>
            </w:r>
          </w:p>
        </w:tc>
        <w:tc>
          <w:tcPr>
            <w:tcW w:w="4437" w:type="dxa"/>
            <w:tcBorders>
              <w:top w:val="nil"/>
              <w:left w:val="nil"/>
              <w:bottom w:val="single" w:sz="4" w:space="0" w:color="auto"/>
              <w:right w:val="single" w:sz="4" w:space="0" w:color="auto"/>
            </w:tcBorders>
            <w:shd w:val="clear" w:color="auto" w:fill="auto"/>
            <w:noWrap/>
            <w:vAlign w:val="bottom"/>
            <w:hideMark/>
          </w:tcPr>
          <w:p w14:paraId="5AD833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Agrocria Comercio E Industria Ltda</w:t>
            </w:r>
          </w:p>
        </w:tc>
        <w:tc>
          <w:tcPr>
            <w:tcW w:w="2020" w:type="dxa"/>
            <w:tcBorders>
              <w:top w:val="nil"/>
              <w:left w:val="nil"/>
              <w:bottom w:val="single" w:sz="4" w:space="0" w:color="auto"/>
              <w:right w:val="single" w:sz="4" w:space="0" w:color="auto"/>
            </w:tcBorders>
            <w:shd w:val="clear" w:color="auto" w:fill="auto"/>
            <w:noWrap/>
            <w:vAlign w:val="bottom"/>
            <w:hideMark/>
          </w:tcPr>
          <w:p w14:paraId="332A2B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C8EC7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Sem. Ag. Braq. Decumbens 50</w:t>
            </w:r>
          </w:p>
        </w:tc>
      </w:tr>
      <w:tr w:rsidR="00A5591C" w:rsidRPr="00A5591C" w14:paraId="7A26479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034B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78EE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1,6E+07</w:t>
            </w:r>
          </w:p>
        </w:tc>
        <w:tc>
          <w:tcPr>
            <w:tcW w:w="880" w:type="dxa"/>
            <w:tcBorders>
              <w:top w:val="nil"/>
              <w:left w:val="nil"/>
              <w:bottom w:val="single" w:sz="4" w:space="0" w:color="auto"/>
              <w:right w:val="single" w:sz="4" w:space="0" w:color="auto"/>
            </w:tcBorders>
            <w:shd w:val="clear" w:color="auto" w:fill="auto"/>
            <w:noWrap/>
            <w:vAlign w:val="bottom"/>
            <w:hideMark/>
          </w:tcPr>
          <w:p w14:paraId="426A1D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7C0D98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30A8F0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C16FC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8EB68F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0A85067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9605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 - 20025</w:t>
            </w:r>
          </w:p>
        </w:tc>
        <w:tc>
          <w:tcPr>
            <w:tcW w:w="1410" w:type="dxa"/>
            <w:tcBorders>
              <w:top w:val="nil"/>
              <w:left w:val="nil"/>
              <w:bottom w:val="single" w:sz="4" w:space="0" w:color="auto"/>
              <w:right w:val="single" w:sz="4" w:space="0" w:color="auto"/>
            </w:tcBorders>
            <w:shd w:val="clear" w:color="auto" w:fill="auto"/>
            <w:noWrap/>
            <w:vAlign w:val="bottom"/>
            <w:hideMark/>
          </w:tcPr>
          <w:p w14:paraId="7B6F83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1,6E+07</w:t>
            </w:r>
          </w:p>
        </w:tc>
        <w:tc>
          <w:tcPr>
            <w:tcW w:w="880" w:type="dxa"/>
            <w:tcBorders>
              <w:top w:val="nil"/>
              <w:left w:val="nil"/>
              <w:bottom w:val="single" w:sz="4" w:space="0" w:color="auto"/>
              <w:right w:val="single" w:sz="4" w:space="0" w:color="auto"/>
            </w:tcBorders>
            <w:shd w:val="clear" w:color="auto" w:fill="auto"/>
            <w:noWrap/>
            <w:vAlign w:val="bottom"/>
            <w:hideMark/>
          </w:tcPr>
          <w:p w14:paraId="0016F2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0B72FA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918,50 </w:t>
            </w:r>
          </w:p>
        </w:tc>
        <w:tc>
          <w:tcPr>
            <w:tcW w:w="4437" w:type="dxa"/>
            <w:tcBorders>
              <w:top w:val="nil"/>
              <w:left w:val="nil"/>
              <w:bottom w:val="single" w:sz="4" w:space="0" w:color="auto"/>
              <w:right w:val="single" w:sz="4" w:space="0" w:color="auto"/>
            </w:tcBorders>
            <w:shd w:val="clear" w:color="auto" w:fill="auto"/>
            <w:noWrap/>
            <w:vAlign w:val="bottom"/>
            <w:hideMark/>
          </w:tcPr>
          <w:p w14:paraId="54F7E0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Casa Dos Postos Com.Serv.Mot. Bombas E Pecas Ltda</w:t>
            </w:r>
          </w:p>
        </w:tc>
        <w:tc>
          <w:tcPr>
            <w:tcW w:w="2020" w:type="dxa"/>
            <w:tcBorders>
              <w:top w:val="nil"/>
              <w:left w:val="nil"/>
              <w:bottom w:val="single" w:sz="4" w:space="0" w:color="auto"/>
              <w:right w:val="single" w:sz="4" w:space="0" w:color="auto"/>
            </w:tcBorders>
            <w:shd w:val="clear" w:color="auto" w:fill="auto"/>
            <w:noWrap/>
            <w:vAlign w:val="bottom"/>
            <w:hideMark/>
          </w:tcPr>
          <w:p w14:paraId="445BB9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DF1A64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Elemento Coalescente Velcon 100 - Ar Equipamentos</w:t>
            </w:r>
          </w:p>
        </w:tc>
      </w:tr>
      <w:tr w:rsidR="00A5591C" w:rsidRPr="00A5591C" w14:paraId="23D4967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5552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 - 38577</w:t>
            </w:r>
          </w:p>
        </w:tc>
        <w:tc>
          <w:tcPr>
            <w:tcW w:w="1410" w:type="dxa"/>
            <w:tcBorders>
              <w:top w:val="nil"/>
              <w:left w:val="nil"/>
              <w:bottom w:val="single" w:sz="4" w:space="0" w:color="auto"/>
              <w:right w:val="single" w:sz="4" w:space="0" w:color="auto"/>
            </w:tcBorders>
            <w:shd w:val="clear" w:color="auto" w:fill="auto"/>
            <w:noWrap/>
            <w:vAlign w:val="bottom"/>
            <w:hideMark/>
          </w:tcPr>
          <w:p w14:paraId="6037BD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1,7E+07</w:t>
            </w:r>
          </w:p>
        </w:tc>
        <w:tc>
          <w:tcPr>
            <w:tcW w:w="880" w:type="dxa"/>
            <w:tcBorders>
              <w:top w:val="nil"/>
              <w:left w:val="nil"/>
              <w:bottom w:val="single" w:sz="4" w:space="0" w:color="auto"/>
              <w:right w:val="single" w:sz="4" w:space="0" w:color="auto"/>
            </w:tcBorders>
            <w:shd w:val="clear" w:color="auto" w:fill="auto"/>
            <w:noWrap/>
            <w:vAlign w:val="bottom"/>
            <w:hideMark/>
          </w:tcPr>
          <w:p w14:paraId="5563B4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6D2124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795,30 </w:t>
            </w:r>
          </w:p>
        </w:tc>
        <w:tc>
          <w:tcPr>
            <w:tcW w:w="4437" w:type="dxa"/>
            <w:tcBorders>
              <w:top w:val="nil"/>
              <w:left w:val="nil"/>
              <w:bottom w:val="single" w:sz="4" w:space="0" w:color="auto"/>
              <w:right w:val="single" w:sz="4" w:space="0" w:color="auto"/>
            </w:tcBorders>
            <w:shd w:val="clear" w:color="auto" w:fill="auto"/>
            <w:noWrap/>
            <w:vAlign w:val="bottom"/>
            <w:hideMark/>
          </w:tcPr>
          <w:p w14:paraId="2B869B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6609C4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C0003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Cabo Isol Flexivel 2.5Mm X 750V Preto Rl 100Mts - Sil - Sil</w:t>
            </w:r>
          </w:p>
        </w:tc>
      </w:tr>
      <w:tr w:rsidR="00A5591C" w:rsidRPr="00A5591C" w14:paraId="388C64A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9E44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AA5B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1,8E+07</w:t>
            </w:r>
          </w:p>
        </w:tc>
        <w:tc>
          <w:tcPr>
            <w:tcW w:w="880" w:type="dxa"/>
            <w:tcBorders>
              <w:top w:val="nil"/>
              <w:left w:val="nil"/>
              <w:bottom w:val="single" w:sz="4" w:space="0" w:color="auto"/>
              <w:right w:val="single" w:sz="4" w:space="0" w:color="auto"/>
            </w:tcBorders>
            <w:shd w:val="clear" w:color="auto" w:fill="auto"/>
            <w:noWrap/>
            <w:vAlign w:val="bottom"/>
            <w:hideMark/>
          </w:tcPr>
          <w:p w14:paraId="418404B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00B630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177,56 </w:t>
            </w:r>
          </w:p>
        </w:tc>
        <w:tc>
          <w:tcPr>
            <w:tcW w:w="4437" w:type="dxa"/>
            <w:tcBorders>
              <w:top w:val="nil"/>
              <w:left w:val="nil"/>
              <w:bottom w:val="single" w:sz="4" w:space="0" w:color="auto"/>
              <w:right w:val="single" w:sz="4" w:space="0" w:color="auto"/>
            </w:tcBorders>
            <w:shd w:val="clear" w:color="auto" w:fill="auto"/>
            <w:noWrap/>
            <w:vAlign w:val="bottom"/>
            <w:hideMark/>
          </w:tcPr>
          <w:p w14:paraId="686621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Hugo Vogt Volkmer</w:t>
            </w:r>
          </w:p>
        </w:tc>
        <w:tc>
          <w:tcPr>
            <w:tcW w:w="2020" w:type="dxa"/>
            <w:tcBorders>
              <w:top w:val="nil"/>
              <w:left w:val="nil"/>
              <w:bottom w:val="single" w:sz="4" w:space="0" w:color="auto"/>
              <w:right w:val="single" w:sz="4" w:space="0" w:color="auto"/>
            </w:tcBorders>
            <w:shd w:val="clear" w:color="auto" w:fill="auto"/>
            <w:noWrap/>
            <w:vAlign w:val="bottom"/>
            <w:hideMark/>
          </w:tcPr>
          <w:p w14:paraId="312F71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41519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Treinamento Em Desenvolvimento Profissional</w:t>
            </w:r>
          </w:p>
        </w:tc>
      </w:tr>
      <w:tr w:rsidR="00A5591C" w:rsidRPr="00A5591C" w14:paraId="1924229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FE52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C03C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1,8E+07</w:t>
            </w:r>
          </w:p>
        </w:tc>
        <w:tc>
          <w:tcPr>
            <w:tcW w:w="880" w:type="dxa"/>
            <w:tcBorders>
              <w:top w:val="nil"/>
              <w:left w:val="nil"/>
              <w:bottom w:val="single" w:sz="4" w:space="0" w:color="auto"/>
              <w:right w:val="single" w:sz="4" w:space="0" w:color="auto"/>
            </w:tcBorders>
            <w:shd w:val="clear" w:color="auto" w:fill="auto"/>
            <w:noWrap/>
            <w:vAlign w:val="bottom"/>
            <w:hideMark/>
          </w:tcPr>
          <w:p w14:paraId="40D9B0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A5704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77530A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47CC25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C5679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Filtro De Ar Ah8742</w:t>
            </w:r>
          </w:p>
        </w:tc>
      </w:tr>
      <w:tr w:rsidR="00A5591C" w:rsidRPr="00A5591C" w14:paraId="0DC52F7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50A6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0498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1,9E+07</w:t>
            </w:r>
          </w:p>
        </w:tc>
        <w:tc>
          <w:tcPr>
            <w:tcW w:w="880" w:type="dxa"/>
            <w:tcBorders>
              <w:top w:val="nil"/>
              <w:left w:val="nil"/>
              <w:bottom w:val="single" w:sz="4" w:space="0" w:color="auto"/>
              <w:right w:val="single" w:sz="4" w:space="0" w:color="auto"/>
            </w:tcBorders>
            <w:shd w:val="clear" w:color="auto" w:fill="auto"/>
            <w:noWrap/>
            <w:vAlign w:val="bottom"/>
            <w:hideMark/>
          </w:tcPr>
          <w:p w14:paraId="02647C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64196A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24.625,88 </w:t>
            </w:r>
          </w:p>
        </w:tc>
        <w:tc>
          <w:tcPr>
            <w:tcW w:w="4437" w:type="dxa"/>
            <w:tcBorders>
              <w:top w:val="nil"/>
              <w:left w:val="nil"/>
              <w:bottom w:val="single" w:sz="4" w:space="0" w:color="auto"/>
              <w:right w:val="single" w:sz="4" w:space="0" w:color="auto"/>
            </w:tcBorders>
            <w:shd w:val="clear" w:color="auto" w:fill="auto"/>
            <w:noWrap/>
            <w:vAlign w:val="bottom"/>
            <w:hideMark/>
          </w:tcPr>
          <w:p w14:paraId="3E04CD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59556B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FE95C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Pvc Defofo Dn 200 Tigre</w:t>
            </w:r>
          </w:p>
        </w:tc>
      </w:tr>
      <w:tr w:rsidR="00A5591C" w:rsidRPr="00A5591C" w14:paraId="721C7DC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B9B9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0867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1,9E+07</w:t>
            </w:r>
          </w:p>
        </w:tc>
        <w:tc>
          <w:tcPr>
            <w:tcW w:w="880" w:type="dxa"/>
            <w:tcBorders>
              <w:top w:val="nil"/>
              <w:left w:val="nil"/>
              <w:bottom w:val="single" w:sz="4" w:space="0" w:color="auto"/>
              <w:right w:val="single" w:sz="4" w:space="0" w:color="auto"/>
            </w:tcBorders>
            <w:shd w:val="clear" w:color="auto" w:fill="auto"/>
            <w:noWrap/>
            <w:vAlign w:val="bottom"/>
            <w:hideMark/>
          </w:tcPr>
          <w:p w14:paraId="6D68D74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19/04/2021</w:t>
            </w:r>
          </w:p>
        </w:tc>
        <w:tc>
          <w:tcPr>
            <w:tcW w:w="1140" w:type="dxa"/>
            <w:tcBorders>
              <w:top w:val="nil"/>
              <w:left w:val="nil"/>
              <w:bottom w:val="single" w:sz="4" w:space="0" w:color="auto"/>
              <w:right w:val="single" w:sz="4" w:space="0" w:color="auto"/>
            </w:tcBorders>
            <w:shd w:val="clear" w:color="auto" w:fill="auto"/>
            <w:noWrap/>
            <w:vAlign w:val="bottom"/>
            <w:hideMark/>
          </w:tcPr>
          <w:p w14:paraId="6A1839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42.500,00 </w:t>
            </w:r>
          </w:p>
        </w:tc>
        <w:tc>
          <w:tcPr>
            <w:tcW w:w="4437" w:type="dxa"/>
            <w:tcBorders>
              <w:top w:val="nil"/>
              <w:left w:val="nil"/>
              <w:bottom w:val="single" w:sz="4" w:space="0" w:color="auto"/>
              <w:right w:val="single" w:sz="4" w:space="0" w:color="auto"/>
            </w:tcBorders>
            <w:shd w:val="clear" w:color="auto" w:fill="auto"/>
            <w:noWrap/>
            <w:vAlign w:val="bottom"/>
            <w:hideMark/>
          </w:tcPr>
          <w:p w14:paraId="3E65BA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Ipanema Derivados De Petroleo Ltda</w:t>
            </w:r>
          </w:p>
        </w:tc>
        <w:tc>
          <w:tcPr>
            <w:tcW w:w="2020" w:type="dxa"/>
            <w:tcBorders>
              <w:top w:val="nil"/>
              <w:left w:val="nil"/>
              <w:bottom w:val="single" w:sz="4" w:space="0" w:color="auto"/>
              <w:right w:val="single" w:sz="4" w:space="0" w:color="auto"/>
            </w:tcBorders>
            <w:shd w:val="clear" w:color="auto" w:fill="auto"/>
            <w:noWrap/>
            <w:vAlign w:val="bottom"/>
            <w:hideMark/>
          </w:tcPr>
          <w:p w14:paraId="5FBC5B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7FF243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617A074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1175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D11E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1,9E+07</w:t>
            </w:r>
          </w:p>
        </w:tc>
        <w:tc>
          <w:tcPr>
            <w:tcW w:w="880" w:type="dxa"/>
            <w:tcBorders>
              <w:top w:val="nil"/>
              <w:left w:val="nil"/>
              <w:bottom w:val="single" w:sz="4" w:space="0" w:color="auto"/>
              <w:right w:val="single" w:sz="4" w:space="0" w:color="auto"/>
            </w:tcBorders>
            <w:shd w:val="clear" w:color="auto" w:fill="auto"/>
            <w:noWrap/>
            <w:vAlign w:val="bottom"/>
            <w:hideMark/>
          </w:tcPr>
          <w:p w14:paraId="63983F8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19/05/2021</w:t>
            </w:r>
          </w:p>
        </w:tc>
        <w:tc>
          <w:tcPr>
            <w:tcW w:w="1140" w:type="dxa"/>
            <w:tcBorders>
              <w:top w:val="nil"/>
              <w:left w:val="nil"/>
              <w:bottom w:val="single" w:sz="4" w:space="0" w:color="auto"/>
              <w:right w:val="single" w:sz="4" w:space="0" w:color="auto"/>
            </w:tcBorders>
            <w:shd w:val="clear" w:color="auto" w:fill="auto"/>
            <w:noWrap/>
            <w:vAlign w:val="bottom"/>
            <w:hideMark/>
          </w:tcPr>
          <w:p w14:paraId="62CAAE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45.550,00 </w:t>
            </w:r>
          </w:p>
        </w:tc>
        <w:tc>
          <w:tcPr>
            <w:tcW w:w="4437" w:type="dxa"/>
            <w:tcBorders>
              <w:top w:val="nil"/>
              <w:left w:val="nil"/>
              <w:bottom w:val="single" w:sz="4" w:space="0" w:color="auto"/>
              <w:right w:val="single" w:sz="4" w:space="0" w:color="auto"/>
            </w:tcBorders>
            <w:shd w:val="clear" w:color="auto" w:fill="auto"/>
            <w:noWrap/>
            <w:vAlign w:val="bottom"/>
            <w:hideMark/>
          </w:tcPr>
          <w:p w14:paraId="14A2EE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Ipanema Derivados De Petroleo Ltda</w:t>
            </w:r>
          </w:p>
        </w:tc>
        <w:tc>
          <w:tcPr>
            <w:tcW w:w="2020" w:type="dxa"/>
            <w:tcBorders>
              <w:top w:val="nil"/>
              <w:left w:val="nil"/>
              <w:bottom w:val="single" w:sz="4" w:space="0" w:color="auto"/>
              <w:right w:val="single" w:sz="4" w:space="0" w:color="auto"/>
            </w:tcBorders>
            <w:shd w:val="clear" w:color="auto" w:fill="auto"/>
            <w:noWrap/>
            <w:vAlign w:val="bottom"/>
            <w:hideMark/>
          </w:tcPr>
          <w:p w14:paraId="49B620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02B22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22936E5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76A2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51B6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5CCE31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6D3CB8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754,52 </w:t>
            </w:r>
          </w:p>
        </w:tc>
        <w:tc>
          <w:tcPr>
            <w:tcW w:w="4437" w:type="dxa"/>
            <w:tcBorders>
              <w:top w:val="nil"/>
              <w:left w:val="nil"/>
              <w:bottom w:val="single" w:sz="4" w:space="0" w:color="auto"/>
              <w:right w:val="single" w:sz="4" w:space="0" w:color="auto"/>
            </w:tcBorders>
            <w:shd w:val="clear" w:color="auto" w:fill="auto"/>
            <w:noWrap/>
            <w:vAlign w:val="bottom"/>
            <w:hideMark/>
          </w:tcPr>
          <w:p w14:paraId="4D6DE6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0C2AC8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5B1D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Alicate Bico Meia Cana 6 Stanley 84-053</w:t>
            </w:r>
          </w:p>
        </w:tc>
      </w:tr>
      <w:tr w:rsidR="00A5591C" w:rsidRPr="00A5591C" w14:paraId="6FC959E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FC8E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F15D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799E64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4C8EEF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374,70 </w:t>
            </w:r>
          </w:p>
        </w:tc>
        <w:tc>
          <w:tcPr>
            <w:tcW w:w="4437" w:type="dxa"/>
            <w:tcBorders>
              <w:top w:val="nil"/>
              <w:left w:val="nil"/>
              <w:bottom w:val="single" w:sz="4" w:space="0" w:color="auto"/>
              <w:right w:val="single" w:sz="4" w:space="0" w:color="auto"/>
            </w:tcBorders>
            <w:shd w:val="clear" w:color="auto" w:fill="auto"/>
            <w:noWrap/>
            <w:vAlign w:val="bottom"/>
            <w:hideMark/>
          </w:tcPr>
          <w:p w14:paraId="229492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38C43E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8DF3A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Lorenzetti Ducha Bella Banho 4T 220V/6800W</w:t>
            </w:r>
          </w:p>
        </w:tc>
      </w:tr>
      <w:tr w:rsidR="00A5591C" w:rsidRPr="00A5591C" w14:paraId="79AD7B7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8C00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09EC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7FC049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0ECF77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3.154,80 </w:t>
            </w:r>
          </w:p>
        </w:tc>
        <w:tc>
          <w:tcPr>
            <w:tcW w:w="4437" w:type="dxa"/>
            <w:tcBorders>
              <w:top w:val="nil"/>
              <w:left w:val="nil"/>
              <w:bottom w:val="single" w:sz="4" w:space="0" w:color="auto"/>
              <w:right w:val="single" w:sz="4" w:space="0" w:color="auto"/>
            </w:tcBorders>
            <w:shd w:val="clear" w:color="auto" w:fill="auto"/>
            <w:noWrap/>
            <w:vAlign w:val="bottom"/>
            <w:hideMark/>
          </w:tcPr>
          <w:p w14:paraId="481734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3D4C63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83CF1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Prego 15X15</w:t>
            </w:r>
          </w:p>
        </w:tc>
      </w:tr>
      <w:tr w:rsidR="00A5591C" w:rsidRPr="00A5591C" w14:paraId="2E22145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66DF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950B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08D682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84C49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837,11 </w:t>
            </w:r>
          </w:p>
        </w:tc>
        <w:tc>
          <w:tcPr>
            <w:tcW w:w="4437" w:type="dxa"/>
            <w:tcBorders>
              <w:top w:val="nil"/>
              <w:left w:val="nil"/>
              <w:bottom w:val="single" w:sz="4" w:space="0" w:color="auto"/>
              <w:right w:val="single" w:sz="4" w:space="0" w:color="auto"/>
            </w:tcBorders>
            <w:shd w:val="clear" w:color="auto" w:fill="auto"/>
            <w:noWrap/>
            <w:vAlign w:val="bottom"/>
            <w:hideMark/>
          </w:tcPr>
          <w:p w14:paraId="11B8B8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768A33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EE8A5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Balde Concreto Niehues Chapa 10Lt</w:t>
            </w:r>
          </w:p>
        </w:tc>
      </w:tr>
      <w:tr w:rsidR="00A5591C" w:rsidRPr="00A5591C" w14:paraId="4DC886E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7221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8475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01A8DB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45F49C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1.006,49 </w:t>
            </w:r>
          </w:p>
        </w:tc>
        <w:tc>
          <w:tcPr>
            <w:tcW w:w="4437" w:type="dxa"/>
            <w:tcBorders>
              <w:top w:val="nil"/>
              <w:left w:val="nil"/>
              <w:bottom w:val="single" w:sz="4" w:space="0" w:color="auto"/>
              <w:right w:val="single" w:sz="4" w:space="0" w:color="auto"/>
            </w:tcBorders>
            <w:shd w:val="clear" w:color="auto" w:fill="auto"/>
            <w:noWrap/>
            <w:vAlign w:val="bottom"/>
            <w:hideMark/>
          </w:tcPr>
          <w:p w14:paraId="54250E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2CAF0E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DB9AA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Eletrodo Denver 46 3.25Mm</w:t>
            </w:r>
          </w:p>
        </w:tc>
      </w:tr>
      <w:tr w:rsidR="00A5591C" w:rsidRPr="00A5591C" w14:paraId="32011E2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EC39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6273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58ECCB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04/09/2021</w:t>
            </w:r>
          </w:p>
        </w:tc>
        <w:tc>
          <w:tcPr>
            <w:tcW w:w="1140" w:type="dxa"/>
            <w:tcBorders>
              <w:top w:val="nil"/>
              <w:left w:val="nil"/>
              <w:bottom w:val="single" w:sz="4" w:space="0" w:color="auto"/>
              <w:right w:val="single" w:sz="4" w:space="0" w:color="auto"/>
            </w:tcBorders>
            <w:shd w:val="clear" w:color="auto" w:fill="auto"/>
            <w:noWrap/>
            <w:vAlign w:val="bottom"/>
            <w:hideMark/>
          </w:tcPr>
          <w:p w14:paraId="0F499D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365,10 </w:t>
            </w:r>
          </w:p>
        </w:tc>
        <w:tc>
          <w:tcPr>
            <w:tcW w:w="4437" w:type="dxa"/>
            <w:tcBorders>
              <w:top w:val="nil"/>
              <w:left w:val="nil"/>
              <w:bottom w:val="single" w:sz="4" w:space="0" w:color="auto"/>
              <w:right w:val="single" w:sz="4" w:space="0" w:color="auto"/>
            </w:tcBorders>
            <w:shd w:val="clear" w:color="auto" w:fill="auto"/>
            <w:noWrap/>
            <w:vAlign w:val="bottom"/>
            <w:hideMark/>
          </w:tcPr>
          <w:p w14:paraId="162C9A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839DB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E9700A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Intercap / Facigol Plus 5Lt Incolor 3A</w:t>
            </w:r>
          </w:p>
        </w:tc>
      </w:tr>
      <w:tr w:rsidR="00A5591C" w:rsidRPr="00A5591C" w14:paraId="62CA497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EF62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A6F8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199FD8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2452A7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1.103,27 </w:t>
            </w:r>
          </w:p>
        </w:tc>
        <w:tc>
          <w:tcPr>
            <w:tcW w:w="4437" w:type="dxa"/>
            <w:tcBorders>
              <w:top w:val="nil"/>
              <w:left w:val="nil"/>
              <w:bottom w:val="single" w:sz="4" w:space="0" w:color="auto"/>
              <w:right w:val="single" w:sz="4" w:space="0" w:color="auto"/>
            </w:tcBorders>
            <w:shd w:val="clear" w:color="auto" w:fill="auto"/>
            <w:noWrap/>
            <w:vAlign w:val="bottom"/>
            <w:hideMark/>
          </w:tcPr>
          <w:p w14:paraId="11F6DF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6F77A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1AD0D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Alavanca Lisa Met.Souto 1.50 M</w:t>
            </w:r>
          </w:p>
        </w:tc>
      </w:tr>
      <w:tr w:rsidR="00A5591C" w:rsidRPr="00A5591C" w14:paraId="3EB0AE6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70CB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34DD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2E0F75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22954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200,94 </w:t>
            </w:r>
          </w:p>
        </w:tc>
        <w:tc>
          <w:tcPr>
            <w:tcW w:w="4437" w:type="dxa"/>
            <w:tcBorders>
              <w:top w:val="nil"/>
              <w:left w:val="nil"/>
              <w:bottom w:val="single" w:sz="4" w:space="0" w:color="auto"/>
              <w:right w:val="single" w:sz="4" w:space="0" w:color="auto"/>
            </w:tcBorders>
            <w:shd w:val="clear" w:color="auto" w:fill="auto"/>
            <w:noWrap/>
            <w:vAlign w:val="bottom"/>
            <w:hideMark/>
          </w:tcPr>
          <w:p w14:paraId="269AF1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213102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03866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Condor Vassoura Pelo V9</w:t>
            </w:r>
          </w:p>
        </w:tc>
      </w:tr>
      <w:tr w:rsidR="00A5591C" w:rsidRPr="00A5591C" w14:paraId="4719B94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1ECA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4C90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1F5381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1989E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469,50 </w:t>
            </w:r>
          </w:p>
        </w:tc>
        <w:tc>
          <w:tcPr>
            <w:tcW w:w="4437" w:type="dxa"/>
            <w:tcBorders>
              <w:top w:val="nil"/>
              <w:left w:val="nil"/>
              <w:bottom w:val="single" w:sz="4" w:space="0" w:color="auto"/>
              <w:right w:val="single" w:sz="4" w:space="0" w:color="auto"/>
            </w:tcBorders>
            <w:shd w:val="clear" w:color="auto" w:fill="auto"/>
            <w:noWrap/>
            <w:vAlign w:val="bottom"/>
            <w:hideMark/>
          </w:tcPr>
          <w:p w14:paraId="371193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3856DA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713A12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Garrafa Termica Invicta 5.0 Lts Maratona Incess Azul</w:t>
            </w:r>
          </w:p>
        </w:tc>
      </w:tr>
      <w:tr w:rsidR="00A5591C" w:rsidRPr="00A5591C" w14:paraId="50C7D04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E65C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7A1D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47BF88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19D4D4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654,15 </w:t>
            </w:r>
          </w:p>
        </w:tc>
        <w:tc>
          <w:tcPr>
            <w:tcW w:w="4437" w:type="dxa"/>
            <w:tcBorders>
              <w:top w:val="nil"/>
              <w:left w:val="nil"/>
              <w:bottom w:val="single" w:sz="4" w:space="0" w:color="auto"/>
              <w:right w:val="single" w:sz="4" w:space="0" w:color="auto"/>
            </w:tcBorders>
            <w:shd w:val="clear" w:color="auto" w:fill="auto"/>
            <w:noWrap/>
            <w:vAlign w:val="bottom"/>
            <w:hideMark/>
          </w:tcPr>
          <w:p w14:paraId="14EE5B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17460C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56578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Cabo Madeira P/ Ancinho</w:t>
            </w:r>
          </w:p>
        </w:tc>
      </w:tr>
      <w:tr w:rsidR="00A5591C" w:rsidRPr="00A5591C" w14:paraId="5667FD7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8EA9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1444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2C81DF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0D5CF6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4.341,60 </w:t>
            </w:r>
          </w:p>
        </w:tc>
        <w:tc>
          <w:tcPr>
            <w:tcW w:w="4437" w:type="dxa"/>
            <w:tcBorders>
              <w:top w:val="nil"/>
              <w:left w:val="nil"/>
              <w:bottom w:val="single" w:sz="4" w:space="0" w:color="auto"/>
              <w:right w:val="single" w:sz="4" w:space="0" w:color="auto"/>
            </w:tcBorders>
            <w:shd w:val="clear" w:color="auto" w:fill="auto"/>
            <w:noWrap/>
            <w:vAlign w:val="bottom"/>
            <w:hideMark/>
          </w:tcPr>
          <w:p w14:paraId="4262DA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657635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2DC3EF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Broxa Quadrada Atlas Grande 800/2</w:t>
            </w:r>
          </w:p>
        </w:tc>
      </w:tr>
      <w:tr w:rsidR="00A5591C" w:rsidRPr="00A5591C" w14:paraId="5123C72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72B9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55D2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2,1E+07</w:t>
            </w:r>
          </w:p>
        </w:tc>
        <w:tc>
          <w:tcPr>
            <w:tcW w:w="880" w:type="dxa"/>
            <w:tcBorders>
              <w:top w:val="nil"/>
              <w:left w:val="nil"/>
              <w:bottom w:val="single" w:sz="4" w:space="0" w:color="auto"/>
              <w:right w:val="single" w:sz="4" w:space="0" w:color="auto"/>
            </w:tcBorders>
            <w:shd w:val="clear" w:color="auto" w:fill="auto"/>
            <w:noWrap/>
            <w:vAlign w:val="bottom"/>
            <w:hideMark/>
          </w:tcPr>
          <w:p w14:paraId="717AB1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AF687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2EAFB9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2678E5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07CBD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Bosch-Esmer.7" Gws 2200-180 2.200W</w:t>
            </w:r>
          </w:p>
        </w:tc>
      </w:tr>
      <w:tr w:rsidR="00A5591C" w:rsidRPr="00A5591C" w14:paraId="2875C51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9B16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BC15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2,1E+07</w:t>
            </w:r>
          </w:p>
        </w:tc>
        <w:tc>
          <w:tcPr>
            <w:tcW w:w="880" w:type="dxa"/>
            <w:tcBorders>
              <w:top w:val="nil"/>
              <w:left w:val="nil"/>
              <w:bottom w:val="single" w:sz="4" w:space="0" w:color="auto"/>
              <w:right w:val="single" w:sz="4" w:space="0" w:color="auto"/>
            </w:tcBorders>
            <w:shd w:val="clear" w:color="auto" w:fill="auto"/>
            <w:noWrap/>
            <w:vAlign w:val="bottom"/>
            <w:hideMark/>
          </w:tcPr>
          <w:p w14:paraId="468655C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17/06/2021</w:t>
            </w:r>
          </w:p>
        </w:tc>
        <w:tc>
          <w:tcPr>
            <w:tcW w:w="1140" w:type="dxa"/>
            <w:tcBorders>
              <w:top w:val="nil"/>
              <w:left w:val="nil"/>
              <w:bottom w:val="single" w:sz="4" w:space="0" w:color="auto"/>
              <w:right w:val="single" w:sz="4" w:space="0" w:color="auto"/>
            </w:tcBorders>
            <w:shd w:val="clear" w:color="auto" w:fill="auto"/>
            <w:noWrap/>
            <w:vAlign w:val="bottom"/>
            <w:hideMark/>
          </w:tcPr>
          <w:p w14:paraId="2A950C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12.600,00 </w:t>
            </w:r>
          </w:p>
        </w:tc>
        <w:tc>
          <w:tcPr>
            <w:tcW w:w="4437" w:type="dxa"/>
            <w:tcBorders>
              <w:top w:val="nil"/>
              <w:left w:val="nil"/>
              <w:bottom w:val="single" w:sz="4" w:space="0" w:color="auto"/>
              <w:right w:val="single" w:sz="4" w:space="0" w:color="auto"/>
            </w:tcBorders>
            <w:shd w:val="clear" w:color="auto" w:fill="auto"/>
            <w:noWrap/>
            <w:vAlign w:val="bottom"/>
            <w:hideMark/>
          </w:tcPr>
          <w:p w14:paraId="331DE0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1C32BB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55825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5FF7257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1768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1328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53FD7F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3F1B56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16DACC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Patricia Jose De Oliveira 01814781102</w:t>
            </w:r>
          </w:p>
        </w:tc>
        <w:tc>
          <w:tcPr>
            <w:tcW w:w="2020" w:type="dxa"/>
            <w:tcBorders>
              <w:top w:val="nil"/>
              <w:left w:val="nil"/>
              <w:bottom w:val="single" w:sz="4" w:space="0" w:color="auto"/>
              <w:right w:val="single" w:sz="4" w:space="0" w:color="auto"/>
            </w:tcBorders>
            <w:shd w:val="clear" w:color="auto" w:fill="auto"/>
            <w:noWrap/>
            <w:vAlign w:val="bottom"/>
            <w:hideMark/>
          </w:tcPr>
          <w:p w14:paraId="62F192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85616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Placa De Pvc 2Mm C/ Adesivo Impressão Digital 0,40X0,20 - Coleta Seletiva</w:t>
            </w:r>
          </w:p>
        </w:tc>
      </w:tr>
      <w:tr w:rsidR="00A5591C" w:rsidRPr="00A5591C" w14:paraId="273EE2C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65B0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3DAA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6FBD29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46F833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13.102,80 </w:t>
            </w:r>
          </w:p>
        </w:tc>
        <w:tc>
          <w:tcPr>
            <w:tcW w:w="4437" w:type="dxa"/>
            <w:tcBorders>
              <w:top w:val="nil"/>
              <w:left w:val="nil"/>
              <w:bottom w:val="single" w:sz="4" w:space="0" w:color="auto"/>
              <w:right w:val="single" w:sz="4" w:space="0" w:color="auto"/>
            </w:tcBorders>
            <w:shd w:val="clear" w:color="auto" w:fill="auto"/>
            <w:noWrap/>
            <w:vAlign w:val="bottom"/>
            <w:hideMark/>
          </w:tcPr>
          <w:p w14:paraId="3AE42F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5EFA25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6D5A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Cortador Lateral30So</w:t>
            </w:r>
          </w:p>
        </w:tc>
      </w:tr>
      <w:tr w:rsidR="00A5591C" w:rsidRPr="00A5591C" w14:paraId="5DC6474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8E7E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A353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57B96F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FFD69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55.910,00 </w:t>
            </w:r>
          </w:p>
        </w:tc>
        <w:tc>
          <w:tcPr>
            <w:tcW w:w="4437" w:type="dxa"/>
            <w:tcBorders>
              <w:top w:val="nil"/>
              <w:left w:val="nil"/>
              <w:bottom w:val="single" w:sz="4" w:space="0" w:color="auto"/>
              <w:right w:val="single" w:sz="4" w:space="0" w:color="auto"/>
            </w:tcBorders>
            <w:shd w:val="clear" w:color="auto" w:fill="auto"/>
            <w:noWrap/>
            <w:vAlign w:val="bottom"/>
            <w:hideMark/>
          </w:tcPr>
          <w:p w14:paraId="37BAD7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15DD8B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424E6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Arame Liso N.18 Zinc.(80 M/K)1,24Mm</w:t>
            </w:r>
          </w:p>
        </w:tc>
      </w:tr>
      <w:tr w:rsidR="00A5591C" w:rsidRPr="00A5591C" w14:paraId="484CFDB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A9D0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B295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012E83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708086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0DBAC0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06BB8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99548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31799C4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AEF9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AE31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08A078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0F4C6C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2.265,00 </w:t>
            </w:r>
          </w:p>
        </w:tc>
        <w:tc>
          <w:tcPr>
            <w:tcW w:w="4437" w:type="dxa"/>
            <w:tcBorders>
              <w:top w:val="nil"/>
              <w:left w:val="nil"/>
              <w:bottom w:val="single" w:sz="4" w:space="0" w:color="auto"/>
              <w:right w:val="single" w:sz="4" w:space="0" w:color="auto"/>
            </w:tcBorders>
            <w:shd w:val="clear" w:color="auto" w:fill="auto"/>
            <w:noWrap/>
            <w:vAlign w:val="bottom"/>
            <w:hideMark/>
          </w:tcPr>
          <w:p w14:paraId="01D8FE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7C96B9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6A48D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Pvc Esgoto 300 Plastubos</w:t>
            </w:r>
          </w:p>
        </w:tc>
      </w:tr>
      <w:tr w:rsidR="00A5591C" w:rsidRPr="00A5591C" w14:paraId="23681C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6C20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3766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046177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2A2CBF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11B737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3CD11B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19D7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Prestacao De Servicos</w:t>
            </w:r>
          </w:p>
        </w:tc>
      </w:tr>
      <w:tr w:rsidR="00A5591C" w:rsidRPr="00A5591C" w14:paraId="3B91136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153F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34ED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377AC9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7C971F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4CA8F9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09751F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D35948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Prestacao De Servicos</w:t>
            </w:r>
          </w:p>
        </w:tc>
      </w:tr>
      <w:tr w:rsidR="00A5591C" w:rsidRPr="00A5591C" w14:paraId="5582DAC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A348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3201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3F64A51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23/04/2021</w:t>
            </w:r>
          </w:p>
        </w:tc>
        <w:tc>
          <w:tcPr>
            <w:tcW w:w="1140" w:type="dxa"/>
            <w:tcBorders>
              <w:top w:val="nil"/>
              <w:left w:val="nil"/>
              <w:bottom w:val="single" w:sz="4" w:space="0" w:color="auto"/>
              <w:right w:val="single" w:sz="4" w:space="0" w:color="auto"/>
            </w:tcBorders>
            <w:shd w:val="clear" w:color="auto" w:fill="auto"/>
            <w:noWrap/>
            <w:vAlign w:val="bottom"/>
            <w:hideMark/>
          </w:tcPr>
          <w:p w14:paraId="131F54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90.583,40 </w:t>
            </w:r>
          </w:p>
        </w:tc>
        <w:tc>
          <w:tcPr>
            <w:tcW w:w="4437" w:type="dxa"/>
            <w:tcBorders>
              <w:top w:val="nil"/>
              <w:left w:val="nil"/>
              <w:bottom w:val="single" w:sz="4" w:space="0" w:color="auto"/>
              <w:right w:val="single" w:sz="4" w:space="0" w:color="auto"/>
            </w:tcBorders>
            <w:shd w:val="clear" w:color="auto" w:fill="auto"/>
            <w:noWrap/>
            <w:vAlign w:val="bottom"/>
            <w:hideMark/>
          </w:tcPr>
          <w:p w14:paraId="33F7B6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412E21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CD214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14BEACD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0F64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9321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248424E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23/04/2021</w:t>
            </w:r>
          </w:p>
        </w:tc>
        <w:tc>
          <w:tcPr>
            <w:tcW w:w="1140" w:type="dxa"/>
            <w:tcBorders>
              <w:top w:val="nil"/>
              <w:left w:val="nil"/>
              <w:bottom w:val="single" w:sz="4" w:space="0" w:color="auto"/>
              <w:right w:val="single" w:sz="4" w:space="0" w:color="auto"/>
            </w:tcBorders>
            <w:shd w:val="clear" w:color="auto" w:fill="auto"/>
            <w:noWrap/>
            <w:vAlign w:val="bottom"/>
            <w:hideMark/>
          </w:tcPr>
          <w:p w14:paraId="7C88F9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40.516,60 </w:t>
            </w:r>
          </w:p>
        </w:tc>
        <w:tc>
          <w:tcPr>
            <w:tcW w:w="4437" w:type="dxa"/>
            <w:tcBorders>
              <w:top w:val="nil"/>
              <w:left w:val="nil"/>
              <w:bottom w:val="single" w:sz="4" w:space="0" w:color="auto"/>
              <w:right w:val="single" w:sz="4" w:space="0" w:color="auto"/>
            </w:tcBorders>
            <w:shd w:val="clear" w:color="auto" w:fill="auto"/>
            <w:noWrap/>
            <w:vAlign w:val="bottom"/>
            <w:hideMark/>
          </w:tcPr>
          <w:p w14:paraId="2DD3C5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Weg Equipamentos Eletricos S/A</w:t>
            </w:r>
          </w:p>
        </w:tc>
        <w:tc>
          <w:tcPr>
            <w:tcW w:w="2020" w:type="dxa"/>
            <w:tcBorders>
              <w:top w:val="nil"/>
              <w:left w:val="nil"/>
              <w:bottom w:val="single" w:sz="4" w:space="0" w:color="auto"/>
              <w:right w:val="single" w:sz="4" w:space="0" w:color="auto"/>
            </w:tcBorders>
            <w:shd w:val="clear" w:color="auto" w:fill="auto"/>
            <w:noWrap/>
            <w:vAlign w:val="bottom"/>
            <w:hideMark/>
          </w:tcPr>
          <w:p w14:paraId="305DA8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0EBEE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76AF87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F87B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B747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663FFFC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40453B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3B0F64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Velo De Ouro Logistica E Locacao Ltda</w:t>
            </w:r>
          </w:p>
        </w:tc>
        <w:tc>
          <w:tcPr>
            <w:tcW w:w="2020" w:type="dxa"/>
            <w:tcBorders>
              <w:top w:val="nil"/>
              <w:left w:val="nil"/>
              <w:bottom w:val="single" w:sz="4" w:space="0" w:color="auto"/>
              <w:right w:val="single" w:sz="4" w:space="0" w:color="auto"/>
            </w:tcBorders>
            <w:shd w:val="clear" w:color="auto" w:fill="auto"/>
            <w:noWrap/>
            <w:vAlign w:val="bottom"/>
            <w:hideMark/>
          </w:tcPr>
          <w:p w14:paraId="5898A1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74676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5F1A63B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E947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5A0A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5F4887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7C7B82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11.970,00 </w:t>
            </w:r>
          </w:p>
        </w:tc>
        <w:tc>
          <w:tcPr>
            <w:tcW w:w="4437" w:type="dxa"/>
            <w:tcBorders>
              <w:top w:val="nil"/>
              <w:left w:val="nil"/>
              <w:bottom w:val="single" w:sz="4" w:space="0" w:color="auto"/>
              <w:right w:val="single" w:sz="4" w:space="0" w:color="auto"/>
            </w:tcBorders>
            <w:shd w:val="clear" w:color="auto" w:fill="auto"/>
            <w:noWrap/>
            <w:vAlign w:val="bottom"/>
            <w:hideMark/>
          </w:tcPr>
          <w:p w14:paraId="294DD1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295B51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F515AF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Prestacao De Servicos</w:t>
            </w:r>
          </w:p>
        </w:tc>
      </w:tr>
      <w:tr w:rsidR="00A5591C" w:rsidRPr="00A5591C" w14:paraId="3B07BC3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6FEB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A1B2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58394D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297170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7.875,00 </w:t>
            </w:r>
          </w:p>
        </w:tc>
        <w:tc>
          <w:tcPr>
            <w:tcW w:w="4437" w:type="dxa"/>
            <w:tcBorders>
              <w:top w:val="nil"/>
              <w:left w:val="nil"/>
              <w:bottom w:val="single" w:sz="4" w:space="0" w:color="auto"/>
              <w:right w:val="single" w:sz="4" w:space="0" w:color="auto"/>
            </w:tcBorders>
            <w:shd w:val="clear" w:color="auto" w:fill="auto"/>
            <w:noWrap/>
            <w:vAlign w:val="bottom"/>
            <w:hideMark/>
          </w:tcPr>
          <w:p w14:paraId="7FE927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2EA0C3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73BC3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Prestacao De Servicos</w:t>
            </w:r>
          </w:p>
        </w:tc>
      </w:tr>
      <w:tr w:rsidR="00A5591C" w:rsidRPr="00A5591C" w14:paraId="60C8B1D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CC02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7FA9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579069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5A1D56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2.110,59 </w:t>
            </w:r>
          </w:p>
        </w:tc>
        <w:tc>
          <w:tcPr>
            <w:tcW w:w="4437" w:type="dxa"/>
            <w:tcBorders>
              <w:top w:val="nil"/>
              <w:left w:val="nil"/>
              <w:bottom w:val="single" w:sz="4" w:space="0" w:color="auto"/>
              <w:right w:val="single" w:sz="4" w:space="0" w:color="auto"/>
            </w:tcBorders>
            <w:shd w:val="clear" w:color="auto" w:fill="auto"/>
            <w:noWrap/>
            <w:vAlign w:val="bottom"/>
            <w:hideMark/>
          </w:tcPr>
          <w:p w14:paraId="3293F0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70864E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741EA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Elemento Filtrante Parte Da Montagem Do Purificador De Ar Do</w:t>
            </w:r>
          </w:p>
        </w:tc>
      </w:tr>
      <w:tr w:rsidR="00A5591C" w:rsidRPr="00A5591C" w14:paraId="7BE738E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5ADE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1D18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2A549E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0B40CB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16.320,00 </w:t>
            </w:r>
          </w:p>
        </w:tc>
        <w:tc>
          <w:tcPr>
            <w:tcW w:w="4437" w:type="dxa"/>
            <w:tcBorders>
              <w:top w:val="nil"/>
              <w:left w:val="nil"/>
              <w:bottom w:val="single" w:sz="4" w:space="0" w:color="auto"/>
              <w:right w:val="single" w:sz="4" w:space="0" w:color="auto"/>
            </w:tcBorders>
            <w:shd w:val="clear" w:color="auto" w:fill="auto"/>
            <w:noWrap/>
            <w:vAlign w:val="bottom"/>
            <w:hideMark/>
          </w:tcPr>
          <w:p w14:paraId="4FBFE8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104923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D8E57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Tabua Pinus 30 Cm  Pinus</w:t>
            </w:r>
          </w:p>
        </w:tc>
      </w:tr>
      <w:tr w:rsidR="00A5591C" w:rsidRPr="00A5591C" w14:paraId="745AA5B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7EE4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19F3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318C97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99DDC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175,00 </w:t>
            </w:r>
          </w:p>
        </w:tc>
        <w:tc>
          <w:tcPr>
            <w:tcW w:w="4437" w:type="dxa"/>
            <w:tcBorders>
              <w:top w:val="nil"/>
              <w:left w:val="nil"/>
              <w:bottom w:val="single" w:sz="4" w:space="0" w:color="auto"/>
              <w:right w:val="single" w:sz="4" w:space="0" w:color="auto"/>
            </w:tcBorders>
            <w:shd w:val="clear" w:color="auto" w:fill="auto"/>
            <w:noWrap/>
            <w:vAlign w:val="bottom"/>
            <w:hideMark/>
          </w:tcPr>
          <w:p w14:paraId="383143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Lc Candido Informatica Ltda</w:t>
            </w:r>
          </w:p>
        </w:tc>
        <w:tc>
          <w:tcPr>
            <w:tcW w:w="2020" w:type="dxa"/>
            <w:tcBorders>
              <w:top w:val="nil"/>
              <w:left w:val="nil"/>
              <w:bottom w:val="single" w:sz="4" w:space="0" w:color="auto"/>
              <w:right w:val="single" w:sz="4" w:space="0" w:color="auto"/>
            </w:tcBorders>
            <w:shd w:val="clear" w:color="auto" w:fill="auto"/>
            <w:noWrap/>
            <w:vAlign w:val="bottom"/>
            <w:hideMark/>
          </w:tcPr>
          <w:p w14:paraId="54F719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89179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Cartao Topdata</w:t>
            </w:r>
          </w:p>
        </w:tc>
      </w:tr>
      <w:tr w:rsidR="00A5591C" w:rsidRPr="00A5591C" w14:paraId="338809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9532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B005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4DD9B6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429CA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42559E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Lc Candido Informatica Ltda</w:t>
            </w:r>
          </w:p>
        </w:tc>
        <w:tc>
          <w:tcPr>
            <w:tcW w:w="2020" w:type="dxa"/>
            <w:tcBorders>
              <w:top w:val="nil"/>
              <w:left w:val="nil"/>
              <w:bottom w:val="single" w:sz="4" w:space="0" w:color="auto"/>
              <w:right w:val="single" w:sz="4" w:space="0" w:color="auto"/>
            </w:tcBorders>
            <w:shd w:val="clear" w:color="auto" w:fill="auto"/>
            <w:noWrap/>
            <w:vAlign w:val="bottom"/>
            <w:hideMark/>
          </w:tcPr>
          <w:p w14:paraId="69BAA6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88A7A7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Fita Para Relogio Ponto 5 Topdata</w:t>
            </w:r>
          </w:p>
        </w:tc>
      </w:tr>
      <w:tr w:rsidR="00A5591C" w:rsidRPr="00A5591C" w14:paraId="6FDB63E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ED0B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F1AE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16CC73D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3C842E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121.186,88 </w:t>
            </w:r>
          </w:p>
        </w:tc>
        <w:tc>
          <w:tcPr>
            <w:tcW w:w="4437" w:type="dxa"/>
            <w:tcBorders>
              <w:top w:val="nil"/>
              <w:left w:val="nil"/>
              <w:bottom w:val="single" w:sz="4" w:space="0" w:color="auto"/>
              <w:right w:val="single" w:sz="4" w:space="0" w:color="auto"/>
            </w:tcBorders>
            <w:shd w:val="clear" w:color="auto" w:fill="auto"/>
            <w:noWrap/>
            <w:vAlign w:val="bottom"/>
            <w:hideMark/>
          </w:tcPr>
          <w:p w14:paraId="3600B3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Gerdau Acos Longos S.A.</w:t>
            </w:r>
          </w:p>
        </w:tc>
        <w:tc>
          <w:tcPr>
            <w:tcW w:w="2020" w:type="dxa"/>
            <w:tcBorders>
              <w:top w:val="nil"/>
              <w:left w:val="nil"/>
              <w:bottom w:val="single" w:sz="4" w:space="0" w:color="auto"/>
              <w:right w:val="single" w:sz="4" w:space="0" w:color="auto"/>
            </w:tcBorders>
            <w:shd w:val="clear" w:color="auto" w:fill="auto"/>
            <w:noWrap/>
            <w:vAlign w:val="bottom"/>
            <w:hideMark/>
          </w:tcPr>
          <w:p w14:paraId="53EFC5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070BBA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6DA06FC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4E94B9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3AA179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2,4E+07</w:t>
            </w:r>
          </w:p>
        </w:tc>
        <w:tc>
          <w:tcPr>
            <w:tcW w:w="880" w:type="dxa"/>
            <w:tcBorders>
              <w:top w:val="nil"/>
              <w:left w:val="nil"/>
              <w:bottom w:val="single" w:sz="4" w:space="0" w:color="auto"/>
              <w:right w:val="single" w:sz="4" w:space="0" w:color="auto"/>
            </w:tcBorders>
            <w:shd w:val="clear" w:color="auto" w:fill="auto"/>
            <w:vAlign w:val="bottom"/>
            <w:hideMark/>
          </w:tcPr>
          <w:p w14:paraId="5FAFB5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vAlign w:val="bottom"/>
            <w:hideMark/>
          </w:tcPr>
          <w:p w14:paraId="72DAC3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1.680,00 </w:t>
            </w:r>
          </w:p>
        </w:tc>
        <w:tc>
          <w:tcPr>
            <w:tcW w:w="4437" w:type="dxa"/>
            <w:tcBorders>
              <w:top w:val="nil"/>
              <w:left w:val="nil"/>
              <w:bottom w:val="single" w:sz="4" w:space="0" w:color="auto"/>
              <w:right w:val="single" w:sz="4" w:space="0" w:color="auto"/>
            </w:tcBorders>
            <w:shd w:val="clear" w:color="auto" w:fill="auto"/>
            <w:vAlign w:val="bottom"/>
            <w:hideMark/>
          </w:tcPr>
          <w:p w14:paraId="4D93DB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3C49BC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DFD9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Areia Fina Metro Ipameri (Lemos)</w:t>
            </w:r>
          </w:p>
        </w:tc>
      </w:tr>
      <w:tr w:rsidR="00A5591C" w:rsidRPr="00A5591C" w14:paraId="208D4BE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3EEE36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53A933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vAlign w:val="bottom"/>
            <w:hideMark/>
          </w:tcPr>
          <w:p w14:paraId="1D38164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vAlign w:val="bottom"/>
            <w:hideMark/>
          </w:tcPr>
          <w:p w14:paraId="0BBA9B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21.250,00 </w:t>
            </w:r>
          </w:p>
        </w:tc>
        <w:tc>
          <w:tcPr>
            <w:tcW w:w="4437" w:type="dxa"/>
            <w:tcBorders>
              <w:top w:val="nil"/>
              <w:left w:val="nil"/>
              <w:bottom w:val="single" w:sz="4" w:space="0" w:color="auto"/>
              <w:right w:val="single" w:sz="4" w:space="0" w:color="auto"/>
            </w:tcBorders>
            <w:shd w:val="clear" w:color="auto" w:fill="auto"/>
            <w:vAlign w:val="bottom"/>
            <w:hideMark/>
          </w:tcPr>
          <w:p w14:paraId="10EA4A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Miguel Enrique Genovese Soares</w:t>
            </w:r>
          </w:p>
        </w:tc>
        <w:tc>
          <w:tcPr>
            <w:tcW w:w="2020" w:type="dxa"/>
            <w:tcBorders>
              <w:top w:val="nil"/>
              <w:left w:val="nil"/>
              <w:bottom w:val="single" w:sz="4" w:space="0" w:color="auto"/>
              <w:right w:val="single" w:sz="4" w:space="0" w:color="auto"/>
            </w:tcBorders>
            <w:shd w:val="clear" w:color="auto" w:fill="auto"/>
            <w:noWrap/>
            <w:vAlign w:val="bottom"/>
            <w:hideMark/>
          </w:tcPr>
          <w:p w14:paraId="0737A0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C09D71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Projetos Executivos</w:t>
            </w:r>
          </w:p>
        </w:tc>
      </w:tr>
      <w:tr w:rsidR="00A5591C" w:rsidRPr="00A5591C" w14:paraId="5206A0C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67A669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763CCC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vAlign w:val="bottom"/>
            <w:hideMark/>
          </w:tcPr>
          <w:p w14:paraId="1589AFA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vAlign w:val="bottom"/>
            <w:hideMark/>
          </w:tcPr>
          <w:p w14:paraId="5E24C2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17.000,00 </w:t>
            </w:r>
          </w:p>
        </w:tc>
        <w:tc>
          <w:tcPr>
            <w:tcW w:w="4437" w:type="dxa"/>
            <w:tcBorders>
              <w:top w:val="nil"/>
              <w:left w:val="nil"/>
              <w:bottom w:val="single" w:sz="4" w:space="0" w:color="auto"/>
              <w:right w:val="single" w:sz="4" w:space="0" w:color="auto"/>
            </w:tcBorders>
            <w:shd w:val="clear" w:color="auto" w:fill="auto"/>
            <w:vAlign w:val="bottom"/>
            <w:hideMark/>
          </w:tcPr>
          <w:p w14:paraId="4345CB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Miguel Enrique Genovese Soares</w:t>
            </w:r>
          </w:p>
        </w:tc>
        <w:tc>
          <w:tcPr>
            <w:tcW w:w="2020" w:type="dxa"/>
            <w:tcBorders>
              <w:top w:val="nil"/>
              <w:left w:val="nil"/>
              <w:bottom w:val="single" w:sz="4" w:space="0" w:color="auto"/>
              <w:right w:val="single" w:sz="4" w:space="0" w:color="auto"/>
            </w:tcBorders>
            <w:shd w:val="clear" w:color="auto" w:fill="auto"/>
            <w:noWrap/>
            <w:vAlign w:val="bottom"/>
            <w:hideMark/>
          </w:tcPr>
          <w:p w14:paraId="67A030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7942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Projetos Executivos</w:t>
            </w:r>
          </w:p>
        </w:tc>
      </w:tr>
      <w:tr w:rsidR="00A5591C" w:rsidRPr="00A5591C" w14:paraId="1709826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6351D3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553512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vAlign w:val="bottom"/>
            <w:hideMark/>
          </w:tcPr>
          <w:p w14:paraId="701CBA0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vAlign w:val="bottom"/>
            <w:hideMark/>
          </w:tcPr>
          <w:p w14:paraId="191938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13.000,00 </w:t>
            </w:r>
          </w:p>
        </w:tc>
        <w:tc>
          <w:tcPr>
            <w:tcW w:w="4437" w:type="dxa"/>
            <w:tcBorders>
              <w:top w:val="nil"/>
              <w:left w:val="nil"/>
              <w:bottom w:val="single" w:sz="4" w:space="0" w:color="auto"/>
              <w:right w:val="single" w:sz="4" w:space="0" w:color="auto"/>
            </w:tcBorders>
            <w:shd w:val="clear" w:color="auto" w:fill="auto"/>
            <w:vAlign w:val="bottom"/>
            <w:hideMark/>
          </w:tcPr>
          <w:p w14:paraId="7789C8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Miguel Enrique Genovese Soares</w:t>
            </w:r>
          </w:p>
        </w:tc>
        <w:tc>
          <w:tcPr>
            <w:tcW w:w="2020" w:type="dxa"/>
            <w:tcBorders>
              <w:top w:val="nil"/>
              <w:left w:val="nil"/>
              <w:bottom w:val="single" w:sz="4" w:space="0" w:color="auto"/>
              <w:right w:val="single" w:sz="4" w:space="0" w:color="auto"/>
            </w:tcBorders>
            <w:shd w:val="clear" w:color="auto" w:fill="auto"/>
            <w:noWrap/>
            <w:vAlign w:val="bottom"/>
            <w:hideMark/>
          </w:tcPr>
          <w:p w14:paraId="7BD665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00C16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Projetos Executivos</w:t>
            </w:r>
          </w:p>
        </w:tc>
      </w:tr>
      <w:tr w:rsidR="00A5591C" w:rsidRPr="00A5591C" w14:paraId="75194EA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DBD9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2CF1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noWrap/>
            <w:vAlign w:val="bottom"/>
            <w:hideMark/>
          </w:tcPr>
          <w:p w14:paraId="024B35A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1A56D0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116,64 </w:t>
            </w:r>
          </w:p>
        </w:tc>
        <w:tc>
          <w:tcPr>
            <w:tcW w:w="4437" w:type="dxa"/>
            <w:tcBorders>
              <w:top w:val="nil"/>
              <w:left w:val="nil"/>
              <w:bottom w:val="single" w:sz="4" w:space="0" w:color="auto"/>
              <w:right w:val="single" w:sz="4" w:space="0" w:color="auto"/>
            </w:tcBorders>
            <w:shd w:val="clear" w:color="auto" w:fill="auto"/>
            <w:noWrap/>
            <w:vAlign w:val="bottom"/>
            <w:hideMark/>
          </w:tcPr>
          <w:p w14:paraId="0F76FC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Servicos De Reg De Imoveis Reg De Titulos E Documentos Civil</w:t>
            </w:r>
          </w:p>
        </w:tc>
        <w:tc>
          <w:tcPr>
            <w:tcW w:w="2020" w:type="dxa"/>
            <w:tcBorders>
              <w:top w:val="nil"/>
              <w:left w:val="nil"/>
              <w:bottom w:val="single" w:sz="4" w:space="0" w:color="auto"/>
              <w:right w:val="single" w:sz="4" w:space="0" w:color="auto"/>
            </w:tcBorders>
            <w:shd w:val="clear" w:color="auto" w:fill="auto"/>
            <w:noWrap/>
            <w:vAlign w:val="bottom"/>
            <w:hideMark/>
          </w:tcPr>
          <w:p w14:paraId="62C948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EE793A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Projetos Executivos</w:t>
            </w:r>
          </w:p>
        </w:tc>
      </w:tr>
      <w:tr w:rsidR="00A5591C" w:rsidRPr="00A5591C" w14:paraId="66B6061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EB5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AA5C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2,6E+07</w:t>
            </w:r>
          </w:p>
        </w:tc>
        <w:tc>
          <w:tcPr>
            <w:tcW w:w="880" w:type="dxa"/>
            <w:tcBorders>
              <w:top w:val="nil"/>
              <w:left w:val="nil"/>
              <w:bottom w:val="single" w:sz="4" w:space="0" w:color="auto"/>
              <w:right w:val="single" w:sz="4" w:space="0" w:color="auto"/>
            </w:tcBorders>
            <w:shd w:val="clear" w:color="auto" w:fill="auto"/>
            <w:noWrap/>
            <w:vAlign w:val="bottom"/>
            <w:hideMark/>
          </w:tcPr>
          <w:p w14:paraId="5E9C38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A4369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15.680,00 </w:t>
            </w:r>
          </w:p>
        </w:tc>
        <w:tc>
          <w:tcPr>
            <w:tcW w:w="4437" w:type="dxa"/>
            <w:tcBorders>
              <w:top w:val="nil"/>
              <w:left w:val="nil"/>
              <w:bottom w:val="single" w:sz="4" w:space="0" w:color="auto"/>
              <w:right w:val="single" w:sz="4" w:space="0" w:color="auto"/>
            </w:tcBorders>
            <w:shd w:val="clear" w:color="auto" w:fill="auto"/>
            <w:noWrap/>
            <w:vAlign w:val="bottom"/>
            <w:hideMark/>
          </w:tcPr>
          <w:p w14:paraId="7739DF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025044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C70994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652F037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13F5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B827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2,7E+07</w:t>
            </w:r>
          </w:p>
        </w:tc>
        <w:tc>
          <w:tcPr>
            <w:tcW w:w="880" w:type="dxa"/>
            <w:tcBorders>
              <w:top w:val="nil"/>
              <w:left w:val="nil"/>
              <w:bottom w:val="single" w:sz="4" w:space="0" w:color="auto"/>
              <w:right w:val="single" w:sz="4" w:space="0" w:color="auto"/>
            </w:tcBorders>
            <w:shd w:val="clear" w:color="auto" w:fill="auto"/>
            <w:noWrap/>
            <w:vAlign w:val="bottom"/>
            <w:hideMark/>
          </w:tcPr>
          <w:p w14:paraId="5BC2080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27/05/2021</w:t>
            </w:r>
          </w:p>
        </w:tc>
        <w:tc>
          <w:tcPr>
            <w:tcW w:w="1140" w:type="dxa"/>
            <w:tcBorders>
              <w:top w:val="nil"/>
              <w:left w:val="nil"/>
              <w:bottom w:val="single" w:sz="4" w:space="0" w:color="auto"/>
              <w:right w:val="single" w:sz="4" w:space="0" w:color="auto"/>
            </w:tcBorders>
            <w:shd w:val="clear" w:color="auto" w:fill="auto"/>
            <w:noWrap/>
            <w:vAlign w:val="bottom"/>
            <w:hideMark/>
          </w:tcPr>
          <w:p w14:paraId="3DBC16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500.000,00 </w:t>
            </w:r>
          </w:p>
        </w:tc>
        <w:tc>
          <w:tcPr>
            <w:tcW w:w="4437" w:type="dxa"/>
            <w:tcBorders>
              <w:top w:val="nil"/>
              <w:left w:val="nil"/>
              <w:bottom w:val="single" w:sz="4" w:space="0" w:color="auto"/>
              <w:right w:val="single" w:sz="4" w:space="0" w:color="auto"/>
            </w:tcBorders>
            <w:shd w:val="clear" w:color="auto" w:fill="auto"/>
            <w:noWrap/>
            <w:vAlign w:val="bottom"/>
            <w:hideMark/>
          </w:tcPr>
          <w:p w14:paraId="73C900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Paulifer Industria E Comercio De Ferro E Aã‡O Ltda.</w:t>
            </w:r>
          </w:p>
        </w:tc>
        <w:tc>
          <w:tcPr>
            <w:tcW w:w="2020" w:type="dxa"/>
            <w:tcBorders>
              <w:top w:val="nil"/>
              <w:left w:val="nil"/>
              <w:bottom w:val="single" w:sz="4" w:space="0" w:color="auto"/>
              <w:right w:val="single" w:sz="4" w:space="0" w:color="auto"/>
            </w:tcBorders>
            <w:shd w:val="clear" w:color="auto" w:fill="auto"/>
            <w:noWrap/>
            <w:vAlign w:val="bottom"/>
            <w:hideMark/>
          </w:tcPr>
          <w:p w14:paraId="0118BC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CFF9CC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11B85D3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A5E5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6C1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2,7E+07</w:t>
            </w:r>
          </w:p>
        </w:tc>
        <w:tc>
          <w:tcPr>
            <w:tcW w:w="880" w:type="dxa"/>
            <w:tcBorders>
              <w:top w:val="nil"/>
              <w:left w:val="nil"/>
              <w:bottom w:val="single" w:sz="4" w:space="0" w:color="auto"/>
              <w:right w:val="single" w:sz="4" w:space="0" w:color="auto"/>
            </w:tcBorders>
            <w:shd w:val="clear" w:color="auto" w:fill="auto"/>
            <w:noWrap/>
            <w:vAlign w:val="bottom"/>
            <w:hideMark/>
          </w:tcPr>
          <w:p w14:paraId="56EFF22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27/05/2021</w:t>
            </w:r>
          </w:p>
        </w:tc>
        <w:tc>
          <w:tcPr>
            <w:tcW w:w="1140" w:type="dxa"/>
            <w:tcBorders>
              <w:top w:val="nil"/>
              <w:left w:val="nil"/>
              <w:bottom w:val="single" w:sz="4" w:space="0" w:color="auto"/>
              <w:right w:val="single" w:sz="4" w:space="0" w:color="auto"/>
            </w:tcBorders>
            <w:shd w:val="clear" w:color="auto" w:fill="auto"/>
            <w:noWrap/>
            <w:vAlign w:val="bottom"/>
            <w:hideMark/>
          </w:tcPr>
          <w:p w14:paraId="4E2941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t>
            </w:r>
          </w:p>
        </w:tc>
        <w:tc>
          <w:tcPr>
            <w:tcW w:w="4437" w:type="dxa"/>
            <w:tcBorders>
              <w:top w:val="nil"/>
              <w:left w:val="nil"/>
              <w:bottom w:val="single" w:sz="4" w:space="0" w:color="auto"/>
              <w:right w:val="single" w:sz="4" w:space="0" w:color="auto"/>
            </w:tcBorders>
            <w:shd w:val="clear" w:color="auto" w:fill="auto"/>
            <w:noWrap/>
            <w:vAlign w:val="bottom"/>
            <w:hideMark/>
          </w:tcPr>
          <w:p w14:paraId="1FBF86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Paulifer Industria E Comercio De Ferro E Aã‡O Ltda.</w:t>
            </w:r>
          </w:p>
        </w:tc>
        <w:tc>
          <w:tcPr>
            <w:tcW w:w="2020" w:type="dxa"/>
            <w:tcBorders>
              <w:top w:val="nil"/>
              <w:left w:val="nil"/>
              <w:bottom w:val="single" w:sz="4" w:space="0" w:color="auto"/>
              <w:right w:val="single" w:sz="4" w:space="0" w:color="auto"/>
            </w:tcBorders>
            <w:shd w:val="clear" w:color="auto" w:fill="auto"/>
            <w:noWrap/>
            <w:vAlign w:val="bottom"/>
            <w:hideMark/>
          </w:tcPr>
          <w:p w14:paraId="11A16E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91E127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5B4EF7B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DCE1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B529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2,7E+07</w:t>
            </w:r>
          </w:p>
        </w:tc>
        <w:tc>
          <w:tcPr>
            <w:tcW w:w="880" w:type="dxa"/>
            <w:tcBorders>
              <w:top w:val="nil"/>
              <w:left w:val="nil"/>
              <w:bottom w:val="single" w:sz="4" w:space="0" w:color="auto"/>
              <w:right w:val="single" w:sz="4" w:space="0" w:color="auto"/>
            </w:tcBorders>
            <w:shd w:val="clear" w:color="auto" w:fill="auto"/>
            <w:noWrap/>
            <w:vAlign w:val="bottom"/>
            <w:hideMark/>
          </w:tcPr>
          <w:p w14:paraId="4D03C3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468F0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68E295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578DC4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C8ED9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Garra Negativa Estampada 500A Sumig</w:t>
            </w:r>
          </w:p>
        </w:tc>
      </w:tr>
      <w:tr w:rsidR="00A5591C" w:rsidRPr="00A5591C" w14:paraId="14BA3D9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8132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819D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797651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B2D42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226F1D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1BBC55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30730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Garra Negativa Estampada 500A Sumig</w:t>
            </w:r>
          </w:p>
        </w:tc>
      </w:tr>
      <w:tr w:rsidR="00A5591C" w:rsidRPr="00A5591C" w14:paraId="78B977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DAC1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3748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19DF44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11/01/2022</w:t>
            </w:r>
          </w:p>
        </w:tc>
        <w:tc>
          <w:tcPr>
            <w:tcW w:w="1140" w:type="dxa"/>
            <w:tcBorders>
              <w:top w:val="nil"/>
              <w:left w:val="nil"/>
              <w:bottom w:val="single" w:sz="4" w:space="0" w:color="auto"/>
              <w:right w:val="single" w:sz="4" w:space="0" w:color="auto"/>
            </w:tcBorders>
            <w:shd w:val="clear" w:color="auto" w:fill="auto"/>
            <w:noWrap/>
            <w:vAlign w:val="bottom"/>
            <w:hideMark/>
          </w:tcPr>
          <w:p w14:paraId="2560C3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0C268B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3DC780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8BF16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Cabo Solda 50Mm</w:t>
            </w:r>
          </w:p>
        </w:tc>
      </w:tr>
      <w:tr w:rsidR="00A5591C" w:rsidRPr="00A5591C" w14:paraId="4280DAC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38BC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ABB6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1395A03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6E2FB9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121.549,81 </w:t>
            </w:r>
          </w:p>
        </w:tc>
        <w:tc>
          <w:tcPr>
            <w:tcW w:w="4437" w:type="dxa"/>
            <w:tcBorders>
              <w:top w:val="nil"/>
              <w:left w:val="nil"/>
              <w:bottom w:val="single" w:sz="4" w:space="0" w:color="auto"/>
              <w:right w:val="single" w:sz="4" w:space="0" w:color="auto"/>
            </w:tcBorders>
            <w:shd w:val="clear" w:color="auto" w:fill="auto"/>
            <w:noWrap/>
            <w:vAlign w:val="bottom"/>
            <w:hideMark/>
          </w:tcPr>
          <w:p w14:paraId="37E33F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Weg Equipamentos Eletricos S/A</w:t>
            </w:r>
          </w:p>
        </w:tc>
        <w:tc>
          <w:tcPr>
            <w:tcW w:w="2020" w:type="dxa"/>
            <w:tcBorders>
              <w:top w:val="nil"/>
              <w:left w:val="nil"/>
              <w:bottom w:val="single" w:sz="4" w:space="0" w:color="auto"/>
              <w:right w:val="single" w:sz="4" w:space="0" w:color="auto"/>
            </w:tcBorders>
            <w:shd w:val="clear" w:color="auto" w:fill="auto"/>
            <w:noWrap/>
            <w:vAlign w:val="bottom"/>
            <w:hideMark/>
          </w:tcPr>
          <w:p w14:paraId="2403C9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0561C1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17BCAD9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56BD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B62E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5E18EF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07/04/2022</w:t>
            </w:r>
          </w:p>
        </w:tc>
        <w:tc>
          <w:tcPr>
            <w:tcW w:w="1140" w:type="dxa"/>
            <w:tcBorders>
              <w:top w:val="nil"/>
              <w:left w:val="nil"/>
              <w:bottom w:val="single" w:sz="4" w:space="0" w:color="auto"/>
              <w:right w:val="single" w:sz="4" w:space="0" w:color="auto"/>
            </w:tcBorders>
            <w:shd w:val="clear" w:color="auto" w:fill="auto"/>
            <w:noWrap/>
            <w:vAlign w:val="bottom"/>
            <w:hideMark/>
          </w:tcPr>
          <w:p w14:paraId="7DA5AF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3.565,44 </w:t>
            </w:r>
          </w:p>
        </w:tc>
        <w:tc>
          <w:tcPr>
            <w:tcW w:w="4437" w:type="dxa"/>
            <w:tcBorders>
              <w:top w:val="nil"/>
              <w:left w:val="nil"/>
              <w:bottom w:val="single" w:sz="4" w:space="0" w:color="auto"/>
              <w:right w:val="single" w:sz="4" w:space="0" w:color="auto"/>
            </w:tcBorders>
            <w:shd w:val="clear" w:color="auto" w:fill="auto"/>
            <w:noWrap/>
            <w:vAlign w:val="bottom"/>
            <w:hideMark/>
          </w:tcPr>
          <w:p w14:paraId="583BE4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0CAD30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2C260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Arame Aco Carbono 1,2Mm 18Kg Vonder</w:t>
            </w:r>
          </w:p>
        </w:tc>
      </w:tr>
      <w:tr w:rsidR="00A5591C" w:rsidRPr="00A5591C" w14:paraId="27F5C6F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5C77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5628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2,9E+07</w:t>
            </w:r>
          </w:p>
        </w:tc>
        <w:tc>
          <w:tcPr>
            <w:tcW w:w="880" w:type="dxa"/>
            <w:tcBorders>
              <w:top w:val="nil"/>
              <w:left w:val="nil"/>
              <w:bottom w:val="single" w:sz="4" w:space="0" w:color="auto"/>
              <w:right w:val="single" w:sz="4" w:space="0" w:color="auto"/>
            </w:tcBorders>
            <w:shd w:val="clear" w:color="auto" w:fill="auto"/>
            <w:noWrap/>
            <w:vAlign w:val="bottom"/>
            <w:hideMark/>
          </w:tcPr>
          <w:p w14:paraId="7E4ABD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14606E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 </w:t>
            </w:r>
          </w:p>
        </w:tc>
        <w:tc>
          <w:tcPr>
            <w:tcW w:w="4437" w:type="dxa"/>
            <w:tcBorders>
              <w:top w:val="nil"/>
              <w:left w:val="nil"/>
              <w:bottom w:val="single" w:sz="4" w:space="0" w:color="auto"/>
              <w:right w:val="single" w:sz="4" w:space="0" w:color="auto"/>
            </w:tcBorders>
            <w:shd w:val="clear" w:color="auto" w:fill="auto"/>
            <w:noWrap/>
            <w:vAlign w:val="bottom"/>
            <w:hideMark/>
          </w:tcPr>
          <w:p w14:paraId="527006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Patricia Jose De Oliveira 01814781102</w:t>
            </w:r>
          </w:p>
        </w:tc>
        <w:tc>
          <w:tcPr>
            <w:tcW w:w="2020" w:type="dxa"/>
            <w:tcBorders>
              <w:top w:val="nil"/>
              <w:left w:val="nil"/>
              <w:bottom w:val="single" w:sz="4" w:space="0" w:color="auto"/>
              <w:right w:val="single" w:sz="4" w:space="0" w:color="auto"/>
            </w:tcBorders>
            <w:shd w:val="clear" w:color="auto" w:fill="auto"/>
            <w:noWrap/>
            <w:vAlign w:val="bottom"/>
            <w:hideMark/>
          </w:tcPr>
          <w:p w14:paraId="2EA5CA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4A71A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Adesivo Impressão Digital 0,28X0,15 - Frotas</w:t>
            </w:r>
          </w:p>
        </w:tc>
      </w:tr>
      <w:tr w:rsidR="00A5591C" w:rsidRPr="00A5591C" w14:paraId="2512034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DEC2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D001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3,1E+07</w:t>
            </w:r>
          </w:p>
        </w:tc>
        <w:tc>
          <w:tcPr>
            <w:tcW w:w="880" w:type="dxa"/>
            <w:tcBorders>
              <w:top w:val="nil"/>
              <w:left w:val="nil"/>
              <w:bottom w:val="single" w:sz="4" w:space="0" w:color="auto"/>
              <w:right w:val="single" w:sz="4" w:space="0" w:color="auto"/>
            </w:tcBorders>
            <w:shd w:val="clear" w:color="auto" w:fill="auto"/>
            <w:noWrap/>
            <w:vAlign w:val="bottom"/>
            <w:hideMark/>
          </w:tcPr>
          <w:p w14:paraId="3CDFE2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3F06C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1.459,50 </w:t>
            </w:r>
          </w:p>
        </w:tc>
        <w:tc>
          <w:tcPr>
            <w:tcW w:w="4437" w:type="dxa"/>
            <w:tcBorders>
              <w:top w:val="nil"/>
              <w:left w:val="nil"/>
              <w:bottom w:val="single" w:sz="4" w:space="0" w:color="auto"/>
              <w:right w:val="single" w:sz="4" w:space="0" w:color="auto"/>
            </w:tcBorders>
            <w:shd w:val="clear" w:color="auto" w:fill="auto"/>
            <w:noWrap/>
            <w:vAlign w:val="bottom"/>
            <w:hideMark/>
          </w:tcPr>
          <w:p w14:paraId="697ACD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2717A4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114C68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Prego C/ Cabeca 15X15 Triangulo</w:t>
            </w:r>
          </w:p>
        </w:tc>
      </w:tr>
      <w:tr w:rsidR="00A5591C" w:rsidRPr="00A5591C" w14:paraId="208604E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14EF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2A20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3,1E+07</w:t>
            </w:r>
          </w:p>
        </w:tc>
        <w:tc>
          <w:tcPr>
            <w:tcW w:w="880" w:type="dxa"/>
            <w:tcBorders>
              <w:top w:val="nil"/>
              <w:left w:val="nil"/>
              <w:bottom w:val="single" w:sz="4" w:space="0" w:color="auto"/>
              <w:right w:val="single" w:sz="4" w:space="0" w:color="auto"/>
            </w:tcBorders>
            <w:shd w:val="clear" w:color="auto" w:fill="auto"/>
            <w:noWrap/>
            <w:vAlign w:val="bottom"/>
            <w:hideMark/>
          </w:tcPr>
          <w:p w14:paraId="6820EF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529F77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35.199,93 </w:t>
            </w:r>
          </w:p>
        </w:tc>
        <w:tc>
          <w:tcPr>
            <w:tcW w:w="4437" w:type="dxa"/>
            <w:tcBorders>
              <w:top w:val="nil"/>
              <w:left w:val="nil"/>
              <w:bottom w:val="single" w:sz="4" w:space="0" w:color="auto"/>
              <w:right w:val="single" w:sz="4" w:space="0" w:color="auto"/>
            </w:tcBorders>
            <w:shd w:val="clear" w:color="auto" w:fill="auto"/>
            <w:noWrap/>
            <w:vAlign w:val="bottom"/>
            <w:hideMark/>
          </w:tcPr>
          <w:p w14:paraId="4AC7F2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739E80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2C2A6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Pvc Defofo Dn 200 Tigre</w:t>
            </w:r>
          </w:p>
        </w:tc>
      </w:tr>
      <w:tr w:rsidR="00A5591C" w:rsidRPr="00A5591C" w14:paraId="77B2B44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75EF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7696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3,1E+07</w:t>
            </w:r>
          </w:p>
        </w:tc>
        <w:tc>
          <w:tcPr>
            <w:tcW w:w="880" w:type="dxa"/>
            <w:tcBorders>
              <w:top w:val="nil"/>
              <w:left w:val="nil"/>
              <w:bottom w:val="single" w:sz="4" w:space="0" w:color="auto"/>
              <w:right w:val="single" w:sz="4" w:space="0" w:color="auto"/>
            </w:tcBorders>
            <w:shd w:val="clear" w:color="auto" w:fill="auto"/>
            <w:noWrap/>
            <w:vAlign w:val="bottom"/>
            <w:hideMark/>
          </w:tcPr>
          <w:p w14:paraId="7B7200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F7B2C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1356E9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08481B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14C505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64CC17B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BAFB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4029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3,3E+07</w:t>
            </w:r>
          </w:p>
        </w:tc>
        <w:tc>
          <w:tcPr>
            <w:tcW w:w="880" w:type="dxa"/>
            <w:tcBorders>
              <w:top w:val="nil"/>
              <w:left w:val="nil"/>
              <w:bottom w:val="single" w:sz="4" w:space="0" w:color="auto"/>
              <w:right w:val="single" w:sz="4" w:space="0" w:color="auto"/>
            </w:tcBorders>
            <w:shd w:val="clear" w:color="auto" w:fill="auto"/>
            <w:noWrap/>
            <w:vAlign w:val="bottom"/>
            <w:hideMark/>
          </w:tcPr>
          <w:p w14:paraId="1D89D1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4B4122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745,00 </w:t>
            </w:r>
          </w:p>
        </w:tc>
        <w:tc>
          <w:tcPr>
            <w:tcW w:w="4437" w:type="dxa"/>
            <w:tcBorders>
              <w:top w:val="nil"/>
              <w:left w:val="nil"/>
              <w:bottom w:val="single" w:sz="4" w:space="0" w:color="auto"/>
              <w:right w:val="single" w:sz="4" w:space="0" w:color="auto"/>
            </w:tcBorders>
            <w:shd w:val="clear" w:color="auto" w:fill="auto"/>
            <w:noWrap/>
            <w:vAlign w:val="bottom"/>
            <w:hideMark/>
          </w:tcPr>
          <w:p w14:paraId="1CD90B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D9F83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86287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Broca Chata Comum (M) 1.1/2</w:t>
            </w:r>
          </w:p>
        </w:tc>
      </w:tr>
      <w:tr w:rsidR="00A5591C" w:rsidRPr="00A5591C" w14:paraId="24D2D37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B63B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1808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3,3E+07</w:t>
            </w:r>
          </w:p>
        </w:tc>
        <w:tc>
          <w:tcPr>
            <w:tcW w:w="880" w:type="dxa"/>
            <w:tcBorders>
              <w:top w:val="nil"/>
              <w:left w:val="nil"/>
              <w:bottom w:val="single" w:sz="4" w:space="0" w:color="auto"/>
              <w:right w:val="single" w:sz="4" w:space="0" w:color="auto"/>
            </w:tcBorders>
            <w:shd w:val="clear" w:color="auto" w:fill="auto"/>
            <w:noWrap/>
            <w:vAlign w:val="bottom"/>
            <w:hideMark/>
          </w:tcPr>
          <w:p w14:paraId="5AFB08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6B8AFE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263,34 </w:t>
            </w:r>
          </w:p>
        </w:tc>
        <w:tc>
          <w:tcPr>
            <w:tcW w:w="4437" w:type="dxa"/>
            <w:tcBorders>
              <w:top w:val="nil"/>
              <w:left w:val="nil"/>
              <w:bottom w:val="single" w:sz="4" w:space="0" w:color="auto"/>
              <w:right w:val="single" w:sz="4" w:space="0" w:color="auto"/>
            </w:tcBorders>
            <w:shd w:val="clear" w:color="auto" w:fill="auto"/>
            <w:noWrap/>
            <w:vAlign w:val="bottom"/>
            <w:hideMark/>
          </w:tcPr>
          <w:p w14:paraId="4E5F89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422C9B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444F7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Cartucho750E</w:t>
            </w:r>
          </w:p>
        </w:tc>
      </w:tr>
      <w:tr w:rsidR="00A5591C" w:rsidRPr="00A5591C" w14:paraId="4FB7805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06B7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C3F3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3,5E+07</w:t>
            </w:r>
          </w:p>
        </w:tc>
        <w:tc>
          <w:tcPr>
            <w:tcW w:w="880" w:type="dxa"/>
            <w:tcBorders>
              <w:top w:val="nil"/>
              <w:left w:val="nil"/>
              <w:bottom w:val="single" w:sz="4" w:space="0" w:color="auto"/>
              <w:right w:val="single" w:sz="4" w:space="0" w:color="auto"/>
            </w:tcBorders>
            <w:shd w:val="clear" w:color="auto" w:fill="auto"/>
            <w:noWrap/>
            <w:vAlign w:val="bottom"/>
            <w:hideMark/>
          </w:tcPr>
          <w:p w14:paraId="636068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0483FD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950,15 </w:t>
            </w:r>
          </w:p>
        </w:tc>
        <w:tc>
          <w:tcPr>
            <w:tcW w:w="4437" w:type="dxa"/>
            <w:tcBorders>
              <w:top w:val="nil"/>
              <w:left w:val="nil"/>
              <w:bottom w:val="single" w:sz="4" w:space="0" w:color="auto"/>
              <w:right w:val="single" w:sz="4" w:space="0" w:color="auto"/>
            </w:tcBorders>
            <w:shd w:val="clear" w:color="auto" w:fill="auto"/>
            <w:noWrap/>
            <w:vAlign w:val="bottom"/>
            <w:hideMark/>
          </w:tcPr>
          <w:p w14:paraId="56A12E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Uberlândia</w:t>
            </w:r>
          </w:p>
        </w:tc>
        <w:tc>
          <w:tcPr>
            <w:tcW w:w="2020" w:type="dxa"/>
            <w:tcBorders>
              <w:top w:val="nil"/>
              <w:left w:val="nil"/>
              <w:bottom w:val="single" w:sz="4" w:space="0" w:color="auto"/>
              <w:right w:val="single" w:sz="4" w:space="0" w:color="auto"/>
            </w:tcBorders>
            <w:shd w:val="clear" w:color="auto" w:fill="auto"/>
            <w:noWrap/>
            <w:vAlign w:val="bottom"/>
            <w:hideMark/>
          </w:tcPr>
          <w:p w14:paraId="00899E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A8D09A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17473102 Pino</w:t>
            </w:r>
          </w:p>
        </w:tc>
      </w:tr>
      <w:tr w:rsidR="00A5591C" w:rsidRPr="00A5591C" w14:paraId="49CA284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C466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991F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3,5E+07</w:t>
            </w:r>
          </w:p>
        </w:tc>
        <w:tc>
          <w:tcPr>
            <w:tcW w:w="880" w:type="dxa"/>
            <w:tcBorders>
              <w:top w:val="nil"/>
              <w:left w:val="nil"/>
              <w:bottom w:val="single" w:sz="4" w:space="0" w:color="auto"/>
              <w:right w:val="single" w:sz="4" w:space="0" w:color="auto"/>
            </w:tcBorders>
            <w:shd w:val="clear" w:color="auto" w:fill="auto"/>
            <w:noWrap/>
            <w:vAlign w:val="bottom"/>
            <w:hideMark/>
          </w:tcPr>
          <w:p w14:paraId="474C51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5DFF9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6.026,00 </w:t>
            </w:r>
          </w:p>
        </w:tc>
        <w:tc>
          <w:tcPr>
            <w:tcW w:w="4437" w:type="dxa"/>
            <w:tcBorders>
              <w:top w:val="nil"/>
              <w:left w:val="nil"/>
              <w:bottom w:val="single" w:sz="4" w:space="0" w:color="auto"/>
              <w:right w:val="single" w:sz="4" w:space="0" w:color="auto"/>
            </w:tcBorders>
            <w:shd w:val="clear" w:color="auto" w:fill="auto"/>
            <w:noWrap/>
            <w:vAlign w:val="bottom"/>
            <w:hideMark/>
          </w:tcPr>
          <w:p w14:paraId="0C76EF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Maccaferri Skaps Ind E Com De Artefatos Plasticos</w:t>
            </w:r>
          </w:p>
        </w:tc>
        <w:tc>
          <w:tcPr>
            <w:tcW w:w="2020" w:type="dxa"/>
            <w:tcBorders>
              <w:top w:val="nil"/>
              <w:left w:val="nil"/>
              <w:bottom w:val="single" w:sz="4" w:space="0" w:color="auto"/>
              <w:right w:val="single" w:sz="4" w:space="0" w:color="auto"/>
            </w:tcBorders>
            <w:shd w:val="clear" w:color="auto" w:fill="auto"/>
            <w:noWrap/>
            <w:vAlign w:val="bottom"/>
            <w:hideMark/>
          </w:tcPr>
          <w:p w14:paraId="49BC72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81709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Geotextil Não Tecido Mactex H 26.2 2,30X100</w:t>
            </w:r>
          </w:p>
        </w:tc>
      </w:tr>
      <w:tr w:rsidR="00A5591C" w:rsidRPr="00A5591C" w14:paraId="4BDAB52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770A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E23A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3,5E+07</w:t>
            </w:r>
          </w:p>
        </w:tc>
        <w:tc>
          <w:tcPr>
            <w:tcW w:w="880" w:type="dxa"/>
            <w:tcBorders>
              <w:top w:val="nil"/>
              <w:left w:val="nil"/>
              <w:bottom w:val="single" w:sz="4" w:space="0" w:color="auto"/>
              <w:right w:val="single" w:sz="4" w:space="0" w:color="auto"/>
            </w:tcBorders>
            <w:shd w:val="clear" w:color="auto" w:fill="auto"/>
            <w:noWrap/>
            <w:vAlign w:val="bottom"/>
            <w:hideMark/>
          </w:tcPr>
          <w:p w14:paraId="11F04F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4B1F90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14FA09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Areia Catalao Extracao Mineral Ltda</w:t>
            </w:r>
          </w:p>
        </w:tc>
        <w:tc>
          <w:tcPr>
            <w:tcW w:w="2020" w:type="dxa"/>
            <w:tcBorders>
              <w:top w:val="nil"/>
              <w:left w:val="nil"/>
              <w:bottom w:val="single" w:sz="4" w:space="0" w:color="auto"/>
              <w:right w:val="single" w:sz="4" w:space="0" w:color="auto"/>
            </w:tcBorders>
            <w:shd w:val="clear" w:color="auto" w:fill="auto"/>
            <w:noWrap/>
            <w:vAlign w:val="bottom"/>
            <w:hideMark/>
          </w:tcPr>
          <w:p w14:paraId="573B2E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7447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Areia Grossa</w:t>
            </w:r>
          </w:p>
        </w:tc>
      </w:tr>
      <w:tr w:rsidR="00A5591C" w:rsidRPr="00A5591C" w14:paraId="776B694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6386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2CFD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4A07E4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2BD64A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2.236,06 </w:t>
            </w:r>
          </w:p>
        </w:tc>
        <w:tc>
          <w:tcPr>
            <w:tcW w:w="4437" w:type="dxa"/>
            <w:tcBorders>
              <w:top w:val="nil"/>
              <w:left w:val="nil"/>
              <w:bottom w:val="single" w:sz="4" w:space="0" w:color="auto"/>
              <w:right w:val="single" w:sz="4" w:space="0" w:color="auto"/>
            </w:tcBorders>
            <w:shd w:val="clear" w:color="auto" w:fill="auto"/>
            <w:noWrap/>
            <w:vAlign w:val="bottom"/>
            <w:hideMark/>
          </w:tcPr>
          <w:p w14:paraId="56FCE8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3F7B11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4CFBF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Onu 0241 Explosivo De Demolicao Tipo E Classe Risdin.Magnum Buster 100 2"X24"</w:t>
            </w:r>
          </w:p>
        </w:tc>
      </w:tr>
      <w:tr w:rsidR="00A5591C" w:rsidRPr="00A5591C" w14:paraId="6AB6A37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B1CE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54E0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712EF5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318245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173,80 </w:t>
            </w:r>
          </w:p>
        </w:tc>
        <w:tc>
          <w:tcPr>
            <w:tcW w:w="4437" w:type="dxa"/>
            <w:tcBorders>
              <w:top w:val="nil"/>
              <w:left w:val="nil"/>
              <w:bottom w:val="single" w:sz="4" w:space="0" w:color="auto"/>
              <w:right w:val="single" w:sz="4" w:space="0" w:color="auto"/>
            </w:tcBorders>
            <w:shd w:val="clear" w:color="auto" w:fill="auto"/>
            <w:noWrap/>
            <w:vAlign w:val="bottom"/>
            <w:hideMark/>
          </w:tcPr>
          <w:p w14:paraId="6DA1D5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748F48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7EBC3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Tela Em Aco Elem Fit Mal 12 Fio 26 1Mx30</w:t>
            </w:r>
          </w:p>
        </w:tc>
      </w:tr>
      <w:tr w:rsidR="00A5591C" w:rsidRPr="00A5591C" w14:paraId="6CDC696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A8FF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5F40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6A2CB9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50D5A9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3.352,08 </w:t>
            </w:r>
          </w:p>
        </w:tc>
        <w:tc>
          <w:tcPr>
            <w:tcW w:w="4437" w:type="dxa"/>
            <w:tcBorders>
              <w:top w:val="nil"/>
              <w:left w:val="nil"/>
              <w:bottom w:val="single" w:sz="4" w:space="0" w:color="auto"/>
              <w:right w:val="single" w:sz="4" w:space="0" w:color="auto"/>
            </w:tcBorders>
            <w:shd w:val="clear" w:color="auto" w:fill="auto"/>
            <w:noWrap/>
            <w:vAlign w:val="bottom"/>
            <w:hideMark/>
          </w:tcPr>
          <w:p w14:paraId="2FE428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5F014C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EA5C1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17535679 Filtro De Oleo</w:t>
            </w:r>
          </w:p>
        </w:tc>
      </w:tr>
      <w:tr w:rsidR="00A5591C" w:rsidRPr="00A5591C" w14:paraId="6C517C0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C455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2355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3F98B3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603DDB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2.487,81 </w:t>
            </w:r>
          </w:p>
        </w:tc>
        <w:tc>
          <w:tcPr>
            <w:tcW w:w="4437" w:type="dxa"/>
            <w:tcBorders>
              <w:top w:val="nil"/>
              <w:left w:val="nil"/>
              <w:bottom w:val="single" w:sz="4" w:space="0" w:color="auto"/>
              <w:right w:val="single" w:sz="4" w:space="0" w:color="auto"/>
            </w:tcBorders>
            <w:shd w:val="clear" w:color="auto" w:fill="auto"/>
            <w:noWrap/>
            <w:vAlign w:val="bottom"/>
            <w:hideMark/>
          </w:tcPr>
          <w:p w14:paraId="400A9D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723EA9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9047D8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17500251 Filtro Primario</w:t>
            </w:r>
          </w:p>
        </w:tc>
      </w:tr>
      <w:tr w:rsidR="00A5591C" w:rsidRPr="00A5591C" w14:paraId="5D80F21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1062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904A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3,8E+07</w:t>
            </w:r>
          </w:p>
        </w:tc>
        <w:tc>
          <w:tcPr>
            <w:tcW w:w="880" w:type="dxa"/>
            <w:tcBorders>
              <w:top w:val="nil"/>
              <w:left w:val="nil"/>
              <w:bottom w:val="single" w:sz="4" w:space="0" w:color="auto"/>
              <w:right w:val="single" w:sz="4" w:space="0" w:color="auto"/>
            </w:tcBorders>
            <w:shd w:val="clear" w:color="auto" w:fill="auto"/>
            <w:noWrap/>
            <w:vAlign w:val="bottom"/>
            <w:hideMark/>
          </w:tcPr>
          <w:p w14:paraId="628AB0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7DA379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037D9A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0494AD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6E2FFE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23D96F9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D4A2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6992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3,8E+07</w:t>
            </w:r>
          </w:p>
        </w:tc>
        <w:tc>
          <w:tcPr>
            <w:tcW w:w="880" w:type="dxa"/>
            <w:tcBorders>
              <w:top w:val="nil"/>
              <w:left w:val="nil"/>
              <w:bottom w:val="single" w:sz="4" w:space="0" w:color="auto"/>
              <w:right w:val="single" w:sz="4" w:space="0" w:color="auto"/>
            </w:tcBorders>
            <w:shd w:val="clear" w:color="auto" w:fill="auto"/>
            <w:noWrap/>
            <w:vAlign w:val="bottom"/>
            <w:hideMark/>
          </w:tcPr>
          <w:p w14:paraId="6B37B8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53A00F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853,00 </w:t>
            </w:r>
          </w:p>
        </w:tc>
        <w:tc>
          <w:tcPr>
            <w:tcW w:w="4437" w:type="dxa"/>
            <w:tcBorders>
              <w:top w:val="nil"/>
              <w:left w:val="nil"/>
              <w:bottom w:val="single" w:sz="4" w:space="0" w:color="auto"/>
              <w:right w:val="single" w:sz="4" w:space="0" w:color="auto"/>
            </w:tcBorders>
            <w:shd w:val="clear" w:color="auto" w:fill="auto"/>
            <w:noWrap/>
            <w:vAlign w:val="bottom"/>
            <w:hideMark/>
          </w:tcPr>
          <w:p w14:paraId="3E8253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Camagri   Camilo Maquinas Agricolas Ltda</w:t>
            </w:r>
          </w:p>
        </w:tc>
        <w:tc>
          <w:tcPr>
            <w:tcW w:w="2020" w:type="dxa"/>
            <w:tcBorders>
              <w:top w:val="nil"/>
              <w:left w:val="nil"/>
              <w:bottom w:val="single" w:sz="4" w:space="0" w:color="auto"/>
              <w:right w:val="single" w:sz="4" w:space="0" w:color="auto"/>
            </w:tcBorders>
            <w:shd w:val="clear" w:color="auto" w:fill="auto"/>
            <w:noWrap/>
            <w:vAlign w:val="bottom"/>
            <w:hideMark/>
          </w:tcPr>
          <w:p w14:paraId="28D560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F5FC3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112036 Furad Bristol P/Stihl Fe 036 038 046 064 066 360</w:t>
            </w:r>
          </w:p>
        </w:tc>
      </w:tr>
      <w:tr w:rsidR="00A5591C" w:rsidRPr="00A5591C" w14:paraId="1E1A3C9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9AFB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9FE8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4E+07</w:t>
            </w:r>
          </w:p>
        </w:tc>
        <w:tc>
          <w:tcPr>
            <w:tcW w:w="880" w:type="dxa"/>
            <w:tcBorders>
              <w:top w:val="nil"/>
              <w:left w:val="nil"/>
              <w:bottom w:val="single" w:sz="4" w:space="0" w:color="auto"/>
              <w:right w:val="single" w:sz="4" w:space="0" w:color="auto"/>
            </w:tcBorders>
            <w:shd w:val="clear" w:color="auto" w:fill="auto"/>
            <w:noWrap/>
            <w:vAlign w:val="bottom"/>
            <w:hideMark/>
          </w:tcPr>
          <w:p w14:paraId="74B921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7D422A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6E76AC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9CF3B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E3A4FF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1DE7C64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92B3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09E9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4E+07</w:t>
            </w:r>
          </w:p>
        </w:tc>
        <w:tc>
          <w:tcPr>
            <w:tcW w:w="880" w:type="dxa"/>
            <w:tcBorders>
              <w:top w:val="nil"/>
              <w:left w:val="nil"/>
              <w:bottom w:val="single" w:sz="4" w:space="0" w:color="auto"/>
              <w:right w:val="single" w:sz="4" w:space="0" w:color="auto"/>
            </w:tcBorders>
            <w:shd w:val="clear" w:color="auto" w:fill="auto"/>
            <w:noWrap/>
            <w:vAlign w:val="bottom"/>
            <w:hideMark/>
          </w:tcPr>
          <w:p w14:paraId="195BBF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28/08/2021</w:t>
            </w:r>
          </w:p>
        </w:tc>
        <w:tc>
          <w:tcPr>
            <w:tcW w:w="1140" w:type="dxa"/>
            <w:tcBorders>
              <w:top w:val="nil"/>
              <w:left w:val="nil"/>
              <w:bottom w:val="single" w:sz="4" w:space="0" w:color="auto"/>
              <w:right w:val="single" w:sz="4" w:space="0" w:color="auto"/>
            </w:tcBorders>
            <w:shd w:val="clear" w:color="auto" w:fill="auto"/>
            <w:noWrap/>
            <w:vAlign w:val="bottom"/>
            <w:hideMark/>
          </w:tcPr>
          <w:p w14:paraId="6FBE5F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5.588,46 </w:t>
            </w:r>
          </w:p>
        </w:tc>
        <w:tc>
          <w:tcPr>
            <w:tcW w:w="4437" w:type="dxa"/>
            <w:tcBorders>
              <w:top w:val="nil"/>
              <w:left w:val="nil"/>
              <w:bottom w:val="single" w:sz="4" w:space="0" w:color="auto"/>
              <w:right w:val="single" w:sz="4" w:space="0" w:color="auto"/>
            </w:tcBorders>
            <w:shd w:val="clear" w:color="auto" w:fill="auto"/>
            <w:noWrap/>
            <w:vAlign w:val="bottom"/>
            <w:hideMark/>
          </w:tcPr>
          <w:p w14:paraId="755E8C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Central De Ferro E Aco Eireli</w:t>
            </w:r>
          </w:p>
        </w:tc>
        <w:tc>
          <w:tcPr>
            <w:tcW w:w="2020" w:type="dxa"/>
            <w:tcBorders>
              <w:top w:val="nil"/>
              <w:left w:val="nil"/>
              <w:bottom w:val="single" w:sz="4" w:space="0" w:color="auto"/>
              <w:right w:val="single" w:sz="4" w:space="0" w:color="auto"/>
            </w:tcBorders>
            <w:shd w:val="clear" w:color="auto" w:fill="auto"/>
            <w:noWrap/>
            <w:vAlign w:val="bottom"/>
            <w:hideMark/>
          </w:tcPr>
          <w:p w14:paraId="47437F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84EF9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(6,00 Br) Cantoneira 1/4X1.1/2</w:t>
            </w:r>
          </w:p>
        </w:tc>
      </w:tr>
      <w:tr w:rsidR="00A5591C" w:rsidRPr="00A5591C" w14:paraId="164AC12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AF41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5E87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4,1E+07</w:t>
            </w:r>
          </w:p>
        </w:tc>
        <w:tc>
          <w:tcPr>
            <w:tcW w:w="880" w:type="dxa"/>
            <w:tcBorders>
              <w:top w:val="nil"/>
              <w:left w:val="nil"/>
              <w:bottom w:val="single" w:sz="4" w:space="0" w:color="auto"/>
              <w:right w:val="single" w:sz="4" w:space="0" w:color="auto"/>
            </w:tcBorders>
            <w:shd w:val="clear" w:color="auto" w:fill="auto"/>
            <w:noWrap/>
            <w:vAlign w:val="bottom"/>
            <w:hideMark/>
          </w:tcPr>
          <w:p w14:paraId="0275B1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82E27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3.382,89 </w:t>
            </w:r>
          </w:p>
        </w:tc>
        <w:tc>
          <w:tcPr>
            <w:tcW w:w="4437" w:type="dxa"/>
            <w:tcBorders>
              <w:top w:val="nil"/>
              <w:left w:val="nil"/>
              <w:bottom w:val="single" w:sz="4" w:space="0" w:color="auto"/>
              <w:right w:val="single" w:sz="4" w:space="0" w:color="auto"/>
            </w:tcBorders>
            <w:shd w:val="clear" w:color="auto" w:fill="auto"/>
            <w:noWrap/>
            <w:vAlign w:val="bottom"/>
            <w:hideMark/>
          </w:tcPr>
          <w:p w14:paraId="1DA456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44A4FE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8C55B4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17500253 Filtro</w:t>
            </w:r>
          </w:p>
        </w:tc>
      </w:tr>
      <w:tr w:rsidR="00A5591C" w:rsidRPr="00A5591C" w14:paraId="177FB73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DFD3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CC23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4,1E+07</w:t>
            </w:r>
          </w:p>
        </w:tc>
        <w:tc>
          <w:tcPr>
            <w:tcW w:w="880" w:type="dxa"/>
            <w:tcBorders>
              <w:top w:val="nil"/>
              <w:left w:val="nil"/>
              <w:bottom w:val="single" w:sz="4" w:space="0" w:color="auto"/>
              <w:right w:val="single" w:sz="4" w:space="0" w:color="auto"/>
            </w:tcBorders>
            <w:shd w:val="clear" w:color="auto" w:fill="auto"/>
            <w:noWrap/>
            <w:vAlign w:val="bottom"/>
            <w:hideMark/>
          </w:tcPr>
          <w:p w14:paraId="4F68A4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C6A5E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17C249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137AC0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3FD94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14732382 Dente</w:t>
            </w:r>
          </w:p>
        </w:tc>
      </w:tr>
      <w:tr w:rsidR="00A5591C" w:rsidRPr="00A5591C" w14:paraId="3227F0D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A374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CB21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4,2E+07</w:t>
            </w:r>
          </w:p>
        </w:tc>
        <w:tc>
          <w:tcPr>
            <w:tcW w:w="880" w:type="dxa"/>
            <w:tcBorders>
              <w:top w:val="nil"/>
              <w:left w:val="nil"/>
              <w:bottom w:val="single" w:sz="4" w:space="0" w:color="auto"/>
              <w:right w:val="single" w:sz="4" w:space="0" w:color="auto"/>
            </w:tcBorders>
            <w:shd w:val="clear" w:color="auto" w:fill="auto"/>
            <w:noWrap/>
            <w:vAlign w:val="bottom"/>
            <w:hideMark/>
          </w:tcPr>
          <w:p w14:paraId="41CAD8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1DEEF4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156,35 </w:t>
            </w:r>
          </w:p>
        </w:tc>
        <w:tc>
          <w:tcPr>
            <w:tcW w:w="4437" w:type="dxa"/>
            <w:tcBorders>
              <w:top w:val="nil"/>
              <w:left w:val="nil"/>
              <w:bottom w:val="single" w:sz="4" w:space="0" w:color="auto"/>
              <w:right w:val="single" w:sz="4" w:space="0" w:color="auto"/>
            </w:tcBorders>
            <w:shd w:val="clear" w:color="auto" w:fill="auto"/>
            <w:noWrap/>
            <w:vAlign w:val="bottom"/>
            <w:hideMark/>
          </w:tcPr>
          <w:p w14:paraId="731929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275709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10E71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Espichadeira Arame Liso C/Cabo Galvani</w:t>
            </w:r>
          </w:p>
        </w:tc>
      </w:tr>
      <w:tr w:rsidR="00A5591C" w:rsidRPr="00A5591C" w14:paraId="546D545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502D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F4DB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4,2E+07</w:t>
            </w:r>
          </w:p>
        </w:tc>
        <w:tc>
          <w:tcPr>
            <w:tcW w:w="880" w:type="dxa"/>
            <w:tcBorders>
              <w:top w:val="nil"/>
              <w:left w:val="nil"/>
              <w:bottom w:val="single" w:sz="4" w:space="0" w:color="auto"/>
              <w:right w:val="single" w:sz="4" w:space="0" w:color="auto"/>
            </w:tcBorders>
            <w:shd w:val="clear" w:color="auto" w:fill="auto"/>
            <w:noWrap/>
            <w:vAlign w:val="bottom"/>
            <w:hideMark/>
          </w:tcPr>
          <w:p w14:paraId="3B9E49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428633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316832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0557F1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9E07E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Pvc Soldavel 25</w:t>
            </w:r>
          </w:p>
        </w:tc>
      </w:tr>
      <w:tr w:rsidR="00A5591C" w:rsidRPr="00A5591C" w14:paraId="2549A1A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496D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FE07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4,3E+07</w:t>
            </w:r>
          </w:p>
        </w:tc>
        <w:tc>
          <w:tcPr>
            <w:tcW w:w="880" w:type="dxa"/>
            <w:tcBorders>
              <w:top w:val="nil"/>
              <w:left w:val="nil"/>
              <w:bottom w:val="single" w:sz="4" w:space="0" w:color="auto"/>
              <w:right w:val="single" w:sz="4" w:space="0" w:color="auto"/>
            </w:tcBorders>
            <w:shd w:val="clear" w:color="auto" w:fill="auto"/>
            <w:noWrap/>
            <w:vAlign w:val="bottom"/>
            <w:hideMark/>
          </w:tcPr>
          <w:p w14:paraId="4471DA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5ED50D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160,00 </w:t>
            </w:r>
          </w:p>
        </w:tc>
        <w:tc>
          <w:tcPr>
            <w:tcW w:w="4437" w:type="dxa"/>
            <w:tcBorders>
              <w:top w:val="nil"/>
              <w:left w:val="nil"/>
              <w:bottom w:val="single" w:sz="4" w:space="0" w:color="auto"/>
              <w:right w:val="single" w:sz="4" w:space="0" w:color="auto"/>
            </w:tcBorders>
            <w:shd w:val="clear" w:color="auto" w:fill="auto"/>
            <w:noWrap/>
            <w:vAlign w:val="bottom"/>
            <w:hideMark/>
          </w:tcPr>
          <w:p w14:paraId="2E6328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2D27FC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1EDE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Estopa Branca Kilo</w:t>
            </w:r>
          </w:p>
        </w:tc>
      </w:tr>
      <w:tr w:rsidR="00A5591C" w:rsidRPr="00A5591C" w14:paraId="101F870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CB21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C23E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4,5E+07</w:t>
            </w:r>
          </w:p>
        </w:tc>
        <w:tc>
          <w:tcPr>
            <w:tcW w:w="880" w:type="dxa"/>
            <w:tcBorders>
              <w:top w:val="nil"/>
              <w:left w:val="nil"/>
              <w:bottom w:val="single" w:sz="4" w:space="0" w:color="auto"/>
              <w:right w:val="single" w:sz="4" w:space="0" w:color="auto"/>
            </w:tcBorders>
            <w:shd w:val="clear" w:color="auto" w:fill="auto"/>
            <w:noWrap/>
            <w:vAlign w:val="bottom"/>
            <w:hideMark/>
          </w:tcPr>
          <w:p w14:paraId="69D68E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67151B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2FD4E0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14B257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8DDCD7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531E7C5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8CC2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0065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4,5E+07</w:t>
            </w:r>
          </w:p>
        </w:tc>
        <w:tc>
          <w:tcPr>
            <w:tcW w:w="880" w:type="dxa"/>
            <w:tcBorders>
              <w:top w:val="nil"/>
              <w:left w:val="nil"/>
              <w:bottom w:val="single" w:sz="4" w:space="0" w:color="auto"/>
              <w:right w:val="single" w:sz="4" w:space="0" w:color="auto"/>
            </w:tcBorders>
            <w:shd w:val="clear" w:color="auto" w:fill="auto"/>
            <w:noWrap/>
            <w:vAlign w:val="bottom"/>
            <w:hideMark/>
          </w:tcPr>
          <w:p w14:paraId="7554D0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51C457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1.400,00 </w:t>
            </w:r>
          </w:p>
        </w:tc>
        <w:tc>
          <w:tcPr>
            <w:tcW w:w="4437" w:type="dxa"/>
            <w:tcBorders>
              <w:top w:val="nil"/>
              <w:left w:val="nil"/>
              <w:bottom w:val="single" w:sz="4" w:space="0" w:color="auto"/>
              <w:right w:val="single" w:sz="4" w:space="0" w:color="auto"/>
            </w:tcBorders>
            <w:shd w:val="clear" w:color="auto" w:fill="auto"/>
            <w:noWrap/>
            <w:vAlign w:val="bottom"/>
            <w:hideMark/>
          </w:tcPr>
          <w:p w14:paraId="745A9F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53B445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E73D1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Tela Viveiro 1Mx50 Fio 24 (Morlan)</w:t>
            </w:r>
          </w:p>
        </w:tc>
      </w:tr>
      <w:tr w:rsidR="00A5591C" w:rsidRPr="00A5591C" w14:paraId="7EF6924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959E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E7CC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4,9E+07</w:t>
            </w:r>
          </w:p>
        </w:tc>
        <w:tc>
          <w:tcPr>
            <w:tcW w:w="880" w:type="dxa"/>
            <w:tcBorders>
              <w:top w:val="nil"/>
              <w:left w:val="nil"/>
              <w:bottom w:val="single" w:sz="4" w:space="0" w:color="auto"/>
              <w:right w:val="single" w:sz="4" w:space="0" w:color="auto"/>
            </w:tcBorders>
            <w:shd w:val="clear" w:color="auto" w:fill="auto"/>
            <w:noWrap/>
            <w:vAlign w:val="bottom"/>
            <w:hideMark/>
          </w:tcPr>
          <w:p w14:paraId="309324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17E032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228,00 </w:t>
            </w:r>
          </w:p>
        </w:tc>
        <w:tc>
          <w:tcPr>
            <w:tcW w:w="4437" w:type="dxa"/>
            <w:tcBorders>
              <w:top w:val="nil"/>
              <w:left w:val="nil"/>
              <w:bottom w:val="single" w:sz="4" w:space="0" w:color="auto"/>
              <w:right w:val="single" w:sz="4" w:space="0" w:color="auto"/>
            </w:tcBorders>
            <w:shd w:val="clear" w:color="auto" w:fill="auto"/>
            <w:noWrap/>
            <w:vAlign w:val="bottom"/>
            <w:hideMark/>
          </w:tcPr>
          <w:p w14:paraId="0EEE38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63E759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54F2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Caixa De Ferramentas Marcon 550 (Metal)</w:t>
            </w:r>
          </w:p>
        </w:tc>
      </w:tr>
      <w:tr w:rsidR="00A5591C" w:rsidRPr="00A5591C" w14:paraId="72D0196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56A7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5B2D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5E+07</w:t>
            </w:r>
          </w:p>
        </w:tc>
        <w:tc>
          <w:tcPr>
            <w:tcW w:w="880" w:type="dxa"/>
            <w:tcBorders>
              <w:top w:val="nil"/>
              <w:left w:val="nil"/>
              <w:bottom w:val="single" w:sz="4" w:space="0" w:color="auto"/>
              <w:right w:val="single" w:sz="4" w:space="0" w:color="auto"/>
            </w:tcBorders>
            <w:shd w:val="clear" w:color="auto" w:fill="auto"/>
            <w:noWrap/>
            <w:vAlign w:val="bottom"/>
            <w:hideMark/>
          </w:tcPr>
          <w:p w14:paraId="13DB12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566D11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1.027,00 </w:t>
            </w:r>
          </w:p>
        </w:tc>
        <w:tc>
          <w:tcPr>
            <w:tcW w:w="4437" w:type="dxa"/>
            <w:tcBorders>
              <w:top w:val="nil"/>
              <w:left w:val="nil"/>
              <w:bottom w:val="single" w:sz="4" w:space="0" w:color="auto"/>
              <w:right w:val="single" w:sz="4" w:space="0" w:color="auto"/>
            </w:tcBorders>
            <w:shd w:val="clear" w:color="auto" w:fill="auto"/>
            <w:noWrap/>
            <w:vAlign w:val="bottom"/>
            <w:hideMark/>
          </w:tcPr>
          <w:p w14:paraId="313A8D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2E619F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3EEB2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Alicate Bico Meia Cana 6" Belzer</w:t>
            </w:r>
          </w:p>
        </w:tc>
      </w:tr>
      <w:tr w:rsidR="00A5591C" w:rsidRPr="00A5591C" w14:paraId="47BA1D1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6B3C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0F95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5E+07</w:t>
            </w:r>
          </w:p>
        </w:tc>
        <w:tc>
          <w:tcPr>
            <w:tcW w:w="880" w:type="dxa"/>
            <w:tcBorders>
              <w:top w:val="nil"/>
              <w:left w:val="nil"/>
              <w:bottom w:val="single" w:sz="4" w:space="0" w:color="auto"/>
              <w:right w:val="single" w:sz="4" w:space="0" w:color="auto"/>
            </w:tcBorders>
            <w:shd w:val="clear" w:color="auto" w:fill="auto"/>
            <w:noWrap/>
            <w:vAlign w:val="bottom"/>
            <w:hideMark/>
          </w:tcPr>
          <w:p w14:paraId="1DD981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3C3AF2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175,80 </w:t>
            </w:r>
          </w:p>
        </w:tc>
        <w:tc>
          <w:tcPr>
            <w:tcW w:w="4437" w:type="dxa"/>
            <w:tcBorders>
              <w:top w:val="nil"/>
              <w:left w:val="nil"/>
              <w:bottom w:val="single" w:sz="4" w:space="0" w:color="auto"/>
              <w:right w:val="single" w:sz="4" w:space="0" w:color="auto"/>
            </w:tcBorders>
            <w:shd w:val="clear" w:color="auto" w:fill="auto"/>
            <w:noWrap/>
            <w:vAlign w:val="bottom"/>
            <w:hideMark/>
          </w:tcPr>
          <w:p w14:paraId="3C7F98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061B7D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97DB0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Bucha Red Pvc Sold Lg 50 X 32 / A1B20403</w:t>
            </w:r>
          </w:p>
        </w:tc>
      </w:tr>
      <w:tr w:rsidR="00A5591C" w:rsidRPr="00A5591C" w14:paraId="6EF1D93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FBDA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FECD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5E+07</w:t>
            </w:r>
          </w:p>
        </w:tc>
        <w:tc>
          <w:tcPr>
            <w:tcW w:w="880" w:type="dxa"/>
            <w:tcBorders>
              <w:top w:val="nil"/>
              <w:left w:val="nil"/>
              <w:bottom w:val="single" w:sz="4" w:space="0" w:color="auto"/>
              <w:right w:val="single" w:sz="4" w:space="0" w:color="auto"/>
            </w:tcBorders>
            <w:shd w:val="clear" w:color="auto" w:fill="auto"/>
            <w:noWrap/>
            <w:vAlign w:val="bottom"/>
            <w:hideMark/>
          </w:tcPr>
          <w:p w14:paraId="132307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41E989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824,42 </w:t>
            </w:r>
          </w:p>
        </w:tc>
        <w:tc>
          <w:tcPr>
            <w:tcW w:w="4437" w:type="dxa"/>
            <w:tcBorders>
              <w:top w:val="nil"/>
              <w:left w:val="nil"/>
              <w:bottom w:val="single" w:sz="4" w:space="0" w:color="auto"/>
              <w:right w:val="single" w:sz="4" w:space="0" w:color="auto"/>
            </w:tcBorders>
            <w:shd w:val="clear" w:color="auto" w:fill="auto"/>
            <w:noWrap/>
            <w:vAlign w:val="bottom"/>
            <w:hideMark/>
          </w:tcPr>
          <w:p w14:paraId="373AB8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62D5E8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353550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Mang Polie 2 X 3,5</w:t>
            </w:r>
          </w:p>
        </w:tc>
      </w:tr>
      <w:tr w:rsidR="00A5591C" w:rsidRPr="00A5591C" w14:paraId="09C37CF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26ED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71E4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5,1E+07</w:t>
            </w:r>
          </w:p>
        </w:tc>
        <w:tc>
          <w:tcPr>
            <w:tcW w:w="880" w:type="dxa"/>
            <w:tcBorders>
              <w:top w:val="nil"/>
              <w:left w:val="nil"/>
              <w:bottom w:val="single" w:sz="4" w:space="0" w:color="auto"/>
              <w:right w:val="single" w:sz="4" w:space="0" w:color="auto"/>
            </w:tcBorders>
            <w:shd w:val="clear" w:color="auto" w:fill="auto"/>
            <w:noWrap/>
            <w:vAlign w:val="bottom"/>
            <w:hideMark/>
          </w:tcPr>
          <w:p w14:paraId="636340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71B8BD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396,60 </w:t>
            </w:r>
          </w:p>
        </w:tc>
        <w:tc>
          <w:tcPr>
            <w:tcW w:w="4437" w:type="dxa"/>
            <w:tcBorders>
              <w:top w:val="nil"/>
              <w:left w:val="nil"/>
              <w:bottom w:val="single" w:sz="4" w:space="0" w:color="auto"/>
              <w:right w:val="single" w:sz="4" w:space="0" w:color="auto"/>
            </w:tcBorders>
            <w:shd w:val="clear" w:color="auto" w:fill="auto"/>
            <w:noWrap/>
            <w:vAlign w:val="bottom"/>
            <w:hideMark/>
          </w:tcPr>
          <w:p w14:paraId="574BB6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0EA3C5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BDF8A2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Pia Fibra 1,00 X 50 Cm Cinza</w:t>
            </w:r>
          </w:p>
        </w:tc>
      </w:tr>
      <w:tr w:rsidR="00A5591C" w:rsidRPr="00A5591C" w14:paraId="2A1BB89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9CF8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FCD7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5,1E+07</w:t>
            </w:r>
          </w:p>
        </w:tc>
        <w:tc>
          <w:tcPr>
            <w:tcW w:w="880" w:type="dxa"/>
            <w:tcBorders>
              <w:top w:val="nil"/>
              <w:left w:val="nil"/>
              <w:bottom w:val="single" w:sz="4" w:space="0" w:color="auto"/>
              <w:right w:val="single" w:sz="4" w:space="0" w:color="auto"/>
            </w:tcBorders>
            <w:shd w:val="clear" w:color="auto" w:fill="auto"/>
            <w:noWrap/>
            <w:vAlign w:val="bottom"/>
            <w:hideMark/>
          </w:tcPr>
          <w:p w14:paraId="61E3E4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7EAF9F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570,00 </w:t>
            </w:r>
          </w:p>
        </w:tc>
        <w:tc>
          <w:tcPr>
            <w:tcW w:w="4437" w:type="dxa"/>
            <w:tcBorders>
              <w:top w:val="nil"/>
              <w:left w:val="nil"/>
              <w:bottom w:val="single" w:sz="4" w:space="0" w:color="auto"/>
              <w:right w:val="single" w:sz="4" w:space="0" w:color="auto"/>
            </w:tcBorders>
            <w:shd w:val="clear" w:color="auto" w:fill="auto"/>
            <w:noWrap/>
            <w:vAlign w:val="bottom"/>
            <w:hideMark/>
          </w:tcPr>
          <w:p w14:paraId="328901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Ped Equipamentos De Mineração Ltda</w:t>
            </w:r>
          </w:p>
        </w:tc>
        <w:tc>
          <w:tcPr>
            <w:tcW w:w="2020" w:type="dxa"/>
            <w:tcBorders>
              <w:top w:val="nil"/>
              <w:left w:val="nil"/>
              <w:bottom w:val="single" w:sz="4" w:space="0" w:color="auto"/>
              <w:right w:val="single" w:sz="4" w:space="0" w:color="auto"/>
            </w:tcBorders>
            <w:shd w:val="clear" w:color="auto" w:fill="auto"/>
            <w:noWrap/>
            <w:vAlign w:val="bottom"/>
            <w:hideMark/>
          </w:tcPr>
          <w:p w14:paraId="4D0E28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34646E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Ponteiro</w:t>
            </w:r>
          </w:p>
        </w:tc>
      </w:tr>
      <w:tr w:rsidR="00A5591C" w:rsidRPr="00A5591C" w14:paraId="4668EE8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85E9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5124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5,1E+07</w:t>
            </w:r>
          </w:p>
        </w:tc>
        <w:tc>
          <w:tcPr>
            <w:tcW w:w="880" w:type="dxa"/>
            <w:tcBorders>
              <w:top w:val="nil"/>
              <w:left w:val="nil"/>
              <w:bottom w:val="single" w:sz="4" w:space="0" w:color="auto"/>
              <w:right w:val="single" w:sz="4" w:space="0" w:color="auto"/>
            </w:tcBorders>
            <w:shd w:val="clear" w:color="auto" w:fill="auto"/>
            <w:noWrap/>
            <w:vAlign w:val="bottom"/>
            <w:hideMark/>
          </w:tcPr>
          <w:p w14:paraId="63F2E2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77FA50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549.607,81 </w:t>
            </w:r>
          </w:p>
        </w:tc>
        <w:tc>
          <w:tcPr>
            <w:tcW w:w="4437" w:type="dxa"/>
            <w:tcBorders>
              <w:top w:val="nil"/>
              <w:left w:val="nil"/>
              <w:bottom w:val="single" w:sz="4" w:space="0" w:color="auto"/>
              <w:right w:val="single" w:sz="4" w:space="0" w:color="auto"/>
            </w:tcBorders>
            <w:shd w:val="clear" w:color="auto" w:fill="auto"/>
            <w:noWrap/>
            <w:vAlign w:val="bottom"/>
            <w:hideMark/>
          </w:tcPr>
          <w:p w14:paraId="58EC94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Gimi</w:t>
            </w:r>
          </w:p>
        </w:tc>
        <w:tc>
          <w:tcPr>
            <w:tcW w:w="2020" w:type="dxa"/>
            <w:tcBorders>
              <w:top w:val="nil"/>
              <w:left w:val="nil"/>
              <w:bottom w:val="single" w:sz="4" w:space="0" w:color="auto"/>
              <w:right w:val="single" w:sz="4" w:space="0" w:color="auto"/>
            </w:tcBorders>
            <w:shd w:val="clear" w:color="auto" w:fill="auto"/>
            <w:noWrap/>
            <w:vAlign w:val="bottom"/>
            <w:hideMark/>
          </w:tcPr>
          <w:p w14:paraId="07034A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45AB1E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Painel Eletrico Superior 1000V - N00</w:t>
            </w:r>
          </w:p>
        </w:tc>
      </w:tr>
      <w:tr w:rsidR="00A5591C" w:rsidRPr="00A5591C" w14:paraId="5ADA73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9356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5F0C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5,2E+07</w:t>
            </w:r>
          </w:p>
        </w:tc>
        <w:tc>
          <w:tcPr>
            <w:tcW w:w="880" w:type="dxa"/>
            <w:tcBorders>
              <w:top w:val="nil"/>
              <w:left w:val="nil"/>
              <w:bottom w:val="single" w:sz="4" w:space="0" w:color="auto"/>
              <w:right w:val="single" w:sz="4" w:space="0" w:color="auto"/>
            </w:tcBorders>
            <w:shd w:val="clear" w:color="auto" w:fill="auto"/>
            <w:noWrap/>
            <w:vAlign w:val="bottom"/>
            <w:hideMark/>
          </w:tcPr>
          <w:p w14:paraId="3E76A9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694543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109,73 </w:t>
            </w:r>
          </w:p>
        </w:tc>
        <w:tc>
          <w:tcPr>
            <w:tcW w:w="4437" w:type="dxa"/>
            <w:tcBorders>
              <w:top w:val="nil"/>
              <w:left w:val="nil"/>
              <w:bottom w:val="single" w:sz="4" w:space="0" w:color="auto"/>
              <w:right w:val="single" w:sz="4" w:space="0" w:color="auto"/>
            </w:tcBorders>
            <w:shd w:val="clear" w:color="auto" w:fill="auto"/>
            <w:noWrap/>
            <w:vAlign w:val="bottom"/>
            <w:hideMark/>
          </w:tcPr>
          <w:p w14:paraId="213A32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50BBC5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E818B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Acoplador Hidraulico Lub</w:t>
            </w:r>
          </w:p>
        </w:tc>
      </w:tr>
      <w:tr w:rsidR="00A5591C" w:rsidRPr="00A5591C" w14:paraId="7027CC5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7AC0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3ED2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5,2E+07</w:t>
            </w:r>
          </w:p>
        </w:tc>
        <w:tc>
          <w:tcPr>
            <w:tcW w:w="880" w:type="dxa"/>
            <w:tcBorders>
              <w:top w:val="nil"/>
              <w:left w:val="nil"/>
              <w:bottom w:val="single" w:sz="4" w:space="0" w:color="auto"/>
              <w:right w:val="single" w:sz="4" w:space="0" w:color="auto"/>
            </w:tcBorders>
            <w:shd w:val="clear" w:color="auto" w:fill="auto"/>
            <w:noWrap/>
            <w:vAlign w:val="bottom"/>
            <w:hideMark/>
          </w:tcPr>
          <w:p w14:paraId="162A5C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72207D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10.542,00 </w:t>
            </w:r>
          </w:p>
        </w:tc>
        <w:tc>
          <w:tcPr>
            <w:tcW w:w="4437" w:type="dxa"/>
            <w:tcBorders>
              <w:top w:val="nil"/>
              <w:left w:val="nil"/>
              <w:bottom w:val="single" w:sz="4" w:space="0" w:color="auto"/>
              <w:right w:val="single" w:sz="4" w:space="0" w:color="auto"/>
            </w:tcBorders>
            <w:shd w:val="clear" w:color="auto" w:fill="auto"/>
            <w:noWrap/>
            <w:vAlign w:val="bottom"/>
            <w:hideMark/>
          </w:tcPr>
          <w:p w14:paraId="638DAB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4CE7D3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A16E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De Concreto (1,20 X 1,00) Ca1</w:t>
            </w:r>
          </w:p>
        </w:tc>
      </w:tr>
      <w:tr w:rsidR="00A5591C" w:rsidRPr="00A5591C" w14:paraId="5F9133C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D7D3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E4DB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5,5E+07</w:t>
            </w:r>
          </w:p>
        </w:tc>
        <w:tc>
          <w:tcPr>
            <w:tcW w:w="880" w:type="dxa"/>
            <w:tcBorders>
              <w:top w:val="nil"/>
              <w:left w:val="nil"/>
              <w:bottom w:val="single" w:sz="4" w:space="0" w:color="auto"/>
              <w:right w:val="single" w:sz="4" w:space="0" w:color="auto"/>
            </w:tcBorders>
            <w:shd w:val="clear" w:color="auto" w:fill="auto"/>
            <w:noWrap/>
            <w:vAlign w:val="bottom"/>
            <w:hideMark/>
          </w:tcPr>
          <w:p w14:paraId="59CB65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6AFD91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1.850,00 </w:t>
            </w:r>
          </w:p>
        </w:tc>
        <w:tc>
          <w:tcPr>
            <w:tcW w:w="4437" w:type="dxa"/>
            <w:tcBorders>
              <w:top w:val="nil"/>
              <w:left w:val="nil"/>
              <w:bottom w:val="single" w:sz="4" w:space="0" w:color="auto"/>
              <w:right w:val="single" w:sz="4" w:space="0" w:color="auto"/>
            </w:tcBorders>
            <w:shd w:val="clear" w:color="auto" w:fill="auto"/>
            <w:noWrap/>
            <w:vAlign w:val="bottom"/>
            <w:hideMark/>
          </w:tcPr>
          <w:p w14:paraId="1CBE3C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Bm Tecnologia Ltda - Me</w:t>
            </w:r>
          </w:p>
        </w:tc>
        <w:tc>
          <w:tcPr>
            <w:tcW w:w="2020" w:type="dxa"/>
            <w:tcBorders>
              <w:top w:val="nil"/>
              <w:left w:val="nil"/>
              <w:bottom w:val="single" w:sz="4" w:space="0" w:color="auto"/>
              <w:right w:val="single" w:sz="4" w:space="0" w:color="auto"/>
            </w:tcBorders>
            <w:shd w:val="clear" w:color="auto" w:fill="auto"/>
            <w:noWrap/>
            <w:vAlign w:val="bottom"/>
            <w:hideMark/>
          </w:tcPr>
          <w:p w14:paraId="492BAD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BBBD2C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Relogio De Ponto Rep Idclass Bio Prox Ask</w:t>
            </w:r>
          </w:p>
        </w:tc>
      </w:tr>
      <w:tr w:rsidR="00A5591C" w:rsidRPr="00A5591C" w14:paraId="0304C03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7BD7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06EF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5,6E+07</w:t>
            </w:r>
          </w:p>
        </w:tc>
        <w:tc>
          <w:tcPr>
            <w:tcW w:w="880" w:type="dxa"/>
            <w:tcBorders>
              <w:top w:val="nil"/>
              <w:left w:val="nil"/>
              <w:bottom w:val="single" w:sz="4" w:space="0" w:color="auto"/>
              <w:right w:val="single" w:sz="4" w:space="0" w:color="auto"/>
            </w:tcBorders>
            <w:shd w:val="clear" w:color="auto" w:fill="auto"/>
            <w:noWrap/>
            <w:vAlign w:val="bottom"/>
            <w:hideMark/>
          </w:tcPr>
          <w:p w14:paraId="4712EC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3BFFA3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1.900,36 </w:t>
            </w:r>
          </w:p>
        </w:tc>
        <w:tc>
          <w:tcPr>
            <w:tcW w:w="4437" w:type="dxa"/>
            <w:tcBorders>
              <w:top w:val="nil"/>
              <w:left w:val="nil"/>
              <w:bottom w:val="single" w:sz="4" w:space="0" w:color="auto"/>
              <w:right w:val="single" w:sz="4" w:space="0" w:color="auto"/>
            </w:tcBorders>
            <w:shd w:val="clear" w:color="auto" w:fill="auto"/>
            <w:noWrap/>
            <w:vAlign w:val="bottom"/>
            <w:hideMark/>
          </w:tcPr>
          <w:p w14:paraId="5927D7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6876A0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A07A9A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Onu 0241 Explosivo De Demolicao Tipo E Classe Risdin.Magnum Buster 100 2"X24"</w:t>
            </w:r>
          </w:p>
        </w:tc>
      </w:tr>
      <w:tr w:rsidR="00A5591C" w:rsidRPr="00A5591C" w14:paraId="0B9AC04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4FCA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07A2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5,6E+07</w:t>
            </w:r>
          </w:p>
        </w:tc>
        <w:tc>
          <w:tcPr>
            <w:tcW w:w="880" w:type="dxa"/>
            <w:tcBorders>
              <w:top w:val="nil"/>
              <w:left w:val="nil"/>
              <w:bottom w:val="single" w:sz="4" w:space="0" w:color="auto"/>
              <w:right w:val="single" w:sz="4" w:space="0" w:color="auto"/>
            </w:tcBorders>
            <w:shd w:val="clear" w:color="auto" w:fill="auto"/>
            <w:noWrap/>
            <w:vAlign w:val="bottom"/>
            <w:hideMark/>
          </w:tcPr>
          <w:p w14:paraId="37FF6A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C9CDA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0878DB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1F8B1D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EBB56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Elemento Filtrante Parte Propria Do Pre Filtro  Montado No 6003193610E</w:t>
            </w:r>
          </w:p>
        </w:tc>
      </w:tr>
      <w:tr w:rsidR="00A5591C" w:rsidRPr="00A5591C" w14:paraId="2BFBED7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D037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E612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5,7E+07</w:t>
            </w:r>
          </w:p>
        </w:tc>
        <w:tc>
          <w:tcPr>
            <w:tcW w:w="880" w:type="dxa"/>
            <w:tcBorders>
              <w:top w:val="nil"/>
              <w:left w:val="nil"/>
              <w:bottom w:val="single" w:sz="4" w:space="0" w:color="auto"/>
              <w:right w:val="single" w:sz="4" w:space="0" w:color="auto"/>
            </w:tcBorders>
            <w:shd w:val="clear" w:color="auto" w:fill="auto"/>
            <w:noWrap/>
            <w:vAlign w:val="bottom"/>
            <w:hideMark/>
          </w:tcPr>
          <w:p w14:paraId="0564C6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0629E3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414,00 </w:t>
            </w:r>
          </w:p>
        </w:tc>
        <w:tc>
          <w:tcPr>
            <w:tcW w:w="4437" w:type="dxa"/>
            <w:tcBorders>
              <w:top w:val="nil"/>
              <w:left w:val="nil"/>
              <w:bottom w:val="single" w:sz="4" w:space="0" w:color="auto"/>
              <w:right w:val="single" w:sz="4" w:space="0" w:color="auto"/>
            </w:tcBorders>
            <w:shd w:val="clear" w:color="auto" w:fill="auto"/>
            <w:noWrap/>
            <w:vAlign w:val="bottom"/>
            <w:hideMark/>
          </w:tcPr>
          <w:p w14:paraId="1004F7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Ipanema Auto Center Ltda - Me</w:t>
            </w:r>
          </w:p>
        </w:tc>
        <w:tc>
          <w:tcPr>
            <w:tcW w:w="2020" w:type="dxa"/>
            <w:tcBorders>
              <w:top w:val="nil"/>
              <w:left w:val="nil"/>
              <w:bottom w:val="single" w:sz="4" w:space="0" w:color="auto"/>
              <w:right w:val="single" w:sz="4" w:space="0" w:color="auto"/>
            </w:tcBorders>
            <w:shd w:val="clear" w:color="auto" w:fill="auto"/>
            <w:noWrap/>
            <w:vAlign w:val="bottom"/>
            <w:hideMark/>
          </w:tcPr>
          <w:p w14:paraId="2995D0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62AFB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Bico De Engraxadeira 1/8 4 Garras -Mix / Yamaguti</w:t>
            </w:r>
          </w:p>
        </w:tc>
      </w:tr>
      <w:tr w:rsidR="00A5591C" w:rsidRPr="00A5591C" w14:paraId="4358814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D22D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2EFC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5,7E+07</w:t>
            </w:r>
          </w:p>
        </w:tc>
        <w:tc>
          <w:tcPr>
            <w:tcW w:w="880" w:type="dxa"/>
            <w:tcBorders>
              <w:top w:val="nil"/>
              <w:left w:val="nil"/>
              <w:bottom w:val="single" w:sz="4" w:space="0" w:color="auto"/>
              <w:right w:val="single" w:sz="4" w:space="0" w:color="auto"/>
            </w:tcBorders>
            <w:shd w:val="clear" w:color="auto" w:fill="auto"/>
            <w:noWrap/>
            <w:vAlign w:val="bottom"/>
            <w:hideMark/>
          </w:tcPr>
          <w:p w14:paraId="61A6D0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57A8C6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6.582,20 </w:t>
            </w:r>
          </w:p>
        </w:tc>
        <w:tc>
          <w:tcPr>
            <w:tcW w:w="4437" w:type="dxa"/>
            <w:tcBorders>
              <w:top w:val="nil"/>
              <w:left w:val="nil"/>
              <w:bottom w:val="single" w:sz="4" w:space="0" w:color="auto"/>
              <w:right w:val="single" w:sz="4" w:space="0" w:color="auto"/>
            </w:tcBorders>
            <w:shd w:val="clear" w:color="auto" w:fill="auto"/>
            <w:noWrap/>
            <w:vAlign w:val="bottom"/>
            <w:hideMark/>
          </w:tcPr>
          <w:p w14:paraId="00DC5F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2144D5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B0026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Broca Aco Rap. C-3/16 Polegada Vonder</w:t>
            </w:r>
          </w:p>
        </w:tc>
      </w:tr>
      <w:tr w:rsidR="00A5591C" w:rsidRPr="00A5591C" w14:paraId="346132D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64FD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4AD2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5,8E+07</w:t>
            </w:r>
          </w:p>
        </w:tc>
        <w:tc>
          <w:tcPr>
            <w:tcW w:w="880" w:type="dxa"/>
            <w:tcBorders>
              <w:top w:val="nil"/>
              <w:left w:val="nil"/>
              <w:bottom w:val="single" w:sz="4" w:space="0" w:color="auto"/>
              <w:right w:val="single" w:sz="4" w:space="0" w:color="auto"/>
            </w:tcBorders>
            <w:shd w:val="clear" w:color="auto" w:fill="auto"/>
            <w:noWrap/>
            <w:vAlign w:val="bottom"/>
            <w:hideMark/>
          </w:tcPr>
          <w:p w14:paraId="1771A9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E7278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10.335,00 </w:t>
            </w:r>
          </w:p>
        </w:tc>
        <w:tc>
          <w:tcPr>
            <w:tcW w:w="4437" w:type="dxa"/>
            <w:tcBorders>
              <w:top w:val="nil"/>
              <w:left w:val="nil"/>
              <w:bottom w:val="single" w:sz="4" w:space="0" w:color="auto"/>
              <w:right w:val="single" w:sz="4" w:space="0" w:color="auto"/>
            </w:tcBorders>
            <w:shd w:val="clear" w:color="auto" w:fill="auto"/>
            <w:noWrap/>
            <w:vAlign w:val="bottom"/>
            <w:hideMark/>
          </w:tcPr>
          <w:p w14:paraId="08788B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Bim Tratores Comercio De Pecas Eirelli</w:t>
            </w:r>
          </w:p>
        </w:tc>
        <w:tc>
          <w:tcPr>
            <w:tcW w:w="2020" w:type="dxa"/>
            <w:tcBorders>
              <w:top w:val="nil"/>
              <w:left w:val="nil"/>
              <w:bottom w:val="single" w:sz="4" w:space="0" w:color="auto"/>
              <w:right w:val="single" w:sz="4" w:space="0" w:color="auto"/>
            </w:tcBorders>
            <w:shd w:val="clear" w:color="auto" w:fill="auto"/>
            <w:noWrap/>
            <w:vAlign w:val="bottom"/>
            <w:hideMark/>
          </w:tcPr>
          <w:p w14:paraId="138F2F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719D08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Coxim Bomag - 06180100</w:t>
            </w:r>
          </w:p>
        </w:tc>
      </w:tr>
      <w:tr w:rsidR="00A5591C" w:rsidRPr="00A5591C" w14:paraId="6C7E3B9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E848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392E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5,8E+07</w:t>
            </w:r>
          </w:p>
        </w:tc>
        <w:tc>
          <w:tcPr>
            <w:tcW w:w="880" w:type="dxa"/>
            <w:tcBorders>
              <w:top w:val="nil"/>
              <w:left w:val="nil"/>
              <w:bottom w:val="single" w:sz="4" w:space="0" w:color="auto"/>
              <w:right w:val="single" w:sz="4" w:space="0" w:color="auto"/>
            </w:tcBorders>
            <w:shd w:val="clear" w:color="auto" w:fill="auto"/>
            <w:noWrap/>
            <w:vAlign w:val="bottom"/>
            <w:hideMark/>
          </w:tcPr>
          <w:p w14:paraId="75BD99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5AEB9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970,00 </w:t>
            </w:r>
          </w:p>
        </w:tc>
        <w:tc>
          <w:tcPr>
            <w:tcW w:w="4437" w:type="dxa"/>
            <w:tcBorders>
              <w:top w:val="nil"/>
              <w:left w:val="nil"/>
              <w:bottom w:val="single" w:sz="4" w:space="0" w:color="auto"/>
              <w:right w:val="single" w:sz="4" w:space="0" w:color="auto"/>
            </w:tcBorders>
            <w:shd w:val="clear" w:color="auto" w:fill="auto"/>
            <w:noWrap/>
            <w:vAlign w:val="bottom"/>
            <w:hideMark/>
          </w:tcPr>
          <w:p w14:paraId="1B1AA2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67CB59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43F0E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Big Bag 1.5 Tonelada</w:t>
            </w:r>
          </w:p>
        </w:tc>
      </w:tr>
      <w:tr w:rsidR="00A5591C" w:rsidRPr="00A5591C" w14:paraId="3E1AC4B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C0EF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C398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6E+07</w:t>
            </w:r>
          </w:p>
        </w:tc>
        <w:tc>
          <w:tcPr>
            <w:tcW w:w="880" w:type="dxa"/>
            <w:tcBorders>
              <w:top w:val="nil"/>
              <w:left w:val="nil"/>
              <w:bottom w:val="single" w:sz="4" w:space="0" w:color="auto"/>
              <w:right w:val="single" w:sz="4" w:space="0" w:color="auto"/>
            </w:tcBorders>
            <w:shd w:val="clear" w:color="auto" w:fill="auto"/>
            <w:noWrap/>
            <w:vAlign w:val="bottom"/>
            <w:hideMark/>
          </w:tcPr>
          <w:p w14:paraId="67C012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4E8B97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2.190,00 </w:t>
            </w:r>
          </w:p>
        </w:tc>
        <w:tc>
          <w:tcPr>
            <w:tcW w:w="4437" w:type="dxa"/>
            <w:tcBorders>
              <w:top w:val="nil"/>
              <w:left w:val="nil"/>
              <w:bottom w:val="single" w:sz="4" w:space="0" w:color="auto"/>
              <w:right w:val="single" w:sz="4" w:space="0" w:color="auto"/>
            </w:tcBorders>
            <w:shd w:val="clear" w:color="auto" w:fill="auto"/>
            <w:noWrap/>
            <w:vAlign w:val="bottom"/>
            <w:hideMark/>
          </w:tcPr>
          <w:p w14:paraId="5C2CB2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 C Tratores Pecas E Servicos Ltda - Epp</w:t>
            </w:r>
          </w:p>
        </w:tc>
        <w:tc>
          <w:tcPr>
            <w:tcW w:w="2020" w:type="dxa"/>
            <w:tcBorders>
              <w:top w:val="nil"/>
              <w:left w:val="nil"/>
              <w:bottom w:val="single" w:sz="4" w:space="0" w:color="auto"/>
              <w:right w:val="single" w:sz="4" w:space="0" w:color="auto"/>
            </w:tcBorders>
            <w:shd w:val="clear" w:color="auto" w:fill="auto"/>
            <w:noWrap/>
            <w:vAlign w:val="bottom"/>
            <w:hideMark/>
          </w:tcPr>
          <w:p w14:paraId="39BDD2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39CA8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Lamina 3/4 13F 5/8 - 5D9558M</w:t>
            </w:r>
          </w:p>
        </w:tc>
      </w:tr>
      <w:tr w:rsidR="00A5591C" w:rsidRPr="00A5591C" w14:paraId="108EED8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F901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B41E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6,1E+07</w:t>
            </w:r>
          </w:p>
        </w:tc>
        <w:tc>
          <w:tcPr>
            <w:tcW w:w="880" w:type="dxa"/>
            <w:tcBorders>
              <w:top w:val="nil"/>
              <w:left w:val="nil"/>
              <w:bottom w:val="single" w:sz="4" w:space="0" w:color="auto"/>
              <w:right w:val="single" w:sz="4" w:space="0" w:color="auto"/>
            </w:tcBorders>
            <w:shd w:val="clear" w:color="auto" w:fill="auto"/>
            <w:noWrap/>
            <w:vAlign w:val="bottom"/>
            <w:hideMark/>
          </w:tcPr>
          <w:p w14:paraId="72FC1B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4CC4B7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13.847,04 </w:t>
            </w:r>
          </w:p>
        </w:tc>
        <w:tc>
          <w:tcPr>
            <w:tcW w:w="4437" w:type="dxa"/>
            <w:tcBorders>
              <w:top w:val="nil"/>
              <w:left w:val="nil"/>
              <w:bottom w:val="single" w:sz="4" w:space="0" w:color="auto"/>
              <w:right w:val="single" w:sz="4" w:space="0" w:color="auto"/>
            </w:tcBorders>
            <w:shd w:val="clear" w:color="auto" w:fill="auto"/>
            <w:noWrap/>
            <w:vAlign w:val="bottom"/>
            <w:hideMark/>
          </w:tcPr>
          <w:p w14:paraId="31C97C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19C534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8ACAB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Onu 0241 Explosivo De Demolicao Tipo E Classe Risdin.Magnum Buster 100 2"X24"</w:t>
            </w:r>
          </w:p>
        </w:tc>
      </w:tr>
      <w:tr w:rsidR="00A5591C" w:rsidRPr="00A5591C" w14:paraId="4040FA0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3B05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5D0D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6,1E+07</w:t>
            </w:r>
          </w:p>
        </w:tc>
        <w:tc>
          <w:tcPr>
            <w:tcW w:w="880" w:type="dxa"/>
            <w:tcBorders>
              <w:top w:val="nil"/>
              <w:left w:val="nil"/>
              <w:bottom w:val="single" w:sz="4" w:space="0" w:color="auto"/>
              <w:right w:val="single" w:sz="4" w:space="0" w:color="auto"/>
            </w:tcBorders>
            <w:shd w:val="clear" w:color="auto" w:fill="auto"/>
            <w:noWrap/>
            <w:vAlign w:val="bottom"/>
            <w:hideMark/>
          </w:tcPr>
          <w:p w14:paraId="59E88B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494464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579,40 </w:t>
            </w:r>
          </w:p>
        </w:tc>
        <w:tc>
          <w:tcPr>
            <w:tcW w:w="4437" w:type="dxa"/>
            <w:tcBorders>
              <w:top w:val="nil"/>
              <w:left w:val="nil"/>
              <w:bottom w:val="single" w:sz="4" w:space="0" w:color="auto"/>
              <w:right w:val="single" w:sz="4" w:space="0" w:color="auto"/>
            </w:tcBorders>
            <w:shd w:val="clear" w:color="auto" w:fill="auto"/>
            <w:noWrap/>
            <w:vAlign w:val="bottom"/>
            <w:hideMark/>
          </w:tcPr>
          <w:p w14:paraId="5FD973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423D7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E0350D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Cabo De Aco Polido (E) 5/8</w:t>
            </w:r>
          </w:p>
        </w:tc>
      </w:tr>
      <w:tr w:rsidR="00A5591C" w:rsidRPr="00A5591C" w14:paraId="33FB3B8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C3F7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FB66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6,3E+07</w:t>
            </w:r>
          </w:p>
        </w:tc>
        <w:tc>
          <w:tcPr>
            <w:tcW w:w="880" w:type="dxa"/>
            <w:tcBorders>
              <w:top w:val="nil"/>
              <w:left w:val="nil"/>
              <w:bottom w:val="single" w:sz="4" w:space="0" w:color="auto"/>
              <w:right w:val="single" w:sz="4" w:space="0" w:color="auto"/>
            </w:tcBorders>
            <w:shd w:val="clear" w:color="auto" w:fill="auto"/>
            <w:noWrap/>
            <w:vAlign w:val="bottom"/>
            <w:hideMark/>
          </w:tcPr>
          <w:p w14:paraId="6E8AF9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6488FB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22.937,04 </w:t>
            </w:r>
          </w:p>
        </w:tc>
        <w:tc>
          <w:tcPr>
            <w:tcW w:w="4437" w:type="dxa"/>
            <w:tcBorders>
              <w:top w:val="nil"/>
              <w:left w:val="nil"/>
              <w:bottom w:val="single" w:sz="4" w:space="0" w:color="auto"/>
              <w:right w:val="single" w:sz="4" w:space="0" w:color="auto"/>
            </w:tcBorders>
            <w:shd w:val="clear" w:color="auto" w:fill="auto"/>
            <w:noWrap/>
            <w:vAlign w:val="bottom"/>
            <w:hideMark/>
          </w:tcPr>
          <w:p w14:paraId="7628CD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Siderurgica Norte Brasil S.A.</w:t>
            </w:r>
          </w:p>
        </w:tc>
        <w:tc>
          <w:tcPr>
            <w:tcW w:w="2020" w:type="dxa"/>
            <w:tcBorders>
              <w:top w:val="nil"/>
              <w:left w:val="nil"/>
              <w:bottom w:val="single" w:sz="4" w:space="0" w:color="auto"/>
              <w:right w:val="single" w:sz="4" w:space="0" w:color="auto"/>
            </w:tcBorders>
            <w:shd w:val="clear" w:color="auto" w:fill="auto"/>
            <w:noWrap/>
            <w:vAlign w:val="bottom"/>
            <w:hideMark/>
          </w:tcPr>
          <w:p w14:paraId="164FA6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8AB702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Arame Recozido Bwg 18 Rolo 35Kg</w:t>
            </w:r>
          </w:p>
        </w:tc>
      </w:tr>
      <w:tr w:rsidR="00A5591C" w:rsidRPr="00A5591C" w14:paraId="7757F6C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2760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BFC3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6,4E+07</w:t>
            </w:r>
          </w:p>
        </w:tc>
        <w:tc>
          <w:tcPr>
            <w:tcW w:w="880" w:type="dxa"/>
            <w:tcBorders>
              <w:top w:val="nil"/>
              <w:left w:val="nil"/>
              <w:bottom w:val="single" w:sz="4" w:space="0" w:color="auto"/>
              <w:right w:val="single" w:sz="4" w:space="0" w:color="auto"/>
            </w:tcBorders>
            <w:shd w:val="clear" w:color="auto" w:fill="auto"/>
            <w:noWrap/>
            <w:vAlign w:val="bottom"/>
            <w:hideMark/>
          </w:tcPr>
          <w:p w14:paraId="3CAA32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23/10/2021</w:t>
            </w:r>
          </w:p>
        </w:tc>
        <w:tc>
          <w:tcPr>
            <w:tcW w:w="1140" w:type="dxa"/>
            <w:tcBorders>
              <w:top w:val="nil"/>
              <w:left w:val="nil"/>
              <w:bottom w:val="single" w:sz="4" w:space="0" w:color="auto"/>
              <w:right w:val="single" w:sz="4" w:space="0" w:color="auto"/>
            </w:tcBorders>
            <w:shd w:val="clear" w:color="auto" w:fill="auto"/>
            <w:noWrap/>
            <w:vAlign w:val="bottom"/>
            <w:hideMark/>
          </w:tcPr>
          <w:p w14:paraId="685760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7B1EDE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Ferragista Tem De Tudo Catalao Ltda Me</w:t>
            </w:r>
          </w:p>
        </w:tc>
        <w:tc>
          <w:tcPr>
            <w:tcW w:w="2020" w:type="dxa"/>
            <w:tcBorders>
              <w:top w:val="nil"/>
              <w:left w:val="nil"/>
              <w:bottom w:val="single" w:sz="4" w:space="0" w:color="auto"/>
              <w:right w:val="single" w:sz="4" w:space="0" w:color="auto"/>
            </w:tcBorders>
            <w:shd w:val="clear" w:color="auto" w:fill="auto"/>
            <w:noWrap/>
            <w:vAlign w:val="bottom"/>
            <w:hideMark/>
          </w:tcPr>
          <w:p w14:paraId="6A413A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7AC15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Sold 25Mm Krona Sc 1 Br</w:t>
            </w:r>
          </w:p>
        </w:tc>
      </w:tr>
      <w:tr w:rsidR="00A5591C" w:rsidRPr="00A5591C" w14:paraId="69F6808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A317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D3B4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6,4E+07</w:t>
            </w:r>
          </w:p>
        </w:tc>
        <w:tc>
          <w:tcPr>
            <w:tcW w:w="880" w:type="dxa"/>
            <w:tcBorders>
              <w:top w:val="nil"/>
              <w:left w:val="nil"/>
              <w:bottom w:val="single" w:sz="4" w:space="0" w:color="auto"/>
              <w:right w:val="single" w:sz="4" w:space="0" w:color="auto"/>
            </w:tcBorders>
            <w:shd w:val="clear" w:color="auto" w:fill="auto"/>
            <w:noWrap/>
            <w:vAlign w:val="bottom"/>
            <w:hideMark/>
          </w:tcPr>
          <w:p w14:paraId="77C2C3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05D46D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395,35 </w:t>
            </w:r>
          </w:p>
        </w:tc>
        <w:tc>
          <w:tcPr>
            <w:tcW w:w="4437" w:type="dxa"/>
            <w:tcBorders>
              <w:top w:val="nil"/>
              <w:left w:val="nil"/>
              <w:bottom w:val="single" w:sz="4" w:space="0" w:color="auto"/>
              <w:right w:val="single" w:sz="4" w:space="0" w:color="auto"/>
            </w:tcBorders>
            <w:shd w:val="clear" w:color="auto" w:fill="auto"/>
            <w:noWrap/>
            <w:vAlign w:val="bottom"/>
            <w:hideMark/>
          </w:tcPr>
          <w:p w14:paraId="4168AF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683096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B11EE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Disco De Corte 2Telas 7X1/8X7/8 Itambe</w:t>
            </w:r>
          </w:p>
        </w:tc>
      </w:tr>
      <w:tr w:rsidR="00A5591C" w:rsidRPr="00A5591C" w14:paraId="05754BE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AEB7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BAFE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6,5E+07</w:t>
            </w:r>
          </w:p>
        </w:tc>
        <w:tc>
          <w:tcPr>
            <w:tcW w:w="880" w:type="dxa"/>
            <w:tcBorders>
              <w:top w:val="nil"/>
              <w:left w:val="nil"/>
              <w:bottom w:val="single" w:sz="4" w:space="0" w:color="auto"/>
              <w:right w:val="single" w:sz="4" w:space="0" w:color="auto"/>
            </w:tcBorders>
            <w:shd w:val="clear" w:color="auto" w:fill="auto"/>
            <w:noWrap/>
            <w:vAlign w:val="bottom"/>
            <w:hideMark/>
          </w:tcPr>
          <w:p w14:paraId="55C28C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239605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490,00 </w:t>
            </w:r>
          </w:p>
        </w:tc>
        <w:tc>
          <w:tcPr>
            <w:tcW w:w="4437" w:type="dxa"/>
            <w:tcBorders>
              <w:top w:val="nil"/>
              <w:left w:val="nil"/>
              <w:bottom w:val="single" w:sz="4" w:space="0" w:color="auto"/>
              <w:right w:val="single" w:sz="4" w:space="0" w:color="auto"/>
            </w:tcBorders>
            <w:shd w:val="clear" w:color="auto" w:fill="auto"/>
            <w:noWrap/>
            <w:vAlign w:val="bottom"/>
            <w:hideMark/>
          </w:tcPr>
          <w:p w14:paraId="4D6E9B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274DC3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D5588F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Luva Sold Lr 50X1.1/2</w:t>
            </w:r>
          </w:p>
        </w:tc>
      </w:tr>
      <w:tr w:rsidR="00A5591C" w:rsidRPr="00A5591C" w14:paraId="13DEE55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ED5E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6019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6,5E+07</w:t>
            </w:r>
          </w:p>
        </w:tc>
        <w:tc>
          <w:tcPr>
            <w:tcW w:w="880" w:type="dxa"/>
            <w:tcBorders>
              <w:top w:val="nil"/>
              <w:left w:val="nil"/>
              <w:bottom w:val="single" w:sz="4" w:space="0" w:color="auto"/>
              <w:right w:val="single" w:sz="4" w:space="0" w:color="auto"/>
            </w:tcBorders>
            <w:shd w:val="clear" w:color="auto" w:fill="auto"/>
            <w:noWrap/>
            <w:vAlign w:val="bottom"/>
            <w:hideMark/>
          </w:tcPr>
          <w:p w14:paraId="11C77D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D25EF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25.685,24 </w:t>
            </w:r>
          </w:p>
        </w:tc>
        <w:tc>
          <w:tcPr>
            <w:tcW w:w="4437" w:type="dxa"/>
            <w:tcBorders>
              <w:top w:val="nil"/>
              <w:left w:val="nil"/>
              <w:bottom w:val="single" w:sz="4" w:space="0" w:color="auto"/>
              <w:right w:val="single" w:sz="4" w:space="0" w:color="auto"/>
            </w:tcBorders>
            <w:shd w:val="clear" w:color="auto" w:fill="auto"/>
            <w:noWrap/>
            <w:vAlign w:val="bottom"/>
            <w:hideMark/>
          </w:tcPr>
          <w:p w14:paraId="236168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6AEEF0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937AE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Onu 0241 Explosivo De Demolicao Tipo E Classe Risdin.Magnum Buster 100 2"X24"</w:t>
            </w:r>
          </w:p>
        </w:tc>
      </w:tr>
      <w:tr w:rsidR="00A5591C" w:rsidRPr="00A5591C" w14:paraId="5A6F59F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10B9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AE47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6,6E+07</w:t>
            </w:r>
          </w:p>
        </w:tc>
        <w:tc>
          <w:tcPr>
            <w:tcW w:w="880" w:type="dxa"/>
            <w:tcBorders>
              <w:top w:val="nil"/>
              <w:left w:val="nil"/>
              <w:bottom w:val="single" w:sz="4" w:space="0" w:color="auto"/>
              <w:right w:val="single" w:sz="4" w:space="0" w:color="auto"/>
            </w:tcBorders>
            <w:shd w:val="clear" w:color="auto" w:fill="auto"/>
            <w:noWrap/>
            <w:vAlign w:val="bottom"/>
            <w:hideMark/>
          </w:tcPr>
          <w:p w14:paraId="560670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5025FC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540,00 </w:t>
            </w:r>
          </w:p>
        </w:tc>
        <w:tc>
          <w:tcPr>
            <w:tcW w:w="4437" w:type="dxa"/>
            <w:tcBorders>
              <w:top w:val="nil"/>
              <w:left w:val="nil"/>
              <w:bottom w:val="single" w:sz="4" w:space="0" w:color="auto"/>
              <w:right w:val="single" w:sz="4" w:space="0" w:color="auto"/>
            </w:tcBorders>
            <w:shd w:val="clear" w:color="auto" w:fill="auto"/>
            <w:noWrap/>
            <w:vAlign w:val="bottom"/>
            <w:hideMark/>
          </w:tcPr>
          <w:p w14:paraId="5C443A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Deposito De Gas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4086D7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016EC2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Bot 13 Quilos Vazio</w:t>
            </w:r>
          </w:p>
        </w:tc>
      </w:tr>
      <w:tr w:rsidR="00A5591C" w:rsidRPr="00A5591C" w14:paraId="3D25B23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DADD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62F0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6,7E+07</w:t>
            </w:r>
          </w:p>
        </w:tc>
        <w:tc>
          <w:tcPr>
            <w:tcW w:w="880" w:type="dxa"/>
            <w:tcBorders>
              <w:top w:val="nil"/>
              <w:left w:val="nil"/>
              <w:bottom w:val="single" w:sz="4" w:space="0" w:color="auto"/>
              <w:right w:val="single" w:sz="4" w:space="0" w:color="auto"/>
            </w:tcBorders>
            <w:shd w:val="clear" w:color="auto" w:fill="auto"/>
            <w:noWrap/>
            <w:vAlign w:val="bottom"/>
            <w:hideMark/>
          </w:tcPr>
          <w:p w14:paraId="35A380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12/05/2021</w:t>
            </w:r>
          </w:p>
        </w:tc>
        <w:tc>
          <w:tcPr>
            <w:tcW w:w="1140" w:type="dxa"/>
            <w:tcBorders>
              <w:top w:val="nil"/>
              <w:left w:val="nil"/>
              <w:bottom w:val="single" w:sz="4" w:space="0" w:color="auto"/>
              <w:right w:val="single" w:sz="4" w:space="0" w:color="auto"/>
            </w:tcBorders>
            <w:shd w:val="clear" w:color="auto" w:fill="auto"/>
            <w:noWrap/>
            <w:vAlign w:val="bottom"/>
            <w:hideMark/>
          </w:tcPr>
          <w:p w14:paraId="5C7DE1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61.950,00 </w:t>
            </w:r>
          </w:p>
        </w:tc>
        <w:tc>
          <w:tcPr>
            <w:tcW w:w="4437" w:type="dxa"/>
            <w:tcBorders>
              <w:top w:val="nil"/>
              <w:left w:val="nil"/>
              <w:bottom w:val="single" w:sz="4" w:space="0" w:color="auto"/>
              <w:right w:val="single" w:sz="4" w:space="0" w:color="auto"/>
            </w:tcBorders>
            <w:shd w:val="clear" w:color="auto" w:fill="auto"/>
            <w:noWrap/>
            <w:vAlign w:val="bottom"/>
            <w:hideMark/>
          </w:tcPr>
          <w:p w14:paraId="6431F8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6C2617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C51E75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Grupo Motor Gerador D21T053723 C40D6E41064646</w:t>
            </w:r>
          </w:p>
        </w:tc>
      </w:tr>
      <w:tr w:rsidR="00A5591C" w:rsidRPr="00A5591C" w14:paraId="56780AB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3333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5C41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6,7E+07</w:t>
            </w:r>
          </w:p>
        </w:tc>
        <w:tc>
          <w:tcPr>
            <w:tcW w:w="880" w:type="dxa"/>
            <w:tcBorders>
              <w:top w:val="nil"/>
              <w:left w:val="nil"/>
              <w:bottom w:val="single" w:sz="4" w:space="0" w:color="auto"/>
              <w:right w:val="single" w:sz="4" w:space="0" w:color="auto"/>
            </w:tcBorders>
            <w:shd w:val="clear" w:color="auto" w:fill="auto"/>
            <w:noWrap/>
            <w:vAlign w:val="bottom"/>
            <w:hideMark/>
          </w:tcPr>
          <w:p w14:paraId="735CBC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47AE39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1.224,00 </w:t>
            </w:r>
          </w:p>
        </w:tc>
        <w:tc>
          <w:tcPr>
            <w:tcW w:w="4437" w:type="dxa"/>
            <w:tcBorders>
              <w:top w:val="nil"/>
              <w:left w:val="nil"/>
              <w:bottom w:val="single" w:sz="4" w:space="0" w:color="auto"/>
              <w:right w:val="single" w:sz="4" w:space="0" w:color="auto"/>
            </w:tcBorders>
            <w:shd w:val="clear" w:color="auto" w:fill="auto"/>
            <w:noWrap/>
            <w:vAlign w:val="bottom"/>
            <w:hideMark/>
          </w:tcPr>
          <w:p w14:paraId="01E150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BCE86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162A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Corda Branca Polip. 18Mm X 3/4</w:t>
            </w:r>
          </w:p>
        </w:tc>
      </w:tr>
      <w:tr w:rsidR="00A5591C" w:rsidRPr="00A5591C" w14:paraId="4127C3D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4047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FD3F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7E+07</w:t>
            </w:r>
          </w:p>
        </w:tc>
        <w:tc>
          <w:tcPr>
            <w:tcW w:w="880" w:type="dxa"/>
            <w:tcBorders>
              <w:top w:val="nil"/>
              <w:left w:val="nil"/>
              <w:bottom w:val="single" w:sz="4" w:space="0" w:color="auto"/>
              <w:right w:val="single" w:sz="4" w:space="0" w:color="auto"/>
            </w:tcBorders>
            <w:shd w:val="clear" w:color="auto" w:fill="auto"/>
            <w:noWrap/>
            <w:vAlign w:val="bottom"/>
            <w:hideMark/>
          </w:tcPr>
          <w:p w14:paraId="6078FC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1C8016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3.301,06 </w:t>
            </w:r>
          </w:p>
        </w:tc>
        <w:tc>
          <w:tcPr>
            <w:tcW w:w="4437" w:type="dxa"/>
            <w:tcBorders>
              <w:top w:val="nil"/>
              <w:left w:val="nil"/>
              <w:bottom w:val="single" w:sz="4" w:space="0" w:color="auto"/>
              <w:right w:val="single" w:sz="4" w:space="0" w:color="auto"/>
            </w:tcBorders>
            <w:shd w:val="clear" w:color="auto" w:fill="auto"/>
            <w:noWrap/>
            <w:vAlign w:val="bottom"/>
            <w:hideMark/>
          </w:tcPr>
          <w:p w14:paraId="78E797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67A810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5816C6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Disco De Corte Ferro 14 X 1" Stanley</w:t>
            </w:r>
          </w:p>
        </w:tc>
      </w:tr>
      <w:tr w:rsidR="00A5591C" w:rsidRPr="00A5591C" w14:paraId="50E80F2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91F4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5B4F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7E+07</w:t>
            </w:r>
          </w:p>
        </w:tc>
        <w:tc>
          <w:tcPr>
            <w:tcW w:w="880" w:type="dxa"/>
            <w:tcBorders>
              <w:top w:val="nil"/>
              <w:left w:val="nil"/>
              <w:bottom w:val="single" w:sz="4" w:space="0" w:color="auto"/>
              <w:right w:val="single" w:sz="4" w:space="0" w:color="auto"/>
            </w:tcBorders>
            <w:shd w:val="clear" w:color="auto" w:fill="auto"/>
            <w:noWrap/>
            <w:vAlign w:val="bottom"/>
            <w:hideMark/>
          </w:tcPr>
          <w:p w14:paraId="7114CA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45AB4C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57973D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60281C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E4E31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De Concreto (1,20 X 1,00) Ca1</w:t>
            </w:r>
          </w:p>
        </w:tc>
      </w:tr>
      <w:tr w:rsidR="00A5591C" w:rsidRPr="00A5591C" w14:paraId="004D308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99BD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0BC1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7,2E+07</w:t>
            </w:r>
          </w:p>
        </w:tc>
        <w:tc>
          <w:tcPr>
            <w:tcW w:w="880" w:type="dxa"/>
            <w:tcBorders>
              <w:top w:val="nil"/>
              <w:left w:val="nil"/>
              <w:bottom w:val="single" w:sz="4" w:space="0" w:color="auto"/>
              <w:right w:val="single" w:sz="4" w:space="0" w:color="auto"/>
            </w:tcBorders>
            <w:shd w:val="clear" w:color="auto" w:fill="auto"/>
            <w:noWrap/>
            <w:vAlign w:val="bottom"/>
            <w:hideMark/>
          </w:tcPr>
          <w:p w14:paraId="081944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4C64EC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10.992,21 </w:t>
            </w:r>
          </w:p>
        </w:tc>
        <w:tc>
          <w:tcPr>
            <w:tcW w:w="4437" w:type="dxa"/>
            <w:tcBorders>
              <w:top w:val="nil"/>
              <w:left w:val="nil"/>
              <w:bottom w:val="single" w:sz="4" w:space="0" w:color="auto"/>
              <w:right w:val="single" w:sz="4" w:space="0" w:color="auto"/>
            </w:tcBorders>
            <w:shd w:val="clear" w:color="auto" w:fill="auto"/>
            <w:noWrap/>
            <w:vAlign w:val="bottom"/>
            <w:hideMark/>
          </w:tcPr>
          <w:p w14:paraId="56D42D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24F1A5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5621F0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Cortador Lateral30So</w:t>
            </w:r>
          </w:p>
        </w:tc>
      </w:tr>
      <w:tr w:rsidR="00A5591C" w:rsidRPr="00A5591C" w14:paraId="400059C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4A79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36B0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7,2E+07</w:t>
            </w:r>
          </w:p>
        </w:tc>
        <w:tc>
          <w:tcPr>
            <w:tcW w:w="880" w:type="dxa"/>
            <w:tcBorders>
              <w:top w:val="nil"/>
              <w:left w:val="nil"/>
              <w:bottom w:val="single" w:sz="4" w:space="0" w:color="auto"/>
              <w:right w:val="single" w:sz="4" w:space="0" w:color="auto"/>
            </w:tcBorders>
            <w:shd w:val="clear" w:color="auto" w:fill="auto"/>
            <w:noWrap/>
            <w:vAlign w:val="bottom"/>
            <w:hideMark/>
          </w:tcPr>
          <w:p w14:paraId="0D1B6C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01158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4.124,60 </w:t>
            </w:r>
          </w:p>
        </w:tc>
        <w:tc>
          <w:tcPr>
            <w:tcW w:w="4437" w:type="dxa"/>
            <w:tcBorders>
              <w:top w:val="nil"/>
              <w:left w:val="nil"/>
              <w:bottom w:val="single" w:sz="4" w:space="0" w:color="auto"/>
              <w:right w:val="single" w:sz="4" w:space="0" w:color="auto"/>
            </w:tcBorders>
            <w:shd w:val="clear" w:color="auto" w:fill="auto"/>
            <w:noWrap/>
            <w:vAlign w:val="bottom"/>
            <w:hideMark/>
          </w:tcPr>
          <w:p w14:paraId="648D7B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22D528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7F62D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Joelho Pvc Soldavel 90 X 50 / A1B21004</w:t>
            </w:r>
          </w:p>
        </w:tc>
      </w:tr>
      <w:tr w:rsidR="00A5591C" w:rsidRPr="00A5591C" w14:paraId="227B765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8108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31DA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7,3E+07</w:t>
            </w:r>
          </w:p>
        </w:tc>
        <w:tc>
          <w:tcPr>
            <w:tcW w:w="880" w:type="dxa"/>
            <w:tcBorders>
              <w:top w:val="nil"/>
              <w:left w:val="nil"/>
              <w:bottom w:val="single" w:sz="4" w:space="0" w:color="auto"/>
              <w:right w:val="single" w:sz="4" w:space="0" w:color="auto"/>
            </w:tcBorders>
            <w:shd w:val="clear" w:color="auto" w:fill="auto"/>
            <w:noWrap/>
            <w:vAlign w:val="bottom"/>
            <w:hideMark/>
          </w:tcPr>
          <w:p w14:paraId="488D7D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771DD5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1.907,50 </w:t>
            </w:r>
          </w:p>
        </w:tc>
        <w:tc>
          <w:tcPr>
            <w:tcW w:w="4437" w:type="dxa"/>
            <w:tcBorders>
              <w:top w:val="nil"/>
              <w:left w:val="nil"/>
              <w:bottom w:val="single" w:sz="4" w:space="0" w:color="auto"/>
              <w:right w:val="single" w:sz="4" w:space="0" w:color="auto"/>
            </w:tcBorders>
            <w:shd w:val="clear" w:color="auto" w:fill="auto"/>
            <w:noWrap/>
            <w:vAlign w:val="bottom"/>
            <w:hideMark/>
          </w:tcPr>
          <w:p w14:paraId="4E8E32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4046D9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90DD39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Arco De Serra 12" Starrett</w:t>
            </w:r>
          </w:p>
        </w:tc>
      </w:tr>
      <w:tr w:rsidR="00A5591C" w:rsidRPr="00A5591C" w14:paraId="1BE929D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78A9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02B3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4FBE63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55EC66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586,34 </w:t>
            </w:r>
          </w:p>
        </w:tc>
        <w:tc>
          <w:tcPr>
            <w:tcW w:w="4437" w:type="dxa"/>
            <w:tcBorders>
              <w:top w:val="nil"/>
              <w:left w:val="nil"/>
              <w:bottom w:val="single" w:sz="4" w:space="0" w:color="auto"/>
              <w:right w:val="single" w:sz="4" w:space="0" w:color="auto"/>
            </w:tcBorders>
            <w:shd w:val="clear" w:color="auto" w:fill="auto"/>
            <w:noWrap/>
            <w:vAlign w:val="bottom"/>
            <w:hideMark/>
          </w:tcPr>
          <w:p w14:paraId="69190A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00B264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6B5EA4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Filtro De Combustivel Com Separador De Agua 9652</w:t>
            </w:r>
          </w:p>
        </w:tc>
      </w:tr>
      <w:tr w:rsidR="00A5591C" w:rsidRPr="00A5591C" w14:paraId="61C5440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AF6FB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0A8C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3FBBDA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4C859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108,00 </w:t>
            </w:r>
          </w:p>
        </w:tc>
        <w:tc>
          <w:tcPr>
            <w:tcW w:w="4437" w:type="dxa"/>
            <w:tcBorders>
              <w:top w:val="nil"/>
              <w:left w:val="nil"/>
              <w:bottom w:val="single" w:sz="4" w:space="0" w:color="auto"/>
              <w:right w:val="single" w:sz="4" w:space="0" w:color="auto"/>
            </w:tcBorders>
            <w:shd w:val="clear" w:color="auto" w:fill="auto"/>
            <w:noWrap/>
            <w:vAlign w:val="bottom"/>
            <w:hideMark/>
          </w:tcPr>
          <w:p w14:paraId="351D8D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9CCAA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C50E6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Pe De Cabra Ferro Torcido 0.70Cm</w:t>
            </w:r>
          </w:p>
        </w:tc>
      </w:tr>
      <w:tr w:rsidR="00A5591C" w:rsidRPr="00A5591C" w14:paraId="2C6D412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CFA1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7386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220E69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1DEF92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0ADEB2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Rosangela Maria De Sena Silva&amp;Cia Ltdame</w:t>
            </w:r>
          </w:p>
        </w:tc>
        <w:tc>
          <w:tcPr>
            <w:tcW w:w="2020" w:type="dxa"/>
            <w:tcBorders>
              <w:top w:val="nil"/>
              <w:left w:val="nil"/>
              <w:bottom w:val="single" w:sz="4" w:space="0" w:color="auto"/>
              <w:right w:val="single" w:sz="4" w:space="0" w:color="auto"/>
            </w:tcBorders>
            <w:shd w:val="clear" w:color="auto" w:fill="auto"/>
            <w:noWrap/>
            <w:vAlign w:val="bottom"/>
            <w:hideMark/>
          </w:tcPr>
          <w:p w14:paraId="1C7CAD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6260A7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.Tabua Pinus 20 X 300 Cm (2,1)</w:t>
            </w:r>
          </w:p>
        </w:tc>
      </w:tr>
      <w:tr w:rsidR="00A5591C" w:rsidRPr="00A5591C" w14:paraId="665B33B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68D2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70A7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32D914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4CFA46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5.891,88 </w:t>
            </w:r>
          </w:p>
        </w:tc>
        <w:tc>
          <w:tcPr>
            <w:tcW w:w="4437" w:type="dxa"/>
            <w:tcBorders>
              <w:top w:val="nil"/>
              <w:left w:val="nil"/>
              <w:bottom w:val="single" w:sz="4" w:space="0" w:color="auto"/>
              <w:right w:val="single" w:sz="4" w:space="0" w:color="auto"/>
            </w:tcBorders>
            <w:shd w:val="clear" w:color="auto" w:fill="auto"/>
            <w:noWrap/>
            <w:vAlign w:val="bottom"/>
            <w:hideMark/>
          </w:tcPr>
          <w:p w14:paraId="387346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95365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5E0E6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Broca Aco Rap. Milimetro P-8Mm Makita</w:t>
            </w:r>
          </w:p>
        </w:tc>
      </w:tr>
      <w:tr w:rsidR="00A5591C" w:rsidRPr="00A5591C" w14:paraId="36FDD46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DC23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55BF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7,7E+07</w:t>
            </w:r>
          </w:p>
        </w:tc>
        <w:tc>
          <w:tcPr>
            <w:tcW w:w="880" w:type="dxa"/>
            <w:tcBorders>
              <w:top w:val="nil"/>
              <w:left w:val="nil"/>
              <w:bottom w:val="single" w:sz="4" w:space="0" w:color="auto"/>
              <w:right w:val="single" w:sz="4" w:space="0" w:color="auto"/>
            </w:tcBorders>
            <w:shd w:val="clear" w:color="auto" w:fill="auto"/>
            <w:noWrap/>
            <w:vAlign w:val="bottom"/>
            <w:hideMark/>
          </w:tcPr>
          <w:p w14:paraId="5795A2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2277D8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2.661,50 </w:t>
            </w:r>
          </w:p>
        </w:tc>
        <w:tc>
          <w:tcPr>
            <w:tcW w:w="4437" w:type="dxa"/>
            <w:tcBorders>
              <w:top w:val="nil"/>
              <w:left w:val="nil"/>
              <w:bottom w:val="single" w:sz="4" w:space="0" w:color="auto"/>
              <w:right w:val="single" w:sz="4" w:space="0" w:color="auto"/>
            </w:tcBorders>
            <w:shd w:val="clear" w:color="auto" w:fill="auto"/>
            <w:noWrap/>
            <w:vAlign w:val="bottom"/>
            <w:hideMark/>
          </w:tcPr>
          <w:p w14:paraId="6AADC4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2756DB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A40E7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Balde Concreto Metal</w:t>
            </w:r>
          </w:p>
        </w:tc>
      </w:tr>
      <w:tr w:rsidR="00A5591C" w:rsidRPr="00A5591C" w14:paraId="1D727BA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C9F7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3002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7,7E+07</w:t>
            </w:r>
          </w:p>
        </w:tc>
        <w:tc>
          <w:tcPr>
            <w:tcW w:w="880" w:type="dxa"/>
            <w:tcBorders>
              <w:top w:val="nil"/>
              <w:left w:val="nil"/>
              <w:bottom w:val="single" w:sz="4" w:space="0" w:color="auto"/>
              <w:right w:val="single" w:sz="4" w:space="0" w:color="auto"/>
            </w:tcBorders>
            <w:shd w:val="clear" w:color="auto" w:fill="auto"/>
            <w:noWrap/>
            <w:vAlign w:val="bottom"/>
            <w:hideMark/>
          </w:tcPr>
          <w:p w14:paraId="21D690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F7486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409,20 </w:t>
            </w:r>
          </w:p>
        </w:tc>
        <w:tc>
          <w:tcPr>
            <w:tcW w:w="4437" w:type="dxa"/>
            <w:tcBorders>
              <w:top w:val="nil"/>
              <w:left w:val="nil"/>
              <w:bottom w:val="single" w:sz="4" w:space="0" w:color="auto"/>
              <w:right w:val="single" w:sz="4" w:space="0" w:color="auto"/>
            </w:tcBorders>
            <w:shd w:val="clear" w:color="auto" w:fill="auto"/>
            <w:noWrap/>
            <w:vAlign w:val="bottom"/>
            <w:hideMark/>
          </w:tcPr>
          <w:p w14:paraId="745230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100F7B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13034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Detergente Triel Neutro 5 Lts</w:t>
            </w:r>
          </w:p>
        </w:tc>
      </w:tr>
      <w:tr w:rsidR="00A5591C" w:rsidRPr="00A5591C" w14:paraId="7F90016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FDED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9916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7,8E+07</w:t>
            </w:r>
          </w:p>
        </w:tc>
        <w:tc>
          <w:tcPr>
            <w:tcW w:w="880" w:type="dxa"/>
            <w:tcBorders>
              <w:top w:val="nil"/>
              <w:left w:val="nil"/>
              <w:bottom w:val="single" w:sz="4" w:space="0" w:color="auto"/>
              <w:right w:val="single" w:sz="4" w:space="0" w:color="auto"/>
            </w:tcBorders>
            <w:shd w:val="clear" w:color="auto" w:fill="auto"/>
            <w:noWrap/>
            <w:vAlign w:val="bottom"/>
            <w:hideMark/>
          </w:tcPr>
          <w:p w14:paraId="771393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451D83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409,60 </w:t>
            </w:r>
          </w:p>
        </w:tc>
        <w:tc>
          <w:tcPr>
            <w:tcW w:w="4437" w:type="dxa"/>
            <w:tcBorders>
              <w:top w:val="nil"/>
              <w:left w:val="nil"/>
              <w:bottom w:val="single" w:sz="4" w:space="0" w:color="auto"/>
              <w:right w:val="single" w:sz="4" w:space="0" w:color="auto"/>
            </w:tcBorders>
            <w:shd w:val="clear" w:color="auto" w:fill="auto"/>
            <w:noWrap/>
            <w:vAlign w:val="bottom"/>
            <w:hideMark/>
          </w:tcPr>
          <w:p w14:paraId="184D47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67C407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73B2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Tinta Savana 16 Lt Branco Neve</w:t>
            </w:r>
          </w:p>
        </w:tc>
      </w:tr>
      <w:tr w:rsidR="00A5591C" w:rsidRPr="00A5591C" w14:paraId="31B0879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9344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AC73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8E+07</w:t>
            </w:r>
          </w:p>
        </w:tc>
        <w:tc>
          <w:tcPr>
            <w:tcW w:w="880" w:type="dxa"/>
            <w:tcBorders>
              <w:top w:val="nil"/>
              <w:left w:val="nil"/>
              <w:bottom w:val="single" w:sz="4" w:space="0" w:color="auto"/>
              <w:right w:val="single" w:sz="4" w:space="0" w:color="auto"/>
            </w:tcBorders>
            <w:shd w:val="clear" w:color="auto" w:fill="auto"/>
            <w:noWrap/>
            <w:vAlign w:val="bottom"/>
            <w:hideMark/>
          </w:tcPr>
          <w:p w14:paraId="50C8A2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3BFEE0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3BF216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150F2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620D9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76C8D4E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4F74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34D3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8,2E+07</w:t>
            </w:r>
          </w:p>
        </w:tc>
        <w:tc>
          <w:tcPr>
            <w:tcW w:w="880" w:type="dxa"/>
            <w:tcBorders>
              <w:top w:val="nil"/>
              <w:left w:val="nil"/>
              <w:bottom w:val="single" w:sz="4" w:space="0" w:color="auto"/>
              <w:right w:val="single" w:sz="4" w:space="0" w:color="auto"/>
            </w:tcBorders>
            <w:shd w:val="clear" w:color="auto" w:fill="auto"/>
            <w:noWrap/>
            <w:vAlign w:val="bottom"/>
            <w:hideMark/>
          </w:tcPr>
          <w:p w14:paraId="589631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14E95E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8.719,00 </w:t>
            </w:r>
          </w:p>
        </w:tc>
        <w:tc>
          <w:tcPr>
            <w:tcW w:w="4437" w:type="dxa"/>
            <w:tcBorders>
              <w:top w:val="nil"/>
              <w:left w:val="nil"/>
              <w:bottom w:val="single" w:sz="4" w:space="0" w:color="auto"/>
              <w:right w:val="single" w:sz="4" w:space="0" w:color="auto"/>
            </w:tcBorders>
            <w:shd w:val="clear" w:color="auto" w:fill="auto"/>
            <w:noWrap/>
            <w:vAlign w:val="bottom"/>
            <w:hideMark/>
          </w:tcPr>
          <w:p w14:paraId="57D340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5E4B61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CECE2E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Bosch-Esmer.4.1/2 Gws 6-115 670W S/ Maleta</w:t>
            </w:r>
          </w:p>
        </w:tc>
      </w:tr>
      <w:tr w:rsidR="00A5591C" w:rsidRPr="00A5591C" w14:paraId="11323BF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9DD7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4FDB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8,3E+07</w:t>
            </w:r>
          </w:p>
        </w:tc>
        <w:tc>
          <w:tcPr>
            <w:tcW w:w="880" w:type="dxa"/>
            <w:tcBorders>
              <w:top w:val="nil"/>
              <w:left w:val="nil"/>
              <w:bottom w:val="single" w:sz="4" w:space="0" w:color="auto"/>
              <w:right w:val="single" w:sz="4" w:space="0" w:color="auto"/>
            </w:tcBorders>
            <w:shd w:val="clear" w:color="auto" w:fill="auto"/>
            <w:noWrap/>
            <w:vAlign w:val="bottom"/>
            <w:hideMark/>
          </w:tcPr>
          <w:p w14:paraId="65B2E5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1B0E26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08DA21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344E1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8AF05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Colher Pedreiro N.09 Fertak 3012</w:t>
            </w:r>
          </w:p>
        </w:tc>
      </w:tr>
      <w:tr w:rsidR="00A5591C" w:rsidRPr="00A5591C" w14:paraId="7F9E397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32C2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4D3D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8,3E+07</w:t>
            </w:r>
          </w:p>
        </w:tc>
        <w:tc>
          <w:tcPr>
            <w:tcW w:w="880" w:type="dxa"/>
            <w:tcBorders>
              <w:top w:val="nil"/>
              <w:left w:val="nil"/>
              <w:bottom w:val="single" w:sz="4" w:space="0" w:color="auto"/>
              <w:right w:val="single" w:sz="4" w:space="0" w:color="auto"/>
            </w:tcBorders>
            <w:shd w:val="clear" w:color="auto" w:fill="auto"/>
            <w:noWrap/>
            <w:vAlign w:val="bottom"/>
            <w:hideMark/>
          </w:tcPr>
          <w:p w14:paraId="53450F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1B72D3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1F31DD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71E15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81B051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32CF605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1041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BB59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6464A5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0426E1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615,53 </w:t>
            </w:r>
          </w:p>
        </w:tc>
        <w:tc>
          <w:tcPr>
            <w:tcW w:w="4437" w:type="dxa"/>
            <w:tcBorders>
              <w:top w:val="nil"/>
              <w:left w:val="nil"/>
              <w:bottom w:val="single" w:sz="4" w:space="0" w:color="auto"/>
              <w:right w:val="single" w:sz="4" w:space="0" w:color="auto"/>
            </w:tcBorders>
            <w:shd w:val="clear" w:color="auto" w:fill="auto"/>
            <w:noWrap/>
            <w:vAlign w:val="bottom"/>
            <w:hideMark/>
          </w:tcPr>
          <w:p w14:paraId="62B52D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5BA794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F1517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17500253 Filtro</w:t>
            </w:r>
          </w:p>
        </w:tc>
      </w:tr>
      <w:tr w:rsidR="00A5591C" w:rsidRPr="00A5591C" w14:paraId="44D25D9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AF5A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2BB3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598E40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4153E0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49DA41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50D32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65F65D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725A64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5C5E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AA60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4A470B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229B32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980,25 </w:t>
            </w:r>
          </w:p>
        </w:tc>
        <w:tc>
          <w:tcPr>
            <w:tcW w:w="4437" w:type="dxa"/>
            <w:tcBorders>
              <w:top w:val="nil"/>
              <w:left w:val="nil"/>
              <w:bottom w:val="single" w:sz="4" w:space="0" w:color="auto"/>
              <w:right w:val="single" w:sz="4" w:space="0" w:color="auto"/>
            </w:tcBorders>
            <w:shd w:val="clear" w:color="auto" w:fill="auto"/>
            <w:noWrap/>
            <w:vAlign w:val="bottom"/>
            <w:hideMark/>
          </w:tcPr>
          <w:p w14:paraId="36EA39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Ana Julia Dos Santos Costa 00693931175</w:t>
            </w:r>
          </w:p>
        </w:tc>
        <w:tc>
          <w:tcPr>
            <w:tcW w:w="2020" w:type="dxa"/>
            <w:tcBorders>
              <w:top w:val="nil"/>
              <w:left w:val="nil"/>
              <w:bottom w:val="single" w:sz="4" w:space="0" w:color="auto"/>
              <w:right w:val="single" w:sz="4" w:space="0" w:color="auto"/>
            </w:tcBorders>
            <w:shd w:val="clear" w:color="auto" w:fill="auto"/>
            <w:noWrap/>
            <w:vAlign w:val="bottom"/>
            <w:hideMark/>
          </w:tcPr>
          <w:p w14:paraId="52A7A6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4B36C9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Pao Frances</w:t>
            </w:r>
          </w:p>
        </w:tc>
      </w:tr>
      <w:tr w:rsidR="00A5591C" w:rsidRPr="00A5591C" w14:paraId="442D8BA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BB51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2725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61E261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44D462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22D562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6F2A50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4D5E7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784742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52E3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FFC5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8,5E+07</w:t>
            </w:r>
          </w:p>
        </w:tc>
        <w:tc>
          <w:tcPr>
            <w:tcW w:w="880" w:type="dxa"/>
            <w:tcBorders>
              <w:top w:val="nil"/>
              <w:left w:val="nil"/>
              <w:bottom w:val="single" w:sz="4" w:space="0" w:color="auto"/>
              <w:right w:val="single" w:sz="4" w:space="0" w:color="auto"/>
            </w:tcBorders>
            <w:shd w:val="clear" w:color="auto" w:fill="auto"/>
            <w:noWrap/>
            <w:vAlign w:val="bottom"/>
            <w:hideMark/>
          </w:tcPr>
          <w:p w14:paraId="4F3B6E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36010A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61074E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7055DF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713D3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07D9B88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DD4C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CF0B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8,5E+07</w:t>
            </w:r>
          </w:p>
        </w:tc>
        <w:tc>
          <w:tcPr>
            <w:tcW w:w="880" w:type="dxa"/>
            <w:tcBorders>
              <w:top w:val="nil"/>
              <w:left w:val="nil"/>
              <w:bottom w:val="single" w:sz="4" w:space="0" w:color="auto"/>
              <w:right w:val="single" w:sz="4" w:space="0" w:color="auto"/>
            </w:tcBorders>
            <w:shd w:val="clear" w:color="auto" w:fill="auto"/>
            <w:noWrap/>
            <w:vAlign w:val="bottom"/>
            <w:hideMark/>
          </w:tcPr>
          <w:p w14:paraId="35F349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5161EE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78,00 </w:t>
            </w:r>
          </w:p>
        </w:tc>
        <w:tc>
          <w:tcPr>
            <w:tcW w:w="4437" w:type="dxa"/>
            <w:tcBorders>
              <w:top w:val="nil"/>
              <w:left w:val="nil"/>
              <w:bottom w:val="single" w:sz="4" w:space="0" w:color="auto"/>
              <w:right w:val="single" w:sz="4" w:space="0" w:color="auto"/>
            </w:tcBorders>
            <w:shd w:val="clear" w:color="auto" w:fill="auto"/>
            <w:noWrap/>
            <w:vAlign w:val="bottom"/>
            <w:hideMark/>
          </w:tcPr>
          <w:p w14:paraId="3510E9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Auto Eletrica Padrao Catalao Ltda Me</w:t>
            </w:r>
          </w:p>
        </w:tc>
        <w:tc>
          <w:tcPr>
            <w:tcW w:w="2020" w:type="dxa"/>
            <w:tcBorders>
              <w:top w:val="nil"/>
              <w:left w:val="nil"/>
              <w:bottom w:val="single" w:sz="4" w:space="0" w:color="auto"/>
              <w:right w:val="single" w:sz="4" w:space="0" w:color="auto"/>
            </w:tcBorders>
            <w:shd w:val="clear" w:color="auto" w:fill="auto"/>
            <w:noWrap/>
            <w:vAlign w:val="bottom"/>
            <w:hideMark/>
          </w:tcPr>
          <w:p w14:paraId="64DEBF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632D9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Terminal Bateria (Sapao Reforcado/Com Parafuso)</w:t>
            </w:r>
          </w:p>
        </w:tc>
      </w:tr>
      <w:tr w:rsidR="00A5591C" w:rsidRPr="00A5591C" w14:paraId="1B2581F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88DA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 - 38577</w:t>
            </w:r>
          </w:p>
        </w:tc>
        <w:tc>
          <w:tcPr>
            <w:tcW w:w="1410" w:type="dxa"/>
            <w:tcBorders>
              <w:top w:val="nil"/>
              <w:left w:val="nil"/>
              <w:bottom w:val="single" w:sz="4" w:space="0" w:color="auto"/>
              <w:right w:val="single" w:sz="4" w:space="0" w:color="auto"/>
            </w:tcBorders>
            <w:shd w:val="clear" w:color="auto" w:fill="auto"/>
            <w:noWrap/>
            <w:vAlign w:val="bottom"/>
            <w:hideMark/>
          </w:tcPr>
          <w:p w14:paraId="0B2E6B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8,5E+07</w:t>
            </w:r>
          </w:p>
        </w:tc>
        <w:tc>
          <w:tcPr>
            <w:tcW w:w="880" w:type="dxa"/>
            <w:tcBorders>
              <w:top w:val="nil"/>
              <w:left w:val="nil"/>
              <w:bottom w:val="single" w:sz="4" w:space="0" w:color="auto"/>
              <w:right w:val="single" w:sz="4" w:space="0" w:color="auto"/>
            </w:tcBorders>
            <w:shd w:val="clear" w:color="auto" w:fill="auto"/>
            <w:noWrap/>
            <w:vAlign w:val="bottom"/>
            <w:hideMark/>
          </w:tcPr>
          <w:p w14:paraId="0EE739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578F09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896,82 </w:t>
            </w:r>
          </w:p>
        </w:tc>
        <w:tc>
          <w:tcPr>
            <w:tcW w:w="4437" w:type="dxa"/>
            <w:tcBorders>
              <w:top w:val="nil"/>
              <w:left w:val="nil"/>
              <w:bottom w:val="single" w:sz="4" w:space="0" w:color="auto"/>
              <w:right w:val="single" w:sz="4" w:space="0" w:color="auto"/>
            </w:tcBorders>
            <w:shd w:val="clear" w:color="auto" w:fill="auto"/>
            <w:noWrap/>
            <w:vAlign w:val="bottom"/>
            <w:hideMark/>
          </w:tcPr>
          <w:p w14:paraId="257CD5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4106AC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80E642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Eletroduto F Pvc Pt 2 X 3 Mt - Eletro</w:t>
            </w:r>
          </w:p>
        </w:tc>
      </w:tr>
      <w:tr w:rsidR="00A5591C" w:rsidRPr="00A5591C" w14:paraId="641A73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F6B6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C3E5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8,6E+07</w:t>
            </w:r>
          </w:p>
        </w:tc>
        <w:tc>
          <w:tcPr>
            <w:tcW w:w="880" w:type="dxa"/>
            <w:tcBorders>
              <w:top w:val="nil"/>
              <w:left w:val="nil"/>
              <w:bottom w:val="single" w:sz="4" w:space="0" w:color="auto"/>
              <w:right w:val="single" w:sz="4" w:space="0" w:color="auto"/>
            </w:tcBorders>
            <w:shd w:val="clear" w:color="auto" w:fill="auto"/>
            <w:noWrap/>
            <w:vAlign w:val="bottom"/>
            <w:hideMark/>
          </w:tcPr>
          <w:p w14:paraId="254C19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736880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1.556,00 </w:t>
            </w:r>
          </w:p>
        </w:tc>
        <w:tc>
          <w:tcPr>
            <w:tcW w:w="4437" w:type="dxa"/>
            <w:tcBorders>
              <w:top w:val="nil"/>
              <w:left w:val="nil"/>
              <w:bottom w:val="single" w:sz="4" w:space="0" w:color="auto"/>
              <w:right w:val="single" w:sz="4" w:space="0" w:color="auto"/>
            </w:tcBorders>
            <w:shd w:val="clear" w:color="auto" w:fill="auto"/>
            <w:noWrap/>
            <w:vAlign w:val="bottom"/>
            <w:hideMark/>
          </w:tcPr>
          <w:p w14:paraId="0B2203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32FA91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1B9E88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Blusao De Raspa Alseg</w:t>
            </w:r>
          </w:p>
        </w:tc>
      </w:tr>
      <w:tr w:rsidR="00A5591C" w:rsidRPr="00A5591C" w14:paraId="792E4B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D9B4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BE2E6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8,6E+07</w:t>
            </w:r>
          </w:p>
        </w:tc>
        <w:tc>
          <w:tcPr>
            <w:tcW w:w="880" w:type="dxa"/>
            <w:tcBorders>
              <w:top w:val="nil"/>
              <w:left w:val="nil"/>
              <w:bottom w:val="single" w:sz="4" w:space="0" w:color="auto"/>
              <w:right w:val="single" w:sz="4" w:space="0" w:color="auto"/>
            </w:tcBorders>
            <w:shd w:val="clear" w:color="auto" w:fill="auto"/>
            <w:noWrap/>
            <w:vAlign w:val="bottom"/>
            <w:hideMark/>
          </w:tcPr>
          <w:p w14:paraId="7ABF7A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1EBA80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3.303,33 </w:t>
            </w:r>
          </w:p>
        </w:tc>
        <w:tc>
          <w:tcPr>
            <w:tcW w:w="4437" w:type="dxa"/>
            <w:tcBorders>
              <w:top w:val="nil"/>
              <w:left w:val="nil"/>
              <w:bottom w:val="single" w:sz="4" w:space="0" w:color="auto"/>
              <w:right w:val="single" w:sz="4" w:space="0" w:color="auto"/>
            </w:tcBorders>
            <w:shd w:val="clear" w:color="auto" w:fill="auto"/>
            <w:noWrap/>
            <w:vAlign w:val="bottom"/>
            <w:hideMark/>
          </w:tcPr>
          <w:p w14:paraId="73D7A3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32A51D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5F46D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17500253 Filtro</w:t>
            </w:r>
          </w:p>
        </w:tc>
      </w:tr>
      <w:tr w:rsidR="00A5591C" w:rsidRPr="00A5591C" w14:paraId="6365660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0E79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 - 38577</w:t>
            </w:r>
          </w:p>
        </w:tc>
        <w:tc>
          <w:tcPr>
            <w:tcW w:w="1410" w:type="dxa"/>
            <w:tcBorders>
              <w:top w:val="nil"/>
              <w:left w:val="nil"/>
              <w:bottom w:val="single" w:sz="4" w:space="0" w:color="auto"/>
              <w:right w:val="single" w:sz="4" w:space="0" w:color="auto"/>
            </w:tcBorders>
            <w:shd w:val="clear" w:color="auto" w:fill="auto"/>
            <w:noWrap/>
            <w:vAlign w:val="bottom"/>
            <w:hideMark/>
          </w:tcPr>
          <w:p w14:paraId="4656B1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8,7E+07</w:t>
            </w:r>
          </w:p>
        </w:tc>
        <w:tc>
          <w:tcPr>
            <w:tcW w:w="880" w:type="dxa"/>
            <w:tcBorders>
              <w:top w:val="nil"/>
              <w:left w:val="nil"/>
              <w:bottom w:val="single" w:sz="4" w:space="0" w:color="auto"/>
              <w:right w:val="single" w:sz="4" w:space="0" w:color="auto"/>
            </w:tcBorders>
            <w:shd w:val="clear" w:color="auto" w:fill="auto"/>
            <w:noWrap/>
            <w:vAlign w:val="bottom"/>
            <w:hideMark/>
          </w:tcPr>
          <w:p w14:paraId="06D541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3E46AF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1.188,99 </w:t>
            </w:r>
          </w:p>
        </w:tc>
        <w:tc>
          <w:tcPr>
            <w:tcW w:w="4437" w:type="dxa"/>
            <w:tcBorders>
              <w:top w:val="nil"/>
              <w:left w:val="nil"/>
              <w:bottom w:val="single" w:sz="4" w:space="0" w:color="auto"/>
              <w:right w:val="single" w:sz="4" w:space="0" w:color="auto"/>
            </w:tcBorders>
            <w:shd w:val="clear" w:color="auto" w:fill="auto"/>
            <w:noWrap/>
            <w:vAlign w:val="bottom"/>
            <w:hideMark/>
          </w:tcPr>
          <w:p w14:paraId="38CC2B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0BB529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00D904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Fita Isolante A 20Mt Preta P22 Prysmian - Prysmian</w:t>
            </w:r>
          </w:p>
        </w:tc>
      </w:tr>
      <w:tr w:rsidR="00A5591C" w:rsidRPr="00A5591C" w14:paraId="2B5C981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084A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1DF0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8,7E+07</w:t>
            </w:r>
          </w:p>
        </w:tc>
        <w:tc>
          <w:tcPr>
            <w:tcW w:w="880" w:type="dxa"/>
            <w:tcBorders>
              <w:top w:val="nil"/>
              <w:left w:val="nil"/>
              <w:bottom w:val="single" w:sz="4" w:space="0" w:color="auto"/>
              <w:right w:val="single" w:sz="4" w:space="0" w:color="auto"/>
            </w:tcBorders>
            <w:shd w:val="clear" w:color="auto" w:fill="auto"/>
            <w:noWrap/>
            <w:vAlign w:val="bottom"/>
            <w:hideMark/>
          </w:tcPr>
          <w:p w14:paraId="50A70C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338B8A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1.925,00 </w:t>
            </w:r>
          </w:p>
        </w:tc>
        <w:tc>
          <w:tcPr>
            <w:tcW w:w="4437" w:type="dxa"/>
            <w:tcBorders>
              <w:top w:val="nil"/>
              <w:left w:val="nil"/>
              <w:bottom w:val="single" w:sz="4" w:space="0" w:color="auto"/>
              <w:right w:val="single" w:sz="4" w:space="0" w:color="auto"/>
            </w:tcBorders>
            <w:shd w:val="clear" w:color="auto" w:fill="auto"/>
            <w:noWrap/>
            <w:vAlign w:val="bottom"/>
            <w:hideMark/>
          </w:tcPr>
          <w:p w14:paraId="0B4CE3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1FC777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35F74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Saco Lixo 100 Lts Preto Ref. Bras. 2,5 Kg- 75X90</w:t>
            </w:r>
          </w:p>
        </w:tc>
      </w:tr>
      <w:tr w:rsidR="00A5591C" w:rsidRPr="00A5591C" w14:paraId="0F74ACB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438B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5596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8,7E+07</w:t>
            </w:r>
          </w:p>
        </w:tc>
        <w:tc>
          <w:tcPr>
            <w:tcW w:w="880" w:type="dxa"/>
            <w:tcBorders>
              <w:top w:val="nil"/>
              <w:left w:val="nil"/>
              <w:bottom w:val="single" w:sz="4" w:space="0" w:color="auto"/>
              <w:right w:val="single" w:sz="4" w:space="0" w:color="auto"/>
            </w:tcBorders>
            <w:shd w:val="clear" w:color="auto" w:fill="auto"/>
            <w:noWrap/>
            <w:vAlign w:val="bottom"/>
            <w:hideMark/>
          </w:tcPr>
          <w:p w14:paraId="6A8609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331785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1.545,00 </w:t>
            </w:r>
          </w:p>
        </w:tc>
        <w:tc>
          <w:tcPr>
            <w:tcW w:w="4437" w:type="dxa"/>
            <w:tcBorders>
              <w:top w:val="nil"/>
              <w:left w:val="nil"/>
              <w:bottom w:val="single" w:sz="4" w:space="0" w:color="auto"/>
              <w:right w:val="single" w:sz="4" w:space="0" w:color="auto"/>
            </w:tcBorders>
            <w:shd w:val="clear" w:color="auto" w:fill="auto"/>
            <w:noWrap/>
            <w:vAlign w:val="bottom"/>
            <w:hideMark/>
          </w:tcPr>
          <w:p w14:paraId="285851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5F4674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CFD60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Pvc Soldavel 85 Tigre</w:t>
            </w:r>
          </w:p>
        </w:tc>
      </w:tr>
      <w:tr w:rsidR="00A5591C" w:rsidRPr="00A5591C" w14:paraId="253CBF8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13C1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F13D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8,8E+07</w:t>
            </w:r>
          </w:p>
        </w:tc>
        <w:tc>
          <w:tcPr>
            <w:tcW w:w="880" w:type="dxa"/>
            <w:tcBorders>
              <w:top w:val="nil"/>
              <w:left w:val="nil"/>
              <w:bottom w:val="single" w:sz="4" w:space="0" w:color="auto"/>
              <w:right w:val="single" w:sz="4" w:space="0" w:color="auto"/>
            </w:tcBorders>
            <w:shd w:val="clear" w:color="auto" w:fill="auto"/>
            <w:noWrap/>
            <w:vAlign w:val="bottom"/>
            <w:hideMark/>
          </w:tcPr>
          <w:p w14:paraId="6BC216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FF7D9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480,00 </w:t>
            </w:r>
          </w:p>
        </w:tc>
        <w:tc>
          <w:tcPr>
            <w:tcW w:w="4437" w:type="dxa"/>
            <w:tcBorders>
              <w:top w:val="nil"/>
              <w:left w:val="nil"/>
              <w:bottom w:val="single" w:sz="4" w:space="0" w:color="auto"/>
              <w:right w:val="single" w:sz="4" w:space="0" w:color="auto"/>
            </w:tcBorders>
            <w:shd w:val="clear" w:color="auto" w:fill="auto"/>
            <w:noWrap/>
            <w:vAlign w:val="bottom"/>
            <w:hideMark/>
          </w:tcPr>
          <w:p w14:paraId="326485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5554DB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36ADA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Pvc Soldavel 25</w:t>
            </w:r>
          </w:p>
        </w:tc>
      </w:tr>
      <w:tr w:rsidR="00A5591C" w:rsidRPr="00A5591C" w14:paraId="6451384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8B7E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92D8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9,1E+07</w:t>
            </w:r>
          </w:p>
        </w:tc>
        <w:tc>
          <w:tcPr>
            <w:tcW w:w="880" w:type="dxa"/>
            <w:tcBorders>
              <w:top w:val="nil"/>
              <w:left w:val="nil"/>
              <w:bottom w:val="single" w:sz="4" w:space="0" w:color="auto"/>
              <w:right w:val="single" w:sz="4" w:space="0" w:color="auto"/>
            </w:tcBorders>
            <w:shd w:val="clear" w:color="auto" w:fill="auto"/>
            <w:noWrap/>
            <w:vAlign w:val="bottom"/>
            <w:hideMark/>
          </w:tcPr>
          <w:p w14:paraId="2C846E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6F9161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8.726,28 </w:t>
            </w:r>
          </w:p>
        </w:tc>
        <w:tc>
          <w:tcPr>
            <w:tcW w:w="4437" w:type="dxa"/>
            <w:tcBorders>
              <w:top w:val="nil"/>
              <w:left w:val="nil"/>
              <w:bottom w:val="single" w:sz="4" w:space="0" w:color="auto"/>
              <w:right w:val="single" w:sz="4" w:space="0" w:color="auto"/>
            </w:tcBorders>
            <w:shd w:val="clear" w:color="auto" w:fill="auto"/>
            <w:noWrap/>
            <w:vAlign w:val="bottom"/>
            <w:hideMark/>
          </w:tcPr>
          <w:p w14:paraId="37535C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140CB2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19BC1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Dente Em Aco Fundido Proprio P Montar Na Cacamba De Trabalho Hekh40Ex</w:t>
            </w:r>
          </w:p>
        </w:tc>
      </w:tr>
      <w:tr w:rsidR="00A5591C" w:rsidRPr="00A5591C" w14:paraId="04AAAEA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E92D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7E82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9,2E+07</w:t>
            </w:r>
          </w:p>
        </w:tc>
        <w:tc>
          <w:tcPr>
            <w:tcW w:w="880" w:type="dxa"/>
            <w:tcBorders>
              <w:top w:val="nil"/>
              <w:left w:val="nil"/>
              <w:bottom w:val="single" w:sz="4" w:space="0" w:color="auto"/>
              <w:right w:val="single" w:sz="4" w:space="0" w:color="auto"/>
            </w:tcBorders>
            <w:shd w:val="clear" w:color="auto" w:fill="auto"/>
            <w:noWrap/>
            <w:vAlign w:val="bottom"/>
            <w:hideMark/>
          </w:tcPr>
          <w:p w14:paraId="565141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0638D5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4D580B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5ACBF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3879F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Lona Preta Comum 6Mts Largura</w:t>
            </w:r>
          </w:p>
        </w:tc>
      </w:tr>
      <w:tr w:rsidR="00A5591C" w:rsidRPr="00A5591C" w14:paraId="514AF9A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FAF4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8525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9,3E+07</w:t>
            </w:r>
          </w:p>
        </w:tc>
        <w:tc>
          <w:tcPr>
            <w:tcW w:w="880" w:type="dxa"/>
            <w:tcBorders>
              <w:top w:val="nil"/>
              <w:left w:val="nil"/>
              <w:bottom w:val="single" w:sz="4" w:space="0" w:color="auto"/>
              <w:right w:val="single" w:sz="4" w:space="0" w:color="auto"/>
            </w:tcBorders>
            <w:shd w:val="clear" w:color="auto" w:fill="auto"/>
            <w:noWrap/>
            <w:vAlign w:val="bottom"/>
            <w:hideMark/>
          </w:tcPr>
          <w:p w14:paraId="5EFBD2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7DC650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152.849,81 </w:t>
            </w:r>
          </w:p>
        </w:tc>
        <w:tc>
          <w:tcPr>
            <w:tcW w:w="4437" w:type="dxa"/>
            <w:tcBorders>
              <w:top w:val="nil"/>
              <w:left w:val="nil"/>
              <w:bottom w:val="single" w:sz="4" w:space="0" w:color="auto"/>
              <w:right w:val="single" w:sz="4" w:space="0" w:color="auto"/>
            </w:tcBorders>
            <w:shd w:val="clear" w:color="auto" w:fill="auto"/>
            <w:noWrap/>
            <w:vAlign w:val="bottom"/>
            <w:hideMark/>
          </w:tcPr>
          <w:p w14:paraId="3C02E2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Gerdau Acos Longos Sa</w:t>
            </w:r>
          </w:p>
        </w:tc>
        <w:tc>
          <w:tcPr>
            <w:tcW w:w="2020" w:type="dxa"/>
            <w:tcBorders>
              <w:top w:val="nil"/>
              <w:left w:val="nil"/>
              <w:bottom w:val="single" w:sz="4" w:space="0" w:color="auto"/>
              <w:right w:val="single" w:sz="4" w:space="0" w:color="auto"/>
            </w:tcBorders>
            <w:shd w:val="clear" w:color="auto" w:fill="auto"/>
            <w:noWrap/>
            <w:vAlign w:val="bottom"/>
            <w:hideMark/>
          </w:tcPr>
          <w:p w14:paraId="55BEDE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67994B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Verg Ca50 10Mm Rt 12M 1T Nv</w:t>
            </w:r>
          </w:p>
        </w:tc>
      </w:tr>
      <w:tr w:rsidR="00A5591C" w:rsidRPr="00A5591C" w14:paraId="42E42A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599A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7C5D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9,5E+07</w:t>
            </w:r>
          </w:p>
        </w:tc>
        <w:tc>
          <w:tcPr>
            <w:tcW w:w="880" w:type="dxa"/>
            <w:tcBorders>
              <w:top w:val="nil"/>
              <w:left w:val="nil"/>
              <w:bottom w:val="single" w:sz="4" w:space="0" w:color="auto"/>
              <w:right w:val="single" w:sz="4" w:space="0" w:color="auto"/>
            </w:tcBorders>
            <w:shd w:val="clear" w:color="auto" w:fill="auto"/>
            <w:noWrap/>
            <w:vAlign w:val="bottom"/>
            <w:hideMark/>
          </w:tcPr>
          <w:p w14:paraId="0A1CF2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383F5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4.094,83 </w:t>
            </w:r>
          </w:p>
        </w:tc>
        <w:tc>
          <w:tcPr>
            <w:tcW w:w="4437" w:type="dxa"/>
            <w:tcBorders>
              <w:top w:val="nil"/>
              <w:left w:val="nil"/>
              <w:bottom w:val="single" w:sz="4" w:space="0" w:color="auto"/>
              <w:right w:val="single" w:sz="4" w:space="0" w:color="auto"/>
            </w:tcBorders>
            <w:shd w:val="clear" w:color="auto" w:fill="auto"/>
            <w:noWrap/>
            <w:vAlign w:val="bottom"/>
            <w:hideMark/>
          </w:tcPr>
          <w:p w14:paraId="4876B5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0D2507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AF5F3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Avental De Raspa Comum Gb Luvas</w:t>
            </w:r>
          </w:p>
        </w:tc>
      </w:tr>
      <w:tr w:rsidR="00A5591C" w:rsidRPr="00A5591C" w14:paraId="66E0F6A1"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4DBD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5F2D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9,5E+07</w:t>
            </w:r>
          </w:p>
        </w:tc>
        <w:tc>
          <w:tcPr>
            <w:tcW w:w="880" w:type="dxa"/>
            <w:tcBorders>
              <w:top w:val="nil"/>
              <w:left w:val="nil"/>
              <w:bottom w:val="single" w:sz="4" w:space="0" w:color="auto"/>
              <w:right w:val="single" w:sz="4" w:space="0" w:color="auto"/>
            </w:tcBorders>
            <w:shd w:val="clear" w:color="auto" w:fill="auto"/>
            <w:noWrap/>
            <w:vAlign w:val="bottom"/>
            <w:hideMark/>
          </w:tcPr>
          <w:p w14:paraId="715242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14/01/2022</w:t>
            </w:r>
          </w:p>
        </w:tc>
        <w:tc>
          <w:tcPr>
            <w:tcW w:w="1140" w:type="dxa"/>
            <w:tcBorders>
              <w:top w:val="nil"/>
              <w:left w:val="nil"/>
              <w:bottom w:val="single" w:sz="4" w:space="0" w:color="auto"/>
              <w:right w:val="single" w:sz="4" w:space="0" w:color="auto"/>
            </w:tcBorders>
            <w:shd w:val="clear" w:color="auto" w:fill="auto"/>
            <w:noWrap/>
            <w:vAlign w:val="bottom"/>
            <w:hideMark/>
          </w:tcPr>
          <w:p w14:paraId="7BD850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3.114,26 </w:t>
            </w:r>
          </w:p>
        </w:tc>
        <w:tc>
          <w:tcPr>
            <w:tcW w:w="4437" w:type="dxa"/>
            <w:tcBorders>
              <w:top w:val="nil"/>
              <w:left w:val="nil"/>
              <w:bottom w:val="single" w:sz="4" w:space="0" w:color="auto"/>
              <w:right w:val="single" w:sz="4" w:space="0" w:color="auto"/>
            </w:tcBorders>
            <w:shd w:val="clear" w:color="auto" w:fill="auto"/>
            <w:noWrap/>
            <w:vAlign w:val="bottom"/>
            <w:hideMark/>
          </w:tcPr>
          <w:p w14:paraId="34A30B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6DF43F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E45CD4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Mangueira De Borracha Vulcanizada Nao Endurecida Com Reforco 2A56211191</w:t>
            </w:r>
          </w:p>
        </w:tc>
      </w:tr>
      <w:tr w:rsidR="00A5591C" w:rsidRPr="00A5591C" w14:paraId="3F834A6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6276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69CC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9,5E+07</w:t>
            </w:r>
          </w:p>
        </w:tc>
        <w:tc>
          <w:tcPr>
            <w:tcW w:w="880" w:type="dxa"/>
            <w:tcBorders>
              <w:top w:val="nil"/>
              <w:left w:val="nil"/>
              <w:bottom w:val="single" w:sz="4" w:space="0" w:color="auto"/>
              <w:right w:val="single" w:sz="4" w:space="0" w:color="auto"/>
            </w:tcBorders>
            <w:shd w:val="clear" w:color="auto" w:fill="auto"/>
            <w:noWrap/>
            <w:vAlign w:val="bottom"/>
            <w:hideMark/>
          </w:tcPr>
          <w:p w14:paraId="78C69C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678D6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14DB41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A5B9E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C9B07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Colher Pedreiro N.09 Fertak 3012</w:t>
            </w:r>
          </w:p>
        </w:tc>
      </w:tr>
      <w:tr w:rsidR="00A5591C" w:rsidRPr="00A5591C" w14:paraId="5F3F871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CA19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3B53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9,6E+07</w:t>
            </w:r>
          </w:p>
        </w:tc>
        <w:tc>
          <w:tcPr>
            <w:tcW w:w="880" w:type="dxa"/>
            <w:tcBorders>
              <w:top w:val="nil"/>
              <w:left w:val="nil"/>
              <w:bottom w:val="single" w:sz="4" w:space="0" w:color="auto"/>
              <w:right w:val="single" w:sz="4" w:space="0" w:color="auto"/>
            </w:tcBorders>
            <w:shd w:val="clear" w:color="auto" w:fill="auto"/>
            <w:noWrap/>
            <w:vAlign w:val="bottom"/>
            <w:hideMark/>
          </w:tcPr>
          <w:p w14:paraId="4D0161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912C3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18.225,00 </w:t>
            </w:r>
          </w:p>
        </w:tc>
        <w:tc>
          <w:tcPr>
            <w:tcW w:w="4437" w:type="dxa"/>
            <w:tcBorders>
              <w:top w:val="nil"/>
              <w:left w:val="nil"/>
              <w:bottom w:val="single" w:sz="4" w:space="0" w:color="auto"/>
              <w:right w:val="single" w:sz="4" w:space="0" w:color="auto"/>
            </w:tcBorders>
            <w:shd w:val="clear" w:color="auto" w:fill="auto"/>
            <w:noWrap/>
            <w:vAlign w:val="bottom"/>
            <w:hideMark/>
          </w:tcPr>
          <w:p w14:paraId="6FE01C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03AE02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A17CD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Tabua Mista 30 Cm Mista</w:t>
            </w:r>
          </w:p>
        </w:tc>
      </w:tr>
      <w:tr w:rsidR="00A5591C" w:rsidRPr="00A5591C" w14:paraId="55B7882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2D89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Enerfia Ltda</w:t>
            </w:r>
          </w:p>
        </w:tc>
        <w:tc>
          <w:tcPr>
            <w:tcW w:w="1410" w:type="dxa"/>
            <w:tcBorders>
              <w:top w:val="nil"/>
              <w:left w:val="nil"/>
              <w:bottom w:val="single" w:sz="4" w:space="0" w:color="auto"/>
              <w:right w:val="single" w:sz="4" w:space="0" w:color="auto"/>
            </w:tcBorders>
            <w:shd w:val="clear" w:color="auto" w:fill="auto"/>
            <w:noWrap/>
            <w:vAlign w:val="bottom"/>
            <w:hideMark/>
          </w:tcPr>
          <w:p w14:paraId="24F30E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1B7F6D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02A471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79B513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Max´S Ambientes Planejados Ltda - Me</w:t>
            </w:r>
          </w:p>
        </w:tc>
        <w:tc>
          <w:tcPr>
            <w:tcW w:w="2020" w:type="dxa"/>
            <w:tcBorders>
              <w:top w:val="nil"/>
              <w:left w:val="nil"/>
              <w:bottom w:val="single" w:sz="4" w:space="0" w:color="auto"/>
              <w:right w:val="single" w:sz="4" w:space="0" w:color="auto"/>
            </w:tcBorders>
            <w:shd w:val="clear" w:color="auto" w:fill="auto"/>
            <w:noWrap/>
            <w:vAlign w:val="bottom"/>
            <w:hideMark/>
          </w:tcPr>
          <w:p w14:paraId="32C4AD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441A7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Armarios</w:t>
            </w:r>
          </w:p>
        </w:tc>
      </w:tr>
      <w:tr w:rsidR="00A5591C" w:rsidRPr="00A5591C" w14:paraId="29FD7EB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EEA9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DC93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2B0683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33E07C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2.915,00 </w:t>
            </w:r>
          </w:p>
        </w:tc>
        <w:tc>
          <w:tcPr>
            <w:tcW w:w="4437" w:type="dxa"/>
            <w:tcBorders>
              <w:top w:val="nil"/>
              <w:left w:val="nil"/>
              <w:bottom w:val="single" w:sz="4" w:space="0" w:color="auto"/>
              <w:right w:val="single" w:sz="4" w:space="0" w:color="auto"/>
            </w:tcBorders>
            <w:shd w:val="clear" w:color="auto" w:fill="auto"/>
            <w:noWrap/>
            <w:vAlign w:val="bottom"/>
            <w:hideMark/>
          </w:tcPr>
          <w:p w14:paraId="460F3E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Bim Tratores Comercio De Pecas Eirelli</w:t>
            </w:r>
          </w:p>
        </w:tc>
        <w:tc>
          <w:tcPr>
            <w:tcW w:w="2020" w:type="dxa"/>
            <w:tcBorders>
              <w:top w:val="nil"/>
              <w:left w:val="nil"/>
              <w:bottom w:val="single" w:sz="4" w:space="0" w:color="auto"/>
              <w:right w:val="single" w:sz="4" w:space="0" w:color="auto"/>
            </w:tcBorders>
            <w:shd w:val="clear" w:color="auto" w:fill="auto"/>
            <w:noWrap/>
            <w:vAlign w:val="bottom"/>
            <w:hideMark/>
          </w:tcPr>
          <w:p w14:paraId="51DD51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921A0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Rotula - 87663317</w:t>
            </w:r>
          </w:p>
        </w:tc>
      </w:tr>
      <w:tr w:rsidR="00A5591C" w:rsidRPr="00A5591C" w14:paraId="333BA53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F437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F113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1E92ED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05AA81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7936F9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4D16E9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2F95B9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14732382 Dente</w:t>
            </w:r>
          </w:p>
        </w:tc>
      </w:tr>
      <w:tr w:rsidR="00A5591C" w:rsidRPr="00A5591C" w14:paraId="59E8BCC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3D33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FBF8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6D796E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669C13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659,49 </w:t>
            </w:r>
          </w:p>
        </w:tc>
        <w:tc>
          <w:tcPr>
            <w:tcW w:w="4437" w:type="dxa"/>
            <w:tcBorders>
              <w:top w:val="nil"/>
              <w:left w:val="nil"/>
              <w:bottom w:val="single" w:sz="4" w:space="0" w:color="auto"/>
              <w:right w:val="single" w:sz="4" w:space="0" w:color="auto"/>
            </w:tcBorders>
            <w:shd w:val="clear" w:color="auto" w:fill="auto"/>
            <w:noWrap/>
            <w:vAlign w:val="bottom"/>
            <w:hideMark/>
          </w:tcPr>
          <w:p w14:paraId="0CB33F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53A2B9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4B1F3F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17500251 Filtro Primario</w:t>
            </w:r>
          </w:p>
        </w:tc>
      </w:tr>
      <w:tr w:rsidR="00A5591C" w:rsidRPr="00A5591C" w14:paraId="46B0B64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9F99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DD2A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1E+08</w:t>
            </w:r>
          </w:p>
        </w:tc>
        <w:tc>
          <w:tcPr>
            <w:tcW w:w="880" w:type="dxa"/>
            <w:tcBorders>
              <w:top w:val="nil"/>
              <w:left w:val="nil"/>
              <w:bottom w:val="single" w:sz="4" w:space="0" w:color="auto"/>
              <w:right w:val="single" w:sz="4" w:space="0" w:color="auto"/>
            </w:tcBorders>
            <w:shd w:val="clear" w:color="auto" w:fill="auto"/>
            <w:noWrap/>
            <w:vAlign w:val="bottom"/>
            <w:hideMark/>
          </w:tcPr>
          <w:p w14:paraId="60C519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21/12/2021</w:t>
            </w:r>
          </w:p>
        </w:tc>
        <w:tc>
          <w:tcPr>
            <w:tcW w:w="1140" w:type="dxa"/>
            <w:tcBorders>
              <w:top w:val="nil"/>
              <w:left w:val="nil"/>
              <w:bottom w:val="single" w:sz="4" w:space="0" w:color="auto"/>
              <w:right w:val="single" w:sz="4" w:space="0" w:color="auto"/>
            </w:tcBorders>
            <w:shd w:val="clear" w:color="auto" w:fill="auto"/>
            <w:noWrap/>
            <w:vAlign w:val="bottom"/>
            <w:hideMark/>
          </w:tcPr>
          <w:p w14:paraId="0474B9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307,30 </w:t>
            </w:r>
          </w:p>
        </w:tc>
        <w:tc>
          <w:tcPr>
            <w:tcW w:w="4437" w:type="dxa"/>
            <w:tcBorders>
              <w:top w:val="nil"/>
              <w:left w:val="nil"/>
              <w:bottom w:val="single" w:sz="4" w:space="0" w:color="auto"/>
              <w:right w:val="single" w:sz="4" w:space="0" w:color="auto"/>
            </w:tcBorders>
            <w:shd w:val="clear" w:color="auto" w:fill="auto"/>
            <w:noWrap/>
            <w:vAlign w:val="bottom"/>
            <w:hideMark/>
          </w:tcPr>
          <w:p w14:paraId="0D0A0E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55E4A4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F8AB0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Facao Tramontina 18 Cabo Madeira</w:t>
            </w:r>
          </w:p>
        </w:tc>
      </w:tr>
      <w:tr w:rsidR="00A5591C" w:rsidRPr="00A5591C" w14:paraId="2FF02E6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4CA1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DD57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1E+08</w:t>
            </w:r>
          </w:p>
        </w:tc>
        <w:tc>
          <w:tcPr>
            <w:tcW w:w="880" w:type="dxa"/>
            <w:tcBorders>
              <w:top w:val="nil"/>
              <w:left w:val="nil"/>
              <w:bottom w:val="single" w:sz="4" w:space="0" w:color="auto"/>
              <w:right w:val="single" w:sz="4" w:space="0" w:color="auto"/>
            </w:tcBorders>
            <w:shd w:val="clear" w:color="auto" w:fill="auto"/>
            <w:noWrap/>
            <w:vAlign w:val="bottom"/>
            <w:hideMark/>
          </w:tcPr>
          <w:p w14:paraId="6867A2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AC010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1.680,00 </w:t>
            </w:r>
          </w:p>
        </w:tc>
        <w:tc>
          <w:tcPr>
            <w:tcW w:w="4437" w:type="dxa"/>
            <w:tcBorders>
              <w:top w:val="nil"/>
              <w:left w:val="nil"/>
              <w:bottom w:val="single" w:sz="4" w:space="0" w:color="auto"/>
              <w:right w:val="single" w:sz="4" w:space="0" w:color="auto"/>
            </w:tcBorders>
            <w:shd w:val="clear" w:color="auto" w:fill="auto"/>
            <w:noWrap/>
            <w:vAlign w:val="bottom"/>
            <w:hideMark/>
          </w:tcPr>
          <w:p w14:paraId="655656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3C379C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73577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Areia Fina Metro Ipameri (Lemos)</w:t>
            </w:r>
          </w:p>
        </w:tc>
      </w:tr>
      <w:tr w:rsidR="00A5591C" w:rsidRPr="00A5591C" w14:paraId="61FCABB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2FFC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E957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5DDC57C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69206A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255,77 </w:t>
            </w:r>
          </w:p>
        </w:tc>
        <w:tc>
          <w:tcPr>
            <w:tcW w:w="4437" w:type="dxa"/>
            <w:tcBorders>
              <w:top w:val="nil"/>
              <w:left w:val="nil"/>
              <w:bottom w:val="single" w:sz="4" w:space="0" w:color="auto"/>
              <w:right w:val="single" w:sz="4" w:space="0" w:color="auto"/>
            </w:tcBorders>
            <w:shd w:val="clear" w:color="auto" w:fill="auto"/>
            <w:noWrap/>
            <w:vAlign w:val="bottom"/>
            <w:hideMark/>
          </w:tcPr>
          <w:p w14:paraId="1BAB17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0DB4FA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FFFF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5658A8C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54EC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F5E3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152C2F7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5B2533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950,00 </w:t>
            </w:r>
          </w:p>
        </w:tc>
        <w:tc>
          <w:tcPr>
            <w:tcW w:w="4437" w:type="dxa"/>
            <w:tcBorders>
              <w:top w:val="nil"/>
              <w:left w:val="nil"/>
              <w:bottom w:val="single" w:sz="4" w:space="0" w:color="auto"/>
              <w:right w:val="single" w:sz="4" w:space="0" w:color="auto"/>
            </w:tcBorders>
            <w:shd w:val="clear" w:color="auto" w:fill="auto"/>
            <w:noWrap/>
            <w:vAlign w:val="bottom"/>
            <w:hideMark/>
          </w:tcPr>
          <w:p w14:paraId="3D2954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5A869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E4A34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027AE8F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5050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3E9F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4373D2B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4D6808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3.311,55 </w:t>
            </w:r>
          </w:p>
        </w:tc>
        <w:tc>
          <w:tcPr>
            <w:tcW w:w="4437" w:type="dxa"/>
            <w:tcBorders>
              <w:top w:val="nil"/>
              <w:left w:val="nil"/>
              <w:bottom w:val="single" w:sz="4" w:space="0" w:color="auto"/>
              <w:right w:val="single" w:sz="4" w:space="0" w:color="auto"/>
            </w:tcBorders>
            <w:shd w:val="clear" w:color="auto" w:fill="auto"/>
            <w:noWrap/>
            <w:vAlign w:val="bottom"/>
            <w:hideMark/>
          </w:tcPr>
          <w:p w14:paraId="2B269B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032887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4E0E34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24F2842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4921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9630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2CDF91E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17EDC9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7.429,20 </w:t>
            </w:r>
          </w:p>
        </w:tc>
        <w:tc>
          <w:tcPr>
            <w:tcW w:w="4437" w:type="dxa"/>
            <w:tcBorders>
              <w:top w:val="nil"/>
              <w:left w:val="nil"/>
              <w:bottom w:val="single" w:sz="4" w:space="0" w:color="auto"/>
              <w:right w:val="single" w:sz="4" w:space="0" w:color="auto"/>
            </w:tcBorders>
            <w:shd w:val="clear" w:color="auto" w:fill="auto"/>
            <w:noWrap/>
            <w:vAlign w:val="bottom"/>
            <w:hideMark/>
          </w:tcPr>
          <w:p w14:paraId="18561B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3A78CE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A521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26CF2C9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C3E8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CD12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9,1E+08</w:t>
            </w:r>
          </w:p>
        </w:tc>
        <w:tc>
          <w:tcPr>
            <w:tcW w:w="880" w:type="dxa"/>
            <w:tcBorders>
              <w:top w:val="nil"/>
              <w:left w:val="nil"/>
              <w:bottom w:val="single" w:sz="4" w:space="0" w:color="auto"/>
              <w:right w:val="single" w:sz="4" w:space="0" w:color="auto"/>
            </w:tcBorders>
            <w:shd w:val="clear" w:color="auto" w:fill="auto"/>
            <w:noWrap/>
            <w:vAlign w:val="bottom"/>
            <w:hideMark/>
          </w:tcPr>
          <w:p w14:paraId="6A52C44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04419A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5.594,80 </w:t>
            </w:r>
          </w:p>
        </w:tc>
        <w:tc>
          <w:tcPr>
            <w:tcW w:w="4437" w:type="dxa"/>
            <w:tcBorders>
              <w:top w:val="nil"/>
              <w:left w:val="nil"/>
              <w:bottom w:val="single" w:sz="4" w:space="0" w:color="auto"/>
              <w:right w:val="single" w:sz="4" w:space="0" w:color="auto"/>
            </w:tcBorders>
            <w:shd w:val="clear" w:color="auto" w:fill="auto"/>
            <w:noWrap/>
            <w:vAlign w:val="bottom"/>
            <w:hideMark/>
          </w:tcPr>
          <w:p w14:paraId="63C014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Mills Estruturas E Servicos De Engenharia S/A</w:t>
            </w:r>
          </w:p>
        </w:tc>
        <w:tc>
          <w:tcPr>
            <w:tcW w:w="2020" w:type="dxa"/>
            <w:tcBorders>
              <w:top w:val="nil"/>
              <w:left w:val="nil"/>
              <w:bottom w:val="single" w:sz="4" w:space="0" w:color="auto"/>
              <w:right w:val="single" w:sz="4" w:space="0" w:color="auto"/>
            </w:tcBorders>
            <w:shd w:val="clear" w:color="auto" w:fill="auto"/>
            <w:noWrap/>
            <w:vAlign w:val="bottom"/>
            <w:hideMark/>
          </w:tcPr>
          <w:p w14:paraId="5AD9B7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D7118B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Aluguel De Andaimes</w:t>
            </w:r>
          </w:p>
        </w:tc>
      </w:tr>
      <w:tr w:rsidR="00A5591C" w:rsidRPr="00A5591C" w14:paraId="363C86B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EE17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1540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2,1E+09</w:t>
            </w:r>
          </w:p>
        </w:tc>
        <w:tc>
          <w:tcPr>
            <w:tcW w:w="880" w:type="dxa"/>
            <w:tcBorders>
              <w:top w:val="nil"/>
              <w:left w:val="nil"/>
              <w:bottom w:val="single" w:sz="4" w:space="0" w:color="auto"/>
              <w:right w:val="single" w:sz="4" w:space="0" w:color="auto"/>
            </w:tcBorders>
            <w:shd w:val="clear" w:color="auto" w:fill="auto"/>
            <w:noWrap/>
            <w:vAlign w:val="bottom"/>
            <w:hideMark/>
          </w:tcPr>
          <w:p w14:paraId="63477F0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48E1FC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121.549,81 </w:t>
            </w:r>
          </w:p>
        </w:tc>
        <w:tc>
          <w:tcPr>
            <w:tcW w:w="4437" w:type="dxa"/>
            <w:tcBorders>
              <w:top w:val="nil"/>
              <w:left w:val="nil"/>
              <w:bottom w:val="single" w:sz="4" w:space="0" w:color="auto"/>
              <w:right w:val="single" w:sz="4" w:space="0" w:color="auto"/>
            </w:tcBorders>
            <w:shd w:val="clear" w:color="auto" w:fill="auto"/>
            <w:noWrap/>
            <w:vAlign w:val="bottom"/>
            <w:hideMark/>
          </w:tcPr>
          <w:p w14:paraId="209EA2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Weg Equipamentos Eletricos S/A</w:t>
            </w:r>
          </w:p>
        </w:tc>
        <w:tc>
          <w:tcPr>
            <w:tcW w:w="2020" w:type="dxa"/>
            <w:tcBorders>
              <w:top w:val="nil"/>
              <w:left w:val="nil"/>
              <w:bottom w:val="single" w:sz="4" w:space="0" w:color="auto"/>
              <w:right w:val="single" w:sz="4" w:space="0" w:color="auto"/>
            </w:tcBorders>
            <w:shd w:val="clear" w:color="auto" w:fill="auto"/>
            <w:noWrap/>
            <w:vAlign w:val="bottom"/>
            <w:hideMark/>
          </w:tcPr>
          <w:p w14:paraId="00D61A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0B54C4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Eletromecanicos / Hidromecanicos</w:t>
            </w:r>
          </w:p>
        </w:tc>
      </w:tr>
      <w:tr w:rsidR="00A5591C" w:rsidRPr="00A5591C" w14:paraId="63D0C92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097C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02C3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A02</w:t>
            </w:r>
          </w:p>
        </w:tc>
        <w:tc>
          <w:tcPr>
            <w:tcW w:w="880" w:type="dxa"/>
            <w:tcBorders>
              <w:top w:val="nil"/>
              <w:left w:val="nil"/>
              <w:bottom w:val="single" w:sz="4" w:space="0" w:color="auto"/>
              <w:right w:val="single" w:sz="4" w:space="0" w:color="auto"/>
            </w:tcBorders>
            <w:shd w:val="clear" w:color="auto" w:fill="auto"/>
            <w:noWrap/>
            <w:vAlign w:val="bottom"/>
            <w:hideMark/>
          </w:tcPr>
          <w:p w14:paraId="7325814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00DD35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5.200,00 </w:t>
            </w:r>
          </w:p>
        </w:tc>
        <w:tc>
          <w:tcPr>
            <w:tcW w:w="4437" w:type="dxa"/>
            <w:tcBorders>
              <w:top w:val="nil"/>
              <w:left w:val="nil"/>
              <w:bottom w:val="single" w:sz="4" w:space="0" w:color="auto"/>
              <w:right w:val="single" w:sz="4" w:space="0" w:color="auto"/>
            </w:tcBorders>
            <w:shd w:val="clear" w:color="auto" w:fill="auto"/>
            <w:noWrap/>
            <w:vAlign w:val="bottom"/>
            <w:hideMark/>
          </w:tcPr>
          <w:p w14:paraId="41562A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21BA7C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39BB3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63F2BE3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C2E8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5DEA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A7445</w:t>
            </w:r>
          </w:p>
        </w:tc>
        <w:tc>
          <w:tcPr>
            <w:tcW w:w="880" w:type="dxa"/>
            <w:tcBorders>
              <w:top w:val="nil"/>
              <w:left w:val="nil"/>
              <w:bottom w:val="single" w:sz="4" w:space="0" w:color="auto"/>
              <w:right w:val="single" w:sz="4" w:space="0" w:color="auto"/>
            </w:tcBorders>
            <w:shd w:val="clear" w:color="auto" w:fill="auto"/>
            <w:noWrap/>
            <w:vAlign w:val="bottom"/>
            <w:hideMark/>
          </w:tcPr>
          <w:p w14:paraId="30EC1BA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6CEEA9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1AE270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Maida Sandrine Silva</w:t>
            </w:r>
          </w:p>
        </w:tc>
        <w:tc>
          <w:tcPr>
            <w:tcW w:w="2020" w:type="dxa"/>
            <w:tcBorders>
              <w:top w:val="nil"/>
              <w:left w:val="nil"/>
              <w:bottom w:val="single" w:sz="4" w:space="0" w:color="auto"/>
              <w:right w:val="single" w:sz="4" w:space="0" w:color="auto"/>
            </w:tcBorders>
            <w:shd w:val="clear" w:color="auto" w:fill="auto"/>
            <w:noWrap/>
            <w:vAlign w:val="bottom"/>
            <w:hideMark/>
          </w:tcPr>
          <w:p w14:paraId="7C0B63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F1BD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Ensino De Arte E Cultura Não Especificado Anteriormente </w:t>
            </w:r>
          </w:p>
        </w:tc>
      </w:tr>
      <w:tr w:rsidR="00A5591C" w:rsidRPr="00A5591C" w14:paraId="69685EE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7802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F822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CF2444</w:t>
            </w:r>
          </w:p>
        </w:tc>
        <w:tc>
          <w:tcPr>
            <w:tcW w:w="880" w:type="dxa"/>
            <w:tcBorders>
              <w:top w:val="nil"/>
              <w:left w:val="nil"/>
              <w:bottom w:val="single" w:sz="4" w:space="0" w:color="auto"/>
              <w:right w:val="single" w:sz="4" w:space="0" w:color="auto"/>
            </w:tcBorders>
            <w:shd w:val="clear" w:color="auto" w:fill="auto"/>
            <w:noWrap/>
            <w:vAlign w:val="bottom"/>
            <w:hideMark/>
          </w:tcPr>
          <w:p w14:paraId="4A575F2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14EB25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1C142B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4CCF74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AFB96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009884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0EF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5B82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CF2445</w:t>
            </w:r>
          </w:p>
        </w:tc>
        <w:tc>
          <w:tcPr>
            <w:tcW w:w="880" w:type="dxa"/>
            <w:tcBorders>
              <w:top w:val="nil"/>
              <w:left w:val="nil"/>
              <w:bottom w:val="single" w:sz="4" w:space="0" w:color="auto"/>
              <w:right w:val="single" w:sz="4" w:space="0" w:color="auto"/>
            </w:tcBorders>
            <w:shd w:val="clear" w:color="auto" w:fill="auto"/>
            <w:noWrap/>
            <w:vAlign w:val="bottom"/>
            <w:hideMark/>
          </w:tcPr>
          <w:p w14:paraId="4DA64E2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001048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0BB411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16053C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E09A9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66F22EE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2E2E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C3C6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CF2446</w:t>
            </w:r>
          </w:p>
        </w:tc>
        <w:tc>
          <w:tcPr>
            <w:tcW w:w="880" w:type="dxa"/>
            <w:tcBorders>
              <w:top w:val="nil"/>
              <w:left w:val="nil"/>
              <w:bottom w:val="single" w:sz="4" w:space="0" w:color="auto"/>
              <w:right w:val="single" w:sz="4" w:space="0" w:color="auto"/>
            </w:tcBorders>
            <w:shd w:val="clear" w:color="auto" w:fill="auto"/>
            <w:noWrap/>
            <w:vAlign w:val="bottom"/>
            <w:hideMark/>
          </w:tcPr>
          <w:p w14:paraId="459C566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19ABE8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7300F8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0759F5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3AC70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71B7842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FE72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7D06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CF2447</w:t>
            </w:r>
          </w:p>
        </w:tc>
        <w:tc>
          <w:tcPr>
            <w:tcW w:w="880" w:type="dxa"/>
            <w:tcBorders>
              <w:top w:val="nil"/>
              <w:left w:val="nil"/>
              <w:bottom w:val="single" w:sz="4" w:space="0" w:color="auto"/>
              <w:right w:val="single" w:sz="4" w:space="0" w:color="auto"/>
            </w:tcBorders>
            <w:shd w:val="clear" w:color="auto" w:fill="auto"/>
            <w:noWrap/>
            <w:vAlign w:val="bottom"/>
            <w:hideMark/>
          </w:tcPr>
          <w:p w14:paraId="6E6C6BD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50714A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254504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63DC75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9301C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14469FD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54F4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379E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CF2448</w:t>
            </w:r>
          </w:p>
        </w:tc>
        <w:tc>
          <w:tcPr>
            <w:tcW w:w="880" w:type="dxa"/>
            <w:tcBorders>
              <w:top w:val="nil"/>
              <w:left w:val="nil"/>
              <w:bottom w:val="single" w:sz="4" w:space="0" w:color="auto"/>
              <w:right w:val="single" w:sz="4" w:space="0" w:color="auto"/>
            </w:tcBorders>
            <w:shd w:val="clear" w:color="auto" w:fill="auto"/>
            <w:noWrap/>
            <w:vAlign w:val="bottom"/>
            <w:hideMark/>
          </w:tcPr>
          <w:p w14:paraId="16D0C13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619193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28CFCA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46A211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90B39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5AF9A31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6DE7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5113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CF2463</w:t>
            </w:r>
          </w:p>
        </w:tc>
        <w:tc>
          <w:tcPr>
            <w:tcW w:w="880" w:type="dxa"/>
            <w:tcBorders>
              <w:top w:val="nil"/>
              <w:left w:val="nil"/>
              <w:bottom w:val="single" w:sz="4" w:space="0" w:color="auto"/>
              <w:right w:val="single" w:sz="4" w:space="0" w:color="auto"/>
            </w:tcBorders>
            <w:shd w:val="clear" w:color="auto" w:fill="auto"/>
            <w:noWrap/>
            <w:vAlign w:val="bottom"/>
            <w:hideMark/>
          </w:tcPr>
          <w:p w14:paraId="3C6CC5A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07/06/2021</w:t>
            </w:r>
          </w:p>
        </w:tc>
        <w:tc>
          <w:tcPr>
            <w:tcW w:w="1140" w:type="dxa"/>
            <w:tcBorders>
              <w:top w:val="nil"/>
              <w:left w:val="nil"/>
              <w:bottom w:val="single" w:sz="4" w:space="0" w:color="auto"/>
              <w:right w:val="single" w:sz="4" w:space="0" w:color="auto"/>
            </w:tcBorders>
            <w:shd w:val="clear" w:color="auto" w:fill="auto"/>
            <w:noWrap/>
            <w:vAlign w:val="bottom"/>
            <w:hideMark/>
          </w:tcPr>
          <w:p w14:paraId="33E7E1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61B839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737260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FD21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3F8247F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F20F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524E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CF2468</w:t>
            </w:r>
          </w:p>
        </w:tc>
        <w:tc>
          <w:tcPr>
            <w:tcW w:w="880" w:type="dxa"/>
            <w:tcBorders>
              <w:top w:val="nil"/>
              <w:left w:val="nil"/>
              <w:bottom w:val="single" w:sz="4" w:space="0" w:color="auto"/>
              <w:right w:val="single" w:sz="4" w:space="0" w:color="auto"/>
            </w:tcBorders>
            <w:shd w:val="clear" w:color="auto" w:fill="auto"/>
            <w:noWrap/>
            <w:vAlign w:val="bottom"/>
            <w:hideMark/>
          </w:tcPr>
          <w:p w14:paraId="4A8C0F9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07/06/2021</w:t>
            </w:r>
          </w:p>
        </w:tc>
        <w:tc>
          <w:tcPr>
            <w:tcW w:w="1140" w:type="dxa"/>
            <w:tcBorders>
              <w:top w:val="nil"/>
              <w:left w:val="nil"/>
              <w:bottom w:val="single" w:sz="4" w:space="0" w:color="auto"/>
              <w:right w:val="single" w:sz="4" w:space="0" w:color="auto"/>
            </w:tcBorders>
            <w:shd w:val="clear" w:color="auto" w:fill="auto"/>
            <w:noWrap/>
            <w:vAlign w:val="bottom"/>
            <w:hideMark/>
          </w:tcPr>
          <w:p w14:paraId="7A4013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072A1C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75A363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83189D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7AB719F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0E90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CCBE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CF2478</w:t>
            </w:r>
          </w:p>
        </w:tc>
        <w:tc>
          <w:tcPr>
            <w:tcW w:w="880" w:type="dxa"/>
            <w:tcBorders>
              <w:top w:val="nil"/>
              <w:left w:val="nil"/>
              <w:bottom w:val="single" w:sz="4" w:space="0" w:color="auto"/>
              <w:right w:val="single" w:sz="4" w:space="0" w:color="auto"/>
            </w:tcBorders>
            <w:shd w:val="clear" w:color="auto" w:fill="auto"/>
            <w:noWrap/>
            <w:vAlign w:val="bottom"/>
            <w:hideMark/>
          </w:tcPr>
          <w:p w14:paraId="72A1F01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4984D0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3.690,00 </w:t>
            </w:r>
          </w:p>
        </w:tc>
        <w:tc>
          <w:tcPr>
            <w:tcW w:w="4437" w:type="dxa"/>
            <w:tcBorders>
              <w:top w:val="nil"/>
              <w:left w:val="nil"/>
              <w:bottom w:val="single" w:sz="4" w:space="0" w:color="auto"/>
              <w:right w:val="single" w:sz="4" w:space="0" w:color="auto"/>
            </w:tcBorders>
            <w:shd w:val="clear" w:color="auto" w:fill="auto"/>
            <w:noWrap/>
            <w:vAlign w:val="bottom"/>
            <w:hideMark/>
          </w:tcPr>
          <w:p w14:paraId="0747CA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681E6E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88872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1FCBF9F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6B4D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7ABA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CTE1149</w:t>
            </w:r>
          </w:p>
        </w:tc>
        <w:tc>
          <w:tcPr>
            <w:tcW w:w="880" w:type="dxa"/>
            <w:tcBorders>
              <w:top w:val="nil"/>
              <w:left w:val="nil"/>
              <w:bottom w:val="single" w:sz="4" w:space="0" w:color="auto"/>
              <w:right w:val="single" w:sz="4" w:space="0" w:color="auto"/>
            </w:tcBorders>
            <w:shd w:val="clear" w:color="auto" w:fill="auto"/>
            <w:noWrap/>
            <w:vAlign w:val="bottom"/>
            <w:hideMark/>
          </w:tcPr>
          <w:p w14:paraId="174B5CC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4133B2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4.266,80 </w:t>
            </w:r>
          </w:p>
        </w:tc>
        <w:tc>
          <w:tcPr>
            <w:tcW w:w="4437" w:type="dxa"/>
            <w:tcBorders>
              <w:top w:val="nil"/>
              <w:left w:val="nil"/>
              <w:bottom w:val="single" w:sz="4" w:space="0" w:color="auto"/>
              <w:right w:val="single" w:sz="4" w:space="0" w:color="auto"/>
            </w:tcBorders>
            <w:shd w:val="clear" w:color="auto" w:fill="auto"/>
            <w:noWrap/>
            <w:vAlign w:val="bottom"/>
            <w:hideMark/>
          </w:tcPr>
          <w:p w14:paraId="775E97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2D757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53E6D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Desmonte De Rocha</w:t>
            </w:r>
          </w:p>
        </w:tc>
      </w:tr>
      <w:tr w:rsidR="00A5591C" w:rsidRPr="00A5591C" w14:paraId="3D35413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4034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220A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CTE1157</w:t>
            </w:r>
          </w:p>
        </w:tc>
        <w:tc>
          <w:tcPr>
            <w:tcW w:w="880" w:type="dxa"/>
            <w:tcBorders>
              <w:top w:val="nil"/>
              <w:left w:val="nil"/>
              <w:bottom w:val="single" w:sz="4" w:space="0" w:color="auto"/>
              <w:right w:val="single" w:sz="4" w:space="0" w:color="auto"/>
            </w:tcBorders>
            <w:shd w:val="clear" w:color="auto" w:fill="auto"/>
            <w:noWrap/>
            <w:vAlign w:val="bottom"/>
            <w:hideMark/>
          </w:tcPr>
          <w:p w14:paraId="6E07AB5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3745B1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1.591,00 </w:t>
            </w:r>
          </w:p>
        </w:tc>
        <w:tc>
          <w:tcPr>
            <w:tcW w:w="4437" w:type="dxa"/>
            <w:tcBorders>
              <w:top w:val="nil"/>
              <w:left w:val="nil"/>
              <w:bottom w:val="single" w:sz="4" w:space="0" w:color="auto"/>
              <w:right w:val="single" w:sz="4" w:space="0" w:color="auto"/>
            </w:tcBorders>
            <w:shd w:val="clear" w:color="auto" w:fill="auto"/>
            <w:noWrap/>
            <w:vAlign w:val="bottom"/>
            <w:hideMark/>
          </w:tcPr>
          <w:p w14:paraId="07B952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6BAC4C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C0D81B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Desmonte De Rocha</w:t>
            </w:r>
          </w:p>
        </w:tc>
      </w:tr>
      <w:tr w:rsidR="00A5591C" w:rsidRPr="00A5591C" w14:paraId="1AF24D4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1298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7B78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CTE11866</w:t>
            </w:r>
          </w:p>
        </w:tc>
        <w:tc>
          <w:tcPr>
            <w:tcW w:w="880" w:type="dxa"/>
            <w:tcBorders>
              <w:top w:val="nil"/>
              <w:left w:val="nil"/>
              <w:bottom w:val="single" w:sz="4" w:space="0" w:color="auto"/>
              <w:right w:val="single" w:sz="4" w:space="0" w:color="auto"/>
            </w:tcBorders>
            <w:shd w:val="clear" w:color="auto" w:fill="auto"/>
            <w:noWrap/>
            <w:vAlign w:val="bottom"/>
            <w:hideMark/>
          </w:tcPr>
          <w:p w14:paraId="66C0784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00D223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4.500,00 </w:t>
            </w:r>
          </w:p>
        </w:tc>
        <w:tc>
          <w:tcPr>
            <w:tcW w:w="4437" w:type="dxa"/>
            <w:tcBorders>
              <w:top w:val="nil"/>
              <w:left w:val="nil"/>
              <w:bottom w:val="single" w:sz="4" w:space="0" w:color="auto"/>
              <w:right w:val="single" w:sz="4" w:space="0" w:color="auto"/>
            </w:tcBorders>
            <w:shd w:val="clear" w:color="auto" w:fill="auto"/>
            <w:noWrap/>
            <w:vAlign w:val="bottom"/>
            <w:hideMark/>
          </w:tcPr>
          <w:p w14:paraId="18961C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 G Transportes Rodoviario Ltda</w:t>
            </w:r>
          </w:p>
        </w:tc>
        <w:tc>
          <w:tcPr>
            <w:tcW w:w="2020" w:type="dxa"/>
            <w:tcBorders>
              <w:top w:val="nil"/>
              <w:left w:val="nil"/>
              <w:bottom w:val="single" w:sz="4" w:space="0" w:color="auto"/>
              <w:right w:val="single" w:sz="4" w:space="0" w:color="auto"/>
            </w:tcBorders>
            <w:shd w:val="clear" w:color="auto" w:fill="auto"/>
            <w:noWrap/>
            <w:vAlign w:val="bottom"/>
            <w:hideMark/>
          </w:tcPr>
          <w:p w14:paraId="51C7C9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87AD2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665DBCD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8ABF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D633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CTE1205</w:t>
            </w:r>
          </w:p>
        </w:tc>
        <w:tc>
          <w:tcPr>
            <w:tcW w:w="880" w:type="dxa"/>
            <w:tcBorders>
              <w:top w:val="nil"/>
              <w:left w:val="nil"/>
              <w:bottom w:val="single" w:sz="4" w:space="0" w:color="auto"/>
              <w:right w:val="single" w:sz="4" w:space="0" w:color="auto"/>
            </w:tcBorders>
            <w:shd w:val="clear" w:color="auto" w:fill="auto"/>
            <w:noWrap/>
            <w:vAlign w:val="bottom"/>
            <w:hideMark/>
          </w:tcPr>
          <w:p w14:paraId="2173B7B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6F5C2C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1.660,00 </w:t>
            </w:r>
          </w:p>
        </w:tc>
        <w:tc>
          <w:tcPr>
            <w:tcW w:w="4437" w:type="dxa"/>
            <w:tcBorders>
              <w:top w:val="nil"/>
              <w:left w:val="nil"/>
              <w:bottom w:val="single" w:sz="4" w:space="0" w:color="auto"/>
              <w:right w:val="single" w:sz="4" w:space="0" w:color="auto"/>
            </w:tcBorders>
            <w:shd w:val="clear" w:color="auto" w:fill="auto"/>
            <w:noWrap/>
            <w:vAlign w:val="bottom"/>
            <w:hideMark/>
          </w:tcPr>
          <w:p w14:paraId="3E1FDF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67D3F6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94A3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Desmonte De Rocha</w:t>
            </w:r>
          </w:p>
        </w:tc>
      </w:tr>
      <w:tr w:rsidR="00A5591C" w:rsidRPr="00A5591C" w14:paraId="7A3CBD3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21EF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EAFD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CTE1233</w:t>
            </w:r>
          </w:p>
        </w:tc>
        <w:tc>
          <w:tcPr>
            <w:tcW w:w="880" w:type="dxa"/>
            <w:tcBorders>
              <w:top w:val="nil"/>
              <w:left w:val="nil"/>
              <w:bottom w:val="single" w:sz="4" w:space="0" w:color="auto"/>
              <w:right w:val="single" w:sz="4" w:space="0" w:color="auto"/>
            </w:tcBorders>
            <w:shd w:val="clear" w:color="auto" w:fill="auto"/>
            <w:noWrap/>
            <w:vAlign w:val="bottom"/>
            <w:hideMark/>
          </w:tcPr>
          <w:p w14:paraId="5F05DD2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7F0206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1.660,00 </w:t>
            </w:r>
          </w:p>
        </w:tc>
        <w:tc>
          <w:tcPr>
            <w:tcW w:w="4437" w:type="dxa"/>
            <w:tcBorders>
              <w:top w:val="nil"/>
              <w:left w:val="nil"/>
              <w:bottom w:val="single" w:sz="4" w:space="0" w:color="auto"/>
              <w:right w:val="single" w:sz="4" w:space="0" w:color="auto"/>
            </w:tcBorders>
            <w:shd w:val="clear" w:color="auto" w:fill="auto"/>
            <w:noWrap/>
            <w:vAlign w:val="bottom"/>
            <w:hideMark/>
          </w:tcPr>
          <w:p w14:paraId="0BBC39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4EFFFA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4C113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Desmonte De Rocha</w:t>
            </w:r>
          </w:p>
        </w:tc>
      </w:tr>
      <w:tr w:rsidR="00A5591C" w:rsidRPr="00A5591C" w14:paraId="1AD57E6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3328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93F1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CTE1273</w:t>
            </w:r>
          </w:p>
        </w:tc>
        <w:tc>
          <w:tcPr>
            <w:tcW w:w="880" w:type="dxa"/>
            <w:tcBorders>
              <w:top w:val="nil"/>
              <w:left w:val="nil"/>
              <w:bottom w:val="single" w:sz="4" w:space="0" w:color="auto"/>
              <w:right w:val="single" w:sz="4" w:space="0" w:color="auto"/>
            </w:tcBorders>
            <w:shd w:val="clear" w:color="auto" w:fill="auto"/>
            <w:noWrap/>
            <w:vAlign w:val="bottom"/>
            <w:hideMark/>
          </w:tcPr>
          <w:p w14:paraId="56AA94B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691742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1.830,00 </w:t>
            </w:r>
          </w:p>
        </w:tc>
        <w:tc>
          <w:tcPr>
            <w:tcW w:w="4437" w:type="dxa"/>
            <w:tcBorders>
              <w:top w:val="nil"/>
              <w:left w:val="nil"/>
              <w:bottom w:val="single" w:sz="4" w:space="0" w:color="auto"/>
              <w:right w:val="single" w:sz="4" w:space="0" w:color="auto"/>
            </w:tcBorders>
            <w:shd w:val="clear" w:color="auto" w:fill="auto"/>
            <w:noWrap/>
            <w:vAlign w:val="bottom"/>
            <w:hideMark/>
          </w:tcPr>
          <w:p w14:paraId="3C55D6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441CC9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5F01D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Desmonte De Rocha</w:t>
            </w:r>
          </w:p>
        </w:tc>
      </w:tr>
      <w:tr w:rsidR="00A5591C" w:rsidRPr="00A5591C" w14:paraId="2D0CF65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5FEA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BC8D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CTE1277</w:t>
            </w:r>
          </w:p>
        </w:tc>
        <w:tc>
          <w:tcPr>
            <w:tcW w:w="880" w:type="dxa"/>
            <w:tcBorders>
              <w:top w:val="nil"/>
              <w:left w:val="nil"/>
              <w:bottom w:val="single" w:sz="4" w:space="0" w:color="auto"/>
              <w:right w:val="single" w:sz="4" w:space="0" w:color="auto"/>
            </w:tcBorders>
            <w:shd w:val="clear" w:color="auto" w:fill="auto"/>
            <w:noWrap/>
            <w:vAlign w:val="bottom"/>
            <w:hideMark/>
          </w:tcPr>
          <w:p w14:paraId="519ACB7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3A7BB9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1.830,00 </w:t>
            </w:r>
          </w:p>
        </w:tc>
        <w:tc>
          <w:tcPr>
            <w:tcW w:w="4437" w:type="dxa"/>
            <w:tcBorders>
              <w:top w:val="nil"/>
              <w:left w:val="nil"/>
              <w:bottom w:val="single" w:sz="4" w:space="0" w:color="auto"/>
              <w:right w:val="single" w:sz="4" w:space="0" w:color="auto"/>
            </w:tcBorders>
            <w:shd w:val="clear" w:color="auto" w:fill="auto"/>
            <w:noWrap/>
            <w:vAlign w:val="bottom"/>
            <w:hideMark/>
          </w:tcPr>
          <w:p w14:paraId="379931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AFDE1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CE4A8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Desmonte De Rocha</w:t>
            </w:r>
          </w:p>
        </w:tc>
      </w:tr>
      <w:tr w:rsidR="00A5591C" w:rsidRPr="00A5591C" w14:paraId="64322CC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52C8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E5F4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CTE2182</w:t>
            </w:r>
          </w:p>
        </w:tc>
        <w:tc>
          <w:tcPr>
            <w:tcW w:w="880" w:type="dxa"/>
            <w:tcBorders>
              <w:top w:val="nil"/>
              <w:left w:val="nil"/>
              <w:bottom w:val="single" w:sz="4" w:space="0" w:color="auto"/>
              <w:right w:val="single" w:sz="4" w:space="0" w:color="auto"/>
            </w:tcBorders>
            <w:shd w:val="clear" w:color="auto" w:fill="auto"/>
            <w:noWrap/>
            <w:vAlign w:val="bottom"/>
            <w:hideMark/>
          </w:tcPr>
          <w:p w14:paraId="17E8E7B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5D0F3B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2C749C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Idenilso Baziuk Transportes Eireli</w:t>
            </w:r>
          </w:p>
        </w:tc>
        <w:tc>
          <w:tcPr>
            <w:tcW w:w="2020" w:type="dxa"/>
            <w:tcBorders>
              <w:top w:val="nil"/>
              <w:left w:val="nil"/>
              <w:bottom w:val="single" w:sz="4" w:space="0" w:color="auto"/>
              <w:right w:val="single" w:sz="4" w:space="0" w:color="auto"/>
            </w:tcBorders>
            <w:shd w:val="clear" w:color="auto" w:fill="auto"/>
            <w:noWrap/>
            <w:vAlign w:val="bottom"/>
            <w:hideMark/>
          </w:tcPr>
          <w:p w14:paraId="10A7B3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C9C533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52935E8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ED35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1F9E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CTE39</w:t>
            </w:r>
          </w:p>
        </w:tc>
        <w:tc>
          <w:tcPr>
            <w:tcW w:w="880" w:type="dxa"/>
            <w:tcBorders>
              <w:top w:val="nil"/>
              <w:left w:val="nil"/>
              <w:bottom w:val="single" w:sz="4" w:space="0" w:color="auto"/>
              <w:right w:val="single" w:sz="4" w:space="0" w:color="auto"/>
            </w:tcBorders>
            <w:shd w:val="clear" w:color="auto" w:fill="auto"/>
            <w:noWrap/>
            <w:vAlign w:val="bottom"/>
            <w:hideMark/>
          </w:tcPr>
          <w:p w14:paraId="4E1089C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6B81E2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18.356,00 </w:t>
            </w:r>
          </w:p>
        </w:tc>
        <w:tc>
          <w:tcPr>
            <w:tcW w:w="4437" w:type="dxa"/>
            <w:tcBorders>
              <w:top w:val="nil"/>
              <w:left w:val="nil"/>
              <w:bottom w:val="single" w:sz="4" w:space="0" w:color="auto"/>
              <w:right w:val="single" w:sz="4" w:space="0" w:color="auto"/>
            </w:tcBorders>
            <w:shd w:val="clear" w:color="auto" w:fill="auto"/>
            <w:noWrap/>
            <w:vAlign w:val="bottom"/>
            <w:hideMark/>
          </w:tcPr>
          <w:p w14:paraId="70C8AE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Velo De Ouro Logistica E Locacao Ltda</w:t>
            </w:r>
          </w:p>
        </w:tc>
        <w:tc>
          <w:tcPr>
            <w:tcW w:w="2020" w:type="dxa"/>
            <w:tcBorders>
              <w:top w:val="nil"/>
              <w:left w:val="nil"/>
              <w:bottom w:val="single" w:sz="4" w:space="0" w:color="auto"/>
              <w:right w:val="single" w:sz="4" w:space="0" w:color="auto"/>
            </w:tcBorders>
            <w:shd w:val="clear" w:color="auto" w:fill="auto"/>
            <w:noWrap/>
            <w:vAlign w:val="bottom"/>
            <w:hideMark/>
          </w:tcPr>
          <w:p w14:paraId="5DC96F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C39E0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76F29CB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9EE4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A05D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CTE5056</w:t>
            </w:r>
          </w:p>
        </w:tc>
        <w:tc>
          <w:tcPr>
            <w:tcW w:w="880" w:type="dxa"/>
            <w:tcBorders>
              <w:top w:val="nil"/>
              <w:left w:val="nil"/>
              <w:bottom w:val="single" w:sz="4" w:space="0" w:color="auto"/>
              <w:right w:val="single" w:sz="4" w:space="0" w:color="auto"/>
            </w:tcBorders>
            <w:shd w:val="clear" w:color="auto" w:fill="auto"/>
            <w:noWrap/>
            <w:vAlign w:val="bottom"/>
            <w:hideMark/>
          </w:tcPr>
          <w:p w14:paraId="6F399F6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10A65B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193,75 </w:t>
            </w:r>
          </w:p>
        </w:tc>
        <w:tc>
          <w:tcPr>
            <w:tcW w:w="4437" w:type="dxa"/>
            <w:tcBorders>
              <w:top w:val="nil"/>
              <w:left w:val="nil"/>
              <w:bottom w:val="single" w:sz="4" w:space="0" w:color="auto"/>
              <w:right w:val="single" w:sz="4" w:space="0" w:color="auto"/>
            </w:tcBorders>
            <w:shd w:val="clear" w:color="auto" w:fill="auto"/>
            <w:noWrap/>
            <w:vAlign w:val="bottom"/>
            <w:hideMark/>
          </w:tcPr>
          <w:p w14:paraId="591EEE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 &amp; R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12B252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E1C18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717ECB3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730E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0B54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CTE5231</w:t>
            </w:r>
          </w:p>
        </w:tc>
        <w:tc>
          <w:tcPr>
            <w:tcW w:w="880" w:type="dxa"/>
            <w:tcBorders>
              <w:top w:val="nil"/>
              <w:left w:val="nil"/>
              <w:bottom w:val="single" w:sz="4" w:space="0" w:color="auto"/>
              <w:right w:val="single" w:sz="4" w:space="0" w:color="auto"/>
            </w:tcBorders>
            <w:shd w:val="clear" w:color="auto" w:fill="auto"/>
            <w:noWrap/>
            <w:vAlign w:val="bottom"/>
            <w:hideMark/>
          </w:tcPr>
          <w:p w14:paraId="16B1679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2EDF7E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2.550,00 </w:t>
            </w:r>
          </w:p>
        </w:tc>
        <w:tc>
          <w:tcPr>
            <w:tcW w:w="4437" w:type="dxa"/>
            <w:tcBorders>
              <w:top w:val="nil"/>
              <w:left w:val="nil"/>
              <w:bottom w:val="single" w:sz="4" w:space="0" w:color="auto"/>
              <w:right w:val="single" w:sz="4" w:space="0" w:color="auto"/>
            </w:tcBorders>
            <w:shd w:val="clear" w:color="auto" w:fill="auto"/>
            <w:noWrap/>
            <w:vAlign w:val="bottom"/>
            <w:hideMark/>
          </w:tcPr>
          <w:p w14:paraId="4EF722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 &amp; R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79E2AA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BCCFD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2280B6D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46E1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5295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CTE5367</w:t>
            </w:r>
          </w:p>
        </w:tc>
        <w:tc>
          <w:tcPr>
            <w:tcW w:w="880" w:type="dxa"/>
            <w:tcBorders>
              <w:top w:val="nil"/>
              <w:left w:val="nil"/>
              <w:bottom w:val="single" w:sz="4" w:space="0" w:color="auto"/>
              <w:right w:val="single" w:sz="4" w:space="0" w:color="auto"/>
            </w:tcBorders>
            <w:shd w:val="clear" w:color="auto" w:fill="auto"/>
            <w:noWrap/>
            <w:vAlign w:val="bottom"/>
            <w:hideMark/>
          </w:tcPr>
          <w:p w14:paraId="752ECF6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1FD85F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4ACC79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 &amp; R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216C07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5FE9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Manta Pead</w:t>
            </w:r>
          </w:p>
        </w:tc>
      </w:tr>
      <w:tr w:rsidR="00A5591C" w:rsidRPr="00A5591C" w14:paraId="1FFD441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F333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1E61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CTE63</w:t>
            </w:r>
          </w:p>
        </w:tc>
        <w:tc>
          <w:tcPr>
            <w:tcW w:w="880" w:type="dxa"/>
            <w:tcBorders>
              <w:top w:val="nil"/>
              <w:left w:val="nil"/>
              <w:bottom w:val="single" w:sz="4" w:space="0" w:color="auto"/>
              <w:right w:val="single" w:sz="4" w:space="0" w:color="auto"/>
            </w:tcBorders>
            <w:shd w:val="clear" w:color="auto" w:fill="auto"/>
            <w:noWrap/>
            <w:vAlign w:val="bottom"/>
            <w:hideMark/>
          </w:tcPr>
          <w:p w14:paraId="0F9331F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1CF126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3.100,00 </w:t>
            </w:r>
          </w:p>
        </w:tc>
        <w:tc>
          <w:tcPr>
            <w:tcW w:w="4437" w:type="dxa"/>
            <w:tcBorders>
              <w:top w:val="nil"/>
              <w:left w:val="nil"/>
              <w:bottom w:val="single" w:sz="4" w:space="0" w:color="auto"/>
              <w:right w:val="single" w:sz="4" w:space="0" w:color="auto"/>
            </w:tcBorders>
            <w:shd w:val="clear" w:color="auto" w:fill="auto"/>
            <w:noWrap/>
            <w:vAlign w:val="bottom"/>
            <w:hideMark/>
          </w:tcPr>
          <w:p w14:paraId="6A563F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09C32C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A1DF3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4BCE6D1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2A94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978F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CTE71</w:t>
            </w:r>
          </w:p>
        </w:tc>
        <w:tc>
          <w:tcPr>
            <w:tcW w:w="880" w:type="dxa"/>
            <w:tcBorders>
              <w:top w:val="nil"/>
              <w:left w:val="nil"/>
              <w:bottom w:val="single" w:sz="4" w:space="0" w:color="auto"/>
              <w:right w:val="single" w:sz="4" w:space="0" w:color="auto"/>
            </w:tcBorders>
            <w:shd w:val="clear" w:color="auto" w:fill="auto"/>
            <w:noWrap/>
            <w:vAlign w:val="bottom"/>
            <w:hideMark/>
          </w:tcPr>
          <w:p w14:paraId="3F69716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4B313E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3.500,00 </w:t>
            </w:r>
          </w:p>
        </w:tc>
        <w:tc>
          <w:tcPr>
            <w:tcW w:w="4437" w:type="dxa"/>
            <w:tcBorders>
              <w:top w:val="nil"/>
              <w:left w:val="nil"/>
              <w:bottom w:val="single" w:sz="4" w:space="0" w:color="auto"/>
              <w:right w:val="single" w:sz="4" w:space="0" w:color="auto"/>
            </w:tcBorders>
            <w:shd w:val="clear" w:color="auto" w:fill="auto"/>
            <w:noWrap/>
            <w:vAlign w:val="bottom"/>
            <w:hideMark/>
          </w:tcPr>
          <w:p w14:paraId="3B3602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2218DB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EB75F4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3791626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3C37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1D33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CTE72</w:t>
            </w:r>
          </w:p>
        </w:tc>
        <w:tc>
          <w:tcPr>
            <w:tcW w:w="880" w:type="dxa"/>
            <w:tcBorders>
              <w:top w:val="nil"/>
              <w:left w:val="nil"/>
              <w:bottom w:val="single" w:sz="4" w:space="0" w:color="auto"/>
              <w:right w:val="single" w:sz="4" w:space="0" w:color="auto"/>
            </w:tcBorders>
            <w:shd w:val="clear" w:color="auto" w:fill="auto"/>
            <w:noWrap/>
            <w:vAlign w:val="bottom"/>
            <w:hideMark/>
          </w:tcPr>
          <w:p w14:paraId="4947EF8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67BC83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2.600,00 </w:t>
            </w:r>
          </w:p>
        </w:tc>
        <w:tc>
          <w:tcPr>
            <w:tcW w:w="4437" w:type="dxa"/>
            <w:tcBorders>
              <w:top w:val="nil"/>
              <w:left w:val="nil"/>
              <w:bottom w:val="single" w:sz="4" w:space="0" w:color="auto"/>
              <w:right w:val="single" w:sz="4" w:space="0" w:color="auto"/>
            </w:tcBorders>
            <w:shd w:val="clear" w:color="auto" w:fill="auto"/>
            <w:noWrap/>
            <w:vAlign w:val="bottom"/>
            <w:hideMark/>
          </w:tcPr>
          <w:p w14:paraId="4609E8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051DC7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8C331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5871986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781F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64BE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FAT0000025</w:t>
            </w:r>
          </w:p>
        </w:tc>
        <w:tc>
          <w:tcPr>
            <w:tcW w:w="880" w:type="dxa"/>
            <w:tcBorders>
              <w:top w:val="nil"/>
              <w:left w:val="nil"/>
              <w:bottom w:val="single" w:sz="4" w:space="0" w:color="auto"/>
              <w:right w:val="single" w:sz="4" w:space="0" w:color="auto"/>
            </w:tcBorders>
            <w:shd w:val="clear" w:color="auto" w:fill="auto"/>
            <w:noWrap/>
            <w:vAlign w:val="bottom"/>
            <w:hideMark/>
          </w:tcPr>
          <w:p w14:paraId="19E11F1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6C718A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150.000,00 </w:t>
            </w:r>
          </w:p>
        </w:tc>
        <w:tc>
          <w:tcPr>
            <w:tcW w:w="4437" w:type="dxa"/>
            <w:tcBorders>
              <w:top w:val="nil"/>
              <w:left w:val="nil"/>
              <w:bottom w:val="single" w:sz="4" w:space="0" w:color="auto"/>
              <w:right w:val="single" w:sz="4" w:space="0" w:color="auto"/>
            </w:tcBorders>
            <w:shd w:val="clear" w:color="auto" w:fill="auto"/>
            <w:noWrap/>
            <w:vAlign w:val="bottom"/>
            <w:hideMark/>
          </w:tcPr>
          <w:p w14:paraId="5AE1A4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D70AF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04A66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5E9985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F0D4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20A2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FAT011102021</w:t>
            </w:r>
          </w:p>
        </w:tc>
        <w:tc>
          <w:tcPr>
            <w:tcW w:w="880" w:type="dxa"/>
            <w:tcBorders>
              <w:top w:val="nil"/>
              <w:left w:val="nil"/>
              <w:bottom w:val="single" w:sz="4" w:space="0" w:color="auto"/>
              <w:right w:val="single" w:sz="4" w:space="0" w:color="auto"/>
            </w:tcBorders>
            <w:shd w:val="clear" w:color="auto" w:fill="auto"/>
            <w:noWrap/>
            <w:vAlign w:val="bottom"/>
            <w:hideMark/>
          </w:tcPr>
          <w:p w14:paraId="0104F7C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6A2A3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20.752,10 </w:t>
            </w:r>
          </w:p>
        </w:tc>
        <w:tc>
          <w:tcPr>
            <w:tcW w:w="4437" w:type="dxa"/>
            <w:tcBorders>
              <w:top w:val="nil"/>
              <w:left w:val="nil"/>
              <w:bottom w:val="single" w:sz="4" w:space="0" w:color="auto"/>
              <w:right w:val="single" w:sz="4" w:space="0" w:color="auto"/>
            </w:tcBorders>
            <w:shd w:val="clear" w:color="auto" w:fill="auto"/>
            <w:noWrap/>
            <w:vAlign w:val="bottom"/>
            <w:hideMark/>
          </w:tcPr>
          <w:p w14:paraId="18796C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05318B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B8001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3816FD0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868E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16EF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FAT074</w:t>
            </w:r>
          </w:p>
        </w:tc>
        <w:tc>
          <w:tcPr>
            <w:tcW w:w="880" w:type="dxa"/>
            <w:tcBorders>
              <w:top w:val="nil"/>
              <w:left w:val="nil"/>
              <w:bottom w:val="single" w:sz="4" w:space="0" w:color="auto"/>
              <w:right w:val="single" w:sz="4" w:space="0" w:color="auto"/>
            </w:tcBorders>
            <w:shd w:val="clear" w:color="auto" w:fill="auto"/>
            <w:noWrap/>
            <w:vAlign w:val="bottom"/>
            <w:hideMark/>
          </w:tcPr>
          <w:p w14:paraId="50EC9B7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20140C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100.457,98 </w:t>
            </w:r>
          </w:p>
        </w:tc>
        <w:tc>
          <w:tcPr>
            <w:tcW w:w="4437" w:type="dxa"/>
            <w:tcBorders>
              <w:top w:val="nil"/>
              <w:left w:val="nil"/>
              <w:bottom w:val="single" w:sz="4" w:space="0" w:color="auto"/>
              <w:right w:val="single" w:sz="4" w:space="0" w:color="auto"/>
            </w:tcBorders>
            <w:shd w:val="clear" w:color="auto" w:fill="auto"/>
            <w:noWrap/>
            <w:vAlign w:val="bottom"/>
            <w:hideMark/>
          </w:tcPr>
          <w:p w14:paraId="3C2AAB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4BFEEF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E3F93D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78139F3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F543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2B05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w:t>
            </w:r>
          </w:p>
        </w:tc>
        <w:tc>
          <w:tcPr>
            <w:tcW w:w="880" w:type="dxa"/>
            <w:tcBorders>
              <w:top w:val="nil"/>
              <w:left w:val="nil"/>
              <w:bottom w:val="single" w:sz="4" w:space="0" w:color="auto"/>
              <w:right w:val="single" w:sz="4" w:space="0" w:color="auto"/>
            </w:tcBorders>
            <w:shd w:val="clear" w:color="auto" w:fill="auto"/>
            <w:noWrap/>
            <w:vAlign w:val="bottom"/>
            <w:hideMark/>
          </w:tcPr>
          <w:p w14:paraId="7D8778F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5137ED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69B05D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2E0DD8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2EF25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5A8100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CFCF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66CE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w:t>
            </w:r>
          </w:p>
        </w:tc>
        <w:tc>
          <w:tcPr>
            <w:tcW w:w="880" w:type="dxa"/>
            <w:tcBorders>
              <w:top w:val="nil"/>
              <w:left w:val="nil"/>
              <w:bottom w:val="single" w:sz="4" w:space="0" w:color="auto"/>
              <w:right w:val="single" w:sz="4" w:space="0" w:color="auto"/>
            </w:tcBorders>
            <w:shd w:val="clear" w:color="auto" w:fill="auto"/>
            <w:noWrap/>
            <w:vAlign w:val="bottom"/>
            <w:hideMark/>
          </w:tcPr>
          <w:p w14:paraId="611CE19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C073D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14.280,00 </w:t>
            </w:r>
          </w:p>
        </w:tc>
        <w:tc>
          <w:tcPr>
            <w:tcW w:w="4437" w:type="dxa"/>
            <w:tcBorders>
              <w:top w:val="nil"/>
              <w:left w:val="nil"/>
              <w:bottom w:val="single" w:sz="4" w:space="0" w:color="auto"/>
              <w:right w:val="single" w:sz="4" w:space="0" w:color="auto"/>
            </w:tcBorders>
            <w:shd w:val="clear" w:color="auto" w:fill="auto"/>
            <w:noWrap/>
            <w:vAlign w:val="bottom"/>
            <w:hideMark/>
          </w:tcPr>
          <w:p w14:paraId="2CE1EE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728670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A94B31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F915E7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7B30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1125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FAT107</w:t>
            </w:r>
          </w:p>
        </w:tc>
        <w:tc>
          <w:tcPr>
            <w:tcW w:w="880" w:type="dxa"/>
            <w:tcBorders>
              <w:top w:val="nil"/>
              <w:left w:val="nil"/>
              <w:bottom w:val="single" w:sz="4" w:space="0" w:color="auto"/>
              <w:right w:val="single" w:sz="4" w:space="0" w:color="auto"/>
            </w:tcBorders>
            <w:shd w:val="clear" w:color="auto" w:fill="auto"/>
            <w:noWrap/>
            <w:vAlign w:val="bottom"/>
            <w:hideMark/>
          </w:tcPr>
          <w:p w14:paraId="2CDC6A8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1EF062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13.410,00 </w:t>
            </w:r>
          </w:p>
        </w:tc>
        <w:tc>
          <w:tcPr>
            <w:tcW w:w="4437" w:type="dxa"/>
            <w:tcBorders>
              <w:top w:val="nil"/>
              <w:left w:val="nil"/>
              <w:bottom w:val="single" w:sz="4" w:space="0" w:color="auto"/>
              <w:right w:val="single" w:sz="4" w:space="0" w:color="auto"/>
            </w:tcBorders>
            <w:shd w:val="clear" w:color="auto" w:fill="auto"/>
            <w:noWrap/>
            <w:vAlign w:val="bottom"/>
            <w:hideMark/>
          </w:tcPr>
          <w:p w14:paraId="06FB5C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740B75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6B3EC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3D11E24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E14F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A44C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FAT108</w:t>
            </w:r>
          </w:p>
        </w:tc>
        <w:tc>
          <w:tcPr>
            <w:tcW w:w="880" w:type="dxa"/>
            <w:tcBorders>
              <w:top w:val="nil"/>
              <w:left w:val="nil"/>
              <w:bottom w:val="single" w:sz="4" w:space="0" w:color="auto"/>
              <w:right w:val="single" w:sz="4" w:space="0" w:color="auto"/>
            </w:tcBorders>
            <w:shd w:val="clear" w:color="auto" w:fill="auto"/>
            <w:noWrap/>
            <w:vAlign w:val="bottom"/>
            <w:hideMark/>
          </w:tcPr>
          <w:p w14:paraId="46186D5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3228B4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12.690,00 </w:t>
            </w:r>
          </w:p>
        </w:tc>
        <w:tc>
          <w:tcPr>
            <w:tcW w:w="4437" w:type="dxa"/>
            <w:tcBorders>
              <w:top w:val="nil"/>
              <w:left w:val="nil"/>
              <w:bottom w:val="single" w:sz="4" w:space="0" w:color="auto"/>
              <w:right w:val="single" w:sz="4" w:space="0" w:color="auto"/>
            </w:tcBorders>
            <w:shd w:val="clear" w:color="auto" w:fill="auto"/>
            <w:noWrap/>
            <w:vAlign w:val="bottom"/>
            <w:hideMark/>
          </w:tcPr>
          <w:p w14:paraId="5E9F58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2215CD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6A462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5D872F4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2228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8A52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FAT109</w:t>
            </w:r>
          </w:p>
        </w:tc>
        <w:tc>
          <w:tcPr>
            <w:tcW w:w="880" w:type="dxa"/>
            <w:tcBorders>
              <w:top w:val="nil"/>
              <w:left w:val="nil"/>
              <w:bottom w:val="single" w:sz="4" w:space="0" w:color="auto"/>
              <w:right w:val="single" w:sz="4" w:space="0" w:color="auto"/>
            </w:tcBorders>
            <w:shd w:val="clear" w:color="auto" w:fill="auto"/>
            <w:noWrap/>
            <w:vAlign w:val="bottom"/>
            <w:hideMark/>
          </w:tcPr>
          <w:p w14:paraId="0C8D44A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228EE6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18.000,00 </w:t>
            </w:r>
          </w:p>
        </w:tc>
        <w:tc>
          <w:tcPr>
            <w:tcW w:w="4437" w:type="dxa"/>
            <w:tcBorders>
              <w:top w:val="nil"/>
              <w:left w:val="nil"/>
              <w:bottom w:val="single" w:sz="4" w:space="0" w:color="auto"/>
              <w:right w:val="single" w:sz="4" w:space="0" w:color="auto"/>
            </w:tcBorders>
            <w:shd w:val="clear" w:color="auto" w:fill="auto"/>
            <w:noWrap/>
            <w:vAlign w:val="bottom"/>
            <w:hideMark/>
          </w:tcPr>
          <w:p w14:paraId="5F201D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6E2599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379AA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AFA26C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2C9D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B3EB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FAT11</w:t>
            </w:r>
          </w:p>
        </w:tc>
        <w:tc>
          <w:tcPr>
            <w:tcW w:w="880" w:type="dxa"/>
            <w:tcBorders>
              <w:top w:val="nil"/>
              <w:left w:val="nil"/>
              <w:bottom w:val="single" w:sz="4" w:space="0" w:color="auto"/>
              <w:right w:val="single" w:sz="4" w:space="0" w:color="auto"/>
            </w:tcBorders>
            <w:shd w:val="clear" w:color="auto" w:fill="auto"/>
            <w:noWrap/>
            <w:vAlign w:val="bottom"/>
            <w:hideMark/>
          </w:tcPr>
          <w:p w14:paraId="495AF23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410ADE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191.086,00 </w:t>
            </w:r>
          </w:p>
        </w:tc>
        <w:tc>
          <w:tcPr>
            <w:tcW w:w="4437" w:type="dxa"/>
            <w:tcBorders>
              <w:top w:val="nil"/>
              <w:left w:val="nil"/>
              <w:bottom w:val="single" w:sz="4" w:space="0" w:color="auto"/>
              <w:right w:val="single" w:sz="4" w:space="0" w:color="auto"/>
            </w:tcBorders>
            <w:shd w:val="clear" w:color="auto" w:fill="auto"/>
            <w:noWrap/>
            <w:vAlign w:val="bottom"/>
            <w:hideMark/>
          </w:tcPr>
          <w:p w14:paraId="58F3A4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6054D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6893C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9E8AAC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ADEF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BC0B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FAT110</w:t>
            </w:r>
          </w:p>
        </w:tc>
        <w:tc>
          <w:tcPr>
            <w:tcW w:w="880" w:type="dxa"/>
            <w:tcBorders>
              <w:top w:val="nil"/>
              <w:left w:val="nil"/>
              <w:bottom w:val="single" w:sz="4" w:space="0" w:color="auto"/>
              <w:right w:val="single" w:sz="4" w:space="0" w:color="auto"/>
            </w:tcBorders>
            <w:shd w:val="clear" w:color="auto" w:fill="auto"/>
            <w:noWrap/>
            <w:vAlign w:val="bottom"/>
            <w:hideMark/>
          </w:tcPr>
          <w:p w14:paraId="7922406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320D06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19.867,00 </w:t>
            </w:r>
          </w:p>
        </w:tc>
        <w:tc>
          <w:tcPr>
            <w:tcW w:w="4437" w:type="dxa"/>
            <w:tcBorders>
              <w:top w:val="nil"/>
              <w:left w:val="nil"/>
              <w:bottom w:val="single" w:sz="4" w:space="0" w:color="auto"/>
              <w:right w:val="single" w:sz="4" w:space="0" w:color="auto"/>
            </w:tcBorders>
            <w:shd w:val="clear" w:color="auto" w:fill="auto"/>
            <w:noWrap/>
            <w:vAlign w:val="bottom"/>
            <w:hideMark/>
          </w:tcPr>
          <w:p w14:paraId="38B6DC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A40E2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645415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E9631A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EC7E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AB44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FAT112</w:t>
            </w:r>
          </w:p>
        </w:tc>
        <w:tc>
          <w:tcPr>
            <w:tcW w:w="880" w:type="dxa"/>
            <w:tcBorders>
              <w:top w:val="nil"/>
              <w:left w:val="nil"/>
              <w:bottom w:val="single" w:sz="4" w:space="0" w:color="auto"/>
              <w:right w:val="single" w:sz="4" w:space="0" w:color="auto"/>
            </w:tcBorders>
            <w:shd w:val="clear" w:color="auto" w:fill="auto"/>
            <w:noWrap/>
            <w:vAlign w:val="bottom"/>
            <w:hideMark/>
          </w:tcPr>
          <w:p w14:paraId="4973D06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07/01/2022</w:t>
            </w:r>
          </w:p>
        </w:tc>
        <w:tc>
          <w:tcPr>
            <w:tcW w:w="1140" w:type="dxa"/>
            <w:tcBorders>
              <w:top w:val="nil"/>
              <w:left w:val="nil"/>
              <w:bottom w:val="single" w:sz="4" w:space="0" w:color="auto"/>
              <w:right w:val="single" w:sz="4" w:space="0" w:color="auto"/>
            </w:tcBorders>
            <w:shd w:val="clear" w:color="auto" w:fill="auto"/>
            <w:noWrap/>
            <w:vAlign w:val="bottom"/>
            <w:hideMark/>
          </w:tcPr>
          <w:p w14:paraId="7B0E5D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14.500,00 </w:t>
            </w:r>
          </w:p>
        </w:tc>
        <w:tc>
          <w:tcPr>
            <w:tcW w:w="4437" w:type="dxa"/>
            <w:tcBorders>
              <w:top w:val="nil"/>
              <w:left w:val="nil"/>
              <w:bottom w:val="single" w:sz="4" w:space="0" w:color="auto"/>
              <w:right w:val="single" w:sz="4" w:space="0" w:color="auto"/>
            </w:tcBorders>
            <w:shd w:val="clear" w:color="auto" w:fill="auto"/>
            <w:noWrap/>
            <w:vAlign w:val="bottom"/>
            <w:hideMark/>
          </w:tcPr>
          <w:p w14:paraId="711C40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63EA4A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E416A4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556DD5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FBBF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DCC7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FAT12</w:t>
            </w:r>
          </w:p>
        </w:tc>
        <w:tc>
          <w:tcPr>
            <w:tcW w:w="880" w:type="dxa"/>
            <w:tcBorders>
              <w:top w:val="nil"/>
              <w:left w:val="nil"/>
              <w:bottom w:val="single" w:sz="4" w:space="0" w:color="auto"/>
              <w:right w:val="single" w:sz="4" w:space="0" w:color="auto"/>
            </w:tcBorders>
            <w:shd w:val="clear" w:color="auto" w:fill="auto"/>
            <w:noWrap/>
            <w:vAlign w:val="bottom"/>
            <w:hideMark/>
          </w:tcPr>
          <w:p w14:paraId="46E38C5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28C95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20.000,00 </w:t>
            </w:r>
          </w:p>
        </w:tc>
        <w:tc>
          <w:tcPr>
            <w:tcW w:w="4437" w:type="dxa"/>
            <w:tcBorders>
              <w:top w:val="nil"/>
              <w:left w:val="nil"/>
              <w:bottom w:val="single" w:sz="4" w:space="0" w:color="auto"/>
              <w:right w:val="single" w:sz="4" w:space="0" w:color="auto"/>
            </w:tcBorders>
            <w:shd w:val="clear" w:color="auto" w:fill="auto"/>
            <w:noWrap/>
            <w:vAlign w:val="bottom"/>
            <w:hideMark/>
          </w:tcPr>
          <w:p w14:paraId="065398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500D32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666C5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2BE83F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76DC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E893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FAT12446</w:t>
            </w:r>
          </w:p>
        </w:tc>
        <w:tc>
          <w:tcPr>
            <w:tcW w:w="880" w:type="dxa"/>
            <w:tcBorders>
              <w:top w:val="nil"/>
              <w:left w:val="nil"/>
              <w:bottom w:val="single" w:sz="4" w:space="0" w:color="auto"/>
              <w:right w:val="single" w:sz="4" w:space="0" w:color="auto"/>
            </w:tcBorders>
            <w:shd w:val="clear" w:color="auto" w:fill="auto"/>
            <w:noWrap/>
            <w:vAlign w:val="bottom"/>
            <w:hideMark/>
          </w:tcPr>
          <w:p w14:paraId="477B95F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6B35D5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14.407,20 </w:t>
            </w:r>
          </w:p>
        </w:tc>
        <w:tc>
          <w:tcPr>
            <w:tcW w:w="4437" w:type="dxa"/>
            <w:tcBorders>
              <w:top w:val="nil"/>
              <w:left w:val="nil"/>
              <w:bottom w:val="single" w:sz="4" w:space="0" w:color="auto"/>
              <w:right w:val="single" w:sz="4" w:space="0" w:color="auto"/>
            </w:tcBorders>
            <w:shd w:val="clear" w:color="auto" w:fill="auto"/>
            <w:noWrap/>
            <w:vAlign w:val="bottom"/>
            <w:hideMark/>
          </w:tcPr>
          <w:p w14:paraId="0B4B05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582A86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6689B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41EBF66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D90A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6DCE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FAT12447</w:t>
            </w:r>
          </w:p>
        </w:tc>
        <w:tc>
          <w:tcPr>
            <w:tcW w:w="880" w:type="dxa"/>
            <w:tcBorders>
              <w:top w:val="nil"/>
              <w:left w:val="nil"/>
              <w:bottom w:val="single" w:sz="4" w:space="0" w:color="auto"/>
              <w:right w:val="single" w:sz="4" w:space="0" w:color="auto"/>
            </w:tcBorders>
            <w:shd w:val="clear" w:color="auto" w:fill="auto"/>
            <w:noWrap/>
            <w:vAlign w:val="bottom"/>
            <w:hideMark/>
          </w:tcPr>
          <w:p w14:paraId="1588548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2A2052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21.592,80 </w:t>
            </w:r>
          </w:p>
        </w:tc>
        <w:tc>
          <w:tcPr>
            <w:tcW w:w="4437" w:type="dxa"/>
            <w:tcBorders>
              <w:top w:val="nil"/>
              <w:left w:val="nil"/>
              <w:bottom w:val="single" w:sz="4" w:space="0" w:color="auto"/>
              <w:right w:val="single" w:sz="4" w:space="0" w:color="auto"/>
            </w:tcBorders>
            <w:shd w:val="clear" w:color="auto" w:fill="auto"/>
            <w:noWrap/>
            <w:vAlign w:val="bottom"/>
            <w:hideMark/>
          </w:tcPr>
          <w:p w14:paraId="351A46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4C157E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AFAF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EDAE8D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5967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D415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FAT12448</w:t>
            </w:r>
          </w:p>
        </w:tc>
        <w:tc>
          <w:tcPr>
            <w:tcW w:w="880" w:type="dxa"/>
            <w:tcBorders>
              <w:top w:val="nil"/>
              <w:left w:val="nil"/>
              <w:bottom w:val="single" w:sz="4" w:space="0" w:color="auto"/>
              <w:right w:val="single" w:sz="4" w:space="0" w:color="auto"/>
            </w:tcBorders>
            <w:shd w:val="clear" w:color="auto" w:fill="auto"/>
            <w:noWrap/>
            <w:vAlign w:val="bottom"/>
            <w:hideMark/>
          </w:tcPr>
          <w:p w14:paraId="174C81C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6D1C16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5.940,00 </w:t>
            </w:r>
          </w:p>
        </w:tc>
        <w:tc>
          <w:tcPr>
            <w:tcW w:w="4437" w:type="dxa"/>
            <w:tcBorders>
              <w:top w:val="nil"/>
              <w:left w:val="nil"/>
              <w:bottom w:val="single" w:sz="4" w:space="0" w:color="auto"/>
              <w:right w:val="single" w:sz="4" w:space="0" w:color="auto"/>
            </w:tcBorders>
            <w:shd w:val="clear" w:color="auto" w:fill="auto"/>
            <w:noWrap/>
            <w:vAlign w:val="bottom"/>
            <w:hideMark/>
          </w:tcPr>
          <w:p w14:paraId="69AA1A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3DBC55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2F68F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4FEFD89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23EF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ADA8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FAT12449</w:t>
            </w:r>
          </w:p>
        </w:tc>
        <w:tc>
          <w:tcPr>
            <w:tcW w:w="880" w:type="dxa"/>
            <w:tcBorders>
              <w:top w:val="nil"/>
              <w:left w:val="nil"/>
              <w:bottom w:val="single" w:sz="4" w:space="0" w:color="auto"/>
              <w:right w:val="single" w:sz="4" w:space="0" w:color="auto"/>
            </w:tcBorders>
            <w:shd w:val="clear" w:color="auto" w:fill="auto"/>
            <w:noWrap/>
            <w:vAlign w:val="bottom"/>
            <w:hideMark/>
          </w:tcPr>
          <w:p w14:paraId="111A476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383302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12.060,00 </w:t>
            </w:r>
          </w:p>
        </w:tc>
        <w:tc>
          <w:tcPr>
            <w:tcW w:w="4437" w:type="dxa"/>
            <w:tcBorders>
              <w:top w:val="nil"/>
              <w:left w:val="nil"/>
              <w:bottom w:val="single" w:sz="4" w:space="0" w:color="auto"/>
              <w:right w:val="single" w:sz="4" w:space="0" w:color="auto"/>
            </w:tcBorders>
            <w:shd w:val="clear" w:color="auto" w:fill="auto"/>
            <w:noWrap/>
            <w:vAlign w:val="bottom"/>
            <w:hideMark/>
          </w:tcPr>
          <w:p w14:paraId="17F1FE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39BE21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E09257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308607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5605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24CD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FAT13117</w:t>
            </w:r>
          </w:p>
        </w:tc>
        <w:tc>
          <w:tcPr>
            <w:tcW w:w="880" w:type="dxa"/>
            <w:tcBorders>
              <w:top w:val="nil"/>
              <w:left w:val="nil"/>
              <w:bottom w:val="single" w:sz="4" w:space="0" w:color="auto"/>
              <w:right w:val="single" w:sz="4" w:space="0" w:color="auto"/>
            </w:tcBorders>
            <w:shd w:val="clear" w:color="auto" w:fill="auto"/>
            <w:noWrap/>
            <w:vAlign w:val="bottom"/>
            <w:hideMark/>
          </w:tcPr>
          <w:p w14:paraId="38F48F5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192CD1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41.680,20 </w:t>
            </w:r>
          </w:p>
        </w:tc>
        <w:tc>
          <w:tcPr>
            <w:tcW w:w="4437" w:type="dxa"/>
            <w:tcBorders>
              <w:top w:val="nil"/>
              <w:left w:val="nil"/>
              <w:bottom w:val="single" w:sz="4" w:space="0" w:color="auto"/>
              <w:right w:val="single" w:sz="4" w:space="0" w:color="auto"/>
            </w:tcBorders>
            <w:shd w:val="clear" w:color="auto" w:fill="auto"/>
            <w:noWrap/>
            <w:vAlign w:val="bottom"/>
            <w:hideMark/>
          </w:tcPr>
          <w:p w14:paraId="676394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723A86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A44127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08CA5AC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E8D4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2448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FAT13182</w:t>
            </w:r>
          </w:p>
        </w:tc>
        <w:tc>
          <w:tcPr>
            <w:tcW w:w="880" w:type="dxa"/>
            <w:tcBorders>
              <w:top w:val="nil"/>
              <w:left w:val="nil"/>
              <w:bottom w:val="single" w:sz="4" w:space="0" w:color="auto"/>
              <w:right w:val="single" w:sz="4" w:space="0" w:color="auto"/>
            </w:tcBorders>
            <w:shd w:val="clear" w:color="auto" w:fill="auto"/>
            <w:noWrap/>
            <w:vAlign w:val="bottom"/>
            <w:hideMark/>
          </w:tcPr>
          <w:p w14:paraId="4DF4189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86016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45.600,00 </w:t>
            </w:r>
          </w:p>
        </w:tc>
        <w:tc>
          <w:tcPr>
            <w:tcW w:w="4437" w:type="dxa"/>
            <w:tcBorders>
              <w:top w:val="nil"/>
              <w:left w:val="nil"/>
              <w:bottom w:val="single" w:sz="4" w:space="0" w:color="auto"/>
              <w:right w:val="single" w:sz="4" w:space="0" w:color="auto"/>
            </w:tcBorders>
            <w:shd w:val="clear" w:color="auto" w:fill="auto"/>
            <w:noWrap/>
            <w:vAlign w:val="bottom"/>
            <w:hideMark/>
          </w:tcPr>
          <w:p w14:paraId="095858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1D45E5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7ABDA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0332CD5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0862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BB62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FAT13588</w:t>
            </w:r>
          </w:p>
        </w:tc>
        <w:tc>
          <w:tcPr>
            <w:tcW w:w="880" w:type="dxa"/>
            <w:tcBorders>
              <w:top w:val="nil"/>
              <w:left w:val="nil"/>
              <w:bottom w:val="single" w:sz="4" w:space="0" w:color="auto"/>
              <w:right w:val="single" w:sz="4" w:space="0" w:color="auto"/>
            </w:tcBorders>
            <w:shd w:val="clear" w:color="auto" w:fill="auto"/>
            <w:noWrap/>
            <w:vAlign w:val="bottom"/>
            <w:hideMark/>
          </w:tcPr>
          <w:p w14:paraId="21B1FC9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4434E9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42.303,00 </w:t>
            </w:r>
          </w:p>
        </w:tc>
        <w:tc>
          <w:tcPr>
            <w:tcW w:w="4437" w:type="dxa"/>
            <w:tcBorders>
              <w:top w:val="nil"/>
              <w:left w:val="nil"/>
              <w:bottom w:val="single" w:sz="4" w:space="0" w:color="auto"/>
              <w:right w:val="single" w:sz="4" w:space="0" w:color="auto"/>
            </w:tcBorders>
            <w:shd w:val="clear" w:color="auto" w:fill="auto"/>
            <w:noWrap/>
            <w:vAlign w:val="bottom"/>
            <w:hideMark/>
          </w:tcPr>
          <w:p w14:paraId="3CF1A4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1D49B5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FC7130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4F638B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FC40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4323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FAT13589</w:t>
            </w:r>
          </w:p>
        </w:tc>
        <w:tc>
          <w:tcPr>
            <w:tcW w:w="880" w:type="dxa"/>
            <w:tcBorders>
              <w:top w:val="nil"/>
              <w:left w:val="nil"/>
              <w:bottom w:val="single" w:sz="4" w:space="0" w:color="auto"/>
              <w:right w:val="single" w:sz="4" w:space="0" w:color="auto"/>
            </w:tcBorders>
            <w:shd w:val="clear" w:color="auto" w:fill="auto"/>
            <w:noWrap/>
            <w:vAlign w:val="bottom"/>
            <w:hideMark/>
          </w:tcPr>
          <w:p w14:paraId="30AF1A2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488BB6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6.708,00 </w:t>
            </w:r>
          </w:p>
        </w:tc>
        <w:tc>
          <w:tcPr>
            <w:tcW w:w="4437" w:type="dxa"/>
            <w:tcBorders>
              <w:top w:val="nil"/>
              <w:left w:val="nil"/>
              <w:bottom w:val="single" w:sz="4" w:space="0" w:color="auto"/>
              <w:right w:val="single" w:sz="4" w:space="0" w:color="auto"/>
            </w:tcBorders>
            <w:shd w:val="clear" w:color="auto" w:fill="auto"/>
            <w:noWrap/>
            <w:vAlign w:val="bottom"/>
            <w:hideMark/>
          </w:tcPr>
          <w:p w14:paraId="32E4D5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0FE1F4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A74FC0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4F8876E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EAB4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2C9A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FAT13591</w:t>
            </w:r>
          </w:p>
        </w:tc>
        <w:tc>
          <w:tcPr>
            <w:tcW w:w="880" w:type="dxa"/>
            <w:tcBorders>
              <w:top w:val="nil"/>
              <w:left w:val="nil"/>
              <w:bottom w:val="single" w:sz="4" w:space="0" w:color="auto"/>
              <w:right w:val="single" w:sz="4" w:space="0" w:color="auto"/>
            </w:tcBorders>
            <w:shd w:val="clear" w:color="auto" w:fill="auto"/>
            <w:noWrap/>
            <w:vAlign w:val="bottom"/>
            <w:hideMark/>
          </w:tcPr>
          <w:p w14:paraId="492C503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440F00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31.497,00 </w:t>
            </w:r>
          </w:p>
        </w:tc>
        <w:tc>
          <w:tcPr>
            <w:tcW w:w="4437" w:type="dxa"/>
            <w:tcBorders>
              <w:top w:val="nil"/>
              <w:left w:val="nil"/>
              <w:bottom w:val="single" w:sz="4" w:space="0" w:color="auto"/>
              <w:right w:val="single" w:sz="4" w:space="0" w:color="auto"/>
            </w:tcBorders>
            <w:shd w:val="clear" w:color="auto" w:fill="auto"/>
            <w:noWrap/>
            <w:vAlign w:val="bottom"/>
            <w:hideMark/>
          </w:tcPr>
          <w:p w14:paraId="0E909F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5D33AC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273CCE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6C8C5B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469C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FF8A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FAT13592</w:t>
            </w:r>
          </w:p>
        </w:tc>
        <w:tc>
          <w:tcPr>
            <w:tcW w:w="880" w:type="dxa"/>
            <w:tcBorders>
              <w:top w:val="nil"/>
              <w:left w:val="nil"/>
              <w:bottom w:val="single" w:sz="4" w:space="0" w:color="auto"/>
              <w:right w:val="single" w:sz="4" w:space="0" w:color="auto"/>
            </w:tcBorders>
            <w:shd w:val="clear" w:color="auto" w:fill="auto"/>
            <w:noWrap/>
            <w:vAlign w:val="bottom"/>
            <w:hideMark/>
          </w:tcPr>
          <w:p w14:paraId="0269105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13A419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8.237,45 </w:t>
            </w:r>
          </w:p>
        </w:tc>
        <w:tc>
          <w:tcPr>
            <w:tcW w:w="4437" w:type="dxa"/>
            <w:tcBorders>
              <w:top w:val="nil"/>
              <w:left w:val="nil"/>
              <w:bottom w:val="single" w:sz="4" w:space="0" w:color="auto"/>
              <w:right w:val="single" w:sz="4" w:space="0" w:color="auto"/>
            </w:tcBorders>
            <w:shd w:val="clear" w:color="auto" w:fill="auto"/>
            <w:noWrap/>
            <w:vAlign w:val="bottom"/>
            <w:hideMark/>
          </w:tcPr>
          <w:p w14:paraId="196098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29CC31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99C933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51D5263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5555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C276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FAT1390</w:t>
            </w:r>
          </w:p>
        </w:tc>
        <w:tc>
          <w:tcPr>
            <w:tcW w:w="880" w:type="dxa"/>
            <w:tcBorders>
              <w:top w:val="nil"/>
              <w:left w:val="nil"/>
              <w:bottom w:val="single" w:sz="4" w:space="0" w:color="auto"/>
              <w:right w:val="single" w:sz="4" w:space="0" w:color="auto"/>
            </w:tcBorders>
            <w:shd w:val="clear" w:color="auto" w:fill="auto"/>
            <w:noWrap/>
            <w:vAlign w:val="bottom"/>
            <w:hideMark/>
          </w:tcPr>
          <w:p w14:paraId="4A42259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66A911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652,55 </w:t>
            </w:r>
          </w:p>
        </w:tc>
        <w:tc>
          <w:tcPr>
            <w:tcW w:w="4437" w:type="dxa"/>
            <w:tcBorders>
              <w:top w:val="nil"/>
              <w:left w:val="nil"/>
              <w:bottom w:val="single" w:sz="4" w:space="0" w:color="auto"/>
              <w:right w:val="single" w:sz="4" w:space="0" w:color="auto"/>
            </w:tcBorders>
            <w:shd w:val="clear" w:color="auto" w:fill="auto"/>
            <w:noWrap/>
            <w:vAlign w:val="bottom"/>
            <w:hideMark/>
          </w:tcPr>
          <w:p w14:paraId="7F013C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6D866D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9133B4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0F0C909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282A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05A3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FAT14</w:t>
            </w:r>
          </w:p>
        </w:tc>
        <w:tc>
          <w:tcPr>
            <w:tcW w:w="880" w:type="dxa"/>
            <w:tcBorders>
              <w:top w:val="nil"/>
              <w:left w:val="nil"/>
              <w:bottom w:val="single" w:sz="4" w:space="0" w:color="auto"/>
              <w:right w:val="single" w:sz="4" w:space="0" w:color="auto"/>
            </w:tcBorders>
            <w:shd w:val="clear" w:color="auto" w:fill="auto"/>
            <w:noWrap/>
            <w:vAlign w:val="bottom"/>
            <w:hideMark/>
          </w:tcPr>
          <w:p w14:paraId="1461D1E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7BED3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228.969,60 </w:t>
            </w:r>
          </w:p>
        </w:tc>
        <w:tc>
          <w:tcPr>
            <w:tcW w:w="4437" w:type="dxa"/>
            <w:tcBorders>
              <w:top w:val="nil"/>
              <w:left w:val="nil"/>
              <w:bottom w:val="single" w:sz="4" w:space="0" w:color="auto"/>
              <w:right w:val="single" w:sz="4" w:space="0" w:color="auto"/>
            </w:tcBorders>
            <w:shd w:val="clear" w:color="auto" w:fill="auto"/>
            <w:noWrap/>
            <w:vAlign w:val="bottom"/>
            <w:hideMark/>
          </w:tcPr>
          <w:p w14:paraId="3ECD58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66CD7B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FEBFA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37AF1AC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12C5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1E23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FAT1432</w:t>
            </w:r>
          </w:p>
        </w:tc>
        <w:tc>
          <w:tcPr>
            <w:tcW w:w="880" w:type="dxa"/>
            <w:tcBorders>
              <w:top w:val="nil"/>
              <w:left w:val="nil"/>
              <w:bottom w:val="single" w:sz="4" w:space="0" w:color="auto"/>
              <w:right w:val="single" w:sz="4" w:space="0" w:color="auto"/>
            </w:tcBorders>
            <w:shd w:val="clear" w:color="auto" w:fill="auto"/>
            <w:noWrap/>
            <w:vAlign w:val="bottom"/>
            <w:hideMark/>
          </w:tcPr>
          <w:p w14:paraId="6E55B29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68B0FC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529,39 </w:t>
            </w:r>
          </w:p>
        </w:tc>
        <w:tc>
          <w:tcPr>
            <w:tcW w:w="4437" w:type="dxa"/>
            <w:tcBorders>
              <w:top w:val="nil"/>
              <w:left w:val="nil"/>
              <w:bottom w:val="single" w:sz="4" w:space="0" w:color="auto"/>
              <w:right w:val="single" w:sz="4" w:space="0" w:color="auto"/>
            </w:tcBorders>
            <w:shd w:val="clear" w:color="auto" w:fill="auto"/>
            <w:noWrap/>
            <w:vAlign w:val="bottom"/>
            <w:hideMark/>
          </w:tcPr>
          <w:p w14:paraId="68DD77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133B0E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ADDAC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53D55A4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A207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02B1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FAT15</w:t>
            </w:r>
          </w:p>
        </w:tc>
        <w:tc>
          <w:tcPr>
            <w:tcW w:w="880" w:type="dxa"/>
            <w:tcBorders>
              <w:top w:val="nil"/>
              <w:left w:val="nil"/>
              <w:bottom w:val="single" w:sz="4" w:space="0" w:color="auto"/>
              <w:right w:val="single" w:sz="4" w:space="0" w:color="auto"/>
            </w:tcBorders>
            <w:shd w:val="clear" w:color="auto" w:fill="auto"/>
            <w:noWrap/>
            <w:vAlign w:val="bottom"/>
            <w:hideMark/>
          </w:tcPr>
          <w:p w14:paraId="2451964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8FFEF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18.900,00 </w:t>
            </w:r>
          </w:p>
        </w:tc>
        <w:tc>
          <w:tcPr>
            <w:tcW w:w="4437" w:type="dxa"/>
            <w:tcBorders>
              <w:top w:val="nil"/>
              <w:left w:val="nil"/>
              <w:bottom w:val="single" w:sz="4" w:space="0" w:color="auto"/>
              <w:right w:val="single" w:sz="4" w:space="0" w:color="auto"/>
            </w:tcBorders>
            <w:shd w:val="clear" w:color="auto" w:fill="auto"/>
            <w:noWrap/>
            <w:vAlign w:val="bottom"/>
            <w:hideMark/>
          </w:tcPr>
          <w:p w14:paraId="3DA601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Amazonas Locacoes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249F96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95E5AF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0536626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F427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AAF2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FAT15/03</w:t>
            </w:r>
          </w:p>
        </w:tc>
        <w:tc>
          <w:tcPr>
            <w:tcW w:w="880" w:type="dxa"/>
            <w:tcBorders>
              <w:top w:val="nil"/>
              <w:left w:val="nil"/>
              <w:bottom w:val="single" w:sz="4" w:space="0" w:color="auto"/>
              <w:right w:val="single" w:sz="4" w:space="0" w:color="auto"/>
            </w:tcBorders>
            <w:shd w:val="clear" w:color="auto" w:fill="auto"/>
            <w:noWrap/>
            <w:vAlign w:val="bottom"/>
            <w:hideMark/>
          </w:tcPr>
          <w:p w14:paraId="102F8DF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0B64F0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18.900,00 </w:t>
            </w:r>
          </w:p>
        </w:tc>
        <w:tc>
          <w:tcPr>
            <w:tcW w:w="4437" w:type="dxa"/>
            <w:tcBorders>
              <w:top w:val="nil"/>
              <w:left w:val="nil"/>
              <w:bottom w:val="single" w:sz="4" w:space="0" w:color="auto"/>
              <w:right w:val="single" w:sz="4" w:space="0" w:color="auto"/>
            </w:tcBorders>
            <w:shd w:val="clear" w:color="auto" w:fill="auto"/>
            <w:noWrap/>
            <w:vAlign w:val="bottom"/>
            <w:hideMark/>
          </w:tcPr>
          <w:p w14:paraId="3A590D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Amazonas Locacoes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5580F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E502F6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1A6FD22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68B0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593D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FAT1502</w:t>
            </w:r>
          </w:p>
        </w:tc>
        <w:tc>
          <w:tcPr>
            <w:tcW w:w="880" w:type="dxa"/>
            <w:tcBorders>
              <w:top w:val="nil"/>
              <w:left w:val="nil"/>
              <w:bottom w:val="single" w:sz="4" w:space="0" w:color="auto"/>
              <w:right w:val="single" w:sz="4" w:space="0" w:color="auto"/>
            </w:tcBorders>
            <w:shd w:val="clear" w:color="auto" w:fill="auto"/>
            <w:noWrap/>
            <w:vAlign w:val="bottom"/>
            <w:hideMark/>
          </w:tcPr>
          <w:p w14:paraId="5B92C4A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88F7E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18.900,00 </w:t>
            </w:r>
          </w:p>
        </w:tc>
        <w:tc>
          <w:tcPr>
            <w:tcW w:w="4437" w:type="dxa"/>
            <w:tcBorders>
              <w:top w:val="nil"/>
              <w:left w:val="nil"/>
              <w:bottom w:val="single" w:sz="4" w:space="0" w:color="auto"/>
              <w:right w:val="single" w:sz="4" w:space="0" w:color="auto"/>
            </w:tcBorders>
            <w:shd w:val="clear" w:color="auto" w:fill="auto"/>
            <w:noWrap/>
            <w:vAlign w:val="bottom"/>
            <w:hideMark/>
          </w:tcPr>
          <w:p w14:paraId="240739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Amazonas Locacoes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442767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BD624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3F6832B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DECB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2E44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FAT1522</w:t>
            </w:r>
          </w:p>
        </w:tc>
        <w:tc>
          <w:tcPr>
            <w:tcW w:w="880" w:type="dxa"/>
            <w:tcBorders>
              <w:top w:val="nil"/>
              <w:left w:val="nil"/>
              <w:bottom w:val="single" w:sz="4" w:space="0" w:color="auto"/>
              <w:right w:val="single" w:sz="4" w:space="0" w:color="auto"/>
            </w:tcBorders>
            <w:shd w:val="clear" w:color="auto" w:fill="auto"/>
            <w:noWrap/>
            <w:vAlign w:val="bottom"/>
            <w:hideMark/>
          </w:tcPr>
          <w:p w14:paraId="0E03D5C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442DE8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 </w:t>
            </w:r>
          </w:p>
        </w:tc>
        <w:tc>
          <w:tcPr>
            <w:tcW w:w="4437" w:type="dxa"/>
            <w:tcBorders>
              <w:top w:val="nil"/>
              <w:left w:val="nil"/>
              <w:bottom w:val="single" w:sz="4" w:space="0" w:color="auto"/>
              <w:right w:val="single" w:sz="4" w:space="0" w:color="auto"/>
            </w:tcBorders>
            <w:shd w:val="clear" w:color="auto" w:fill="auto"/>
            <w:noWrap/>
            <w:vAlign w:val="bottom"/>
            <w:hideMark/>
          </w:tcPr>
          <w:p w14:paraId="304C87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02FF27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1A9EFF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22A1C4B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6EB9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BEED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FAT1538</w:t>
            </w:r>
          </w:p>
        </w:tc>
        <w:tc>
          <w:tcPr>
            <w:tcW w:w="880" w:type="dxa"/>
            <w:tcBorders>
              <w:top w:val="nil"/>
              <w:left w:val="nil"/>
              <w:bottom w:val="single" w:sz="4" w:space="0" w:color="auto"/>
              <w:right w:val="single" w:sz="4" w:space="0" w:color="auto"/>
            </w:tcBorders>
            <w:shd w:val="clear" w:color="auto" w:fill="auto"/>
            <w:noWrap/>
            <w:vAlign w:val="bottom"/>
            <w:hideMark/>
          </w:tcPr>
          <w:p w14:paraId="14B8EB1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151FB2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7BFFF9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Goremar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62467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9E72A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2966607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047B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14AA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FAT1605</w:t>
            </w:r>
          </w:p>
        </w:tc>
        <w:tc>
          <w:tcPr>
            <w:tcW w:w="880" w:type="dxa"/>
            <w:tcBorders>
              <w:top w:val="nil"/>
              <w:left w:val="nil"/>
              <w:bottom w:val="single" w:sz="4" w:space="0" w:color="auto"/>
              <w:right w:val="single" w:sz="4" w:space="0" w:color="auto"/>
            </w:tcBorders>
            <w:shd w:val="clear" w:color="auto" w:fill="auto"/>
            <w:noWrap/>
            <w:vAlign w:val="bottom"/>
            <w:hideMark/>
          </w:tcPr>
          <w:p w14:paraId="09E23AD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46F893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4945AB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Goremar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10DB2A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3081DA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48C231A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8EA1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D851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FAT1645</w:t>
            </w:r>
          </w:p>
        </w:tc>
        <w:tc>
          <w:tcPr>
            <w:tcW w:w="880" w:type="dxa"/>
            <w:tcBorders>
              <w:top w:val="nil"/>
              <w:left w:val="nil"/>
              <w:bottom w:val="single" w:sz="4" w:space="0" w:color="auto"/>
              <w:right w:val="single" w:sz="4" w:space="0" w:color="auto"/>
            </w:tcBorders>
            <w:shd w:val="clear" w:color="auto" w:fill="auto"/>
            <w:noWrap/>
            <w:vAlign w:val="bottom"/>
            <w:hideMark/>
          </w:tcPr>
          <w:p w14:paraId="26AEF29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209DF4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66AD7A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Goremar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84823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7D37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778BDA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F763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BBA5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FAT17208354000129</w:t>
            </w:r>
          </w:p>
        </w:tc>
        <w:tc>
          <w:tcPr>
            <w:tcW w:w="880" w:type="dxa"/>
            <w:tcBorders>
              <w:top w:val="nil"/>
              <w:left w:val="nil"/>
              <w:bottom w:val="single" w:sz="4" w:space="0" w:color="auto"/>
              <w:right w:val="single" w:sz="4" w:space="0" w:color="auto"/>
            </w:tcBorders>
            <w:shd w:val="clear" w:color="auto" w:fill="auto"/>
            <w:noWrap/>
            <w:vAlign w:val="bottom"/>
            <w:hideMark/>
          </w:tcPr>
          <w:p w14:paraId="4EBBBD8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1362E7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1.000,00 </w:t>
            </w:r>
          </w:p>
        </w:tc>
        <w:tc>
          <w:tcPr>
            <w:tcW w:w="4437" w:type="dxa"/>
            <w:tcBorders>
              <w:top w:val="nil"/>
              <w:left w:val="nil"/>
              <w:bottom w:val="single" w:sz="4" w:space="0" w:color="auto"/>
              <w:right w:val="single" w:sz="4" w:space="0" w:color="auto"/>
            </w:tcBorders>
            <w:shd w:val="clear" w:color="auto" w:fill="auto"/>
            <w:noWrap/>
            <w:vAlign w:val="bottom"/>
            <w:hideMark/>
          </w:tcPr>
          <w:p w14:paraId="545C70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Wolney Alves Borba</w:t>
            </w:r>
          </w:p>
        </w:tc>
        <w:tc>
          <w:tcPr>
            <w:tcW w:w="2020" w:type="dxa"/>
            <w:tcBorders>
              <w:top w:val="nil"/>
              <w:left w:val="nil"/>
              <w:bottom w:val="single" w:sz="4" w:space="0" w:color="auto"/>
              <w:right w:val="single" w:sz="4" w:space="0" w:color="auto"/>
            </w:tcBorders>
            <w:shd w:val="clear" w:color="auto" w:fill="auto"/>
            <w:noWrap/>
            <w:vAlign w:val="bottom"/>
            <w:hideMark/>
          </w:tcPr>
          <w:p w14:paraId="795DE2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C401F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59A8787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5629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95B3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FAT19</w:t>
            </w:r>
          </w:p>
        </w:tc>
        <w:tc>
          <w:tcPr>
            <w:tcW w:w="880" w:type="dxa"/>
            <w:tcBorders>
              <w:top w:val="nil"/>
              <w:left w:val="nil"/>
              <w:bottom w:val="single" w:sz="4" w:space="0" w:color="auto"/>
              <w:right w:val="single" w:sz="4" w:space="0" w:color="auto"/>
            </w:tcBorders>
            <w:shd w:val="clear" w:color="auto" w:fill="auto"/>
            <w:noWrap/>
            <w:vAlign w:val="bottom"/>
            <w:hideMark/>
          </w:tcPr>
          <w:p w14:paraId="610A0D5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59ADB4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130.000,00 </w:t>
            </w:r>
          </w:p>
        </w:tc>
        <w:tc>
          <w:tcPr>
            <w:tcW w:w="4437" w:type="dxa"/>
            <w:tcBorders>
              <w:top w:val="nil"/>
              <w:left w:val="nil"/>
              <w:bottom w:val="single" w:sz="4" w:space="0" w:color="auto"/>
              <w:right w:val="single" w:sz="4" w:space="0" w:color="auto"/>
            </w:tcBorders>
            <w:shd w:val="clear" w:color="auto" w:fill="auto"/>
            <w:noWrap/>
            <w:vAlign w:val="bottom"/>
            <w:hideMark/>
          </w:tcPr>
          <w:p w14:paraId="77EB63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C5E1B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42C5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72F80D7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2340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65E1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FAT19</w:t>
            </w:r>
          </w:p>
        </w:tc>
        <w:tc>
          <w:tcPr>
            <w:tcW w:w="880" w:type="dxa"/>
            <w:tcBorders>
              <w:top w:val="nil"/>
              <w:left w:val="nil"/>
              <w:bottom w:val="single" w:sz="4" w:space="0" w:color="auto"/>
              <w:right w:val="single" w:sz="4" w:space="0" w:color="auto"/>
            </w:tcBorders>
            <w:shd w:val="clear" w:color="auto" w:fill="auto"/>
            <w:noWrap/>
            <w:vAlign w:val="bottom"/>
            <w:hideMark/>
          </w:tcPr>
          <w:p w14:paraId="3D78645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4EAEB1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183.105,60 </w:t>
            </w:r>
          </w:p>
        </w:tc>
        <w:tc>
          <w:tcPr>
            <w:tcW w:w="4437" w:type="dxa"/>
            <w:tcBorders>
              <w:top w:val="nil"/>
              <w:left w:val="nil"/>
              <w:bottom w:val="single" w:sz="4" w:space="0" w:color="auto"/>
              <w:right w:val="single" w:sz="4" w:space="0" w:color="auto"/>
            </w:tcBorders>
            <w:shd w:val="clear" w:color="auto" w:fill="auto"/>
            <w:noWrap/>
            <w:vAlign w:val="bottom"/>
            <w:hideMark/>
          </w:tcPr>
          <w:p w14:paraId="1ED98F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B64A5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296AE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E1A2C6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2A7D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15ED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w:t>
            </w:r>
          </w:p>
        </w:tc>
        <w:tc>
          <w:tcPr>
            <w:tcW w:w="880" w:type="dxa"/>
            <w:tcBorders>
              <w:top w:val="nil"/>
              <w:left w:val="nil"/>
              <w:bottom w:val="single" w:sz="4" w:space="0" w:color="auto"/>
              <w:right w:val="single" w:sz="4" w:space="0" w:color="auto"/>
            </w:tcBorders>
            <w:shd w:val="clear" w:color="auto" w:fill="auto"/>
            <w:noWrap/>
            <w:vAlign w:val="bottom"/>
            <w:hideMark/>
          </w:tcPr>
          <w:p w14:paraId="524FE05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5D5DEC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5.280,00 </w:t>
            </w:r>
          </w:p>
        </w:tc>
        <w:tc>
          <w:tcPr>
            <w:tcW w:w="4437" w:type="dxa"/>
            <w:tcBorders>
              <w:top w:val="nil"/>
              <w:left w:val="nil"/>
              <w:bottom w:val="single" w:sz="4" w:space="0" w:color="auto"/>
              <w:right w:val="single" w:sz="4" w:space="0" w:color="auto"/>
            </w:tcBorders>
            <w:shd w:val="clear" w:color="auto" w:fill="auto"/>
            <w:noWrap/>
            <w:vAlign w:val="bottom"/>
            <w:hideMark/>
          </w:tcPr>
          <w:p w14:paraId="773694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Goias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3FA5E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71650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DA1CCE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25CA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D75A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FAT202104014</w:t>
            </w:r>
          </w:p>
        </w:tc>
        <w:tc>
          <w:tcPr>
            <w:tcW w:w="880" w:type="dxa"/>
            <w:tcBorders>
              <w:top w:val="nil"/>
              <w:left w:val="nil"/>
              <w:bottom w:val="single" w:sz="4" w:space="0" w:color="auto"/>
              <w:right w:val="single" w:sz="4" w:space="0" w:color="auto"/>
            </w:tcBorders>
            <w:shd w:val="clear" w:color="auto" w:fill="auto"/>
            <w:noWrap/>
            <w:vAlign w:val="bottom"/>
            <w:hideMark/>
          </w:tcPr>
          <w:p w14:paraId="39B9FEB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F6E43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34211B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751F99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6108F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39691C7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3EF7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97FF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FAT202104146</w:t>
            </w:r>
          </w:p>
        </w:tc>
        <w:tc>
          <w:tcPr>
            <w:tcW w:w="880" w:type="dxa"/>
            <w:tcBorders>
              <w:top w:val="nil"/>
              <w:left w:val="nil"/>
              <w:bottom w:val="single" w:sz="4" w:space="0" w:color="auto"/>
              <w:right w:val="single" w:sz="4" w:space="0" w:color="auto"/>
            </w:tcBorders>
            <w:shd w:val="clear" w:color="auto" w:fill="auto"/>
            <w:noWrap/>
            <w:vAlign w:val="bottom"/>
            <w:hideMark/>
          </w:tcPr>
          <w:p w14:paraId="3F3CDB5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CB6CB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250,00 </w:t>
            </w:r>
          </w:p>
        </w:tc>
        <w:tc>
          <w:tcPr>
            <w:tcW w:w="4437" w:type="dxa"/>
            <w:tcBorders>
              <w:top w:val="nil"/>
              <w:left w:val="nil"/>
              <w:bottom w:val="single" w:sz="4" w:space="0" w:color="auto"/>
              <w:right w:val="single" w:sz="4" w:space="0" w:color="auto"/>
            </w:tcBorders>
            <w:shd w:val="clear" w:color="auto" w:fill="auto"/>
            <w:noWrap/>
            <w:vAlign w:val="bottom"/>
            <w:hideMark/>
          </w:tcPr>
          <w:p w14:paraId="2B98BD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1DA94E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42EC1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32982BE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757B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FD10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FAT202104306</w:t>
            </w:r>
          </w:p>
        </w:tc>
        <w:tc>
          <w:tcPr>
            <w:tcW w:w="880" w:type="dxa"/>
            <w:tcBorders>
              <w:top w:val="nil"/>
              <w:left w:val="nil"/>
              <w:bottom w:val="single" w:sz="4" w:space="0" w:color="auto"/>
              <w:right w:val="single" w:sz="4" w:space="0" w:color="auto"/>
            </w:tcBorders>
            <w:shd w:val="clear" w:color="auto" w:fill="auto"/>
            <w:noWrap/>
            <w:vAlign w:val="bottom"/>
            <w:hideMark/>
          </w:tcPr>
          <w:p w14:paraId="585C087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5DBDEB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1.988,00 </w:t>
            </w:r>
          </w:p>
        </w:tc>
        <w:tc>
          <w:tcPr>
            <w:tcW w:w="4437" w:type="dxa"/>
            <w:tcBorders>
              <w:top w:val="nil"/>
              <w:left w:val="nil"/>
              <w:bottom w:val="single" w:sz="4" w:space="0" w:color="auto"/>
              <w:right w:val="single" w:sz="4" w:space="0" w:color="auto"/>
            </w:tcBorders>
            <w:shd w:val="clear" w:color="auto" w:fill="auto"/>
            <w:noWrap/>
            <w:vAlign w:val="bottom"/>
            <w:hideMark/>
          </w:tcPr>
          <w:p w14:paraId="59FE0D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025C34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66034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403E241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D868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270F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FAT202104856</w:t>
            </w:r>
          </w:p>
        </w:tc>
        <w:tc>
          <w:tcPr>
            <w:tcW w:w="880" w:type="dxa"/>
            <w:tcBorders>
              <w:top w:val="nil"/>
              <w:left w:val="nil"/>
              <w:bottom w:val="single" w:sz="4" w:space="0" w:color="auto"/>
              <w:right w:val="single" w:sz="4" w:space="0" w:color="auto"/>
            </w:tcBorders>
            <w:shd w:val="clear" w:color="auto" w:fill="auto"/>
            <w:noWrap/>
            <w:vAlign w:val="bottom"/>
            <w:hideMark/>
          </w:tcPr>
          <w:p w14:paraId="5C7FB3B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2A1EE5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2.689,26 </w:t>
            </w:r>
          </w:p>
        </w:tc>
        <w:tc>
          <w:tcPr>
            <w:tcW w:w="4437" w:type="dxa"/>
            <w:tcBorders>
              <w:top w:val="nil"/>
              <w:left w:val="nil"/>
              <w:bottom w:val="single" w:sz="4" w:space="0" w:color="auto"/>
              <w:right w:val="single" w:sz="4" w:space="0" w:color="auto"/>
            </w:tcBorders>
            <w:shd w:val="clear" w:color="auto" w:fill="auto"/>
            <w:noWrap/>
            <w:vAlign w:val="bottom"/>
            <w:hideMark/>
          </w:tcPr>
          <w:p w14:paraId="7E516E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14F810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B9A79C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72C50F9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FADE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44CF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FAT202105000</w:t>
            </w:r>
          </w:p>
        </w:tc>
        <w:tc>
          <w:tcPr>
            <w:tcW w:w="880" w:type="dxa"/>
            <w:tcBorders>
              <w:top w:val="nil"/>
              <w:left w:val="nil"/>
              <w:bottom w:val="single" w:sz="4" w:space="0" w:color="auto"/>
              <w:right w:val="single" w:sz="4" w:space="0" w:color="auto"/>
            </w:tcBorders>
            <w:shd w:val="clear" w:color="auto" w:fill="auto"/>
            <w:noWrap/>
            <w:vAlign w:val="bottom"/>
            <w:hideMark/>
          </w:tcPr>
          <w:p w14:paraId="6BC80ED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17/12/2021</w:t>
            </w:r>
          </w:p>
        </w:tc>
        <w:tc>
          <w:tcPr>
            <w:tcW w:w="1140" w:type="dxa"/>
            <w:tcBorders>
              <w:top w:val="nil"/>
              <w:left w:val="nil"/>
              <w:bottom w:val="single" w:sz="4" w:space="0" w:color="auto"/>
              <w:right w:val="single" w:sz="4" w:space="0" w:color="auto"/>
            </w:tcBorders>
            <w:shd w:val="clear" w:color="auto" w:fill="auto"/>
            <w:noWrap/>
            <w:vAlign w:val="bottom"/>
            <w:hideMark/>
          </w:tcPr>
          <w:p w14:paraId="74EE6E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1.559,00 </w:t>
            </w:r>
          </w:p>
        </w:tc>
        <w:tc>
          <w:tcPr>
            <w:tcW w:w="4437" w:type="dxa"/>
            <w:tcBorders>
              <w:top w:val="nil"/>
              <w:left w:val="nil"/>
              <w:bottom w:val="single" w:sz="4" w:space="0" w:color="auto"/>
              <w:right w:val="single" w:sz="4" w:space="0" w:color="auto"/>
            </w:tcBorders>
            <w:shd w:val="clear" w:color="auto" w:fill="auto"/>
            <w:noWrap/>
            <w:vAlign w:val="bottom"/>
            <w:hideMark/>
          </w:tcPr>
          <w:p w14:paraId="7A18C6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2386EC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301C9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4693D01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F2F1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1B8B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FAT202117206</w:t>
            </w:r>
          </w:p>
        </w:tc>
        <w:tc>
          <w:tcPr>
            <w:tcW w:w="880" w:type="dxa"/>
            <w:tcBorders>
              <w:top w:val="nil"/>
              <w:left w:val="nil"/>
              <w:bottom w:val="single" w:sz="4" w:space="0" w:color="auto"/>
              <w:right w:val="single" w:sz="4" w:space="0" w:color="auto"/>
            </w:tcBorders>
            <w:shd w:val="clear" w:color="auto" w:fill="auto"/>
            <w:noWrap/>
            <w:vAlign w:val="bottom"/>
            <w:hideMark/>
          </w:tcPr>
          <w:p w14:paraId="3EB983F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6E088E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4.410,00 </w:t>
            </w:r>
          </w:p>
        </w:tc>
        <w:tc>
          <w:tcPr>
            <w:tcW w:w="4437" w:type="dxa"/>
            <w:tcBorders>
              <w:top w:val="nil"/>
              <w:left w:val="nil"/>
              <w:bottom w:val="single" w:sz="4" w:space="0" w:color="auto"/>
              <w:right w:val="single" w:sz="4" w:space="0" w:color="auto"/>
            </w:tcBorders>
            <w:shd w:val="clear" w:color="auto" w:fill="auto"/>
            <w:noWrap/>
            <w:vAlign w:val="bottom"/>
            <w:hideMark/>
          </w:tcPr>
          <w:p w14:paraId="595529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332DCF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8258C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61F002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A2AC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B0CE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FAT20213809</w:t>
            </w:r>
          </w:p>
        </w:tc>
        <w:tc>
          <w:tcPr>
            <w:tcW w:w="880" w:type="dxa"/>
            <w:tcBorders>
              <w:top w:val="nil"/>
              <w:left w:val="nil"/>
              <w:bottom w:val="single" w:sz="4" w:space="0" w:color="auto"/>
              <w:right w:val="single" w:sz="4" w:space="0" w:color="auto"/>
            </w:tcBorders>
            <w:shd w:val="clear" w:color="auto" w:fill="auto"/>
            <w:noWrap/>
            <w:vAlign w:val="bottom"/>
            <w:hideMark/>
          </w:tcPr>
          <w:p w14:paraId="2FFCCC5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103776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3AC616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5C5EBD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9345F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4381EC9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AB25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D0BF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FAT20214452</w:t>
            </w:r>
          </w:p>
        </w:tc>
        <w:tc>
          <w:tcPr>
            <w:tcW w:w="880" w:type="dxa"/>
            <w:tcBorders>
              <w:top w:val="nil"/>
              <w:left w:val="nil"/>
              <w:bottom w:val="single" w:sz="4" w:space="0" w:color="auto"/>
              <w:right w:val="single" w:sz="4" w:space="0" w:color="auto"/>
            </w:tcBorders>
            <w:shd w:val="clear" w:color="auto" w:fill="auto"/>
            <w:noWrap/>
            <w:vAlign w:val="bottom"/>
            <w:hideMark/>
          </w:tcPr>
          <w:p w14:paraId="2A5DDB6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DB6CE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2.317,20 </w:t>
            </w:r>
          </w:p>
        </w:tc>
        <w:tc>
          <w:tcPr>
            <w:tcW w:w="4437" w:type="dxa"/>
            <w:tcBorders>
              <w:top w:val="nil"/>
              <w:left w:val="nil"/>
              <w:bottom w:val="single" w:sz="4" w:space="0" w:color="auto"/>
              <w:right w:val="single" w:sz="4" w:space="0" w:color="auto"/>
            </w:tcBorders>
            <w:shd w:val="clear" w:color="auto" w:fill="auto"/>
            <w:noWrap/>
            <w:vAlign w:val="bottom"/>
            <w:hideMark/>
          </w:tcPr>
          <w:p w14:paraId="192EBD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312FC8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127EB7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7E17D14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5EDA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E262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FAT2021943</w:t>
            </w:r>
          </w:p>
        </w:tc>
        <w:tc>
          <w:tcPr>
            <w:tcW w:w="880" w:type="dxa"/>
            <w:tcBorders>
              <w:top w:val="nil"/>
              <w:left w:val="nil"/>
              <w:bottom w:val="single" w:sz="4" w:space="0" w:color="auto"/>
              <w:right w:val="single" w:sz="4" w:space="0" w:color="auto"/>
            </w:tcBorders>
            <w:shd w:val="clear" w:color="auto" w:fill="auto"/>
            <w:noWrap/>
            <w:vAlign w:val="bottom"/>
            <w:hideMark/>
          </w:tcPr>
          <w:p w14:paraId="2EE10C2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A9CA7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4.944,00 </w:t>
            </w:r>
          </w:p>
        </w:tc>
        <w:tc>
          <w:tcPr>
            <w:tcW w:w="4437" w:type="dxa"/>
            <w:tcBorders>
              <w:top w:val="nil"/>
              <w:left w:val="nil"/>
              <w:bottom w:val="single" w:sz="4" w:space="0" w:color="auto"/>
              <w:right w:val="single" w:sz="4" w:space="0" w:color="auto"/>
            </w:tcBorders>
            <w:shd w:val="clear" w:color="auto" w:fill="auto"/>
            <w:noWrap/>
            <w:vAlign w:val="bottom"/>
            <w:hideMark/>
          </w:tcPr>
          <w:p w14:paraId="36CB6B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Cbq Locacoes Ltda</w:t>
            </w:r>
          </w:p>
        </w:tc>
        <w:tc>
          <w:tcPr>
            <w:tcW w:w="2020" w:type="dxa"/>
            <w:tcBorders>
              <w:top w:val="nil"/>
              <w:left w:val="nil"/>
              <w:bottom w:val="single" w:sz="4" w:space="0" w:color="auto"/>
              <w:right w:val="single" w:sz="4" w:space="0" w:color="auto"/>
            </w:tcBorders>
            <w:shd w:val="clear" w:color="auto" w:fill="auto"/>
            <w:noWrap/>
            <w:vAlign w:val="bottom"/>
            <w:hideMark/>
          </w:tcPr>
          <w:p w14:paraId="34F352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5BA10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35408A2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C51F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56A2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FAT20908</w:t>
            </w:r>
          </w:p>
        </w:tc>
        <w:tc>
          <w:tcPr>
            <w:tcW w:w="880" w:type="dxa"/>
            <w:tcBorders>
              <w:top w:val="nil"/>
              <w:left w:val="nil"/>
              <w:bottom w:val="single" w:sz="4" w:space="0" w:color="auto"/>
              <w:right w:val="single" w:sz="4" w:space="0" w:color="auto"/>
            </w:tcBorders>
            <w:shd w:val="clear" w:color="auto" w:fill="auto"/>
            <w:noWrap/>
            <w:vAlign w:val="bottom"/>
            <w:hideMark/>
          </w:tcPr>
          <w:p w14:paraId="09A1441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0ABD74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209,08 </w:t>
            </w:r>
          </w:p>
        </w:tc>
        <w:tc>
          <w:tcPr>
            <w:tcW w:w="4437" w:type="dxa"/>
            <w:tcBorders>
              <w:top w:val="nil"/>
              <w:left w:val="nil"/>
              <w:bottom w:val="single" w:sz="4" w:space="0" w:color="auto"/>
              <w:right w:val="single" w:sz="4" w:space="0" w:color="auto"/>
            </w:tcBorders>
            <w:shd w:val="clear" w:color="auto" w:fill="auto"/>
            <w:noWrap/>
            <w:vAlign w:val="bottom"/>
            <w:hideMark/>
          </w:tcPr>
          <w:p w14:paraId="211821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Superintendencia Municipal De Agua E Esgoto</w:t>
            </w:r>
          </w:p>
        </w:tc>
        <w:tc>
          <w:tcPr>
            <w:tcW w:w="2020" w:type="dxa"/>
            <w:tcBorders>
              <w:top w:val="nil"/>
              <w:left w:val="nil"/>
              <w:bottom w:val="single" w:sz="4" w:space="0" w:color="auto"/>
              <w:right w:val="single" w:sz="4" w:space="0" w:color="auto"/>
            </w:tcBorders>
            <w:shd w:val="clear" w:color="auto" w:fill="auto"/>
            <w:noWrap/>
            <w:vAlign w:val="bottom"/>
            <w:hideMark/>
          </w:tcPr>
          <w:p w14:paraId="35D5B4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82213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Mao De Obra Direta</w:t>
            </w:r>
          </w:p>
        </w:tc>
      </w:tr>
      <w:tr w:rsidR="00A5591C" w:rsidRPr="00A5591C" w14:paraId="5F7E37F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FFDD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DB4C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w:t>
            </w:r>
          </w:p>
        </w:tc>
        <w:tc>
          <w:tcPr>
            <w:tcW w:w="880" w:type="dxa"/>
            <w:tcBorders>
              <w:top w:val="nil"/>
              <w:left w:val="nil"/>
              <w:bottom w:val="single" w:sz="4" w:space="0" w:color="auto"/>
              <w:right w:val="single" w:sz="4" w:space="0" w:color="auto"/>
            </w:tcBorders>
            <w:shd w:val="clear" w:color="auto" w:fill="auto"/>
            <w:noWrap/>
            <w:vAlign w:val="bottom"/>
            <w:hideMark/>
          </w:tcPr>
          <w:p w14:paraId="6104CC6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102194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71.840,00 </w:t>
            </w:r>
          </w:p>
        </w:tc>
        <w:tc>
          <w:tcPr>
            <w:tcW w:w="4437" w:type="dxa"/>
            <w:tcBorders>
              <w:top w:val="nil"/>
              <w:left w:val="nil"/>
              <w:bottom w:val="single" w:sz="4" w:space="0" w:color="auto"/>
              <w:right w:val="single" w:sz="4" w:space="0" w:color="auto"/>
            </w:tcBorders>
            <w:shd w:val="clear" w:color="auto" w:fill="auto"/>
            <w:noWrap/>
            <w:vAlign w:val="bottom"/>
            <w:hideMark/>
          </w:tcPr>
          <w:p w14:paraId="733F8F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686FBC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A8B03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FD00D5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3568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E4AC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FAT372</w:t>
            </w:r>
          </w:p>
        </w:tc>
        <w:tc>
          <w:tcPr>
            <w:tcW w:w="880" w:type="dxa"/>
            <w:tcBorders>
              <w:top w:val="nil"/>
              <w:left w:val="nil"/>
              <w:bottom w:val="single" w:sz="4" w:space="0" w:color="auto"/>
              <w:right w:val="single" w:sz="4" w:space="0" w:color="auto"/>
            </w:tcBorders>
            <w:shd w:val="clear" w:color="auto" w:fill="auto"/>
            <w:noWrap/>
            <w:vAlign w:val="bottom"/>
            <w:hideMark/>
          </w:tcPr>
          <w:p w14:paraId="76CC19B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0F03F5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 </w:t>
            </w:r>
          </w:p>
        </w:tc>
        <w:tc>
          <w:tcPr>
            <w:tcW w:w="4437" w:type="dxa"/>
            <w:tcBorders>
              <w:top w:val="nil"/>
              <w:left w:val="nil"/>
              <w:bottom w:val="single" w:sz="4" w:space="0" w:color="auto"/>
              <w:right w:val="single" w:sz="4" w:space="0" w:color="auto"/>
            </w:tcBorders>
            <w:shd w:val="clear" w:color="auto" w:fill="auto"/>
            <w:noWrap/>
            <w:vAlign w:val="bottom"/>
            <w:hideMark/>
          </w:tcPr>
          <w:p w14:paraId="25FD3F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Walter Junho Do Nascimento 88121585104</w:t>
            </w:r>
          </w:p>
        </w:tc>
        <w:tc>
          <w:tcPr>
            <w:tcW w:w="2020" w:type="dxa"/>
            <w:tcBorders>
              <w:top w:val="nil"/>
              <w:left w:val="nil"/>
              <w:bottom w:val="single" w:sz="4" w:space="0" w:color="auto"/>
              <w:right w:val="single" w:sz="4" w:space="0" w:color="auto"/>
            </w:tcBorders>
            <w:shd w:val="clear" w:color="auto" w:fill="auto"/>
            <w:noWrap/>
            <w:vAlign w:val="bottom"/>
            <w:hideMark/>
          </w:tcPr>
          <w:p w14:paraId="7F85DE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B33A4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385385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9D72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3F01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FAT390</w:t>
            </w:r>
          </w:p>
        </w:tc>
        <w:tc>
          <w:tcPr>
            <w:tcW w:w="880" w:type="dxa"/>
            <w:tcBorders>
              <w:top w:val="nil"/>
              <w:left w:val="nil"/>
              <w:bottom w:val="single" w:sz="4" w:space="0" w:color="auto"/>
              <w:right w:val="single" w:sz="4" w:space="0" w:color="auto"/>
            </w:tcBorders>
            <w:shd w:val="clear" w:color="auto" w:fill="auto"/>
            <w:noWrap/>
            <w:vAlign w:val="bottom"/>
            <w:hideMark/>
          </w:tcPr>
          <w:p w14:paraId="462D4E0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53166D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1E6589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386BAA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7A651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4155F1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CE32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7F9E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FAT39057</w:t>
            </w:r>
          </w:p>
        </w:tc>
        <w:tc>
          <w:tcPr>
            <w:tcW w:w="880" w:type="dxa"/>
            <w:tcBorders>
              <w:top w:val="nil"/>
              <w:left w:val="nil"/>
              <w:bottom w:val="single" w:sz="4" w:space="0" w:color="auto"/>
              <w:right w:val="single" w:sz="4" w:space="0" w:color="auto"/>
            </w:tcBorders>
            <w:shd w:val="clear" w:color="auto" w:fill="auto"/>
            <w:noWrap/>
            <w:vAlign w:val="bottom"/>
            <w:hideMark/>
          </w:tcPr>
          <w:p w14:paraId="4FFE6DB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6EC3A8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63201D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620F3C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8FE37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31996BA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ECA9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39FD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FAT393</w:t>
            </w:r>
          </w:p>
        </w:tc>
        <w:tc>
          <w:tcPr>
            <w:tcW w:w="880" w:type="dxa"/>
            <w:tcBorders>
              <w:top w:val="nil"/>
              <w:left w:val="nil"/>
              <w:bottom w:val="single" w:sz="4" w:space="0" w:color="auto"/>
              <w:right w:val="single" w:sz="4" w:space="0" w:color="auto"/>
            </w:tcBorders>
            <w:shd w:val="clear" w:color="auto" w:fill="auto"/>
            <w:noWrap/>
            <w:vAlign w:val="bottom"/>
            <w:hideMark/>
          </w:tcPr>
          <w:p w14:paraId="77B6594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298C7D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0DB91B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116208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8F3874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30B687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C312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AC5A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FAT396</w:t>
            </w:r>
          </w:p>
        </w:tc>
        <w:tc>
          <w:tcPr>
            <w:tcW w:w="880" w:type="dxa"/>
            <w:tcBorders>
              <w:top w:val="nil"/>
              <w:left w:val="nil"/>
              <w:bottom w:val="single" w:sz="4" w:space="0" w:color="auto"/>
              <w:right w:val="single" w:sz="4" w:space="0" w:color="auto"/>
            </w:tcBorders>
            <w:shd w:val="clear" w:color="auto" w:fill="auto"/>
            <w:noWrap/>
            <w:vAlign w:val="bottom"/>
            <w:hideMark/>
          </w:tcPr>
          <w:p w14:paraId="7A14384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74C075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165B46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46A084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702D75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46AE2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B26F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7F65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FAT397</w:t>
            </w:r>
          </w:p>
        </w:tc>
        <w:tc>
          <w:tcPr>
            <w:tcW w:w="880" w:type="dxa"/>
            <w:tcBorders>
              <w:top w:val="nil"/>
              <w:left w:val="nil"/>
              <w:bottom w:val="single" w:sz="4" w:space="0" w:color="auto"/>
              <w:right w:val="single" w:sz="4" w:space="0" w:color="auto"/>
            </w:tcBorders>
            <w:shd w:val="clear" w:color="auto" w:fill="auto"/>
            <w:noWrap/>
            <w:vAlign w:val="bottom"/>
            <w:hideMark/>
          </w:tcPr>
          <w:p w14:paraId="695D0DE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31EAA7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3.600,00 </w:t>
            </w:r>
          </w:p>
        </w:tc>
        <w:tc>
          <w:tcPr>
            <w:tcW w:w="4437" w:type="dxa"/>
            <w:tcBorders>
              <w:top w:val="nil"/>
              <w:left w:val="nil"/>
              <w:bottom w:val="single" w:sz="4" w:space="0" w:color="auto"/>
              <w:right w:val="single" w:sz="4" w:space="0" w:color="auto"/>
            </w:tcBorders>
            <w:shd w:val="clear" w:color="auto" w:fill="auto"/>
            <w:noWrap/>
            <w:vAlign w:val="bottom"/>
            <w:hideMark/>
          </w:tcPr>
          <w:p w14:paraId="121701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17AECC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7DAEAB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01B305B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8E32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36CF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FAT39711</w:t>
            </w:r>
          </w:p>
        </w:tc>
        <w:tc>
          <w:tcPr>
            <w:tcW w:w="880" w:type="dxa"/>
            <w:tcBorders>
              <w:top w:val="nil"/>
              <w:left w:val="nil"/>
              <w:bottom w:val="single" w:sz="4" w:space="0" w:color="auto"/>
              <w:right w:val="single" w:sz="4" w:space="0" w:color="auto"/>
            </w:tcBorders>
            <w:shd w:val="clear" w:color="auto" w:fill="auto"/>
            <w:noWrap/>
            <w:vAlign w:val="bottom"/>
            <w:hideMark/>
          </w:tcPr>
          <w:p w14:paraId="0EBB82A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07/07/2021</w:t>
            </w:r>
          </w:p>
        </w:tc>
        <w:tc>
          <w:tcPr>
            <w:tcW w:w="1140" w:type="dxa"/>
            <w:tcBorders>
              <w:top w:val="nil"/>
              <w:left w:val="nil"/>
              <w:bottom w:val="single" w:sz="4" w:space="0" w:color="auto"/>
              <w:right w:val="single" w:sz="4" w:space="0" w:color="auto"/>
            </w:tcBorders>
            <w:shd w:val="clear" w:color="auto" w:fill="auto"/>
            <w:noWrap/>
            <w:vAlign w:val="bottom"/>
            <w:hideMark/>
          </w:tcPr>
          <w:p w14:paraId="4A903E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1AA841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43E967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C25D04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3BBE88F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EFD9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67E8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FAT4</w:t>
            </w:r>
          </w:p>
        </w:tc>
        <w:tc>
          <w:tcPr>
            <w:tcW w:w="880" w:type="dxa"/>
            <w:tcBorders>
              <w:top w:val="nil"/>
              <w:left w:val="nil"/>
              <w:bottom w:val="single" w:sz="4" w:space="0" w:color="auto"/>
              <w:right w:val="single" w:sz="4" w:space="0" w:color="auto"/>
            </w:tcBorders>
            <w:shd w:val="clear" w:color="auto" w:fill="auto"/>
            <w:noWrap/>
            <w:vAlign w:val="bottom"/>
            <w:hideMark/>
          </w:tcPr>
          <w:p w14:paraId="6C3D268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00FB64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30.439,98 </w:t>
            </w:r>
          </w:p>
        </w:tc>
        <w:tc>
          <w:tcPr>
            <w:tcW w:w="4437" w:type="dxa"/>
            <w:tcBorders>
              <w:top w:val="nil"/>
              <w:left w:val="nil"/>
              <w:bottom w:val="single" w:sz="4" w:space="0" w:color="auto"/>
              <w:right w:val="single" w:sz="4" w:space="0" w:color="auto"/>
            </w:tcBorders>
            <w:shd w:val="clear" w:color="auto" w:fill="auto"/>
            <w:noWrap/>
            <w:vAlign w:val="bottom"/>
            <w:hideMark/>
          </w:tcPr>
          <w:p w14:paraId="4758E3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3817AE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7EBA5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AE9ABA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9980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DC5E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FAT40308</w:t>
            </w:r>
          </w:p>
        </w:tc>
        <w:tc>
          <w:tcPr>
            <w:tcW w:w="880" w:type="dxa"/>
            <w:tcBorders>
              <w:top w:val="nil"/>
              <w:left w:val="nil"/>
              <w:bottom w:val="single" w:sz="4" w:space="0" w:color="auto"/>
              <w:right w:val="single" w:sz="4" w:space="0" w:color="auto"/>
            </w:tcBorders>
            <w:shd w:val="clear" w:color="auto" w:fill="auto"/>
            <w:noWrap/>
            <w:vAlign w:val="bottom"/>
            <w:hideMark/>
          </w:tcPr>
          <w:p w14:paraId="7F1B40C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539146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074A4A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480AC5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4AA6B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5F1AE11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6B91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A734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FAT41564</w:t>
            </w:r>
          </w:p>
        </w:tc>
        <w:tc>
          <w:tcPr>
            <w:tcW w:w="880" w:type="dxa"/>
            <w:tcBorders>
              <w:top w:val="nil"/>
              <w:left w:val="nil"/>
              <w:bottom w:val="single" w:sz="4" w:space="0" w:color="auto"/>
              <w:right w:val="single" w:sz="4" w:space="0" w:color="auto"/>
            </w:tcBorders>
            <w:shd w:val="clear" w:color="auto" w:fill="auto"/>
            <w:noWrap/>
            <w:vAlign w:val="bottom"/>
            <w:hideMark/>
          </w:tcPr>
          <w:p w14:paraId="079F6B9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09F032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5EE0DC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736FEE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1F981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229D2D2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3AA3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9E2A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FAT42138</w:t>
            </w:r>
          </w:p>
        </w:tc>
        <w:tc>
          <w:tcPr>
            <w:tcW w:w="880" w:type="dxa"/>
            <w:tcBorders>
              <w:top w:val="nil"/>
              <w:left w:val="nil"/>
              <w:bottom w:val="single" w:sz="4" w:space="0" w:color="auto"/>
              <w:right w:val="single" w:sz="4" w:space="0" w:color="auto"/>
            </w:tcBorders>
            <w:shd w:val="clear" w:color="auto" w:fill="auto"/>
            <w:noWrap/>
            <w:vAlign w:val="bottom"/>
            <w:hideMark/>
          </w:tcPr>
          <w:p w14:paraId="2FD35C0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A7D8B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1.536,00 </w:t>
            </w:r>
          </w:p>
        </w:tc>
        <w:tc>
          <w:tcPr>
            <w:tcW w:w="4437" w:type="dxa"/>
            <w:tcBorders>
              <w:top w:val="nil"/>
              <w:left w:val="nil"/>
              <w:bottom w:val="single" w:sz="4" w:space="0" w:color="auto"/>
              <w:right w:val="single" w:sz="4" w:space="0" w:color="auto"/>
            </w:tcBorders>
            <w:shd w:val="clear" w:color="auto" w:fill="auto"/>
            <w:noWrap/>
            <w:vAlign w:val="bottom"/>
            <w:hideMark/>
          </w:tcPr>
          <w:p w14:paraId="1D4D23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334F50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4D60C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5D2BF5D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DAFE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6618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FAT42759</w:t>
            </w:r>
          </w:p>
        </w:tc>
        <w:tc>
          <w:tcPr>
            <w:tcW w:w="880" w:type="dxa"/>
            <w:tcBorders>
              <w:top w:val="nil"/>
              <w:left w:val="nil"/>
              <w:bottom w:val="single" w:sz="4" w:space="0" w:color="auto"/>
              <w:right w:val="single" w:sz="4" w:space="0" w:color="auto"/>
            </w:tcBorders>
            <w:shd w:val="clear" w:color="auto" w:fill="auto"/>
            <w:noWrap/>
            <w:vAlign w:val="bottom"/>
            <w:hideMark/>
          </w:tcPr>
          <w:p w14:paraId="35D865F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49CD9C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700696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47BE43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9221FD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6E848CE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83DD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DD01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FAT43244</w:t>
            </w:r>
          </w:p>
        </w:tc>
        <w:tc>
          <w:tcPr>
            <w:tcW w:w="880" w:type="dxa"/>
            <w:tcBorders>
              <w:top w:val="nil"/>
              <w:left w:val="nil"/>
              <w:bottom w:val="single" w:sz="4" w:space="0" w:color="auto"/>
              <w:right w:val="single" w:sz="4" w:space="0" w:color="auto"/>
            </w:tcBorders>
            <w:shd w:val="clear" w:color="auto" w:fill="auto"/>
            <w:noWrap/>
            <w:vAlign w:val="bottom"/>
            <w:hideMark/>
          </w:tcPr>
          <w:p w14:paraId="4C94630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73A76F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309,09 </w:t>
            </w:r>
          </w:p>
        </w:tc>
        <w:tc>
          <w:tcPr>
            <w:tcW w:w="4437" w:type="dxa"/>
            <w:tcBorders>
              <w:top w:val="nil"/>
              <w:left w:val="nil"/>
              <w:bottom w:val="single" w:sz="4" w:space="0" w:color="auto"/>
              <w:right w:val="single" w:sz="4" w:space="0" w:color="auto"/>
            </w:tcBorders>
            <w:shd w:val="clear" w:color="auto" w:fill="auto"/>
            <w:noWrap/>
            <w:vAlign w:val="bottom"/>
            <w:hideMark/>
          </w:tcPr>
          <w:p w14:paraId="795AA8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26096F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1883C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04337F2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1FA1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88CA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FAT5</w:t>
            </w:r>
          </w:p>
        </w:tc>
        <w:tc>
          <w:tcPr>
            <w:tcW w:w="880" w:type="dxa"/>
            <w:tcBorders>
              <w:top w:val="nil"/>
              <w:left w:val="nil"/>
              <w:bottom w:val="single" w:sz="4" w:space="0" w:color="auto"/>
              <w:right w:val="single" w:sz="4" w:space="0" w:color="auto"/>
            </w:tcBorders>
            <w:shd w:val="clear" w:color="auto" w:fill="auto"/>
            <w:noWrap/>
            <w:vAlign w:val="bottom"/>
            <w:hideMark/>
          </w:tcPr>
          <w:p w14:paraId="70DE92E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25B7BF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82.780,00 </w:t>
            </w:r>
          </w:p>
        </w:tc>
        <w:tc>
          <w:tcPr>
            <w:tcW w:w="4437" w:type="dxa"/>
            <w:tcBorders>
              <w:top w:val="nil"/>
              <w:left w:val="nil"/>
              <w:bottom w:val="single" w:sz="4" w:space="0" w:color="auto"/>
              <w:right w:val="single" w:sz="4" w:space="0" w:color="auto"/>
            </w:tcBorders>
            <w:shd w:val="clear" w:color="auto" w:fill="auto"/>
            <w:noWrap/>
            <w:vAlign w:val="bottom"/>
            <w:hideMark/>
          </w:tcPr>
          <w:p w14:paraId="15413C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02BD76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65748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78E825A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A13F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0921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FAT5</w:t>
            </w:r>
          </w:p>
        </w:tc>
        <w:tc>
          <w:tcPr>
            <w:tcW w:w="880" w:type="dxa"/>
            <w:tcBorders>
              <w:top w:val="nil"/>
              <w:left w:val="nil"/>
              <w:bottom w:val="single" w:sz="4" w:space="0" w:color="auto"/>
              <w:right w:val="single" w:sz="4" w:space="0" w:color="auto"/>
            </w:tcBorders>
            <w:shd w:val="clear" w:color="auto" w:fill="auto"/>
            <w:noWrap/>
            <w:vAlign w:val="bottom"/>
            <w:hideMark/>
          </w:tcPr>
          <w:p w14:paraId="005D3DC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14184F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 </w:t>
            </w:r>
          </w:p>
        </w:tc>
        <w:tc>
          <w:tcPr>
            <w:tcW w:w="4437" w:type="dxa"/>
            <w:tcBorders>
              <w:top w:val="nil"/>
              <w:left w:val="nil"/>
              <w:bottom w:val="single" w:sz="4" w:space="0" w:color="auto"/>
              <w:right w:val="single" w:sz="4" w:space="0" w:color="auto"/>
            </w:tcBorders>
            <w:shd w:val="clear" w:color="auto" w:fill="auto"/>
            <w:noWrap/>
            <w:vAlign w:val="bottom"/>
            <w:hideMark/>
          </w:tcPr>
          <w:p w14:paraId="03B6F7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Walter Junho Do Nascimento 88121585104</w:t>
            </w:r>
          </w:p>
        </w:tc>
        <w:tc>
          <w:tcPr>
            <w:tcW w:w="2020" w:type="dxa"/>
            <w:tcBorders>
              <w:top w:val="nil"/>
              <w:left w:val="nil"/>
              <w:bottom w:val="single" w:sz="4" w:space="0" w:color="auto"/>
              <w:right w:val="single" w:sz="4" w:space="0" w:color="auto"/>
            </w:tcBorders>
            <w:shd w:val="clear" w:color="auto" w:fill="auto"/>
            <w:noWrap/>
            <w:vAlign w:val="bottom"/>
            <w:hideMark/>
          </w:tcPr>
          <w:p w14:paraId="1D3FC2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04B03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4E6D088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FA9B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2360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FAT5485</w:t>
            </w:r>
          </w:p>
        </w:tc>
        <w:tc>
          <w:tcPr>
            <w:tcW w:w="880" w:type="dxa"/>
            <w:tcBorders>
              <w:top w:val="nil"/>
              <w:left w:val="nil"/>
              <w:bottom w:val="single" w:sz="4" w:space="0" w:color="auto"/>
              <w:right w:val="single" w:sz="4" w:space="0" w:color="auto"/>
            </w:tcBorders>
            <w:shd w:val="clear" w:color="auto" w:fill="auto"/>
            <w:noWrap/>
            <w:vAlign w:val="bottom"/>
            <w:hideMark/>
          </w:tcPr>
          <w:p w14:paraId="2942EED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07D10F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54,85 </w:t>
            </w:r>
          </w:p>
        </w:tc>
        <w:tc>
          <w:tcPr>
            <w:tcW w:w="4437" w:type="dxa"/>
            <w:tcBorders>
              <w:top w:val="nil"/>
              <w:left w:val="nil"/>
              <w:bottom w:val="single" w:sz="4" w:space="0" w:color="auto"/>
              <w:right w:val="single" w:sz="4" w:space="0" w:color="auto"/>
            </w:tcBorders>
            <w:shd w:val="clear" w:color="auto" w:fill="auto"/>
            <w:noWrap/>
            <w:vAlign w:val="bottom"/>
            <w:hideMark/>
          </w:tcPr>
          <w:p w14:paraId="7A4810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Superintendencia Municipal De Agua E Esgoto</w:t>
            </w:r>
          </w:p>
        </w:tc>
        <w:tc>
          <w:tcPr>
            <w:tcW w:w="2020" w:type="dxa"/>
            <w:tcBorders>
              <w:top w:val="nil"/>
              <w:left w:val="nil"/>
              <w:bottom w:val="single" w:sz="4" w:space="0" w:color="auto"/>
              <w:right w:val="single" w:sz="4" w:space="0" w:color="auto"/>
            </w:tcBorders>
            <w:shd w:val="clear" w:color="auto" w:fill="auto"/>
            <w:noWrap/>
            <w:vAlign w:val="bottom"/>
            <w:hideMark/>
          </w:tcPr>
          <w:p w14:paraId="39B469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94BDD1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Mao De Obra Direta</w:t>
            </w:r>
          </w:p>
        </w:tc>
      </w:tr>
      <w:tr w:rsidR="00A5591C" w:rsidRPr="00A5591C" w14:paraId="0218E65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EE03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0C36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FAT59</w:t>
            </w:r>
          </w:p>
        </w:tc>
        <w:tc>
          <w:tcPr>
            <w:tcW w:w="880" w:type="dxa"/>
            <w:tcBorders>
              <w:top w:val="nil"/>
              <w:left w:val="nil"/>
              <w:bottom w:val="single" w:sz="4" w:space="0" w:color="auto"/>
              <w:right w:val="single" w:sz="4" w:space="0" w:color="auto"/>
            </w:tcBorders>
            <w:shd w:val="clear" w:color="auto" w:fill="auto"/>
            <w:noWrap/>
            <w:vAlign w:val="bottom"/>
            <w:hideMark/>
          </w:tcPr>
          <w:p w14:paraId="1C8E28F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4C722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13.966,68 </w:t>
            </w:r>
          </w:p>
        </w:tc>
        <w:tc>
          <w:tcPr>
            <w:tcW w:w="4437" w:type="dxa"/>
            <w:tcBorders>
              <w:top w:val="nil"/>
              <w:left w:val="nil"/>
              <w:bottom w:val="single" w:sz="4" w:space="0" w:color="auto"/>
              <w:right w:val="single" w:sz="4" w:space="0" w:color="auto"/>
            </w:tcBorders>
            <w:shd w:val="clear" w:color="auto" w:fill="auto"/>
            <w:noWrap/>
            <w:vAlign w:val="bottom"/>
            <w:hideMark/>
          </w:tcPr>
          <w:p w14:paraId="36933C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Wellyson Ferreira Naves</w:t>
            </w:r>
          </w:p>
        </w:tc>
        <w:tc>
          <w:tcPr>
            <w:tcW w:w="2020" w:type="dxa"/>
            <w:tcBorders>
              <w:top w:val="nil"/>
              <w:left w:val="nil"/>
              <w:bottom w:val="single" w:sz="4" w:space="0" w:color="auto"/>
              <w:right w:val="single" w:sz="4" w:space="0" w:color="auto"/>
            </w:tcBorders>
            <w:shd w:val="clear" w:color="auto" w:fill="auto"/>
            <w:noWrap/>
            <w:vAlign w:val="bottom"/>
            <w:hideMark/>
          </w:tcPr>
          <w:p w14:paraId="499458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08F7D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5D9A111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49A5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6859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FAT63051</w:t>
            </w:r>
          </w:p>
        </w:tc>
        <w:tc>
          <w:tcPr>
            <w:tcW w:w="880" w:type="dxa"/>
            <w:tcBorders>
              <w:top w:val="nil"/>
              <w:left w:val="nil"/>
              <w:bottom w:val="single" w:sz="4" w:space="0" w:color="auto"/>
              <w:right w:val="single" w:sz="4" w:space="0" w:color="auto"/>
            </w:tcBorders>
            <w:shd w:val="clear" w:color="auto" w:fill="auto"/>
            <w:noWrap/>
            <w:vAlign w:val="bottom"/>
            <w:hideMark/>
          </w:tcPr>
          <w:p w14:paraId="624A981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62B8A8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4.290,00 </w:t>
            </w:r>
          </w:p>
        </w:tc>
        <w:tc>
          <w:tcPr>
            <w:tcW w:w="4437" w:type="dxa"/>
            <w:tcBorders>
              <w:top w:val="nil"/>
              <w:left w:val="nil"/>
              <w:bottom w:val="single" w:sz="4" w:space="0" w:color="auto"/>
              <w:right w:val="single" w:sz="4" w:space="0" w:color="auto"/>
            </w:tcBorders>
            <w:shd w:val="clear" w:color="auto" w:fill="auto"/>
            <w:noWrap/>
            <w:vAlign w:val="bottom"/>
            <w:hideMark/>
          </w:tcPr>
          <w:p w14:paraId="6130BE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60922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748EE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475F800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8ED1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FDCC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FAT63073</w:t>
            </w:r>
          </w:p>
        </w:tc>
        <w:tc>
          <w:tcPr>
            <w:tcW w:w="880" w:type="dxa"/>
            <w:tcBorders>
              <w:top w:val="nil"/>
              <w:left w:val="nil"/>
              <w:bottom w:val="single" w:sz="4" w:space="0" w:color="auto"/>
              <w:right w:val="single" w:sz="4" w:space="0" w:color="auto"/>
            </w:tcBorders>
            <w:shd w:val="clear" w:color="auto" w:fill="auto"/>
            <w:noWrap/>
            <w:vAlign w:val="bottom"/>
            <w:hideMark/>
          </w:tcPr>
          <w:p w14:paraId="4AA9A4B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20/08/2021</w:t>
            </w:r>
          </w:p>
        </w:tc>
        <w:tc>
          <w:tcPr>
            <w:tcW w:w="1140" w:type="dxa"/>
            <w:tcBorders>
              <w:top w:val="nil"/>
              <w:left w:val="nil"/>
              <w:bottom w:val="single" w:sz="4" w:space="0" w:color="auto"/>
              <w:right w:val="single" w:sz="4" w:space="0" w:color="auto"/>
            </w:tcBorders>
            <w:shd w:val="clear" w:color="auto" w:fill="auto"/>
            <w:noWrap/>
            <w:vAlign w:val="bottom"/>
            <w:hideMark/>
          </w:tcPr>
          <w:p w14:paraId="6921A7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1.620,00 </w:t>
            </w:r>
          </w:p>
        </w:tc>
        <w:tc>
          <w:tcPr>
            <w:tcW w:w="4437" w:type="dxa"/>
            <w:tcBorders>
              <w:top w:val="nil"/>
              <w:left w:val="nil"/>
              <w:bottom w:val="single" w:sz="4" w:space="0" w:color="auto"/>
              <w:right w:val="single" w:sz="4" w:space="0" w:color="auto"/>
            </w:tcBorders>
            <w:shd w:val="clear" w:color="auto" w:fill="auto"/>
            <w:noWrap/>
            <w:vAlign w:val="bottom"/>
            <w:hideMark/>
          </w:tcPr>
          <w:p w14:paraId="4B2B4A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56E847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0E4AF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748AE7C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C0A9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3261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FAT63074</w:t>
            </w:r>
          </w:p>
        </w:tc>
        <w:tc>
          <w:tcPr>
            <w:tcW w:w="880" w:type="dxa"/>
            <w:tcBorders>
              <w:top w:val="nil"/>
              <w:left w:val="nil"/>
              <w:bottom w:val="single" w:sz="4" w:space="0" w:color="auto"/>
              <w:right w:val="single" w:sz="4" w:space="0" w:color="auto"/>
            </w:tcBorders>
            <w:shd w:val="clear" w:color="auto" w:fill="auto"/>
            <w:noWrap/>
            <w:vAlign w:val="bottom"/>
            <w:hideMark/>
          </w:tcPr>
          <w:p w14:paraId="16D7E25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20/08/2021</w:t>
            </w:r>
          </w:p>
        </w:tc>
        <w:tc>
          <w:tcPr>
            <w:tcW w:w="1140" w:type="dxa"/>
            <w:tcBorders>
              <w:top w:val="nil"/>
              <w:left w:val="nil"/>
              <w:bottom w:val="single" w:sz="4" w:space="0" w:color="auto"/>
              <w:right w:val="single" w:sz="4" w:space="0" w:color="auto"/>
            </w:tcBorders>
            <w:shd w:val="clear" w:color="auto" w:fill="auto"/>
            <w:noWrap/>
            <w:vAlign w:val="bottom"/>
            <w:hideMark/>
          </w:tcPr>
          <w:p w14:paraId="7313B5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4.290,00 </w:t>
            </w:r>
          </w:p>
        </w:tc>
        <w:tc>
          <w:tcPr>
            <w:tcW w:w="4437" w:type="dxa"/>
            <w:tcBorders>
              <w:top w:val="nil"/>
              <w:left w:val="nil"/>
              <w:bottom w:val="single" w:sz="4" w:space="0" w:color="auto"/>
              <w:right w:val="single" w:sz="4" w:space="0" w:color="auto"/>
            </w:tcBorders>
            <w:shd w:val="clear" w:color="auto" w:fill="auto"/>
            <w:noWrap/>
            <w:vAlign w:val="bottom"/>
            <w:hideMark/>
          </w:tcPr>
          <w:p w14:paraId="5633F1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1D0AA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2521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36112F2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E9D0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F07B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FAT63160</w:t>
            </w:r>
          </w:p>
        </w:tc>
        <w:tc>
          <w:tcPr>
            <w:tcW w:w="880" w:type="dxa"/>
            <w:tcBorders>
              <w:top w:val="nil"/>
              <w:left w:val="nil"/>
              <w:bottom w:val="single" w:sz="4" w:space="0" w:color="auto"/>
              <w:right w:val="single" w:sz="4" w:space="0" w:color="auto"/>
            </w:tcBorders>
            <w:shd w:val="clear" w:color="auto" w:fill="auto"/>
            <w:noWrap/>
            <w:vAlign w:val="bottom"/>
            <w:hideMark/>
          </w:tcPr>
          <w:p w14:paraId="7FCCC46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6D9835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550,00 </w:t>
            </w:r>
          </w:p>
        </w:tc>
        <w:tc>
          <w:tcPr>
            <w:tcW w:w="4437" w:type="dxa"/>
            <w:tcBorders>
              <w:top w:val="nil"/>
              <w:left w:val="nil"/>
              <w:bottom w:val="single" w:sz="4" w:space="0" w:color="auto"/>
              <w:right w:val="single" w:sz="4" w:space="0" w:color="auto"/>
            </w:tcBorders>
            <w:shd w:val="clear" w:color="auto" w:fill="auto"/>
            <w:noWrap/>
            <w:vAlign w:val="bottom"/>
            <w:hideMark/>
          </w:tcPr>
          <w:p w14:paraId="035220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0AEDE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98DAD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F269F2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4A3D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1939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FAT63378</w:t>
            </w:r>
          </w:p>
        </w:tc>
        <w:tc>
          <w:tcPr>
            <w:tcW w:w="880" w:type="dxa"/>
            <w:tcBorders>
              <w:top w:val="nil"/>
              <w:left w:val="nil"/>
              <w:bottom w:val="single" w:sz="4" w:space="0" w:color="auto"/>
              <w:right w:val="single" w:sz="4" w:space="0" w:color="auto"/>
            </w:tcBorders>
            <w:shd w:val="clear" w:color="auto" w:fill="auto"/>
            <w:noWrap/>
            <w:vAlign w:val="bottom"/>
            <w:hideMark/>
          </w:tcPr>
          <w:p w14:paraId="7DCDC9A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5ABEA5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1.120,00 </w:t>
            </w:r>
          </w:p>
        </w:tc>
        <w:tc>
          <w:tcPr>
            <w:tcW w:w="4437" w:type="dxa"/>
            <w:tcBorders>
              <w:top w:val="nil"/>
              <w:left w:val="nil"/>
              <w:bottom w:val="single" w:sz="4" w:space="0" w:color="auto"/>
              <w:right w:val="single" w:sz="4" w:space="0" w:color="auto"/>
            </w:tcBorders>
            <w:shd w:val="clear" w:color="auto" w:fill="auto"/>
            <w:noWrap/>
            <w:vAlign w:val="bottom"/>
            <w:hideMark/>
          </w:tcPr>
          <w:p w14:paraId="5ECDB3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1468DA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8D77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4689626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B5C2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F6DF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FAT63551</w:t>
            </w:r>
          </w:p>
        </w:tc>
        <w:tc>
          <w:tcPr>
            <w:tcW w:w="880" w:type="dxa"/>
            <w:tcBorders>
              <w:top w:val="nil"/>
              <w:left w:val="nil"/>
              <w:bottom w:val="single" w:sz="4" w:space="0" w:color="auto"/>
              <w:right w:val="single" w:sz="4" w:space="0" w:color="auto"/>
            </w:tcBorders>
            <w:shd w:val="clear" w:color="auto" w:fill="auto"/>
            <w:noWrap/>
            <w:vAlign w:val="bottom"/>
            <w:hideMark/>
          </w:tcPr>
          <w:p w14:paraId="63F1468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A2C45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550,00 </w:t>
            </w:r>
          </w:p>
        </w:tc>
        <w:tc>
          <w:tcPr>
            <w:tcW w:w="4437" w:type="dxa"/>
            <w:tcBorders>
              <w:top w:val="nil"/>
              <w:left w:val="nil"/>
              <w:bottom w:val="single" w:sz="4" w:space="0" w:color="auto"/>
              <w:right w:val="single" w:sz="4" w:space="0" w:color="auto"/>
            </w:tcBorders>
            <w:shd w:val="clear" w:color="auto" w:fill="auto"/>
            <w:noWrap/>
            <w:vAlign w:val="bottom"/>
            <w:hideMark/>
          </w:tcPr>
          <w:p w14:paraId="4F695A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17BA22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D207F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E78FCB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900B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1780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FAT63721</w:t>
            </w:r>
          </w:p>
        </w:tc>
        <w:tc>
          <w:tcPr>
            <w:tcW w:w="880" w:type="dxa"/>
            <w:tcBorders>
              <w:top w:val="nil"/>
              <w:left w:val="nil"/>
              <w:bottom w:val="single" w:sz="4" w:space="0" w:color="auto"/>
              <w:right w:val="single" w:sz="4" w:space="0" w:color="auto"/>
            </w:tcBorders>
            <w:shd w:val="clear" w:color="auto" w:fill="auto"/>
            <w:noWrap/>
            <w:vAlign w:val="bottom"/>
            <w:hideMark/>
          </w:tcPr>
          <w:p w14:paraId="44BBDA7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75B944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3.824,64 </w:t>
            </w:r>
          </w:p>
        </w:tc>
        <w:tc>
          <w:tcPr>
            <w:tcW w:w="4437" w:type="dxa"/>
            <w:tcBorders>
              <w:top w:val="nil"/>
              <w:left w:val="nil"/>
              <w:bottom w:val="single" w:sz="4" w:space="0" w:color="auto"/>
              <w:right w:val="single" w:sz="4" w:space="0" w:color="auto"/>
            </w:tcBorders>
            <w:shd w:val="clear" w:color="auto" w:fill="auto"/>
            <w:noWrap/>
            <w:vAlign w:val="bottom"/>
            <w:hideMark/>
          </w:tcPr>
          <w:p w14:paraId="5F7D15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5CC135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2A3D2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0E3CEA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8433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AFFE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FAT63786</w:t>
            </w:r>
          </w:p>
        </w:tc>
        <w:tc>
          <w:tcPr>
            <w:tcW w:w="880" w:type="dxa"/>
            <w:tcBorders>
              <w:top w:val="nil"/>
              <w:left w:val="nil"/>
              <w:bottom w:val="single" w:sz="4" w:space="0" w:color="auto"/>
              <w:right w:val="single" w:sz="4" w:space="0" w:color="auto"/>
            </w:tcBorders>
            <w:shd w:val="clear" w:color="auto" w:fill="auto"/>
            <w:noWrap/>
            <w:vAlign w:val="bottom"/>
            <w:hideMark/>
          </w:tcPr>
          <w:p w14:paraId="2EB477C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5C63CD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1.747,77 </w:t>
            </w:r>
          </w:p>
        </w:tc>
        <w:tc>
          <w:tcPr>
            <w:tcW w:w="4437" w:type="dxa"/>
            <w:tcBorders>
              <w:top w:val="nil"/>
              <w:left w:val="nil"/>
              <w:bottom w:val="single" w:sz="4" w:space="0" w:color="auto"/>
              <w:right w:val="single" w:sz="4" w:space="0" w:color="auto"/>
            </w:tcBorders>
            <w:shd w:val="clear" w:color="auto" w:fill="auto"/>
            <w:noWrap/>
            <w:vAlign w:val="bottom"/>
            <w:hideMark/>
          </w:tcPr>
          <w:p w14:paraId="7BD2A1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5A7C13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5127A1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Administracao Local</w:t>
            </w:r>
          </w:p>
        </w:tc>
      </w:tr>
      <w:tr w:rsidR="00A5591C" w:rsidRPr="00A5591C" w14:paraId="79CF967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7AC8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6645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FAT64043</w:t>
            </w:r>
          </w:p>
        </w:tc>
        <w:tc>
          <w:tcPr>
            <w:tcW w:w="880" w:type="dxa"/>
            <w:tcBorders>
              <w:top w:val="nil"/>
              <w:left w:val="nil"/>
              <w:bottom w:val="single" w:sz="4" w:space="0" w:color="auto"/>
              <w:right w:val="single" w:sz="4" w:space="0" w:color="auto"/>
            </w:tcBorders>
            <w:shd w:val="clear" w:color="auto" w:fill="auto"/>
            <w:noWrap/>
            <w:vAlign w:val="bottom"/>
            <w:hideMark/>
          </w:tcPr>
          <w:p w14:paraId="49944A6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58F7B7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449,45 </w:t>
            </w:r>
          </w:p>
        </w:tc>
        <w:tc>
          <w:tcPr>
            <w:tcW w:w="4437" w:type="dxa"/>
            <w:tcBorders>
              <w:top w:val="nil"/>
              <w:left w:val="nil"/>
              <w:bottom w:val="single" w:sz="4" w:space="0" w:color="auto"/>
              <w:right w:val="single" w:sz="4" w:space="0" w:color="auto"/>
            </w:tcBorders>
            <w:shd w:val="clear" w:color="auto" w:fill="auto"/>
            <w:noWrap/>
            <w:vAlign w:val="bottom"/>
            <w:hideMark/>
          </w:tcPr>
          <w:p w14:paraId="325102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68CCCE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22101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186F22E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CB82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6143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FAT64405</w:t>
            </w:r>
          </w:p>
        </w:tc>
        <w:tc>
          <w:tcPr>
            <w:tcW w:w="880" w:type="dxa"/>
            <w:tcBorders>
              <w:top w:val="nil"/>
              <w:left w:val="nil"/>
              <w:bottom w:val="single" w:sz="4" w:space="0" w:color="auto"/>
              <w:right w:val="single" w:sz="4" w:space="0" w:color="auto"/>
            </w:tcBorders>
            <w:shd w:val="clear" w:color="auto" w:fill="auto"/>
            <w:noWrap/>
            <w:vAlign w:val="bottom"/>
            <w:hideMark/>
          </w:tcPr>
          <w:p w14:paraId="63627E8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20/12/2021</w:t>
            </w:r>
          </w:p>
        </w:tc>
        <w:tc>
          <w:tcPr>
            <w:tcW w:w="1140" w:type="dxa"/>
            <w:tcBorders>
              <w:top w:val="nil"/>
              <w:left w:val="nil"/>
              <w:bottom w:val="single" w:sz="4" w:space="0" w:color="auto"/>
              <w:right w:val="single" w:sz="4" w:space="0" w:color="auto"/>
            </w:tcBorders>
            <w:shd w:val="clear" w:color="auto" w:fill="auto"/>
            <w:noWrap/>
            <w:vAlign w:val="bottom"/>
            <w:hideMark/>
          </w:tcPr>
          <w:p w14:paraId="549C29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180,00 </w:t>
            </w:r>
          </w:p>
        </w:tc>
        <w:tc>
          <w:tcPr>
            <w:tcW w:w="4437" w:type="dxa"/>
            <w:tcBorders>
              <w:top w:val="nil"/>
              <w:left w:val="nil"/>
              <w:bottom w:val="single" w:sz="4" w:space="0" w:color="auto"/>
              <w:right w:val="single" w:sz="4" w:space="0" w:color="auto"/>
            </w:tcBorders>
            <w:shd w:val="clear" w:color="auto" w:fill="auto"/>
            <w:noWrap/>
            <w:vAlign w:val="bottom"/>
            <w:hideMark/>
          </w:tcPr>
          <w:p w14:paraId="05FA93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8F96C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CF72A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0E24654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9AB9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C79B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FAT64415</w:t>
            </w:r>
          </w:p>
        </w:tc>
        <w:tc>
          <w:tcPr>
            <w:tcW w:w="880" w:type="dxa"/>
            <w:tcBorders>
              <w:top w:val="nil"/>
              <w:left w:val="nil"/>
              <w:bottom w:val="single" w:sz="4" w:space="0" w:color="auto"/>
              <w:right w:val="single" w:sz="4" w:space="0" w:color="auto"/>
            </w:tcBorders>
            <w:shd w:val="clear" w:color="auto" w:fill="auto"/>
            <w:noWrap/>
            <w:vAlign w:val="bottom"/>
            <w:hideMark/>
          </w:tcPr>
          <w:p w14:paraId="309909C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20/12/2021</w:t>
            </w:r>
          </w:p>
        </w:tc>
        <w:tc>
          <w:tcPr>
            <w:tcW w:w="1140" w:type="dxa"/>
            <w:tcBorders>
              <w:top w:val="nil"/>
              <w:left w:val="nil"/>
              <w:bottom w:val="single" w:sz="4" w:space="0" w:color="auto"/>
              <w:right w:val="single" w:sz="4" w:space="0" w:color="auto"/>
            </w:tcBorders>
            <w:shd w:val="clear" w:color="auto" w:fill="auto"/>
            <w:noWrap/>
            <w:vAlign w:val="bottom"/>
            <w:hideMark/>
          </w:tcPr>
          <w:p w14:paraId="7A19F2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160,00 </w:t>
            </w:r>
          </w:p>
        </w:tc>
        <w:tc>
          <w:tcPr>
            <w:tcW w:w="4437" w:type="dxa"/>
            <w:tcBorders>
              <w:top w:val="nil"/>
              <w:left w:val="nil"/>
              <w:bottom w:val="single" w:sz="4" w:space="0" w:color="auto"/>
              <w:right w:val="single" w:sz="4" w:space="0" w:color="auto"/>
            </w:tcBorders>
            <w:shd w:val="clear" w:color="auto" w:fill="auto"/>
            <w:noWrap/>
            <w:vAlign w:val="bottom"/>
            <w:hideMark/>
          </w:tcPr>
          <w:p w14:paraId="50739B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E0FFD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74E93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6E2C581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4D73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4AB1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FAT64662</w:t>
            </w:r>
          </w:p>
        </w:tc>
        <w:tc>
          <w:tcPr>
            <w:tcW w:w="880" w:type="dxa"/>
            <w:tcBorders>
              <w:top w:val="nil"/>
              <w:left w:val="nil"/>
              <w:bottom w:val="single" w:sz="4" w:space="0" w:color="auto"/>
              <w:right w:val="single" w:sz="4" w:space="0" w:color="auto"/>
            </w:tcBorders>
            <w:shd w:val="clear" w:color="auto" w:fill="auto"/>
            <w:noWrap/>
            <w:vAlign w:val="bottom"/>
            <w:hideMark/>
          </w:tcPr>
          <w:p w14:paraId="779A438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17/01/2022</w:t>
            </w:r>
          </w:p>
        </w:tc>
        <w:tc>
          <w:tcPr>
            <w:tcW w:w="1140" w:type="dxa"/>
            <w:tcBorders>
              <w:top w:val="nil"/>
              <w:left w:val="nil"/>
              <w:bottom w:val="single" w:sz="4" w:space="0" w:color="auto"/>
              <w:right w:val="single" w:sz="4" w:space="0" w:color="auto"/>
            </w:tcBorders>
            <w:shd w:val="clear" w:color="auto" w:fill="auto"/>
            <w:noWrap/>
            <w:vAlign w:val="bottom"/>
            <w:hideMark/>
          </w:tcPr>
          <w:p w14:paraId="741D29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180,00 </w:t>
            </w:r>
          </w:p>
        </w:tc>
        <w:tc>
          <w:tcPr>
            <w:tcW w:w="4437" w:type="dxa"/>
            <w:tcBorders>
              <w:top w:val="nil"/>
              <w:left w:val="nil"/>
              <w:bottom w:val="single" w:sz="4" w:space="0" w:color="auto"/>
              <w:right w:val="single" w:sz="4" w:space="0" w:color="auto"/>
            </w:tcBorders>
            <w:shd w:val="clear" w:color="auto" w:fill="auto"/>
            <w:noWrap/>
            <w:vAlign w:val="bottom"/>
            <w:hideMark/>
          </w:tcPr>
          <w:p w14:paraId="1DD381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560F53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133D8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3CA88CC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3CEB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23C3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FAT67</w:t>
            </w:r>
          </w:p>
        </w:tc>
        <w:tc>
          <w:tcPr>
            <w:tcW w:w="880" w:type="dxa"/>
            <w:tcBorders>
              <w:top w:val="nil"/>
              <w:left w:val="nil"/>
              <w:bottom w:val="single" w:sz="4" w:space="0" w:color="auto"/>
              <w:right w:val="single" w:sz="4" w:space="0" w:color="auto"/>
            </w:tcBorders>
            <w:shd w:val="clear" w:color="auto" w:fill="auto"/>
            <w:noWrap/>
            <w:vAlign w:val="bottom"/>
            <w:hideMark/>
          </w:tcPr>
          <w:p w14:paraId="28FEA7F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4C7F35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68.413,00 </w:t>
            </w:r>
          </w:p>
        </w:tc>
        <w:tc>
          <w:tcPr>
            <w:tcW w:w="4437" w:type="dxa"/>
            <w:tcBorders>
              <w:top w:val="nil"/>
              <w:left w:val="nil"/>
              <w:bottom w:val="single" w:sz="4" w:space="0" w:color="auto"/>
              <w:right w:val="single" w:sz="4" w:space="0" w:color="auto"/>
            </w:tcBorders>
            <w:shd w:val="clear" w:color="auto" w:fill="auto"/>
            <w:noWrap/>
            <w:vAlign w:val="bottom"/>
            <w:hideMark/>
          </w:tcPr>
          <w:p w14:paraId="472EB0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653569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186A0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5091A7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2E4A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E9E2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FAT69</w:t>
            </w:r>
          </w:p>
        </w:tc>
        <w:tc>
          <w:tcPr>
            <w:tcW w:w="880" w:type="dxa"/>
            <w:tcBorders>
              <w:top w:val="nil"/>
              <w:left w:val="nil"/>
              <w:bottom w:val="single" w:sz="4" w:space="0" w:color="auto"/>
              <w:right w:val="single" w:sz="4" w:space="0" w:color="auto"/>
            </w:tcBorders>
            <w:shd w:val="clear" w:color="auto" w:fill="auto"/>
            <w:noWrap/>
            <w:vAlign w:val="bottom"/>
            <w:hideMark/>
          </w:tcPr>
          <w:p w14:paraId="7AAA180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A69D2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40.895,05 </w:t>
            </w:r>
          </w:p>
        </w:tc>
        <w:tc>
          <w:tcPr>
            <w:tcW w:w="4437" w:type="dxa"/>
            <w:tcBorders>
              <w:top w:val="nil"/>
              <w:left w:val="nil"/>
              <w:bottom w:val="single" w:sz="4" w:space="0" w:color="auto"/>
              <w:right w:val="single" w:sz="4" w:space="0" w:color="auto"/>
            </w:tcBorders>
            <w:shd w:val="clear" w:color="auto" w:fill="auto"/>
            <w:noWrap/>
            <w:vAlign w:val="bottom"/>
            <w:hideMark/>
          </w:tcPr>
          <w:p w14:paraId="78B154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45F358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984E8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4587F7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49DC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9E7D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FAT76</w:t>
            </w:r>
          </w:p>
        </w:tc>
        <w:tc>
          <w:tcPr>
            <w:tcW w:w="880" w:type="dxa"/>
            <w:tcBorders>
              <w:top w:val="nil"/>
              <w:left w:val="nil"/>
              <w:bottom w:val="single" w:sz="4" w:space="0" w:color="auto"/>
              <w:right w:val="single" w:sz="4" w:space="0" w:color="auto"/>
            </w:tcBorders>
            <w:shd w:val="clear" w:color="auto" w:fill="auto"/>
            <w:noWrap/>
            <w:vAlign w:val="bottom"/>
            <w:hideMark/>
          </w:tcPr>
          <w:p w14:paraId="4846B87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5C1ECC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41.997,33 </w:t>
            </w:r>
          </w:p>
        </w:tc>
        <w:tc>
          <w:tcPr>
            <w:tcW w:w="4437" w:type="dxa"/>
            <w:tcBorders>
              <w:top w:val="nil"/>
              <w:left w:val="nil"/>
              <w:bottom w:val="single" w:sz="4" w:space="0" w:color="auto"/>
              <w:right w:val="single" w:sz="4" w:space="0" w:color="auto"/>
            </w:tcBorders>
            <w:shd w:val="clear" w:color="auto" w:fill="auto"/>
            <w:noWrap/>
            <w:vAlign w:val="bottom"/>
            <w:hideMark/>
          </w:tcPr>
          <w:p w14:paraId="248F71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2E06B2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1FDE57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F7FCE5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1FAA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EC97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FAT9</w:t>
            </w:r>
          </w:p>
        </w:tc>
        <w:tc>
          <w:tcPr>
            <w:tcW w:w="880" w:type="dxa"/>
            <w:tcBorders>
              <w:top w:val="nil"/>
              <w:left w:val="nil"/>
              <w:bottom w:val="single" w:sz="4" w:space="0" w:color="auto"/>
              <w:right w:val="single" w:sz="4" w:space="0" w:color="auto"/>
            </w:tcBorders>
            <w:shd w:val="clear" w:color="auto" w:fill="auto"/>
            <w:noWrap/>
            <w:vAlign w:val="bottom"/>
            <w:hideMark/>
          </w:tcPr>
          <w:p w14:paraId="168DD69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5A6E10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14.680,00 </w:t>
            </w:r>
          </w:p>
        </w:tc>
        <w:tc>
          <w:tcPr>
            <w:tcW w:w="4437" w:type="dxa"/>
            <w:tcBorders>
              <w:top w:val="nil"/>
              <w:left w:val="nil"/>
              <w:bottom w:val="single" w:sz="4" w:space="0" w:color="auto"/>
              <w:right w:val="single" w:sz="4" w:space="0" w:color="auto"/>
            </w:tcBorders>
            <w:shd w:val="clear" w:color="auto" w:fill="auto"/>
            <w:noWrap/>
            <w:vAlign w:val="bottom"/>
            <w:hideMark/>
          </w:tcPr>
          <w:p w14:paraId="4B85BB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646E02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726B0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335765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1BDC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F2DF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FAT910040988</w:t>
            </w:r>
          </w:p>
        </w:tc>
        <w:tc>
          <w:tcPr>
            <w:tcW w:w="880" w:type="dxa"/>
            <w:tcBorders>
              <w:top w:val="nil"/>
              <w:left w:val="nil"/>
              <w:bottom w:val="single" w:sz="4" w:space="0" w:color="auto"/>
              <w:right w:val="single" w:sz="4" w:space="0" w:color="auto"/>
            </w:tcBorders>
            <w:shd w:val="clear" w:color="auto" w:fill="auto"/>
            <w:noWrap/>
            <w:vAlign w:val="bottom"/>
            <w:hideMark/>
          </w:tcPr>
          <w:p w14:paraId="38638DC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5E42CA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5.542,18 </w:t>
            </w:r>
          </w:p>
        </w:tc>
        <w:tc>
          <w:tcPr>
            <w:tcW w:w="4437" w:type="dxa"/>
            <w:tcBorders>
              <w:top w:val="nil"/>
              <w:left w:val="nil"/>
              <w:bottom w:val="single" w:sz="4" w:space="0" w:color="auto"/>
              <w:right w:val="single" w:sz="4" w:space="0" w:color="auto"/>
            </w:tcBorders>
            <w:shd w:val="clear" w:color="auto" w:fill="auto"/>
            <w:noWrap/>
            <w:vAlign w:val="bottom"/>
            <w:hideMark/>
          </w:tcPr>
          <w:p w14:paraId="4360A8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Mills Estruturas E Servicos De Engenharia S/A</w:t>
            </w:r>
          </w:p>
        </w:tc>
        <w:tc>
          <w:tcPr>
            <w:tcW w:w="2020" w:type="dxa"/>
            <w:tcBorders>
              <w:top w:val="nil"/>
              <w:left w:val="nil"/>
              <w:bottom w:val="single" w:sz="4" w:space="0" w:color="auto"/>
              <w:right w:val="single" w:sz="4" w:space="0" w:color="auto"/>
            </w:tcBorders>
            <w:shd w:val="clear" w:color="auto" w:fill="auto"/>
            <w:noWrap/>
            <w:vAlign w:val="bottom"/>
            <w:hideMark/>
          </w:tcPr>
          <w:p w14:paraId="6E3DB7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B10D4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7D78BDE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DF25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B0FB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FAT92021</w:t>
            </w:r>
          </w:p>
        </w:tc>
        <w:tc>
          <w:tcPr>
            <w:tcW w:w="880" w:type="dxa"/>
            <w:tcBorders>
              <w:top w:val="nil"/>
              <w:left w:val="nil"/>
              <w:bottom w:val="single" w:sz="4" w:space="0" w:color="auto"/>
              <w:right w:val="single" w:sz="4" w:space="0" w:color="auto"/>
            </w:tcBorders>
            <w:shd w:val="clear" w:color="auto" w:fill="auto"/>
            <w:noWrap/>
            <w:vAlign w:val="bottom"/>
            <w:hideMark/>
          </w:tcPr>
          <w:p w14:paraId="29B1FBB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2C11BB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45.978,00 </w:t>
            </w:r>
          </w:p>
        </w:tc>
        <w:tc>
          <w:tcPr>
            <w:tcW w:w="4437" w:type="dxa"/>
            <w:tcBorders>
              <w:top w:val="nil"/>
              <w:left w:val="nil"/>
              <w:bottom w:val="single" w:sz="4" w:space="0" w:color="auto"/>
              <w:right w:val="single" w:sz="4" w:space="0" w:color="auto"/>
            </w:tcBorders>
            <w:shd w:val="clear" w:color="auto" w:fill="auto"/>
            <w:noWrap/>
            <w:vAlign w:val="bottom"/>
            <w:hideMark/>
          </w:tcPr>
          <w:p w14:paraId="3F641C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Wolney Alves Borba</w:t>
            </w:r>
          </w:p>
        </w:tc>
        <w:tc>
          <w:tcPr>
            <w:tcW w:w="2020" w:type="dxa"/>
            <w:tcBorders>
              <w:top w:val="nil"/>
              <w:left w:val="nil"/>
              <w:bottom w:val="single" w:sz="4" w:space="0" w:color="auto"/>
              <w:right w:val="single" w:sz="4" w:space="0" w:color="auto"/>
            </w:tcBorders>
            <w:shd w:val="clear" w:color="auto" w:fill="auto"/>
            <w:noWrap/>
            <w:vAlign w:val="bottom"/>
            <w:hideMark/>
          </w:tcPr>
          <w:p w14:paraId="7EA2DE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48808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10FEB1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19F3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nil"/>
            </w:tcBorders>
            <w:shd w:val="clear" w:color="auto" w:fill="auto"/>
            <w:noWrap/>
            <w:vAlign w:val="bottom"/>
            <w:hideMark/>
          </w:tcPr>
          <w:p w14:paraId="2A90F3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NFSA10</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5C9578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82F77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000F63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697345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63742F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26068D4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BAE5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nil"/>
            </w:tcBorders>
            <w:shd w:val="clear" w:color="auto" w:fill="auto"/>
            <w:noWrap/>
            <w:vAlign w:val="bottom"/>
            <w:hideMark/>
          </w:tcPr>
          <w:p w14:paraId="5F1129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V28052021</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074C18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28/05/2021</w:t>
            </w:r>
          </w:p>
        </w:tc>
        <w:tc>
          <w:tcPr>
            <w:tcW w:w="1140" w:type="dxa"/>
            <w:tcBorders>
              <w:top w:val="nil"/>
              <w:left w:val="nil"/>
              <w:bottom w:val="single" w:sz="4" w:space="0" w:color="auto"/>
              <w:right w:val="single" w:sz="4" w:space="0" w:color="auto"/>
            </w:tcBorders>
            <w:shd w:val="clear" w:color="auto" w:fill="auto"/>
            <w:noWrap/>
            <w:vAlign w:val="bottom"/>
            <w:hideMark/>
          </w:tcPr>
          <w:p w14:paraId="0A30F2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273.890,65 </w:t>
            </w:r>
          </w:p>
        </w:tc>
        <w:tc>
          <w:tcPr>
            <w:tcW w:w="4437" w:type="dxa"/>
            <w:tcBorders>
              <w:top w:val="nil"/>
              <w:left w:val="nil"/>
              <w:bottom w:val="single" w:sz="4" w:space="0" w:color="auto"/>
              <w:right w:val="single" w:sz="4" w:space="0" w:color="auto"/>
            </w:tcBorders>
            <w:shd w:val="clear" w:color="auto" w:fill="auto"/>
            <w:noWrap/>
            <w:vAlign w:val="bottom"/>
            <w:hideMark/>
          </w:tcPr>
          <w:p w14:paraId="12CDEA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Siderurgica Norte Brasil S.A Em Recuperacao Judicial</w:t>
            </w:r>
          </w:p>
        </w:tc>
        <w:tc>
          <w:tcPr>
            <w:tcW w:w="2020" w:type="dxa"/>
            <w:tcBorders>
              <w:top w:val="nil"/>
              <w:left w:val="nil"/>
              <w:bottom w:val="single" w:sz="4" w:space="0" w:color="auto"/>
              <w:right w:val="single" w:sz="4" w:space="0" w:color="auto"/>
            </w:tcBorders>
            <w:shd w:val="clear" w:color="auto" w:fill="auto"/>
            <w:noWrap/>
            <w:vAlign w:val="bottom"/>
            <w:hideMark/>
          </w:tcPr>
          <w:p w14:paraId="00A7CE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09819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bl>
    <w:p w14:paraId="6C773C07" w14:textId="77777777" w:rsidR="00D24445" w:rsidRPr="00802841" w:rsidRDefault="00D24445" w:rsidP="00802841">
      <w:pPr>
        <w:spacing w:after="0" w:line="300" w:lineRule="auto"/>
        <w:rPr>
          <w:rFonts w:ascii="Times New Roman" w:hAnsi="Times New Roman"/>
          <w:kern w:val="20"/>
          <w:sz w:val="22"/>
          <w:szCs w:val="22"/>
        </w:rPr>
      </w:pPr>
    </w:p>
    <w:p w14:paraId="1C13B92C" w14:textId="77777777" w:rsidR="002D7169" w:rsidRDefault="002D7169" w:rsidP="002D7169">
      <w:pPr>
        <w:spacing w:after="0" w:line="300" w:lineRule="auto"/>
        <w:rPr>
          <w:rFonts w:ascii="Times New Roman" w:hAnsi="Times New Roman"/>
          <w:kern w:val="20"/>
          <w:sz w:val="22"/>
          <w:szCs w:val="22"/>
        </w:rPr>
      </w:pPr>
    </w:p>
    <w:p w14:paraId="3BB39FB5" w14:textId="77777777" w:rsidR="002D7169" w:rsidRDefault="002D7169" w:rsidP="002D7169">
      <w:pPr>
        <w:rPr>
          <w:rFonts w:ascii="Times New Roman" w:hAnsi="Times New Roman"/>
          <w:kern w:val="20"/>
          <w:sz w:val="22"/>
          <w:szCs w:val="22"/>
        </w:rPr>
      </w:pPr>
      <w:r>
        <w:rPr>
          <w:rFonts w:ascii="Times New Roman" w:hAnsi="Times New Roman"/>
          <w:kern w:val="20"/>
          <w:sz w:val="22"/>
          <w:szCs w:val="22"/>
        </w:rPr>
        <w:br w:type="page"/>
      </w:r>
    </w:p>
    <w:p w14:paraId="7502AA9B" w14:textId="36A20C02" w:rsidR="002D7169" w:rsidRPr="00DE424E" w:rsidRDefault="002D7169" w:rsidP="00E36A1B">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DE424E">
        <w:rPr>
          <w:rFonts w:ascii="Times New Roman" w:hAnsi="Times New Roman"/>
          <w:b/>
          <w:bCs/>
        </w:rPr>
        <w:t xml:space="preserve">Anexo </w:t>
      </w:r>
      <w:r>
        <w:rPr>
          <w:rFonts w:ascii="Times New Roman" w:hAnsi="Times New Roman"/>
          <w:b/>
          <w:bCs/>
        </w:rPr>
        <w:t>X</w:t>
      </w:r>
    </w:p>
    <w:p w14:paraId="025803EF" w14:textId="77777777" w:rsidR="002D7169" w:rsidRDefault="002D7169" w:rsidP="00E36A1B">
      <w:pPr>
        <w:spacing w:after="0" w:line="360" w:lineRule="auto"/>
        <w:jc w:val="center"/>
        <w:rPr>
          <w:b/>
          <w:sz w:val="14"/>
          <w:szCs w:val="14"/>
        </w:rPr>
      </w:pPr>
      <w:bookmarkStart w:id="156" w:name="_Hlk68028801"/>
      <w:r w:rsidRPr="004535DD">
        <w:rPr>
          <w:b/>
          <w:sz w:val="14"/>
          <w:szCs w:val="14"/>
        </w:rPr>
        <w:t xml:space="preserve">CRONOGRAMA INDICATIVO </w:t>
      </w:r>
      <w:bookmarkEnd w:id="156"/>
      <w:r>
        <w:rPr>
          <w:b/>
          <w:sz w:val="14"/>
          <w:szCs w:val="14"/>
        </w:rPr>
        <w:t>– Destinação Futura</w:t>
      </w:r>
    </w:p>
    <w:tbl>
      <w:tblPr>
        <w:tblW w:w="14743" w:type="dxa"/>
        <w:jc w:val="center"/>
        <w:tblCellMar>
          <w:left w:w="70" w:type="dxa"/>
          <w:right w:w="70" w:type="dxa"/>
        </w:tblCellMar>
        <w:tblLook w:val="04A0" w:firstRow="1" w:lastRow="0" w:firstColumn="1" w:lastColumn="0" w:noHBand="0" w:noVBand="1"/>
      </w:tblPr>
      <w:tblGrid>
        <w:gridCol w:w="2400"/>
        <w:gridCol w:w="1418"/>
        <w:gridCol w:w="971"/>
        <w:gridCol w:w="1455"/>
        <w:gridCol w:w="992"/>
        <w:gridCol w:w="992"/>
        <w:gridCol w:w="971"/>
        <w:gridCol w:w="971"/>
        <w:gridCol w:w="971"/>
        <w:gridCol w:w="992"/>
        <w:gridCol w:w="971"/>
        <w:gridCol w:w="1561"/>
        <w:gridCol w:w="78"/>
      </w:tblGrid>
      <w:tr w:rsidR="00C2514A" w:rsidRPr="00593F4C" w14:paraId="2158D0D5" w14:textId="77777777" w:rsidTr="009E4AF3">
        <w:trPr>
          <w:trHeight w:val="72"/>
          <w:jc w:val="center"/>
        </w:trPr>
        <w:tc>
          <w:tcPr>
            <w:tcW w:w="14743"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3FF47C7E" w14:textId="77777777" w:rsidR="00C2514A" w:rsidRPr="00C2514A" w:rsidRDefault="00C2514A" w:rsidP="00C2514A">
            <w:pPr>
              <w:tabs>
                <w:tab w:val="left" w:pos="3060"/>
              </w:tabs>
              <w:spacing w:after="0"/>
              <w:jc w:val="center"/>
              <w:rPr>
                <w:b/>
                <w:bCs/>
                <w:color w:val="000000"/>
                <w:sz w:val="14"/>
                <w:szCs w:val="14"/>
              </w:rPr>
            </w:pPr>
            <w:r w:rsidRPr="00C2514A">
              <w:rPr>
                <w:b/>
                <w:bCs/>
                <w:color w:val="000000"/>
                <w:sz w:val="14"/>
                <w:szCs w:val="14"/>
              </w:rPr>
              <w:t>CRONOGRAMA INDICATIVO DA APLICAÇÃO DOS RECURSOS (em milhares)</w:t>
            </w:r>
          </w:p>
        </w:tc>
      </w:tr>
      <w:tr w:rsidR="00C2514A" w:rsidRPr="00593F4C" w14:paraId="7111925A" w14:textId="77777777" w:rsidTr="009E4AF3">
        <w:tblPrEx>
          <w:jc w:val="left"/>
        </w:tblPrEx>
        <w:trPr>
          <w:gridAfter w:val="1"/>
          <w:wAfter w:w="78" w:type="dxa"/>
          <w:trHeight w:val="2790"/>
        </w:trPr>
        <w:tc>
          <w:tcPr>
            <w:tcW w:w="2400"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675033CC" w14:textId="77777777" w:rsidR="00C2514A" w:rsidRPr="000E6AA3" w:rsidRDefault="00C2514A" w:rsidP="000E6AA3">
            <w:pPr>
              <w:jc w:val="center"/>
              <w:rPr>
                <w:b/>
                <w:bCs/>
                <w:color w:val="000000"/>
                <w:sz w:val="18"/>
                <w:szCs w:val="18"/>
              </w:rPr>
            </w:pPr>
            <w:r w:rsidRPr="000E6AA3">
              <w:rPr>
                <w:b/>
                <w:bCs/>
                <w:color w:val="000000"/>
                <w:sz w:val="18"/>
                <w:szCs w:val="18"/>
              </w:rPr>
              <w:t>Imóvel Lastro</w:t>
            </w:r>
          </w:p>
        </w:tc>
        <w:tc>
          <w:tcPr>
            <w:tcW w:w="1418"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0AE010B3" w14:textId="77777777" w:rsidR="00C2514A" w:rsidRPr="000E6AA3" w:rsidRDefault="00C2514A" w:rsidP="000E6AA3">
            <w:pPr>
              <w:jc w:val="center"/>
              <w:rPr>
                <w:b/>
                <w:bCs/>
                <w:color w:val="000000"/>
                <w:sz w:val="18"/>
                <w:szCs w:val="18"/>
              </w:rPr>
            </w:pPr>
            <w:r w:rsidRPr="000E6AA3">
              <w:rPr>
                <w:b/>
                <w:bCs/>
                <w:color w:val="000000"/>
                <w:sz w:val="18"/>
                <w:szCs w:val="18"/>
              </w:rPr>
              <w:t>Valor estimado de recursos da Emissão a serem alocados no Imóvel Lastro (R$) </w:t>
            </w:r>
          </w:p>
        </w:tc>
        <w:tc>
          <w:tcPr>
            <w:tcW w:w="971" w:type="dxa"/>
            <w:tcBorders>
              <w:top w:val="nil"/>
              <w:left w:val="nil"/>
              <w:bottom w:val="single" w:sz="8" w:space="0" w:color="auto"/>
              <w:right w:val="single" w:sz="8" w:space="0" w:color="auto"/>
            </w:tcBorders>
            <w:shd w:val="clear" w:color="000000" w:fill="BFBFBF"/>
            <w:vAlign w:val="center"/>
            <w:hideMark/>
          </w:tcPr>
          <w:p w14:paraId="50ED529B"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1455" w:type="dxa"/>
            <w:tcBorders>
              <w:top w:val="nil"/>
              <w:left w:val="nil"/>
              <w:bottom w:val="single" w:sz="8" w:space="0" w:color="auto"/>
              <w:right w:val="single" w:sz="8" w:space="0" w:color="auto"/>
            </w:tcBorders>
            <w:shd w:val="clear" w:color="000000" w:fill="BFBFBF"/>
            <w:vAlign w:val="center"/>
            <w:hideMark/>
          </w:tcPr>
          <w:p w14:paraId="3B86EB43"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c>
          <w:tcPr>
            <w:tcW w:w="992" w:type="dxa"/>
            <w:tcBorders>
              <w:top w:val="nil"/>
              <w:left w:val="nil"/>
              <w:bottom w:val="single" w:sz="8" w:space="0" w:color="auto"/>
              <w:right w:val="single" w:sz="8" w:space="0" w:color="auto"/>
            </w:tcBorders>
            <w:shd w:val="clear" w:color="000000" w:fill="BFBFBF"/>
            <w:vAlign w:val="center"/>
            <w:hideMark/>
          </w:tcPr>
          <w:p w14:paraId="41FC32D8"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992" w:type="dxa"/>
            <w:tcBorders>
              <w:top w:val="nil"/>
              <w:left w:val="nil"/>
              <w:bottom w:val="single" w:sz="8" w:space="0" w:color="auto"/>
              <w:right w:val="single" w:sz="8" w:space="0" w:color="auto"/>
            </w:tcBorders>
            <w:shd w:val="clear" w:color="000000" w:fill="BFBFBF"/>
            <w:vAlign w:val="center"/>
            <w:hideMark/>
          </w:tcPr>
          <w:p w14:paraId="03376994"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c>
          <w:tcPr>
            <w:tcW w:w="971" w:type="dxa"/>
            <w:tcBorders>
              <w:top w:val="nil"/>
              <w:left w:val="nil"/>
              <w:bottom w:val="single" w:sz="8" w:space="0" w:color="auto"/>
              <w:right w:val="single" w:sz="8" w:space="0" w:color="auto"/>
            </w:tcBorders>
            <w:shd w:val="clear" w:color="000000" w:fill="BFBFBF"/>
            <w:vAlign w:val="center"/>
            <w:hideMark/>
          </w:tcPr>
          <w:p w14:paraId="7FDA15D3"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971" w:type="dxa"/>
            <w:tcBorders>
              <w:top w:val="nil"/>
              <w:left w:val="nil"/>
              <w:bottom w:val="single" w:sz="8" w:space="0" w:color="auto"/>
              <w:right w:val="single" w:sz="8" w:space="0" w:color="auto"/>
            </w:tcBorders>
            <w:shd w:val="clear" w:color="000000" w:fill="BFBFBF"/>
            <w:vAlign w:val="center"/>
            <w:hideMark/>
          </w:tcPr>
          <w:p w14:paraId="6C842F4C"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c>
          <w:tcPr>
            <w:tcW w:w="971" w:type="dxa"/>
            <w:tcBorders>
              <w:top w:val="nil"/>
              <w:left w:val="nil"/>
              <w:bottom w:val="single" w:sz="8" w:space="0" w:color="auto"/>
              <w:right w:val="single" w:sz="8" w:space="0" w:color="auto"/>
            </w:tcBorders>
            <w:shd w:val="clear" w:color="000000" w:fill="BFBFBF"/>
            <w:vAlign w:val="center"/>
            <w:hideMark/>
          </w:tcPr>
          <w:p w14:paraId="261759E4"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992" w:type="dxa"/>
            <w:tcBorders>
              <w:top w:val="nil"/>
              <w:left w:val="nil"/>
              <w:bottom w:val="single" w:sz="8" w:space="0" w:color="auto"/>
              <w:right w:val="single" w:sz="8" w:space="0" w:color="auto"/>
            </w:tcBorders>
            <w:shd w:val="clear" w:color="000000" w:fill="BFBFBF"/>
            <w:vAlign w:val="center"/>
            <w:hideMark/>
          </w:tcPr>
          <w:p w14:paraId="68E04D3A"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c>
          <w:tcPr>
            <w:tcW w:w="971" w:type="dxa"/>
            <w:tcBorders>
              <w:top w:val="nil"/>
              <w:left w:val="nil"/>
              <w:bottom w:val="single" w:sz="8" w:space="0" w:color="auto"/>
              <w:right w:val="single" w:sz="8" w:space="0" w:color="auto"/>
            </w:tcBorders>
            <w:shd w:val="clear" w:color="000000" w:fill="BFBFBF"/>
            <w:vAlign w:val="center"/>
            <w:hideMark/>
          </w:tcPr>
          <w:p w14:paraId="7FFF9C42"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1561" w:type="dxa"/>
            <w:tcBorders>
              <w:top w:val="nil"/>
              <w:left w:val="nil"/>
              <w:bottom w:val="single" w:sz="8" w:space="0" w:color="auto"/>
              <w:right w:val="single" w:sz="8" w:space="0" w:color="auto"/>
            </w:tcBorders>
            <w:shd w:val="clear" w:color="000000" w:fill="BFBFBF"/>
            <w:vAlign w:val="center"/>
            <w:hideMark/>
          </w:tcPr>
          <w:p w14:paraId="0C1A894A"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r>
      <w:tr w:rsidR="00C2514A" w:rsidRPr="00593F4C" w14:paraId="0F3F0F1B" w14:textId="77777777" w:rsidTr="009E4AF3">
        <w:tblPrEx>
          <w:jc w:val="left"/>
        </w:tblPrEx>
        <w:trPr>
          <w:gridAfter w:val="1"/>
          <w:wAfter w:w="78" w:type="dxa"/>
          <w:trHeight w:val="300"/>
        </w:trPr>
        <w:tc>
          <w:tcPr>
            <w:tcW w:w="2400" w:type="dxa"/>
            <w:vMerge/>
            <w:tcBorders>
              <w:top w:val="nil"/>
              <w:left w:val="single" w:sz="8" w:space="0" w:color="auto"/>
              <w:bottom w:val="single" w:sz="8" w:space="0" w:color="000000"/>
              <w:right w:val="single" w:sz="8" w:space="0" w:color="auto"/>
            </w:tcBorders>
            <w:vAlign w:val="center"/>
            <w:hideMark/>
          </w:tcPr>
          <w:p w14:paraId="4A2888EC" w14:textId="77777777" w:rsidR="00C2514A" w:rsidRPr="000E6AA3" w:rsidRDefault="00C2514A" w:rsidP="000E6AA3">
            <w:pPr>
              <w:rPr>
                <w:b/>
                <w:bCs/>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14:paraId="101993E3" w14:textId="77777777" w:rsidR="00C2514A" w:rsidRPr="000E6AA3" w:rsidRDefault="00C2514A" w:rsidP="000E6AA3">
            <w:pPr>
              <w:rPr>
                <w:b/>
                <w:bCs/>
                <w:color w:val="000000"/>
                <w:sz w:val="18"/>
                <w:szCs w:val="18"/>
              </w:rPr>
            </w:pPr>
          </w:p>
        </w:tc>
        <w:tc>
          <w:tcPr>
            <w:tcW w:w="971" w:type="dxa"/>
            <w:tcBorders>
              <w:top w:val="nil"/>
              <w:left w:val="nil"/>
              <w:bottom w:val="single" w:sz="8" w:space="0" w:color="auto"/>
              <w:right w:val="single" w:sz="8" w:space="0" w:color="auto"/>
            </w:tcBorders>
            <w:shd w:val="clear" w:color="000000" w:fill="BFBFBF"/>
            <w:vAlign w:val="center"/>
            <w:hideMark/>
          </w:tcPr>
          <w:p w14:paraId="404B3040"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455" w:type="dxa"/>
            <w:tcBorders>
              <w:top w:val="nil"/>
              <w:left w:val="nil"/>
              <w:bottom w:val="single" w:sz="8" w:space="0" w:color="auto"/>
              <w:right w:val="single" w:sz="8" w:space="0" w:color="auto"/>
            </w:tcBorders>
            <w:shd w:val="clear" w:color="000000" w:fill="BFBFBF"/>
            <w:vAlign w:val="center"/>
            <w:hideMark/>
          </w:tcPr>
          <w:p w14:paraId="1F86D75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000000" w:fill="BFBFBF"/>
            <w:vAlign w:val="center"/>
            <w:hideMark/>
          </w:tcPr>
          <w:p w14:paraId="130051D8"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000000" w:fill="BFBFBF"/>
            <w:vAlign w:val="center"/>
            <w:hideMark/>
          </w:tcPr>
          <w:p w14:paraId="0E507D26"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000000" w:fill="BFBFBF"/>
            <w:vAlign w:val="center"/>
            <w:hideMark/>
          </w:tcPr>
          <w:p w14:paraId="40DDDEB1"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000000" w:fill="BFBFBF"/>
            <w:vAlign w:val="center"/>
            <w:hideMark/>
          </w:tcPr>
          <w:p w14:paraId="1AB4F582"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000000" w:fill="BFBFBF"/>
            <w:vAlign w:val="center"/>
            <w:hideMark/>
          </w:tcPr>
          <w:p w14:paraId="2B3B4176"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000000" w:fill="BFBFBF"/>
            <w:vAlign w:val="center"/>
            <w:hideMark/>
          </w:tcPr>
          <w:p w14:paraId="1B4B1F6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000000" w:fill="BFBFBF"/>
            <w:vAlign w:val="center"/>
            <w:hideMark/>
          </w:tcPr>
          <w:p w14:paraId="2C00ED4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561" w:type="dxa"/>
            <w:tcBorders>
              <w:top w:val="nil"/>
              <w:left w:val="nil"/>
              <w:bottom w:val="single" w:sz="8" w:space="0" w:color="auto"/>
              <w:right w:val="single" w:sz="8" w:space="0" w:color="auto"/>
            </w:tcBorders>
            <w:shd w:val="clear" w:color="000000" w:fill="BFBFBF"/>
            <w:vAlign w:val="center"/>
            <w:hideMark/>
          </w:tcPr>
          <w:p w14:paraId="3A9C0A2C" w14:textId="77777777" w:rsidR="00C2514A" w:rsidRPr="000E6AA3" w:rsidRDefault="00C2514A" w:rsidP="000E6AA3">
            <w:pPr>
              <w:jc w:val="center"/>
              <w:rPr>
                <w:b/>
                <w:bCs/>
                <w:color w:val="000000"/>
                <w:sz w:val="18"/>
                <w:szCs w:val="18"/>
              </w:rPr>
            </w:pPr>
            <w:r w:rsidRPr="000E6AA3">
              <w:rPr>
                <w:b/>
                <w:bCs/>
                <w:color w:val="000000"/>
                <w:sz w:val="18"/>
                <w:szCs w:val="18"/>
              </w:rPr>
              <w:t> </w:t>
            </w:r>
          </w:p>
        </w:tc>
      </w:tr>
      <w:tr w:rsidR="00C2514A" w:rsidRPr="00593F4C" w14:paraId="69497819" w14:textId="77777777" w:rsidTr="009E4AF3">
        <w:tblPrEx>
          <w:jc w:val="left"/>
        </w:tblPrEx>
        <w:trPr>
          <w:gridAfter w:val="1"/>
          <w:wAfter w:w="78" w:type="dxa"/>
          <w:trHeight w:val="300"/>
        </w:trPr>
        <w:tc>
          <w:tcPr>
            <w:tcW w:w="2400" w:type="dxa"/>
            <w:vMerge/>
            <w:tcBorders>
              <w:top w:val="nil"/>
              <w:left w:val="single" w:sz="8" w:space="0" w:color="auto"/>
              <w:bottom w:val="single" w:sz="8" w:space="0" w:color="000000"/>
              <w:right w:val="single" w:sz="8" w:space="0" w:color="auto"/>
            </w:tcBorders>
            <w:vAlign w:val="center"/>
            <w:hideMark/>
          </w:tcPr>
          <w:p w14:paraId="01333F7A" w14:textId="77777777" w:rsidR="00C2514A" w:rsidRPr="000E6AA3" w:rsidRDefault="00C2514A" w:rsidP="000E6AA3">
            <w:pPr>
              <w:rPr>
                <w:b/>
                <w:bCs/>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14:paraId="2616D56F" w14:textId="77777777" w:rsidR="00C2514A" w:rsidRPr="000E6AA3" w:rsidRDefault="00C2514A" w:rsidP="000E6AA3">
            <w:pPr>
              <w:rPr>
                <w:b/>
                <w:bCs/>
                <w:color w:val="000000"/>
                <w:sz w:val="18"/>
                <w:szCs w:val="18"/>
              </w:rPr>
            </w:pPr>
          </w:p>
        </w:tc>
        <w:tc>
          <w:tcPr>
            <w:tcW w:w="971" w:type="dxa"/>
            <w:tcBorders>
              <w:top w:val="nil"/>
              <w:left w:val="nil"/>
              <w:bottom w:val="single" w:sz="8" w:space="0" w:color="auto"/>
              <w:right w:val="single" w:sz="8" w:space="0" w:color="auto"/>
            </w:tcBorders>
            <w:shd w:val="clear" w:color="000000" w:fill="BFBFBF"/>
            <w:vAlign w:val="center"/>
            <w:hideMark/>
          </w:tcPr>
          <w:p w14:paraId="5506B9F2" w14:textId="77777777" w:rsidR="00C2514A" w:rsidRPr="000E6AA3" w:rsidRDefault="00C2514A" w:rsidP="000E6AA3">
            <w:pPr>
              <w:jc w:val="center"/>
              <w:rPr>
                <w:b/>
                <w:bCs/>
                <w:color w:val="000000"/>
                <w:sz w:val="18"/>
                <w:szCs w:val="18"/>
              </w:rPr>
            </w:pPr>
            <w:r w:rsidRPr="000E6AA3">
              <w:rPr>
                <w:b/>
                <w:bCs/>
                <w:color w:val="000000"/>
                <w:sz w:val="18"/>
                <w:szCs w:val="18"/>
              </w:rPr>
              <w:t>2022</w:t>
            </w:r>
          </w:p>
        </w:tc>
        <w:tc>
          <w:tcPr>
            <w:tcW w:w="1455" w:type="dxa"/>
            <w:tcBorders>
              <w:top w:val="nil"/>
              <w:left w:val="nil"/>
              <w:bottom w:val="single" w:sz="8" w:space="0" w:color="auto"/>
              <w:right w:val="single" w:sz="8" w:space="0" w:color="auto"/>
            </w:tcBorders>
            <w:shd w:val="clear" w:color="000000" w:fill="BFBFBF"/>
            <w:vAlign w:val="center"/>
            <w:hideMark/>
          </w:tcPr>
          <w:p w14:paraId="7E186E36" w14:textId="77777777" w:rsidR="00C2514A" w:rsidRPr="000E6AA3" w:rsidRDefault="00C2514A" w:rsidP="000E6AA3">
            <w:pPr>
              <w:jc w:val="center"/>
              <w:rPr>
                <w:b/>
                <w:bCs/>
                <w:color w:val="000000"/>
                <w:sz w:val="18"/>
                <w:szCs w:val="18"/>
              </w:rPr>
            </w:pPr>
            <w:r w:rsidRPr="000E6AA3">
              <w:rPr>
                <w:b/>
                <w:bCs/>
                <w:color w:val="000000"/>
                <w:sz w:val="18"/>
                <w:szCs w:val="18"/>
              </w:rPr>
              <w:t>2022</w:t>
            </w:r>
          </w:p>
        </w:tc>
        <w:tc>
          <w:tcPr>
            <w:tcW w:w="992" w:type="dxa"/>
            <w:tcBorders>
              <w:top w:val="nil"/>
              <w:left w:val="nil"/>
              <w:bottom w:val="single" w:sz="8" w:space="0" w:color="auto"/>
              <w:right w:val="single" w:sz="8" w:space="0" w:color="auto"/>
            </w:tcBorders>
            <w:shd w:val="clear" w:color="000000" w:fill="BFBFBF"/>
            <w:vAlign w:val="center"/>
            <w:hideMark/>
          </w:tcPr>
          <w:p w14:paraId="0A49085A" w14:textId="77777777" w:rsidR="00C2514A" w:rsidRPr="000E6AA3" w:rsidRDefault="00C2514A" w:rsidP="000E6AA3">
            <w:pPr>
              <w:jc w:val="center"/>
              <w:rPr>
                <w:b/>
                <w:bCs/>
                <w:color w:val="000000"/>
                <w:sz w:val="18"/>
                <w:szCs w:val="18"/>
              </w:rPr>
            </w:pPr>
            <w:r w:rsidRPr="000E6AA3">
              <w:rPr>
                <w:b/>
                <w:bCs/>
                <w:color w:val="000000"/>
                <w:sz w:val="18"/>
                <w:szCs w:val="18"/>
              </w:rPr>
              <w:t>2023</w:t>
            </w:r>
          </w:p>
        </w:tc>
        <w:tc>
          <w:tcPr>
            <w:tcW w:w="992" w:type="dxa"/>
            <w:tcBorders>
              <w:top w:val="nil"/>
              <w:left w:val="nil"/>
              <w:bottom w:val="single" w:sz="8" w:space="0" w:color="auto"/>
              <w:right w:val="single" w:sz="8" w:space="0" w:color="auto"/>
            </w:tcBorders>
            <w:shd w:val="clear" w:color="000000" w:fill="BFBFBF"/>
            <w:vAlign w:val="center"/>
            <w:hideMark/>
          </w:tcPr>
          <w:p w14:paraId="2ED22C8E" w14:textId="77777777" w:rsidR="00C2514A" w:rsidRPr="000E6AA3" w:rsidRDefault="00C2514A" w:rsidP="000E6AA3">
            <w:pPr>
              <w:jc w:val="center"/>
              <w:rPr>
                <w:b/>
                <w:bCs/>
                <w:color w:val="000000"/>
                <w:sz w:val="18"/>
                <w:szCs w:val="18"/>
              </w:rPr>
            </w:pPr>
            <w:r w:rsidRPr="000E6AA3">
              <w:rPr>
                <w:b/>
                <w:bCs/>
                <w:color w:val="000000"/>
                <w:sz w:val="18"/>
                <w:szCs w:val="18"/>
              </w:rPr>
              <w:t>2023</w:t>
            </w:r>
          </w:p>
        </w:tc>
        <w:tc>
          <w:tcPr>
            <w:tcW w:w="971" w:type="dxa"/>
            <w:tcBorders>
              <w:top w:val="nil"/>
              <w:left w:val="nil"/>
              <w:bottom w:val="single" w:sz="8" w:space="0" w:color="auto"/>
              <w:right w:val="single" w:sz="8" w:space="0" w:color="auto"/>
            </w:tcBorders>
            <w:shd w:val="clear" w:color="000000" w:fill="BFBFBF"/>
            <w:vAlign w:val="center"/>
            <w:hideMark/>
          </w:tcPr>
          <w:p w14:paraId="5003FE7B" w14:textId="77777777" w:rsidR="00C2514A" w:rsidRPr="000E6AA3" w:rsidRDefault="00C2514A" w:rsidP="000E6AA3">
            <w:pPr>
              <w:jc w:val="center"/>
              <w:rPr>
                <w:b/>
                <w:bCs/>
                <w:color w:val="000000"/>
                <w:sz w:val="18"/>
                <w:szCs w:val="18"/>
              </w:rPr>
            </w:pPr>
            <w:r w:rsidRPr="000E6AA3">
              <w:rPr>
                <w:b/>
                <w:bCs/>
                <w:color w:val="000000"/>
                <w:sz w:val="18"/>
                <w:szCs w:val="18"/>
              </w:rPr>
              <w:t>2024</w:t>
            </w:r>
          </w:p>
        </w:tc>
        <w:tc>
          <w:tcPr>
            <w:tcW w:w="971" w:type="dxa"/>
            <w:tcBorders>
              <w:top w:val="nil"/>
              <w:left w:val="nil"/>
              <w:bottom w:val="single" w:sz="8" w:space="0" w:color="auto"/>
              <w:right w:val="single" w:sz="8" w:space="0" w:color="auto"/>
            </w:tcBorders>
            <w:shd w:val="clear" w:color="000000" w:fill="BFBFBF"/>
            <w:vAlign w:val="center"/>
            <w:hideMark/>
          </w:tcPr>
          <w:p w14:paraId="444685AE" w14:textId="77777777" w:rsidR="00C2514A" w:rsidRPr="000E6AA3" w:rsidRDefault="00C2514A" w:rsidP="000E6AA3">
            <w:pPr>
              <w:jc w:val="center"/>
              <w:rPr>
                <w:b/>
                <w:bCs/>
                <w:color w:val="000000"/>
                <w:sz w:val="18"/>
                <w:szCs w:val="18"/>
              </w:rPr>
            </w:pPr>
            <w:r w:rsidRPr="000E6AA3">
              <w:rPr>
                <w:b/>
                <w:bCs/>
                <w:color w:val="000000"/>
                <w:sz w:val="18"/>
                <w:szCs w:val="18"/>
              </w:rPr>
              <w:t>2024</w:t>
            </w:r>
          </w:p>
        </w:tc>
        <w:tc>
          <w:tcPr>
            <w:tcW w:w="971" w:type="dxa"/>
            <w:tcBorders>
              <w:top w:val="nil"/>
              <w:left w:val="nil"/>
              <w:bottom w:val="single" w:sz="8" w:space="0" w:color="auto"/>
              <w:right w:val="single" w:sz="8" w:space="0" w:color="auto"/>
            </w:tcBorders>
            <w:shd w:val="clear" w:color="000000" w:fill="BFBFBF"/>
            <w:vAlign w:val="center"/>
            <w:hideMark/>
          </w:tcPr>
          <w:p w14:paraId="60834B9C" w14:textId="77777777" w:rsidR="00C2514A" w:rsidRPr="000E6AA3" w:rsidRDefault="00C2514A" w:rsidP="000E6AA3">
            <w:pPr>
              <w:jc w:val="center"/>
              <w:rPr>
                <w:b/>
                <w:bCs/>
                <w:color w:val="000000"/>
                <w:sz w:val="18"/>
                <w:szCs w:val="18"/>
              </w:rPr>
            </w:pPr>
            <w:r w:rsidRPr="000E6AA3">
              <w:rPr>
                <w:b/>
                <w:bCs/>
                <w:color w:val="000000"/>
                <w:sz w:val="18"/>
                <w:szCs w:val="18"/>
              </w:rPr>
              <w:t>2025</w:t>
            </w:r>
          </w:p>
        </w:tc>
        <w:tc>
          <w:tcPr>
            <w:tcW w:w="992" w:type="dxa"/>
            <w:tcBorders>
              <w:top w:val="nil"/>
              <w:left w:val="nil"/>
              <w:bottom w:val="single" w:sz="8" w:space="0" w:color="auto"/>
              <w:right w:val="single" w:sz="8" w:space="0" w:color="auto"/>
            </w:tcBorders>
            <w:shd w:val="clear" w:color="000000" w:fill="BFBFBF"/>
            <w:vAlign w:val="center"/>
            <w:hideMark/>
          </w:tcPr>
          <w:p w14:paraId="27F892FD" w14:textId="77777777" w:rsidR="00C2514A" w:rsidRPr="000E6AA3" w:rsidRDefault="00C2514A" w:rsidP="000E6AA3">
            <w:pPr>
              <w:jc w:val="center"/>
              <w:rPr>
                <w:b/>
                <w:bCs/>
                <w:color w:val="000000"/>
                <w:sz w:val="18"/>
                <w:szCs w:val="18"/>
              </w:rPr>
            </w:pPr>
            <w:r w:rsidRPr="000E6AA3">
              <w:rPr>
                <w:b/>
                <w:bCs/>
                <w:color w:val="000000"/>
                <w:sz w:val="18"/>
                <w:szCs w:val="18"/>
              </w:rPr>
              <w:t>2025</w:t>
            </w:r>
          </w:p>
        </w:tc>
        <w:tc>
          <w:tcPr>
            <w:tcW w:w="971" w:type="dxa"/>
            <w:tcBorders>
              <w:top w:val="nil"/>
              <w:left w:val="nil"/>
              <w:bottom w:val="single" w:sz="8" w:space="0" w:color="auto"/>
              <w:right w:val="single" w:sz="8" w:space="0" w:color="auto"/>
            </w:tcBorders>
            <w:shd w:val="clear" w:color="000000" w:fill="BFBFBF"/>
            <w:vAlign w:val="center"/>
            <w:hideMark/>
          </w:tcPr>
          <w:p w14:paraId="062BBC4B" w14:textId="77777777" w:rsidR="00C2514A" w:rsidRPr="000E6AA3" w:rsidRDefault="00C2514A" w:rsidP="000E6AA3">
            <w:pPr>
              <w:jc w:val="center"/>
              <w:rPr>
                <w:b/>
                <w:bCs/>
                <w:color w:val="000000"/>
                <w:sz w:val="18"/>
                <w:szCs w:val="18"/>
              </w:rPr>
            </w:pPr>
            <w:r w:rsidRPr="000E6AA3">
              <w:rPr>
                <w:b/>
                <w:bCs/>
                <w:color w:val="000000"/>
                <w:sz w:val="18"/>
                <w:szCs w:val="18"/>
              </w:rPr>
              <w:t>2026</w:t>
            </w:r>
          </w:p>
        </w:tc>
        <w:tc>
          <w:tcPr>
            <w:tcW w:w="1561" w:type="dxa"/>
            <w:tcBorders>
              <w:top w:val="nil"/>
              <w:left w:val="nil"/>
              <w:bottom w:val="single" w:sz="8" w:space="0" w:color="auto"/>
              <w:right w:val="single" w:sz="8" w:space="0" w:color="auto"/>
            </w:tcBorders>
            <w:shd w:val="clear" w:color="000000" w:fill="BFBFBF"/>
            <w:vAlign w:val="center"/>
            <w:hideMark/>
          </w:tcPr>
          <w:p w14:paraId="56E34E8E" w14:textId="77777777" w:rsidR="00C2514A" w:rsidRPr="000E6AA3" w:rsidRDefault="00C2514A" w:rsidP="000E6AA3">
            <w:pPr>
              <w:jc w:val="center"/>
              <w:rPr>
                <w:b/>
                <w:bCs/>
                <w:color w:val="000000"/>
                <w:sz w:val="18"/>
                <w:szCs w:val="18"/>
              </w:rPr>
            </w:pPr>
            <w:r w:rsidRPr="000E6AA3">
              <w:rPr>
                <w:b/>
                <w:bCs/>
                <w:color w:val="000000"/>
                <w:sz w:val="18"/>
                <w:szCs w:val="18"/>
              </w:rPr>
              <w:t>2026</w:t>
            </w:r>
          </w:p>
        </w:tc>
      </w:tr>
      <w:tr w:rsidR="00C2514A" w:rsidRPr="00593F4C" w14:paraId="365D997C" w14:textId="77777777" w:rsidTr="00A00CEA">
        <w:trPr>
          <w:gridAfter w:val="1"/>
          <w:wAfter w:w="78" w:type="dxa"/>
          <w:trHeight w:val="300"/>
          <w:jc w:val="center"/>
        </w:trPr>
        <w:tc>
          <w:tcPr>
            <w:tcW w:w="2400" w:type="dxa"/>
            <w:vMerge w:val="restart"/>
            <w:tcBorders>
              <w:top w:val="nil"/>
              <w:left w:val="single" w:sz="8" w:space="0" w:color="auto"/>
              <w:bottom w:val="single" w:sz="8" w:space="0" w:color="000000"/>
              <w:right w:val="single" w:sz="8" w:space="0" w:color="auto"/>
            </w:tcBorders>
            <w:shd w:val="clear" w:color="auto" w:fill="D0CECE" w:themeFill="background2" w:themeFillShade="E6"/>
            <w:noWrap/>
            <w:vAlign w:val="center"/>
            <w:hideMark/>
          </w:tcPr>
          <w:p w14:paraId="4291411B" w14:textId="77777777" w:rsidR="00C2514A" w:rsidRPr="000E6AA3" w:rsidRDefault="00C2514A" w:rsidP="000E6AA3">
            <w:pPr>
              <w:jc w:val="center"/>
              <w:rPr>
                <w:color w:val="000000"/>
                <w:sz w:val="18"/>
                <w:szCs w:val="18"/>
              </w:rPr>
            </w:pPr>
            <w:r w:rsidRPr="009D1347">
              <w:rPr>
                <w:sz w:val="22"/>
                <w:szCs w:val="22"/>
              </w:rPr>
              <w:t>CGH Bernouli - com sede na cidade de Quirinópolis, no estado de Goiás, na Rod GO 164, Fazenda Paredão, s/n, KM 663, Zona Rural, CEP 75.860-000</w:t>
            </w:r>
            <w:r w:rsidRPr="000E6AA3">
              <w:rPr>
                <w:color w:val="000000"/>
                <w:sz w:val="18"/>
                <w:szCs w:val="18"/>
              </w:rPr>
              <w:t> </w:t>
            </w:r>
          </w:p>
        </w:tc>
        <w:tc>
          <w:tcPr>
            <w:tcW w:w="1418" w:type="dxa"/>
            <w:tcBorders>
              <w:top w:val="nil"/>
              <w:left w:val="nil"/>
              <w:bottom w:val="single" w:sz="8" w:space="0" w:color="auto"/>
              <w:right w:val="single" w:sz="8" w:space="0" w:color="auto"/>
            </w:tcBorders>
            <w:shd w:val="clear" w:color="000000" w:fill="D9D9D9"/>
            <w:noWrap/>
            <w:vAlign w:val="center"/>
            <w:hideMark/>
          </w:tcPr>
          <w:p w14:paraId="597B8378"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000000" w:fill="D9D9D9"/>
            <w:vAlign w:val="center"/>
            <w:hideMark/>
          </w:tcPr>
          <w:p w14:paraId="726F8A8D" w14:textId="77777777" w:rsidR="00C2514A" w:rsidRPr="000E6AA3" w:rsidRDefault="00C2514A" w:rsidP="000E6AA3">
            <w:pPr>
              <w:jc w:val="center"/>
              <w:rPr>
                <w:color w:val="000000"/>
                <w:sz w:val="18"/>
                <w:szCs w:val="18"/>
              </w:rPr>
            </w:pPr>
            <w:r w:rsidRPr="000E6AA3">
              <w:rPr>
                <w:color w:val="000000"/>
                <w:sz w:val="18"/>
                <w:szCs w:val="18"/>
              </w:rPr>
              <w:t>R$</w:t>
            </w:r>
          </w:p>
        </w:tc>
        <w:tc>
          <w:tcPr>
            <w:tcW w:w="1455" w:type="dxa"/>
            <w:tcBorders>
              <w:top w:val="nil"/>
              <w:left w:val="nil"/>
              <w:bottom w:val="single" w:sz="8" w:space="0" w:color="auto"/>
              <w:right w:val="single" w:sz="8" w:space="0" w:color="auto"/>
            </w:tcBorders>
            <w:shd w:val="clear" w:color="000000" w:fill="D9D9D9"/>
            <w:vAlign w:val="center"/>
            <w:hideMark/>
          </w:tcPr>
          <w:p w14:paraId="3C233C02" w14:textId="77777777" w:rsidR="00C2514A" w:rsidRPr="000E6AA3" w:rsidRDefault="00C2514A" w:rsidP="000E6AA3">
            <w:pPr>
              <w:jc w:val="center"/>
              <w:rPr>
                <w:color w:val="000000"/>
                <w:sz w:val="18"/>
                <w:szCs w:val="18"/>
              </w:rPr>
            </w:pPr>
            <w:r w:rsidRPr="000E6AA3">
              <w:rPr>
                <w:color w:val="000000"/>
                <w:sz w:val="18"/>
                <w:szCs w:val="18"/>
              </w:rPr>
              <w:t>R$</w:t>
            </w:r>
          </w:p>
        </w:tc>
        <w:tc>
          <w:tcPr>
            <w:tcW w:w="992" w:type="dxa"/>
            <w:tcBorders>
              <w:top w:val="nil"/>
              <w:left w:val="nil"/>
              <w:bottom w:val="single" w:sz="8" w:space="0" w:color="auto"/>
              <w:right w:val="single" w:sz="8" w:space="0" w:color="auto"/>
            </w:tcBorders>
            <w:shd w:val="clear" w:color="000000" w:fill="D9D9D9"/>
            <w:vAlign w:val="center"/>
            <w:hideMark/>
          </w:tcPr>
          <w:p w14:paraId="2EC1EB13" w14:textId="77777777" w:rsidR="00C2514A" w:rsidRPr="000E6AA3" w:rsidRDefault="00C2514A" w:rsidP="000E6AA3">
            <w:pPr>
              <w:jc w:val="center"/>
              <w:rPr>
                <w:color w:val="000000"/>
                <w:sz w:val="18"/>
                <w:szCs w:val="18"/>
              </w:rPr>
            </w:pPr>
            <w:r w:rsidRPr="000E6AA3">
              <w:rPr>
                <w:color w:val="000000"/>
                <w:sz w:val="18"/>
                <w:szCs w:val="18"/>
              </w:rPr>
              <w:t>R$</w:t>
            </w:r>
          </w:p>
        </w:tc>
        <w:tc>
          <w:tcPr>
            <w:tcW w:w="992" w:type="dxa"/>
            <w:tcBorders>
              <w:top w:val="nil"/>
              <w:left w:val="nil"/>
              <w:bottom w:val="single" w:sz="8" w:space="0" w:color="auto"/>
              <w:right w:val="single" w:sz="8" w:space="0" w:color="auto"/>
            </w:tcBorders>
            <w:shd w:val="clear" w:color="000000" w:fill="D9D9D9"/>
            <w:vAlign w:val="center"/>
            <w:hideMark/>
          </w:tcPr>
          <w:p w14:paraId="60640347" w14:textId="77777777" w:rsidR="00C2514A" w:rsidRPr="000E6AA3" w:rsidRDefault="00C2514A" w:rsidP="000E6AA3">
            <w:pPr>
              <w:jc w:val="center"/>
              <w:rPr>
                <w:color w:val="000000"/>
                <w:sz w:val="18"/>
                <w:szCs w:val="18"/>
              </w:rPr>
            </w:pPr>
            <w:r w:rsidRPr="000E6AA3">
              <w:rPr>
                <w:color w:val="000000"/>
                <w:sz w:val="18"/>
                <w:szCs w:val="18"/>
              </w:rPr>
              <w:t>R$</w:t>
            </w:r>
          </w:p>
        </w:tc>
        <w:tc>
          <w:tcPr>
            <w:tcW w:w="971" w:type="dxa"/>
            <w:tcBorders>
              <w:top w:val="nil"/>
              <w:left w:val="nil"/>
              <w:bottom w:val="single" w:sz="8" w:space="0" w:color="auto"/>
              <w:right w:val="single" w:sz="8" w:space="0" w:color="auto"/>
            </w:tcBorders>
            <w:shd w:val="clear" w:color="000000" w:fill="D9D9D9"/>
            <w:vAlign w:val="center"/>
            <w:hideMark/>
          </w:tcPr>
          <w:p w14:paraId="77DEB0A7" w14:textId="77777777" w:rsidR="00C2514A" w:rsidRPr="000E6AA3" w:rsidRDefault="00C2514A" w:rsidP="000E6AA3">
            <w:pPr>
              <w:jc w:val="center"/>
              <w:rPr>
                <w:color w:val="000000"/>
                <w:sz w:val="18"/>
                <w:szCs w:val="18"/>
              </w:rPr>
            </w:pPr>
            <w:r w:rsidRPr="000E6AA3">
              <w:rPr>
                <w:color w:val="000000"/>
                <w:sz w:val="18"/>
                <w:szCs w:val="18"/>
              </w:rPr>
              <w:t>R$</w:t>
            </w:r>
          </w:p>
        </w:tc>
        <w:tc>
          <w:tcPr>
            <w:tcW w:w="971" w:type="dxa"/>
            <w:tcBorders>
              <w:top w:val="nil"/>
              <w:left w:val="nil"/>
              <w:bottom w:val="single" w:sz="8" w:space="0" w:color="auto"/>
              <w:right w:val="single" w:sz="8" w:space="0" w:color="auto"/>
            </w:tcBorders>
            <w:shd w:val="clear" w:color="000000" w:fill="D9D9D9"/>
            <w:vAlign w:val="center"/>
            <w:hideMark/>
          </w:tcPr>
          <w:p w14:paraId="352BEC28" w14:textId="77777777" w:rsidR="00C2514A" w:rsidRPr="000E6AA3" w:rsidRDefault="00C2514A" w:rsidP="000E6AA3">
            <w:pPr>
              <w:jc w:val="center"/>
              <w:rPr>
                <w:color w:val="000000"/>
                <w:sz w:val="18"/>
                <w:szCs w:val="18"/>
              </w:rPr>
            </w:pPr>
            <w:r w:rsidRPr="000E6AA3">
              <w:rPr>
                <w:color w:val="000000"/>
                <w:sz w:val="18"/>
                <w:szCs w:val="18"/>
              </w:rPr>
              <w:t>R$</w:t>
            </w:r>
          </w:p>
        </w:tc>
        <w:tc>
          <w:tcPr>
            <w:tcW w:w="971" w:type="dxa"/>
            <w:tcBorders>
              <w:top w:val="nil"/>
              <w:left w:val="nil"/>
              <w:bottom w:val="single" w:sz="8" w:space="0" w:color="auto"/>
              <w:right w:val="single" w:sz="8" w:space="0" w:color="auto"/>
            </w:tcBorders>
            <w:shd w:val="clear" w:color="000000" w:fill="D9D9D9"/>
            <w:vAlign w:val="center"/>
            <w:hideMark/>
          </w:tcPr>
          <w:p w14:paraId="710F8D2D" w14:textId="77777777" w:rsidR="00C2514A" w:rsidRPr="000E6AA3" w:rsidRDefault="00C2514A" w:rsidP="000E6AA3">
            <w:pPr>
              <w:jc w:val="center"/>
              <w:rPr>
                <w:color w:val="000000"/>
                <w:sz w:val="18"/>
                <w:szCs w:val="18"/>
              </w:rPr>
            </w:pPr>
            <w:r w:rsidRPr="000E6AA3">
              <w:rPr>
                <w:color w:val="000000"/>
                <w:sz w:val="18"/>
                <w:szCs w:val="18"/>
              </w:rPr>
              <w:t>R$</w:t>
            </w:r>
          </w:p>
        </w:tc>
        <w:tc>
          <w:tcPr>
            <w:tcW w:w="992" w:type="dxa"/>
            <w:tcBorders>
              <w:top w:val="nil"/>
              <w:left w:val="nil"/>
              <w:bottom w:val="single" w:sz="8" w:space="0" w:color="auto"/>
              <w:right w:val="single" w:sz="8" w:space="0" w:color="auto"/>
            </w:tcBorders>
            <w:shd w:val="clear" w:color="000000" w:fill="D9D9D9"/>
            <w:vAlign w:val="center"/>
            <w:hideMark/>
          </w:tcPr>
          <w:p w14:paraId="7CA7DE98" w14:textId="77777777" w:rsidR="00C2514A" w:rsidRPr="000E6AA3" w:rsidRDefault="00C2514A" w:rsidP="000E6AA3">
            <w:pPr>
              <w:jc w:val="center"/>
              <w:rPr>
                <w:color w:val="000000"/>
                <w:sz w:val="18"/>
                <w:szCs w:val="18"/>
              </w:rPr>
            </w:pPr>
            <w:r w:rsidRPr="000E6AA3">
              <w:rPr>
                <w:color w:val="000000"/>
                <w:sz w:val="18"/>
                <w:szCs w:val="18"/>
              </w:rPr>
              <w:t>R$</w:t>
            </w:r>
          </w:p>
        </w:tc>
        <w:tc>
          <w:tcPr>
            <w:tcW w:w="971" w:type="dxa"/>
            <w:tcBorders>
              <w:top w:val="nil"/>
              <w:left w:val="nil"/>
              <w:bottom w:val="single" w:sz="8" w:space="0" w:color="auto"/>
              <w:right w:val="single" w:sz="8" w:space="0" w:color="auto"/>
            </w:tcBorders>
            <w:shd w:val="clear" w:color="000000" w:fill="D9D9D9"/>
            <w:vAlign w:val="center"/>
            <w:hideMark/>
          </w:tcPr>
          <w:p w14:paraId="4F13791C" w14:textId="77777777" w:rsidR="00C2514A" w:rsidRPr="000E6AA3" w:rsidRDefault="00C2514A" w:rsidP="000E6AA3">
            <w:pPr>
              <w:jc w:val="center"/>
              <w:rPr>
                <w:color w:val="000000"/>
                <w:sz w:val="18"/>
                <w:szCs w:val="18"/>
              </w:rPr>
            </w:pPr>
            <w:r w:rsidRPr="000E6AA3">
              <w:rPr>
                <w:color w:val="000000"/>
                <w:sz w:val="18"/>
                <w:szCs w:val="18"/>
              </w:rPr>
              <w:t>R$</w:t>
            </w:r>
          </w:p>
        </w:tc>
        <w:tc>
          <w:tcPr>
            <w:tcW w:w="1561" w:type="dxa"/>
            <w:tcBorders>
              <w:top w:val="nil"/>
              <w:left w:val="nil"/>
              <w:bottom w:val="single" w:sz="8" w:space="0" w:color="auto"/>
              <w:right w:val="single" w:sz="8" w:space="0" w:color="auto"/>
            </w:tcBorders>
            <w:shd w:val="clear" w:color="000000" w:fill="D9D9D9"/>
            <w:vAlign w:val="center"/>
            <w:hideMark/>
          </w:tcPr>
          <w:p w14:paraId="391A05CF" w14:textId="77777777" w:rsidR="00C2514A" w:rsidRPr="000E6AA3" w:rsidRDefault="00C2514A" w:rsidP="000E6AA3">
            <w:pPr>
              <w:jc w:val="center"/>
              <w:rPr>
                <w:color w:val="000000"/>
                <w:sz w:val="18"/>
                <w:szCs w:val="18"/>
              </w:rPr>
            </w:pPr>
            <w:r w:rsidRPr="000E6AA3">
              <w:rPr>
                <w:color w:val="000000"/>
                <w:sz w:val="18"/>
                <w:szCs w:val="18"/>
              </w:rPr>
              <w:t>R$</w:t>
            </w:r>
          </w:p>
        </w:tc>
      </w:tr>
      <w:tr w:rsidR="00C2514A" w:rsidRPr="00593F4C" w14:paraId="61743E51" w14:textId="77777777" w:rsidTr="00A00CEA">
        <w:trPr>
          <w:gridAfter w:val="1"/>
          <w:wAfter w:w="78" w:type="dxa"/>
          <w:trHeight w:val="300"/>
          <w:jc w:val="center"/>
        </w:trPr>
        <w:tc>
          <w:tcPr>
            <w:tcW w:w="2400" w:type="dxa"/>
            <w:vMerge/>
            <w:tcBorders>
              <w:top w:val="nil"/>
              <w:left w:val="single" w:sz="8" w:space="0" w:color="auto"/>
              <w:bottom w:val="single" w:sz="8" w:space="0" w:color="000000"/>
              <w:right w:val="single" w:sz="8" w:space="0" w:color="auto"/>
            </w:tcBorders>
            <w:shd w:val="clear" w:color="auto" w:fill="D0CECE" w:themeFill="background2" w:themeFillShade="E6"/>
            <w:vAlign w:val="center"/>
            <w:hideMark/>
          </w:tcPr>
          <w:p w14:paraId="3FD6083B" w14:textId="77777777" w:rsidR="00C2514A" w:rsidRPr="000E6AA3" w:rsidRDefault="00C2514A" w:rsidP="000E6AA3">
            <w:pPr>
              <w:rPr>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14:paraId="1106A5A4" w14:textId="77777777" w:rsidR="00C2514A" w:rsidRPr="000E6AA3" w:rsidRDefault="00C2514A" w:rsidP="000E6AA3">
            <w:pPr>
              <w:jc w:val="center"/>
              <w:rPr>
                <w:b/>
                <w:bCs/>
                <w:color w:val="000000"/>
                <w:sz w:val="18"/>
                <w:szCs w:val="18"/>
              </w:rPr>
            </w:pPr>
            <w:r w:rsidRPr="000E6AA3">
              <w:rPr>
                <w:b/>
                <w:bCs/>
                <w:color w:val="000000"/>
                <w:sz w:val="18"/>
                <w:szCs w:val="18"/>
              </w:rPr>
              <w:t>Período</w:t>
            </w:r>
          </w:p>
        </w:tc>
        <w:tc>
          <w:tcPr>
            <w:tcW w:w="971" w:type="dxa"/>
            <w:tcBorders>
              <w:top w:val="nil"/>
              <w:left w:val="nil"/>
              <w:bottom w:val="single" w:sz="8" w:space="0" w:color="auto"/>
              <w:right w:val="single" w:sz="8" w:space="0" w:color="auto"/>
            </w:tcBorders>
            <w:shd w:val="clear" w:color="auto" w:fill="auto"/>
            <w:noWrap/>
            <w:vAlign w:val="center"/>
            <w:hideMark/>
          </w:tcPr>
          <w:p w14:paraId="470D2EC3" w14:textId="77777777" w:rsidR="00C2514A" w:rsidRPr="000E6AA3" w:rsidRDefault="00C2514A" w:rsidP="000E6AA3">
            <w:pPr>
              <w:jc w:val="center"/>
              <w:rPr>
                <w:color w:val="000000"/>
                <w:sz w:val="18"/>
                <w:szCs w:val="18"/>
              </w:rPr>
            </w:pPr>
            <w:r w:rsidRPr="000E6AA3">
              <w:rPr>
                <w:color w:val="000000"/>
                <w:sz w:val="18"/>
                <w:szCs w:val="18"/>
              </w:rPr>
              <w:t> </w:t>
            </w:r>
          </w:p>
        </w:tc>
        <w:tc>
          <w:tcPr>
            <w:tcW w:w="1455" w:type="dxa"/>
            <w:tcBorders>
              <w:top w:val="nil"/>
              <w:left w:val="nil"/>
              <w:bottom w:val="single" w:sz="8" w:space="0" w:color="auto"/>
              <w:right w:val="single" w:sz="8" w:space="0" w:color="auto"/>
            </w:tcBorders>
            <w:shd w:val="clear" w:color="auto" w:fill="auto"/>
            <w:noWrap/>
            <w:vAlign w:val="center"/>
            <w:hideMark/>
          </w:tcPr>
          <w:p w14:paraId="5FC7D2CB" w14:textId="77777777" w:rsidR="00C2514A" w:rsidRPr="000E6AA3" w:rsidRDefault="00C2514A" w:rsidP="000E6AA3">
            <w:pPr>
              <w:jc w:val="center"/>
              <w:rPr>
                <w:color w:val="000000"/>
                <w:sz w:val="18"/>
                <w:szCs w:val="18"/>
              </w:rPr>
            </w:pPr>
            <w:r w:rsidRPr="000E6AA3">
              <w:rPr>
                <w:color w:val="000000"/>
                <w:sz w:val="18"/>
                <w:szCs w:val="18"/>
              </w:rPr>
              <w:t>11.925.735,83</w:t>
            </w:r>
          </w:p>
        </w:tc>
        <w:tc>
          <w:tcPr>
            <w:tcW w:w="992" w:type="dxa"/>
            <w:tcBorders>
              <w:top w:val="nil"/>
              <w:left w:val="nil"/>
              <w:bottom w:val="single" w:sz="8" w:space="0" w:color="auto"/>
              <w:right w:val="single" w:sz="8" w:space="0" w:color="auto"/>
            </w:tcBorders>
            <w:shd w:val="clear" w:color="auto" w:fill="auto"/>
            <w:noWrap/>
            <w:vAlign w:val="center"/>
            <w:hideMark/>
          </w:tcPr>
          <w:p w14:paraId="0FEE9B6D" w14:textId="77777777" w:rsidR="00C2514A" w:rsidRPr="000E6AA3" w:rsidRDefault="00C2514A" w:rsidP="000E6AA3">
            <w:pPr>
              <w:jc w:val="center"/>
              <w:rPr>
                <w:color w:val="000000"/>
                <w:sz w:val="18"/>
                <w:szCs w:val="18"/>
              </w:rPr>
            </w:pPr>
            <w:r w:rsidRPr="000E6AA3">
              <w:rPr>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4FCD6ABB"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16846260"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6FBEB990"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02E1CE77" w14:textId="77777777" w:rsidR="00C2514A" w:rsidRPr="000E6AA3" w:rsidRDefault="00C2514A" w:rsidP="000E6AA3">
            <w:pPr>
              <w:jc w:val="center"/>
              <w:rPr>
                <w:color w:val="000000"/>
                <w:sz w:val="18"/>
                <w:szCs w:val="18"/>
              </w:rPr>
            </w:pPr>
            <w:r w:rsidRPr="000E6AA3">
              <w:rPr>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2BBA562A"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2688662C" w14:textId="77777777" w:rsidR="00C2514A" w:rsidRPr="000E6AA3" w:rsidRDefault="00C2514A" w:rsidP="000E6AA3">
            <w:pPr>
              <w:jc w:val="center"/>
              <w:rPr>
                <w:color w:val="000000"/>
                <w:sz w:val="18"/>
                <w:szCs w:val="18"/>
              </w:rPr>
            </w:pPr>
            <w:r w:rsidRPr="000E6AA3">
              <w:rPr>
                <w:color w:val="000000"/>
                <w:sz w:val="18"/>
                <w:szCs w:val="18"/>
              </w:rPr>
              <w:t> </w:t>
            </w:r>
          </w:p>
        </w:tc>
        <w:tc>
          <w:tcPr>
            <w:tcW w:w="1561" w:type="dxa"/>
            <w:tcBorders>
              <w:top w:val="nil"/>
              <w:left w:val="nil"/>
              <w:bottom w:val="single" w:sz="8" w:space="0" w:color="auto"/>
              <w:right w:val="single" w:sz="8" w:space="0" w:color="auto"/>
            </w:tcBorders>
            <w:shd w:val="clear" w:color="auto" w:fill="auto"/>
            <w:noWrap/>
            <w:vAlign w:val="center"/>
            <w:hideMark/>
          </w:tcPr>
          <w:p w14:paraId="59C47974" w14:textId="77777777" w:rsidR="00C2514A" w:rsidRPr="000E6AA3" w:rsidRDefault="00C2514A" w:rsidP="000E6AA3">
            <w:pPr>
              <w:jc w:val="center"/>
              <w:rPr>
                <w:color w:val="000000"/>
                <w:sz w:val="18"/>
                <w:szCs w:val="18"/>
              </w:rPr>
            </w:pPr>
            <w:r w:rsidRPr="000E6AA3">
              <w:rPr>
                <w:color w:val="000000"/>
                <w:sz w:val="18"/>
                <w:szCs w:val="18"/>
              </w:rPr>
              <w:t> </w:t>
            </w:r>
          </w:p>
        </w:tc>
      </w:tr>
      <w:tr w:rsidR="00C2514A" w:rsidRPr="00593F4C" w14:paraId="6FE31A3F" w14:textId="77777777" w:rsidTr="00A00CEA">
        <w:trPr>
          <w:gridAfter w:val="1"/>
          <w:wAfter w:w="78" w:type="dxa"/>
          <w:trHeight w:val="300"/>
          <w:jc w:val="center"/>
        </w:trPr>
        <w:tc>
          <w:tcPr>
            <w:tcW w:w="2400" w:type="dxa"/>
            <w:vMerge/>
            <w:tcBorders>
              <w:top w:val="nil"/>
              <w:left w:val="single" w:sz="8" w:space="0" w:color="auto"/>
              <w:bottom w:val="single" w:sz="8" w:space="0" w:color="000000"/>
              <w:right w:val="single" w:sz="8" w:space="0" w:color="auto"/>
            </w:tcBorders>
            <w:shd w:val="clear" w:color="auto" w:fill="D0CECE" w:themeFill="background2" w:themeFillShade="E6"/>
            <w:vAlign w:val="center"/>
            <w:hideMark/>
          </w:tcPr>
          <w:p w14:paraId="438787D6" w14:textId="77777777" w:rsidR="00C2514A" w:rsidRPr="000E6AA3" w:rsidRDefault="00C2514A" w:rsidP="000E6AA3">
            <w:pPr>
              <w:rPr>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14:paraId="4172F17C"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71A70C98"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455" w:type="dxa"/>
            <w:tcBorders>
              <w:top w:val="nil"/>
              <w:left w:val="nil"/>
              <w:bottom w:val="single" w:sz="8" w:space="0" w:color="auto"/>
              <w:right w:val="single" w:sz="8" w:space="0" w:color="auto"/>
            </w:tcBorders>
            <w:shd w:val="clear" w:color="auto" w:fill="auto"/>
            <w:noWrap/>
            <w:vAlign w:val="center"/>
            <w:hideMark/>
          </w:tcPr>
          <w:p w14:paraId="309B084C"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469A26CC"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22CF3C20"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03424D34"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21987280"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706D4B3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2BEBDFC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12F51BA2"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561" w:type="dxa"/>
            <w:tcBorders>
              <w:top w:val="nil"/>
              <w:left w:val="nil"/>
              <w:bottom w:val="single" w:sz="8" w:space="0" w:color="auto"/>
              <w:right w:val="single" w:sz="8" w:space="0" w:color="auto"/>
            </w:tcBorders>
            <w:shd w:val="clear" w:color="auto" w:fill="auto"/>
            <w:noWrap/>
            <w:vAlign w:val="center"/>
            <w:hideMark/>
          </w:tcPr>
          <w:p w14:paraId="6031C1C2" w14:textId="77777777" w:rsidR="00C2514A" w:rsidRPr="000E6AA3" w:rsidRDefault="00C2514A" w:rsidP="000E6AA3">
            <w:pPr>
              <w:jc w:val="center"/>
              <w:rPr>
                <w:b/>
                <w:bCs/>
                <w:color w:val="000000"/>
                <w:sz w:val="18"/>
                <w:szCs w:val="18"/>
              </w:rPr>
            </w:pPr>
            <w:r w:rsidRPr="000E6AA3">
              <w:rPr>
                <w:b/>
                <w:bCs/>
                <w:color w:val="000000"/>
                <w:sz w:val="18"/>
                <w:szCs w:val="18"/>
              </w:rPr>
              <w:t> </w:t>
            </w:r>
          </w:p>
        </w:tc>
      </w:tr>
      <w:tr w:rsidR="00C2514A" w:rsidRPr="00593F4C" w14:paraId="5A93C6E8" w14:textId="77777777" w:rsidTr="00A00CEA">
        <w:trPr>
          <w:gridAfter w:val="1"/>
          <w:wAfter w:w="78" w:type="dxa"/>
          <w:trHeight w:val="300"/>
          <w:jc w:val="center"/>
        </w:trPr>
        <w:tc>
          <w:tcPr>
            <w:tcW w:w="2400" w:type="dxa"/>
            <w:vMerge/>
            <w:tcBorders>
              <w:top w:val="nil"/>
              <w:left w:val="single" w:sz="8" w:space="0" w:color="auto"/>
              <w:bottom w:val="single" w:sz="8" w:space="0" w:color="000000"/>
              <w:right w:val="single" w:sz="8" w:space="0" w:color="auto"/>
            </w:tcBorders>
            <w:shd w:val="clear" w:color="auto" w:fill="D0CECE" w:themeFill="background2" w:themeFillShade="E6"/>
            <w:vAlign w:val="center"/>
            <w:hideMark/>
          </w:tcPr>
          <w:p w14:paraId="7672DCDE" w14:textId="77777777" w:rsidR="00C2514A" w:rsidRPr="000E6AA3" w:rsidRDefault="00C2514A" w:rsidP="000E6AA3">
            <w:pPr>
              <w:rPr>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14:paraId="2F9025C3" w14:textId="77777777" w:rsidR="00C2514A" w:rsidRPr="000E6AA3" w:rsidRDefault="00C2514A" w:rsidP="000E6AA3">
            <w:pPr>
              <w:jc w:val="center"/>
              <w:rPr>
                <w:b/>
                <w:bCs/>
                <w:color w:val="000000"/>
                <w:sz w:val="18"/>
                <w:szCs w:val="18"/>
              </w:rPr>
            </w:pPr>
            <w:r w:rsidRPr="000E6AA3">
              <w:rPr>
                <w:b/>
                <w:bCs/>
                <w:color w:val="000000"/>
                <w:sz w:val="18"/>
                <w:szCs w:val="18"/>
              </w:rPr>
              <w:t>Acumulado</w:t>
            </w:r>
          </w:p>
        </w:tc>
        <w:tc>
          <w:tcPr>
            <w:tcW w:w="971" w:type="dxa"/>
            <w:tcBorders>
              <w:top w:val="nil"/>
              <w:left w:val="nil"/>
              <w:bottom w:val="single" w:sz="8" w:space="0" w:color="auto"/>
              <w:right w:val="single" w:sz="8" w:space="0" w:color="auto"/>
            </w:tcBorders>
            <w:shd w:val="clear" w:color="auto" w:fill="auto"/>
            <w:noWrap/>
            <w:vAlign w:val="center"/>
            <w:hideMark/>
          </w:tcPr>
          <w:p w14:paraId="48058015"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455" w:type="dxa"/>
            <w:tcBorders>
              <w:top w:val="nil"/>
              <w:left w:val="nil"/>
              <w:bottom w:val="single" w:sz="8" w:space="0" w:color="auto"/>
              <w:right w:val="single" w:sz="8" w:space="0" w:color="auto"/>
            </w:tcBorders>
            <w:shd w:val="clear" w:color="auto" w:fill="auto"/>
            <w:noWrap/>
            <w:vAlign w:val="center"/>
            <w:hideMark/>
          </w:tcPr>
          <w:p w14:paraId="160F8218" w14:textId="77777777" w:rsidR="00C2514A" w:rsidRPr="000E6AA3" w:rsidRDefault="00C2514A" w:rsidP="000E6AA3">
            <w:pPr>
              <w:jc w:val="center"/>
              <w:rPr>
                <w:b/>
                <w:bCs/>
                <w:color w:val="000000"/>
                <w:sz w:val="18"/>
                <w:szCs w:val="18"/>
              </w:rPr>
            </w:pPr>
            <w:r w:rsidRPr="000E6AA3">
              <w:rPr>
                <w:b/>
                <w:bCs/>
                <w:color w:val="000000"/>
                <w:sz w:val="18"/>
                <w:szCs w:val="18"/>
              </w:rPr>
              <w:t>11.925.735,83</w:t>
            </w:r>
          </w:p>
        </w:tc>
        <w:tc>
          <w:tcPr>
            <w:tcW w:w="992" w:type="dxa"/>
            <w:tcBorders>
              <w:top w:val="nil"/>
              <w:left w:val="nil"/>
              <w:bottom w:val="single" w:sz="8" w:space="0" w:color="auto"/>
              <w:right w:val="single" w:sz="8" w:space="0" w:color="auto"/>
            </w:tcBorders>
            <w:shd w:val="clear" w:color="auto" w:fill="auto"/>
            <w:noWrap/>
            <w:vAlign w:val="center"/>
            <w:hideMark/>
          </w:tcPr>
          <w:p w14:paraId="6BFE8BBD"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1F43B445"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0367700B"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32421995"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2CDC3CD3"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18164060"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28B04E8F"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561" w:type="dxa"/>
            <w:tcBorders>
              <w:top w:val="nil"/>
              <w:left w:val="nil"/>
              <w:bottom w:val="single" w:sz="8" w:space="0" w:color="auto"/>
              <w:right w:val="single" w:sz="8" w:space="0" w:color="auto"/>
            </w:tcBorders>
            <w:shd w:val="clear" w:color="auto" w:fill="auto"/>
            <w:noWrap/>
            <w:vAlign w:val="center"/>
            <w:hideMark/>
          </w:tcPr>
          <w:p w14:paraId="0EC299D2" w14:textId="77777777" w:rsidR="00C2514A" w:rsidRPr="000E6AA3" w:rsidRDefault="00C2514A" w:rsidP="000E6AA3">
            <w:pPr>
              <w:jc w:val="center"/>
              <w:rPr>
                <w:b/>
                <w:bCs/>
                <w:color w:val="000000"/>
                <w:sz w:val="18"/>
                <w:szCs w:val="18"/>
              </w:rPr>
            </w:pPr>
            <w:r w:rsidRPr="000E6AA3">
              <w:rPr>
                <w:b/>
                <w:bCs/>
                <w:color w:val="000000"/>
                <w:sz w:val="18"/>
                <w:szCs w:val="18"/>
              </w:rPr>
              <w:t> </w:t>
            </w:r>
          </w:p>
        </w:tc>
      </w:tr>
      <w:tr w:rsidR="009E4AF3" w:rsidRPr="00776074" w:rsidDel="00C2514A" w14:paraId="5C3178A4" w14:textId="77777777" w:rsidTr="009E4AF3">
        <w:trPr>
          <w:trHeight w:val="72"/>
          <w:jc w:val="center"/>
        </w:trPr>
        <w:tc>
          <w:tcPr>
            <w:tcW w:w="14743" w:type="dxa"/>
            <w:gridSpan w:val="13"/>
            <w:tcBorders>
              <w:top w:val="single" w:sz="8" w:space="0" w:color="auto"/>
              <w:left w:val="single" w:sz="8" w:space="0" w:color="auto"/>
              <w:bottom w:val="single" w:sz="8" w:space="0" w:color="auto"/>
              <w:right w:val="single" w:sz="8" w:space="0" w:color="000000"/>
            </w:tcBorders>
            <w:shd w:val="clear" w:color="auto" w:fill="BFBFBF"/>
            <w:vAlign w:val="center"/>
          </w:tcPr>
          <w:tbl>
            <w:tblPr>
              <w:tblW w:w="14516" w:type="dxa"/>
              <w:tblCellMar>
                <w:left w:w="70" w:type="dxa"/>
                <w:right w:w="70" w:type="dxa"/>
              </w:tblCellMar>
              <w:tblLook w:val="04A0" w:firstRow="1" w:lastRow="0" w:firstColumn="1" w:lastColumn="0" w:noHBand="0" w:noVBand="1"/>
            </w:tblPr>
            <w:tblGrid>
              <w:gridCol w:w="2308"/>
              <w:gridCol w:w="1434"/>
              <w:gridCol w:w="993"/>
              <w:gridCol w:w="1455"/>
              <w:gridCol w:w="955"/>
              <w:gridCol w:w="992"/>
              <w:gridCol w:w="992"/>
              <w:gridCol w:w="992"/>
              <w:gridCol w:w="993"/>
              <w:gridCol w:w="992"/>
              <w:gridCol w:w="843"/>
              <w:gridCol w:w="1567"/>
            </w:tblGrid>
            <w:tr w:rsidR="007F3201" w14:paraId="39285204" w14:textId="77777777" w:rsidTr="00A00CEA">
              <w:trPr>
                <w:trHeight w:val="300"/>
              </w:trPr>
              <w:tc>
                <w:tcPr>
                  <w:tcW w:w="2308" w:type="dxa"/>
                  <w:vMerge w:val="restart"/>
                  <w:tcBorders>
                    <w:top w:val="nil"/>
                    <w:left w:val="single" w:sz="8" w:space="0" w:color="auto"/>
                    <w:bottom w:val="single" w:sz="8" w:space="0" w:color="000000"/>
                    <w:right w:val="single" w:sz="8" w:space="0" w:color="auto"/>
                  </w:tcBorders>
                  <w:shd w:val="clear" w:color="auto" w:fill="D0CECE" w:themeFill="background2" w:themeFillShade="E6"/>
                  <w:noWrap/>
                  <w:vAlign w:val="center"/>
                  <w:hideMark/>
                </w:tcPr>
                <w:p w14:paraId="7AF41843" w14:textId="77777777" w:rsidR="007F3201" w:rsidRDefault="007F3201" w:rsidP="007F3201">
                  <w:pPr>
                    <w:jc w:val="center"/>
                    <w:rPr>
                      <w:rFonts w:ascii="Times New Roman" w:hAnsi="Times New Roman"/>
                      <w:color w:val="000000"/>
                      <w:sz w:val="18"/>
                      <w:szCs w:val="18"/>
                    </w:rPr>
                  </w:pPr>
                  <w:r>
                    <w:rPr>
                      <w:color w:val="000000"/>
                      <w:sz w:val="18"/>
                      <w:szCs w:val="18"/>
                    </w:rPr>
                    <w:t> </w:t>
                  </w:r>
                  <w:r>
                    <w:rPr>
                      <w:sz w:val="22"/>
                      <w:szCs w:val="22"/>
                    </w:rPr>
                    <w:t>CGH Ouvidor - cidade de Cumari, no estado de Goiás, na Rod BR 050, Fazenda Casados, s/n, KM 359, Zona Rural, CEP 75.760-000</w:t>
                  </w:r>
                </w:p>
              </w:tc>
              <w:tc>
                <w:tcPr>
                  <w:tcW w:w="1434" w:type="dxa"/>
                  <w:tcBorders>
                    <w:top w:val="nil"/>
                    <w:left w:val="nil"/>
                    <w:bottom w:val="single" w:sz="8" w:space="0" w:color="auto"/>
                    <w:right w:val="single" w:sz="8" w:space="0" w:color="auto"/>
                  </w:tcBorders>
                  <w:shd w:val="clear" w:color="auto" w:fill="D9D9D9"/>
                  <w:noWrap/>
                  <w:vAlign w:val="center"/>
                  <w:hideMark/>
                </w:tcPr>
                <w:p w14:paraId="0153B9B4" w14:textId="77777777" w:rsidR="007F3201" w:rsidRDefault="007F3201" w:rsidP="007F3201">
                  <w:pPr>
                    <w:jc w:val="center"/>
                    <w:rPr>
                      <w:color w:val="000000"/>
                      <w:sz w:val="18"/>
                      <w:szCs w:val="18"/>
                    </w:rPr>
                  </w:pPr>
                  <w:r>
                    <w:rPr>
                      <w:color w:val="000000"/>
                      <w:sz w:val="18"/>
                      <w:szCs w:val="18"/>
                    </w:rPr>
                    <w:t> </w:t>
                  </w:r>
                </w:p>
              </w:tc>
              <w:tc>
                <w:tcPr>
                  <w:tcW w:w="993" w:type="dxa"/>
                  <w:tcBorders>
                    <w:top w:val="nil"/>
                    <w:left w:val="nil"/>
                    <w:bottom w:val="single" w:sz="8" w:space="0" w:color="auto"/>
                    <w:right w:val="single" w:sz="8" w:space="0" w:color="auto"/>
                  </w:tcBorders>
                  <w:shd w:val="clear" w:color="auto" w:fill="D9D9D9"/>
                  <w:vAlign w:val="center"/>
                  <w:hideMark/>
                </w:tcPr>
                <w:p w14:paraId="0407EF82" w14:textId="77777777" w:rsidR="007F3201" w:rsidRDefault="007F3201" w:rsidP="007F3201">
                  <w:pPr>
                    <w:jc w:val="center"/>
                    <w:rPr>
                      <w:color w:val="000000"/>
                      <w:sz w:val="18"/>
                      <w:szCs w:val="18"/>
                    </w:rPr>
                  </w:pPr>
                  <w:r>
                    <w:rPr>
                      <w:color w:val="000000"/>
                      <w:sz w:val="18"/>
                      <w:szCs w:val="18"/>
                    </w:rPr>
                    <w:t>R$</w:t>
                  </w:r>
                </w:p>
              </w:tc>
              <w:tc>
                <w:tcPr>
                  <w:tcW w:w="1455" w:type="dxa"/>
                  <w:tcBorders>
                    <w:top w:val="nil"/>
                    <w:left w:val="nil"/>
                    <w:bottom w:val="single" w:sz="8" w:space="0" w:color="auto"/>
                    <w:right w:val="single" w:sz="8" w:space="0" w:color="auto"/>
                  </w:tcBorders>
                  <w:shd w:val="clear" w:color="auto" w:fill="D9D9D9"/>
                  <w:vAlign w:val="center"/>
                  <w:hideMark/>
                </w:tcPr>
                <w:p w14:paraId="3F7BFBC9" w14:textId="77777777" w:rsidR="007F3201" w:rsidRDefault="007F3201" w:rsidP="007F3201">
                  <w:pPr>
                    <w:jc w:val="center"/>
                    <w:rPr>
                      <w:color w:val="000000"/>
                      <w:sz w:val="18"/>
                      <w:szCs w:val="18"/>
                    </w:rPr>
                  </w:pPr>
                  <w:r>
                    <w:rPr>
                      <w:color w:val="000000"/>
                      <w:sz w:val="18"/>
                      <w:szCs w:val="18"/>
                    </w:rPr>
                    <w:t>R$</w:t>
                  </w:r>
                </w:p>
              </w:tc>
              <w:tc>
                <w:tcPr>
                  <w:tcW w:w="955" w:type="dxa"/>
                  <w:tcBorders>
                    <w:top w:val="nil"/>
                    <w:left w:val="nil"/>
                    <w:bottom w:val="single" w:sz="8" w:space="0" w:color="auto"/>
                    <w:right w:val="single" w:sz="8" w:space="0" w:color="auto"/>
                  </w:tcBorders>
                  <w:shd w:val="clear" w:color="auto" w:fill="D9D9D9"/>
                  <w:vAlign w:val="center"/>
                  <w:hideMark/>
                </w:tcPr>
                <w:p w14:paraId="12771DC7" w14:textId="77777777" w:rsidR="007F3201" w:rsidRDefault="007F3201" w:rsidP="007F3201">
                  <w:pPr>
                    <w:jc w:val="center"/>
                    <w:rPr>
                      <w:color w:val="000000"/>
                      <w:sz w:val="18"/>
                      <w:szCs w:val="18"/>
                    </w:rPr>
                  </w:pPr>
                  <w:r>
                    <w:rPr>
                      <w:color w:val="000000"/>
                      <w:sz w:val="18"/>
                      <w:szCs w:val="18"/>
                    </w:rPr>
                    <w:t>R$</w:t>
                  </w:r>
                </w:p>
              </w:tc>
              <w:tc>
                <w:tcPr>
                  <w:tcW w:w="992" w:type="dxa"/>
                  <w:tcBorders>
                    <w:top w:val="nil"/>
                    <w:left w:val="nil"/>
                    <w:bottom w:val="single" w:sz="8" w:space="0" w:color="auto"/>
                    <w:right w:val="single" w:sz="8" w:space="0" w:color="auto"/>
                  </w:tcBorders>
                  <w:shd w:val="clear" w:color="auto" w:fill="D9D9D9"/>
                  <w:vAlign w:val="center"/>
                  <w:hideMark/>
                </w:tcPr>
                <w:p w14:paraId="7EBE2804" w14:textId="77777777" w:rsidR="007F3201" w:rsidRDefault="007F3201" w:rsidP="007F3201">
                  <w:pPr>
                    <w:jc w:val="center"/>
                    <w:rPr>
                      <w:color w:val="000000"/>
                      <w:sz w:val="18"/>
                      <w:szCs w:val="18"/>
                    </w:rPr>
                  </w:pPr>
                  <w:r>
                    <w:rPr>
                      <w:color w:val="000000"/>
                      <w:sz w:val="18"/>
                      <w:szCs w:val="18"/>
                    </w:rPr>
                    <w:t>R$</w:t>
                  </w:r>
                </w:p>
              </w:tc>
              <w:tc>
                <w:tcPr>
                  <w:tcW w:w="992" w:type="dxa"/>
                  <w:tcBorders>
                    <w:top w:val="nil"/>
                    <w:left w:val="nil"/>
                    <w:bottom w:val="single" w:sz="8" w:space="0" w:color="auto"/>
                    <w:right w:val="single" w:sz="8" w:space="0" w:color="auto"/>
                  </w:tcBorders>
                  <w:shd w:val="clear" w:color="auto" w:fill="D9D9D9"/>
                  <w:vAlign w:val="center"/>
                  <w:hideMark/>
                </w:tcPr>
                <w:p w14:paraId="601221A7" w14:textId="77777777" w:rsidR="007F3201" w:rsidRDefault="007F3201" w:rsidP="007F3201">
                  <w:pPr>
                    <w:jc w:val="center"/>
                    <w:rPr>
                      <w:color w:val="000000"/>
                      <w:sz w:val="18"/>
                      <w:szCs w:val="18"/>
                    </w:rPr>
                  </w:pPr>
                  <w:r>
                    <w:rPr>
                      <w:color w:val="000000"/>
                      <w:sz w:val="18"/>
                      <w:szCs w:val="18"/>
                    </w:rPr>
                    <w:t>R$</w:t>
                  </w:r>
                </w:p>
              </w:tc>
              <w:tc>
                <w:tcPr>
                  <w:tcW w:w="992" w:type="dxa"/>
                  <w:tcBorders>
                    <w:top w:val="nil"/>
                    <w:left w:val="nil"/>
                    <w:bottom w:val="single" w:sz="8" w:space="0" w:color="auto"/>
                    <w:right w:val="single" w:sz="8" w:space="0" w:color="auto"/>
                  </w:tcBorders>
                  <w:shd w:val="clear" w:color="auto" w:fill="D9D9D9"/>
                  <w:vAlign w:val="center"/>
                  <w:hideMark/>
                </w:tcPr>
                <w:p w14:paraId="32A1FBC7" w14:textId="77777777" w:rsidR="007F3201" w:rsidRDefault="007F3201" w:rsidP="007F3201">
                  <w:pPr>
                    <w:jc w:val="center"/>
                    <w:rPr>
                      <w:color w:val="000000"/>
                      <w:sz w:val="18"/>
                      <w:szCs w:val="18"/>
                    </w:rPr>
                  </w:pPr>
                  <w:r>
                    <w:rPr>
                      <w:color w:val="000000"/>
                      <w:sz w:val="18"/>
                      <w:szCs w:val="18"/>
                    </w:rPr>
                    <w:t>R$</w:t>
                  </w:r>
                </w:p>
              </w:tc>
              <w:tc>
                <w:tcPr>
                  <w:tcW w:w="993" w:type="dxa"/>
                  <w:tcBorders>
                    <w:top w:val="nil"/>
                    <w:left w:val="nil"/>
                    <w:bottom w:val="single" w:sz="8" w:space="0" w:color="auto"/>
                    <w:right w:val="single" w:sz="8" w:space="0" w:color="auto"/>
                  </w:tcBorders>
                  <w:shd w:val="clear" w:color="auto" w:fill="D9D9D9"/>
                  <w:vAlign w:val="center"/>
                  <w:hideMark/>
                </w:tcPr>
                <w:p w14:paraId="0B44E1A7" w14:textId="77777777" w:rsidR="007F3201" w:rsidRDefault="007F3201" w:rsidP="007F3201">
                  <w:pPr>
                    <w:jc w:val="center"/>
                    <w:rPr>
                      <w:color w:val="000000"/>
                      <w:sz w:val="18"/>
                      <w:szCs w:val="18"/>
                    </w:rPr>
                  </w:pPr>
                  <w:r>
                    <w:rPr>
                      <w:color w:val="000000"/>
                      <w:sz w:val="18"/>
                      <w:szCs w:val="18"/>
                    </w:rPr>
                    <w:t>R$</w:t>
                  </w:r>
                </w:p>
              </w:tc>
              <w:tc>
                <w:tcPr>
                  <w:tcW w:w="992" w:type="dxa"/>
                  <w:tcBorders>
                    <w:top w:val="nil"/>
                    <w:left w:val="nil"/>
                    <w:bottom w:val="single" w:sz="8" w:space="0" w:color="auto"/>
                    <w:right w:val="single" w:sz="8" w:space="0" w:color="auto"/>
                  </w:tcBorders>
                  <w:shd w:val="clear" w:color="auto" w:fill="D9D9D9"/>
                  <w:vAlign w:val="center"/>
                  <w:hideMark/>
                </w:tcPr>
                <w:p w14:paraId="6C918DC5" w14:textId="77777777" w:rsidR="007F3201" w:rsidRDefault="007F3201" w:rsidP="007F3201">
                  <w:pPr>
                    <w:jc w:val="center"/>
                    <w:rPr>
                      <w:color w:val="000000"/>
                      <w:sz w:val="18"/>
                      <w:szCs w:val="18"/>
                    </w:rPr>
                  </w:pPr>
                  <w:r>
                    <w:rPr>
                      <w:color w:val="000000"/>
                      <w:sz w:val="18"/>
                      <w:szCs w:val="18"/>
                    </w:rPr>
                    <w:t>R$</w:t>
                  </w:r>
                </w:p>
              </w:tc>
              <w:tc>
                <w:tcPr>
                  <w:tcW w:w="843" w:type="dxa"/>
                  <w:tcBorders>
                    <w:top w:val="nil"/>
                    <w:left w:val="nil"/>
                    <w:bottom w:val="single" w:sz="8" w:space="0" w:color="auto"/>
                    <w:right w:val="single" w:sz="8" w:space="0" w:color="auto"/>
                  </w:tcBorders>
                  <w:shd w:val="clear" w:color="auto" w:fill="D9D9D9"/>
                  <w:vAlign w:val="center"/>
                  <w:hideMark/>
                </w:tcPr>
                <w:p w14:paraId="26F8B10F" w14:textId="77777777" w:rsidR="007F3201" w:rsidRDefault="007F3201" w:rsidP="007F3201">
                  <w:pPr>
                    <w:jc w:val="center"/>
                    <w:rPr>
                      <w:color w:val="000000"/>
                      <w:sz w:val="18"/>
                      <w:szCs w:val="18"/>
                    </w:rPr>
                  </w:pPr>
                  <w:r>
                    <w:rPr>
                      <w:color w:val="000000"/>
                      <w:sz w:val="18"/>
                      <w:szCs w:val="18"/>
                    </w:rPr>
                    <w:t>R$</w:t>
                  </w:r>
                </w:p>
              </w:tc>
              <w:tc>
                <w:tcPr>
                  <w:tcW w:w="1567" w:type="dxa"/>
                  <w:tcBorders>
                    <w:top w:val="nil"/>
                    <w:left w:val="nil"/>
                    <w:bottom w:val="single" w:sz="8" w:space="0" w:color="auto"/>
                    <w:right w:val="single" w:sz="8" w:space="0" w:color="auto"/>
                  </w:tcBorders>
                  <w:shd w:val="clear" w:color="auto" w:fill="D9D9D9"/>
                  <w:vAlign w:val="center"/>
                  <w:hideMark/>
                </w:tcPr>
                <w:p w14:paraId="2DAD54E8" w14:textId="77777777" w:rsidR="007F3201" w:rsidRDefault="007F3201" w:rsidP="007F3201">
                  <w:pPr>
                    <w:jc w:val="center"/>
                    <w:rPr>
                      <w:color w:val="000000"/>
                      <w:sz w:val="18"/>
                      <w:szCs w:val="18"/>
                    </w:rPr>
                  </w:pPr>
                  <w:r>
                    <w:rPr>
                      <w:color w:val="000000"/>
                      <w:sz w:val="18"/>
                      <w:szCs w:val="18"/>
                    </w:rPr>
                    <w:t>R$</w:t>
                  </w:r>
                </w:p>
              </w:tc>
            </w:tr>
            <w:tr w:rsidR="007F3201" w14:paraId="0CAC11B3" w14:textId="77777777" w:rsidTr="00A00CEA">
              <w:trPr>
                <w:trHeight w:val="300"/>
              </w:trPr>
              <w:tc>
                <w:tcPr>
                  <w:tcW w:w="2308" w:type="dxa"/>
                  <w:vMerge/>
                  <w:tcBorders>
                    <w:top w:val="nil"/>
                    <w:left w:val="single" w:sz="8" w:space="0" w:color="auto"/>
                    <w:bottom w:val="single" w:sz="8" w:space="0" w:color="000000"/>
                    <w:right w:val="single" w:sz="8" w:space="0" w:color="auto"/>
                  </w:tcBorders>
                  <w:shd w:val="clear" w:color="auto" w:fill="D0CECE" w:themeFill="background2" w:themeFillShade="E6"/>
                  <w:vAlign w:val="center"/>
                  <w:hideMark/>
                </w:tcPr>
                <w:p w14:paraId="0AE48858" w14:textId="77777777" w:rsidR="007F3201" w:rsidRDefault="007F3201" w:rsidP="007F3201">
                  <w:pPr>
                    <w:rPr>
                      <w:rFonts w:ascii="Times New Roman" w:hAnsi="Times New Roman"/>
                      <w:color w:val="000000"/>
                      <w:sz w:val="18"/>
                      <w:szCs w:val="18"/>
                    </w:rPr>
                  </w:pPr>
                </w:p>
              </w:tc>
              <w:tc>
                <w:tcPr>
                  <w:tcW w:w="1434" w:type="dxa"/>
                  <w:tcBorders>
                    <w:top w:val="nil"/>
                    <w:left w:val="nil"/>
                    <w:bottom w:val="single" w:sz="8" w:space="0" w:color="auto"/>
                    <w:right w:val="single" w:sz="8" w:space="0" w:color="auto"/>
                  </w:tcBorders>
                  <w:vAlign w:val="center"/>
                  <w:hideMark/>
                </w:tcPr>
                <w:p w14:paraId="7C4F5C13" w14:textId="77777777" w:rsidR="007F3201" w:rsidRDefault="007F3201" w:rsidP="007F3201">
                  <w:pPr>
                    <w:jc w:val="center"/>
                    <w:rPr>
                      <w:b/>
                      <w:bCs/>
                      <w:color w:val="000000"/>
                      <w:sz w:val="18"/>
                      <w:szCs w:val="18"/>
                    </w:rPr>
                  </w:pPr>
                  <w:r>
                    <w:rPr>
                      <w:b/>
                      <w:bCs/>
                      <w:color w:val="000000"/>
                      <w:sz w:val="18"/>
                      <w:szCs w:val="18"/>
                    </w:rPr>
                    <w:t>Período</w:t>
                  </w:r>
                </w:p>
              </w:tc>
              <w:tc>
                <w:tcPr>
                  <w:tcW w:w="993" w:type="dxa"/>
                  <w:tcBorders>
                    <w:top w:val="nil"/>
                    <w:left w:val="nil"/>
                    <w:bottom w:val="single" w:sz="8" w:space="0" w:color="auto"/>
                    <w:right w:val="single" w:sz="8" w:space="0" w:color="auto"/>
                  </w:tcBorders>
                  <w:noWrap/>
                  <w:vAlign w:val="center"/>
                  <w:hideMark/>
                </w:tcPr>
                <w:p w14:paraId="0B8C4961" w14:textId="77777777" w:rsidR="007F3201" w:rsidRDefault="007F3201" w:rsidP="007F3201">
                  <w:pPr>
                    <w:jc w:val="center"/>
                    <w:rPr>
                      <w:color w:val="000000"/>
                      <w:sz w:val="18"/>
                      <w:szCs w:val="18"/>
                    </w:rPr>
                  </w:pPr>
                  <w:r>
                    <w:rPr>
                      <w:color w:val="000000"/>
                      <w:sz w:val="18"/>
                      <w:szCs w:val="18"/>
                    </w:rPr>
                    <w:t> </w:t>
                  </w:r>
                </w:p>
              </w:tc>
              <w:tc>
                <w:tcPr>
                  <w:tcW w:w="1455" w:type="dxa"/>
                  <w:tcBorders>
                    <w:top w:val="nil"/>
                    <w:left w:val="nil"/>
                    <w:bottom w:val="single" w:sz="8" w:space="0" w:color="auto"/>
                    <w:right w:val="single" w:sz="8" w:space="0" w:color="auto"/>
                  </w:tcBorders>
                  <w:noWrap/>
                  <w:vAlign w:val="center"/>
                  <w:hideMark/>
                </w:tcPr>
                <w:p w14:paraId="1FE7C71C" w14:textId="77777777" w:rsidR="007F3201" w:rsidRDefault="007F3201" w:rsidP="007F3201">
                  <w:pPr>
                    <w:jc w:val="center"/>
                    <w:rPr>
                      <w:color w:val="000000"/>
                      <w:sz w:val="18"/>
                      <w:szCs w:val="18"/>
                    </w:rPr>
                  </w:pPr>
                  <w:r>
                    <w:rPr>
                      <w:color w:val="000000"/>
                      <w:sz w:val="18"/>
                      <w:szCs w:val="18"/>
                    </w:rPr>
                    <w:t>10.530.242,11</w:t>
                  </w:r>
                </w:p>
              </w:tc>
              <w:tc>
                <w:tcPr>
                  <w:tcW w:w="955" w:type="dxa"/>
                  <w:tcBorders>
                    <w:top w:val="nil"/>
                    <w:left w:val="nil"/>
                    <w:bottom w:val="single" w:sz="8" w:space="0" w:color="auto"/>
                    <w:right w:val="single" w:sz="8" w:space="0" w:color="auto"/>
                  </w:tcBorders>
                  <w:noWrap/>
                  <w:vAlign w:val="center"/>
                  <w:hideMark/>
                </w:tcPr>
                <w:p w14:paraId="19CE51D8" w14:textId="77777777" w:rsidR="007F3201" w:rsidRDefault="007F3201" w:rsidP="007F3201">
                  <w:pPr>
                    <w:jc w:val="center"/>
                    <w:rPr>
                      <w:color w:val="000000"/>
                      <w:sz w:val="18"/>
                      <w:szCs w:val="18"/>
                    </w:rPr>
                  </w:pPr>
                  <w:r>
                    <w:rPr>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1B2688B0" w14:textId="77777777" w:rsidR="007F3201" w:rsidRDefault="007F3201" w:rsidP="007F3201">
                  <w:pPr>
                    <w:jc w:val="center"/>
                    <w:rPr>
                      <w:color w:val="000000"/>
                      <w:sz w:val="18"/>
                      <w:szCs w:val="18"/>
                    </w:rPr>
                  </w:pPr>
                  <w:r>
                    <w:rPr>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30568AC6" w14:textId="77777777" w:rsidR="007F3201" w:rsidRDefault="007F3201" w:rsidP="007F3201">
                  <w:pPr>
                    <w:jc w:val="center"/>
                    <w:rPr>
                      <w:color w:val="000000"/>
                      <w:sz w:val="18"/>
                      <w:szCs w:val="18"/>
                    </w:rPr>
                  </w:pPr>
                  <w:r>
                    <w:rPr>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0316A8AC" w14:textId="77777777" w:rsidR="007F3201" w:rsidRDefault="007F3201" w:rsidP="007F3201">
                  <w:pPr>
                    <w:jc w:val="center"/>
                    <w:rPr>
                      <w:color w:val="000000"/>
                      <w:sz w:val="18"/>
                      <w:szCs w:val="18"/>
                    </w:rPr>
                  </w:pPr>
                  <w:r>
                    <w:rPr>
                      <w:color w:val="000000"/>
                      <w:sz w:val="18"/>
                      <w:szCs w:val="18"/>
                    </w:rPr>
                    <w:t> </w:t>
                  </w:r>
                </w:p>
              </w:tc>
              <w:tc>
                <w:tcPr>
                  <w:tcW w:w="993" w:type="dxa"/>
                  <w:tcBorders>
                    <w:top w:val="nil"/>
                    <w:left w:val="nil"/>
                    <w:bottom w:val="single" w:sz="8" w:space="0" w:color="auto"/>
                    <w:right w:val="single" w:sz="8" w:space="0" w:color="auto"/>
                  </w:tcBorders>
                  <w:noWrap/>
                  <w:vAlign w:val="center"/>
                  <w:hideMark/>
                </w:tcPr>
                <w:p w14:paraId="175180B0" w14:textId="77777777" w:rsidR="007F3201" w:rsidRDefault="007F3201" w:rsidP="007F3201">
                  <w:pPr>
                    <w:jc w:val="center"/>
                    <w:rPr>
                      <w:color w:val="000000"/>
                      <w:sz w:val="18"/>
                      <w:szCs w:val="18"/>
                    </w:rPr>
                  </w:pPr>
                  <w:r>
                    <w:rPr>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2CC2AE3E" w14:textId="77777777" w:rsidR="007F3201" w:rsidRDefault="007F3201" w:rsidP="007F3201">
                  <w:pPr>
                    <w:jc w:val="center"/>
                    <w:rPr>
                      <w:color w:val="000000"/>
                      <w:sz w:val="18"/>
                      <w:szCs w:val="18"/>
                    </w:rPr>
                  </w:pPr>
                  <w:r>
                    <w:rPr>
                      <w:color w:val="000000"/>
                      <w:sz w:val="18"/>
                      <w:szCs w:val="18"/>
                    </w:rPr>
                    <w:t> </w:t>
                  </w:r>
                </w:p>
              </w:tc>
              <w:tc>
                <w:tcPr>
                  <w:tcW w:w="843" w:type="dxa"/>
                  <w:tcBorders>
                    <w:top w:val="nil"/>
                    <w:left w:val="nil"/>
                    <w:bottom w:val="single" w:sz="8" w:space="0" w:color="auto"/>
                    <w:right w:val="single" w:sz="8" w:space="0" w:color="auto"/>
                  </w:tcBorders>
                  <w:noWrap/>
                  <w:vAlign w:val="center"/>
                  <w:hideMark/>
                </w:tcPr>
                <w:p w14:paraId="43A343E2" w14:textId="77777777" w:rsidR="007F3201" w:rsidRDefault="007F3201" w:rsidP="007F3201">
                  <w:pPr>
                    <w:jc w:val="center"/>
                    <w:rPr>
                      <w:color w:val="000000"/>
                      <w:sz w:val="18"/>
                      <w:szCs w:val="18"/>
                    </w:rPr>
                  </w:pPr>
                  <w:r>
                    <w:rPr>
                      <w:color w:val="000000"/>
                      <w:sz w:val="18"/>
                      <w:szCs w:val="18"/>
                    </w:rPr>
                    <w:t> </w:t>
                  </w:r>
                </w:p>
              </w:tc>
              <w:tc>
                <w:tcPr>
                  <w:tcW w:w="1567" w:type="dxa"/>
                  <w:tcBorders>
                    <w:top w:val="nil"/>
                    <w:left w:val="nil"/>
                    <w:bottom w:val="single" w:sz="8" w:space="0" w:color="auto"/>
                    <w:right w:val="single" w:sz="8" w:space="0" w:color="auto"/>
                  </w:tcBorders>
                  <w:noWrap/>
                  <w:vAlign w:val="center"/>
                  <w:hideMark/>
                </w:tcPr>
                <w:p w14:paraId="69701A41" w14:textId="77777777" w:rsidR="007F3201" w:rsidRDefault="007F3201" w:rsidP="007F3201">
                  <w:pPr>
                    <w:jc w:val="center"/>
                    <w:rPr>
                      <w:color w:val="000000"/>
                      <w:sz w:val="18"/>
                      <w:szCs w:val="18"/>
                    </w:rPr>
                  </w:pPr>
                  <w:r>
                    <w:rPr>
                      <w:color w:val="000000"/>
                      <w:sz w:val="18"/>
                      <w:szCs w:val="18"/>
                    </w:rPr>
                    <w:t> </w:t>
                  </w:r>
                </w:p>
              </w:tc>
            </w:tr>
            <w:tr w:rsidR="007F3201" w14:paraId="184159AA" w14:textId="77777777" w:rsidTr="00A00CEA">
              <w:trPr>
                <w:trHeight w:val="300"/>
              </w:trPr>
              <w:tc>
                <w:tcPr>
                  <w:tcW w:w="2308" w:type="dxa"/>
                  <w:vMerge/>
                  <w:tcBorders>
                    <w:top w:val="nil"/>
                    <w:left w:val="single" w:sz="8" w:space="0" w:color="auto"/>
                    <w:bottom w:val="single" w:sz="8" w:space="0" w:color="000000"/>
                    <w:right w:val="single" w:sz="8" w:space="0" w:color="auto"/>
                  </w:tcBorders>
                  <w:shd w:val="clear" w:color="auto" w:fill="D0CECE" w:themeFill="background2" w:themeFillShade="E6"/>
                  <w:vAlign w:val="center"/>
                  <w:hideMark/>
                </w:tcPr>
                <w:p w14:paraId="402FAA96" w14:textId="77777777" w:rsidR="007F3201" w:rsidRDefault="007F3201" w:rsidP="007F3201">
                  <w:pPr>
                    <w:rPr>
                      <w:rFonts w:ascii="Times New Roman" w:hAnsi="Times New Roman"/>
                      <w:color w:val="000000"/>
                      <w:sz w:val="18"/>
                      <w:szCs w:val="18"/>
                    </w:rPr>
                  </w:pPr>
                </w:p>
              </w:tc>
              <w:tc>
                <w:tcPr>
                  <w:tcW w:w="1434" w:type="dxa"/>
                  <w:tcBorders>
                    <w:top w:val="nil"/>
                    <w:left w:val="nil"/>
                    <w:bottom w:val="single" w:sz="8" w:space="0" w:color="auto"/>
                    <w:right w:val="single" w:sz="8" w:space="0" w:color="auto"/>
                  </w:tcBorders>
                  <w:vAlign w:val="center"/>
                  <w:hideMark/>
                </w:tcPr>
                <w:p w14:paraId="7FB01CEC" w14:textId="77777777" w:rsidR="007F3201" w:rsidRDefault="007F3201" w:rsidP="007F3201">
                  <w:pPr>
                    <w:jc w:val="center"/>
                    <w:rPr>
                      <w:b/>
                      <w:bCs/>
                      <w:color w:val="000000"/>
                      <w:sz w:val="18"/>
                      <w:szCs w:val="18"/>
                    </w:rPr>
                  </w:pPr>
                  <w:r>
                    <w:rPr>
                      <w:b/>
                      <w:bCs/>
                      <w:color w:val="000000"/>
                      <w:sz w:val="18"/>
                      <w:szCs w:val="18"/>
                    </w:rPr>
                    <w:t> </w:t>
                  </w:r>
                </w:p>
              </w:tc>
              <w:tc>
                <w:tcPr>
                  <w:tcW w:w="993" w:type="dxa"/>
                  <w:tcBorders>
                    <w:top w:val="nil"/>
                    <w:left w:val="nil"/>
                    <w:bottom w:val="single" w:sz="8" w:space="0" w:color="auto"/>
                    <w:right w:val="single" w:sz="8" w:space="0" w:color="auto"/>
                  </w:tcBorders>
                  <w:noWrap/>
                  <w:vAlign w:val="center"/>
                  <w:hideMark/>
                </w:tcPr>
                <w:p w14:paraId="2252812C" w14:textId="77777777" w:rsidR="007F3201" w:rsidRDefault="007F3201" w:rsidP="007F3201">
                  <w:pPr>
                    <w:jc w:val="center"/>
                    <w:rPr>
                      <w:b/>
                      <w:bCs/>
                      <w:color w:val="000000"/>
                      <w:sz w:val="18"/>
                      <w:szCs w:val="18"/>
                    </w:rPr>
                  </w:pPr>
                  <w:r>
                    <w:rPr>
                      <w:b/>
                      <w:bCs/>
                      <w:color w:val="000000"/>
                      <w:sz w:val="18"/>
                      <w:szCs w:val="18"/>
                    </w:rPr>
                    <w:t> </w:t>
                  </w:r>
                </w:p>
              </w:tc>
              <w:tc>
                <w:tcPr>
                  <w:tcW w:w="1455" w:type="dxa"/>
                  <w:tcBorders>
                    <w:top w:val="nil"/>
                    <w:left w:val="nil"/>
                    <w:bottom w:val="single" w:sz="8" w:space="0" w:color="auto"/>
                    <w:right w:val="single" w:sz="8" w:space="0" w:color="auto"/>
                  </w:tcBorders>
                  <w:noWrap/>
                  <w:vAlign w:val="center"/>
                  <w:hideMark/>
                </w:tcPr>
                <w:p w14:paraId="52323D24" w14:textId="77777777" w:rsidR="007F3201" w:rsidRDefault="007F3201" w:rsidP="007F3201">
                  <w:pPr>
                    <w:jc w:val="center"/>
                    <w:rPr>
                      <w:b/>
                      <w:bCs/>
                      <w:color w:val="000000"/>
                      <w:sz w:val="18"/>
                      <w:szCs w:val="18"/>
                    </w:rPr>
                  </w:pPr>
                  <w:r>
                    <w:rPr>
                      <w:b/>
                      <w:bCs/>
                      <w:color w:val="000000"/>
                      <w:sz w:val="18"/>
                      <w:szCs w:val="18"/>
                    </w:rPr>
                    <w:t> </w:t>
                  </w:r>
                </w:p>
              </w:tc>
              <w:tc>
                <w:tcPr>
                  <w:tcW w:w="955" w:type="dxa"/>
                  <w:tcBorders>
                    <w:top w:val="nil"/>
                    <w:left w:val="nil"/>
                    <w:bottom w:val="single" w:sz="8" w:space="0" w:color="auto"/>
                    <w:right w:val="single" w:sz="8" w:space="0" w:color="auto"/>
                  </w:tcBorders>
                  <w:noWrap/>
                  <w:vAlign w:val="center"/>
                  <w:hideMark/>
                </w:tcPr>
                <w:p w14:paraId="6C6064D8"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49099958"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104CADF2"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68B9E2BF" w14:textId="77777777" w:rsidR="007F3201" w:rsidRDefault="007F3201" w:rsidP="007F3201">
                  <w:pPr>
                    <w:jc w:val="center"/>
                    <w:rPr>
                      <w:b/>
                      <w:bCs/>
                      <w:color w:val="000000"/>
                      <w:sz w:val="18"/>
                      <w:szCs w:val="18"/>
                    </w:rPr>
                  </w:pPr>
                  <w:r>
                    <w:rPr>
                      <w:b/>
                      <w:bCs/>
                      <w:color w:val="000000"/>
                      <w:sz w:val="18"/>
                      <w:szCs w:val="18"/>
                    </w:rPr>
                    <w:t> </w:t>
                  </w:r>
                </w:p>
              </w:tc>
              <w:tc>
                <w:tcPr>
                  <w:tcW w:w="993" w:type="dxa"/>
                  <w:tcBorders>
                    <w:top w:val="nil"/>
                    <w:left w:val="nil"/>
                    <w:bottom w:val="single" w:sz="8" w:space="0" w:color="auto"/>
                    <w:right w:val="single" w:sz="8" w:space="0" w:color="auto"/>
                  </w:tcBorders>
                  <w:noWrap/>
                  <w:vAlign w:val="center"/>
                  <w:hideMark/>
                </w:tcPr>
                <w:p w14:paraId="3E3C9E51"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3692569A" w14:textId="77777777" w:rsidR="007F3201" w:rsidRDefault="007F3201" w:rsidP="007F3201">
                  <w:pPr>
                    <w:jc w:val="center"/>
                    <w:rPr>
                      <w:b/>
                      <w:bCs/>
                      <w:color w:val="000000"/>
                      <w:sz w:val="22"/>
                      <w:szCs w:val="22"/>
                    </w:rPr>
                  </w:pPr>
                  <w:r>
                    <w:rPr>
                      <w:b/>
                      <w:bCs/>
                      <w:color w:val="000000"/>
                      <w:sz w:val="22"/>
                      <w:szCs w:val="22"/>
                    </w:rPr>
                    <w:t> </w:t>
                  </w:r>
                </w:p>
              </w:tc>
              <w:tc>
                <w:tcPr>
                  <w:tcW w:w="843" w:type="dxa"/>
                  <w:tcBorders>
                    <w:top w:val="nil"/>
                    <w:left w:val="nil"/>
                    <w:bottom w:val="single" w:sz="8" w:space="0" w:color="auto"/>
                    <w:right w:val="single" w:sz="8" w:space="0" w:color="auto"/>
                  </w:tcBorders>
                  <w:noWrap/>
                  <w:vAlign w:val="center"/>
                  <w:hideMark/>
                </w:tcPr>
                <w:p w14:paraId="27112F3C" w14:textId="77777777" w:rsidR="007F3201" w:rsidRDefault="007F3201" w:rsidP="007F3201">
                  <w:pPr>
                    <w:jc w:val="center"/>
                    <w:rPr>
                      <w:b/>
                      <w:bCs/>
                      <w:color w:val="000000"/>
                      <w:sz w:val="22"/>
                      <w:szCs w:val="22"/>
                    </w:rPr>
                  </w:pPr>
                  <w:r>
                    <w:rPr>
                      <w:b/>
                      <w:bCs/>
                      <w:color w:val="000000"/>
                      <w:sz w:val="22"/>
                      <w:szCs w:val="22"/>
                    </w:rPr>
                    <w:t> </w:t>
                  </w:r>
                </w:p>
              </w:tc>
              <w:tc>
                <w:tcPr>
                  <w:tcW w:w="1567" w:type="dxa"/>
                  <w:tcBorders>
                    <w:top w:val="nil"/>
                    <w:left w:val="nil"/>
                    <w:bottom w:val="single" w:sz="8" w:space="0" w:color="auto"/>
                    <w:right w:val="single" w:sz="8" w:space="0" w:color="auto"/>
                  </w:tcBorders>
                  <w:noWrap/>
                  <w:vAlign w:val="center"/>
                  <w:hideMark/>
                </w:tcPr>
                <w:p w14:paraId="594DC9BE" w14:textId="77777777" w:rsidR="007F3201" w:rsidRDefault="007F3201" w:rsidP="007F3201">
                  <w:pPr>
                    <w:jc w:val="center"/>
                    <w:rPr>
                      <w:b/>
                      <w:bCs/>
                      <w:color w:val="000000"/>
                      <w:sz w:val="22"/>
                      <w:szCs w:val="22"/>
                    </w:rPr>
                  </w:pPr>
                  <w:r>
                    <w:rPr>
                      <w:b/>
                      <w:bCs/>
                      <w:color w:val="000000"/>
                      <w:sz w:val="22"/>
                      <w:szCs w:val="22"/>
                    </w:rPr>
                    <w:t> </w:t>
                  </w:r>
                </w:p>
              </w:tc>
            </w:tr>
            <w:tr w:rsidR="007F3201" w14:paraId="3F3B8A23" w14:textId="77777777" w:rsidTr="00A00CEA">
              <w:trPr>
                <w:trHeight w:val="300"/>
              </w:trPr>
              <w:tc>
                <w:tcPr>
                  <w:tcW w:w="2308" w:type="dxa"/>
                  <w:vMerge/>
                  <w:tcBorders>
                    <w:top w:val="nil"/>
                    <w:left w:val="single" w:sz="8" w:space="0" w:color="auto"/>
                    <w:bottom w:val="single" w:sz="8" w:space="0" w:color="000000"/>
                    <w:right w:val="single" w:sz="8" w:space="0" w:color="auto"/>
                  </w:tcBorders>
                  <w:shd w:val="clear" w:color="auto" w:fill="D0CECE" w:themeFill="background2" w:themeFillShade="E6"/>
                  <w:vAlign w:val="center"/>
                  <w:hideMark/>
                </w:tcPr>
                <w:p w14:paraId="1E1987DB" w14:textId="77777777" w:rsidR="007F3201" w:rsidRDefault="007F3201" w:rsidP="007F3201">
                  <w:pPr>
                    <w:rPr>
                      <w:rFonts w:ascii="Times New Roman" w:hAnsi="Times New Roman"/>
                      <w:color w:val="000000"/>
                      <w:sz w:val="18"/>
                      <w:szCs w:val="18"/>
                    </w:rPr>
                  </w:pPr>
                </w:p>
              </w:tc>
              <w:tc>
                <w:tcPr>
                  <w:tcW w:w="1434" w:type="dxa"/>
                  <w:tcBorders>
                    <w:top w:val="nil"/>
                    <w:left w:val="nil"/>
                    <w:bottom w:val="single" w:sz="8" w:space="0" w:color="auto"/>
                    <w:right w:val="single" w:sz="8" w:space="0" w:color="auto"/>
                  </w:tcBorders>
                  <w:vAlign w:val="center"/>
                  <w:hideMark/>
                </w:tcPr>
                <w:p w14:paraId="547D9FC5" w14:textId="77777777" w:rsidR="007F3201" w:rsidRDefault="007F3201" w:rsidP="007F3201">
                  <w:pPr>
                    <w:jc w:val="center"/>
                    <w:rPr>
                      <w:b/>
                      <w:bCs/>
                      <w:color w:val="000000"/>
                      <w:sz w:val="18"/>
                      <w:szCs w:val="18"/>
                    </w:rPr>
                  </w:pPr>
                  <w:r>
                    <w:rPr>
                      <w:b/>
                      <w:bCs/>
                      <w:color w:val="000000"/>
                      <w:sz w:val="18"/>
                      <w:szCs w:val="18"/>
                    </w:rPr>
                    <w:t>Acumulado</w:t>
                  </w:r>
                </w:p>
              </w:tc>
              <w:tc>
                <w:tcPr>
                  <w:tcW w:w="993" w:type="dxa"/>
                  <w:tcBorders>
                    <w:top w:val="nil"/>
                    <w:left w:val="nil"/>
                    <w:bottom w:val="single" w:sz="8" w:space="0" w:color="auto"/>
                    <w:right w:val="single" w:sz="8" w:space="0" w:color="auto"/>
                  </w:tcBorders>
                  <w:noWrap/>
                  <w:vAlign w:val="center"/>
                  <w:hideMark/>
                </w:tcPr>
                <w:p w14:paraId="72671FC8" w14:textId="77777777" w:rsidR="007F3201" w:rsidRDefault="007F3201" w:rsidP="007F3201">
                  <w:pPr>
                    <w:jc w:val="center"/>
                    <w:rPr>
                      <w:b/>
                      <w:bCs/>
                      <w:color w:val="000000"/>
                      <w:sz w:val="18"/>
                      <w:szCs w:val="18"/>
                    </w:rPr>
                  </w:pPr>
                  <w:r>
                    <w:rPr>
                      <w:b/>
                      <w:bCs/>
                      <w:color w:val="000000"/>
                      <w:sz w:val="18"/>
                      <w:szCs w:val="18"/>
                    </w:rPr>
                    <w:t> </w:t>
                  </w:r>
                </w:p>
              </w:tc>
              <w:tc>
                <w:tcPr>
                  <w:tcW w:w="1455" w:type="dxa"/>
                  <w:tcBorders>
                    <w:top w:val="nil"/>
                    <w:left w:val="nil"/>
                    <w:bottom w:val="single" w:sz="8" w:space="0" w:color="auto"/>
                    <w:right w:val="single" w:sz="8" w:space="0" w:color="auto"/>
                  </w:tcBorders>
                  <w:noWrap/>
                  <w:vAlign w:val="center"/>
                  <w:hideMark/>
                </w:tcPr>
                <w:p w14:paraId="793B25FA" w14:textId="77777777" w:rsidR="007F3201" w:rsidRDefault="007F3201" w:rsidP="007F3201">
                  <w:pPr>
                    <w:jc w:val="center"/>
                    <w:rPr>
                      <w:b/>
                      <w:bCs/>
                      <w:color w:val="000000"/>
                      <w:sz w:val="18"/>
                      <w:szCs w:val="18"/>
                    </w:rPr>
                  </w:pPr>
                  <w:r>
                    <w:rPr>
                      <w:b/>
                      <w:bCs/>
                      <w:color w:val="000000"/>
                      <w:sz w:val="18"/>
                      <w:szCs w:val="18"/>
                    </w:rPr>
                    <w:t>10.530.242,11</w:t>
                  </w:r>
                </w:p>
              </w:tc>
              <w:tc>
                <w:tcPr>
                  <w:tcW w:w="955" w:type="dxa"/>
                  <w:tcBorders>
                    <w:top w:val="nil"/>
                    <w:left w:val="nil"/>
                    <w:bottom w:val="single" w:sz="8" w:space="0" w:color="auto"/>
                    <w:right w:val="single" w:sz="8" w:space="0" w:color="auto"/>
                  </w:tcBorders>
                  <w:noWrap/>
                  <w:vAlign w:val="center"/>
                  <w:hideMark/>
                </w:tcPr>
                <w:p w14:paraId="6D2CDE6E"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6D5E107A"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4CAB1586"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5A65A399" w14:textId="77777777" w:rsidR="007F3201" w:rsidRDefault="007F3201" w:rsidP="007F3201">
                  <w:pPr>
                    <w:jc w:val="center"/>
                    <w:rPr>
                      <w:b/>
                      <w:bCs/>
                      <w:color w:val="000000"/>
                      <w:sz w:val="18"/>
                      <w:szCs w:val="18"/>
                    </w:rPr>
                  </w:pPr>
                  <w:r>
                    <w:rPr>
                      <w:b/>
                      <w:bCs/>
                      <w:color w:val="000000"/>
                      <w:sz w:val="18"/>
                      <w:szCs w:val="18"/>
                    </w:rPr>
                    <w:t> </w:t>
                  </w:r>
                </w:p>
              </w:tc>
              <w:tc>
                <w:tcPr>
                  <w:tcW w:w="993" w:type="dxa"/>
                  <w:tcBorders>
                    <w:top w:val="nil"/>
                    <w:left w:val="nil"/>
                    <w:bottom w:val="single" w:sz="8" w:space="0" w:color="auto"/>
                    <w:right w:val="single" w:sz="8" w:space="0" w:color="auto"/>
                  </w:tcBorders>
                  <w:noWrap/>
                  <w:vAlign w:val="center"/>
                  <w:hideMark/>
                </w:tcPr>
                <w:p w14:paraId="08421055"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697947FF" w14:textId="77777777" w:rsidR="007F3201" w:rsidRDefault="007F3201" w:rsidP="007F3201">
                  <w:pPr>
                    <w:jc w:val="center"/>
                    <w:rPr>
                      <w:b/>
                      <w:bCs/>
                      <w:color w:val="000000"/>
                      <w:sz w:val="22"/>
                      <w:szCs w:val="22"/>
                    </w:rPr>
                  </w:pPr>
                  <w:r>
                    <w:rPr>
                      <w:b/>
                      <w:bCs/>
                      <w:color w:val="000000"/>
                      <w:sz w:val="22"/>
                      <w:szCs w:val="22"/>
                    </w:rPr>
                    <w:t> </w:t>
                  </w:r>
                </w:p>
              </w:tc>
              <w:tc>
                <w:tcPr>
                  <w:tcW w:w="843" w:type="dxa"/>
                  <w:tcBorders>
                    <w:top w:val="nil"/>
                    <w:left w:val="nil"/>
                    <w:bottom w:val="single" w:sz="8" w:space="0" w:color="auto"/>
                    <w:right w:val="single" w:sz="8" w:space="0" w:color="auto"/>
                  </w:tcBorders>
                  <w:noWrap/>
                  <w:vAlign w:val="center"/>
                  <w:hideMark/>
                </w:tcPr>
                <w:p w14:paraId="6CCBE789" w14:textId="77777777" w:rsidR="007F3201" w:rsidRDefault="007F3201" w:rsidP="007F3201">
                  <w:pPr>
                    <w:jc w:val="center"/>
                    <w:rPr>
                      <w:b/>
                      <w:bCs/>
                      <w:color w:val="000000"/>
                      <w:sz w:val="22"/>
                      <w:szCs w:val="22"/>
                    </w:rPr>
                  </w:pPr>
                  <w:r>
                    <w:rPr>
                      <w:b/>
                      <w:bCs/>
                      <w:color w:val="000000"/>
                      <w:sz w:val="22"/>
                      <w:szCs w:val="22"/>
                    </w:rPr>
                    <w:t> </w:t>
                  </w:r>
                </w:p>
              </w:tc>
              <w:tc>
                <w:tcPr>
                  <w:tcW w:w="1567" w:type="dxa"/>
                  <w:tcBorders>
                    <w:top w:val="nil"/>
                    <w:left w:val="nil"/>
                    <w:bottom w:val="single" w:sz="8" w:space="0" w:color="auto"/>
                    <w:right w:val="single" w:sz="8" w:space="0" w:color="auto"/>
                  </w:tcBorders>
                  <w:noWrap/>
                  <w:vAlign w:val="center"/>
                  <w:hideMark/>
                </w:tcPr>
                <w:p w14:paraId="657E742B" w14:textId="77777777" w:rsidR="007F3201" w:rsidRDefault="007F3201" w:rsidP="007F3201">
                  <w:pPr>
                    <w:jc w:val="center"/>
                    <w:rPr>
                      <w:b/>
                      <w:bCs/>
                      <w:color w:val="000000"/>
                      <w:sz w:val="22"/>
                      <w:szCs w:val="22"/>
                    </w:rPr>
                  </w:pPr>
                  <w:r>
                    <w:rPr>
                      <w:b/>
                      <w:bCs/>
                      <w:color w:val="000000"/>
                      <w:sz w:val="22"/>
                      <w:szCs w:val="22"/>
                    </w:rPr>
                    <w:t> </w:t>
                  </w:r>
                </w:p>
              </w:tc>
            </w:tr>
          </w:tbl>
          <w:p w14:paraId="445DC3E8" w14:textId="77777777" w:rsidR="009E4AF3" w:rsidRPr="004535DD" w:rsidDel="00C2514A" w:rsidRDefault="009E4AF3" w:rsidP="00E36A1B">
            <w:pPr>
              <w:tabs>
                <w:tab w:val="left" w:pos="3060"/>
              </w:tabs>
              <w:spacing w:after="0"/>
              <w:jc w:val="center"/>
              <w:rPr>
                <w:b/>
                <w:bCs/>
                <w:color w:val="000000"/>
                <w:sz w:val="14"/>
                <w:szCs w:val="14"/>
              </w:rPr>
            </w:pPr>
          </w:p>
        </w:tc>
      </w:tr>
    </w:tbl>
    <w:p w14:paraId="1A155E70" w14:textId="77777777" w:rsidR="002D7169" w:rsidRPr="003D20AC" w:rsidRDefault="002D7169" w:rsidP="00E36A1B">
      <w:pPr>
        <w:spacing w:after="0"/>
        <w:rPr>
          <w:sz w:val="14"/>
          <w:szCs w:val="14"/>
        </w:rPr>
      </w:pPr>
      <w:r w:rsidRPr="003D20AC">
        <w:rPr>
          <w:bCs/>
          <w:sz w:val="14"/>
          <w:szCs w:val="14"/>
        </w:rPr>
        <w:t>Este cronograma é indicativo e não vinculante</w:t>
      </w:r>
      <w:r w:rsidRPr="003D20AC">
        <w:rPr>
          <w:sz w:val="14"/>
          <w:szCs w:val="14"/>
        </w:rPr>
        <w:t xml:space="preserve">, sendo que, caso necessário, considerando a dinâmica comercial do setor no qual atua, </w:t>
      </w:r>
      <w:r w:rsidRPr="003D20AC">
        <w:rPr>
          <w:bCs/>
          <w:sz w:val="14"/>
          <w:szCs w:val="14"/>
        </w:rPr>
        <w:t>a Emissora poderá destinar os recursos provenientes da integralização da Nota Comercial em datas diversas das previstas neste Cronograma Indicativo</w:t>
      </w:r>
      <w:r w:rsidRPr="003D20AC">
        <w:rPr>
          <w:sz w:val="14"/>
          <w:szCs w:val="14"/>
        </w:rPr>
        <w:t xml:space="preserve">, observada a </w:t>
      </w:r>
      <w:r w:rsidRPr="003D20AC">
        <w:rPr>
          <w:bCs/>
          <w:sz w:val="14"/>
          <w:szCs w:val="14"/>
        </w:rPr>
        <w:t>obrigação desta de realizar a integral Destinação de Recursos até a Data de Vencimento dos CRI ou até que a Emissora comprove a aplicação da totalidade dos recursos obtidos com a Emissão, o que ocorrer primeiro</w:t>
      </w:r>
      <w:r w:rsidRPr="003D20AC">
        <w:rPr>
          <w:sz w:val="14"/>
          <w:szCs w:val="14"/>
        </w:rPr>
        <w:t xml:space="preserve">. </w:t>
      </w:r>
    </w:p>
    <w:p w14:paraId="3A0D2388" w14:textId="77777777" w:rsidR="002D7169" w:rsidRPr="003D20AC" w:rsidRDefault="002D7169" w:rsidP="00E36A1B">
      <w:pPr>
        <w:spacing w:after="0"/>
        <w:rPr>
          <w:sz w:val="14"/>
          <w:szCs w:val="14"/>
        </w:rPr>
      </w:pPr>
      <w:r w:rsidRPr="003D20AC">
        <w:rPr>
          <w:sz w:val="14"/>
          <w:szCs w:val="14"/>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485A34D6" w14:textId="77777777" w:rsidR="002D7169" w:rsidRDefault="002D7169" w:rsidP="00E36A1B">
      <w:pPr>
        <w:spacing w:after="0"/>
        <w:rPr>
          <w:sz w:val="14"/>
          <w:szCs w:val="14"/>
        </w:rPr>
      </w:pPr>
      <w:r w:rsidRPr="003D20AC">
        <w:rPr>
          <w:sz w:val="14"/>
          <w:szCs w:val="14"/>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2781"/>
      </w:tblGrid>
      <w:tr w:rsidR="002D7169" w:rsidRPr="00624462" w14:paraId="1A539585" w14:textId="77777777" w:rsidTr="00E36A1B">
        <w:trPr>
          <w:trHeight w:val="404"/>
          <w:jc w:val="center"/>
        </w:trPr>
        <w:tc>
          <w:tcPr>
            <w:tcW w:w="6590" w:type="dxa"/>
            <w:gridSpan w:val="2"/>
            <w:tcBorders>
              <w:top w:val="single" w:sz="4" w:space="0" w:color="auto"/>
              <w:left w:val="single" w:sz="4" w:space="0" w:color="auto"/>
              <w:bottom w:val="single" w:sz="4" w:space="0" w:color="auto"/>
              <w:right w:val="single" w:sz="4" w:space="0" w:color="auto"/>
            </w:tcBorders>
            <w:shd w:val="pct15" w:color="auto" w:fill="auto"/>
            <w:hideMark/>
          </w:tcPr>
          <w:p w14:paraId="57C421DA" w14:textId="77777777" w:rsidR="002D7169" w:rsidRPr="00624462" w:rsidRDefault="002D7169" w:rsidP="00E36A1B">
            <w:pPr>
              <w:pStyle w:val="sub"/>
              <w:spacing w:after="0" w:line="300" w:lineRule="auto"/>
              <w:rPr>
                <w:rFonts w:ascii="Verdana" w:hAnsi="Verdana" w:cstheme="minorHAnsi"/>
                <w:sz w:val="12"/>
                <w:szCs w:val="12"/>
              </w:rPr>
            </w:pPr>
            <w:r w:rsidRPr="00624462">
              <w:rPr>
                <w:rFonts w:ascii="Verdana" w:hAnsi="Verdana" w:cstheme="minorHAnsi"/>
                <w:sz w:val="12"/>
                <w:szCs w:val="12"/>
              </w:rPr>
              <w:t>Histórico de aquisição, desenvolvimento e construção de empreendimentos imobiliários em geral</w:t>
            </w:r>
          </w:p>
        </w:tc>
      </w:tr>
      <w:tr w:rsidR="002D7169" w:rsidRPr="00624462" w14:paraId="0A524280" w14:textId="77777777" w:rsidTr="00E36A1B">
        <w:trPr>
          <w:trHeight w:val="456"/>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139BC352"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2021</w:t>
            </w:r>
          </w:p>
        </w:tc>
        <w:tc>
          <w:tcPr>
            <w:tcW w:w="2781" w:type="dxa"/>
            <w:tcBorders>
              <w:top w:val="single" w:sz="4" w:space="0" w:color="auto"/>
              <w:left w:val="single" w:sz="4" w:space="0" w:color="auto"/>
              <w:bottom w:val="single" w:sz="4" w:space="0" w:color="auto"/>
              <w:right w:val="single" w:sz="4" w:space="0" w:color="auto"/>
            </w:tcBorders>
            <w:vAlign w:val="center"/>
            <w:hideMark/>
          </w:tcPr>
          <w:p w14:paraId="59A0D683"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 xml:space="preserve"> R$                       -   </w:t>
            </w:r>
          </w:p>
        </w:tc>
      </w:tr>
      <w:tr w:rsidR="002D7169" w:rsidRPr="00624462" w14:paraId="53623348"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vAlign w:val="center"/>
          </w:tcPr>
          <w:p w14:paraId="10CDD2FD"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2022</w:t>
            </w:r>
          </w:p>
        </w:tc>
        <w:tc>
          <w:tcPr>
            <w:tcW w:w="2781" w:type="dxa"/>
            <w:tcBorders>
              <w:top w:val="single" w:sz="4" w:space="0" w:color="auto"/>
              <w:left w:val="single" w:sz="4" w:space="0" w:color="auto"/>
              <w:bottom w:val="single" w:sz="4" w:space="0" w:color="auto"/>
              <w:right w:val="single" w:sz="4" w:space="0" w:color="auto"/>
            </w:tcBorders>
            <w:vAlign w:val="center"/>
          </w:tcPr>
          <w:p w14:paraId="4323E703" w14:textId="77777777" w:rsidR="002D7169" w:rsidRPr="00624462" w:rsidRDefault="002D7169" w:rsidP="00E36A1B">
            <w:pPr>
              <w:spacing w:after="0" w:line="340" w:lineRule="exact"/>
              <w:jc w:val="center"/>
              <w:rPr>
                <w:sz w:val="12"/>
                <w:szCs w:val="12"/>
                <w:highlight w:val="yellow"/>
              </w:rPr>
            </w:pPr>
          </w:p>
        </w:tc>
      </w:tr>
      <w:tr w:rsidR="002D7169" w:rsidRPr="00624462" w14:paraId="2778D6C1" w14:textId="77777777" w:rsidTr="00E36A1B">
        <w:trPr>
          <w:trHeight w:val="401"/>
          <w:jc w:val="center"/>
        </w:trPr>
        <w:tc>
          <w:tcPr>
            <w:tcW w:w="3809" w:type="dxa"/>
            <w:tcBorders>
              <w:top w:val="single" w:sz="4" w:space="0" w:color="auto"/>
              <w:left w:val="single" w:sz="4" w:space="0" w:color="auto"/>
              <w:bottom w:val="single" w:sz="4" w:space="0" w:color="auto"/>
              <w:right w:val="single" w:sz="4" w:space="0" w:color="auto"/>
            </w:tcBorders>
            <w:vAlign w:val="center"/>
          </w:tcPr>
          <w:p w14:paraId="79563F26"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2023</w:t>
            </w:r>
          </w:p>
        </w:tc>
        <w:tc>
          <w:tcPr>
            <w:tcW w:w="2781" w:type="dxa"/>
            <w:tcBorders>
              <w:top w:val="single" w:sz="4" w:space="0" w:color="auto"/>
              <w:left w:val="single" w:sz="4" w:space="0" w:color="auto"/>
              <w:bottom w:val="single" w:sz="4" w:space="0" w:color="auto"/>
              <w:right w:val="single" w:sz="4" w:space="0" w:color="auto"/>
            </w:tcBorders>
            <w:vAlign w:val="center"/>
          </w:tcPr>
          <w:p w14:paraId="7CC18784" w14:textId="77777777" w:rsidR="002D7169" w:rsidRPr="00624462" w:rsidRDefault="002D7169" w:rsidP="00E36A1B">
            <w:pPr>
              <w:spacing w:after="0" w:line="340" w:lineRule="exact"/>
              <w:jc w:val="center"/>
              <w:rPr>
                <w:sz w:val="12"/>
                <w:szCs w:val="12"/>
                <w:highlight w:val="yellow"/>
              </w:rPr>
            </w:pPr>
          </w:p>
        </w:tc>
      </w:tr>
      <w:tr w:rsidR="002D7169" w:rsidRPr="00624462" w14:paraId="770E0F00"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61D37112"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2024</w:t>
            </w:r>
          </w:p>
        </w:tc>
        <w:tc>
          <w:tcPr>
            <w:tcW w:w="2781" w:type="dxa"/>
            <w:tcBorders>
              <w:top w:val="single" w:sz="4" w:space="0" w:color="auto"/>
              <w:left w:val="single" w:sz="4" w:space="0" w:color="auto"/>
              <w:bottom w:val="single" w:sz="4" w:space="0" w:color="auto"/>
              <w:right w:val="single" w:sz="4" w:space="0" w:color="auto"/>
            </w:tcBorders>
            <w:vAlign w:val="center"/>
          </w:tcPr>
          <w:p w14:paraId="07A599E8" w14:textId="77777777" w:rsidR="002D7169" w:rsidRPr="00624462" w:rsidRDefault="002D7169" w:rsidP="00E36A1B">
            <w:pPr>
              <w:spacing w:after="0" w:line="340" w:lineRule="exact"/>
              <w:jc w:val="center"/>
              <w:rPr>
                <w:sz w:val="12"/>
                <w:szCs w:val="12"/>
                <w:highlight w:val="yellow"/>
              </w:rPr>
            </w:pPr>
          </w:p>
        </w:tc>
      </w:tr>
      <w:tr w:rsidR="002D7169" w:rsidRPr="00624462" w14:paraId="2242718D" w14:textId="77777777" w:rsidTr="00E36A1B">
        <w:trPr>
          <w:trHeight w:val="401"/>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71627C44"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2025</w:t>
            </w:r>
          </w:p>
        </w:tc>
        <w:tc>
          <w:tcPr>
            <w:tcW w:w="2781" w:type="dxa"/>
            <w:tcBorders>
              <w:top w:val="single" w:sz="4" w:space="0" w:color="auto"/>
              <w:left w:val="single" w:sz="4" w:space="0" w:color="auto"/>
              <w:bottom w:val="single" w:sz="4" w:space="0" w:color="auto"/>
              <w:right w:val="single" w:sz="4" w:space="0" w:color="auto"/>
            </w:tcBorders>
            <w:vAlign w:val="center"/>
          </w:tcPr>
          <w:p w14:paraId="6A4633E9" w14:textId="77777777" w:rsidR="002D7169" w:rsidRPr="00624462" w:rsidRDefault="002D7169" w:rsidP="00E36A1B">
            <w:pPr>
              <w:spacing w:after="0" w:line="340" w:lineRule="exact"/>
              <w:jc w:val="center"/>
              <w:rPr>
                <w:sz w:val="12"/>
                <w:szCs w:val="12"/>
                <w:highlight w:val="yellow"/>
              </w:rPr>
            </w:pPr>
          </w:p>
        </w:tc>
      </w:tr>
      <w:tr w:rsidR="002D7169" w:rsidRPr="00624462" w14:paraId="5F14BC07"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A0AE405" w14:textId="77777777" w:rsidR="002D7169" w:rsidRPr="00624462" w:rsidRDefault="002D7169" w:rsidP="00E36A1B">
            <w:pPr>
              <w:spacing w:after="0" w:line="340" w:lineRule="exact"/>
              <w:jc w:val="center"/>
              <w:rPr>
                <w:b/>
                <w:sz w:val="12"/>
                <w:szCs w:val="12"/>
                <w:highlight w:val="yellow"/>
              </w:rPr>
            </w:pPr>
            <w:r w:rsidRPr="00624462">
              <w:rPr>
                <w:rFonts w:ascii="Arial" w:hAnsi="Arial" w:cs="Arial"/>
                <w:b/>
                <w:bCs/>
                <w:color w:val="000000"/>
                <w:sz w:val="12"/>
                <w:szCs w:val="12"/>
              </w:rPr>
              <w:t>Total</w:t>
            </w:r>
          </w:p>
        </w:tc>
        <w:tc>
          <w:tcPr>
            <w:tcW w:w="2781" w:type="dxa"/>
            <w:tcBorders>
              <w:top w:val="single" w:sz="4" w:space="0" w:color="auto"/>
              <w:left w:val="single" w:sz="4" w:space="0" w:color="auto"/>
              <w:bottom w:val="single" w:sz="4" w:space="0" w:color="auto"/>
              <w:right w:val="single" w:sz="4" w:space="0" w:color="auto"/>
            </w:tcBorders>
            <w:shd w:val="pct15" w:color="auto" w:fill="auto"/>
            <w:vAlign w:val="center"/>
          </w:tcPr>
          <w:p w14:paraId="3EDA7DB1" w14:textId="77777777" w:rsidR="002D7169" w:rsidRPr="00624462" w:rsidRDefault="002D7169" w:rsidP="00E36A1B">
            <w:pPr>
              <w:spacing w:after="0" w:line="340" w:lineRule="exact"/>
              <w:jc w:val="center"/>
              <w:rPr>
                <w:b/>
                <w:sz w:val="12"/>
                <w:szCs w:val="12"/>
                <w:highlight w:val="yellow"/>
              </w:rPr>
            </w:pPr>
          </w:p>
        </w:tc>
      </w:tr>
    </w:tbl>
    <w:p w14:paraId="397E3262" w14:textId="77777777" w:rsidR="002D7169"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p>
    <w:p w14:paraId="03E0DEB6" w14:textId="77777777" w:rsidR="002D7169"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2D7169" w:rsidSect="00A00CEA">
          <w:pgSz w:w="16839" w:h="11907" w:orient="landscape" w:code="9"/>
          <w:pgMar w:top="1588" w:right="1985" w:bottom="1588" w:left="1304" w:header="709" w:footer="227" w:gutter="0"/>
          <w:pgNumType w:start="1"/>
          <w:cols w:space="708"/>
          <w:titlePg/>
          <w:docGrid w:linePitch="360"/>
        </w:sectPr>
      </w:pPr>
    </w:p>
    <w:p w14:paraId="64CC91BB" w14:textId="01B37A54" w:rsidR="002D7169" w:rsidRPr="00DE424E" w:rsidRDefault="002D7169" w:rsidP="002D7169">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DE424E">
        <w:rPr>
          <w:rFonts w:ascii="Times New Roman" w:hAnsi="Times New Roman"/>
          <w:b/>
          <w:iCs/>
        </w:rPr>
        <w:t xml:space="preserve">Anexo </w:t>
      </w:r>
      <w:r>
        <w:rPr>
          <w:rFonts w:ascii="Times New Roman" w:hAnsi="Times New Roman"/>
          <w:b/>
          <w:iCs/>
        </w:rPr>
        <w:t>XI</w:t>
      </w:r>
    </w:p>
    <w:p w14:paraId="16FF93D2" w14:textId="77777777" w:rsidR="002D7169" w:rsidRPr="00DE424E"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4535DD">
        <w:rPr>
          <w:rFonts w:ascii="Times New Roman" w:eastAsia="Arial Unicode MS" w:hAnsi="Times New Roman"/>
          <w:b/>
          <w:bCs/>
          <w:u w:val="single"/>
          <w:lang w:bidi="th-TH"/>
        </w:rPr>
        <w:t>Relatório</w:t>
      </w:r>
      <w:r>
        <w:rPr>
          <w:rFonts w:ascii="Times New Roman" w:eastAsia="Arial Unicode MS" w:hAnsi="Times New Roman"/>
          <w:b/>
          <w:bCs/>
          <w:u w:val="single"/>
          <w:lang w:bidi="th-TH"/>
        </w:rPr>
        <w:t xml:space="preserve"> Semestral de Destinação de Recursos</w:t>
      </w:r>
    </w:p>
    <w:p w14:paraId="5C5704D5" w14:textId="77777777" w:rsidR="00E36A1B" w:rsidRDefault="002D7169" w:rsidP="00E36A1B">
      <w:pPr>
        <w:spacing w:after="0" w:line="360" w:lineRule="auto"/>
        <w:rPr>
          <w:sz w:val="16"/>
          <w:szCs w:val="16"/>
        </w:rPr>
      </w:pPr>
      <w:r w:rsidRPr="004535DD">
        <w:rPr>
          <w:sz w:val="16"/>
          <w:szCs w:val="16"/>
        </w:rPr>
        <w:t>À</w:t>
      </w:r>
    </w:p>
    <w:p w14:paraId="72FD240E" w14:textId="4F541CDB" w:rsidR="002D7169" w:rsidRPr="004535DD" w:rsidRDefault="002D7169" w:rsidP="00E36A1B">
      <w:pPr>
        <w:spacing w:after="0" w:line="360" w:lineRule="auto"/>
        <w:rPr>
          <w:b/>
          <w:sz w:val="16"/>
          <w:szCs w:val="16"/>
        </w:rPr>
      </w:pPr>
      <w:r>
        <w:rPr>
          <w:b/>
          <w:sz w:val="16"/>
          <w:szCs w:val="16"/>
        </w:rPr>
        <w:t>Sim</w:t>
      </w:r>
      <w:r w:rsidR="00E36A1B">
        <w:rPr>
          <w:b/>
          <w:sz w:val="16"/>
          <w:szCs w:val="16"/>
        </w:rPr>
        <w:t>p</w:t>
      </w:r>
      <w:r>
        <w:rPr>
          <w:b/>
          <w:sz w:val="16"/>
          <w:szCs w:val="16"/>
        </w:rPr>
        <w:t xml:space="preserve">lific Pavarini </w:t>
      </w:r>
      <w:r w:rsidRPr="004535DD">
        <w:rPr>
          <w:b/>
          <w:sz w:val="16"/>
          <w:szCs w:val="16"/>
        </w:rPr>
        <w:t xml:space="preserve">Distribuidora de Títulos e Valores Mobiliários </w:t>
      </w:r>
      <w:r>
        <w:rPr>
          <w:b/>
          <w:sz w:val="16"/>
          <w:szCs w:val="16"/>
        </w:rPr>
        <w:t>LTDA.</w:t>
      </w:r>
    </w:p>
    <w:p w14:paraId="3368FB2F" w14:textId="77777777" w:rsidR="002D7169" w:rsidRPr="004535DD" w:rsidRDefault="002D7169" w:rsidP="00E36A1B">
      <w:pPr>
        <w:tabs>
          <w:tab w:val="left" w:pos="24"/>
          <w:tab w:val="left" w:pos="5435"/>
        </w:tabs>
        <w:spacing w:after="0" w:line="360" w:lineRule="auto"/>
        <w:rPr>
          <w:sz w:val="16"/>
          <w:szCs w:val="16"/>
        </w:rPr>
      </w:pPr>
      <w:r w:rsidRPr="004535DD">
        <w:rPr>
          <w:sz w:val="16"/>
          <w:szCs w:val="16"/>
        </w:rPr>
        <w:t xml:space="preserve">Período: [•].[•].[•] até [•].[•].[•] </w:t>
      </w:r>
    </w:p>
    <w:p w14:paraId="0634E9C2" w14:textId="77777777" w:rsidR="002D7169" w:rsidRPr="004535DD" w:rsidRDefault="002D7169" w:rsidP="00E36A1B">
      <w:pPr>
        <w:spacing w:after="0" w:line="360" w:lineRule="auto"/>
        <w:rPr>
          <w:sz w:val="16"/>
          <w:szCs w:val="16"/>
        </w:rPr>
      </w:pPr>
      <w:r w:rsidRPr="004535DD">
        <w:rPr>
          <w:sz w:val="16"/>
          <w:szCs w:val="16"/>
        </w:rPr>
        <w:t xml:space="preserve">A [•], neste ato representada na forma de seu </w:t>
      </w:r>
      <w:r>
        <w:rPr>
          <w:sz w:val="16"/>
          <w:szCs w:val="16"/>
        </w:rPr>
        <w:t xml:space="preserve">Contrato </w:t>
      </w:r>
      <w:r w:rsidRPr="004535DD">
        <w:rPr>
          <w:sz w:val="16"/>
          <w:szCs w:val="16"/>
        </w:rPr>
        <w:t xml:space="preserve">Social, nos termos </w:t>
      </w:r>
      <w:r w:rsidRPr="00F80FC8">
        <w:rPr>
          <w:sz w:val="16"/>
          <w:szCs w:val="16"/>
        </w:rPr>
        <w:t xml:space="preserve">do </w:t>
      </w:r>
      <w:r w:rsidRPr="003D20AC">
        <w:rPr>
          <w:sz w:val="16"/>
          <w:szCs w:val="16"/>
        </w:rPr>
        <w:t xml:space="preserve">item 3.4 </w:t>
      </w:r>
      <w:r>
        <w:rPr>
          <w:sz w:val="16"/>
          <w:szCs w:val="16"/>
        </w:rPr>
        <w:t>e</w:t>
      </w:r>
      <w:r w:rsidRPr="003D20AC">
        <w:rPr>
          <w:sz w:val="16"/>
          <w:szCs w:val="16"/>
        </w:rPr>
        <w:t xml:space="preserve"> seguintes. do Instrumento de Emissão, vem</w:t>
      </w:r>
      <w:r w:rsidRPr="004535DD">
        <w:rPr>
          <w:sz w:val="16"/>
          <w:szCs w:val="16"/>
        </w:rPr>
        <w:t xml:space="preserve">, pelo presente, atestar que o volume total de recursos obtidos mediante a emissão </w:t>
      </w:r>
      <w:r w:rsidRPr="00104A17">
        <w:rPr>
          <w:sz w:val="16"/>
          <w:szCs w:val="16"/>
        </w:rPr>
        <w:t xml:space="preserve">das </w:t>
      </w:r>
      <w:r>
        <w:rPr>
          <w:sz w:val="16"/>
          <w:szCs w:val="16"/>
        </w:rPr>
        <w:t>Notas Comerciais</w:t>
      </w:r>
      <w:r w:rsidRPr="004535DD">
        <w:rPr>
          <w:sz w:val="16"/>
          <w:szCs w:val="16"/>
        </w:rPr>
        <w:t xml:space="preserve"> acima foram utilizados durante o período acima, corresponde a R$ [•] ([•] reais) e foram para utilizados nos termos previstos </w:t>
      </w:r>
      <w:r>
        <w:rPr>
          <w:sz w:val="16"/>
          <w:szCs w:val="16"/>
        </w:rPr>
        <w:t>no Instrumento de Emissão</w:t>
      </w:r>
      <w:r w:rsidRPr="004535DD">
        <w:rPr>
          <w:sz w:val="16"/>
          <w:szCs w:val="16"/>
        </w:rPr>
        <w:t>, conforme abaixo:</w:t>
      </w: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2D7169" w:rsidRPr="00776074" w14:paraId="1C363023" w14:textId="77777777" w:rsidTr="009E653C">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09BCE2" w14:textId="77777777" w:rsidR="002D7169" w:rsidRPr="004535DD" w:rsidRDefault="002D7169" w:rsidP="009E653C">
            <w:pPr>
              <w:spacing w:line="360" w:lineRule="auto"/>
              <w:jc w:val="center"/>
              <w:rPr>
                <w:b/>
                <w:bCs/>
                <w:color w:val="000000"/>
                <w:sz w:val="14"/>
                <w:szCs w:val="14"/>
                <w:lang w:val="en-US"/>
              </w:rPr>
            </w:pPr>
            <w:bookmarkStart w:id="157" w:name="_Hlk79414802"/>
            <w:r w:rsidRPr="004535DD">
              <w:rPr>
                <w:b/>
                <w:bCs/>
                <w:color w:val="000000"/>
                <w:sz w:val="14"/>
                <w:szCs w:val="14"/>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DA0133A"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0E6BEB"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14ED3AA"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81AEA91"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A56CEF" w14:textId="77777777" w:rsidR="002D7169" w:rsidRPr="004535DD" w:rsidRDefault="002D7169" w:rsidP="009E653C">
            <w:pPr>
              <w:spacing w:line="360" w:lineRule="auto"/>
              <w:jc w:val="center"/>
              <w:rPr>
                <w:b/>
                <w:bCs/>
                <w:sz w:val="14"/>
                <w:szCs w:val="14"/>
              </w:rPr>
            </w:pPr>
            <w:r w:rsidRPr="004535DD">
              <w:rPr>
                <w:b/>
                <w:bCs/>
                <w:sz w:val="14"/>
                <w:szCs w:val="14"/>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50BF66" w14:textId="77777777" w:rsidR="002D7169" w:rsidRPr="004535DD" w:rsidRDefault="002D7169" w:rsidP="009E653C">
            <w:pPr>
              <w:spacing w:line="360" w:lineRule="auto"/>
              <w:jc w:val="center"/>
              <w:rPr>
                <w:b/>
                <w:bCs/>
                <w:sz w:val="14"/>
                <w:szCs w:val="14"/>
              </w:rPr>
            </w:pPr>
            <w:r w:rsidRPr="004535DD">
              <w:rPr>
                <w:b/>
                <w:bCs/>
                <w:sz w:val="14"/>
                <w:szCs w:val="14"/>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8CB9D33" w14:textId="77777777" w:rsidR="002D7169" w:rsidRPr="004535DD" w:rsidRDefault="002D7169" w:rsidP="009E653C">
            <w:pPr>
              <w:spacing w:line="360" w:lineRule="auto"/>
              <w:jc w:val="center"/>
              <w:rPr>
                <w:b/>
                <w:bCs/>
                <w:color w:val="000000"/>
                <w:sz w:val="14"/>
                <w:szCs w:val="14"/>
              </w:rPr>
            </w:pPr>
            <w:r w:rsidRPr="004535DD">
              <w:rPr>
                <w:b/>
                <w:bCs/>
                <w:sz w:val="14"/>
                <w:szCs w:val="14"/>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5A6BA6" w14:textId="77777777" w:rsidR="002D7169" w:rsidRPr="004535DD" w:rsidRDefault="002D7169" w:rsidP="009E653C">
            <w:pPr>
              <w:spacing w:line="360" w:lineRule="auto"/>
              <w:jc w:val="center"/>
              <w:rPr>
                <w:b/>
                <w:bCs/>
                <w:sz w:val="14"/>
                <w:szCs w:val="14"/>
              </w:rPr>
            </w:pPr>
            <w:r w:rsidRPr="004535DD">
              <w:rPr>
                <w:b/>
                <w:bCs/>
                <w:sz w:val="14"/>
                <w:szCs w:val="14"/>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E062AB"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Valor gasto no semestre</w:t>
            </w:r>
          </w:p>
        </w:tc>
      </w:tr>
      <w:tr w:rsidR="002D7169" w:rsidRPr="00776074" w14:paraId="7B15C759" w14:textId="77777777" w:rsidTr="009E653C">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65E16569"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12FC5DEA"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6AB9BA4"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307EE747"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0F7B5CA6"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0A9DF538"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8D51F9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328B652"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5BE74DEA"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3A4F9F3"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r>
      <w:tr w:rsidR="002D7169" w:rsidRPr="00776074" w14:paraId="2496CFB7"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D8DAD00"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F32A2A8"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R$ [●]</w:t>
            </w:r>
          </w:p>
        </w:tc>
      </w:tr>
      <w:tr w:rsidR="002D7169" w:rsidRPr="00776074" w14:paraId="45571986"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8AB5A4D" w14:textId="77777777" w:rsidR="002D7169" w:rsidRPr="004535DD" w:rsidRDefault="002D7169" w:rsidP="009E653C">
            <w:pPr>
              <w:spacing w:line="360" w:lineRule="auto"/>
              <w:jc w:val="center"/>
              <w:rPr>
                <w:b/>
                <w:bCs/>
                <w:sz w:val="14"/>
                <w:szCs w:val="14"/>
              </w:rPr>
            </w:pPr>
            <w:r w:rsidRPr="004535DD">
              <w:rPr>
                <w:b/>
                <w:bCs/>
                <w:sz w:val="14"/>
                <w:szCs w:val="14"/>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0B4060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R$ [●]</w:t>
            </w:r>
          </w:p>
        </w:tc>
      </w:tr>
      <w:tr w:rsidR="002D7169" w:rsidRPr="00776074" w14:paraId="31D5B48B"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97AF655"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3D48EDC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lang w:val="en-US"/>
              </w:rPr>
              <w:t>R$ [●]</w:t>
            </w:r>
          </w:p>
        </w:tc>
      </w:tr>
      <w:tr w:rsidR="002D7169" w:rsidRPr="00776074" w14:paraId="4DEBE3AD"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E7C1182"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8B8A057"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lang w:val="en-US"/>
              </w:rPr>
              <w:t>R$ [●]</w:t>
            </w:r>
          </w:p>
        </w:tc>
      </w:tr>
    </w:tbl>
    <w:bookmarkEnd w:id="157"/>
    <w:p w14:paraId="6A1D09BD" w14:textId="77777777" w:rsidR="002D7169" w:rsidRPr="004535DD" w:rsidRDefault="002D7169" w:rsidP="002D7169">
      <w:pPr>
        <w:spacing w:line="360" w:lineRule="auto"/>
        <w:jc w:val="center"/>
        <w:rPr>
          <w:rStyle w:val="Nmerodepgina"/>
          <w:b/>
          <w:bCs/>
          <w:smallCaps/>
          <w:sz w:val="14"/>
          <w:szCs w:val="14"/>
        </w:rPr>
      </w:pPr>
      <w:r w:rsidRPr="004535DD">
        <w:rPr>
          <w:sz w:val="16"/>
          <w:szCs w:val="16"/>
        </w:rPr>
        <w:t xml:space="preserve">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w:t>
      </w:r>
      <w:r>
        <w:rPr>
          <w:sz w:val="16"/>
          <w:szCs w:val="16"/>
        </w:rPr>
        <w:t>EMISSORA</w:t>
      </w:r>
      <w:r w:rsidRPr="004535DD">
        <w:rPr>
          <w:sz w:val="16"/>
          <w:szCs w:val="16"/>
        </w:rPr>
        <w:t>, a integral destinação dos recursos. Acompanha a presente declaração os documentos necessários à comprovação do controle acima previsto.</w:t>
      </w:r>
      <w:r>
        <w:rPr>
          <w:sz w:val="16"/>
          <w:szCs w:val="16"/>
        </w:rPr>
        <w:t xml:space="preserve"> </w:t>
      </w:r>
      <w:r w:rsidRPr="004535DD">
        <w:rPr>
          <w:sz w:val="14"/>
          <w:szCs w:val="14"/>
        </w:rPr>
        <w:t>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2D7169" w:rsidRPr="00776074" w14:paraId="21C6771B" w14:textId="77777777" w:rsidTr="009E653C">
        <w:trPr>
          <w:jc w:val="center"/>
        </w:trPr>
        <w:tc>
          <w:tcPr>
            <w:tcW w:w="4420" w:type="dxa"/>
            <w:hideMark/>
          </w:tcPr>
          <w:p w14:paraId="770B86ED" w14:textId="77777777" w:rsidR="002D7169" w:rsidRPr="004535DD" w:rsidRDefault="002D7169" w:rsidP="009E653C">
            <w:pPr>
              <w:spacing w:line="360" w:lineRule="auto"/>
              <w:rPr>
                <w:sz w:val="14"/>
                <w:szCs w:val="14"/>
              </w:rPr>
            </w:pPr>
            <w:r w:rsidRPr="004535DD">
              <w:rPr>
                <w:sz w:val="14"/>
                <w:szCs w:val="14"/>
              </w:rPr>
              <w:t>_________________________________</w:t>
            </w:r>
          </w:p>
        </w:tc>
        <w:tc>
          <w:tcPr>
            <w:tcW w:w="4490" w:type="dxa"/>
            <w:hideMark/>
          </w:tcPr>
          <w:p w14:paraId="10442830" w14:textId="77777777" w:rsidR="002D7169" w:rsidRPr="004535DD" w:rsidRDefault="002D7169" w:rsidP="009E653C">
            <w:pPr>
              <w:spacing w:line="360" w:lineRule="auto"/>
              <w:rPr>
                <w:sz w:val="14"/>
                <w:szCs w:val="14"/>
              </w:rPr>
            </w:pPr>
            <w:r w:rsidRPr="004535DD">
              <w:rPr>
                <w:sz w:val="14"/>
                <w:szCs w:val="14"/>
              </w:rPr>
              <w:t>___________________________</w:t>
            </w:r>
          </w:p>
        </w:tc>
      </w:tr>
      <w:tr w:rsidR="002D7169" w:rsidRPr="00776074" w14:paraId="416A2CEA" w14:textId="77777777" w:rsidTr="009E653C">
        <w:trPr>
          <w:jc w:val="center"/>
        </w:trPr>
        <w:tc>
          <w:tcPr>
            <w:tcW w:w="4420" w:type="dxa"/>
            <w:hideMark/>
          </w:tcPr>
          <w:p w14:paraId="55D40D17" w14:textId="77777777" w:rsidR="002D7169" w:rsidRPr="004535DD" w:rsidRDefault="002D7169" w:rsidP="009E653C">
            <w:pPr>
              <w:spacing w:line="360" w:lineRule="auto"/>
              <w:rPr>
                <w:sz w:val="14"/>
                <w:szCs w:val="14"/>
              </w:rPr>
            </w:pPr>
            <w:r w:rsidRPr="004535DD">
              <w:rPr>
                <w:sz w:val="14"/>
                <w:szCs w:val="14"/>
              </w:rPr>
              <w:t>Nome:</w:t>
            </w:r>
          </w:p>
          <w:p w14:paraId="430713BB" w14:textId="77777777" w:rsidR="002D7169" w:rsidRPr="004535DD" w:rsidRDefault="002D7169" w:rsidP="009E653C">
            <w:pPr>
              <w:spacing w:line="360" w:lineRule="auto"/>
              <w:rPr>
                <w:sz w:val="14"/>
                <w:szCs w:val="14"/>
              </w:rPr>
            </w:pPr>
            <w:r w:rsidRPr="004535DD">
              <w:rPr>
                <w:sz w:val="14"/>
                <w:szCs w:val="14"/>
              </w:rPr>
              <w:t>Cargo:</w:t>
            </w:r>
          </w:p>
        </w:tc>
        <w:tc>
          <w:tcPr>
            <w:tcW w:w="4490" w:type="dxa"/>
            <w:hideMark/>
          </w:tcPr>
          <w:p w14:paraId="018CC7C0" w14:textId="77777777" w:rsidR="002D7169" w:rsidRPr="004535DD" w:rsidRDefault="002D7169" w:rsidP="009E653C">
            <w:pPr>
              <w:spacing w:line="360" w:lineRule="auto"/>
              <w:rPr>
                <w:sz w:val="14"/>
                <w:szCs w:val="14"/>
              </w:rPr>
            </w:pPr>
            <w:r w:rsidRPr="004535DD">
              <w:rPr>
                <w:sz w:val="14"/>
                <w:szCs w:val="14"/>
              </w:rPr>
              <w:t>Nome:</w:t>
            </w:r>
          </w:p>
          <w:p w14:paraId="10D7C9EC" w14:textId="77777777" w:rsidR="002D7169" w:rsidRPr="004535DD" w:rsidRDefault="002D7169" w:rsidP="009E653C">
            <w:pPr>
              <w:spacing w:line="360" w:lineRule="auto"/>
              <w:rPr>
                <w:sz w:val="14"/>
                <w:szCs w:val="14"/>
              </w:rPr>
            </w:pPr>
            <w:r w:rsidRPr="004535DD">
              <w:rPr>
                <w:sz w:val="14"/>
                <w:szCs w:val="14"/>
              </w:rPr>
              <w:t>Cargo:</w:t>
            </w:r>
          </w:p>
        </w:tc>
      </w:tr>
      <w:bookmarkEnd w:id="0"/>
      <w:bookmarkEnd w:id="1"/>
      <w:bookmarkEnd w:id="2"/>
      <w:bookmarkEnd w:id="3"/>
    </w:tbl>
    <w:p w14:paraId="0D33B3CE" w14:textId="31B78345" w:rsidR="001172EE" w:rsidRDefault="001172EE" w:rsidP="00E36A1B">
      <w:pPr>
        <w:spacing w:after="0" w:line="300" w:lineRule="auto"/>
        <w:rPr>
          <w:rFonts w:ascii="Times New Roman" w:hAnsi="Times New Roman"/>
          <w:kern w:val="20"/>
          <w:sz w:val="22"/>
          <w:szCs w:val="22"/>
        </w:rPr>
      </w:pPr>
    </w:p>
    <w:p w14:paraId="15178CF2" w14:textId="235F35AB" w:rsidR="00331121" w:rsidRDefault="00331121" w:rsidP="00331121">
      <w:pPr>
        <w:spacing w:after="0" w:line="300" w:lineRule="auto"/>
        <w:jc w:val="center"/>
        <w:rPr>
          <w:rFonts w:ascii="Times New Roman" w:hAnsi="Times New Roman"/>
          <w:b/>
          <w:bCs/>
          <w:kern w:val="20"/>
          <w:sz w:val="22"/>
          <w:szCs w:val="22"/>
        </w:rPr>
      </w:pPr>
      <w:r w:rsidRPr="006F1BE8">
        <w:rPr>
          <w:rFonts w:ascii="Times New Roman" w:hAnsi="Times New Roman"/>
          <w:b/>
          <w:bCs/>
          <w:kern w:val="20"/>
          <w:sz w:val="22"/>
          <w:szCs w:val="22"/>
        </w:rPr>
        <w:t>ANEXO XII</w:t>
      </w:r>
    </w:p>
    <w:p w14:paraId="18691E79" w14:textId="68CFED49" w:rsidR="00331121" w:rsidRDefault="00331121" w:rsidP="00331121">
      <w:pPr>
        <w:spacing w:after="0" w:line="300" w:lineRule="auto"/>
        <w:jc w:val="center"/>
        <w:rPr>
          <w:rFonts w:ascii="Times New Roman" w:hAnsi="Times New Roman"/>
          <w:b/>
          <w:bCs/>
          <w:kern w:val="20"/>
          <w:sz w:val="22"/>
          <w:szCs w:val="22"/>
        </w:rPr>
      </w:pPr>
      <w:r>
        <w:rPr>
          <w:rFonts w:ascii="Times New Roman" w:hAnsi="Times New Roman"/>
          <w:b/>
          <w:bCs/>
          <w:kern w:val="20"/>
          <w:sz w:val="22"/>
          <w:szCs w:val="22"/>
        </w:rPr>
        <w:t>Lista de Fornecedores e Serviços Aprovados</w:t>
      </w:r>
    </w:p>
    <w:p w14:paraId="6C06DD8B" w14:textId="102EEFB0" w:rsidR="00331121" w:rsidRDefault="0094405A" w:rsidP="006F1BE8">
      <w:pPr>
        <w:spacing w:after="0" w:line="300" w:lineRule="auto"/>
        <w:jc w:val="center"/>
        <w:rPr>
          <w:rFonts w:ascii="Times New Roman" w:hAnsi="Times New Roman"/>
          <w:b/>
          <w:bCs/>
          <w:kern w:val="20"/>
          <w:sz w:val="22"/>
          <w:szCs w:val="22"/>
        </w:rPr>
      </w:pPr>
      <w:r>
        <w:rPr>
          <w:rFonts w:ascii="Times New Roman" w:hAnsi="Times New Roman"/>
          <w:b/>
          <w:bCs/>
          <w:kern w:val="20"/>
          <w:sz w:val="22"/>
          <w:szCs w:val="22"/>
        </w:rPr>
        <w:t>Bernoulli</w:t>
      </w:r>
    </w:p>
    <w:tbl>
      <w:tblPr>
        <w:tblW w:w="14106" w:type="dxa"/>
        <w:tblCellMar>
          <w:left w:w="70" w:type="dxa"/>
          <w:right w:w="70" w:type="dxa"/>
        </w:tblCellMar>
        <w:tblLook w:val="04A0" w:firstRow="1" w:lastRow="0" w:firstColumn="1" w:lastColumn="0" w:noHBand="0" w:noVBand="1"/>
      </w:tblPr>
      <w:tblGrid>
        <w:gridCol w:w="4815"/>
        <w:gridCol w:w="1417"/>
        <w:gridCol w:w="1560"/>
        <w:gridCol w:w="4394"/>
        <w:gridCol w:w="1920"/>
      </w:tblGrid>
      <w:tr w:rsidR="00BE3EDD" w:rsidRPr="00BE3EDD" w14:paraId="77979BA2" w14:textId="77777777" w:rsidTr="006502E0">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FA728"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FORNECEDOR</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84C84DE"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Documento</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A922299"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 xml:space="preserve"> Valor a pagar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13461B48"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Item do orçamento</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3914884"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CNPJ</w:t>
            </w:r>
          </w:p>
        </w:tc>
      </w:tr>
      <w:tr w:rsidR="00BE3EDD" w:rsidRPr="00BE3EDD" w14:paraId="07F1D07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E3A921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Indústria de Transformadores Itaipu Ltda</w:t>
            </w:r>
          </w:p>
        </w:tc>
        <w:tc>
          <w:tcPr>
            <w:tcW w:w="1417" w:type="dxa"/>
            <w:tcBorders>
              <w:top w:val="nil"/>
              <w:left w:val="nil"/>
              <w:bottom w:val="single" w:sz="4" w:space="0" w:color="auto"/>
              <w:right w:val="single" w:sz="4" w:space="0" w:color="auto"/>
            </w:tcBorders>
            <w:shd w:val="clear" w:color="auto" w:fill="auto"/>
            <w:hideMark/>
          </w:tcPr>
          <w:p w14:paraId="78030FC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66227</w:t>
            </w:r>
          </w:p>
        </w:tc>
        <w:tc>
          <w:tcPr>
            <w:tcW w:w="1560" w:type="dxa"/>
            <w:tcBorders>
              <w:top w:val="nil"/>
              <w:left w:val="nil"/>
              <w:bottom w:val="single" w:sz="4" w:space="0" w:color="auto"/>
              <w:right w:val="single" w:sz="4" w:space="0" w:color="auto"/>
            </w:tcBorders>
            <w:shd w:val="clear" w:color="auto" w:fill="auto"/>
            <w:hideMark/>
          </w:tcPr>
          <w:p w14:paraId="2880876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320.000,00 </w:t>
            </w:r>
          </w:p>
        </w:tc>
        <w:tc>
          <w:tcPr>
            <w:tcW w:w="4394" w:type="dxa"/>
            <w:tcBorders>
              <w:top w:val="nil"/>
              <w:left w:val="nil"/>
              <w:bottom w:val="single" w:sz="4" w:space="0" w:color="auto"/>
              <w:right w:val="single" w:sz="4" w:space="0" w:color="auto"/>
            </w:tcBorders>
            <w:shd w:val="clear" w:color="auto" w:fill="auto"/>
            <w:noWrap/>
            <w:vAlign w:val="bottom"/>
            <w:hideMark/>
          </w:tcPr>
          <w:p w14:paraId="65D7530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TRANSFORMADORES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109A3BB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46.958.948/0001-55</w:t>
            </w:r>
          </w:p>
        </w:tc>
      </w:tr>
      <w:tr w:rsidR="00BE3EDD" w:rsidRPr="00BE3EDD" w14:paraId="6CB2152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2D66DA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ADORNO ENERGIA LTDA.</w:t>
            </w:r>
          </w:p>
        </w:tc>
        <w:tc>
          <w:tcPr>
            <w:tcW w:w="1417" w:type="dxa"/>
            <w:tcBorders>
              <w:top w:val="nil"/>
              <w:left w:val="nil"/>
              <w:bottom w:val="single" w:sz="4" w:space="0" w:color="auto"/>
              <w:right w:val="single" w:sz="4" w:space="0" w:color="auto"/>
            </w:tcBorders>
            <w:shd w:val="clear" w:color="auto" w:fill="auto"/>
            <w:hideMark/>
          </w:tcPr>
          <w:p w14:paraId="573930A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56376</w:t>
            </w:r>
          </w:p>
        </w:tc>
        <w:tc>
          <w:tcPr>
            <w:tcW w:w="1560" w:type="dxa"/>
            <w:tcBorders>
              <w:top w:val="nil"/>
              <w:left w:val="nil"/>
              <w:bottom w:val="single" w:sz="4" w:space="0" w:color="auto"/>
              <w:right w:val="single" w:sz="4" w:space="0" w:color="auto"/>
            </w:tcBorders>
            <w:shd w:val="clear" w:color="auto" w:fill="auto"/>
            <w:hideMark/>
          </w:tcPr>
          <w:p w14:paraId="480D3F9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900.000,02 </w:t>
            </w:r>
          </w:p>
        </w:tc>
        <w:tc>
          <w:tcPr>
            <w:tcW w:w="4394" w:type="dxa"/>
            <w:tcBorders>
              <w:top w:val="nil"/>
              <w:left w:val="nil"/>
              <w:bottom w:val="single" w:sz="4" w:space="0" w:color="auto"/>
              <w:right w:val="single" w:sz="4" w:space="0" w:color="auto"/>
            </w:tcBorders>
            <w:shd w:val="clear" w:color="auto" w:fill="auto"/>
            <w:noWrap/>
            <w:vAlign w:val="bottom"/>
            <w:hideMark/>
          </w:tcPr>
          <w:p w14:paraId="3F4DE03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MATERIAL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299FA60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19.635.694/0001-61</w:t>
            </w:r>
          </w:p>
        </w:tc>
      </w:tr>
      <w:tr w:rsidR="00BE3EDD" w:rsidRPr="00BE3EDD" w14:paraId="7B0843EC"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6E2E14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48E9EFF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349</w:t>
            </w:r>
          </w:p>
        </w:tc>
        <w:tc>
          <w:tcPr>
            <w:tcW w:w="1560" w:type="dxa"/>
            <w:tcBorders>
              <w:top w:val="nil"/>
              <w:left w:val="nil"/>
              <w:bottom w:val="single" w:sz="4" w:space="0" w:color="auto"/>
              <w:right w:val="single" w:sz="4" w:space="0" w:color="auto"/>
            </w:tcBorders>
            <w:shd w:val="clear" w:color="auto" w:fill="auto"/>
            <w:hideMark/>
          </w:tcPr>
          <w:p w14:paraId="51A7718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1FBC2F7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11761B7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24.488.982/0001-70</w:t>
            </w:r>
          </w:p>
        </w:tc>
      </w:tr>
      <w:tr w:rsidR="00BE3EDD" w:rsidRPr="00BE3EDD" w14:paraId="63CB2EE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722AE9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BRASIL LOCACOES E TERRAPLENAGEM EIRELI</w:t>
            </w:r>
          </w:p>
        </w:tc>
        <w:tc>
          <w:tcPr>
            <w:tcW w:w="1417" w:type="dxa"/>
            <w:tcBorders>
              <w:top w:val="nil"/>
              <w:left w:val="nil"/>
              <w:bottom w:val="single" w:sz="4" w:space="0" w:color="auto"/>
              <w:right w:val="single" w:sz="4" w:space="0" w:color="auto"/>
            </w:tcBorders>
            <w:shd w:val="clear" w:color="auto" w:fill="auto"/>
            <w:hideMark/>
          </w:tcPr>
          <w:p w14:paraId="588FD80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495</w:t>
            </w:r>
          </w:p>
        </w:tc>
        <w:tc>
          <w:tcPr>
            <w:tcW w:w="1560" w:type="dxa"/>
            <w:tcBorders>
              <w:top w:val="nil"/>
              <w:left w:val="nil"/>
              <w:bottom w:val="single" w:sz="4" w:space="0" w:color="auto"/>
              <w:right w:val="single" w:sz="4" w:space="0" w:color="auto"/>
            </w:tcBorders>
            <w:shd w:val="clear" w:color="auto" w:fill="auto"/>
            <w:hideMark/>
          </w:tcPr>
          <w:p w14:paraId="215E645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36.658,54 </w:t>
            </w:r>
          </w:p>
        </w:tc>
        <w:tc>
          <w:tcPr>
            <w:tcW w:w="4394" w:type="dxa"/>
            <w:tcBorders>
              <w:top w:val="nil"/>
              <w:left w:val="nil"/>
              <w:bottom w:val="single" w:sz="4" w:space="0" w:color="auto"/>
              <w:right w:val="single" w:sz="4" w:space="0" w:color="auto"/>
            </w:tcBorders>
            <w:shd w:val="clear" w:color="auto" w:fill="auto"/>
            <w:noWrap/>
            <w:vAlign w:val="bottom"/>
            <w:hideMark/>
          </w:tcPr>
          <w:p w14:paraId="3D3C76D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53A7B4A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03.395.414/0001-55</w:t>
            </w:r>
          </w:p>
        </w:tc>
      </w:tr>
      <w:tr w:rsidR="00BE3EDD" w:rsidRPr="00BE3EDD" w14:paraId="57533C3B"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D26C5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BRS METAL MECANICA LTDA</w:t>
            </w:r>
          </w:p>
        </w:tc>
        <w:tc>
          <w:tcPr>
            <w:tcW w:w="1417" w:type="dxa"/>
            <w:tcBorders>
              <w:top w:val="nil"/>
              <w:left w:val="nil"/>
              <w:bottom w:val="single" w:sz="4" w:space="0" w:color="auto"/>
              <w:right w:val="single" w:sz="4" w:space="0" w:color="auto"/>
            </w:tcBorders>
            <w:shd w:val="clear" w:color="auto" w:fill="auto"/>
            <w:hideMark/>
          </w:tcPr>
          <w:p w14:paraId="17942AF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22022</w:t>
            </w:r>
          </w:p>
        </w:tc>
        <w:tc>
          <w:tcPr>
            <w:tcW w:w="1560" w:type="dxa"/>
            <w:tcBorders>
              <w:top w:val="nil"/>
              <w:left w:val="nil"/>
              <w:bottom w:val="single" w:sz="4" w:space="0" w:color="auto"/>
              <w:right w:val="single" w:sz="4" w:space="0" w:color="auto"/>
            </w:tcBorders>
            <w:shd w:val="clear" w:color="auto" w:fill="auto"/>
            <w:hideMark/>
          </w:tcPr>
          <w:p w14:paraId="2A401C6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85.000,00 </w:t>
            </w:r>
          </w:p>
        </w:tc>
        <w:tc>
          <w:tcPr>
            <w:tcW w:w="4394" w:type="dxa"/>
            <w:tcBorders>
              <w:top w:val="nil"/>
              <w:left w:val="nil"/>
              <w:bottom w:val="single" w:sz="4" w:space="0" w:color="auto"/>
              <w:right w:val="single" w:sz="4" w:space="0" w:color="auto"/>
            </w:tcBorders>
            <w:shd w:val="clear" w:color="auto" w:fill="auto"/>
            <w:noWrap/>
            <w:vAlign w:val="bottom"/>
            <w:hideMark/>
          </w:tcPr>
          <w:p w14:paraId="788E150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GRADES E COMPORTAS</w:t>
            </w:r>
          </w:p>
        </w:tc>
        <w:tc>
          <w:tcPr>
            <w:tcW w:w="1920" w:type="dxa"/>
            <w:tcBorders>
              <w:top w:val="nil"/>
              <w:left w:val="nil"/>
              <w:bottom w:val="single" w:sz="4" w:space="0" w:color="auto"/>
              <w:right w:val="single" w:sz="4" w:space="0" w:color="auto"/>
            </w:tcBorders>
            <w:shd w:val="clear" w:color="auto" w:fill="auto"/>
            <w:noWrap/>
            <w:vAlign w:val="bottom"/>
            <w:hideMark/>
          </w:tcPr>
          <w:p w14:paraId="7DCA5CB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21.886.360/0001-02</w:t>
            </w:r>
          </w:p>
        </w:tc>
      </w:tr>
      <w:tr w:rsidR="00BE3EDD" w:rsidRPr="00BE3EDD" w14:paraId="2F69CBA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F3A915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FLEXION ENGENHARIA QUIMICA INDUSTRIAL LTDA</w:t>
            </w:r>
          </w:p>
        </w:tc>
        <w:tc>
          <w:tcPr>
            <w:tcW w:w="1417" w:type="dxa"/>
            <w:tcBorders>
              <w:top w:val="nil"/>
              <w:left w:val="nil"/>
              <w:bottom w:val="single" w:sz="4" w:space="0" w:color="auto"/>
              <w:right w:val="single" w:sz="4" w:space="0" w:color="auto"/>
            </w:tcBorders>
            <w:shd w:val="clear" w:color="auto" w:fill="auto"/>
            <w:hideMark/>
          </w:tcPr>
          <w:p w14:paraId="74E7157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09022022</w:t>
            </w:r>
          </w:p>
        </w:tc>
        <w:tc>
          <w:tcPr>
            <w:tcW w:w="1560" w:type="dxa"/>
            <w:tcBorders>
              <w:top w:val="nil"/>
              <w:left w:val="nil"/>
              <w:bottom w:val="single" w:sz="4" w:space="0" w:color="auto"/>
              <w:right w:val="single" w:sz="4" w:space="0" w:color="auto"/>
            </w:tcBorders>
            <w:shd w:val="clear" w:color="auto" w:fill="auto"/>
            <w:hideMark/>
          </w:tcPr>
          <w:p w14:paraId="602E718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38.480,00 </w:t>
            </w:r>
          </w:p>
        </w:tc>
        <w:tc>
          <w:tcPr>
            <w:tcW w:w="4394" w:type="dxa"/>
            <w:tcBorders>
              <w:top w:val="nil"/>
              <w:left w:val="nil"/>
              <w:bottom w:val="single" w:sz="4" w:space="0" w:color="auto"/>
              <w:right w:val="single" w:sz="4" w:space="0" w:color="auto"/>
            </w:tcBorders>
            <w:shd w:val="clear" w:color="auto" w:fill="auto"/>
            <w:noWrap/>
            <w:vAlign w:val="bottom"/>
            <w:hideMark/>
          </w:tcPr>
          <w:p w14:paraId="70C6546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FILTROS P/ EQUIP ELETROMECANICOS</w:t>
            </w:r>
          </w:p>
        </w:tc>
        <w:tc>
          <w:tcPr>
            <w:tcW w:w="1920" w:type="dxa"/>
            <w:tcBorders>
              <w:top w:val="nil"/>
              <w:left w:val="nil"/>
              <w:bottom w:val="single" w:sz="4" w:space="0" w:color="auto"/>
              <w:right w:val="single" w:sz="4" w:space="0" w:color="auto"/>
            </w:tcBorders>
            <w:shd w:val="clear" w:color="auto" w:fill="auto"/>
            <w:noWrap/>
            <w:vAlign w:val="bottom"/>
            <w:hideMark/>
          </w:tcPr>
          <w:p w14:paraId="03A0159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15.247.341/0001-33</w:t>
            </w:r>
          </w:p>
        </w:tc>
      </w:tr>
      <w:tr w:rsidR="00BE3EDD" w:rsidRPr="00BE3EDD" w14:paraId="5163C74B"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8B59DA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ILIDIO REZENDE OLIVEIRA EIRELI</w:t>
            </w:r>
          </w:p>
        </w:tc>
        <w:tc>
          <w:tcPr>
            <w:tcW w:w="1417" w:type="dxa"/>
            <w:tcBorders>
              <w:top w:val="nil"/>
              <w:left w:val="nil"/>
              <w:bottom w:val="single" w:sz="4" w:space="0" w:color="auto"/>
              <w:right w:val="single" w:sz="4" w:space="0" w:color="auto"/>
            </w:tcBorders>
            <w:shd w:val="clear" w:color="auto" w:fill="auto"/>
            <w:hideMark/>
          </w:tcPr>
          <w:p w14:paraId="3A6EECE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06</w:t>
            </w:r>
          </w:p>
        </w:tc>
        <w:tc>
          <w:tcPr>
            <w:tcW w:w="1560" w:type="dxa"/>
            <w:tcBorders>
              <w:top w:val="nil"/>
              <w:left w:val="nil"/>
              <w:bottom w:val="single" w:sz="4" w:space="0" w:color="auto"/>
              <w:right w:val="single" w:sz="4" w:space="0" w:color="auto"/>
            </w:tcBorders>
            <w:shd w:val="clear" w:color="auto" w:fill="auto"/>
            <w:hideMark/>
          </w:tcPr>
          <w:p w14:paraId="4C83722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57.539,63 </w:t>
            </w:r>
          </w:p>
        </w:tc>
        <w:tc>
          <w:tcPr>
            <w:tcW w:w="4394" w:type="dxa"/>
            <w:tcBorders>
              <w:top w:val="nil"/>
              <w:left w:val="nil"/>
              <w:bottom w:val="single" w:sz="4" w:space="0" w:color="auto"/>
              <w:right w:val="single" w:sz="4" w:space="0" w:color="auto"/>
            </w:tcBorders>
            <w:shd w:val="clear" w:color="auto" w:fill="auto"/>
            <w:noWrap/>
            <w:vAlign w:val="bottom"/>
            <w:hideMark/>
          </w:tcPr>
          <w:p w14:paraId="69BFDF6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00EAF91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40.517.380/0001-50</w:t>
            </w:r>
          </w:p>
        </w:tc>
      </w:tr>
      <w:tr w:rsidR="00BE3EDD" w:rsidRPr="00BE3EDD" w14:paraId="5214D9E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BE1687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 LEAL DE SOUZA EIRELI</w:t>
            </w:r>
          </w:p>
        </w:tc>
        <w:tc>
          <w:tcPr>
            <w:tcW w:w="1417" w:type="dxa"/>
            <w:tcBorders>
              <w:top w:val="nil"/>
              <w:left w:val="nil"/>
              <w:bottom w:val="single" w:sz="4" w:space="0" w:color="auto"/>
              <w:right w:val="single" w:sz="4" w:space="0" w:color="auto"/>
            </w:tcBorders>
            <w:shd w:val="clear" w:color="auto" w:fill="auto"/>
            <w:hideMark/>
          </w:tcPr>
          <w:p w14:paraId="1171182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439</w:t>
            </w:r>
          </w:p>
        </w:tc>
        <w:tc>
          <w:tcPr>
            <w:tcW w:w="1560" w:type="dxa"/>
            <w:tcBorders>
              <w:top w:val="nil"/>
              <w:left w:val="nil"/>
              <w:bottom w:val="single" w:sz="4" w:space="0" w:color="auto"/>
              <w:right w:val="single" w:sz="4" w:space="0" w:color="auto"/>
            </w:tcBorders>
            <w:shd w:val="clear" w:color="auto" w:fill="auto"/>
            <w:hideMark/>
          </w:tcPr>
          <w:p w14:paraId="3AB7C31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12.548,50 </w:t>
            </w:r>
          </w:p>
        </w:tc>
        <w:tc>
          <w:tcPr>
            <w:tcW w:w="4394" w:type="dxa"/>
            <w:tcBorders>
              <w:top w:val="nil"/>
              <w:left w:val="nil"/>
              <w:bottom w:val="single" w:sz="4" w:space="0" w:color="auto"/>
              <w:right w:val="single" w:sz="4" w:space="0" w:color="auto"/>
            </w:tcBorders>
            <w:shd w:val="clear" w:color="auto" w:fill="auto"/>
            <w:noWrap/>
            <w:vAlign w:val="bottom"/>
            <w:hideMark/>
          </w:tcPr>
          <w:p w14:paraId="36C3408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7B8FAE0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26.204.346/0001-03</w:t>
            </w:r>
          </w:p>
        </w:tc>
      </w:tr>
      <w:tr w:rsidR="00BE3EDD" w:rsidRPr="00BE3EDD" w14:paraId="45C1B47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F7463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MAYARA SARDINHA GONCALVES 03659951188</w:t>
            </w:r>
          </w:p>
        </w:tc>
        <w:tc>
          <w:tcPr>
            <w:tcW w:w="1417" w:type="dxa"/>
            <w:tcBorders>
              <w:top w:val="nil"/>
              <w:left w:val="nil"/>
              <w:bottom w:val="single" w:sz="4" w:space="0" w:color="auto"/>
              <w:right w:val="single" w:sz="4" w:space="0" w:color="auto"/>
            </w:tcBorders>
            <w:shd w:val="clear" w:color="auto" w:fill="auto"/>
            <w:hideMark/>
          </w:tcPr>
          <w:p w14:paraId="1D4D454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17</w:t>
            </w:r>
          </w:p>
        </w:tc>
        <w:tc>
          <w:tcPr>
            <w:tcW w:w="1560" w:type="dxa"/>
            <w:tcBorders>
              <w:top w:val="nil"/>
              <w:left w:val="nil"/>
              <w:bottom w:val="single" w:sz="4" w:space="0" w:color="auto"/>
              <w:right w:val="single" w:sz="4" w:space="0" w:color="auto"/>
            </w:tcBorders>
            <w:shd w:val="clear" w:color="auto" w:fill="auto"/>
            <w:hideMark/>
          </w:tcPr>
          <w:p w14:paraId="3868AA5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9.956,70 </w:t>
            </w:r>
          </w:p>
        </w:tc>
        <w:tc>
          <w:tcPr>
            <w:tcW w:w="4394" w:type="dxa"/>
            <w:tcBorders>
              <w:top w:val="nil"/>
              <w:left w:val="nil"/>
              <w:bottom w:val="single" w:sz="4" w:space="0" w:color="auto"/>
              <w:right w:val="single" w:sz="4" w:space="0" w:color="auto"/>
            </w:tcBorders>
            <w:shd w:val="clear" w:color="auto" w:fill="auto"/>
            <w:noWrap/>
            <w:vAlign w:val="bottom"/>
            <w:hideMark/>
          </w:tcPr>
          <w:p w14:paraId="225A84E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05A92A2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39.235.489/0001-16</w:t>
            </w:r>
          </w:p>
        </w:tc>
      </w:tr>
      <w:tr w:rsidR="00BE3EDD" w:rsidRPr="00BE3EDD" w14:paraId="20B9939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33409F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MOTAVI DEMOLICOES E TERRAPLANAGEM LTDA-ME</w:t>
            </w:r>
          </w:p>
        </w:tc>
        <w:tc>
          <w:tcPr>
            <w:tcW w:w="1417" w:type="dxa"/>
            <w:tcBorders>
              <w:top w:val="nil"/>
              <w:left w:val="nil"/>
              <w:bottom w:val="single" w:sz="4" w:space="0" w:color="auto"/>
              <w:right w:val="single" w:sz="4" w:space="0" w:color="auto"/>
            </w:tcBorders>
            <w:shd w:val="clear" w:color="auto" w:fill="auto"/>
            <w:hideMark/>
          </w:tcPr>
          <w:p w14:paraId="6E6F74C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122</w:t>
            </w:r>
          </w:p>
        </w:tc>
        <w:tc>
          <w:tcPr>
            <w:tcW w:w="1560" w:type="dxa"/>
            <w:tcBorders>
              <w:top w:val="nil"/>
              <w:left w:val="nil"/>
              <w:bottom w:val="single" w:sz="4" w:space="0" w:color="auto"/>
              <w:right w:val="single" w:sz="4" w:space="0" w:color="auto"/>
            </w:tcBorders>
            <w:shd w:val="clear" w:color="auto" w:fill="auto"/>
            <w:hideMark/>
          </w:tcPr>
          <w:p w14:paraId="44DF5ED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180.767,04 </w:t>
            </w:r>
          </w:p>
        </w:tc>
        <w:tc>
          <w:tcPr>
            <w:tcW w:w="4394" w:type="dxa"/>
            <w:tcBorders>
              <w:top w:val="nil"/>
              <w:left w:val="nil"/>
              <w:bottom w:val="single" w:sz="4" w:space="0" w:color="auto"/>
              <w:right w:val="single" w:sz="4" w:space="0" w:color="auto"/>
            </w:tcBorders>
            <w:shd w:val="clear" w:color="auto" w:fill="auto"/>
            <w:noWrap/>
            <w:vAlign w:val="bottom"/>
            <w:hideMark/>
          </w:tcPr>
          <w:p w14:paraId="48463DA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DESMONTE DE ROCHA</w:t>
            </w:r>
          </w:p>
        </w:tc>
        <w:tc>
          <w:tcPr>
            <w:tcW w:w="1920" w:type="dxa"/>
            <w:tcBorders>
              <w:top w:val="nil"/>
              <w:left w:val="nil"/>
              <w:bottom w:val="single" w:sz="4" w:space="0" w:color="auto"/>
              <w:right w:val="single" w:sz="4" w:space="0" w:color="auto"/>
            </w:tcBorders>
            <w:shd w:val="clear" w:color="auto" w:fill="auto"/>
            <w:noWrap/>
            <w:vAlign w:val="bottom"/>
            <w:hideMark/>
          </w:tcPr>
          <w:p w14:paraId="49B786C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06.374.397/0001-68</w:t>
            </w:r>
          </w:p>
        </w:tc>
      </w:tr>
      <w:tr w:rsidR="00BE3EDD" w:rsidRPr="00BE3EDD" w14:paraId="1FD6287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A5F32B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RIO RENTAL EQUIPAMENTOS</w:t>
            </w:r>
          </w:p>
        </w:tc>
        <w:tc>
          <w:tcPr>
            <w:tcW w:w="1417" w:type="dxa"/>
            <w:tcBorders>
              <w:top w:val="nil"/>
              <w:left w:val="nil"/>
              <w:bottom w:val="single" w:sz="4" w:space="0" w:color="auto"/>
              <w:right w:val="single" w:sz="4" w:space="0" w:color="auto"/>
            </w:tcBorders>
            <w:shd w:val="clear" w:color="auto" w:fill="auto"/>
            <w:hideMark/>
          </w:tcPr>
          <w:p w14:paraId="012A495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12968</w:t>
            </w:r>
          </w:p>
        </w:tc>
        <w:tc>
          <w:tcPr>
            <w:tcW w:w="1560" w:type="dxa"/>
            <w:tcBorders>
              <w:top w:val="nil"/>
              <w:left w:val="nil"/>
              <w:bottom w:val="single" w:sz="4" w:space="0" w:color="auto"/>
              <w:right w:val="single" w:sz="4" w:space="0" w:color="auto"/>
            </w:tcBorders>
            <w:shd w:val="clear" w:color="auto" w:fill="auto"/>
            <w:hideMark/>
          </w:tcPr>
          <w:p w14:paraId="4E4B54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2.780,00 </w:t>
            </w:r>
          </w:p>
        </w:tc>
        <w:tc>
          <w:tcPr>
            <w:tcW w:w="4394" w:type="dxa"/>
            <w:tcBorders>
              <w:top w:val="nil"/>
              <w:left w:val="nil"/>
              <w:bottom w:val="single" w:sz="4" w:space="0" w:color="auto"/>
              <w:right w:val="single" w:sz="4" w:space="0" w:color="auto"/>
            </w:tcBorders>
            <w:shd w:val="clear" w:color="auto" w:fill="auto"/>
            <w:noWrap/>
            <w:vAlign w:val="bottom"/>
            <w:hideMark/>
          </w:tcPr>
          <w:p w14:paraId="3B062A9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69DD3E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15.069.490/0001-50</w:t>
            </w:r>
          </w:p>
        </w:tc>
      </w:tr>
      <w:tr w:rsidR="00BE3EDD" w:rsidRPr="00BE3EDD" w14:paraId="410C77F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5DB533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7A154E9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645</w:t>
            </w:r>
          </w:p>
        </w:tc>
        <w:tc>
          <w:tcPr>
            <w:tcW w:w="1560" w:type="dxa"/>
            <w:tcBorders>
              <w:top w:val="nil"/>
              <w:left w:val="nil"/>
              <w:bottom w:val="single" w:sz="4" w:space="0" w:color="auto"/>
              <w:right w:val="single" w:sz="4" w:space="0" w:color="auto"/>
            </w:tcBorders>
            <w:shd w:val="clear" w:color="auto" w:fill="auto"/>
            <w:hideMark/>
          </w:tcPr>
          <w:p w14:paraId="1E749B0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7A6CEB01"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F8088C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4BFE6D4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66201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48EA6B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649</w:t>
            </w:r>
          </w:p>
        </w:tc>
        <w:tc>
          <w:tcPr>
            <w:tcW w:w="1560" w:type="dxa"/>
            <w:tcBorders>
              <w:top w:val="nil"/>
              <w:left w:val="nil"/>
              <w:bottom w:val="single" w:sz="4" w:space="0" w:color="auto"/>
              <w:right w:val="single" w:sz="4" w:space="0" w:color="auto"/>
            </w:tcBorders>
            <w:shd w:val="clear" w:color="auto" w:fill="auto"/>
            <w:hideMark/>
          </w:tcPr>
          <w:p w14:paraId="643B7E5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596B03F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983AFD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1E7C23C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AB40FD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68D0A86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662</w:t>
            </w:r>
          </w:p>
        </w:tc>
        <w:tc>
          <w:tcPr>
            <w:tcW w:w="1560" w:type="dxa"/>
            <w:tcBorders>
              <w:top w:val="nil"/>
              <w:left w:val="nil"/>
              <w:bottom w:val="single" w:sz="4" w:space="0" w:color="auto"/>
              <w:right w:val="single" w:sz="4" w:space="0" w:color="auto"/>
            </w:tcBorders>
            <w:shd w:val="clear" w:color="auto" w:fill="auto"/>
            <w:hideMark/>
          </w:tcPr>
          <w:p w14:paraId="27D8AC6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3E5B3F2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D93143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23EAFC0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B765FC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2745ACF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670</w:t>
            </w:r>
          </w:p>
        </w:tc>
        <w:tc>
          <w:tcPr>
            <w:tcW w:w="1560" w:type="dxa"/>
            <w:tcBorders>
              <w:top w:val="nil"/>
              <w:left w:val="nil"/>
              <w:bottom w:val="single" w:sz="4" w:space="0" w:color="auto"/>
              <w:right w:val="single" w:sz="4" w:space="0" w:color="auto"/>
            </w:tcBorders>
            <w:shd w:val="clear" w:color="auto" w:fill="auto"/>
            <w:hideMark/>
          </w:tcPr>
          <w:p w14:paraId="370843E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532126F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9E1BBB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07B5A71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8D25F6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09A285E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62</w:t>
            </w:r>
          </w:p>
        </w:tc>
        <w:tc>
          <w:tcPr>
            <w:tcW w:w="1560" w:type="dxa"/>
            <w:tcBorders>
              <w:top w:val="nil"/>
              <w:left w:val="nil"/>
              <w:bottom w:val="single" w:sz="4" w:space="0" w:color="auto"/>
              <w:right w:val="single" w:sz="4" w:space="0" w:color="auto"/>
            </w:tcBorders>
            <w:shd w:val="clear" w:color="auto" w:fill="auto"/>
            <w:hideMark/>
          </w:tcPr>
          <w:p w14:paraId="3AF7AB1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30.256,50 </w:t>
            </w:r>
          </w:p>
        </w:tc>
        <w:tc>
          <w:tcPr>
            <w:tcW w:w="4394" w:type="dxa"/>
            <w:tcBorders>
              <w:top w:val="nil"/>
              <w:left w:val="nil"/>
              <w:bottom w:val="single" w:sz="4" w:space="0" w:color="auto"/>
              <w:right w:val="single" w:sz="4" w:space="0" w:color="auto"/>
            </w:tcBorders>
            <w:shd w:val="clear" w:color="auto" w:fill="auto"/>
            <w:noWrap/>
            <w:vAlign w:val="bottom"/>
            <w:hideMark/>
          </w:tcPr>
          <w:p w14:paraId="4A6B3F5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0F6A9A7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36.634.090/0001-10</w:t>
            </w:r>
          </w:p>
        </w:tc>
      </w:tr>
      <w:tr w:rsidR="00BE3EDD" w:rsidRPr="00BE3EDD" w14:paraId="04243F3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ED81CF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Geofer Construtora Ltda</w:t>
            </w:r>
          </w:p>
        </w:tc>
        <w:tc>
          <w:tcPr>
            <w:tcW w:w="1417" w:type="dxa"/>
            <w:tcBorders>
              <w:top w:val="nil"/>
              <w:left w:val="nil"/>
              <w:bottom w:val="single" w:sz="4" w:space="0" w:color="auto"/>
              <w:right w:val="single" w:sz="4" w:space="0" w:color="auto"/>
            </w:tcBorders>
            <w:shd w:val="clear" w:color="auto" w:fill="auto"/>
            <w:hideMark/>
          </w:tcPr>
          <w:p w14:paraId="23DBC9A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134</w:t>
            </w:r>
          </w:p>
        </w:tc>
        <w:tc>
          <w:tcPr>
            <w:tcW w:w="1560" w:type="dxa"/>
            <w:tcBorders>
              <w:top w:val="nil"/>
              <w:left w:val="nil"/>
              <w:bottom w:val="single" w:sz="4" w:space="0" w:color="auto"/>
              <w:right w:val="single" w:sz="4" w:space="0" w:color="auto"/>
            </w:tcBorders>
            <w:shd w:val="clear" w:color="auto" w:fill="auto"/>
            <w:hideMark/>
          </w:tcPr>
          <w:p w14:paraId="41D4060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16.348,50 </w:t>
            </w:r>
          </w:p>
        </w:tc>
        <w:tc>
          <w:tcPr>
            <w:tcW w:w="4394" w:type="dxa"/>
            <w:tcBorders>
              <w:top w:val="nil"/>
              <w:left w:val="nil"/>
              <w:bottom w:val="single" w:sz="4" w:space="0" w:color="auto"/>
              <w:right w:val="single" w:sz="4" w:space="0" w:color="auto"/>
            </w:tcBorders>
            <w:shd w:val="clear" w:color="auto" w:fill="auto"/>
            <w:noWrap/>
            <w:vAlign w:val="bottom"/>
            <w:hideMark/>
          </w:tcPr>
          <w:p w14:paraId="7DF805C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PRESTADOR DE SERVIÇO DE ESTRUTURA METÁLICA</w:t>
            </w:r>
          </w:p>
        </w:tc>
        <w:tc>
          <w:tcPr>
            <w:tcW w:w="1920" w:type="dxa"/>
            <w:tcBorders>
              <w:top w:val="nil"/>
              <w:left w:val="nil"/>
              <w:bottom w:val="single" w:sz="4" w:space="0" w:color="auto"/>
              <w:right w:val="single" w:sz="4" w:space="0" w:color="auto"/>
            </w:tcBorders>
            <w:shd w:val="clear" w:color="auto" w:fill="auto"/>
            <w:noWrap/>
            <w:vAlign w:val="bottom"/>
            <w:hideMark/>
          </w:tcPr>
          <w:p w14:paraId="2F023E7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26.901.330/0002-22</w:t>
            </w:r>
          </w:p>
        </w:tc>
      </w:tr>
      <w:tr w:rsidR="00BE3EDD" w:rsidRPr="00BE3EDD" w14:paraId="5BF24BE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D99F9D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HIDRAULICA INDUSTRIAL - INDUSTRIA E COMERCIO LTDA</w:t>
            </w:r>
          </w:p>
        </w:tc>
        <w:tc>
          <w:tcPr>
            <w:tcW w:w="1417" w:type="dxa"/>
            <w:tcBorders>
              <w:top w:val="nil"/>
              <w:left w:val="nil"/>
              <w:bottom w:val="single" w:sz="4" w:space="0" w:color="auto"/>
              <w:right w:val="single" w:sz="4" w:space="0" w:color="auto"/>
            </w:tcBorders>
            <w:shd w:val="clear" w:color="auto" w:fill="auto"/>
            <w:hideMark/>
          </w:tcPr>
          <w:p w14:paraId="1712BDA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60" w:type="dxa"/>
            <w:tcBorders>
              <w:top w:val="nil"/>
              <w:left w:val="nil"/>
              <w:bottom w:val="single" w:sz="4" w:space="0" w:color="auto"/>
              <w:right w:val="single" w:sz="4" w:space="0" w:color="auto"/>
            </w:tcBorders>
            <w:shd w:val="clear" w:color="auto" w:fill="auto"/>
            <w:hideMark/>
          </w:tcPr>
          <w:p w14:paraId="4502254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1.260.806,77 </w:t>
            </w:r>
          </w:p>
        </w:tc>
        <w:tc>
          <w:tcPr>
            <w:tcW w:w="4394" w:type="dxa"/>
            <w:tcBorders>
              <w:top w:val="nil"/>
              <w:left w:val="nil"/>
              <w:bottom w:val="single" w:sz="4" w:space="0" w:color="auto"/>
              <w:right w:val="single" w:sz="4" w:space="0" w:color="auto"/>
            </w:tcBorders>
            <w:shd w:val="clear" w:color="auto" w:fill="auto"/>
            <w:noWrap/>
            <w:vAlign w:val="bottom"/>
            <w:hideMark/>
          </w:tcPr>
          <w:p w14:paraId="7E5BFEE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TURBINA</w:t>
            </w:r>
          </w:p>
        </w:tc>
        <w:tc>
          <w:tcPr>
            <w:tcW w:w="1920" w:type="dxa"/>
            <w:tcBorders>
              <w:top w:val="nil"/>
              <w:left w:val="nil"/>
              <w:bottom w:val="single" w:sz="4" w:space="0" w:color="auto"/>
              <w:right w:val="single" w:sz="4" w:space="0" w:color="auto"/>
            </w:tcBorders>
            <w:shd w:val="clear" w:color="auto" w:fill="auto"/>
            <w:noWrap/>
            <w:vAlign w:val="bottom"/>
            <w:hideMark/>
          </w:tcPr>
          <w:p w14:paraId="2A500C3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84.584.994/0001-20</w:t>
            </w:r>
          </w:p>
        </w:tc>
      </w:tr>
      <w:tr w:rsidR="00BE3EDD" w:rsidRPr="00BE3EDD" w14:paraId="71AD056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9571BF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MILLS ESTRUTURAS E SERVICOS DE ENGENHARIA S/A</w:t>
            </w:r>
          </w:p>
        </w:tc>
        <w:tc>
          <w:tcPr>
            <w:tcW w:w="1417" w:type="dxa"/>
            <w:tcBorders>
              <w:top w:val="nil"/>
              <w:left w:val="nil"/>
              <w:bottom w:val="single" w:sz="4" w:space="0" w:color="auto"/>
              <w:right w:val="single" w:sz="4" w:space="0" w:color="auto"/>
            </w:tcBorders>
            <w:shd w:val="clear" w:color="auto" w:fill="auto"/>
            <w:hideMark/>
          </w:tcPr>
          <w:p w14:paraId="1DD9736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90526495</w:t>
            </w:r>
          </w:p>
        </w:tc>
        <w:tc>
          <w:tcPr>
            <w:tcW w:w="1560" w:type="dxa"/>
            <w:tcBorders>
              <w:top w:val="nil"/>
              <w:left w:val="nil"/>
              <w:bottom w:val="single" w:sz="4" w:space="0" w:color="auto"/>
              <w:right w:val="single" w:sz="4" w:space="0" w:color="auto"/>
            </w:tcBorders>
            <w:shd w:val="clear" w:color="auto" w:fill="auto"/>
            <w:hideMark/>
          </w:tcPr>
          <w:p w14:paraId="3A2E178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35.273,33 </w:t>
            </w:r>
          </w:p>
        </w:tc>
        <w:tc>
          <w:tcPr>
            <w:tcW w:w="4394" w:type="dxa"/>
            <w:tcBorders>
              <w:top w:val="nil"/>
              <w:left w:val="nil"/>
              <w:bottom w:val="single" w:sz="4" w:space="0" w:color="auto"/>
              <w:right w:val="single" w:sz="4" w:space="0" w:color="auto"/>
            </w:tcBorders>
            <w:shd w:val="clear" w:color="auto" w:fill="auto"/>
            <w:noWrap/>
            <w:vAlign w:val="bottom"/>
            <w:hideMark/>
          </w:tcPr>
          <w:p w14:paraId="154A7F3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65FE8E7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27.093.558/0009-72</w:t>
            </w:r>
          </w:p>
        </w:tc>
      </w:tr>
      <w:tr w:rsidR="00BE3EDD" w:rsidRPr="00BE3EDD" w14:paraId="2BD4EAD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5B5693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6B92DF6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350</w:t>
            </w:r>
          </w:p>
        </w:tc>
        <w:tc>
          <w:tcPr>
            <w:tcW w:w="1560" w:type="dxa"/>
            <w:tcBorders>
              <w:top w:val="nil"/>
              <w:left w:val="nil"/>
              <w:bottom w:val="single" w:sz="4" w:space="0" w:color="auto"/>
              <w:right w:val="single" w:sz="4" w:space="0" w:color="auto"/>
            </w:tcBorders>
            <w:shd w:val="clear" w:color="auto" w:fill="auto"/>
            <w:hideMark/>
          </w:tcPr>
          <w:p w14:paraId="7C91BD5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21.000,00 </w:t>
            </w:r>
          </w:p>
        </w:tc>
        <w:tc>
          <w:tcPr>
            <w:tcW w:w="4394" w:type="dxa"/>
            <w:tcBorders>
              <w:top w:val="nil"/>
              <w:left w:val="nil"/>
              <w:bottom w:val="single" w:sz="4" w:space="0" w:color="auto"/>
              <w:right w:val="single" w:sz="4" w:space="0" w:color="auto"/>
            </w:tcBorders>
            <w:shd w:val="clear" w:color="auto" w:fill="auto"/>
            <w:noWrap/>
            <w:vAlign w:val="bottom"/>
            <w:hideMark/>
          </w:tcPr>
          <w:p w14:paraId="7E18EE7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1D8253C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24.488.982/0001-70</w:t>
            </w:r>
          </w:p>
        </w:tc>
      </w:tr>
      <w:tr w:rsidR="00BE3EDD" w:rsidRPr="00BE3EDD" w14:paraId="156E776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240E82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WEG EQUIPAMENTOS ELETRICOS S/A</w:t>
            </w:r>
          </w:p>
        </w:tc>
        <w:tc>
          <w:tcPr>
            <w:tcW w:w="1417" w:type="dxa"/>
            <w:tcBorders>
              <w:top w:val="nil"/>
              <w:left w:val="nil"/>
              <w:bottom w:val="single" w:sz="4" w:space="0" w:color="auto"/>
              <w:right w:val="single" w:sz="4" w:space="0" w:color="auto"/>
            </w:tcBorders>
            <w:shd w:val="clear" w:color="auto" w:fill="auto"/>
            <w:hideMark/>
          </w:tcPr>
          <w:p w14:paraId="2F17220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60" w:type="dxa"/>
            <w:tcBorders>
              <w:top w:val="nil"/>
              <w:left w:val="nil"/>
              <w:bottom w:val="single" w:sz="4" w:space="0" w:color="auto"/>
              <w:right w:val="single" w:sz="4" w:space="0" w:color="auto"/>
            </w:tcBorders>
            <w:shd w:val="clear" w:color="auto" w:fill="auto"/>
            <w:hideMark/>
          </w:tcPr>
          <w:p w14:paraId="2580EB5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827.012,23 </w:t>
            </w:r>
          </w:p>
        </w:tc>
        <w:tc>
          <w:tcPr>
            <w:tcW w:w="4394" w:type="dxa"/>
            <w:tcBorders>
              <w:top w:val="nil"/>
              <w:left w:val="nil"/>
              <w:bottom w:val="single" w:sz="4" w:space="0" w:color="auto"/>
              <w:right w:val="single" w:sz="4" w:space="0" w:color="auto"/>
            </w:tcBorders>
            <w:shd w:val="clear" w:color="auto" w:fill="auto"/>
            <w:noWrap/>
            <w:vAlign w:val="bottom"/>
            <w:hideMark/>
          </w:tcPr>
          <w:p w14:paraId="5DD1340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GERADOR</w:t>
            </w:r>
          </w:p>
        </w:tc>
        <w:tc>
          <w:tcPr>
            <w:tcW w:w="1920" w:type="dxa"/>
            <w:tcBorders>
              <w:top w:val="nil"/>
              <w:left w:val="nil"/>
              <w:bottom w:val="single" w:sz="4" w:space="0" w:color="auto"/>
              <w:right w:val="single" w:sz="4" w:space="0" w:color="auto"/>
            </w:tcBorders>
            <w:shd w:val="clear" w:color="auto" w:fill="auto"/>
            <w:noWrap/>
            <w:vAlign w:val="bottom"/>
            <w:hideMark/>
          </w:tcPr>
          <w:p w14:paraId="3DC6F9E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07.175.725/0014-84</w:t>
            </w:r>
          </w:p>
        </w:tc>
      </w:tr>
      <w:tr w:rsidR="00BE3EDD" w:rsidRPr="00BE3EDD" w14:paraId="20AB64F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9E670E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INCOTEQ IND COM TECNICO DE QUADROS ELETRICOS LTDA</w:t>
            </w:r>
          </w:p>
        </w:tc>
        <w:tc>
          <w:tcPr>
            <w:tcW w:w="1417" w:type="dxa"/>
            <w:tcBorders>
              <w:top w:val="nil"/>
              <w:left w:val="nil"/>
              <w:bottom w:val="single" w:sz="4" w:space="0" w:color="auto"/>
              <w:right w:val="single" w:sz="4" w:space="0" w:color="auto"/>
            </w:tcBorders>
            <w:shd w:val="clear" w:color="auto" w:fill="auto"/>
            <w:hideMark/>
          </w:tcPr>
          <w:p w14:paraId="2885E4E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5950</w:t>
            </w:r>
          </w:p>
        </w:tc>
        <w:tc>
          <w:tcPr>
            <w:tcW w:w="1560" w:type="dxa"/>
            <w:tcBorders>
              <w:top w:val="nil"/>
              <w:left w:val="nil"/>
              <w:bottom w:val="single" w:sz="4" w:space="0" w:color="auto"/>
              <w:right w:val="single" w:sz="4" w:space="0" w:color="auto"/>
            </w:tcBorders>
            <w:shd w:val="clear" w:color="auto" w:fill="auto"/>
            <w:hideMark/>
          </w:tcPr>
          <w:p w14:paraId="33AC028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136.080,00 </w:t>
            </w:r>
          </w:p>
        </w:tc>
        <w:tc>
          <w:tcPr>
            <w:tcW w:w="4394" w:type="dxa"/>
            <w:tcBorders>
              <w:top w:val="nil"/>
              <w:left w:val="nil"/>
              <w:bottom w:val="single" w:sz="4" w:space="0" w:color="auto"/>
              <w:right w:val="single" w:sz="4" w:space="0" w:color="auto"/>
            </w:tcBorders>
            <w:shd w:val="clear" w:color="auto" w:fill="auto"/>
            <w:noWrap/>
            <w:vAlign w:val="bottom"/>
            <w:hideMark/>
          </w:tcPr>
          <w:p w14:paraId="68E907B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PAINEIS DE AUTOMAÇÃO</w:t>
            </w:r>
          </w:p>
        </w:tc>
        <w:tc>
          <w:tcPr>
            <w:tcW w:w="1920" w:type="dxa"/>
            <w:tcBorders>
              <w:top w:val="nil"/>
              <w:left w:val="nil"/>
              <w:bottom w:val="single" w:sz="4" w:space="0" w:color="auto"/>
              <w:right w:val="single" w:sz="4" w:space="0" w:color="auto"/>
            </w:tcBorders>
            <w:shd w:val="clear" w:color="auto" w:fill="auto"/>
            <w:noWrap/>
            <w:vAlign w:val="bottom"/>
            <w:hideMark/>
          </w:tcPr>
          <w:p w14:paraId="4EDA1D8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43.417.591/0001-00</w:t>
            </w:r>
          </w:p>
        </w:tc>
      </w:tr>
      <w:tr w:rsidR="00BE3EDD" w:rsidRPr="00BE3EDD" w14:paraId="05AF7DC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A4C1B0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GERDAU ACOS LONGOS S.A.</w:t>
            </w:r>
          </w:p>
        </w:tc>
        <w:tc>
          <w:tcPr>
            <w:tcW w:w="1417" w:type="dxa"/>
            <w:tcBorders>
              <w:top w:val="nil"/>
              <w:left w:val="nil"/>
              <w:bottom w:val="single" w:sz="4" w:space="0" w:color="auto"/>
              <w:right w:val="single" w:sz="4" w:space="0" w:color="auto"/>
            </w:tcBorders>
            <w:shd w:val="clear" w:color="auto" w:fill="auto"/>
            <w:hideMark/>
          </w:tcPr>
          <w:p w14:paraId="04B7006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220731</w:t>
            </w:r>
          </w:p>
        </w:tc>
        <w:tc>
          <w:tcPr>
            <w:tcW w:w="1560" w:type="dxa"/>
            <w:tcBorders>
              <w:top w:val="nil"/>
              <w:left w:val="nil"/>
              <w:bottom w:val="single" w:sz="4" w:space="0" w:color="auto"/>
              <w:right w:val="single" w:sz="4" w:space="0" w:color="auto"/>
            </w:tcBorders>
            <w:shd w:val="clear" w:color="auto" w:fill="auto"/>
            <w:hideMark/>
          </w:tcPr>
          <w:p w14:paraId="7B97C6E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38.363,64 </w:t>
            </w:r>
          </w:p>
        </w:tc>
        <w:tc>
          <w:tcPr>
            <w:tcW w:w="4394" w:type="dxa"/>
            <w:tcBorders>
              <w:top w:val="nil"/>
              <w:left w:val="nil"/>
              <w:bottom w:val="single" w:sz="4" w:space="0" w:color="auto"/>
              <w:right w:val="single" w:sz="4" w:space="0" w:color="auto"/>
            </w:tcBorders>
            <w:shd w:val="clear" w:color="auto" w:fill="auto"/>
            <w:noWrap/>
            <w:vAlign w:val="bottom"/>
            <w:hideMark/>
          </w:tcPr>
          <w:p w14:paraId="08B6C1C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PERFIS DE ESTRUTURAS METÁLICAS</w:t>
            </w:r>
          </w:p>
        </w:tc>
        <w:tc>
          <w:tcPr>
            <w:tcW w:w="1920" w:type="dxa"/>
            <w:tcBorders>
              <w:top w:val="nil"/>
              <w:left w:val="nil"/>
              <w:bottom w:val="single" w:sz="4" w:space="0" w:color="auto"/>
              <w:right w:val="single" w:sz="4" w:space="0" w:color="auto"/>
            </w:tcBorders>
            <w:shd w:val="clear" w:color="auto" w:fill="auto"/>
            <w:noWrap/>
            <w:vAlign w:val="bottom"/>
            <w:hideMark/>
          </w:tcPr>
          <w:p w14:paraId="6634766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07.358.761/0218-32</w:t>
            </w:r>
          </w:p>
        </w:tc>
      </w:tr>
      <w:tr w:rsidR="00BE3EDD" w:rsidRPr="00BE3EDD" w14:paraId="55BC701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879EB4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ALZIRA DE FREITAS GOMES</w:t>
            </w:r>
          </w:p>
        </w:tc>
        <w:tc>
          <w:tcPr>
            <w:tcW w:w="1417" w:type="dxa"/>
            <w:tcBorders>
              <w:top w:val="nil"/>
              <w:left w:val="nil"/>
              <w:bottom w:val="single" w:sz="4" w:space="0" w:color="auto"/>
              <w:right w:val="single" w:sz="4" w:space="0" w:color="auto"/>
            </w:tcBorders>
            <w:shd w:val="clear" w:color="auto" w:fill="auto"/>
            <w:hideMark/>
          </w:tcPr>
          <w:p w14:paraId="3843D96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2381</w:t>
            </w:r>
          </w:p>
        </w:tc>
        <w:tc>
          <w:tcPr>
            <w:tcW w:w="1560" w:type="dxa"/>
            <w:tcBorders>
              <w:top w:val="nil"/>
              <w:left w:val="nil"/>
              <w:bottom w:val="single" w:sz="4" w:space="0" w:color="auto"/>
              <w:right w:val="single" w:sz="4" w:space="0" w:color="auto"/>
            </w:tcBorders>
            <w:shd w:val="clear" w:color="auto" w:fill="auto"/>
            <w:hideMark/>
          </w:tcPr>
          <w:p w14:paraId="1DF86A1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3.800,00 </w:t>
            </w:r>
          </w:p>
        </w:tc>
        <w:tc>
          <w:tcPr>
            <w:tcW w:w="4394" w:type="dxa"/>
            <w:tcBorders>
              <w:top w:val="nil"/>
              <w:left w:val="nil"/>
              <w:bottom w:val="single" w:sz="4" w:space="0" w:color="auto"/>
              <w:right w:val="single" w:sz="4" w:space="0" w:color="auto"/>
            </w:tcBorders>
            <w:shd w:val="clear" w:color="auto" w:fill="auto"/>
            <w:noWrap/>
            <w:vAlign w:val="bottom"/>
            <w:hideMark/>
          </w:tcPr>
          <w:p w14:paraId="5E0A98C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5793A20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01.985.107/0001-07</w:t>
            </w:r>
          </w:p>
        </w:tc>
      </w:tr>
      <w:tr w:rsidR="00BE3EDD" w:rsidRPr="00BE3EDD" w14:paraId="13769C0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924F20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5964ED6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332</w:t>
            </w:r>
          </w:p>
        </w:tc>
        <w:tc>
          <w:tcPr>
            <w:tcW w:w="1560" w:type="dxa"/>
            <w:tcBorders>
              <w:top w:val="nil"/>
              <w:left w:val="nil"/>
              <w:bottom w:val="single" w:sz="4" w:space="0" w:color="auto"/>
              <w:right w:val="single" w:sz="4" w:space="0" w:color="auto"/>
            </w:tcBorders>
            <w:shd w:val="clear" w:color="auto" w:fill="auto"/>
            <w:hideMark/>
          </w:tcPr>
          <w:p w14:paraId="0FF5390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11.162,50 </w:t>
            </w:r>
          </w:p>
        </w:tc>
        <w:tc>
          <w:tcPr>
            <w:tcW w:w="4394" w:type="dxa"/>
            <w:tcBorders>
              <w:top w:val="nil"/>
              <w:left w:val="nil"/>
              <w:bottom w:val="single" w:sz="4" w:space="0" w:color="auto"/>
              <w:right w:val="single" w:sz="4" w:space="0" w:color="auto"/>
            </w:tcBorders>
            <w:shd w:val="clear" w:color="auto" w:fill="auto"/>
            <w:noWrap/>
            <w:vAlign w:val="bottom"/>
            <w:hideMark/>
          </w:tcPr>
          <w:p w14:paraId="4D989D0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FABRICAÇÃO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72CBE7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13.153.102/0001-99</w:t>
            </w:r>
          </w:p>
        </w:tc>
      </w:tr>
      <w:tr w:rsidR="00BE3EDD" w:rsidRPr="00BE3EDD" w14:paraId="32A32F3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84C344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2E7E2DB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61</w:t>
            </w:r>
          </w:p>
        </w:tc>
        <w:tc>
          <w:tcPr>
            <w:tcW w:w="1560" w:type="dxa"/>
            <w:tcBorders>
              <w:top w:val="nil"/>
              <w:left w:val="nil"/>
              <w:bottom w:val="single" w:sz="4" w:space="0" w:color="auto"/>
              <w:right w:val="single" w:sz="4" w:space="0" w:color="auto"/>
            </w:tcBorders>
            <w:shd w:val="clear" w:color="auto" w:fill="auto"/>
            <w:hideMark/>
          </w:tcPr>
          <w:p w14:paraId="39AC4F2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6.797,10 </w:t>
            </w:r>
          </w:p>
        </w:tc>
        <w:tc>
          <w:tcPr>
            <w:tcW w:w="4394" w:type="dxa"/>
            <w:tcBorders>
              <w:top w:val="nil"/>
              <w:left w:val="nil"/>
              <w:bottom w:val="single" w:sz="4" w:space="0" w:color="auto"/>
              <w:right w:val="single" w:sz="4" w:space="0" w:color="auto"/>
            </w:tcBorders>
            <w:shd w:val="clear" w:color="auto" w:fill="auto"/>
            <w:noWrap/>
            <w:vAlign w:val="bottom"/>
            <w:hideMark/>
          </w:tcPr>
          <w:p w14:paraId="226528D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1DDC974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36.634.090/0001-10</w:t>
            </w:r>
          </w:p>
        </w:tc>
      </w:tr>
      <w:tr w:rsidR="00BE3EDD" w:rsidRPr="00BE3EDD" w14:paraId="0D562B0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95831D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077C060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356</w:t>
            </w:r>
          </w:p>
        </w:tc>
        <w:tc>
          <w:tcPr>
            <w:tcW w:w="1560" w:type="dxa"/>
            <w:tcBorders>
              <w:top w:val="nil"/>
              <w:left w:val="nil"/>
              <w:bottom w:val="single" w:sz="4" w:space="0" w:color="auto"/>
              <w:right w:val="single" w:sz="4" w:space="0" w:color="auto"/>
            </w:tcBorders>
            <w:shd w:val="clear" w:color="auto" w:fill="auto"/>
            <w:hideMark/>
          </w:tcPr>
          <w:p w14:paraId="3C0011F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30.866,80 </w:t>
            </w:r>
          </w:p>
        </w:tc>
        <w:tc>
          <w:tcPr>
            <w:tcW w:w="4394" w:type="dxa"/>
            <w:tcBorders>
              <w:top w:val="nil"/>
              <w:left w:val="nil"/>
              <w:bottom w:val="single" w:sz="4" w:space="0" w:color="auto"/>
              <w:right w:val="single" w:sz="4" w:space="0" w:color="auto"/>
            </w:tcBorders>
            <w:shd w:val="clear" w:color="auto" w:fill="auto"/>
            <w:noWrap/>
            <w:vAlign w:val="bottom"/>
            <w:hideMark/>
          </w:tcPr>
          <w:p w14:paraId="69BEC96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FABRICAÇÃO DE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5741AB51"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13.153.102/0001-99</w:t>
            </w:r>
          </w:p>
        </w:tc>
      </w:tr>
      <w:tr w:rsidR="00BE3EDD" w:rsidRPr="00BE3EDD" w14:paraId="067EE95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DBD74E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RENNER FLAVIO CONSTRUCOES LTDA-ME</w:t>
            </w:r>
          </w:p>
        </w:tc>
        <w:tc>
          <w:tcPr>
            <w:tcW w:w="1417" w:type="dxa"/>
            <w:tcBorders>
              <w:top w:val="nil"/>
              <w:left w:val="nil"/>
              <w:bottom w:val="single" w:sz="4" w:space="0" w:color="auto"/>
              <w:right w:val="single" w:sz="4" w:space="0" w:color="auto"/>
            </w:tcBorders>
            <w:shd w:val="clear" w:color="auto" w:fill="auto"/>
            <w:hideMark/>
          </w:tcPr>
          <w:p w14:paraId="283A6EB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17</w:t>
            </w:r>
          </w:p>
        </w:tc>
        <w:tc>
          <w:tcPr>
            <w:tcW w:w="1560" w:type="dxa"/>
            <w:tcBorders>
              <w:top w:val="nil"/>
              <w:left w:val="nil"/>
              <w:bottom w:val="single" w:sz="4" w:space="0" w:color="auto"/>
              <w:right w:val="single" w:sz="4" w:space="0" w:color="auto"/>
            </w:tcBorders>
            <w:shd w:val="clear" w:color="auto" w:fill="auto"/>
            <w:hideMark/>
          </w:tcPr>
          <w:p w14:paraId="64B6A0D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13.352,68 </w:t>
            </w:r>
          </w:p>
        </w:tc>
        <w:tc>
          <w:tcPr>
            <w:tcW w:w="4394" w:type="dxa"/>
            <w:tcBorders>
              <w:top w:val="nil"/>
              <w:left w:val="nil"/>
              <w:bottom w:val="single" w:sz="4" w:space="0" w:color="auto"/>
              <w:right w:val="single" w:sz="4" w:space="0" w:color="auto"/>
            </w:tcBorders>
            <w:shd w:val="clear" w:color="auto" w:fill="auto"/>
            <w:noWrap/>
            <w:vAlign w:val="bottom"/>
            <w:hideMark/>
          </w:tcPr>
          <w:p w14:paraId="4D4679E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23BF8C8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10.849.174/0001-87</w:t>
            </w:r>
          </w:p>
        </w:tc>
      </w:tr>
      <w:tr w:rsidR="00BE3EDD" w:rsidRPr="00BE3EDD" w14:paraId="20301E7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DC98CD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BRUNO RESTAURANTE E LANCHONETE LTDA</w:t>
            </w:r>
          </w:p>
        </w:tc>
        <w:tc>
          <w:tcPr>
            <w:tcW w:w="1417" w:type="dxa"/>
            <w:tcBorders>
              <w:top w:val="nil"/>
              <w:left w:val="nil"/>
              <w:bottom w:val="single" w:sz="4" w:space="0" w:color="auto"/>
              <w:right w:val="single" w:sz="4" w:space="0" w:color="auto"/>
            </w:tcBorders>
            <w:shd w:val="clear" w:color="auto" w:fill="auto"/>
            <w:hideMark/>
          </w:tcPr>
          <w:p w14:paraId="482CC15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NFCE. 16364</w:t>
            </w:r>
          </w:p>
        </w:tc>
        <w:tc>
          <w:tcPr>
            <w:tcW w:w="1560" w:type="dxa"/>
            <w:tcBorders>
              <w:top w:val="nil"/>
              <w:left w:val="nil"/>
              <w:bottom w:val="single" w:sz="4" w:space="0" w:color="auto"/>
              <w:right w:val="single" w:sz="4" w:space="0" w:color="auto"/>
            </w:tcBorders>
            <w:shd w:val="clear" w:color="auto" w:fill="auto"/>
            <w:hideMark/>
          </w:tcPr>
          <w:p w14:paraId="7802DB8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1.848,00 </w:t>
            </w:r>
          </w:p>
        </w:tc>
        <w:tc>
          <w:tcPr>
            <w:tcW w:w="4394" w:type="dxa"/>
            <w:tcBorders>
              <w:top w:val="nil"/>
              <w:left w:val="nil"/>
              <w:bottom w:val="single" w:sz="4" w:space="0" w:color="auto"/>
              <w:right w:val="single" w:sz="4" w:space="0" w:color="auto"/>
            </w:tcBorders>
            <w:shd w:val="clear" w:color="auto" w:fill="auto"/>
            <w:noWrap/>
            <w:vAlign w:val="bottom"/>
            <w:hideMark/>
          </w:tcPr>
          <w:p w14:paraId="20ACECF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250A88D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10.481.960/0001-74</w:t>
            </w:r>
          </w:p>
        </w:tc>
      </w:tr>
      <w:tr w:rsidR="00BE3EDD" w:rsidRPr="00BE3EDD" w14:paraId="5C6AD40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10D487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ALZIRA DE FREITAS GOMES</w:t>
            </w:r>
          </w:p>
        </w:tc>
        <w:tc>
          <w:tcPr>
            <w:tcW w:w="1417" w:type="dxa"/>
            <w:tcBorders>
              <w:top w:val="nil"/>
              <w:left w:val="nil"/>
              <w:bottom w:val="single" w:sz="4" w:space="0" w:color="auto"/>
              <w:right w:val="single" w:sz="4" w:space="0" w:color="auto"/>
            </w:tcBorders>
            <w:shd w:val="clear" w:color="auto" w:fill="auto"/>
            <w:hideMark/>
          </w:tcPr>
          <w:p w14:paraId="25A2E96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2473</w:t>
            </w:r>
          </w:p>
        </w:tc>
        <w:tc>
          <w:tcPr>
            <w:tcW w:w="1560" w:type="dxa"/>
            <w:tcBorders>
              <w:top w:val="nil"/>
              <w:left w:val="nil"/>
              <w:bottom w:val="single" w:sz="4" w:space="0" w:color="auto"/>
              <w:right w:val="single" w:sz="4" w:space="0" w:color="auto"/>
            </w:tcBorders>
            <w:shd w:val="clear" w:color="auto" w:fill="auto"/>
            <w:hideMark/>
          </w:tcPr>
          <w:p w14:paraId="75E025B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3.505,00 </w:t>
            </w:r>
          </w:p>
        </w:tc>
        <w:tc>
          <w:tcPr>
            <w:tcW w:w="4394" w:type="dxa"/>
            <w:tcBorders>
              <w:top w:val="nil"/>
              <w:left w:val="nil"/>
              <w:bottom w:val="single" w:sz="4" w:space="0" w:color="auto"/>
              <w:right w:val="single" w:sz="4" w:space="0" w:color="auto"/>
            </w:tcBorders>
            <w:shd w:val="clear" w:color="auto" w:fill="auto"/>
            <w:noWrap/>
            <w:vAlign w:val="bottom"/>
            <w:hideMark/>
          </w:tcPr>
          <w:p w14:paraId="331505B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4889756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01.985.107/0001-07</w:t>
            </w:r>
          </w:p>
        </w:tc>
      </w:tr>
      <w:tr w:rsidR="00BE3EDD" w:rsidRPr="00BE3EDD" w14:paraId="2B49CC8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954EC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VUPER INDUSTRIA COMERCIO E SERVICOS ELETRICOS LTDA</w:t>
            </w:r>
          </w:p>
        </w:tc>
        <w:tc>
          <w:tcPr>
            <w:tcW w:w="1417" w:type="dxa"/>
            <w:tcBorders>
              <w:top w:val="nil"/>
              <w:left w:val="nil"/>
              <w:bottom w:val="single" w:sz="4" w:space="0" w:color="auto"/>
              <w:right w:val="single" w:sz="4" w:space="0" w:color="auto"/>
            </w:tcBorders>
            <w:shd w:val="clear" w:color="auto" w:fill="auto"/>
            <w:hideMark/>
          </w:tcPr>
          <w:p w14:paraId="1A123EE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502</w:t>
            </w:r>
          </w:p>
        </w:tc>
        <w:tc>
          <w:tcPr>
            <w:tcW w:w="1560" w:type="dxa"/>
            <w:tcBorders>
              <w:top w:val="nil"/>
              <w:left w:val="nil"/>
              <w:bottom w:val="single" w:sz="4" w:space="0" w:color="auto"/>
              <w:right w:val="single" w:sz="4" w:space="0" w:color="auto"/>
            </w:tcBorders>
            <w:shd w:val="clear" w:color="auto" w:fill="auto"/>
            <w:hideMark/>
          </w:tcPr>
          <w:p w14:paraId="4902FE1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44.356,99 </w:t>
            </w:r>
          </w:p>
        </w:tc>
        <w:tc>
          <w:tcPr>
            <w:tcW w:w="4394" w:type="dxa"/>
            <w:tcBorders>
              <w:top w:val="nil"/>
              <w:left w:val="nil"/>
              <w:bottom w:val="single" w:sz="4" w:space="0" w:color="auto"/>
              <w:right w:val="single" w:sz="4" w:space="0" w:color="auto"/>
            </w:tcBorders>
            <w:shd w:val="clear" w:color="auto" w:fill="auto"/>
            <w:noWrap/>
            <w:vAlign w:val="bottom"/>
            <w:hideMark/>
          </w:tcPr>
          <w:p w14:paraId="12DB066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EXECUÇÃO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7791B14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21.802.125/0001-05</w:t>
            </w:r>
          </w:p>
        </w:tc>
      </w:tr>
      <w:tr w:rsidR="00BE3EDD" w:rsidRPr="00BE3EDD" w14:paraId="3111264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939111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GR TRANSPORTES E LOCACAO ERIELI</w:t>
            </w:r>
          </w:p>
        </w:tc>
        <w:tc>
          <w:tcPr>
            <w:tcW w:w="1417" w:type="dxa"/>
            <w:tcBorders>
              <w:top w:val="nil"/>
              <w:left w:val="nil"/>
              <w:bottom w:val="single" w:sz="4" w:space="0" w:color="auto"/>
              <w:right w:val="single" w:sz="4" w:space="0" w:color="auto"/>
            </w:tcBorders>
            <w:shd w:val="clear" w:color="auto" w:fill="auto"/>
            <w:hideMark/>
          </w:tcPr>
          <w:p w14:paraId="2D509CD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21</w:t>
            </w:r>
          </w:p>
        </w:tc>
        <w:tc>
          <w:tcPr>
            <w:tcW w:w="1560" w:type="dxa"/>
            <w:tcBorders>
              <w:top w:val="nil"/>
              <w:left w:val="nil"/>
              <w:bottom w:val="single" w:sz="4" w:space="0" w:color="auto"/>
              <w:right w:val="single" w:sz="4" w:space="0" w:color="auto"/>
            </w:tcBorders>
            <w:shd w:val="clear" w:color="auto" w:fill="auto"/>
            <w:hideMark/>
          </w:tcPr>
          <w:p w14:paraId="089D613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30.079,17 </w:t>
            </w:r>
          </w:p>
        </w:tc>
        <w:tc>
          <w:tcPr>
            <w:tcW w:w="4394" w:type="dxa"/>
            <w:tcBorders>
              <w:top w:val="nil"/>
              <w:left w:val="nil"/>
              <w:bottom w:val="single" w:sz="4" w:space="0" w:color="auto"/>
              <w:right w:val="single" w:sz="4" w:space="0" w:color="auto"/>
            </w:tcBorders>
            <w:shd w:val="clear" w:color="auto" w:fill="auto"/>
            <w:noWrap/>
            <w:vAlign w:val="bottom"/>
            <w:hideMark/>
          </w:tcPr>
          <w:p w14:paraId="18A61EB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7F4453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97.533.153/0001-36</w:t>
            </w:r>
          </w:p>
        </w:tc>
      </w:tr>
      <w:tr w:rsidR="00BE3EDD" w:rsidRPr="00BE3EDD" w14:paraId="23E8AF1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9F73C7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1CD6F7D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119</w:t>
            </w:r>
          </w:p>
        </w:tc>
        <w:tc>
          <w:tcPr>
            <w:tcW w:w="1560" w:type="dxa"/>
            <w:tcBorders>
              <w:top w:val="nil"/>
              <w:left w:val="nil"/>
              <w:bottom w:val="single" w:sz="4" w:space="0" w:color="auto"/>
              <w:right w:val="single" w:sz="4" w:space="0" w:color="auto"/>
            </w:tcBorders>
            <w:shd w:val="clear" w:color="auto" w:fill="auto"/>
            <w:hideMark/>
          </w:tcPr>
          <w:p w14:paraId="7DEFF5A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79B0317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7766200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BE3EDD" w:rsidRPr="00BE3EDD" w14:paraId="5331D84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0922F3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BRASIL MAQUINAS E ASSISTENCIA TECNICA EIRELI</w:t>
            </w:r>
          </w:p>
        </w:tc>
        <w:tc>
          <w:tcPr>
            <w:tcW w:w="1417" w:type="dxa"/>
            <w:tcBorders>
              <w:top w:val="nil"/>
              <w:left w:val="nil"/>
              <w:bottom w:val="single" w:sz="4" w:space="0" w:color="auto"/>
              <w:right w:val="single" w:sz="4" w:space="0" w:color="auto"/>
            </w:tcBorders>
            <w:shd w:val="clear" w:color="auto" w:fill="auto"/>
            <w:hideMark/>
          </w:tcPr>
          <w:p w14:paraId="732A48B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1041</w:t>
            </w:r>
          </w:p>
        </w:tc>
        <w:tc>
          <w:tcPr>
            <w:tcW w:w="1560" w:type="dxa"/>
            <w:tcBorders>
              <w:top w:val="nil"/>
              <w:left w:val="nil"/>
              <w:bottom w:val="single" w:sz="4" w:space="0" w:color="auto"/>
              <w:right w:val="single" w:sz="4" w:space="0" w:color="auto"/>
            </w:tcBorders>
            <w:shd w:val="clear" w:color="auto" w:fill="auto"/>
            <w:hideMark/>
          </w:tcPr>
          <w:p w14:paraId="3834785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1.299,69 </w:t>
            </w:r>
          </w:p>
        </w:tc>
        <w:tc>
          <w:tcPr>
            <w:tcW w:w="4394" w:type="dxa"/>
            <w:tcBorders>
              <w:top w:val="nil"/>
              <w:left w:val="nil"/>
              <w:bottom w:val="single" w:sz="4" w:space="0" w:color="auto"/>
              <w:right w:val="single" w:sz="4" w:space="0" w:color="auto"/>
            </w:tcBorders>
            <w:shd w:val="clear" w:color="auto" w:fill="auto"/>
            <w:noWrap/>
            <w:vAlign w:val="bottom"/>
            <w:hideMark/>
          </w:tcPr>
          <w:p w14:paraId="4FFA403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4E7E027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38.439.324/0001-01</w:t>
            </w:r>
          </w:p>
        </w:tc>
      </w:tr>
      <w:tr w:rsidR="00BE3EDD" w:rsidRPr="00BE3EDD" w14:paraId="5BA8D03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A42694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MARCELO MONTEIRO LINO LTDA</w:t>
            </w:r>
          </w:p>
        </w:tc>
        <w:tc>
          <w:tcPr>
            <w:tcW w:w="1417" w:type="dxa"/>
            <w:tcBorders>
              <w:top w:val="nil"/>
              <w:left w:val="nil"/>
              <w:bottom w:val="single" w:sz="4" w:space="0" w:color="auto"/>
              <w:right w:val="single" w:sz="4" w:space="0" w:color="auto"/>
            </w:tcBorders>
            <w:shd w:val="clear" w:color="auto" w:fill="auto"/>
            <w:hideMark/>
          </w:tcPr>
          <w:p w14:paraId="20CE2BC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8310</w:t>
            </w:r>
          </w:p>
        </w:tc>
        <w:tc>
          <w:tcPr>
            <w:tcW w:w="1560" w:type="dxa"/>
            <w:tcBorders>
              <w:top w:val="nil"/>
              <w:left w:val="nil"/>
              <w:bottom w:val="single" w:sz="4" w:space="0" w:color="auto"/>
              <w:right w:val="single" w:sz="4" w:space="0" w:color="auto"/>
            </w:tcBorders>
            <w:shd w:val="clear" w:color="auto" w:fill="auto"/>
            <w:hideMark/>
          </w:tcPr>
          <w:p w14:paraId="207145D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1.000,00 </w:t>
            </w:r>
          </w:p>
        </w:tc>
        <w:tc>
          <w:tcPr>
            <w:tcW w:w="4394" w:type="dxa"/>
            <w:tcBorders>
              <w:top w:val="nil"/>
              <w:left w:val="nil"/>
              <w:bottom w:val="single" w:sz="4" w:space="0" w:color="auto"/>
              <w:right w:val="single" w:sz="4" w:space="0" w:color="auto"/>
            </w:tcBorders>
            <w:shd w:val="clear" w:color="auto" w:fill="auto"/>
            <w:noWrap/>
            <w:vAlign w:val="bottom"/>
            <w:hideMark/>
          </w:tcPr>
          <w:p w14:paraId="3491CBF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584B4BD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01.427.863/0001-02</w:t>
            </w:r>
          </w:p>
        </w:tc>
      </w:tr>
      <w:tr w:rsidR="00BE3EDD" w:rsidRPr="00BE3EDD" w14:paraId="1CE556B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48C3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608B24B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120</w:t>
            </w:r>
          </w:p>
        </w:tc>
        <w:tc>
          <w:tcPr>
            <w:tcW w:w="1560" w:type="dxa"/>
            <w:tcBorders>
              <w:top w:val="nil"/>
              <w:left w:val="nil"/>
              <w:bottom w:val="single" w:sz="4" w:space="0" w:color="auto"/>
              <w:right w:val="single" w:sz="4" w:space="0" w:color="auto"/>
            </w:tcBorders>
            <w:shd w:val="clear" w:color="auto" w:fill="auto"/>
            <w:hideMark/>
          </w:tcPr>
          <w:p w14:paraId="550CA40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60FE4E3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170B05A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BE3EDD" w:rsidRPr="00BE3EDD" w14:paraId="40A7129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53CDCB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2AECF6D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159630</w:t>
            </w:r>
          </w:p>
        </w:tc>
        <w:tc>
          <w:tcPr>
            <w:tcW w:w="1560" w:type="dxa"/>
            <w:tcBorders>
              <w:top w:val="nil"/>
              <w:left w:val="nil"/>
              <w:bottom w:val="single" w:sz="4" w:space="0" w:color="auto"/>
              <w:right w:val="single" w:sz="4" w:space="0" w:color="auto"/>
            </w:tcBorders>
            <w:shd w:val="clear" w:color="auto" w:fill="auto"/>
            <w:hideMark/>
          </w:tcPr>
          <w:p w14:paraId="5FC7123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1.097,55 </w:t>
            </w:r>
          </w:p>
        </w:tc>
        <w:tc>
          <w:tcPr>
            <w:tcW w:w="4394" w:type="dxa"/>
            <w:tcBorders>
              <w:top w:val="nil"/>
              <w:left w:val="nil"/>
              <w:bottom w:val="single" w:sz="4" w:space="0" w:color="auto"/>
              <w:right w:val="single" w:sz="4" w:space="0" w:color="auto"/>
            </w:tcBorders>
            <w:shd w:val="clear" w:color="auto" w:fill="auto"/>
            <w:noWrap/>
            <w:vAlign w:val="bottom"/>
            <w:hideMark/>
          </w:tcPr>
          <w:p w14:paraId="7313907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09A0B0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08.699.982/0001-63</w:t>
            </w:r>
          </w:p>
        </w:tc>
      </w:tr>
      <w:tr w:rsidR="00BE3EDD" w:rsidRPr="00BE3EDD" w14:paraId="4C297BBC"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4812A6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IND MONTAGEM E INSTALACOES GIMI LTDA</w:t>
            </w:r>
          </w:p>
        </w:tc>
        <w:tc>
          <w:tcPr>
            <w:tcW w:w="1417" w:type="dxa"/>
            <w:tcBorders>
              <w:top w:val="nil"/>
              <w:left w:val="nil"/>
              <w:bottom w:val="single" w:sz="4" w:space="0" w:color="auto"/>
              <w:right w:val="single" w:sz="4" w:space="0" w:color="auto"/>
            </w:tcBorders>
            <w:shd w:val="clear" w:color="auto" w:fill="auto"/>
            <w:hideMark/>
          </w:tcPr>
          <w:p w14:paraId="4A43D14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19857</w:t>
            </w:r>
          </w:p>
        </w:tc>
        <w:tc>
          <w:tcPr>
            <w:tcW w:w="1560" w:type="dxa"/>
            <w:tcBorders>
              <w:top w:val="nil"/>
              <w:left w:val="nil"/>
              <w:bottom w:val="single" w:sz="4" w:space="0" w:color="auto"/>
              <w:right w:val="single" w:sz="4" w:space="0" w:color="auto"/>
            </w:tcBorders>
            <w:shd w:val="clear" w:color="auto" w:fill="auto"/>
            <w:hideMark/>
          </w:tcPr>
          <w:p w14:paraId="26C0B5A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50.392,19 </w:t>
            </w:r>
          </w:p>
        </w:tc>
        <w:tc>
          <w:tcPr>
            <w:tcW w:w="4394" w:type="dxa"/>
            <w:tcBorders>
              <w:top w:val="nil"/>
              <w:left w:val="nil"/>
              <w:bottom w:val="single" w:sz="4" w:space="0" w:color="auto"/>
              <w:right w:val="single" w:sz="4" w:space="0" w:color="auto"/>
            </w:tcBorders>
            <w:shd w:val="clear" w:color="auto" w:fill="auto"/>
            <w:noWrap/>
            <w:vAlign w:val="bottom"/>
            <w:hideMark/>
          </w:tcPr>
          <w:p w14:paraId="4A04F911"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CUBICULOS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3BD3ECA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43.030.931/0001-45</w:t>
            </w:r>
          </w:p>
        </w:tc>
      </w:tr>
      <w:tr w:rsidR="00BE3EDD" w:rsidRPr="00BE3EDD" w14:paraId="33976DD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E7CAB5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NOJA POWER SWITCHGEAR DO BRASIL E. C. B. M. T. LT</w:t>
            </w:r>
          </w:p>
        </w:tc>
        <w:tc>
          <w:tcPr>
            <w:tcW w:w="1417" w:type="dxa"/>
            <w:tcBorders>
              <w:top w:val="nil"/>
              <w:left w:val="nil"/>
              <w:bottom w:val="single" w:sz="4" w:space="0" w:color="auto"/>
              <w:right w:val="single" w:sz="4" w:space="0" w:color="auto"/>
            </w:tcBorders>
            <w:shd w:val="clear" w:color="auto" w:fill="auto"/>
            <w:hideMark/>
          </w:tcPr>
          <w:p w14:paraId="3FC5425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28062022</w:t>
            </w:r>
          </w:p>
        </w:tc>
        <w:tc>
          <w:tcPr>
            <w:tcW w:w="1560" w:type="dxa"/>
            <w:tcBorders>
              <w:top w:val="nil"/>
              <w:left w:val="nil"/>
              <w:bottom w:val="single" w:sz="4" w:space="0" w:color="auto"/>
              <w:right w:val="single" w:sz="4" w:space="0" w:color="auto"/>
            </w:tcBorders>
            <w:shd w:val="clear" w:color="auto" w:fill="auto"/>
            <w:hideMark/>
          </w:tcPr>
          <w:p w14:paraId="0D8E6CC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43.500,00 </w:t>
            </w:r>
          </w:p>
        </w:tc>
        <w:tc>
          <w:tcPr>
            <w:tcW w:w="4394" w:type="dxa"/>
            <w:tcBorders>
              <w:top w:val="nil"/>
              <w:left w:val="nil"/>
              <w:bottom w:val="single" w:sz="4" w:space="0" w:color="auto"/>
              <w:right w:val="single" w:sz="4" w:space="0" w:color="auto"/>
            </w:tcBorders>
            <w:shd w:val="clear" w:color="auto" w:fill="auto"/>
            <w:noWrap/>
            <w:vAlign w:val="bottom"/>
            <w:hideMark/>
          </w:tcPr>
          <w:p w14:paraId="2BEEF29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RELIGADOR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08DD79D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15.121.062/0001-29</w:t>
            </w:r>
          </w:p>
        </w:tc>
      </w:tr>
      <w:tr w:rsidR="00BE3EDD" w:rsidRPr="00BE3EDD" w14:paraId="5EB7443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5EABC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POSTO JACAREZINHO LTDA</w:t>
            </w:r>
          </w:p>
        </w:tc>
        <w:tc>
          <w:tcPr>
            <w:tcW w:w="1417" w:type="dxa"/>
            <w:tcBorders>
              <w:top w:val="nil"/>
              <w:left w:val="nil"/>
              <w:bottom w:val="single" w:sz="4" w:space="0" w:color="auto"/>
              <w:right w:val="single" w:sz="4" w:space="0" w:color="auto"/>
            </w:tcBorders>
            <w:shd w:val="clear" w:color="auto" w:fill="auto"/>
            <w:hideMark/>
          </w:tcPr>
          <w:p w14:paraId="71F19C4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14584</w:t>
            </w:r>
          </w:p>
        </w:tc>
        <w:tc>
          <w:tcPr>
            <w:tcW w:w="1560" w:type="dxa"/>
            <w:tcBorders>
              <w:top w:val="nil"/>
              <w:left w:val="nil"/>
              <w:bottom w:val="single" w:sz="4" w:space="0" w:color="auto"/>
              <w:right w:val="single" w:sz="4" w:space="0" w:color="auto"/>
            </w:tcBorders>
            <w:shd w:val="clear" w:color="auto" w:fill="auto"/>
            <w:hideMark/>
          </w:tcPr>
          <w:p w14:paraId="5D04601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25.600,00 </w:t>
            </w:r>
          </w:p>
        </w:tc>
        <w:tc>
          <w:tcPr>
            <w:tcW w:w="4394" w:type="dxa"/>
            <w:tcBorders>
              <w:top w:val="nil"/>
              <w:left w:val="nil"/>
              <w:bottom w:val="single" w:sz="4" w:space="0" w:color="auto"/>
              <w:right w:val="single" w:sz="4" w:space="0" w:color="auto"/>
            </w:tcBorders>
            <w:shd w:val="clear" w:color="auto" w:fill="auto"/>
            <w:noWrap/>
            <w:vAlign w:val="bottom"/>
            <w:hideMark/>
          </w:tcPr>
          <w:p w14:paraId="0BE6997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289B090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02.621.522/0001-36</w:t>
            </w:r>
          </w:p>
        </w:tc>
      </w:tr>
      <w:tr w:rsidR="00BE3EDD" w:rsidRPr="00BE3EDD" w14:paraId="0C9427B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7C0BB9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ROMAGNOLE PRODUTOS ELETRICOS S.A.</w:t>
            </w:r>
          </w:p>
        </w:tc>
        <w:tc>
          <w:tcPr>
            <w:tcW w:w="1417" w:type="dxa"/>
            <w:tcBorders>
              <w:top w:val="nil"/>
              <w:left w:val="nil"/>
              <w:bottom w:val="single" w:sz="4" w:space="0" w:color="auto"/>
              <w:right w:val="single" w:sz="4" w:space="0" w:color="auto"/>
            </w:tcBorders>
            <w:shd w:val="clear" w:color="auto" w:fill="auto"/>
            <w:hideMark/>
          </w:tcPr>
          <w:p w14:paraId="77E8450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28062022</w:t>
            </w:r>
          </w:p>
        </w:tc>
        <w:tc>
          <w:tcPr>
            <w:tcW w:w="1560" w:type="dxa"/>
            <w:tcBorders>
              <w:top w:val="nil"/>
              <w:left w:val="nil"/>
              <w:bottom w:val="single" w:sz="4" w:space="0" w:color="auto"/>
              <w:right w:val="single" w:sz="4" w:space="0" w:color="auto"/>
            </w:tcBorders>
            <w:shd w:val="clear" w:color="auto" w:fill="auto"/>
            <w:hideMark/>
          </w:tcPr>
          <w:p w14:paraId="24ACDC7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567.739,51 </w:t>
            </w:r>
          </w:p>
        </w:tc>
        <w:tc>
          <w:tcPr>
            <w:tcW w:w="4394" w:type="dxa"/>
            <w:tcBorders>
              <w:top w:val="nil"/>
              <w:left w:val="nil"/>
              <w:bottom w:val="single" w:sz="4" w:space="0" w:color="auto"/>
              <w:right w:val="single" w:sz="4" w:space="0" w:color="auto"/>
            </w:tcBorders>
            <w:shd w:val="clear" w:color="auto" w:fill="auto"/>
            <w:noWrap/>
            <w:vAlign w:val="bottom"/>
            <w:hideMark/>
          </w:tcPr>
          <w:p w14:paraId="16934AB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POSTES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2BA5A41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78.958.717/0001-38</w:t>
            </w:r>
          </w:p>
        </w:tc>
      </w:tr>
      <w:tr w:rsidR="00BE3EDD" w:rsidRPr="00BE3EDD" w14:paraId="7CEF90D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AC4AE3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65D1F5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1770</w:t>
            </w:r>
          </w:p>
        </w:tc>
        <w:tc>
          <w:tcPr>
            <w:tcW w:w="1560" w:type="dxa"/>
            <w:tcBorders>
              <w:top w:val="nil"/>
              <w:left w:val="nil"/>
              <w:bottom w:val="single" w:sz="4" w:space="0" w:color="auto"/>
              <w:right w:val="single" w:sz="4" w:space="0" w:color="auto"/>
            </w:tcBorders>
            <w:shd w:val="clear" w:color="auto" w:fill="auto"/>
            <w:hideMark/>
          </w:tcPr>
          <w:p w14:paraId="4D87595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C7C370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2458C7A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B1F57E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D94F6D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6CDF1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1771</w:t>
            </w:r>
          </w:p>
        </w:tc>
        <w:tc>
          <w:tcPr>
            <w:tcW w:w="1560" w:type="dxa"/>
            <w:tcBorders>
              <w:top w:val="nil"/>
              <w:left w:val="nil"/>
              <w:bottom w:val="single" w:sz="4" w:space="0" w:color="auto"/>
              <w:right w:val="single" w:sz="4" w:space="0" w:color="auto"/>
            </w:tcBorders>
            <w:shd w:val="clear" w:color="auto" w:fill="auto"/>
            <w:hideMark/>
          </w:tcPr>
          <w:p w14:paraId="45C0C25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0EED8C0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A20E5D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0BE1B7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C7B319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D2A92E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2284</w:t>
            </w:r>
          </w:p>
        </w:tc>
        <w:tc>
          <w:tcPr>
            <w:tcW w:w="1560" w:type="dxa"/>
            <w:tcBorders>
              <w:top w:val="nil"/>
              <w:left w:val="nil"/>
              <w:bottom w:val="single" w:sz="4" w:space="0" w:color="auto"/>
              <w:right w:val="single" w:sz="4" w:space="0" w:color="auto"/>
            </w:tcBorders>
            <w:shd w:val="clear" w:color="auto" w:fill="auto"/>
            <w:hideMark/>
          </w:tcPr>
          <w:p w14:paraId="3553477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6EA8BD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7F043DA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41189E6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83172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1C13239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2285</w:t>
            </w:r>
          </w:p>
        </w:tc>
        <w:tc>
          <w:tcPr>
            <w:tcW w:w="1560" w:type="dxa"/>
            <w:tcBorders>
              <w:top w:val="nil"/>
              <w:left w:val="nil"/>
              <w:bottom w:val="single" w:sz="4" w:space="0" w:color="auto"/>
              <w:right w:val="single" w:sz="4" w:space="0" w:color="auto"/>
            </w:tcBorders>
            <w:shd w:val="clear" w:color="auto" w:fill="auto"/>
            <w:hideMark/>
          </w:tcPr>
          <w:p w14:paraId="254895D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6CA958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37AE9F0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03BD8BC4"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8817F6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4B007B4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2287</w:t>
            </w:r>
          </w:p>
        </w:tc>
        <w:tc>
          <w:tcPr>
            <w:tcW w:w="1560" w:type="dxa"/>
            <w:tcBorders>
              <w:top w:val="nil"/>
              <w:left w:val="nil"/>
              <w:bottom w:val="single" w:sz="4" w:space="0" w:color="auto"/>
              <w:right w:val="single" w:sz="4" w:space="0" w:color="auto"/>
            </w:tcBorders>
            <w:shd w:val="clear" w:color="auto" w:fill="auto"/>
            <w:hideMark/>
          </w:tcPr>
          <w:p w14:paraId="6C86918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018B065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D7E5CD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0A4ADDC4"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9A7985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CUNCO'S ESFIHARIA LTDA</w:t>
            </w:r>
          </w:p>
        </w:tc>
        <w:tc>
          <w:tcPr>
            <w:tcW w:w="1417" w:type="dxa"/>
            <w:tcBorders>
              <w:top w:val="nil"/>
              <w:left w:val="nil"/>
              <w:bottom w:val="single" w:sz="4" w:space="0" w:color="auto"/>
              <w:right w:val="single" w:sz="4" w:space="0" w:color="auto"/>
            </w:tcBorders>
            <w:shd w:val="clear" w:color="auto" w:fill="auto"/>
            <w:hideMark/>
          </w:tcPr>
          <w:p w14:paraId="4D8C665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13</w:t>
            </w:r>
          </w:p>
        </w:tc>
        <w:tc>
          <w:tcPr>
            <w:tcW w:w="1560" w:type="dxa"/>
            <w:tcBorders>
              <w:top w:val="nil"/>
              <w:left w:val="nil"/>
              <w:bottom w:val="single" w:sz="4" w:space="0" w:color="auto"/>
              <w:right w:val="single" w:sz="4" w:space="0" w:color="auto"/>
            </w:tcBorders>
            <w:shd w:val="clear" w:color="auto" w:fill="auto"/>
            <w:hideMark/>
          </w:tcPr>
          <w:p w14:paraId="1E4034C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7.327,00 </w:t>
            </w:r>
          </w:p>
        </w:tc>
        <w:tc>
          <w:tcPr>
            <w:tcW w:w="4394" w:type="dxa"/>
            <w:tcBorders>
              <w:top w:val="nil"/>
              <w:left w:val="nil"/>
              <w:bottom w:val="single" w:sz="4" w:space="0" w:color="auto"/>
              <w:right w:val="single" w:sz="4" w:space="0" w:color="auto"/>
            </w:tcBorders>
            <w:shd w:val="clear" w:color="auto" w:fill="auto"/>
            <w:noWrap/>
            <w:vAlign w:val="bottom"/>
            <w:hideMark/>
          </w:tcPr>
          <w:p w14:paraId="2034E60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286A1F9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19.761.464/0001-49</w:t>
            </w:r>
          </w:p>
        </w:tc>
      </w:tr>
      <w:tr w:rsidR="00BE3EDD" w:rsidRPr="00BE3EDD" w14:paraId="04FE2AD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52A6FF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7816F0D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159986</w:t>
            </w:r>
          </w:p>
        </w:tc>
        <w:tc>
          <w:tcPr>
            <w:tcW w:w="1560" w:type="dxa"/>
            <w:tcBorders>
              <w:top w:val="nil"/>
              <w:left w:val="nil"/>
              <w:bottom w:val="single" w:sz="4" w:space="0" w:color="auto"/>
              <w:right w:val="single" w:sz="4" w:space="0" w:color="auto"/>
            </w:tcBorders>
            <w:shd w:val="clear" w:color="auto" w:fill="auto"/>
            <w:hideMark/>
          </w:tcPr>
          <w:p w14:paraId="232216F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97,50 </w:t>
            </w:r>
          </w:p>
        </w:tc>
        <w:tc>
          <w:tcPr>
            <w:tcW w:w="4394" w:type="dxa"/>
            <w:tcBorders>
              <w:top w:val="nil"/>
              <w:left w:val="nil"/>
              <w:bottom w:val="single" w:sz="4" w:space="0" w:color="auto"/>
              <w:right w:val="single" w:sz="4" w:space="0" w:color="auto"/>
            </w:tcBorders>
            <w:shd w:val="clear" w:color="auto" w:fill="auto"/>
            <w:noWrap/>
            <w:vAlign w:val="bottom"/>
            <w:hideMark/>
          </w:tcPr>
          <w:p w14:paraId="6DD6BCE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6219708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08.699.982/0001-63</w:t>
            </w:r>
          </w:p>
        </w:tc>
      </w:tr>
      <w:tr w:rsidR="00BE3EDD" w:rsidRPr="00BE3EDD" w14:paraId="0EE11D0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5BDEDA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02538D1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34668</w:t>
            </w:r>
          </w:p>
        </w:tc>
        <w:tc>
          <w:tcPr>
            <w:tcW w:w="1560" w:type="dxa"/>
            <w:tcBorders>
              <w:top w:val="nil"/>
              <w:left w:val="nil"/>
              <w:bottom w:val="single" w:sz="4" w:space="0" w:color="auto"/>
              <w:right w:val="single" w:sz="4" w:space="0" w:color="auto"/>
            </w:tcBorders>
            <w:shd w:val="clear" w:color="auto" w:fill="auto"/>
            <w:hideMark/>
          </w:tcPr>
          <w:p w14:paraId="5A59832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503,00 </w:t>
            </w:r>
          </w:p>
        </w:tc>
        <w:tc>
          <w:tcPr>
            <w:tcW w:w="4394" w:type="dxa"/>
            <w:tcBorders>
              <w:top w:val="nil"/>
              <w:left w:val="nil"/>
              <w:bottom w:val="single" w:sz="4" w:space="0" w:color="auto"/>
              <w:right w:val="single" w:sz="4" w:space="0" w:color="auto"/>
            </w:tcBorders>
            <w:shd w:val="clear" w:color="auto" w:fill="auto"/>
            <w:noWrap/>
            <w:vAlign w:val="bottom"/>
            <w:hideMark/>
          </w:tcPr>
          <w:p w14:paraId="37084A8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420F19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16.563.200/0001-92</w:t>
            </w:r>
          </w:p>
        </w:tc>
      </w:tr>
      <w:tr w:rsidR="00BE3EDD" w:rsidRPr="00BE3EDD" w14:paraId="5A39F50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D24447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CLINICA MAIS VIDA LTDA</w:t>
            </w:r>
          </w:p>
        </w:tc>
        <w:tc>
          <w:tcPr>
            <w:tcW w:w="1417" w:type="dxa"/>
            <w:tcBorders>
              <w:top w:val="nil"/>
              <w:left w:val="nil"/>
              <w:bottom w:val="single" w:sz="4" w:space="0" w:color="auto"/>
              <w:right w:val="single" w:sz="4" w:space="0" w:color="auto"/>
            </w:tcBorders>
            <w:shd w:val="clear" w:color="auto" w:fill="auto"/>
            <w:hideMark/>
          </w:tcPr>
          <w:p w14:paraId="2363E47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1253</w:t>
            </w:r>
          </w:p>
        </w:tc>
        <w:tc>
          <w:tcPr>
            <w:tcW w:w="1560" w:type="dxa"/>
            <w:tcBorders>
              <w:top w:val="nil"/>
              <w:left w:val="nil"/>
              <w:bottom w:val="single" w:sz="4" w:space="0" w:color="auto"/>
              <w:right w:val="single" w:sz="4" w:space="0" w:color="auto"/>
            </w:tcBorders>
            <w:shd w:val="clear" w:color="auto" w:fill="auto"/>
            <w:hideMark/>
          </w:tcPr>
          <w:p w14:paraId="4A40BC0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1.389,00 </w:t>
            </w:r>
          </w:p>
        </w:tc>
        <w:tc>
          <w:tcPr>
            <w:tcW w:w="4394" w:type="dxa"/>
            <w:tcBorders>
              <w:top w:val="nil"/>
              <w:left w:val="nil"/>
              <w:bottom w:val="single" w:sz="4" w:space="0" w:color="auto"/>
              <w:right w:val="single" w:sz="4" w:space="0" w:color="auto"/>
            </w:tcBorders>
            <w:shd w:val="clear" w:color="auto" w:fill="auto"/>
            <w:noWrap/>
            <w:vAlign w:val="bottom"/>
            <w:hideMark/>
          </w:tcPr>
          <w:p w14:paraId="3079B8E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SEGURANÇA DO TRABALHO</w:t>
            </w:r>
          </w:p>
        </w:tc>
        <w:tc>
          <w:tcPr>
            <w:tcW w:w="1920" w:type="dxa"/>
            <w:tcBorders>
              <w:top w:val="nil"/>
              <w:left w:val="nil"/>
              <w:bottom w:val="single" w:sz="4" w:space="0" w:color="auto"/>
              <w:right w:val="single" w:sz="4" w:space="0" w:color="auto"/>
            </w:tcBorders>
            <w:shd w:val="clear" w:color="auto" w:fill="auto"/>
            <w:noWrap/>
            <w:vAlign w:val="bottom"/>
            <w:hideMark/>
          </w:tcPr>
          <w:p w14:paraId="48B81CE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11.869.467/0001-99</w:t>
            </w:r>
          </w:p>
        </w:tc>
      </w:tr>
      <w:tr w:rsidR="00BE3EDD" w:rsidRPr="00BE3EDD" w14:paraId="29D6AE2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C7AEED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HONILDO FREITAS CAMPOS</w:t>
            </w:r>
          </w:p>
        </w:tc>
        <w:tc>
          <w:tcPr>
            <w:tcW w:w="1417" w:type="dxa"/>
            <w:tcBorders>
              <w:top w:val="nil"/>
              <w:left w:val="nil"/>
              <w:bottom w:val="single" w:sz="4" w:space="0" w:color="auto"/>
              <w:right w:val="single" w:sz="4" w:space="0" w:color="auto"/>
            </w:tcBorders>
            <w:shd w:val="clear" w:color="auto" w:fill="auto"/>
            <w:hideMark/>
          </w:tcPr>
          <w:p w14:paraId="1329259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07.2022</w:t>
            </w:r>
          </w:p>
        </w:tc>
        <w:tc>
          <w:tcPr>
            <w:tcW w:w="1560" w:type="dxa"/>
            <w:tcBorders>
              <w:top w:val="nil"/>
              <w:left w:val="nil"/>
              <w:bottom w:val="single" w:sz="4" w:space="0" w:color="auto"/>
              <w:right w:val="single" w:sz="4" w:space="0" w:color="auto"/>
            </w:tcBorders>
            <w:shd w:val="clear" w:color="auto" w:fill="auto"/>
            <w:hideMark/>
          </w:tcPr>
          <w:p w14:paraId="2C92EA8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1.212,00 </w:t>
            </w:r>
          </w:p>
        </w:tc>
        <w:tc>
          <w:tcPr>
            <w:tcW w:w="4394" w:type="dxa"/>
            <w:tcBorders>
              <w:top w:val="nil"/>
              <w:left w:val="nil"/>
              <w:bottom w:val="single" w:sz="4" w:space="0" w:color="auto"/>
              <w:right w:val="single" w:sz="4" w:space="0" w:color="auto"/>
            </w:tcBorders>
            <w:shd w:val="clear" w:color="auto" w:fill="auto"/>
            <w:noWrap/>
            <w:vAlign w:val="bottom"/>
            <w:hideMark/>
          </w:tcPr>
          <w:p w14:paraId="1B3C992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IMÓVEL</w:t>
            </w:r>
          </w:p>
        </w:tc>
        <w:tc>
          <w:tcPr>
            <w:tcW w:w="1920" w:type="dxa"/>
            <w:tcBorders>
              <w:top w:val="nil"/>
              <w:left w:val="nil"/>
              <w:bottom w:val="single" w:sz="4" w:space="0" w:color="auto"/>
              <w:right w:val="single" w:sz="4" w:space="0" w:color="auto"/>
            </w:tcBorders>
            <w:shd w:val="clear" w:color="auto" w:fill="auto"/>
            <w:noWrap/>
            <w:vAlign w:val="bottom"/>
            <w:hideMark/>
          </w:tcPr>
          <w:p w14:paraId="7ECD6CD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289.237.741-20</w:t>
            </w:r>
          </w:p>
        </w:tc>
      </w:tr>
      <w:tr w:rsidR="00BE3EDD" w:rsidRPr="00BE3EDD" w14:paraId="13C2DAFC"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BE50EA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REBRACE COMERCIO E REPRESENTACOES EIRELI</w:t>
            </w:r>
          </w:p>
        </w:tc>
        <w:tc>
          <w:tcPr>
            <w:tcW w:w="1417" w:type="dxa"/>
            <w:tcBorders>
              <w:top w:val="nil"/>
              <w:left w:val="nil"/>
              <w:bottom w:val="single" w:sz="4" w:space="0" w:color="auto"/>
              <w:right w:val="single" w:sz="4" w:space="0" w:color="auto"/>
            </w:tcBorders>
            <w:shd w:val="clear" w:color="auto" w:fill="auto"/>
            <w:hideMark/>
          </w:tcPr>
          <w:p w14:paraId="0D6EE9E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97023</w:t>
            </w:r>
          </w:p>
        </w:tc>
        <w:tc>
          <w:tcPr>
            <w:tcW w:w="1560" w:type="dxa"/>
            <w:tcBorders>
              <w:top w:val="nil"/>
              <w:left w:val="nil"/>
              <w:bottom w:val="single" w:sz="4" w:space="0" w:color="auto"/>
              <w:right w:val="single" w:sz="4" w:space="0" w:color="auto"/>
            </w:tcBorders>
            <w:shd w:val="clear" w:color="auto" w:fill="auto"/>
            <w:hideMark/>
          </w:tcPr>
          <w:p w14:paraId="730F9A8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2.409,85 </w:t>
            </w:r>
          </w:p>
        </w:tc>
        <w:tc>
          <w:tcPr>
            <w:tcW w:w="4394" w:type="dxa"/>
            <w:tcBorders>
              <w:top w:val="nil"/>
              <w:left w:val="nil"/>
              <w:bottom w:val="single" w:sz="4" w:space="0" w:color="auto"/>
              <w:right w:val="single" w:sz="4" w:space="0" w:color="auto"/>
            </w:tcBorders>
            <w:shd w:val="clear" w:color="auto" w:fill="auto"/>
            <w:noWrap/>
            <w:vAlign w:val="bottom"/>
            <w:hideMark/>
          </w:tcPr>
          <w:p w14:paraId="38A830E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TUBULAÇÃO HIDRAULICA DA CASA DE FORÇA</w:t>
            </w:r>
          </w:p>
        </w:tc>
        <w:tc>
          <w:tcPr>
            <w:tcW w:w="1920" w:type="dxa"/>
            <w:tcBorders>
              <w:top w:val="nil"/>
              <w:left w:val="nil"/>
              <w:bottom w:val="single" w:sz="4" w:space="0" w:color="auto"/>
              <w:right w:val="single" w:sz="4" w:space="0" w:color="auto"/>
            </w:tcBorders>
            <w:shd w:val="clear" w:color="auto" w:fill="auto"/>
            <w:noWrap/>
            <w:vAlign w:val="bottom"/>
            <w:hideMark/>
          </w:tcPr>
          <w:p w14:paraId="2769753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03.810.579/0001-46</w:t>
            </w:r>
          </w:p>
        </w:tc>
      </w:tr>
      <w:tr w:rsidR="00BE3EDD" w:rsidRPr="00BE3EDD" w14:paraId="69F4A6E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557AF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7FFED13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126</w:t>
            </w:r>
          </w:p>
        </w:tc>
        <w:tc>
          <w:tcPr>
            <w:tcW w:w="1560" w:type="dxa"/>
            <w:tcBorders>
              <w:top w:val="nil"/>
              <w:left w:val="nil"/>
              <w:bottom w:val="single" w:sz="4" w:space="0" w:color="auto"/>
              <w:right w:val="single" w:sz="4" w:space="0" w:color="auto"/>
            </w:tcBorders>
            <w:shd w:val="clear" w:color="auto" w:fill="auto"/>
            <w:hideMark/>
          </w:tcPr>
          <w:p w14:paraId="6DACEAB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1DB66B0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7A354DC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BE3EDD" w:rsidRPr="00BE3EDD" w14:paraId="406B824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B3B1F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DBF974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2311</w:t>
            </w:r>
          </w:p>
        </w:tc>
        <w:tc>
          <w:tcPr>
            <w:tcW w:w="1560" w:type="dxa"/>
            <w:tcBorders>
              <w:top w:val="nil"/>
              <w:left w:val="nil"/>
              <w:bottom w:val="single" w:sz="4" w:space="0" w:color="auto"/>
              <w:right w:val="single" w:sz="4" w:space="0" w:color="auto"/>
            </w:tcBorders>
            <w:shd w:val="clear" w:color="auto" w:fill="auto"/>
            <w:hideMark/>
          </w:tcPr>
          <w:p w14:paraId="2A1BD91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1.180,00 </w:t>
            </w:r>
          </w:p>
        </w:tc>
        <w:tc>
          <w:tcPr>
            <w:tcW w:w="4394" w:type="dxa"/>
            <w:tcBorders>
              <w:top w:val="nil"/>
              <w:left w:val="nil"/>
              <w:bottom w:val="single" w:sz="4" w:space="0" w:color="auto"/>
              <w:right w:val="single" w:sz="4" w:space="0" w:color="auto"/>
            </w:tcBorders>
            <w:shd w:val="clear" w:color="auto" w:fill="auto"/>
            <w:noWrap/>
            <w:vAlign w:val="bottom"/>
            <w:hideMark/>
          </w:tcPr>
          <w:p w14:paraId="0962F2D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340BB6A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A2DD2A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772CF6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A8BF0A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2316</w:t>
            </w:r>
          </w:p>
        </w:tc>
        <w:tc>
          <w:tcPr>
            <w:tcW w:w="1560" w:type="dxa"/>
            <w:tcBorders>
              <w:top w:val="nil"/>
              <w:left w:val="nil"/>
              <w:bottom w:val="single" w:sz="4" w:space="0" w:color="auto"/>
              <w:right w:val="single" w:sz="4" w:space="0" w:color="auto"/>
            </w:tcBorders>
            <w:shd w:val="clear" w:color="auto" w:fill="auto"/>
            <w:hideMark/>
          </w:tcPr>
          <w:p w14:paraId="359AD8C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2.360,00 </w:t>
            </w:r>
          </w:p>
        </w:tc>
        <w:tc>
          <w:tcPr>
            <w:tcW w:w="4394" w:type="dxa"/>
            <w:tcBorders>
              <w:top w:val="nil"/>
              <w:left w:val="nil"/>
              <w:bottom w:val="single" w:sz="4" w:space="0" w:color="auto"/>
              <w:right w:val="single" w:sz="4" w:space="0" w:color="auto"/>
            </w:tcBorders>
            <w:shd w:val="clear" w:color="auto" w:fill="auto"/>
            <w:noWrap/>
            <w:vAlign w:val="bottom"/>
            <w:hideMark/>
          </w:tcPr>
          <w:p w14:paraId="107C36E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0852C3C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1137AD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AF657C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7937A9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2312</w:t>
            </w:r>
          </w:p>
        </w:tc>
        <w:tc>
          <w:tcPr>
            <w:tcW w:w="1560" w:type="dxa"/>
            <w:tcBorders>
              <w:top w:val="nil"/>
              <w:left w:val="nil"/>
              <w:bottom w:val="single" w:sz="4" w:space="0" w:color="auto"/>
              <w:right w:val="single" w:sz="4" w:space="0" w:color="auto"/>
            </w:tcBorders>
            <w:shd w:val="clear" w:color="auto" w:fill="auto"/>
            <w:hideMark/>
          </w:tcPr>
          <w:p w14:paraId="4FD1C28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3D2165B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54772F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3B06DEE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35CCB5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9F1DA1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2310</w:t>
            </w:r>
          </w:p>
        </w:tc>
        <w:tc>
          <w:tcPr>
            <w:tcW w:w="1560" w:type="dxa"/>
            <w:tcBorders>
              <w:top w:val="nil"/>
              <w:left w:val="nil"/>
              <w:bottom w:val="single" w:sz="4" w:space="0" w:color="auto"/>
              <w:right w:val="single" w:sz="4" w:space="0" w:color="auto"/>
            </w:tcBorders>
            <w:shd w:val="clear" w:color="auto" w:fill="auto"/>
            <w:hideMark/>
          </w:tcPr>
          <w:p w14:paraId="2E49810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2.950,00 </w:t>
            </w:r>
          </w:p>
        </w:tc>
        <w:tc>
          <w:tcPr>
            <w:tcW w:w="4394" w:type="dxa"/>
            <w:tcBorders>
              <w:top w:val="nil"/>
              <w:left w:val="nil"/>
              <w:bottom w:val="single" w:sz="4" w:space="0" w:color="auto"/>
              <w:right w:val="single" w:sz="4" w:space="0" w:color="auto"/>
            </w:tcBorders>
            <w:shd w:val="clear" w:color="auto" w:fill="auto"/>
            <w:noWrap/>
            <w:vAlign w:val="bottom"/>
            <w:hideMark/>
          </w:tcPr>
          <w:p w14:paraId="54E6972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2D413E7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55A8752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1A3400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3EDC382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2315</w:t>
            </w:r>
          </w:p>
        </w:tc>
        <w:tc>
          <w:tcPr>
            <w:tcW w:w="1560" w:type="dxa"/>
            <w:tcBorders>
              <w:top w:val="nil"/>
              <w:left w:val="nil"/>
              <w:bottom w:val="single" w:sz="4" w:space="0" w:color="auto"/>
              <w:right w:val="single" w:sz="4" w:space="0" w:color="auto"/>
            </w:tcBorders>
            <w:shd w:val="clear" w:color="auto" w:fill="auto"/>
            <w:hideMark/>
          </w:tcPr>
          <w:p w14:paraId="216290A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D5311E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56E2CB9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4017759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AA3668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CUNCO'S ESFIHARIA LTDA</w:t>
            </w:r>
          </w:p>
        </w:tc>
        <w:tc>
          <w:tcPr>
            <w:tcW w:w="1417" w:type="dxa"/>
            <w:tcBorders>
              <w:top w:val="nil"/>
              <w:left w:val="nil"/>
              <w:bottom w:val="single" w:sz="4" w:space="0" w:color="auto"/>
              <w:right w:val="single" w:sz="4" w:space="0" w:color="auto"/>
            </w:tcBorders>
            <w:shd w:val="clear" w:color="auto" w:fill="auto"/>
            <w:hideMark/>
          </w:tcPr>
          <w:p w14:paraId="29A24C6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14</w:t>
            </w:r>
          </w:p>
        </w:tc>
        <w:tc>
          <w:tcPr>
            <w:tcW w:w="1560" w:type="dxa"/>
            <w:tcBorders>
              <w:top w:val="nil"/>
              <w:left w:val="nil"/>
              <w:bottom w:val="single" w:sz="4" w:space="0" w:color="auto"/>
              <w:right w:val="single" w:sz="4" w:space="0" w:color="auto"/>
            </w:tcBorders>
            <w:shd w:val="clear" w:color="auto" w:fill="auto"/>
            <w:hideMark/>
          </w:tcPr>
          <w:p w14:paraId="525AA83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7.599,00 </w:t>
            </w:r>
          </w:p>
        </w:tc>
        <w:tc>
          <w:tcPr>
            <w:tcW w:w="4394" w:type="dxa"/>
            <w:tcBorders>
              <w:top w:val="nil"/>
              <w:left w:val="nil"/>
              <w:bottom w:val="single" w:sz="4" w:space="0" w:color="auto"/>
              <w:right w:val="single" w:sz="4" w:space="0" w:color="auto"/>
            </w:tcBorders>
            <w:shd w:val="clear" w:color="auto" w:fill="auto"/>
            <w:noWrap/>
            <w:vAlign w:val="bottom"/>
            <w:hideMark/>
          </w:tcPr>
          <w:p w14:paraId="7AF4562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0A998F3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19.761.464/0001-49</w:t>
            </w:r>
          </w:p>
        </w:tc>
      </w:tr>
      <w:tr w:rsidR="00BE3EDD" w:rsidRPr="00BE3EDD" w14:paraId="36570F0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F05ED9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ELY PEREIRA DE MORAIS</w:t>
            </w:r>
          </w:p>
        </w:tc>
        <w:tc>
          <w:tcPr>
            <w:tcW w:w="1417" w:type="dxa"/>
            <w:tcBorders>
              <w:top w:val="nil"/>
              <w:left w:val="nil"/>
              <w:bottom w:val="single" w:sz="4" w:space="0" w:color="auto"/>
              <w:right w:val="single" w:sz="4" w:space="0" w:color="auto"/>
            </w:tcBorders>
            <w:shd w:val="clear" w:color="auto" w:fill="auto"/>
            <w:hideMark/>
          </w:tcPr>
          <w:p w14:paraId="01781F8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609</w:t>
            </w:r>
          </w:p>
        </w:tc>
        <w:tc>
          <w:tcPr>
            <w:tcW w:w="1560" w:type="dxa"/>
            <w:tcBorders>
              <w:top w:val="nil"/>
              <w:left w:val="nil"/>
              <w:bottom w:val="single" w:sz="4" w:space="0" w:color="auto"/>
              <w:right w:val="single" w:sz="4" w:space="0" w:color="auto"/>
            </w:tcBorders>
            <w:shd w:val="clear" w:color="auto" w:fill="auto"/>
            <w:hideMark/>
          </w:tcPr>
          <w:p w14:paraId="785F6DC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666,66 </w:t>
            </w:r>
          </w:p>
        </w:tc>
        <w:tc>
          <w:tcPr>
            <w:tcW w:w="4394" w:type="dxa"/>
            <w:tcBorders>
              <w:top w:val="nil"/>
              <w:left w:val="nil"/>
              <w:bottom w:val="single" w:sz="4" w:space="0" w:color="auto"/>
              <w:right w:val="single" w:sz="4" w:space="0" w:color="auto"/>
            </w:tcBorders>
            <w:shd w:val="clear" w:color="auto" w:fill="auto"/>
            <w:noWrap/>
            <w:vAlign w:val="bottom"/>
            <w:hideMark/>
          </w:tcPr>
          <w:p w14:paraId="0003CB1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MATERIAIS DIVERSOS ALOJAMENTO</w:t>
            </w:r>
          </w:p>
        </w:tc>
        <w:tc>
          <w:tcPr>
            <w:tcW w:w="1920" w:type="dxa"/>
            <w:tcBorders>
              <w:top w:val="nil"/>
              <w:left w:val="nil"/>
              <w:bottom w:val="single" w:sz="4" w:space="0" w:color="auto"/>
              <w:right w:val="single" w:sz="4" w:space="0" w:color="auto"/>
            </w:tcBorders>
            <w:shd w:val="clear" w:color="auto" w:fill="auto"/>
            <w:noWrap/>
            <w:vAlign w:val="bottom"/>
            <w:hideMark/>
          </w:tcPr>
          <w:p w14:paraId="2C939F6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05.945.587/0001-25</w:t>
            </w:r>
          </w:p>
        </w:tc>
      </w:tr>
      <w:tr w:rsidR="00BE3EDD" w:rsidRPr="00BE3EDD" w14:paraId="1EF56CF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4E87AB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MIRLAINE DAMASCENO FERREIRA</w:t>
            </w:r>
          </w:p>
        </w:tc>
        <w:tc>
          <w:tcPr>
            <w:tcW w:w="1417" w:type="dxa"/>
            <w:tcBorders>
              <w:top w:val="nil"/>
              <w:left w:val="nil"/>
              <w:bottom w:val="single" w:sz="4" w:space="0" w:color="auto"/>
              <w:right w:val="single" w:sz="4" w:space="0" w:color="auto"/>
            </w:tcBorders>
            <w:shd w:val="clear" w:color="auto" w:fill="auto"/>
            <w:hideMark/>
          </w:tcPr>
          <w:p w14:paraId="25B78CC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7</w:t>
            </w:r>
          </w:p>
        </w:tc>
        <w:tc>
          <w:tcPr>
            <w:tcW w:w="1560" w:type="dxa"/>
            <w:tcBorders>
              <w:top w:val="nil"/>
              <w:left w:val="nil"/>
              <w:bottom w:val="single" w:sz="4" w:space="0" w:color="auto"/>
              <w:right w:val="single" w:sz="4" w:space="0" w:color="auto"/>
            </w:tcBorders>
            <w:shd w:val="clear" w:color="auto" w:fill="auto"/>
            <w:hideMark/>
          </w:tcPr>
          <w:p w14:paraId="0D9F814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8.816,45 </w:t>
            </w:r>
          </w:p>
        </w:tc>
        <w:tc>
          <w:tcPr>
            <w:tcW w:w="4394" w:type="dxa"/>
            <w:tcBorders>
              <w:top w:val="nil"/>
              <w:left w:val="nil"/>
              <w:bottom w:val="single" w:sz="4" w:space="0" w:color="auto"/>
              <w:right w:val="single" w:sz="4" w:space="0" w:color="auto"/>
            </w:tcBorders>
            <w:shd w:val="clear" w:color="auto" w:fill="auto"/>
            <w:noWrap/>
            <w:vAlign w:val="bottom"/>
            <w:hideMark/>
          </w:tcPr>
          <w:p w14:paraId="3B2F97B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TRANSPORTE DE FUNCIONÁRIOS</w:t>
            </w:r>
          </w:p>
        </w:tc>
        <w:tc>
          <w:tcPr>
            <w:tcW w:w="1920" w:type="dxa"/>
            <w:tcBorders>
              <w:top w:val="nil"/>
              <w:left w:val="nil"/>
              <w:bottom w:val="single" w:sz="4" w:space="0" w:color="auto"/>
              <w:right w:val="single" w:sz="4" w:space="0" w:color="auto"/>
            </w:tcBorders>
            <w:shd w:val="clear" w:color="auto" w:fill="auto"/>
            <w:noWrap/>
            <w:vAlign w:val="bottom"/>
            <w:hideMark/>
          </w:tcPr>
          <w:p w14:paraId="2BDB812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45.253.437/0001-75</w:t>
            </w:r>
          </w:p>
        </w:tc>
      </w:tr>
      <w:tr w:rsidR="00BE3EDD" w:rsidRPr="00BE3EDD" w14:paraId="39A3736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861E60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IRON JOSE PEREIRA</w:t>
            </w:r>
          </w:p>
        </w:tc>
        <w:tc>
          <w:tcPr>
            <w:tcW w:w="1417" w:type="dxa"/>
            <w:tcBorders>
              <w:top w:val="nil"/>
              <w:left w:val="nil"/>
              <w:bottom w:val="single" w:sz="4" w:space="0" w:color="auto"/>
              <w:right w:val="single" w:sz="4" w:space="0" w:color="auto"/>
            </w:tcBorders>
            <w:shd w:val="clear" w:color="auto" w:fill="auto"/>
            <w:hideMark/>
          </w:tcPr>
          <w:p w14:paraId="6EC220A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3665</w:t>
            </w:r>
          </w:p>
        </w:tc>
        <w:tc>
          <w:tcPr>
            <w:tcW w:w="1560" w:type="dxa"/>
            <w:tcBorders>
              <w:top w:val="nil"/>
              <w:left w:val="nil"/>
              <w:bottom w:val="single" w:sz="4" w:space="0" w:color="auto"/>
              <w:right w:val="single" w:sz="4" w:space="0" w:color="auto"/>
            </w:tcBorders>
            <w:shd w:val="clear" w:color="auto" w:fill="auto"/>
            <w:hideMark/>
          </w:tcPr>
          <w:p w14:paraId="286CD5B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12.106,00 </w:t>
            </w:r>
          </w:p>
        </w:tc>
        <w:tc>
          <w:tcPr>
            <w:tcW w:w="4394" w:type="dxa"/>
            <w:tcBorders>
              <w:top w:val="nil"/>
              <w:left w:val="nil"/>
              <w:bottom w:val="single" w:sz="4" w:space="0" w:color="auto"/>
              <w:right w:val="single" w:sz="4" w:space="0" w:color="auto"/>
            </w:tcBorders>
            <w:shd w:val="clear" w:color="auto" w:fill="auto"/>
            <w:noWrap/>
            <w:vAlign w:val="bottom"/>
            <w:hideMark/>
          </w:tcPr>
          <w:p w14:paraId="7250400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0BB4FEE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07.455.523/0001-71</w:t>
            </w:r>
          </w:p>
        </w:tc>
      </w:tr>
      <w:tr w:rsidR="00BE3EDD" w:rsidRPr="00BE3EDD" w14:paraId="145F96F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E900D7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POSTO JACAREZINHO LTDA</w:t>
            </w:r>
          </w:p>
        </w:tc>
        <w:tc>
          <w:tcPr>
            <w:tcW w:w="1417" w:type="dxa"/>
            <w:tcBorders>
              <w:top w:val="nil"/>
              <w:left w:val="nil"/>
              <w:bottom w:val="single" w:sz="4" w:space="0" w:color="auto"/>
              <w:right w:val="single" w:sz="4" w:space="0" w:color="auto"/>
            </w:tcBorders>
            <w:shd w:val="clear" w:color="auto" w:fill="auto"/>
            <w:hideMark/>
          </w:tcPr>
          <w:p w14:paraId="076070A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14692</w:t>
            </w:r>
          </w:p>
        </w:tc>
        <w:tc>
          <w:tcPr>
            <w:tcW w:w="1560" w:type="dxa"/>
            <w:tcBorders>
              <w:top w:val="nil"/>
              <w:left w:val="nil"/>
              <w:bottom w:val="single" w:sz="4" w:space="0" w:color="auto"/>
              <w:right w:val="single" w:sz="4" w:space="0" w:color="auto"/>
            </w:tcBorders>
            <w:shd w:val="clear" w:color="auto" w:fill="auto"/>
            <w:hideMark/>
          </w:tcPr>
          <w:p w14:paraId="19CEB73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30.823,08 </w:t>
            </w:r>
          </w:p>
        </w:tc>
        <w:tc>
          <w:tcPr>
            <w:tcW w:w="4394" w:type="dxa"/>
            <w:tcBorders>
              <w:top w:val="nil"/>
              <w:left w:val="nil"/>
              <w:bottom w:val="single" w:sz="4" w:space="0" w:color="auto"/>
              <w:right w:val="single" w:sz="4" w:space="0" w:color="auto"/>
            </w:tcBorders>
            <w:shd w:val="clear" w:color="auto" w:fill="auto"/>
            <w:noWrap/>
            <w:vAlign w:val="bottom"/>
            <w:hideMark/>
          </w:tcPr>
          <w:p w14:paraId="2A58BA0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28E5D66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02.621.522/0001-36</w:t>
            </w:r>
          </w:p>
        </w:tc>
      </w:tr>
      <w:tr w:rsidR="00BE3EDD" w:rsidRPr="00BE3EDD" w14:paraId="61C205F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22F889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TUISSI E TUISSI LTDA ME</w:t>
            </w:r>
          </w:p>
        </w:tc>
        <w:tc>
          <w:tcPr>
            <w:tcW w:w="1417" w:type="dxa"/>
            <w:tcBorders>
              <w:top w:val="nil"/>
              <w:left w:val="nil"/>
              <w:bottom w:val="single" w:sz="4" w:space="0" w:color="auto"/>
              <w:right w:val="single" w:sz="4" w:space="0" w:color="auto"/>
            </w:tcBorders>
            <w:shd w:val="clear" w:color="auto" w:fill="auto"/>
            <w:hideMark/>
          </w:tcPr>
          <w:p w14:paraId="649853F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1148</w:t>
            </w:r>
          </w:p>
        </w:tc>
        <w:tc>
          <w:tcPr>
            <w:tcW w:w="1560" w:type="dxa"/>
            <w:tcBorders>
              <w:top w:val="nil"/>
              <w:left w:val="nil"/>
              <w:bottom w:val="single" w:sz="4" w:space="0" w:color="auto"/>
              <w:right w:val="single" w:sz="4" w:space="0" w:color="auto"/>
            </w:tcBorders>
            <w:shd w:val="clear" w:color="auto" w:fill="auto"/>
            <w:hideMark/>
          </w:tcPr>
          <w:p w14:paraId="42DAD4C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4.395,83 </w:t>
            </w:r>
          </w:p>
        </w:tc>
        <w:tc>
          <w:tcPr>
            <w:tcW w:w="4394" w:type="dxa"/>
            <w:tcBorders>
              <w:top w:val="nil"/>
              <w:left w:val="nil"/>
              <w:bottom w:val="single" w:sz="4" w:space="0" w:color="auto"/>
              <w:right w:val="single" w:sz="4" w:space="0" w:color="auto"/>
            </w:tcBorders>
            <w:shd w:val="clear" w:color="auto" w:fill="auto"/>
            <w:noWrap/>
            <w:vAlign w:val="bottom"/>
            <w:hideMark/>
          </w:tcPr>
          <w:p w14:paraId="60225F5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21AF6BA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10.293.685/0001-65</w:t>
            </w:r>
          </w:p>
        </w:tc>
      </w:tr>
      <w:tr w:rsidR="00BE3EDD" w:rsidRPr="00BE3EDD" w14:paraId="1BA6A73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B6AB65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77E1B52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34764</w:t>
            </w:r>
          </w:p>
        </w:tc>
        <w:tc>
          <w:tcPr>
            <w:tcW w:w="1560" w:type="dxa"/>
            <w:tcBorders>
              <w:top w:val="nil"/>
              <w:left w:val="nil"/>
              <w:bottom w:val="single" w:sz="4" w:space="0" w:color="auto"/>
              <w:right w:val="single" w:sz="4" w:space="0" w:color="auto"/>
            </w:tcBorders>
            <w:shd w:val="clear" w:color="auto" w:fill="auto"/>
            <w:hideMark/>
          </w:tcPr>
          <w:p w14:paraId="28F007D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878,98 </w:t>
            </w:r>
          </w:p>
        </w:tc>
        <w:tc>
          <w:tcPr>
            <w:tcW w:w="4394" w:type="dxa"/>
            <w:tcBorders>
              <w:top w:val="nil"/>
              <w:left w:val="nil"/>
              <w:bottom w:val="single" w:sz="4" w:space="0" w:color="auto"/>
              <w:right w:val="single" w:sz="4" w:space="0" w:color="auto"/>
            </w:tcBorders>
            <w:shd w:val="clear" w:color="auto" w:fill="auto"/>
            <w:noWrap/>
            <w:vAlign w:val="bottom"/>
            <w:hideMark/>
          </w:tcPr>
          <w:p w14:paraId="1B68A4A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1880AE2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16.563.200/0001-92</w:t>
            </w:r>
          </w:p>
        </w:tc>
      </w:tr>
      <w:tr w:rsidR="00BE3EDD" w:rsidRPr="00BE3EDD" w14:paraId="436DDA9E"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636A1C5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78CEC96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1910</w:t>
            </w:r>
          </w:p>
        </w:tc>
        <w:tc>
          <w:tcPr>
            <w:tcW w:w="1560" w:type="dxa"/>
            <w:tcBorders>
              <w:top w:val="nil"/>
              <w:left w:val="nil"/>
              <w:bottom w:val="single" w:sz="4" w:space="0" w:color="auto"/>
              <w:right w:val="single" w:sz="4" w:space="0" w:color="auto"/>
            </w:tcBorders>
            <w:shd w:val="clear" w:color="auto" w:fill="auto"/>
            <w:noWrap/>
            <w:vAlign w:val="bottom"/>
            <w:hideMark/>
          </w:tcPr>
          <w:p w14:paraId="3011D91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53.771,67 </w:t>
            </w:r>
          </w:p>
        </w:tc>
        <w:tc>
          <w:tcPr>
            <w:tcW w:w="4394" w:type="dxa"/>
            <w:tcBorders>
              <w:top w:val="nil"/>
              <w:left w:val="nil"/>
              <w:bottom w:val="single" w:sz="4" w:space="0" w:color="auto"/>
              <w:right w:val="single" w:sz="4" w:space="0" w:color="auto"/>
            </w:tcBorders>
            <w:shd w:val="clear" w:color="auto" w:fill="auto"/>
            <w:noWrap/>
            <w:vAlign w:val="bottom"/>
            <w:hideMark/>
          </w:tcPr>
          <w:p w14:paraId="37C27C0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B1C301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3B55C7D7"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6868A75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11E829B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1926</w:t>
            </w:r>
          </w:p>
        </w:tc>
        <w:tc>
          <w:tcPr>
            <w:tcW w:w="1560" w:type="dxa"/>
            <w:tcBorders>
              <w:top w:val="nil"/>
              <w:left w:val="nil"/>
              <w:bottom w:val="single" w:sz="4" w:space="0" w:color="auto"/>
              <w:right w:val="single" w:sz="4" w:space="0" w:color="auto"/>
            </w:tcBorders>
            <w:shd w:val="clear" w:color="auto" w:fill="auto"/>
            <w:noWrap/>
            <w:vAlign w:val="bottom"/>
            <w:hideMark/>
          </w:tcPr>
          <w:p w14:paraId="12962AE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64.357,50 </w:t>
            </w:r>
          </w:p>
        </w:tc>
        <w:tc>
          <w:tcPr>
            <w:tcW w:w="4394" w:type="dxa"/>
            <w:tcBorders>
              <w:top w:val="nil"/>
              <w:left w:val="nil"/>
              <w:bottom w:val="single" w:sz="4" w:space="0" w:color="auto"/>
              <w:right w:val="single" w:sz="4" w:space="0" w:color="auto"/>
            </w:tcBorders>
            <w:shd w:val="clear" w:color="auto" w:fill="auto"/>
            <w:noWrap/>
            <w:vAlign w:val="bottom"/>
            <w:hideMark/>
          </w:tcPr>
          <w:p w14:paraId="25F8A1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E52034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385B8536"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64E04A4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0B8EC1C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1945</w:t>
            </w:r>
          </w:p>
        </w:tc>
        <w:tc>
          <w:tcPr>
            <w:tcW w:w="1560" w:type="dxa"/>
            <w:tcBorders>
              <w:top w:val="nil"/>
              <w:left w:val="nil"/>
              <w:bottom w:val="single" w:sz="4" w:space="0" w:color="auto"/>
              <w:right w:val="single" w:sz="4" w:space="0" w:color="auto"/>
            </w:tcBorders>
            <w:shd w:val="clear" w:color="auto" w:fill="auto"/>
            <w:noWrap/>
            <w:vAlign w:val="bottom"/>
            <w:hideMark/>
          </w:tcPr>
          <w:p w14:paraId="7EAD321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17.009,38 </w:t>
            </w:r>
          </w:p>
        </w:tc>
        <w:tc>
          <w:tcPr>
            <w:tcW w:w="4394" w:type="dxa"/>
            <w:tcBorders>
              <w:top w:val="nil"/>
              <w:left w:val="nil"/>
              <w:bottom w:val="single" w:sz="4" w:space="0" w:color="auto"/>
              <w:right w:val="single" w:sz="4" w:space="0" w:color="auto"/>
            </w:tcBorders>
            <w:shd w:val="clear" w:color="auto" w:fill="auto"/>
            <w:noWrap/>
            <w:vAlign w:val="bottom"/>
            <w:hideMark/>
          </w:tcPr>
          <w:p w14:paraId="556819D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15B4137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38D06D40"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2A123F5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1913999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1995</w:t>
            </w:r>
          </w:p>
        </w:tc>
        <w:tc>
          <w:tcPr>
            <w:tcW w:w="1560" w:type="dxa"/>
            <w:tcBorders>
              <w:top w:val="nil"/>
              <w:left w:val="nil"/>
              <w:bottom w:val="single" w:sz="4" w:space="0" w:color="auto"/>
              <w:right w:val="single" w:sz="4" w:space="0" w:color="auto"/>
            </w:tcBorders>
            <w:shd w:val="clear" w:color="auto" w:fill="auto"/>
            <w:noWrap/>
            <w:vAlign w:val="bottom"/>
            <w:hideMark/>
          </w:tcPr>
          <w:p w14:paraId="1FF8BC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58.497,37 </w:t>
            </w:r>
          </w:p>
        </w:tc>
        <w:tc>
          <w:tcPr>
            <w:tcW w:w="4394" w:type="dxa"/>
            <w:tcBorders>
              <w:top w:val="nil"/>
              <w:left w:val="nil"/>
              <w:bottom w:val="single" w:sz="4" w:space="0" w:color="auto"/>
              <w:right w:val="single" w:sz="4" w:space="0" w:color="auto"/>
            </w:tcBorders>
            <w:shd w:val="clear" w:color="auto" w:fill="auto"/>
            <w:noWrap/>
            <w:vAlign w:val="bottom"/>
            <w:hideMark/>
          </w:tcPr>
          <w:p w14:paraId="245DC75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CB64DB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61E5F602" w14:textId="77777777" w:rsidTr="006502E0">
        <w:trPr>
          <w:trHeight w:val="250"/>
        </w:trPr>
        <w:tc>
          <w:tcPr>
            <w:tcW w:w="4815" w:type="dxa"/>
            <w:tcBorders>
              <w:top w:val="nil"/>
              <w:left w:val="nil"/>
              <w:bottom w:val="nil"/>
              <w:right w:val="nil"/>
            </w:tcBorders>
            <w:shd w:val="clear" w:color="auto" w:fill="auto"/>
            <w:noWrap/>
            <w:vAlign w:val="bottom"/>
            <w:hideMark/>
          </w:tcPr>
          <w:p w14:paraId="2EFC0F2F" w14:textId="77777777" w:rsidR="0094405A" w:rsidRPr="006502E0" w:rsidRDefault="0094405A" w:rsidP="0094405A">
            <w:pPr>
              <w:spacing w:after="0" w:line="240" w:lineRule="auto"/>
              <w:jc w:val="left"/>
              <w:rPr>
                <w:rFonts w:ascii="Arial" w:hAnsi="Arial" w:cs="Arial"/>
                <w:sz w:val="16"/>
                <w:szCs w:val="16"/>
                <w:lang w:eastAsia="pt-BR"/>
              </w:rPr>
            </w:pPr>
          </w:p>
        </w:tc>
        <w:tc>
          <w:tcPr>
            <w:tcW w:w="1417" w:type="dxa"/>
            <w:tcBorders>
              <w:top w:val="nil"/>
              <w:left w:val="nil"/>
              <w:bottom w:val="nil"/>
              <w:right w:val="nil"/>
            </w:tcBorders>
            <w:shd w:val="clear" w:color="auto" w:fill="auto"/>
            <w:noWrap/>
            <w:vAlign w:val="bottom"/>
            <w:hideMark/>
          </w:tcPr>
          <w:p w14:paraId="16DF5D3C" w14:textId="77777777" w:rsidR="0094405A" w:rsidRPr="006502E0" w:rsidRDefault="0094405A" w:rsidP="0094405A">
            <w:pPr>
              <w:spacing w:after="0" w:line="240" w:lineRule="auto"/>
              <w:jc w:val="left"/>
              <w:rPr>
                <w:rFonts w:ascii="Times New Roman" w:hAnsi="Times New Roman"/>
                <w:sz w:val="16"/>
                <w:szCs w:val="16"/>
                <w:lang w:eastAsia="pt-BR"/>
              </w:rPr>
            </w:pPr>
          </w:p>
        </w:tc>
        <w:tc>
          <w:tcPr>
            <w:tcW w:w="1560" w:type="dxa"/>
            <w:tcBorders>
              <w:top w:val="nil"/>
              <w:left w:val="nil"/>
              <w:bottom w:val="nil"/>
              <w:right w:val="nil"/>
            </w:tcBorders>
            <w:shd w:val="clear" w:color="auto" w:fill="auto"/>
            <w:noWrap/>
            <w:vAlign w:val="bottom"/>
            <w:hideMark/>
          </w:tcPr>
          <w:p w14:paraId="1D2232FA" w14:textId="77777777" w:rsidR="0094405A"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w:t>
            </w:r>
          </w:p>
          <w:p w14:paraId="12089480" w14:textId="0DBD47D6" w:rsidR="00B33BAB" w:rsidRPr="006502E0" w:rsidRDefault="00B33BAB"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OUVIDOR</w:t>
            </w:r>
          </w:p>
        </w:tc>
        <w:tc>
          <w:tcPr>
            <w:tcW w:w="4394" w:type="dxa"/>
            <w:tcBorders>
              <w:top w:val="nil"/>
              <w:left w:val="nil"/>
              <w:bottom w:val="nil"/>
              <w:right w:val="nil"/>
            </w:tcBorders>
            <w:shd w:val="clear" w:color="auto" w:fill="auto"/>
            <w:noWrap/>
            <w:vAlign w:val="bottom"/>
            <w:hideMark/>
          </w:tcPr>
          <w:p w14:paraId="6E35B3D6" w14:textId="77777777" w:rsidR="0094405A" w:rsidRPr="006502E0" w:rsidRDefault="0094405A" w:rsidP="0094405A">
            <w:pPr>
              <w:spacing w:after="0" w:line="240" w:lineRule="auto"/>
              <w:jc w:val="left"/>
              <w:rPr>
                <w:rFonts w:ascii="Arial" w:hAnsi="Arial" w:cs="Arial"/>
                <w:sz w:val="16"/>
                <w:szCs w:val="16"/>
                <w:lang w:eastAsia="pt-BR"/>
              </w:rPr>
            </w:pPr>
          </w:p>
        </w:tc>
        <w:tc>
          <w:tcPr>
            <w:tcW w:w="1920" w:type="dxa"/>
            <w:tcBorders>
              <w:top w:val="nil"/>
              <w:left w:val="nil"/>
              <w:bottom w:val="nil"/>
              <w:right w:val="nil"/>
            </w:tcBorders>
            <w:shd w:val="clear" w:color="auto" w:fill="auto"/>
            <w:noWrap/>
            <w:vAlign w:val="bottom"/>
            <w:hideMark/>
          </w:tcPr>
          <w:p w14:paraId="1D41019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w:t>
            </w:r>
          </w:p>
        </w:tc>
      </w:tr>
    </w:tbl>
    <w:p w14:paraId="6F774FDA" w14:textId="77777777" w:rsidR="0094405A" w:rsidRDefault="0094405A" w:rsidP="006F1BE8">
      <w:pPr>
        <w:spacing w:after="0" w:line="300" w:lineRule="auto"/>
        <w:jc w:val="center"/>
        <w:rPr>
          <w:rFonts w:ascii="Times New Roman" w:hAnsi="Times New Roman"/>
          <w:b/>
          <w:bCs/>
          <w:kern w:val="20"/>
          <w:sz w:val="22"/>
          <w:szCs w:val="22"/>
        </w:rPr>
      </w:pPr>
    </w:p>
    <w:tbl>
      <w:tblPr>
        <w:tblW w:w="14170" w:type="dxa"/>
        <w:tblCellMar>
          <w:left w:w="70" w:type="dxa"/>
          <w:right w:w="70" w:type="dxa"/>
        </w:tblCellMar>
        <w:tblLook w:val="04A0" w:firstRow="1" w:lastRow="0" w:firstColumn="1" w:lastColumn="0" w:noHBand="0" w:noVBand="1"/>
      </w:tblPr>
      <w:tblGrid>
        <w:gridCol w:w="4815"/>
        <w:gridCol w:w="1276"/>
        <w:gridCol w:w="1559"/>
        <w:gridCol w:w="4536"/>
        <w:gridCol w:w="1984"/>
      </w:tblGrid>
      <w:tr w:rsidR="002E4FE8" w:rsidRPr="002E4FE8" w14:paraId="3CBF9A31" w14:textId="77777777" w:rsidTr="006502E0">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6DFA4"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FORNECEDOR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F9E8938"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Documento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02FFBD"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 xml:space="preserve"> Valor a pagar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5E19B9B2"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Item do orçamento</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BF5B8CF"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CNPJ</w:t>
            </w:r>
          </w:p>
        </w:tc>
      </w:tr>
      <w:tr w:rsidR="002E4FE8" w:rsidRPr="002E4FE8" w14:paraId="438776A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D8B1E1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Indústria de Transformadores Itaipu Ltda</w:t>
            </w:r>
          </w:p>
        </w:tc>
        <w:tc>
          <w:tcPr>
            <w:tcW w:w="1276" w:type="dxa"/>
            <w:tcBorders>
              <w:top w:val="nil"/>
              <w:left w:val="nil"/>
              <w:bottom w:val="single" w:sz="4" w:space="0" w:color="auto"/>
              <w:right w:val="single" w:sz="4" w:space="0" w:color="auto"/>
            </w:tcBorders>
            <w:shd w:val="clear" w:color="auto" w:fill="auto"/>
            <w:hideMark/>
          </w:tcPr>
          <w:p w14:paraId="7D0E65D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66226</w:t>
            </w:r>
          </w:p>
        </w:tc>
        <w:tc>
          <w:tcPr>
            <w:tcW w:w="1559" w:type="dxa"/>
            <w:tcBorders>
              <w:top w:val="nil"/>
              <w:left w:val="nil"/>
              <w:bottom w:val="single" w:sz="4" w:space="0" w:color="auto"/>
              <w:right w:val="single" w:sz="4" w:space="0" w:color="auto"/>
            </w:tcBorders>
            <w:shd w:val="clear" w:color="auto" w:fill="auto"/>
            <w:hideMark/>
          </w:tcPr>
          <w:p w14:paraId="2C6500B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165.000,00 </w:t>
            </w:r>
          </w:p>
        </w:tc>
        <w:tc>
          <w:tcPr>
            <w:tcW w:w="4536" w:type="dxa"/>
            <w:tcBorders>
              <w:top w:val="nil"/>
              <w:left w:val="nil"/>
              <w:bottom w:val="single" w:sz="4" w:space="0" w:color="auto"/>
              <w:right w:val="single" w:sz="4" w:space="0" w:color="auto"/>
            </w:tcBorders>
            <w:shd w:val="clear" w:color="auto" w:fill="auto"/>
            <w:noWrap/>
            <w:vAlign w:val="bottom"/>
            <w:hideMark/>
          </w:tcPr>
          <w:p w14:paraId="39D9DEE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TRANSFORMADORES DA SUBESTAÇÃO</w:t>
            </w:r>
          </w:p>
        </w:tc>
        <w:tc>
          <w:tcPr>
            <w:tcW w:w="1984" w:type="dxa"/>
            <w:tcBorders>
              <w:top w:val="nil"/>
              <w:left w:val="nil"/>
              <w:bottom w:val="single" w:sz="4" w:space="0" w:color="auto"/>
              <w:right w:val="single" w:sz="4" w:space="0" w:color="auto"/>
            </w:tcBorders>
            <w:shd w:val="clear" w:color="auto" w:fill="auto"/>
            <w:noWrap/>
            <w:vAlign w:val="bottom"/>
            <w:hideMark/>
          </w:tcPr>
          <w:p w14:paraId="76480227" w14:textId="77777777" w:rsidR="005B306C" w:rsidRPr="006502E0" w:rsidRDefault="005B306C" w:rsidP="006502E0">
            <w:pPr>
              <w:spacing w:after="0" w:line="240" w:lineRule="auto"/>
              <w:ind w:left="68" w:hanging="68"/>
              <w:jc w:val="left"/>
              <w:rPr>
                <w:rFonts w:ascii="Arial" w:hAnsi="Arial" w:cs="Arial"/>
                <w:sz w:val="16"/>
                <w:szCs w:val="16"/>
                <w:lang w:eastAsia="pt-BR"/>
              </w:rPr>
            </w:pPr>
            <w:r w:rsidRPr="006502E0">
              <w:rPr>
                <w:rFonts w:ascii="Arial" w:hAnsi="Arial" w:cs="Arial"/>
                <w:sz w:val="16"/>
                <w:szCs w:val="16"/>
                <w:lang w:eastAsia="pt-BR"/>
              </w:rPr>
              <w:t>46.958.948/0001-55</w:t>
            </w:r>
          </w:p>
        </w:tc>
      </w:tr>
      <w:tr w:rsidR="002E4FE8" w:rsidRPr="002E4FE8" w14:paraId="0EC10D4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DF881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WEG EQUIPAMENTOS ELETRICOS S/A</w:t>
            </w:r>
          </w:p>
        </w:tc>
        <w:tc>
          <w:tcPr>
            <w:tcW w:w="1276" w:type="dxa"/>
            <w:tcBorders>
              <w:top w:val="nil"/>
              <w:left w:val="nil"/>
              <w:bottom w:val="single" w:sz="4" w:space="0" w:color="auto"/>
              <w:right w:val="single" w:sz="4" w:space="0" w:color="auto"/>
            </w:tcBorders>
            <w:shd w:val="clear" w:color="auto" w:fill="auto"/>
            <w:hideMark/>
          </w:tcPr>
          <w:p w14:paraId="207570C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59" w:type="dxa"/>
            <w:tcBorders>
              <w:top w:val="nil"/>
              <w:left w:val="nil"/>
              <w:bottom w:val="single" w:sz="4" w:space="0" w:color="auto"/>
              <w:right w:val="single" w:sz="4" w:space="0" w:color="auto"/>
            </w:tcBorders>
            <w:shd w:val="clear" w:color="auto" w:fill="auto"/>
            <w:hideMark/>
          </w:tcPr>
          <w:p w14:paraId="5474CE5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292.512,78 </w:t>
            </w:r>
          </w:p>
        </w:tc>
        <w:tc>
          <w:tcPr>
            <w:tcW w:w="4536" w:type="dxa"/>
            <w:tcBorders>
              <w:top w:val="nil"/>
              <w:left w:val="nil"/>
              <w:bottom w:val="single" w:sz="4" w:space="0" w:color="auto"/>
              <w:right w:val="single" w:sz="4" w:space="0" w:color="auto"/>
            </w:tcBorders>
            <w:shd w:val="clear" w:color="auto" w:fill="auto"/>
            <w:hideMark/>
          </w:tcPr>
          <w:p w14:paraId="201C10E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GERADOR</w:t>
            </w:r>
          </w:p>
        </w:tc>
        <w:tc>
          <w:tcPr>
            <w:tcW w:w="1984" w:type="dxa"/>
            <w:tcBorders>
              <w:top w:val="nil"/>
              <w:left w:val="nil"/>
              <w:bottom w:val="single" w:sz="4" w:space="0" w:color="auto"/>
              <w:right w:val="single" w:sz="4" w:space="0" w:color="auto"/>
            </w:tcBorders>
            <w:shd w:val="clear" w:color="auto" w:fill="auto"/>
            <w:noWrap/>
            <w:vAlign w:val="bottom"/>
            <w:hideMark/>
          </w:tcPr>
          <w:p w14:paraId="6FC25EF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07.175.725/0014-84</w:t>
            </w:r>
          </w:p>
        </w:tc>
      </w:tr>
      <w:tr w:rsidR="002E4FE8" w:rsidRPr="002E4FE8" w14:paraId="1B16C5C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F2752C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GERDAU ACOS LONGOS S.A.</w:t>
            </w:r>
          </w:p>
        </w:tc>
        <w:tc>
          <w:tcPr>
            <w:tcW w:w="1276" w:type="dxa"/>
            <w:tcBorders>
              <w:top w:val="nil"/>
              <w:left w:val="nil"/>
              <w:bottom w:val="single" w:sz="4" w:space="0" w:color="auto"/>
              <w:right w:val="single" w:sz="4" w:space="0" w:color="auto"/>
            </w:tcBorders>
            <w:shd w:val="clear" w:color="auto" w:fill="auto"/>
            <w:hideMark/>
          </w:tcPr>
          <w:p w14:paraId="42A085E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220732</w:t>
            </w:r>
          </w:p>
        </w:tc>
        <w:tc>
          <w:tcPr>
            <w:tcW w:w="1559" w:type="dxa"/>
            <w:tcBorders>
              <w:top w:val="nil"/>
              <w:left w:val="nil"/>
              <w:bottom w:val="single" w:sz="4" w:space="0" w:color="auto"/>
              <w:right w:val="single" w:sz="4" w:space="0" w:color="auto"/>
            </w:tcBorders>
            <w:shd w:val="clear" w:color="auto" w:fill="auto"/>
            <w:hideMark/>
          </w:tcPr>
          <w:p w14:paraId="233D92F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24.237,32 </w:t>
            </w:r>
          </w:p>
        </w:tc>
        <w:tc>
          <w:tcPr>
            <w:tcW w:w="4536" w:type="dxa"/>
            <w:tcBorders>
              <w:top w:val="nil"/>
              <w:left w:val="nil"/>
              <w:bottom w:val="single" w:sz="4" w:space="0" w:color="auto"/>
              <w:right w:val="single" w:sz="4" w:space="0" w:color="auto"/>
            </w:tcBorders>
            <w:shd w:val="clear" w:color="auto" w:fill="auto"/>
            <w:noWrap/>
            <w:vAlign w:val="bottom"/>
            <w:hideMark/>
          </w:tcPr>
          <w:p w14:paraId="0C3BA902"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PERFIS DE ESTRUTURAS METÁLICAS</w:t>
            </w:r>
          </w:p>
        </w:tc>
        <w:tc>
          <w:tcPr>
            <w:tcW w:w="1984" w:type="dxa"/>
            <w:tcBorders>
              <w:top w:val="nil"/>
              <w:left w:val="nil"/>
              <w:bottom w:val="single" w:sz="4" w:space="0" w:color="auto"/>
              <w:right w:val="single" w:sz="4" w:space="0" w:color="auto"/>
            </w:tcBorders>
            <w:shd w:val="clear" w:color="auto" w:fill="auto"/>
            <w:noWrap/>
            <w:vAlign w:val="bottom"/>
            <w:hideMark/>
          </w:tcPr>
          <w:p w14:paraId="67CF69B2"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07.358.761/0218-32</w:t>
            </w:r>
          </w:p>
        </w:tc>
      </w:tr>
      <w:tr w:rsidR="002E4FE8" w:rsidRPr="002E4FE8" w14:paraId="63DB198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AF382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MILLS ESTRUTURAS E SERVICOS DE ENGENHARIA S/A</w:t>
            </w:r>
          </w:p>
        </w:tc>
        <w:tc>
          <w:tcPr>
            <w:tcW w:w="1276" w:type="dxa"/>
            <w:tcBorders>
              <w:top w:val="nil"/>
              <w:left w:val="nil"/>
              <w:bottom w:val="single" w:sz="4" w:space="0" w:color="auto"/>
              <w:right w:val="single" w:sz="4" w:space="0" w:color="auto"/>
            </w:tcBorders>
            <w:shd w:val="clear" w:color="auto" w:fill="auto"/>
            <w:hideMark/>
          </w:tcPr>
          <w:p w14:paraId="0409A1C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90526493</w:t>
            </w:r>
          </w:p>
        </w:tc>
        <w:tc>
          <w:tcPr>
            <w:tcW w:w="1559" w:type="dxa"/>
            <w:tcBorders>
              <w:top w:val="nil"/>
              <w:left w:val="nil"/>
              <w:bottom w:val="single" w:sz="4" w:space="0" w:color="auto"/>
              <w:right w:val="single" w:sz="4" w:space="0" w:color="auto"/>
            </w:tcBorders>
            <w:shd w:val="clear" w:color="auto" w:fill="auto"/>
            <w:hideMark/>
          </w:tcPr>
          <w:p w14:paraId="0090544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5.476,66 </w:t>
            </w:r>
          </w:p>
        </w:tc>
        <w:tc>
          <w:tcPr>
            <w:tcW w:w="4536" w:type="dxa"/>
            <w:tcBorders>
              <w:top w:val="nil"/>
              <w:left w:val="nil"/>
              <w:bottom w:val="single" w:sz="4" w:space="0" w:color="auto"/>
              <w:right w:val="single" w:sz="4" w:space="0" w:color="auto"/>
            </w:tcBorders>
            <w:shd w:val="clear" w:color="auto" w:fill="auto"/>
            <w:hideMark/>
          </w:tcPr>
          <w:p w14:paraId="3BFE848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FORMAS E ESCORAMENTOS</w:t>
            </w:r>
          </w:p>
        </w:tc>
        <w:tc>
          <w:tcPr>
            <w:tcW w:w="1984" w:type="dxa"/>
            <w:tcBorders>
              <w:top w:val="nil"/>
              <w:left w:val="nil"/>
              <w:bottom w:val="single" w:sz="4" w:space="0" w:color="auto"/>
              <w:right w:val="single" w:sz="4" w:space="0" w:color="auto"/>
            </w:tcBorders>
            <w:shd w:val="clear" w:color="auto" w:fill="auto"/>
            <w:noWrap/>
            <w:vAlign w:val="bottom"/>
            <w:hideMark/>
          </w:tcPr>
          <w:p w14:paraId="2E2F3398"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27.093.558/0009-72</w:t>
            </w:r>
          </w:p>
        </w:tc>
      </w:tr>
      <w:tr w:rsidR="002E4FE8" w:rsidRPr="002E4FE8" w14:paraId="7AD783B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6EF23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AMAZONAS LOCACOES DE EQUIPAMENTOS LTDA</w:t>
            </w:r>
          </w:p>
        </w:tc>
        <w:tc>
          <w:tcPr>
            <w:tcW w:w="1276" w:type="dxa"/>
            <w:tcBorders>
              <w:top w:val="nil"/>
              <w:left w:val="nil"/>
              <w:bottom w:val="single" w:sz="4" w:space="0" w:color="auto"/>
              <w:right w:val="single" w:sz="4" w:space="0" w:color="auto"/>
            </w:tcBorders>
            <w:shd w:val="clear" w:color="auto" w:fill="auto"/>
            <w:hideMark/>
          </w:tcPr>
          <w:p w14:paraId="264ED4D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14/04</w:t>
            </w:r>
          </w:p>
        </w:tc>
        <w:tc>
          <w:tcPr>
            <w:tcW w:w="1559" w:type="dxa"/>
            <w:tcBorders>
              <w:top w:val="nil"/>
              <w:left w:val="nil"/>
              <w:bottom w:val="single" w:sz="4" w:space="0" w:color="auto"/>
              <w:right w:val="single" w:sz="4" w:space="0" w:color="auto"/>
            </w:tcBorders>
            <w:shd w:val="clear" w:color="auto" w:fill="auto"/>
            <w:hideMark/>
          </w:tcPr>
          <w:p w14:paraId="3948F48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18.900,00 </w:t>
            </w:r>
          </w:p>
        </w:tc>
        <w:tc>
          <w:tcPr>
            <w:tcW w:w="4536" w:type="dxa"/>
            <w:tcBorders>
              <w:top w:val="nil"/>
              <w:left w:val="nil"/>
              <w:bottom w:val="single" w:sz="4" w:space="0" w:color="auto"/>
              <w:right w:val="single" w:sz="4" w:space="0" w:color="auto"/>
            </w:tcBorders>
            <w:shd w:val="clear" w:color="auto" w:fill="auto"/>
            <w:hideMark/>
          </w:tcPr>
          <w:p w14:paraId="3EDAD65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C5E5B0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10.778.254/0001-99</w:t>
            </w:r>
          </w:p>
        </w:tc>
      </w:tr>
      <w:tr w:rsidR="002E4FE8" w:rsidRPr="002E4FE8" w14:paraId="0FB3923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8E60CA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BRS METAL MECANICA LTDA</w:t>
            </w:r>
          </w:p>
        </w:tc>
        <w:tc>
          <w:tcPr>
            <w:tcW w:w="1276" w:type="dxa"/>
            <w:tcBorders>
              <w:top w:val="nil"/>
              <w:left w:val="nil"/>
              <w:bottom w:val="single" w:sz="4" w:space="0" w:color="auto"/>
              <w:right w:val="single" w:sz="4" w:space="0" w:color="auto"/>
            </w:tcBorders>
            <w:shd w:val="clear" w:color="auto" w:fill="auto"/>
            <w:hideMark/>
          </w:tcPr>
          <w:p w14:paraId="6C7F590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012022</w:t>
            </w:r>
          </w:p>
        </w:tc>
        <w:tc>
          <w:tcPr>
            <w:tcW w:w="1559" w:type="dxa"/>
            <w:tcBorders>
              <w:top w:val="nil"/>
              <w:left w:val="nil"/>
              <w:bottom w:val="single" w:sz="4" w:space="0" w:color="auto"/>
              <w:right w:val="single" w:sz="4" w:space="0" w:color="auto"/>
            </w:tcBorders>
            <w:shd w:val="clear" w:color="auto" w:fill="auto"/>
            <w:hideMark/>
          </w:tcPr>
          <w:p w14:paraId="6C87218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60.000,00 </w:t>
            </w:r>
          </w:p>
        </w:tc>
        <w:tc>
          <w:tcPr>
            <w:tcW w:w="4536" w:type="dxa"/>
            <w:tcBorders>
              <w:top w:val="nil"/>
              <w:left w:val="nil"/>
              <w:bottom w:val="single" w:sz="4" w:space="0" w:color="auto"/>
              <w:right w:val="single" w:sz="4" w:space="0" w:color="auto"/>
            </w:tcBorders>
            <w:shd w:val="clear" w:color="auto" w:fill="auto"/>
            <w:hideMark/>
          </w:tcPr>
          <w:p w14:paraId="171E3D0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COMPORTAS E GRADES</w:t>
            </w:r>
          </w:p>
        </w:tc>
        <w:tc>
          <w:tcPr>
            <w:tcW w:w="1984" w:type="dxa"/>
            <w:tcBorders>
              <w:top w:val="nil"/>
              <w:left w:val="nil"/>
              <w:bottom w:val="single" w:sz="4" w:space="0" w:color="auto"/>
              <w:right w:val="single" w:sz="4" w:space="0" w:color="auto"/>
            </w:tcBorders>
            <w:shd w:val="clear" w:color="auto" w:fill="auto"/>
            <w:noWrap/>
            <w:vAlign w:val="bottom"/>
            <w:hideMark/>
          </w:tcPr>
          <w:p w14:paraId="7E18925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21.886.360/0001-02</w:t>
            </w:r>
          </w:p>
        </w:tc>
      </w:tr>
      <w:tr w:rsidR="002E4FE8" w:rsidRPr="002E4FE8" w14:paraId="2016925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FD03D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CSK LOCACAO DE MAQUINAS E EQUIPAMENTOS LTDA</w:t>
            </w:r>
          </w:p>
        </w:tc>
        <w:tc>
          <w:tcPr>
            <w:tcW w:w="1276" w:type="dxa"/>
            <w:tcBorders>
              <w:top w:val="nil"/>
              <w:left w:val="nil"/>
              <w:bottom w:val="single" w:sz="4" w:space="0" w:color="auto"/>
              <w:right w:val="single" w:sz="4" w:space="0" w:color="auto"/>
            </w:tcBorders>
            <w:shd w:val="clear" w:color="auto" w:fill="auto"/>
            <w:hideMark/>
          </w:tcPr>
          <w:p w14:paraId="63897AB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113</w:t>
            </w:r>
          </w:p>
        </w:tc>
        <w:tc>
          <w:tcPr>
            <w:tcW w:w="1559" w:type="dxa"/>
            <w:tcBorders>
              <w:top w:val="nil"/>
              <w:left w:val="nil"/>
              <w:bottom w:val="single" w:sz="4" w:space="0" w:color="auto"/>
              <w:right w:val="single" w:sz="4" w:space="0" w:color="auto"/>
            </w:tcBorders>
            <w:shd w:val="clear" w:color="auto" w:fill="auto"/>
            <w:hideMark/>
          </w:tcPr>
          <w:p w14:paraId="2C34B0A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11.765,00 </w:t>
            </w:r>
          </w:p>
        </w:tc>
        <w:tc>
          <w:tcPr>
            <w:tcW w:w="4536" w:type="dxa"/>
            <w:tcBorders>
              <w:top w:val="nil"/>
              <w:left w:val="nil"/>
              <w:bottom w:val="single" w:sz="4" w:space="0" w:color="auto"/>
              <w:right w:val="single" w:sz="4" w:space="0" w:color="auto"/>
            </w:tcBorders>
            <w:shd w:val="clear" w:color="auto" w:fill="auto"/>
            <w:hideMark/>
          </w:tcPr>
          <w:p w14:paraId="7C69635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214B953"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11.887.116/0001-00</w:t>
            </w:r>
          </w:p>
        </w:tc>
      </w:tr>
      <w:tr w:rsidR="002E4FE8" w:rsidRPr="002E4FE8" w14:paraId="38C023B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CF846A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FLEXION ENGENHARIA QUIMICA INDUSTRIAL LTDA</w:t>
            </w:r>
          </w:p>
        </w:tc>
        <w:tc>
          <w:tcPr>
            <w:tcW w:w="1276" w:type="dxa"/>
            <w:tcBorders>
              <w:top w:val="nil"/>
              <w:left w:val="nil"/>
              <w:bottom w:val="single" w:sz="4" w:space="0" w:color="auto"/>
              <w:right w:val="single" w:sz="4" w:space="0" w:color="auto"/>
            </w:tcBorders>
            <w:shd w:val="clear" w:color="auto" w:fill="auto"/>
            <w:hideMark/>
          </w:tcPr>
          <w:p w14:paraId="7BBB5FF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09022022</w:t>
            </w:r>
          </w:p>
        </w:tc>
        <w:tc>
          <w:tcPr>
            <w:tcW w:w="1559" w:type="dxa"/>
            <w:tcBorders>
              <w:top w:val="nil"/>
              <w:left w:val="nil"/>
              <w:bottom w:val="single" w:sz="4" w:space="0" w:color="auto"/>
              <w:right w:val="single" w:sz="4" w:space="0" w:color="auto"/>
            </w:tcBorders>
            <w:shd w:val="clear" w:color="auto" w:fill="auto"/>
            <w:hideMark/>
          </w:tcPr>
          <w:p w14:paraId="5E5D64C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38.480,00 </w:t>
            </w:r>
          </w:p>
        </w:tc>
        <w:tc>
          <w:tcPr>
            <w:tcW w:w="4536" w:type="dxa"/>
            <w:tcBorders>
              <w:top w:val="nil"/>
              <w:left w:val="nil"/>
              <w:bottom w:val="single" w:sz="4" w:space="0" w:color="auto"/>
              <w:right w:val="single" w:sz="4" w:space="0" w:color="auto"/>
            </w:tcBorders>
            <w:shd w:val="clear" w:color="auto" w:fill="auto"/>
            <w:noWrap/>
            <w:vAlign w:val="bottom"/>
            <w:hideMark/>
          </w:tcPr>
          <w:p w14:paraId="3FEF8B8B"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FILTROS P/ EQUIP ELETROMECANICOS</w:t>
            </w:r>
          </w:p>
        </w:tc>
        <w:tc>
          <w:tcPr>
            <w:tcW w:w="1984" w:type="dxa"/>
            <w:tcBorders>
              <w:top w:val="nil"/>
              <w:left w:val="nil"/>
              <w:bottom w:val="single" w:sz="4" w:space="0" w:color="auto"/>
              <w:right w:val="single" w:sz="4" w:space="0" w:color="auto"/>
            </w:tcBorders>
            <w:shd w:val="clear" w:color="auto" w:fill="auto"/>
            <w:noWrap/>
            <w:vAlign w:val="bottom"/>
            <w:hideMark/>
          </w:tcPr>
          <w:p w14:paraId="63C93341"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15.247.341/0001-33</w:t>
            </w:r>
          </w:p>
        </w:tc>
      </w:tr>
      <w:tr w:rsidR="002E4FE8" w:rsidRPr="002E4FE8" w14:paraId="3947AC5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2650C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5EF50E4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NFE.664</w:t>
            </w:r>
          </w:p>
        </w:tc>
        <w:tc>
          <w:tcPr>
            <w:tcW w:w="1559" w:type="dxa"/>
            <w:tcBorders>
              <w:top w:val="nil"/>
              <w:left w:val="nil"/>
              <w:bottom w:val="single" w:sz="4" w:space="0" w:color="auto"/>
              <w:right w:val="single" w:sz="4" w:space="0" w:color="auto"/>
            </w:tcBorders>
            <w:shd w:val="clear" w:color="auto" w:fill="auto"/>
            <w:hideMark/>
          </w:tcPr>
          <w:p w14:paraId="7A32620E"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16.433,43 </w:t>
            </w:r>
          </w:p>
        </w:tc>
        <w:tc>
          <w:tcPr>
            <w:tcW w:w="4536" w:type="dxa"/>
            <w:tcBorders>
              <w:top w:val="nil"/>
              <w:left w:val="nil"/>
              <w:bottom w:val="single" w:sz="4" w:space="0" w:color="auto"/>
              <w:right w:val="single" w:sz="4" w:space="0" w:color="auto"/>
            </w:tcBorders>
            <w:shd w:val="clear" w:color="auto" w:fill="auto"/>
            <w:hideMark/>
          </w:tcPr>
          <w:p w14:paraId="79E8BB3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063A1EB"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2E4FE8" w:rsidRPr="002E4FE8" w14:paraId="4EAC366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DAB0B6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75E03B3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NFE.629</w:t>
            </w:r>
          </w:p>
        </w:tc>
        <w:tc>
          <w:tcPr>
            <w:tcW w:w="1559" w:type="dxa"/>
            <w:tcBorders>
              <w:top w:val="nil"/>
              <w:left w:val="nil"/>
              <w:bottom w:val="single" w:sz="4" w:space="0" w:color="auto"/>
              <w:right w:val="single" w:sz="4" w:space="0" w:color="auto"/>
            </w:tcBorders>
            <w:shd w:val="clear" w:color="auto" w:fill="auto"/>
            <w:hideMark/>
          </w:tcPr>
          <w:p w14:paraId="364B8E0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536" w:type="dxa"/>
            <w:tcBorders>
              <w:top w:val="nil"/>
              <w:left w:val="nil"/>
              <w:bottom w:val="single" w:sz="4" w:space="0" w:color="auto"/>
              <w:right w:val="single" w:sz="4" w:space="0" w:color="auto"/>
            </w:tcBorders>
            <w:shd w:val="clear" w:color="auto" w:fill="auto"/>
            <w:hideMark/>
          </w:tcPr>
          <w:p w14:paraId="0B95A56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06F70CA1"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2E4FE8" w:rsidRPr="002E4FE8" w14:paraId="59E7F4A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FB01D4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6260236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NFE.646</w:t>
            </w:r>
          </w:p>
        </w:tc>
        <w:tc>
          <w:tcPr>
            <w:tcW w:w="1559" w:type="dxa"/>
            <w:tcBorders>
              <w:top w:val="nil"/>
              <w:left w:val="nil"/>
              <w:bottom w:val="single" w:sz="4" w:space="0" w:color="auto"/>
              <w:right w:val="single" w:sz="4" w:space="0" w:color="auto"/>
            </w:tcBorders>
            <w:shd w:val="clear" w:color="auto" w:fill="auto"/>
            <w:hideMark/>
          </w:tcPr>
          <w:p w14:paraId="1D3B14D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536" w:type="dxa"/>
            <w:tcBorders>
              <w:top w:val="nil"/>
              <w:left w:val="nil"/>
              <w:bottom w:val="single" w:sz="4" w:space="0" w:color="auto"/>
              <w:right w:val="single" w:sz="4" w:space="0" w:color="auto"/>
            </w:tcBorders>
            <w:shd w:val="clear" w:color="auto" w:fill="auto"/>
            <w:hideMark/>
          </w:tcPr>
          <w:p w14:paraId="7E9C321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493A3AA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2E4FE8" w:rsidRPr="002E4FE8" w14:paraId="67874BA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2A16D0E"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75E1896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121</w:t>
            </w:r>
          </w:p>
        </w:tc>
        <w:tc>
          <w:tcPr>
            <w:tcW w:w="1559" w:type="dxa"/>
            <w:tcBorders>
              <w:top w:val="nil"/>
              <w:left w:val="nil"/>
              <w:bottom w:val="single" w:sz="4" w:space="0" w:color="auto"/>
              <w:right w:val="single" w:sz="4" w:space="0" w:color="auto"/>
            </w:tcBorders>
            <w:shd w:val="clear" w:color="auto" w:fill="auto"/>
            <w:hideMark/>
          </w:tcPr>
          <w:p w14:paraId="6860192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6.280,31 </w:t>
            </w:r>
          </w:p>
        </w:tc>
        <w:tc>
          <w:tcPr>
            <w:tcW w:w="4536" w:type="dxa"/>
            <w:tcBorders>
              <w:top w:val="nil"/>
              <w:left w:val="nil"/>
              <w:bottom w:val="single" w:sz="4" w:space="0" w:color="auto"/>
              <w:right w:val="single" w:sz="4" w:space="0" w:color="auto"/>
            </w:tcBorders>
            <w:shd w:val="clear" w:color="auto" w:fill="auto"/>
            <w:hideMark/>
          </w:tcPr>
          <w:p w14:paraId="49B252A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591A7855"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06.374.397/0001-68</w:t>
            </w:r>
          </w:p>
        </w:tc>
      </w:tr>
      <w:tr w:rsidR="002E4FE8" w:rsidRPr="002E4FE8" w14:paraId="18DDD3D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C6DA89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25E9BD2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113</w:t>
            </w:r>
          </w:p>
        </w:tc>
        <w:tc>
          <w:tcPr>
            <w:tcW w:w="1559" w:type="dxa"/>
            <w:tcBorders>
              <w:top w:val="nil"/>
              <w:left w:val="nil"/>
              <w:bottom w:val="single" w:sz="4" w:space="0" w:color="auto"/>
              <w:right w:val="single" w:sz="4" w:space="0" w:color="auto"/>
            </w:tcBorders>
            <w:shd w:val="clear" w:color="auto" w:fill="auto"/>
            <w:hideMark/>
          </w:tcPr>
          <w:p w14:paraId="1309D37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28.146,08 </w:t>
            </w:r>
          </w:p>
        </w:tc>
        <w:tc>
          <w:tcPr>
            <w:tcW w:w="4536" w:type="dxa"/>
            <w:tcBorders>
              <w:top w:val="nil"/>
              <w:left w:val="nil"/>
              <w:bottom w:val="single" w:sz="4" w:space="0" w:color="auto"/>
              <w:right w:val="single" w:sz="4" w:space="0" w:color="auto"/>
            </w:tcBorders>
            <w:shd w:val="clear" w:color="auto" w:fill="auto"/>
            <w:hideMark/>
          </w:tcPr>
          <w:p w14:paraId="7B02375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1F12373D"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06.374.397/0001-68</w:t>
            </w:r>
          </w:p>
        </w:tc>
      </w:tr>
      <w:tr w:rsidR="002E4FE8" w:rsidRPr="002E4FE8" w14:paraId="589C0CA2"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11486D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RESTAURANTE FOGAO DE LENHA LTDA</w:t>
            </w:r>
          </w:p>
        </w:tc>
        <w:tc>
          <w:tcPr>
            <w:tcW w:w="1276" w:type="dxa"/>
            <w:tcBorders>
              <w:top w:val="nil"/>
              <w:left w:val="nil"/>
              <w:bottom w:val="single" w:sz="4" w:space="0" w:color="auto"/>
              <w:right w:val="single" w:sz="4" w:space="0" w:color="auto"/>
            </w:tcBorders>
            <w:shd w:val="clear" w:color="auto" w:fill="auto"/>
            <w:hideMark/>
          </w:tcPr>
          <w:p w14:paraId="5B84E41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483</w:t>
            </w:r>
          </w:p>
        </w:tc>
        <w:tc>
          <w:tcPr>
            <w:tcW w:w="1559" w:type="dxa"/>
            <w:tcBorders>
              <w:top w:val="nil"/>
              <w:left w:val="nil"/>
              <w:bottom w:val="single" w:sz="4" w:space="0" w:color="auto"/>
              <w:right w:val="single" w:sz="4" w:space="0" w:color="auto"/>
            </w:tcBorders>
            <w:shd w:val="clear" w:color="auto" w:fill="auto"/>
            <w:hideMark/>
          </w:tcPr>
          <w:p w14:paraId="142FB40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69.445,00 </w:t>
            </w:r>
          </w:p>
        </w:tc>
        <w:tc>
          <w:tcPr>
            <w:tcW w:w="4536" w:type="dxa"/>
            <w:tcBorders>
              <w:top w:val="nil"/>
              <w:left w:val="nil"/>
              <w:bottom w:val="single" w:sz="4" w:space="0" w:color="auto"/>
              <w:right w:val="single" w:sz="4" w:space="0" w:color="auto"/>
            </w:tcBorders>
            <w:shd w:val="clear" w:color="auto" w:fill="auto"/>
            <w:hideMark/>
          </w:tcPr>
          <w:p w14:paraId="051A50AE"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REFEIÇÕES</w:t>
            </w:r>
          </w:p>
        </w:tc>
        <w:tc>
          <w:tcPr>
            <w:tcW w:w="1984" w:type="dxa"/>
            <w:tcBorders>
              <w:top w:val="nil"/>
              <w:left w:val="nil"/>
              <w:bottom w:val="single" w:sz="4" w:space="0" w:color="auto"/>
              <w:right w:val="single" w:sz="4" w:space="0" w:color="auto"/>
            </w:tcBorders>
            <w:shd w:val="clear" w:color="auto" w:fill="auto"/>
            <w:noWrap/>
            <w:vAlign w:val="bottom"/>
            <w:hideMark/>
          </w:tcPr>
          <w:p w14:paraId="5D95D869"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17.880.814/0001-60</w:t>
            </w:r>
          </w:p>
        </w:tc>
      </w:tr>
      <w:tr w:rsidR="002E4FE8" w:rsidRPr="002E4FE8" w14:paraId="0E2FF34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59D908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RIO RENTAL EQUIPAMENTOS</w:t>
            </w:r>
          </w:p>
        </w:tc>
        <w:tc>
          <w:tcPr>
            <w:tcW w:w="1276" w:type="dxa"/>
            <w:tcBorders>
              <w:top w:val="nil"/>
              <w:left w:val="nil"/>
              <w:bottom w:val="single" w:sz="4" w:space="0" w:color="auto"/>
              <w:right w:val="single" w:sz="4" w:space="0" w:color="auto"/>
            </w:tcBorders>
            <w:shd w:val="clear" w:color="auto" w:fill="auto"/>
            <w:hideMark/>
          </w:tcPr>
          <w:p w14:paraId="38BF21B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12969</w:t>
            </w:r>
          </w:p>
        </w:tc>
        <w:tc>
          <w:tcPr>
            <w:tcW w:w="1559" w:type="dxa"/>
            <w:tcBorders>
              <w:top w:val="nil"/>
              <w:left w:val="nil"/>
              <w:bottom w:val="single" w:sz="4" w:space="0" w:color="auto"/>
              <w:right w:val="single" w:sz="4" w:space="0" w:color="auto"/>
            </w:tcBorders>
            <w:shd w:val="clear" w:color="auto" w:fill="auto"/>
            <w:hideMark/>
          </w:tcPr>
          <w:p w14:paraId="177CBDF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14.446,00 </w:t>
            </w:r>
          </w:p>
        </w:tc>
        <w:tc>
          <w:tcPr>
            <w:tcW w:w="4536" w:type="dxa"/>
            <w:tcBorders>
              <w:top w:val="nil"/>
              <w:left w:val="nil"/>
              <w:bottom w:val="single" w:sz="4" w:space="0" w:color="auto"/>
              <w:right w:val="single" w:sz="4" w:space="0" w:color="auto"/>
            </w:tcBorders>
            <w:shd w:val="clear" w:color="auto" w:fill="auto"/>
            <w:hideMark/>
          </w:tcPr>
          <w:p w14:paraId="278FD8A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5477ACE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15.069.490/0001-50</w:t>
            </w:r>
          </w:p>
        </w:tc>
      </w:tr>
      <w:tr w:rsidR="002E4FE8" w:rsidRPr="002E4FE8" w14:paraId="55FD257C" w14:textId="77777777" w:rsidTr="006502E0">
        <w:trPr>
          <w:trHeight w:val="1095"/>
        </w:trPr>
        <w:tc>
          <w:tcPr>
            <w:tcW w:w="4815" w:type="dxa"/>
            <w:tcBorders>
              <w:top w:val="nil"/>
              <w:left w:val="single" w:sz="4" w:space="0" w:color="auto"/>
              <w:bottom w:val="single" w:sz="4" w:space="0" w:color="auto"/>
              <w:right w:val="single" w:sz="4" w:space="0" w:color="auto"/>
            </w:tcBorders>
            <w:shd w:val="clear" w:color="auto" w:fill="auto"/>
            <w:hideMark/>
          </w:tcPr>
          <w:p w14:paraId="6094C5D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Vibra Energia S.A</w:t>
            </w:r>
          </w:p>
        </w:tc>
        <w:tc>
          <w:tcPr>
            <w:tcW w:w="1276" w:type="dxa"/>
            <w:tcBorders>
              <w:top w:val="nil"/>
              <w:left w:val="nil"/>
              <w:bottom w:val="single" w:sz="4" w:space="0" w:color="auto"/>
              <w:right w:val="single" w:sz="4" w:space="0" w:color="auto"/>
            </w:tcBorders>
            <w:shd w:val="clear" w:color="auto" w:fill="auto"/>
            <w:hideMark/>
          </w:tcPr>
          <w:p w14:paraId="46764A7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1842558 / NFE. 1848073 / NFE. 1836563 / NFE. 1840239</w:t>
            </w:r>
          </w:p>
        </w:tc>
        <w:tc>
          <w:tcPr>
            <w:tcW w:w="1559" w:type="dxa"/>
            <w:tcBorders>
              <w:top w:val="nil"/>
              <w:left w:val="nil"/>
              <w:bottom w:val="single" w:sz="4" w:space="0" w:color="auto"/>
              <w:right w:val="single" w:sz="4" w:space="0" w:color="auto"/>
            </w:tcBorders>
            <w:shd w:val="clear" w:color="auto" w:fill="auto"/>
            <w:hideMark/>
          </w:tcPr>
          <w:p w14:paraId="4313285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305.000,00 </w:t>
            </w:r>
          </w:p>
        </w:tc>
        <w:tc>
          <w:tcPr>
            <w:tcW w:w="4536" w:type="dxa"/>
            <w:tcBorders>
              <w:top w:val="nil"/>
              <w:left w:val="nil"/>
              <w:bottom w:val="single" w:sz="4" w:space="0" w:color="auto"/>
              <w:right w:val="single" w:sz="4" w:space="0" w:color="auto"/>
            </w:tcBorders>
            <w:shd w:val="clear" w:color="auto" w:fill="auto"/>
            <w:hideMark/>
          </w:tcPr>
          <w:p w14:paraId="50FEA60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COMBUSTÍVEIS</w:t>
            </w:r>
          </w:p>
        </w:tc>
        <w:tc>
          <w:tcPr>
            <w:tcW w:w="1984" w:type="dxa"/>
            <w:tcBorders>
              <w:top w:val="nil"/>
              <w:left w:val="nil"/>
              <w:bottom w:val="single" w:sz="4" w:space="0" w:color="auto"/>
              <w:right w:val="single" w:sz="4" w:space="0" w:color="auto"/>
            </w:tcBorders>
            <w:shd w:val="clear" w:color="auto" w:fill="auto"/>
            <w:noWrap/>
            <w:vAlign w:val="bottom"/>
            <w:hideMark/>
          </w:tcPr>
          <w:p w14:paraId="54337ADC"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34.274.233/0306-05</w:t>
            </w:r>
          </w:p>
        </w:tc>
      </w:tr>
      <w:tr w:rsidR="002E4FE8" w:rsidRPr="002E4FE8" w14:paraId="45C639D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B93DE8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WOLNEY ALVES BORBA</w:t>
            </w:r>
          </w:p>
        </w:tc>
        <w:tc>
          <w:tcPr>
            <w:tcW w:w="1276" w:type="dxa"/>
            <w:tcBorders>
              <w:top w:val="nil"/>
              <w:left w:val="nil"/>
              <w:bottom w:val="single" w:sz="4" w:space="0" w:color="auto"/>
              <w:right w:val="single" w:sz="4" w:space="0" w:color="auto"/>
            </w:tcBorders>
            <w:shd w:val="clear" w:color="auto" w:fill="auto"/>
            <w:hideMark/>
          </w:tcPr>
          <w:p w14:paraId="22CD1B7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01/2022-4</w:t>
            </w:r>
          </w:p>
        </w:tc>
        <w:tc>
          <w:tcPr>
            <w:tcW w:w="1559" w:type="dxa"/>
            <w:tcBorders>
              <w:top w:val="nil"/>
              <w:left w:val="nil"/>
              <w:bottom w:val="single" w:sz="4" w:space="0" w:color="auto"/>
              <w:right w:val="single" w:sz="4" w:space="0" w:color="auto"/>
            </w:tcBorders>
            <w:shd w:val="clear" w:color="auto" w:fill="auto"/>
            <w:hideMark/>
          </w:tcPr>
          <w:p w14:paraId="31A37B1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26.811,73 </w:t>
            </w:r>
          </w:p>
        </w:tc>
        <w:tc>
          <w:tcPr>
            <w:tcW w:w="4536" w:type="dxa"/>
            <w:tcBorders>
              <w:top w:val="nil"/>
              <w:left w:val="nil"/>
              <w:bottom w:val="single" w:sz="4" w:space="0" w:color="auto"/>
              <w:right w:val="single" w:sz="4" w:space="0" w:color="auto"/>
            </w:tcBorders>
            <w:shd w:val="clear" w:color="auto" w:fill="auto"/>
            <w:hideMark/>
          </w:tcPr>
          <w:p w14:paraId="67B54F6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31B34762"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17.208.354/0001-29</w:t>
            </w:r>
          </w:p>
        </w:tc>
      </w:tr>
      <w:tr w:rsidR="002E4FE8" w:rsidRPr="002E4FE8" w14:paraId="5DBBA072"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0A5D2A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WOLNEY ALVES BORBA</w:t>
            </w:r>
          </w:p>
        </w:tc>
        <w:tc>
          <w:tcPr>
            <w:tcW w:w="1276" w:type="dxa"/>
            <w:tcBorders>
              <w:top w:val="nil"/>
              <w:left w:val="nil"/>
              <w:bottom w:val="single" w:sz="4" w:space="0" w:color="auto"/>
              <w:right w:val="single" w:sz="4" w:space="0" w:color="auto"/>
            </w:tcBorders>
            <w:shd w:val="clear" w:color="auto" w:fill="auto"/>
            <w:hideMark/>
          </w:tcPr>
          <w:p w14:paraId="548E6F6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01/20220-2</w:t>
            </w:r>
          </w:p>
        </w:tc>
        <w:tc>
          <w:tcPr>
            <w:tcW w:w="1559" w:type="dxa"/>
            <w:tcBorders>
              <w:top w:val="nil"/>
              <w:left w:val="nil"/>
              <w:bottom w:val="single" w:sz="4" w:space="0" w:color="auto"/>
              <w:right w:val="single" w:sz="4" w:space="0" w:color="auto"/>
            </w:tcBorders>
            <w:shd w:val="clear" w:color="auto" w:fill="auto"/>
            <w:hideMark/>
          </w:tcPr>
          <w:p w14:paraId="7754F1D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29.166,67 </w:t>
            </w:r>
          </w:p>
        </w:tc>
        <w:tc>
          <w:tcPr>
            <w:tcW w:w="4536" w:type="dxa"/>
            <w:tcBorders>
              <w:top w:val="nil"/>
              <w:left w:val="nil"/>
              <w:bottom w:val="single" w:sz="4" w:space="0" w:color="auto"/>
              <w:right w:val="single" w:sz="4" w:space="0" w:color="auto"/>
            </w:tcBorders>
            <w:shd w:val="clear" w:color="auto" w:fill="auto"/>
            <w:hideMark/>
          </w:tcPr>
          <w:p w14:paraId="10CE0DF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4BFA55D5"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17.208.354/0001-29</w:t>
            </w:r>
          </w:p>
        </w:tc>
      </w:tr>
      <w:tr w:rsidR="002E4FE8" w:rsidRPr="002E4FE8" w14:paraId="7E7EF44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2072DF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WOLNEY ALVES BORBA</w:t>
            </w:r>
          </w:p>
        </w:tc>
        <w:tc>
          <w:tcPr>
            <w:tcW w:w="1276" w:type="dxa"/>
            <w:tcBorders>
              <w:top w:val="nil"/>
              <w:left w:val="nil"/>
              <w:bottom w:val="single" w:sz="4" w:space="0" w:color="auto"/>
              <w:right w:val="single" w:sz="4" w:space="0" w:color="auto"/>
            </w:tcBorders>
            <w:shd w:val="clear" w:color="auto" w:fill="auto"/>
            <w:hideMark/>
          </w:tcPr>
          <w:p w14:paraId="687B8D4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01/2022-3</w:t>
            </w:r>
          </w:p>
        </w:tc>
        <w:tc>
          <w:tcPr>
            <w:tcW w:w="1559" w:type="dxa"/>
            <w:tcBorders>
              <w:top w:val="nil"/>
              <w:left w:val="nil"/>
              <w:bottom w:val="single" w:sz="4" w:space="0" w:color="auto"/>
              <w:right w:val="single" w:sz="4" w:space="0" w:color="auto"/>
            </w:tcBorders>
            <w:shd w:val="clear" w:color="auto" w:fill="auto"/>
            <w:hideMark/>
          </w:tcPr>
          <w:p w14:paraId="66E71B1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33.726,67 </w:t>
            </w:r>
          </w:p>
        </w:tc>
        <w:tc>
          <w:tcPr>
            <w:tcW w:w="4536" w:type="dxa"/>
            <w:tcBorders>
              <w:top w:val="nil"/>
              <w:left w:val="nil"/>
              <w:bottom w:val="single" w:sz="4" w:space="0" w:color="auto"/>
              <w:right w:val="single" w:sz="4" w:space="0" w:color="auto"/>
            </w:tcBorders>
            <w:shd w:val="clear" w:color="auto" w:fill="auto"/>
            <w:hideMark/>
          </w:tcPr>
          <w:p w14:paraId="4B06DA0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0E64F59"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17.208.354/0001-29</w:t>
            </w:r>
          </w:p>
        </w:tc>
      </w:tr>
      <w:tr w:rsidR="002E4FE8" w:rsidRPr="002E4FE8" w14:paraId="6063C97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6D432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Geofer Construtora Ltda</w:t>
            </w:r>
          </w:p>
        </w:tc>
        <w:tc>
          <w:tcPr>
            <w:tcW w:w="1276" w:type="dxa"/>
            <w:tcBorders>
              <w:top w:val="nil"/>
              <w:left w:val="nil"/>
              <w:bottom w:val="single" w:sz="4" w:space="0" w:color="auto"/>
              <w:right w:val="single" w:sz="4" w:space="0" w:color="auto"/>
            </w:tcBorders>
            <w:shd w:val="clear" w:color="auto" w:fill="auto"/>
            <w:hideMark/>
          </w:tcPr>
          <w:p w14:paraId="65B6B5A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135</w:t>
            </w:r>
          </w:p>
        </w:tc>
        <w:tc>
          <w:tcPr>
            <w:tcW w:w="1559" w:type="dxa"/>
            <w:tcBorders>
              <w:top w:val="nil"/>
              <w:left w:val="nil"/>
              <w:bottom w:val="single" w:sz="4" w:space="0" w:color="auto"/>
              <w:right w:val="single" w:sz="4" w:space="0" w:color="auto"/>
            </w:tcBorders>
            <w:shd w:val="clear" w:color="auto" w:fill="auto"/>
            <w:hideMark/>
          </w:tcPr>
          <w:p w14:paraId="2D63396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8.174,25 </w:t>
            </w:r>
          </w:p>
        </w:tc>
        <w:tc>
          <w:tcPr>
            <w:tcW w:w="4536" w:type="dxa"/>
            <w:tcBorders>
              <w:top w:val="nil"/>
              <w:left w:val="nil"/>
              <w:bottom w:val="single" w:sz="4" w:space="0" w:color="auto"/>
              <w:right w:val="single" w:sz="4" w:space="0" w:color="auto"/>
            </w:tcBorders>
            <w:shd w:val="clear" w:color="auto" w:fill="auto"/>
            <w:noWrap/>
            <w:vAlign w:val="bottom"/>
            <w:hideMark/>
          </w:tcPr>
          <w:p w14:paraId="529F1D88"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PRESTADOR DE SERVIÇO DE ESTRUTURA METÁLICA</w:t>
            </w:r>
          </w:p>
        </w:tc>
        <w:tc>
          <w:tcPr>
            <w:tcW w:w="1984" w:type="dxa"/>
            <w:tcBorders>
              <w:top w:val="nil"/>
              <w:left w:val="nil"/>
              <w:bottom w:val="single" w:sz="4" w:space="0" w:color="auto"/>
              <w:right w:val="single" w:sz="4" w:space="0" w:color="auto"/>
            </w:tcBorders>
            <w:shd w:val="clear" w:color="auto" w:fill="auto"/>
            <w:noWrap/>
            <w:vAlign w:val="bottom"/>
            <w:hideMark/>
          </w:tcPr>
          <w:p w14:paraId="3D3CCBD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26.901.330/0002-22</w:t>
            </w:r>
          </w:p>
        </w:tc>
      </w:tr>
      <w:tr w:rsidR="002E4FE8" w:rsidRPr="002E4FE8" w14:paraId="7AE9B94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F35EC4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HIDRAULICA INDUSTRIAL - INDUSTRIA E COMERCIO LTDA</w:t>
            </w:r>
          </w:p>
        </w:tc>
        <w:tc>
          <w:tcPr>
            <w:tcW w:w="1276" w:type="dxa"/>
            <w:tcBorders>
              <w:top w:val="nil"/>
              <w:left w:val="nil"/>
              <w:bottom w:val="single" w:sz="4" w:space="0" w:color="auto"/>
              <w:right w:val="single" w:sz="4" w:space="0" w:color="auto"/>
            </w:tcBorders>
            <w:shd w:val="clear" w:color="auto" w:fill="auto"/>
            <w:hideMark/>
          </w:tcPr>
          <w:p w14:paraId="02B6ED5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59" w:type="dxa"/>
            <w:tcBorders>
              <w:top w:val="nil"/>
              <w:left w:val="nil"/>
              <w:bottom w:val="single" w:sz="4" w:space="0" w:color="auto"/>
              <w:right w:val="single" w:sz="4" w:space="0" w:color="auto"/>
            </w:tcBorders>
            <w:shd w:val="clear" w:color="auto" w:fill="auto"/>
            <w:hideMark/>
          </w:tcPr>
          <w:p w14:paraId="3EBAD77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653.973,91 </w:t>
            </w:r>
          </w:p>
        </w:tc>
        <w:tc>
          <w:tcPr>
            <w:tcW w:w="4536" w:type="dxa"/>
            <w:tcBorders>
              <w:top w:val="nil"/>
              <w:left w:val="nil"/>
              <w:bottom w:val="single" w:sz="4" w:space="0" w:color="auto"/>
              <w:right w:val="single" w:sz="4" w:space="0" w:color="auto"/>
            </w:tcBorders>
            <w:shd w:val="clear" w:color="auto" w:fill="auto"/>
            <w:hideMark/>
          </w:tcPr>
          <w:p w14:paraId="20E92CC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TURBINA</w:t>
            </w:r>
          </w:p>
        </w:tc>
        <w:tc>
          <w:tcPr>
            <w:tcW w:w="1984" w:type="dxa"/>
            <w:tcBorders>
              <w:top w:val="nil"/>
              <w:left w:val="nil"/>
              <w:bottom w:val="single" w:sz="4" w:space="0" w:color="auto"/>
              <w:right w:val="single" w:sz="4" w:space="0" w:color="auto"/>
            </w:tcBorders>
            <w:shd w:val="clear" w:color="auto" w:fill="auto"/>
            <w:noWrap/>
            <w:vAlign w:val="bottom"/>
            <w:hideMark/>
          </w:tcPr>
          <w:p w14:paraId="2C66B2E5"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84.584.994/0001-20</w:t>
            </w:r>
          </w:p>
        </w:tc>
      </w:tr>
      <w:tr w:rsidR="002E4FE8" w:rsidRPr="002E4FE8" w14:paraId="5635ED14"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376D56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INCOTEQ IND COM TECNICO DE QUADROS ELETRICOS LTDA</w:t>
            </w:r>
          </w:p>
        </w:tc>
        <w:tc>
          <w:tcPr>
            <w:tcW w:w="1276" w:type="dxa"/>
            <w:tcBorders>
              <w:top w:val="nil"/>
              <w:left w:val="nil"/>
              <w:bottom w:val="single" w:sz="4" w:space="0" w:color="auto"/>
              <w:right w:val="single" w:sz="4" w:space="0" w:color="auto"/>
            </w:tcBorders>
            <w:shd w:val="clear" w:color="auto" w:fill="auto"/>
            <w:hideMark/>
          </w:tcPr>
          <w:p w14:paraId="30E6AC9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5952</w:t>
            </w:r>
          </w:p>
        </w:tc>
        <w:tc>
          <w:tcPr>
            <w:tcW w:w="1559" w:type="dxa"/>
            <w:tcBorders>
              <w:top w:val="nil"/>
              <w:left w:val="nil"/>
              <w:bottom w:val="single" w:sz="4" w:space="0" w:color="auto"/>
              <w:right w:val="single" w:sz="4" w:space="0" w:color="auto"/>
            </w:tcBorders>
            <w:shd w:val="clear" w:color="auto" w:fill="auto"/>
            <w:hideMark/>
          </w:tcPr>
          <w:p w14:paraId="1C78B9C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68.040,00 </w:t>
            </w:r>
          </w:p>
        </w:tc>
        <w:tc>
          <w:tcPr>
            <w:tcW w:w="4536" w:type="dxa"/>
            <w:tcBorders>
              <w:top w:val="nil"/>
              <w:left w:val="nil"/>
              <w:bottom w:val="single" w:sz="4" w:space="0" w:color="auto"/>
              <w:right w:val="single" w:sz="4" w:space="0" w:color="auto"/>
            </w:tcBorders>
            <w:shd w:val="clear" w:color="auto" w:fill="auto"/>
            <w:hideMark/>
          </w:tcPr>
          <w:p w14:paraId="5E7D0B9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PAINEIS DE AUTOMAÇÃO</w:t>
            </w:r>
          </w:p>
        </w:tc>
        <w:tc>
          <w:tcPr>
            <w:tcW w:w="1984" w:type="dxa"/>
            <w:tcBorders>
              <w:top w:val="nil"/>
              <w:left w:val="nil"/>
              <w:bottom w:val="single" w:sz="4" w:space="0" w:color="auto"/>
              <w:right w:val="single" w:sz="4" w:space="0" w:color="auto"/>
            </w:tcBorders>
            <w:shd w:val="clear" w:color="auto" w:fill="auto"/>
            <w:noWrap/>
            <w:vAlign w:val="bottom"/>
            <w:hideMark/>
          </w:tcPr>
          <w:p w14:paraId="7E31C3E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43.417.591/0001-00</w:t>
            </w:r>
          </w:p>
        </w:tc>
      </w:tr>
      <w:tr w:rsidR="002E4FE8" w:rsidRPr="002E4FE8" w14:paraId="56ADFFF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DD508E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MORAIS INSPEÇOES INDUSTRIAIS LTDA</w:t>
            </w:r>
          </w:p>
        </w:tc>
        <w:tc>
          <w:tcPr>
            <w:tcW w:w="1276" w:type="dxa"/>
            <w:tcBorders>
              <w:top w:val="nil"/>
              <w:left w:val="nil"/>
              <w:bottom w:val="single" w:sz="4" w:space="0" w:color="auto"/>
              <w:right w:val="single" w:sz="4" w:space="0" w:color="auto"/>
            </w:tcBorders>
            <w:shd w:val="clear" w:color="auto" w:fill="auto"/>
            <w:hideMark/>
          </w:tcPr>
          <w:p w14:paraId="20C2A02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357</w:t>
            </w:r>
          </w:p>
        </w:tc>
        <w:tc>
          <w:tcPr>
            <w:tcW w:w="1559" w:type="dxa"/>
            <w:tcBorders>
              <w:top w:val="nil"/>
              <w:left w:val="nil"/>
              <w:bottom w:val="single" w:sz="4" w:space="0" w:color="auto"/>
              <w:right w:val="single" w:sz="4" w:space="0" w:color="auto"/>
            </w:tcBorders>
            <w:shd w:val="clear" w:color="auto" w:fill="auto"/>
            <w:hideMark/>
          </w:tcPr>
          <w:p w14:paraId="658751F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137.227,47 </w:t>
            </w:r>
          </w:p>
        </w:tc>
        <w:tc>
          <w:tcPr>
            <w:tcW w:w="4536" w:type="dxa"/>
            <w:tcBorders>
              <w:top w:val="nil"/>
              <w:left w:val="nil"/>
              <w:bottom w:val="single" w:sz="4" w:space="0" w:color="auto"/>
              <w:right w:val="single" w:sz="4" w:space="0" w:color="auto"/>
            </w:tcBorders>
            <w:shd w:val="clear" w:color="auto" w:fill="auto"/>
            <w:hideMark/>
          </w:tcPr>
          <w:p w14:paraId="13610B8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FABRICAÇÃO CONDUTO DE AÇO</w:t>
            </w:r>
          </w:p>
        </w:tc>
        <w:tc>
          <w:tcPr>
            <w:tcW w:w="1984" w:type="dxa"/>
            <w:tcBorders>
              <w:top w:val="nil"/>
              <w:left w:val="nil"/>
              <w:bottom w:val="single" w:sz="4" w:space="0" w:color="auto"/>
              <w:right w:val="single" w:sz="4" w:space="0" w:color="auto"/>
            </w:tcBorders>
            <w:shd w:val="clear" w:color="auto" w:fill="auto"/>
            <w:noWrap/>
            <w:vAlign w:val="bottom"/>
            <w:hideMark/>
          </w:tcPr>
          <w:p w14:paraId="0D0367B3"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13.153.102/0001-99</w:t>
            </w:r>
          </w:p>
        </w:tc>
      </w:tr>
      <w:tr w:rsidR="002E4FE8" w:rsidRPr="002E4FE8" w14:paraId="0C4B031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C417A9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27083D0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122</w:t>
            </w:r>
          </w:p>
        </w:tc>
        <w:tc>
          <w:tcPr>
            <w:tcW w:w="1559" w:type="dxa"/>
            <w:tcBorders>
              <w:top w:val="nil"/>
              <w:left w:val="nil"/>
              <w:bottom w:val="single" w:sz="4" w:space="0" w:color="auto"/>
              <w:right w:val="single" w:sz="4" w:space="0" w:color="auto"/>
            </w:tcBorders>
            <w:shd w:val="clear" w:color="auto" w:fill="auto"/>
            <w:hideMark/>
          </w:tcPr>
          <w:p w14:paraId="021B326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1.500,00 </w:t>
            </w:r>
          </w:p>
        </w:tc>
        <w:tc>
          <w:tcPr>
            <w:tcW w:w="4536" w:type="dxa"/>
            <w:tcBorders>
              <w:top w:val="nil"/>
              <w:left w:val="nil"/>
              <w:bottom w:val="single" w:sz="4" w:space="0" w:color="auto"/>
              <w:right w:val="single" w:sz="4" w:space="0" w:color="auto"/>
            </w:tcBorders>
            <w:shd w:val="clear" w:color="auto" w:fill="auto"/>
            <w:hideMark/>
          </w:tcPr>
          <w:p w14:paraId="68697DF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32128A29"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2E4FE8" w:rsidRPr="002E4FE8" w14:paraId="57579D4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4C1512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77543FC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127</w:t>
            </w:r>
          </w:p>
        </w:tc>
        <w:tc>
          <w:tcPr>
            <w:tcW w:w="1559" w:type="dxa"/>
            <w:tcBorders>
              <w:top w:val="nil"/>
              <w:left w:val="nil"/>
              <w:bottom w:val="single" w:sz="4" w:space="0" w:color="auto"/>
              <w:right w:val="single" w:sz="4" w:space="0" w:color="auto"/>
            </w:tcBorders>
            <w:shd w:val="clear" w:color="auto" w:fill="auto"/>
            <w:hideMark/>
          </w:tcPr>
          <w:p w14:paraId="761FAEF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 </w:t>
            </w:r>
          </w:p>
        </w:tc>
        <w:tc>
          <w:tcPr>
            <w:tcW w:w="4536" w:type="dxa"/>
            <w:tcBorders>
              <w:top w:val="nil"/>
              <w:left w:val="nil"/>
              <w:bottom w:val="single" w:sz="4" w:space="0" w:color="auto"/>
              <w:right w:val="single" w:sz="4" w:space="0" w:color="auto"/>
            </w:tcBorders>
            <w:shd w:val="clear" w:color="auto" w:fill="auto"/>
            <w:hideMark/>
          </w:tcPr>
          <w:p w14:paraId="3888861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688BD42C"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2E4FE8" w:rsidRPr="002E4FE8" w14:paraId="7D6F8B3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73ACD2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C.M. ALVES DISTRIBUIÇOES DE MAQUINAS ME</w:t>
            </w:r>
          </w:p>
        </w:tc>
        <w:tc>
          <w:tcPr>
            <w:tcW w:w="1276" w:type="dxa"/>
            <w:tcBorders>
              <w:top w:val="nil"/>
              <w:left w:val="nil"/>
              <w:bottom w:val="single" w:sz="4" w:space="0" w:color="auto"/>
              <w:right w:val="single" w:sz="4" w:space="0" w:color="auto"/>
            </w:tcBorders>
            <w:shd w:val="clear" w:color="auto" w:fill="auto"/>
            <w:hideMark/>
          </w:tcPr>
          <w:p w14:paraId="05DDD2E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5023</w:t>
            </w:r>
          </w:p>
        </w:tc>
        <w:tc>
          <w:tcPr>
            <w:tcW w:w="1559" w:type="dxa"/>
            <w:tcBorders>
              <w:top w:val="nil"/>
              <w:left w:val="nil"/>
              <w:bottom w:val="single" w:sz="4" w:space="0" w:color="auto"/>
              <w:right w:val="single" w:sz="4" w:space="0" w:color="auto"/>
            </w:tcBorders>
            <w:shd w:val="clear" w:color="auto" w:fill="auto"/>
            <w:hideMark/>
          </w:tcPr>
          <w:p w14:paraId="29F17B9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675,80 </w:t>
            </w:r>
          </w:p>
        </w:tc>
        <w:tc>
          <w:tcPr>
            <w:tcW w:w="4536" w:type="dxa"/>
            <w:tcBorders>
              <w:top w:val="nil"/>
              <w:left w:val="nil"/>
              <w:bottom w:val="single" w:sz="4" w:space="0" w:color="auto"/>
              <w:right w:val="single" w:sz="4" w:space="0" w:color="auto"/>
            </w:tcBorders>
            <w:shd w:val="clear" w:color="auto" w:fill="auto"/>
            <w:hideMark/>
          </w:tcPr>
          <w:p w14:paraId="301EC06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6C8B90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11.031.410/0001-16</w:t>
            </w:r>
          </w:p>
        </w:tc>
      </w:tr>
      <w:tr w:rsidR="002E4FE8" w:rsidRPr="002E4FE8" w14:paraId="5A7EB2A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B3DEF3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C.M. ALVES DISTRIBUIÇOES DE MAQUINAS ME</w:t>
            </w:r>
          </w:p>
        </w:tc>
        <w:tc>
          <w:tcPr>
            <w:tcW w:w="1276" w:type="dxa"/>
            <w:tcBorders>
              <w:top w:val="nil"/>
              <w:left w:val="nil"/>
              <w:bottom w:val="single" w:sz="4" w:space="0" w:color="auto"/>
              <w:right w:val="single" w:sz="4" w:space="0" w:color="auto"/>
            </w:tcBorders>
            <w:shd w:val="clear" w:color="auto" w:fill="auto"/>
            <w:hideMark/>
          </w:tcPr>
          <w:p w14:paraId="520DF5A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5845</w:t>
            </w:r>
          </w:p>
        </w:tc>
        <w:tc>
          <w:tcPr>
            <w:tcW w:w="1559" w:type="dxa"/>
            <w:tcBorders>
              <w:top w:val="nil"/>
              <w:left w:val="nil"/>
              <w:bottom w:val="single" w:sz="4" w:space="0" w:color="auto"/>
              <w:right w:val="single" w:sz="4" w:space="0" w:color="auto"/>
            </w:tcBorders>
            <w:shd w:val="clear" w:color="auto" w:fill="auto"/>
            <w:hideMark/>
          </w:tcPr>
          <w:p w14:paraId="7C95F31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320,00 </w:t>
            </w:r>
          </w:p>
        </w:tc>
        <w:tc>
          <w:tcPr>
            <w:tcW w:w="4536" w:type="dxa"/>
            <w:tcBorders>
              <w:top w:val="nil"/>
              <w:left w:val="nil"/>
              <w:bottom w:val="single" w:sz="4" w:space="0" w:color="auto"/>
              <w:right w:val="single" w:sz="4" w:space="0" w:color="auto"/>
            </w:tcBorders>
            <w:shd w:val="clear" w:color="auto" w:fill="auto"/>
            <w:hideMark/>
          </w:tcPr>
          <w:p w14:paraId="1F9C8B8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53A0CA53"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11.031.410/0001-16</w:t>
            </w:r>
          </w:p>
        </w:tc>
      </w:tr>
      <w:tr w:rsidR="002E4FE8" w:rsidRPr="002E4FE8" w14:paraId="7B1D01CB"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4998D56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276" w:type="dxa"/>
            <w:tcBorders>
              <w:top w:val="nil"/>
              <w:left w:val="nil"/>
              <w:bottom w:val="single" w:sz="4" w:space="0" w:color="auto"/>
              <w:right w:val="single" w:sz="4" w:space="0" w:color="auto"/>
            </w:tcBorders>
            <w:shd w:val="clear" w:color="auto" w:fill="auto"/>
            <w:hideMark/>
          </w:tcPr>
          <w:p w14:paraId="0740ED9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1984</w:t>
            </w:r>
          </w:p>
        </w:tc>
        <w:tc>
          <w:tcPr>
            <w:tcW w:w="1559" w:type="dxa"/>
            <w:tcBorders>
              <w:top w:val="nil"/>
              <w:left w:val="nil"/>
              <w:bottom w:val="single" w:sz="4" w:space="0" w:color="auto"/>
              <w:right w:val="single" w:sz="4" w:space="0" w:color="auto"/>
            </w:tcBorders>
            <w:shd w:val="clear" w:color="auto" w:fill="auto"/>
            <w:hideMark/>
          </w:tcPr>
          <w:p w14:paraId="60E6E99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57.911,10 </w:t>
            </w:r>
          </w:p>
        </w:tc>
        <w:tc>
          <w:tcPr>
            <w:tcW w:w="4536" w:type="dxa"/>
            <w:tcBorders>
              <w:top w:val="nil"/>
              <w:left w:val="nil"/>
              <w:bottom w:val="single" w:sz="4" w:space="0" w:color="auto"/>
              <w:right w:val="single" w:sz="4" w:space="0" w:color="auto"/>
            </w:tcBorders>
            <w:shd w:val="clear" w:color="auto" w:fill="auto"/>
            <w:hideMark/>
          </w:tcPr>
          <w:p w14:paraId="159CCAE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3B20F9D4"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2E4FE8" w:rsidRPr="002E4FE8" w14:paraId="4EADBAB9"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22DAC96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276" w:type="dxa"/>
            <w:tcBorders>
              <w:top w:val="nil"/>
              <w:left w:val="nil"/>
              <w:bottom w:val="single" w:sz="4" w:space="0" w:color="auto"/>
              <w:right w:val="single" w:sz="4" w:space="0" w:color="auto"/>
            </w:tcBorders>
            <w:shd w:val="clear" w:color="auto" w:fill="auto"/>
            <w:hideMark/>
          </w:tcPr>
          <w:p w14:paraId="3E6D234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1928</w:t>
            </w:r>
          </w:p>
        </w:tc>
        <w:tc>
          <w:tcPr>
            <w:tcW w:w="1559" w:type="dxa"/>
            <w:tcBorders>
              <w:top w:val="nil"/>
              <w:left w:val="nil"/>
              <w:bottom w:val="single" w:sz="4" w:space="0" w:color="auto"/>
              <w:right w:val="single" w:sz="4" w:space="0" w:color="auto"/>
            </w:tcBorders>
            <w:shd w:val="clear" w:color="auto" w:fill="auto"/>
            <w:hideMark/>
          </w:tcPr>
          <w:p w14:paraId="7BEE15E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51.486,57 </w:t>
            </w:r>
          </w:p>
        </w:tc>
        <w:tc>
          <w:tcPr>
            <w:tcW w:w="4536" w:type="dxa"/>
            <w:tcBorders>
              <w:top w:val="nil"/>
              <w:left w:val="nil"/>
              <w:bottom w:val="single" w:sz="4" w:space="0" w:color="auto"/>
              <w:right w:val="single" w:sz="4" w:space="0" w:color="auto"/>
            </w:tcBorders>
            <w:shd w:val="clear" w:color="auto" w:fill="auto"/>
            <w:hideMark/>
          </w:tcPr>
          <w:p w14:paraId="77CA4B7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6BD7E94"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bl>
    <w:p w14:paraId="31FBC9A5" w14:textId="77777777" w:rsidR="00B33BAB" w:rsidRPr="006F1BE8" w:rsidRDefault="00B33BAB" w:rsidP="006F1BE8">
      <w:pPr>
        <w:spacing w:after="0" w:line="300" w:lineRule="auto"/>
        <w:jc w:val="center"/>
        <w:rPr>
          <w:rFonts w:ascii="Times New Roman" w:hAnsi="Times New Roman"/>
          <w:b/>
          <w:bCs/>
          <w:kern w:val="20"/>
          <w:sz w:val="22"/>
          <w:szCs w:val="22"/>
        </w:rPr>
      </w:pPr>
    </w:p>
    <w:sectPr w:rsidR="00B33BAB" w:rsidRPr="006F1BE8" w:rsidSect="00657789">
      <w:headerReference w:type="even" r:id="rId34"/>
      <w:headerReference w:type="default" r:id="rId35"/>
      <w:footerReference w:type="even" r:id="rId36"/>
      <w:footerReference w:type="default" r:id="rId37"/>
      <w:headerReference w:type="first" r:id="rId38"/>
      <w:footerReference w:type="first" r:id="rId39"/>
      <w:pgSz w:w="16839" w:h="11907" w:orient="landscape" w:code="9"/>
      <w:pgMar w:top="1588" w:right="1985" w:bottom="1588" w:left="1304" w:header="76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89A43" w14:textId="77777777" w:rsidR="004C603D" w:rsidRDefault="004C603D" w:rsidP="00A17CE9">
      <w:pPr>
        <w:spacing w:after="0" w:line="240" w:lineRule="auto"/>
      </w:pPr>
      <w:r>
        <w:separator/>
      </w:r>
    </w:p>
  </w:endnote>
  <w:endnote w:type="continuationSeparator" w:id="0">
    <w:p w14:paraId="0BB6EFBB" w14:textId="77777777" w:rsidR="004C603D" w:rsidRDefault="004C603D" w:rsidP="00A1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13"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C633" w14:textId="77777777" w:rsidR="00A22613" w:rsidRDefault="00A2261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000000">
      <w:rPr>
        <w:rStyle w:val="Nmerodepgina"/>
      </w:rPr>
      <w:fldChar w:fldCharType="separate"/>
    </w:r>
    <w:r>
      <w:rPr>
        <w:rStyle w:val="Nmerodepgina"/>
      </w:rPr>
      <w:fldChar w:fldCharType="end"/>
    </w:r>
  </w:p>
  <w:p w14:paraId="5E1C5297" w14:textId="77777777" w:rsidR="00A22613" w:rsidRDefault="00A22613">
    <w:pPr>
      <w:pStyle w:val="Rodap"/>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5598"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000000">
      <w:rPr>
        <w:rStyle w:val="Nmerodepgina"/>
      </w:rPr>
      <w:fldChar w:fldCharType="separate"/>
    </w:r>
    <w:r>
      <w:rPr>
        <w:rStyle w:val="Nmerodepgina"/>
      </w:rPr>
      <w:fldChar w:fldCharType="end"/>
    </w:r>
  </w:p>
  <w:p w14:paraId="1D1B6B22" w14:textId="77777777" w:rsidR="00A22613" w:rsidRDefault="00A22613">
    <w:pPr>
      <w:pStyle w:val="Footer1"/>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2B1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3C72" w14:textId="77777777" w:rsidR="00A22613" w:rsidRDefault="00A22613">
    <w:pPr>
      <w:pStyle w:val="Footer1"/>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E1B1" w14:textId="77777777" w:rsidR="004343B4" w:rsidRDefault="004343B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4EEA56" w14:textId="77777777" w:rsidR="004343B4" w:rsidRDefault="004343B4">
    <w:pPr>
      <w:pStyle w:val="Rodap"/>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9045" w14:textId="77777777" w:rsidR="004343B4" w:rsidRPr="008C459B" w:rsidRDefault="004343B4" w:rsidP="008C459B">
    <w:pPr>
      <w:pStyle w:val="Rodap"/>
      <w:spacing w:after="0"/>
      <w:jc w:val="center"/>
      <w:rPr>
        <w:sz w:val="20"/>
        <w:szCs w:val="20"/>
      </w:rPr>
    </w:pPr>
    <w:r w:rsidRPr="008C459B">
      <w:rPr>
        <w:sz w:val="20"/>
        <w:szCs w:val="20"/>
      </w:rPr>
      <w:fldChar w:fldCharType="begin"/>
    </w:r>
    <w:r w:rsidRPr="008C459B">
      <w:rPr>
        <w:sz w:val="20"/>
        <w:szCs w:val="20"/>
      </w:rPr>
      <w:instrText>PAGE   \* MERGEFORMAT</w:instrText>
    </w:r>
    <w:r w:rsidRPr="008C459B">
      <w:rPr>
        <w:sz w:val="20"/>
        <w:szCs w:val="20"/>
      </w:rPr>
      <w:fldChar w:fldCharType="separate"/>
    </w:r>
    <w:r w:rsidRPr="008C459B">
      <w:rPr>
        <w:sz w:val="20"/>
        <w:szCs w:val="20"/>
      </w:rPr>
      <w:t>2</w:t>
    </w:r>
    <w:r w:rsidRPr="008C459B">
      <w:rPr>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17E9" w14:textId="77777777" w:rsidR="004343B4" w:rsidRDefault="004343B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BE4B" w14:textId="77777777" w:rsidR="00A22613" w:rsidRPr="008C459B" w:rsidRDefault="00A22613" w:rsidP="008C459B">
    <w:pPr>
      <w:pStyle w:val="Rodap"/>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187F" w14:textId="77777777" w:rsidR="00A22613" w:rsidRDefault="00A2261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6C4B"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000000">
      <w:rPr>
        <w:rStyle w:val="Nmerodepgina"/>
      </w:rPr>
      <w:fldChar w:fldCharType="separate"/>
    </w:r>
    <w:r>
      <w:rPr>
        <w:rStyle w:val="Nmerodepgina"/>
      </w:rPr>
      <w:fldChar w:fldCharType="end"/>
    </w:r>
  </w:p>
  <w:p w14:paraId="692259D4" w14:textId="77777777" w:rsidR="00A22613" w:rsidRDefault="00A22613">
    <w:pPr>
      <w:pStyle w:val="Footer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414E"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934B" w14:textId="77777777" w:rsidR="00A22613" w:rsidRDefault="00A22613">
    <w:pPr>
      <w:pStyle w:val="Footer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7873"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000000">
      <w:rPr>
        <w:rStyle w:val="Nmerodepgina"/>
      </w:rPr>
      <w:fldChar w:fldCharType="separate"/>
    </w:r>
    <w:r>
      <w:rPr>
        <w:rStyle w:val="Nmerodepgina"/>
      </w:rPr>
      <w:fldChar w:fldCharType="end"/>
    </w:r>
  </w:p>
  <w:p w14:paraId="655BA91E" w14:textId="77777777" w:rsidR="00A22613" w:rsidRDefault="00A22613">
    <w:pPr>
      <w:pStyle w:val="Footer1"/>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B27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5368" w14:textId="77777777" w:rsidR="00A22613" w:rsidRDefault="00A22613">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767A5" w14:textId="77777777" w:rsidR="004C603D" w:rsidRDefault="004C603D" w:rsidP="00A17CE9">
      <w:pPr>
        <w:spacing w:after="0" w:line="240" w:lineRule="auto"/>
      </w:pPr>
      <w:r>
        <w:separator/>
      </w:r>
    </w:p>
  </w:footnote>
  <w:footnote w:type="continuationSeparator" w:id="0">
    <w:p w14:paraId="5CE62302" w14:textId="77777777" w:rsidR="004C603D" w:rsidRDefault="004C603D" w:rsidP="00A17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BF57" w14:textId="77777777" w:rsidR="00A22613" w:rsidRDefault="00A22613">
    <w:pPr>
      <w:pStyle w:val="Cabealho"/>
    </w:pPr>
  </w:p>
  <w:p w14:paraId="2A6069F6" w14:textId="77777777" w:rsidR="00A22613" w:rsidRDefault="00A2261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68EC" w14:textId="77777777" w:rsidR="00A22613" w:rsidRDefault="00A22613">
    <w:pPr>
      <w:pStyle w:val="Header10"/>
    </w:pPr>
  </w:p>
  <w:p w14:paraId="0DBDFE61" w14:textId="77777777" w:rsidR="00A22613" w:rsidRDefault="00A2261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200B" w14:textId="77777777" w:rsidR="00A22613" w:rsidRDefault="00A22613">
    <w:pPr>
      <w:pStyle w:val="Header10"/>
      <w:jc w:val="right"/>
      <w:rPr>
        <w:rFonts w:ascii="Trebuchet MS" w:hAnsi="Trebuchet MS"/>
      </w:rPr>
    </w:pPr>
  </w:p>
  <w:p w14:paraId="5FF20E3A" w14:textId="77777777" w:rsidR="00A22613" w:rsidRDefault="00A2261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1708"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3872" behindDoc="0" locked="0" layoutInCell="1" allowOverlap="1" wp14:anchorId="3D94AC4F" wp14:editId="0BA32A98">
          <wp:simplePos x="0" y="0"/>
          <wp:positionH relativeFrom="page">
            <wp:posOffset>1008380</wp:posOffset>
          </wp:positionH>
          <wp:positionV relativeFrom="page">
            <wp:posOffset>415290</wp:posOffset>
          </wp:positionV>
          <wp:extent cx="1442720" cy="845185"/>
          <wp:effectExtent l="0" t="0" r="0" b="0"/>
          <wp:wrapSquare wrapText="bothSides"/>
          <wp:docPr id="1048589"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90"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7718" w14:textId="77777777" w:rsidR="004343B4" w:rsidRDefault="004343B4">
    <w:pPr>
      <w:pStyle w:val="Cabealho"/>
    </w:pPr>
  </w:p>
  <w:p w14:paraId="413F8E17" w14:textId="77777777" w:rsidR="004343B4" w:rsidRDefault="004343B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AB12" w14:textId="77777777" w:rsidR="004343B4" w:rsidRDefault="004343B4">
    <w:pPr>
      <w:pStyle w:val="Cabealho"/>
      <w:jc w:val="right"/>
      <w:rPr>
        <w:rFonts w:ascii="Trebuchet MS" w:hAnsi="Trebuchet MS"/>
      </w:rPr>
    </w:pPr>
  </w:p>
  <w:p w14:paraId="33ACC23B" w14:textId="77777777" w:rsidR="004343B4" w:rsidRDefault="004343B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30EA" w14:textId="77777777" w:rsidR="004343B4" w:rsidRPr="008F7355" w:rsidRDefault="004343B4" w:rsidP="008B0A24">
    <w:pPr>
      <w:pStyle w:val="Cabealho"/>
      <w:jc w:val="right"/>
      <w:rPr>
        <w:rFonts w:ascii="Trebuchet MS" w:hAnsi="Trebuchet MS" w:cs="Arial"/>
      </w:rPr>
    </w:pPr>
    <w:r>
      <w:rPr>
        <w:noProof/>
      </w:rPr>
      <w:drawing>
        <wp:anchor distT="0" distB="0" distL="114300" distR="114300" simplePos="0" relativeHeight="251651584" behindDoc="0" locked="0" layoutInCell="1" allowOverlap="1" wp14:anchorId="742A2D56" wp14:editId="111A3C4C">
          <wp:simplePos x="0" y="0"/>
          <wp:positionH relativeFrom="page">
            <wp:posOffset>1008380</wp:posOffset>
          </wp:positionH>
          <wp:positionV relativeFrom="page">
            <wp:posOffset>415290</wp:posOffset>
          </wp:positionV>
          <wp:extent cx="1442720" cy="845185"/>
          <wp:effectExtent l="0" t="0" r="0" b="0"/>
          <wp:wrapSquare wrapText="bothSides"/>
          <wp:docPr id="4"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168F" w14:textId="77777777" w:rsidR="00A22613" w:rsidRDefault="00A22613">
    <w:pPr>
      <w:pStyle w:val="Cabealho"/>
      <w:jc w:val="right"/>
      <w:rPr>
        <w:rFonts w:ascii="Trebuchet MS" w:hAnsi="Trebuchet MS"/>
      </w:rPr>
    </w:pPr>
  </w:p>
  <w:p w14:paraId="645A2BF0" w14:textId="77777777" w:rsidR="00A22613" w:rsidRDefault="00A226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1261" w14:textId="77777777" w:rsidR="00A22613" w:rsidRPr="008F7355" w:rsidRDefault="00A22613" w:rsidP="008B0A24">
    <w:pPr>
      <w:pStyle w:val="Cabealho"/>
      <w:jc w:val="right"/>
      <w:rPr>
        <w:rFonts w:ascii="Trebuchet MS" w:hAnsi="Trebuchet MS" w:cs="Arial"/>
      </w:rPr>
    </w:pPr>
    <w:r>
      <w:rPr>
        <w:noProof/>
      </w:rPr>
      <w:drawing>
        <wp:anchor distT="0" distB="0" distL="114300" distR="114300" simplePos="0" relativeHeight="251654656" behindDoc="0" locked="0" layoutInCell="1" allowOverlap="1" wp14:anchorId="5B4089B9" wp14:editId="55F05499">
          <wp:simplePos x="0" y="0"/>
          <wp:positionH relativeFrom="page">
            <wp:posOffset>1008380</wp:posOffset>
          </wp:positionH>
          <wp:positionV relativeFrom="page">
            <wp:posOffset>415290</wp:posOffset>
          </wp:positionV>
          <wp:extent cx="1442720" cy="845185"/>
          <wp:effectExtent l="0" t="0" r="0" b="0"/>
          <wp:wrapSquare wrapText="bothSides"/>
          <wp:docPr id="1"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4"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B3FF" w14:textId="77777777" w:rsidR="00A22613" w:rsidRDefault="00A22613">
    <w:pPr>
      <w:pStyle w:val="Header10"/>
    </w:pPr>
  </w:p>
  <w:p w14:paraId="2A9B0B30" w14:textId="77777777" w:rsidR="00A22613" w:rsidRDefault="00A2261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3799" w14:textId="77777777" w:rsidR="00A22613" w:rsidRDefault="00A22613">
    <w:pPr>
      <w:pStyle w:val="Header10"/>
      <w:jc w:val="right"/>
      <w:rPr>
        <w:rFonts w:ascii="Trebuchet MS" w:hAnsi="Trebuchet MS"/>
      </w:rPr>
    </w:pPr>
  </w:p>
  <w:p w14:paraId="4A369FBB" w14:textId="77777777" w:rsidR="00A22613" w:rsidRDefault="00A2261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B4DF"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57728" behindDoc="0" locked="0" layoutInCell="1" allowOverlap="1" wp14:anchorId="7FEA5BFA" wp14:editId="5CD78353">
          <wp:simplePos x="0" y="0"/>
          <wp:positionH relativeFrom="page">
            <wp:posOffset>1008380</wp:posOffset>
          </wp:positionH>
          <wp:positionV relativeFrom="page">
            <wp:posOffset>415290</wp:posOffset>
          </wp:positionV>
          <wp:extent cx="1442720" cy="845185"/>
          <wp:effectExtent l="0" t="0" r="0" b="0"/>
          <wp:wrapSquare wrapText="bothSides"/>
          <wp:docPr id="3"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6"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5F11" w14:textId="77777777" w:rsidR="00A22613" w:rsidRDefault="00A22613">
    <w:pPr>
      <w:pStyle w:val="Header10"/>
    </w:pPr>
  </w:p>
  <w:p w14:paraId="48EDD934" w14:textId="77777777" w:rsidR="00A22613" w:rsidRDefault="00A2261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2E16" w14:textId="77777777" w:rsidR="00A22613" w:rsidRDefault="00A22613">
    <w:pPr>
      <w:pStyle w:val="Header10"/>
      <w:jc w:val="right"/>
      <w:rPr>
        <w:rFonts w:ascii="Trebuchet MS" w:hAnsi="Trebuchet MS"/>
      </w:rPr>
    </w:pPr>
  </w:p>
  <w:p w14:paraId="2743CDE5" w14:textId="77777777" w:rsidR="00A22613" w:rsidRDefault="00A2261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248E"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0800" behindDoc="0" locked="0" layoutInCell="1" allowOverlap="1" wp14:anchorId="52D5EA95" wp14:editId="73953164">
          <wp:simplePos x="0" y="0"/>
          <wp:positionH relativeFrom="page">
            <wp:posOffset>1008380</wp:posOffset>
          </wp:positionH>
          <wp:positionV relativeFrom="page">
            <wp:posOffset>415290</wp:posOffset>
          </wp:positionV>
          <wp:extent cx="1442720" cy="845185"/>
          <wp:effectExtent l="0" t="0" r="0" b="0"/>
          <wp:wrapSquare wrapText="bothSides"/>
          <wp:docPr id="2"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8"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C76A5D"/>
    <w:multiLevelType w:val="hybridMultilevel"/>
    <w:tmpl w:val="603EC198"/>
    <w:lvl w:ilvl="0" w:tplc="7A86D7D6">
      <w:start w:val="9"/>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C42F2A"/>
    <w:multiLevelType w:val="hybridMultilevel"/>
    <w:tmpl w:val="C4EAEF0A"/>
    <w:lvl w:ilvl="0" w:tplc="FBA82A44">
      <w:start w:val="1"/>
      <w:numFmt w:val="lowerRoman"/>
      <w:lvlText w:val="(%1)"/>
      <w:lvlJc w:val="left"/>
      <w:pPr>
        <w:ind w:left="1080" w:hanging="720"/>
      </w:pPr>
      <w:rPr>
        <w:rFonts w:hint="default"/>
        <w:b/>
        <w:bCs/>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1C0F86"/>
    <w:multiLevelType w:val="hybridMultilevel"/>
    <w:tmpl w:val="1916EA64"/>
    <w:lvl w:ilvl="0" w:tplc="E592D3A0">
      <w:start w:val="1"/>
      <w:numFmt w:val="lowerRoman"/>
      <w:lvlText w:val="%1)"/>
      <w:lvlJc w:val="left"/>
      <w:pPr>
        <w:ind w:left="2036" w:hanging="7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 w15:restartNumberingAfterBreak="0">
    <w:nsid w:val="0C2468EF"/>
    <w:multiLevelType w:val="multilevel"/>
    <w:tmpl w:val="ADCE37A2"/>
    <w:lvl w:ilvl="0">
      <w:start w:val="4"/>
      <w:numFmt w:val="decimal"/>
      <w:lvlText w:val="%1."/>
      <w:lvlJc w:val="left"/>
      <w:pPr>
        <w:ind w:left="360" w:hanging="360"/>
      </w:pPr>
      <w:rPr>
        <w:b/>
        <w:i w:val="0"/>
      </w:rPr>
    </w:lvl>
    <w:lvl w:ilvl="1">
      <w:start w:val="1"/>
      <w:numFmt w:val="decimal"/>
      <w:lvlText w:val="%1.%2."/>
      <w:lvlJc w:val="left"/>
      <w:pPr>
        <w:ind w:left="858" w:hanging="432"/>
      </w:pPr>
      <w:rPr>
        <w:b w:val="0"/>
        <w:bCs/>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16B7A43"/>
    <w:multiLevelType w:val="multilevel"/>
    <w:tmpl w:val="C36CA9D8"/>
    <w:lvl w:ilvl="0">
      <w:start w:val="1"/>
      <w:numFmt w:val="decimal"/>
      <w:pStyle w:val="Table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1855"/>
        </w:tabs>
        <w:ind w:left="1135" w:firstLine="0"/>
      </w:pPr>
      <w:rPr>
        <w:rFonts w:ascii="Times New Roman" w:hAnsi="Times New Roman" w:cs="Times New Roman"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673F3C"/>
    <w:multiLevelType w:val="multilevel"/>
    <w:tmpl w:val="D738100E"/>
    <w:lvl w:ilvl="0">
      <w:start w:val="1"/>
      <w:numFmt w:val="decimal"/>
      <w:pStyle w:val="Level1"/>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pStyle w:val="Level2"/>
      <w:lvlText w:val="%1.%2."/>
      <w:lvlJc w:val="left"/>
      <w:pPr>
        <w:tabs>
          <w:tab w:val="num" w:pos="1106"/>
        </w:tabs>
        <w:ind w:left="426" w:firstLine="0"/>
      </w:pPr>
      <w:rPr>
        <w:rFonts w:ascii="Times New Roman" w:hAnsi="Times New Roman" w:cs="Times New Roman" w:hint="default"/>
        <w:b/>
        <w:i w:val="0"/>
        <w:sz w:val="22"/>
        <w:szCs w:val="22"/>
      </w:rPr>
    </w:lvl>
    <w:lvl w:ilvl="2">
      <w:start w:val="1"/>
      <w:numFmt w:val="decimal"/>
      <w:pStyle w:val="Level3"/>
      <w:lvlText w:val="%1.%2.%3."/>
      <w:lvlJc w:val="left"/>
      <w:pPr>
        <w:tabs>
          <w:tab w:val="num" w:pos="1362"/>
        </w:tabs>
        <w:ind w:left="568" w:firstLine="0"/>
      </w:pPr>
      <w:rPr>
        <w:rFonts w:ascii="Times New Roman" w:hAnsi="Times New Roman" w:cs="Times New Roman" w:hint="default"/>
        <w:b/>
        <w:i w:val="0"/>
        <w:color w:val="auto"/>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1" w15:restartNumberingAfterBreak="0">
    <w:nsid w:val="13D347F6"/>
    <w:multiLevelType w:val="multilevel"/>
    <w:tmpl w:val="2380444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6" w15:restartNumberingAfterBreak="0">
    <w:nsid w:val="178D208C"/>
    <w:multiLevelType w:val="multilevel"/>
    <w:tmpl w:val="1C14B0D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97C5A79"/>
    <w:multiLevelType w:val="hybridMultilevel"/>
    <w:tmpl w:val="C6D6B79E"/>
    <w:lvl w:ilvl="0" w:tplc="9B22E972">
      <w:start w:val="1"/>
      <w:numFmt w:val="lowerRoman"/>
      <w:lvlText w:val="(%1)"/>
      <w:lvlJc w:val="left"/>
      <w:pPr>
        <w:ind w:left="121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E7D4C59"/>
    <w:multiLevelType w:val="hybridMultilevel"/>
    <w:tmpl w:val="9606065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1F0B1E00"/>
    <w:multiLevelType w:val="hybridMultilevel"/>
    <w:tmpl w:val="7FF66B90"/>
    <w:lvl w:ilvl="0" w:tplc="F30E0A2C">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209C4521"/>
    <w:multiLevelType w:val="multilevel"/>
    <w:tmpl w:val="3F68FB46"/>
    <w:lvl w:ilvl="0">
      <w:start w:val="1"/>
      <w:numFmt w:val="decimal"/>
      <w:lvlText w:val="%1."/>
      <w:lvlJc w:val="left"/>
      <w:pPr>
        <w:ind w:left="720" w:hanging="360"/>
      </w:pPr>
      <w:rPr>
        <w:rFonts w:hint="default"/>
        <w:b/>
        <w:bCs/>
      </w:rPr>
    </w:lvl>
    <w:lvl w:ilvl="1">
      <w:start w:val="1"/>
      <w:numFmt w:val="decimal"/>
      <w:isLgl/>
      <w:lvlText w:val="%1.%2."/>
      <w:lvlJc w:val="left"/>
      <w:pPr>
        <w:ind w:left="4832" w:hanging="720"/>
      </w:pPr>
      <w:rPr>
        <w:rFonts w:ascii="Tahoma" w:hAnsi="Tahoma" w:cs="Tahoma" w:hint="default"/>
        <w:b w:val="0"/>
        <w:bCs w:val="0"/>
        <w:i w:val="0"/>
        <w:i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0AE7767"/>
    <w:multiLevelType w:val="hybridMultilevel"/>
    <w:tmpl w:val="69E0433A"/>
    <w:lvl w:ilvl="0" w:tplc="C966FB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23B641D"/>
    <w:multiLevelType w:val="hybridMultilevel"/>
    <w:tmpl w:val="78FE2774"/>
    <w:lvl w:ilvl="0" w:tplc="F7AC023E">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26F33CC"/>
    <w:multiLevelType w:val="hybridMultilevel"/>
    <w:tmpl w:val="1A0824E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5C2471D"/>
    <w:multiLevelType w:val="hybridMultilevel"/>
    <w:tmpl w:val="D480B9B0"/>
    <w:lvl w:ilvl="0" w:tplc="8DD6AF90">
      <w:start w:val="1"/>
      <w:numFmt w:val="lowerRoman"/>
      <w:lvlText w:val="%1)"/>
      <w:lvlJc w:val="left"/>
      <w:pPr>
        <w:ind w:left="199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3" w15:restartNumberingAfterBreak="0">
    <w:nsid w:val="2CE61FDE"/>
    <w:multiLevelType w:val="hybridMultilevel"/>
    <w:tmpl w:val="CF6C17D4"/>
    <w:lvl w:ilvl="0" w:tplc="8D22D53A">
      <w:start w:val="3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4" w15:restartNumberingAfterBreak="0">
    <w:nsid w:val="33394BF9"/>
    <w:multiLevelType w:val="hybridMultilevel"/>
    <w:tmpl w:val="976EF31C"/>
    <w:lvl w:ilvl="0" w:tplc="4EE4D51E">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40" w15:restartNumberingAfterBreak="0">
    <w:nsid w:val="391048B9"/>
    <w:multiLevelType w:val="hybridMultilevel"/>
    <w:tmpl w:val="647AFFDE"/>
    <w:lvl w:ilvl="0" w:tplc="39107836">
      <w:start w:val="1"/>
      <w:numFmt w:val="decimal"/>
      <w:lvlText w:val="%1."/>
      <w:lvlJc w:val="left"/>
      <w:pPr>
        <w:ind w:left="720" w:hanging="360"/>
      </w:pPr>
      <w:rPr>
        <w:rFonts w:hint="default"/>
      </w:rPr>
    </w:lvl>
    <w:lvl w:ilvl="1" w:tplc="28021D42" w:tentative="1">
      <w:start w:val="1"/>
      <w:numFmt w:val="lowerLetter"/>
      <w:lvlText w:val="%2."/>
      <w:lvlJc w:val="left"/>
      <w:pPr>
        <w:ind w:left="1440" w:hanging="360"/>
      </w:pPr>
    </w:lvl>
    <w:lvl w:ilvl="2" w:tplc="ACE447E0" w:tentative="1">
      <w:start w:val="1"/>
      <w:numFmt w:val="lowerRoman"/>
      <w:lvlText w:val="%3."/>
      <w:lvlJc w:val="right"/>
      <w:pPr>
        <w:ind w:left="2160" w:hanging="180"/>
      </w:pPr>
    </w:lvl>
    <w:lvl w:ilvl="3" w:tplc="E764649A" w:tentative="1">
      <w:start w:val="1"/>
      <w:numFmt w:val="decimal"/>
      <w:lvlText w:val="%4."/>
      <w:lvlJc w:val="left"/>
      <w:pPr>
        <w:ind w:left="2880" w:hanging="360"/>
      </w:pPr>
    </w:lvl>
    <w:lvl w:ilvl="4" w:tplc="D1568DEA" w:tentative="1">
      <w:start w:val="1"/>
      <w:numFmt w:val="lowerLetter"/>
      <w:lvlText w:val="%5."/>
      <w:lvlJc w:val="left"/>
      <w:pPr>
        <w:ind w:left="3600" w:hanging="360"/>
      </w:pPr>
    </w:lvl>
    <w:lvl w:ilvl="5" w:tplc="EBCCA360" w:tentative="1">
      <w:start w:val="1"/>
      <w:numFmt w:val="lowerRoman"/>
      <w:lvlText w:val="%6."/>
      <w:lvlJc w:val="right"/>
      <w:pPr>
        <w:ind w:left="4320" w:hanging="180"/>
      </w:pPr>
    </w:lvl>
    <w:lvl w:ilvl="6" w:tplc="3F3A296C" w:tentative="1">
      <w:start w:val="1"/>
      <w:numFmt w:val="decimal"/>
      <w:lvlText w:val="%7."/>
      <w:lvlJc w:val="left"/>
      <w:pPr>
        <w:ind w:left="5040" w:hanging="360"/>
      </w:pPr>
    </w:lvl>
    <w:lvl w:ilvl="7" w:tplc="87763ED2" w:tentative="1">
      <w:start w:val="1"/>
      <w:numFmt w:val="lowerLetter"/>
      <w:lvlText w:val="%8."/>
      <w:lvlJc w:val="left"/>
      <w:pPr>
        <w:ind w:left="5760" w:hanging="360"/>
      </w:pPr>
    </w:lvl>
    <w:lvl w:ilvl="8" w:tplc="798EE2C6" w:tentative="1">
      <w:start w:val="1"/>
      <w:numFmt w:val="lowerRoman"/>
      <w:lvlText w:val="%9."/>
      <w:lvlJc w:val="right"/>
      <w:pPr>
        <w:ind w:left="6480" w:hanging="180"/>
      </w:pPr>
    </w:lvl>
  </w:abstractNum>
  <w:abstractNum w:abstractNumId="41" w15:restartNumberingAfterBreak="0">
    <w:nsid w:val="3DB51558"/>
    <w:multiLevelType w:val="hybridMultilevel"/>
    <w:tmpl w:val="01624B28"/>
    <w:lvl w:ilvl="0" w:tplc="0E5C5EA0">
      <w:start w:val="32"/>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E3256CC"/>
    <w:multiLevelType w:val="hybridMultilevel"/>
    <w:tmpl w:val="0180D224"/>
    <w:lvl w:ilvl="0" w:tplc="3FC2701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127FD0"/>
    <w:multiLevelType w:val="hybridMultilevel"/>
    <w:tmpl w:val="8B047C04"/>
    <w:lvl w:ilvl="0" w:tplc="0FBE6E9E">
      <w:start w:val="1"/>
      <w:numFmt w:val="lowerRoman"/>
      <w:lvlText w:val="(%1)"/>
      <w:lvlJc w:val="left"/>
      <w:pPr>
        <w:ind w:left="1080" w:hanging="7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28D6EBB"/>
    <w:multiLevelType w:val="multilevel"/>
    <w:tmpl w:val="08D67AC8"/>
    <w:lvl w:ilvl="0">
      <w:start w:val="1"/>
      <w:numFmt w:val="decimal"/>
      <w:lvlText w:val="%1."/>
      <w:lvlJc w:val="left"/>
      <w:pPr>
        <w:ind w:left="720" w:hanging="360"/>
      </w:pPr>
      <w:rPr>
        <w:rFonts w:hint="default"/>
        <w:b/>
        <w:bCs/>
      </w:rPr>
    </w:lvl>
    <w:lvl w:ilvl="1">
      <w:start w:val="1"/>
      <w:numFmt w:val="decimal"/>
      <w:isLgl/>
      <w:lvlText w:val="%1.%2"/>
      <w:lvlJc w:val="left"/>
      <w:pPr>
        <w:ind w:left="1215" w:hanging="855"/>
      </w:pPr>
      <w:rPr>
        <w:rFonts w:hint="default"/>
        <w:b w:val="0"/>
        <w:bCs w:val="0"/>
        <w:u w:val="none"/>
      </w:rPr>
    </w:lvl>
    <w:lvl w:ilvl="2">
      <w:start w:val="1"/>
      <w:numFmt w:val="decimal"/>
      <w:isLgl/>
      <w:lvlText w:val="%1.%2.%3"/>
      <w:lvlJc w:val="left"/>
      <w:pPr>
        <w:ind w:left="1215" w:hanging="855"/>
      </w:pPr>
      <w:rPr>
        <w:rFonts w:hint="default"/>
        <w:u w:val="none"/>
      </w:rPr>
    </w:lvl>
    <w:lvl w:ilvl="3">
      <w:start w:val="1"/>
      <w:numFmt w:val="decimal"/>
      <w:isLgl/>
      <w:lvlText w:val="%1.%2.%3.%4"/>
      <w:lvlJc w:val="left"/>
      <w:pPr>
        <w:ind w:left="1215" w:hanging="855"/>
      </w:pPr>
      <w:rPr>
        <w:rFonts w:hint="default"/>
        <w:u w:val="non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8" w15:restartNumberingAfterBreak="0">
    <w:nsid w:val="44424FE7"/>
    <w:multiLevelType w:val="multilevel"/>
    <w:tmpl w:val="1652A7D4"/>
    <w:lvl w:ilvl="0">
      <w:start w:val="13"/>
      <w:numFmt w:val="decimal"/>
      <w:lvlText w:val="%1."/>
      <w:lvlJc w:val="left"/>
      <w:pPr>
        <w:ind w:left="510" w:hanging="510"/>
      </w:pPr>
      <w:rPr>
        <w:rFonts w:hint="default"/>
        <w:b/>
      </w:rPr>
    </w:lvl>
    <w:lvl w:ilvl="1">
      <w:start w:val="1"/>
      <w:numFmt w:val="decimal"/>
      <w:lvlText w:val="%1.%2."/>
      <w:lvlJc w:val="left"/>
      <w:pPr>
        <w:ind w:left="5966"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9"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1" w15:restartNumberingAfterBreak="0">
    <w:nsid w:val="48603CF0"/>
    <w:multiLevelType w:val="multilevel"/>
    <w:tmpl w:val="373EA9C8"/>
    <w:lvl w:ilvl="0">
      <w:start w:val="4"/>
      <w:numFmt w:val="decimal"/>
      <w:lvlText w:val="%1."/>
      <w:lvlJc w:val="left"/>
      <w:pPr>
        <w:ind w:left="612" w:hanging="612"/>
      </w:pPr>
    </w:lvl>
    <w:lvl w:ilvl="1">
      <w:start w:val="10"/>
      <w:numFmt w:val="decimal"/>
      <w:lvlText w:val="%1.%2."/>
      <w:lvlJc w:val="left"/>
      <w:pPr>
        <w:ind w:left="612" w:hanging="612"/>
      </w:pPr>
    </w:lvl>
    <w:lvl w:ilvl="2">
      <w:start w:val="2"/>
      <w:numFmt w:val="decimal"/>
      <w:lvlText w:val="%1.%2.%3."/>
      <w:lvlJc w:val="left"/>
      <w:pPr>
        <w:ind w:left="72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4CCC6F77"/>
    <w:multiLevelType w:val="hybridMultilevel"/>
    <w:tmpl w:val="0DF24C80"/>
    <w:lvl w:ilvl="0" w:tplc="D05E51E2">
      <w:start w:val="1"/>
      <w:numFmt w:val="upperLetter"/>
      <w:lvlText w:val="(%1)."/>
      <w:lvlJc w:val="left"/>
      <w:pPr>
        <w:ind w:left="1287" w:hanging="360"/>
      </w:pPr>
      <w:rPr>
        <w:rFonts w:hint="default"/>
      </w:rPr>
    </w:lvl>
    <w:lvl w:ilvl="1" w:tplc="BDF85A76" w:tentative="1">
      <w:start w:val="1"/>
      <w:numFmt w:val="lowerLetter"/>
      <w:lvlText w:val="%2."/>
      <w:lvlJc w:val="left"/>
      <w:pPr>
        <w:ind w:left="2007" w:hanging="360"/>
      </w:pPr>
    </w:lvl>
    <w:lvl w:ilvl="2" w:tplc="F654A0B4" w:tentative="1">
      <w:start w:val="1"/>
      <w:numFmt w:val="lowerRoman"/>
      <w:lvlText w:val="%3."/>
      <w:lvlJc w:val="right"/>
      <w:pPr>
        <w:ind w:left="2727" w:hanging="180"/>
      </w:pPr>
    </w:lvl>
    <w:lvl w:ilvl="3" w:tplc="BF4EAD76" w:tentative="1">
      <w:start w:val="1"/>
      <w:numFmt w:val="decimal"/>
      <w:lvlText w:val="%4."/>
      <w:lvlJc w:val="left"/>
      <w:pPr>
        <w:ind w:left="3447" w:hanging="360"/>
      </w:pPr>
    </w:lvl>
    <w:lvl w:ilvl="4" w:tplc="2ABCC104" w:tentative="1">
      <w:start w:val="1"/>
      <w:numFmt w:val="lowerLetter"/>
      <w:lvlText w:val="%5."/>
      <w:lvlJc w:val="left"/>
      <w:pPr>
        <w:ind w:left="4167" w:hanging="360"/>
      </w:pPr>
    </w:lvl>
    <w:lvl w:ilvl="5" w:tplc="328A3BB2" w:tentative="1">
      <w:start w:val="1"/>
      <w:numFmt w:val="lowerRoman"/>
      <w:lvlText w:val="%6."/>
      <w:lvlJc w:val="right"/>
      <w:pPr>
        <w:ind w:left="4887" w:hanging="180"/>
      </w:pPr>
    </w:lvl>
    <w:lvl w:ilvl="6" w:tplc="A8007632" w:tentative="1">
      <w:start w:val="1"/>
      <w:numFmt w:val="decimal"/>
      <w:lvlText w:val="%7."/>
      <w:lvlJc w:val="left"/>
      <w:pPr>
        <w:ind w:left="5607" w:hanging="360"/>
      </w:pPr>
    </w:lvl>
    <w:lvl w:ilvl="7" w:tplc="BD9475BE" w:tentative="1">
      <w:start w:val="1"/>
      <w:numFmt w:val="lowerLetter"/>
      <w:lvlText w:val="%8."/>
      <w:lvlJc w:val="left"/>
      <w:pPr>
        <w:ind w:left="6327" w:hanging="360"/>
      </w:pPr>
    </w:lvl>
    <w:lvl w:ilvl="8" w:tplc="703AC030" w:tentative="1">
      <w:start w:val="1"/>
      <w:numFmt w:val="lowerRoman"/>
      <w:lvlText w:val="%9."/>
      <w:lvlJc w:val="right"/>
      <w:pPr>
        <w:ind w:left="7047" w:hanging="180"/>
      </w:pPr>
    </w:lvl>
  </w:abstractNum>
  <w:abstractNum w:abstractNumId="54" w15:restartNumberingAfterBreak="0">
    <w:nsid w:val="4D6026B9"/>
    <w:multiLevelType w:val="hybridMultilevel"/>
    <w:tmpl w:val="24EAB27E"/>
    <w:lvl w:ilvl="0" w:tplc="FCAC07BE">
      <w:start w:val="1"/>
      <w:numFmt w:val="lowerRoman"/>
      <w:lvlText w:val="%1)"/>
      <w:lvlJc w:val="left"/>
      <w:pPr>
        <w:ind w:left="720" w:hanging="720"/>
      </w:pPr>
      <w:rPr>
        <w:b w:val="0"/>
        <w:bCs w:val="0"/>
      </w:rPr>
    </w:lvl>
    <w:lvl w:ilvl="1" w:tplc="04160019">
      <w:start w:val="1"/>
      <w:numFmt w:val="lowerLetter"/>
      <w:lvlText w:val="%2."/>
      <w:lvlJc w:val="left"/>
      <w:pPr>
        <w:ind w:left="-5223" w:hanging="360"/>
      </w:pPr>
    </w:lvl>
    <w:lvl w:ilvl="2" w:tplc="0416001B">
      <w:start w:val="1"/>
      <w:numFmt w:val="lowerRoman"/>
      <w:lvlText w:val="%3."/>
      <w:lvlJc w:val="right"/>
      <w:pPr>
        <w:ind w:left="-4503" w:hanging="180"/>
      </w:pPr>
    </w:lvl>
    <w:lvl w:ilvl="3" w:tplc="0416000F">
      <w:start w:val="1"/>
      <w:numFmt w:val="decimal"/>
      <w:lvlText w:val="%4."/>
      <w:lvlJc w:val="left"/>
      <w:pPr>
        <w:ind w:left="-3783" w:hanging="360"/>
      </w:pPr>
    </w:lvl>
    <w:lvl w:ilvl="4" w:tplc="04160019">
      <w:start w:val="1"/>
      <w:numFmt w:val="lowerLetter"/>
      <w:lvlText w:val="%5."/>
      <w:lvlJc w:val="left"/>
      <w:pPr>
        <w:ind w:left="-3063" w:hanging="360"/>
      </w:pPr>
    </w:lvl>
    <w:lvl w:ilvl="5" w:tplc="0416001B">
      <w:start w:val="1"/>
      <w:numFmt w:val="lowerRoman"/>
      <w:lvlText w:val="%6."/>
      <w:lvlJc w:val="right"/>
      <w:pPr>
        <w:ind w:left="-2343" w:hanging="180"/>
      </w:pPr>
    </w:lvl>
    <w:lvl w:ilvl="6" w:tplc="0416000F">
      <w:start w:val="1"/>
      <w:numFmt w:val="decimal"/>
      <w:lvlText w:val="%7."/>
      <w:lvlJc w:val="left"/>
      <w:pPr>
        <w:ind w:left="-1623" w:hanging="360"/>
      </w:pPr>
    </w:lvl>
    <w:lvl w:ilvl="7" w:tplc="04160019">
      <w:start w:val="1"/>
      <w:numFmt w:val="lowerLetter"/>
      <w:lvlText w:val="%8."/>
      <w:lvlJc w:val="left"/>
      <w:pPr>
        <w:ind w:left="-903" w:hanging="360"/>
      </w:pPr>
    </w:lvl>
    <w:lvl w:ilvl="8" w:tplc="0416001B">
      <w:start w:val="1"/>
      <w:numFmt w:val="lowerRoman"/>
      <w:lvlText w:val="%9."/>
      <w:lvlJc w:val="right"/>
      <w:pPr>
        <w:ind w:left="-183" w:hanging="180"/>
      </w:pPr>
    </w:lvl>
  </w:abstractNum>
  <w:abstractNum w:abstractNumId="5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9"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5200760"/>
    <w:multiLevelType w:val="hybridMultilevel"/>
    <w:tmpl w:val="41A6FE7A"/>
    <w:lvl w:ilvl="0" w:tplc="DA1AD2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5CF304B"/>
    <w:multiLevelType w:val="multilevel"/>
    <w:tmpl w:val="3CAA9BFC"/>
    <w:lvl w:ilvl="0">
      <w:start w:val="11"/>
      <w:numFmt w:val="decimal"/>
      <w:lvlText w:val="%1."/>
      <w:lvlJc w:val="left"/>
      <w:pPr>
        <w:ind w:left="585" w:hanging="585"/>
      </w:pPr>
      <w:rPr>
        <w:rFonts w:hint="default"/>
      </w:rPr>
    </w:lvl>
    <w:lvl w:ilvl="1">
      <w:start w:val="1"/>
      <w:numFmt w:val="decimal"/>
      <w:lvlText w:val="%1.%2."/>
      <w:lvlJc w:val="left"/>
      <w:pPr>
        <w:ind w:left="862" w:hanging="720"/>
      </w:pPr>
      <w:rPr>
        <w:rFonts w:hint="default"/>
        <w:b/>
        <w:bCs w:val="0"/>
        <w:i w:val="0"/>
        <w:i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6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1B52A98"/>
    <w:multiLevelType w:val="multilevel"/>
    <w:tmpl w:val="7BCA7832"/>
    <w:lvl w:ilvl="0">
      <w:start w:val="1"/>
      <w:numFmt w:val="decimal"/>
      <w:lvlText w:val="%1."/>
      <w:lvlJc w:val="left"/>
      <w:pPr>
        <w:ind w:left="1061" w:hanging="360"/>
      </w:pPr>
      <w:rPr>
        <w:rFonts w:ascii="Times" w:hAnsi="Times" w:cs="Times" w:hint="default"/>
        <w:b/>
        <w:sz w:val="22"/>
        <w:szCs w:val="22"/>
      </w:rPr>
    </w:lvl>
    <w:lvl w:ilvl="1">
      <w:start w:val="1"/>
      <w:numFmt w:val="decimal"/>
      <w:isLgl/>
      <w:lvlText w:val="%1.%2."/>
      <w:lvlJc w:val="left"/>
      <w:pPr>
        <w:ind w:left="1572" w:hanging="720"/>
      </w:pPr>
      <w:rPr>
        <w:rFonts w:hint="default"/>
        <w:b w:val="0"/>
        <w:bCs w:val="0"/>
        <w:i w:val="0"/>
      </w:rPr>
    </w:lvl>
    <w:lvl w:ilvl="2">
      <w:start w:val="1"/>
      <w:numFmt w:val="decimal"/>
      <w:isLgl/>
      <w:lvlText w:val="%1.%2.%3."/>
      <w:lvlJc w:val="left"/>
      <w:pPr>
        <w:ind w:left="1421" w:hanging="720"/>
      </w:pPr>
      <w:rPr>
        <w:rFonts w:hint="default"/>
        <w:b/>
        <w:i w:val="0"/>
      </w:rPr>
    </w:lvl>
    <w:lvl w:ilvl="3">
      <w:start w:val="1"/>
      <w:numFmt w:val="decimal"/>
      <w:isLgl/>
      <w:lvlText w:val="%1.%2.%3.%4."/>
      <w:lvlJc w:val="left"/>
      <w:pPr>
        <w:ind w:left="1781" w:hanging="1080"/>
      </w:pPr>
      <w:rPr>
        <w:rFonts w:hint="default"/>
        <w:b w:val="0"/>
      </w:rPr>
    </w:lvl>
    <w:lvl w:ilvl="4">
      <w:start w:val="1"/>
      <w:numFmt w:val="decimal"/>
      <w:isLgl/>
      <w:lvlText w:val="%1.%2.%3.%4.%5."/>
      <w:lvlJc w:val="left"/>
      <w:pPr>
        <w:ind w:left="1781" w:hanging="1080"/>
      </w:pPr>
      <w:rPr>
        <w:rFonts w:hint="default"/>
        <w:b w:val="0"/>
      </w:rPr>
    </w:lvl>
    <w:lvl w:ilvl="5">
      <w:start w:val="1"/>
      <w:numFmt w:val="decimal"/>
      <w:isLgl/>
      <w:lvlText w:val="%1.%2.%3.%4.%5.%6."/>
      <w:lvlJc w:val="left"/>
      <w:pPr>
        <w:ind w:left="2141" w:hanging="1440"/>
      </w:pPr>
      <w:rPr>
        <w:rFonts w:hint="default"/>
        <w:b w:val="0"/>
      </w:rPr>
    </w:lvl>
    <w:lvl w:ilvl="6">
      <w:start w:val="1"/>
      <w:numFmt w:val="decimal"/>
      <w:isLgl/>
      <w:lvlText w:val="%1.%2.%3.%4.%5.%6.%7."/>
      <w:lvlJc w:val="left"/>
      <w:pPr>
        <w:ind w:left="2141" w:hanging="1440"/>
      </w:pPr>
      <w:rPr>
        <w:rFonts w:hint="default"/>
        <w:b w:val="0"/>
      </w:rPr>
    </w:lvl>
    <w:lvl w:ilvl="7">
      <w:start w:val="1"/>
      <w:numFmt w:val="decimal"/>
      <w:isLgl/>
      <w:lvlText w:val="%1.%2.%3.%4.%5.%6.%7.%8."/>
      <w:lvlJc w:val="left"/>
      <w:pPr>
        <w:ind w:left="2501" w:hanging="1800"/>
      </w:pPr>
      <w:rPr>
        <w:rFonts w:hint="default"/>
        <w:b w:val="0"/>
      </w:rPr>
    </w:lvl>
    <w:lvl w:ilvl="8">
      <w:start w:val="1"/>
      <w:numFmt w:val="decimal"/>
      <w:isLgl/>
      <w:lvlText w:val="%1.%2.%3.%4.%5.%6.%7.%8.%9."/>
      <w:lvlJc w:val="left"/>
      <w:pPr>
        <w:ind w:left="2501" w:hanging="1800"/>
      </w:pPr>
      <w:rPr>
        <w:rFonts w:hint="default"/>
        <w:b w:val="0"/>
      </w:rPr>
    </w:lvl>
  </w:abstractNum>
  <w:abstractNum w:abstractNumId="74"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75" w15:restartNumberingAfterBreak="0">
    <w:nsid w:val="622C6F57"/>
    <w:multiLevelType w:val="hybridMultilevel"/>
    <w:tmpl w:val="4A5C19B8"/>
    <w:lvl w:ilvl="0" w:tplc="E9201BDE">
      <w:start w:val="1"/>
      <w:numFmt w:val="lowerRoman"/>
      <w:lvlText w:val="(%1)"/>
      <w:lvlJc w:val="left"/>
      <w:pPr>
        <w:ind w:left="1060" w:hanging="360"/>
      </w:pPr>
      <w:rPr>
        <w:rFonts w:hint="default"/>
        <w:b w:val="0"/>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6"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2662437"/>
    <w:multiLevelType w:val="multilevel"/>
    <w:tmpl w:val="F7E47C52"/>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78"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9" w15:restartNumberingAfterBreak="0">
    <w:nsid w:val="63A02B71"/>
    <w:multiLevelType w:val="hybridMultilevel"/>
    <w:tmpl w:val="7264C47C"/>
    <w:lvl w:ilvl="0" w:tplc="62246066">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3"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8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AFA4E23"/>
    <w:multiLevelType w:val="hybridMultilevel"/>
    <w:tmpl w:val="D7543BCE"/>
    <w:lvl w:ilvl="0" w:tplc="E7D2FD60">
      <w:start w:val="5"/>
      <w:numFmt w:val="lowerRoman"/>
      <w:lvlText w:val="(%1)"/>
      <w:lvlJc w:val="left"/>
      <w:pPr>
        <w:ind w:left="10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9"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EDC45B4"/>
    <w:multiLevelType w:val="hybridMultilevel"/>
    <w:tmpl w:val="C5004296"/>
    <w:lvl w:ilvl="0" w:tplc="B9020440">
      <w:start w:val="1"/>
      <w:numFmt w:val="lowerRoman"/>
      <w:lvlText w:val="(%1)"/>
      <w:lvlJc w:val="left"/>
      <w:pPr>
        <w:ind w:left="1287" w:hanging="720"/>
      </w:pPr>
      <w:rPr>
        <w:rFonts w:hint="default"/>
      </w:rPr>
    </w:lvl>
    <w:lvl w:ilvl="1" w:tplc="454CFE28" w:tentative="1">
      <w:start w:val="1"/>
      <w:numFmt w:val="lowerLetter"/>
      <w:lvlText w:val="%2."/>
      <w:lvlJc w:val="left"/>
      <w:pPr>
        <w:ind w:left="1647" w:hanging="360"/>
      </w:pPr>
    </w:lvl>
    <w:lvl w:ilvl="2" w:tplc="12C21982" w:tentative="1">
      <w:start w:val="1"/>
      <w:numFmt w:val="lowerRoman"/>
      <w:lvlText w:val="%3."/>
      <w:lvlJc w:val="right"/>
      <w:pPr>
        <w:ind w:left="2367" w:hanging="180"/>
      </w:pPr>
    </w:lvl>
    <w:lvl w:ilvl="3" w:tplc="FB00F448" w:tentative="1">
      <w:start w:val="1"/>
      <w:numFmt w:val="decimal"/>
      <w:lvlText w:val="%4."/>
      <w:lvlJc w:val="left"/>
      <w:pPr>
        <w:ind w:left="3087" w:hanging="360"/>
      </w:pPr>
    </w:lvl>
    <w:lvl w:ilvl="4" w:tplc="F9225442" w:tentative="1">
      <w:start w:val="1"/>
      <w:numFmt w:val="lowerLetter"/>
      <w:lvlText w:val="%5."/>
      <w:lvlJc w:val="left"/>
      <w:pPr>
        <w:ind w:left="3807" w:hanging="360"/>
      </w:pPr>
    </w:lvl>
    <w:lvl w:ilvl="5" w:tplc="F5B85570" w:tentative="1">
      <w:start w:val="1"/>
      <w:numFmt w:val="lowerRoman"/>
      <w:lvlText w:val="%6."/>
      <w:lvlJc w:val="right"/>
      <w:pPr>
        <w:ind w:left="4527" w:hanging="180"/>
      </w:pPr>
    </w:lvl>
    <w:lvl w:ilvl="6" w:tplc="40682BFE" w:tentative="1">
      <w:start w:val="1"/>
      <w:numFmt w:val="decimal"/>
      <w:lvlText w:val="%7."/>
      <w:lvlJc w:val="left"/>
      <w:pPr>
        <w:ind w:left="5247" w:hanging="360"/>
      </w:pPr>
    </w:lvl>
    <w:lvl w:ilvl="7" w:tplc="3294E6E0" w:tentative="1">
      <w:start w:val="1"/>
      <w:numFmt w:val="lowerLetter"/>
      <w:lvlText w:val="%8."/>
      <w:lvlJc w:val="left"/>
      <w:pPr>
        <w:ind w:left="5967" w:hanging="360"/>
      </w:pPr>
    </w:lvl>
    <w:lvl w:ilvl="8" w:tplc="CE4849C2" w:tentative="1">
      <w:start w:val="1"/>
      <w:numFmt w:val="lowerRoman"/>
      <w:lvlText w:val="%9."/>
      <w:lvlJc w:val="right"/>
      <w:pPr>
        <w:ind w:left="6687" w:hanging="180"/>
      </w:pPr>
    </w:lvl>
  </w:abstractNum>
  <w:abstractNum w:abstractNumId="91"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0CB700D"/>
    <w:multiLevelType w:val="hybridMultilevel"/>
    <w:tmpl w:val="B6569E86"/>
    <w:lvl w:ilvl="0" w:tplc="018EEA14">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3" w15:restartNumberingAfterBreak="0">
    <w:nsid w:val="7169173D"/>
    <w:multiLevelType w:val="singleLevel"/>
    <w:tmpl w:val="1BD06438"/>
    <w:lvl w:ilvl="0">
      <w:start w:val="1"/>
      <w:numFmt w:val="decimal"/>
      <w:pStyle w:val="alpha2"/>
      <w:lvlText w:val="(%1)"/>
      <w:lvlJc w:val="left"/>
      <w:pPr>
        <w:tabs>
          <w:tab w:val="num" w:pos="1247"/>
        </w:tabs>
        <w:ind w:left="567" w:firstLine="0"/>
      </w:pPr>
      <w:rPr>
        <w:rFonts w:ascii="Tahoma" w:eastAsia="Times New Roman" w:hAnsi="Tahoma" w:cs="Tahoma"/>
        <w:b/>
        <w:bCs/>
        <w:i w:val="0"/>
        <w:sz w:val="20"/>
      </w:rPr>
    </w:lvl>
  </w:abstractNum>
  <w:abstractNum w:abstractNumId="9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5" w15:restartNumberingAfterBreak="0">
    <w:nsid w:val="73AE2078"/>
    <w:multiLevelType w:val="multilevel"/>
    <w:tmpl w:val="AA88C708"/>
    <w:lvl w:ilvl="0">
      <w:start w:val="5"/>
      <w:numFmt w:val="decimal"/>
      <w:lvlText w:val="%1"/>
      <w:lvlJc w:val="left"/>
      <w:pPr>
        <w:ind w:left="360" w:hanging="360"/>
      </w:pPr>
      <w:rPr>
        <w:rFonts w:hint="default"/>
        <w:u w:val="single"/>
      </w:rPr>
    </w:lvl>
    <w:lvl w:ilvl="1">
      <w:start w:val="2"/>
      <w:numFmt w:val="decimal"/>
      <w:lvlText w:val="%1.%2"/>
      <w:lvlJc w:val="left"/>
      <w:pPr>
        <w:ind w:left="1080" w:hanging="360"/>
      </w:pPr>
      <w:rPr>
        <w:rFonts w:hint="default"/>
        <w:b/>
        <w:bCs/>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abstractNum w:abstractNumId="96" w15:restartNumberingAfterBreak="0">
    <w:nsid w:val="74E551EF"/>
    <w:multiLevelType w:val="hybridMultilevel"/>
    <w:tmpl w:val="19B6D164"/>
    <w:lvl w:ilvl="0" w:tplc="0F825A5C">
      <w:start w:val="1"/>
      <w:numFmt w:val="upperLetter"/>
      <w:lvlText w:val="(%1)."/>
      <w:lvlJc w:val="left"/>
      <w:pPr>
        <w:ind w:left="1287" w:hanging="360"/>
      </w:pPr>
      <w:rPr>
        <w:rFonts w:hint="default"/>
      </w:rPr>
    </w:lvl>
    <w:lvl w:ilvl="1" w:tplc="EE96A3AE" w:tentative="1">
      <w:start w:val="1"/>
      <w:numFmt w:val="lowerLetter"/>
      <w:lvlText w:val="%2."/>
      <w:lvlJc w:val="left"/>
      <w:pPr>
        <w:ind w:left="2007" w:hanging="360"/>
      </w:pPr>
    </w:lvl>
    <w:lvl w:ilvl="2" w:tplc="C6DA2E78" w:tentative="1">
      <w:start w:val="1"/>
      <w:numFmt w:val="lowerRoman"/>
      <w:lvlText w:val="%3."/>
      <w:lvlJc w:val="right"/>
      <w:pPr>
        <w:ind w:left="2727" w:hanging="180"/>
      </w:pPr>
    </w:lvl>
    <w:lvl w:ilvl="3" w:tplc="0B005162" w:tentative="1">
      <w:start w:val="1"/>
      <w:numFmt w:val="decimal"/>
      <w:lvlText w:val="%4."/>
      <w:lvlJc w:val="left"/>
      <w:pPr>
        <w:ind w:left="3447" w:hanging="360"/>
      </w:pPr>
    </w:lvl>
    <w:lvl w:ilvl="4" w:tplc="9BDE28CA" w:tentative="1">
      <w:start w:val="1"/>
      <w:numFmt w:val="lowerLetter"/>
      <w:lvlText w:val="%5."/>
      <w:lvlJc w:val="left"/>
      <w:pPr>
        <w:ind w:left="4167" w:hanging="360"/>
      </w:pPr>
    </w:lvl>
    <w:lvl w:ilvl="5" w:tplc="5266A77A" w:tentative="1">
      <w:start w:val="1"/>
      <w:numFmt w:val="lowerRoman"/>
      <w:lvlText w:val="%6."/>
      <w:lvlJc w:val="right"/>
      <w:pPr>
        <w:ind w:left="4887" w:hanging="180"/>
      </w:pPr>
    </w:lvl>
    <w:lvl w:ilvl="6" w:tplc="999A2D84" w:tentative="1">
      <w:start w:val="1"/>
      <w:numFmt w:val="decimal"/>
      <w:lvlText w:val="%7."/>
      <w:lvlJc w:val="left"/>
      <w:pPr>
        <w:ind w:left="5607" w:hanging="360"/>
      </w:pPr>
    </w:lvl>
    <w:lvl w:ilvl="7" w:tplc="6C9AC7B8" w:tentative="1">
      <w:start w:val="1"/>
      <w:numFmt w:val="lowerLetter"/>
      <w:lvlText w:val="%8."/>
      <w:lvlJc w:val="left"/>
      <w:pPr>
        <w:ind w:left="6327" w:hanging="360"/>
      </w:pPr>
    </w:lvl>
    <w:lvl w:ilvl="8" w:tplc="8DF22824" w:tentative="1">
      <w:start w:val="1"/>
      <w:numFmt w:val="lowerRoman"/>
      <w:lvlText w:val="%9."/>
      <w:lvlJc w:val="right"/>
      <w:pPr>
        <w:ind w:left="7047" w:hanging="180"/>
      </w:pPr>
    </w:lvl>
  </w:abstractNum>
  <w:abstractNum w:abstractNumId="9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7960271"/>
    <w:multiLevelType w:val="hybridMultilevel"/>
    <w:tmpl w:val="D480B9B0"/>
    <w:lvl w:ilvl="0" w:tplc="FFFFFFFF">
      <w:start w:val="1"/>
      <w:numFmt w:val="lowerRoman"/>
      <w:lvlText w:val="%1)"/>
      <w:lvlJc w:val="left"/>
      <w:pPr>
        <w:ind w:left="199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02"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AF83CEE"/>
    <w:multiLevelType w:val="hybridMultilevel"/>
    <w:tmpl w:val="7812D8A6"/>
    <w:lvl w:ilvl="0" w:tplc="2710F7EA">
      <w:start w:val="1"/>
      <w:numFmt w:val="lowerRoman"/>
      <w:lvlText w:val="(%1)"/>
      <w:lvlJc w:val="left"/>
      <w:pPr>
        <w:ind w:left="1440" w:hanging="360"/>
      </w:pPr>
      <w:rPr>
        <w:rFonts w:ascii="Verdana" w:hAnsi="Verdana" w:hint="default"/>
        <w:b w:val="0"/>
        <w:sz w:val="20"/>
        <w:szCs w:val="20"/>
      </w:rPr>
    </w:lvl>
    <w:lvl w:ilvl="1" w:tplc="67802702" w:tentative="1">
      <w:start w:val="1"/>
      <w:numFmt w:val="lowerLetter"/>
      <w:lvlText w:val="%2."/>
      <w:lvlJc w:val="left"/>
      <w:pPr>
        <w:ind w:left="2160" w:hanging="360"/>
      </w:pPr>
    </w:lvl>
    <w:lvl w:ilvl="2" w:tplc="D85A8870" w:tentative="1">
      <w:start w:val="1"/>
      <w:numFmt w:val="lowerRoman"/>
      <w:lvlText w:val="%3."/>
      <w:lvlJc w:val="right"/>
      <w:pPr>
        <w:ind w:left="2880" w:hanging="180"/>
      </w:pPr>
    </w:lvl>
    <w:lvl w:ilvl="3" w:tplc="902083D8" w:tentative="1">
      <w:start w:val="1"/>
      <w:numFmt w:val="decimal"/>
      <w:lvlText w:val="%4."/>
      <w:lvlJc w:val="left"/>
      <w:pPr>
        <w:ind w:left="3600" w:hanging="360"/>
      </w:pPr>
    </w:lvl>
    <w:lvl w:ilvl="4" w:tplc="9E324C14" w:tentative="1">
      <w:start w:val="1"/>
      <w:numFmt w:val="lowerLetter"/>
      <w:lvlText w:val="%5."/>
      <w:lvlJc w:val="left"/>
      <w:pPr>
        <w:ind w:left="4320" w:hanging="360"/>
      </w:pPr>
    </w:lvl>
    <w:lvl w:ilvl="5" w:tplc="063A1D0A" w:tentative="1">
      <w:start w:val="1"/>
      <w:numFmt w:val="lowerRoman"/>
      <w:lvlText w:val="%6."/>
      <w:lvlJc w:val="right"/>
      <w:pPr>
        <w:ind w:left="5040" w:hanging="180"/>
      </w:pPr>
    </w:lvl>
    <w:lvl w:ilvl="6" w:tplc="933CE85A" w:tentative="1">
      <w:start w:val="1"/>
      <w:numFmt w:val="decimal"/>
      <w:lvlText w:val="%7."/>
      <w:lvlJc w:val="left"/>
      <w:pPr>
        <w:ind w:left="5760" w:hanging="360"/>
      </w:pPr>
    </w:lvl>
    <w:lvl w:ilvl="7" w:tplc="4ECC6786" w:tentative="1">
      <w:start w:val="1"/>
      <w:numFmt w:val="lowerLetter"/>
      <w:lvlText w:val="%8."/>
      <w:lvlJc w:val="left"/>
      <w:pPr>
        <w:ind w:left="6480" w:hanging="360"/>
      </w:pPr>
    </w:lvl>
    <w:lvl w:ilvl="8" w:tplc="D74C30E6" w:tentative="1">
      <w:start w:val="1"/>
      <w:numFmt w:val="lowerRoman"/>
      <w:lvlText w:val="%9."/>
      <w:lvlJc w:val="right"/>
      <w:pPr>
        <w:ind w:left="7200" w:hanging="180"/>
      </w:pPr>
    </w:lvl>
  </w:abstractNum>
  <w:abstractNum w:abstractNumId="104"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3662255">
    <w:abstractNumId w:val="58"/>
  </w:num>
  <w:num w:numId="2" w16cid:durableId="861747286">
    <w:abstractNumId w:val="93"/>
  </w:num>
  <w:num w:numId="3" w16cid:durableId="1040130219">
    <w:abstractNumId w:val="35"/>
  </w:num>
  <w:num w:numId="4" w16cid:durableId="1272013940">
    <w:abstractNumId w:val="15"/>
  </w:num>
  <w:num w:numId="5" w16cid:durableId="1006322222">
    <w:abstractNumId w:val="56"/>
  </w:num>
  <w:num w:numId="6" w16cid:durableId="1295676863">
    <w:abstractNumId w:val="39"/>
  </w:num>
  <w:num w:numId="7" w16cid:durableId="1311443081">
    <w:abstractNumId w:val="104"/>
  </w:num>
  <w:num w:numId="8" w16cid:durableId="1976326700">
    <w:abstractNumId w:val="100"/>
  </w:num>
  <w:num w:numId="9" w16cid:durableId="253588767">
    <w:abstractNumId w:val="55"/>
  </w:num>
  <w:num w:numId="10" w16cid:durableId="522986070">
    <w:abstractNumId w:val="62"/>
  </w:num>
  <w:num w:numId="11" w16cid:durableId="639768640">
    <w:abstractNumId w:val="57"/>
  </w:num>
  <w:num w:numId="12" w16cid:durableId="616788799">
    <w:abstractNumId w:val="13"/>
  </w:num>
  <w:num w:numId="13" w16cid:durableId="525142066">
    <w:abstractNumId w:val="97"/>
  </w:num>
  <w:num w:numId="14" w16cid:durableId="1593782971">
    <w:abstractNumId w:val="105"/>
  </w:num>
  <w:num w:numId="15" w16cid:durableId="581530359">
    <w:abstractNumId w:val="69"/>
  </w:num>
  <w:num w:numId="16" w16cid:durableId="1877156881">
    <w:abstractNumId w:val="45"/>
  </w:num>
  <w:num w:numId="17" w16cid:durableId="1520511028">
    <w:abstractNumId w:val="106"/>
  </w:num>
  <w:num w:numId="18" w16cid:durableId="1358581159">
    <w:abstractNumId w:val="91"/>
  </w:num>
  <w:num w:numId="19" w16cid:durableId="630524671">
    <w:abstractNumId w:val="86"/>
  </w:num>
  <w:num w:numId="20" w16cid:durableId="962463536">
    <w:abstractNumId w:val="10"/>
  </w:num>
  <w:num w:numId="21" w16cid:durableId="345837546">
    <w:abstractNumId w:val="7"/>
  </w:num>
  <w:num w:numId="22" w16cid:durableId="947155410">
    <w:abstractNumId w:val="65"/>
  </w:num>
  <w:num w:numId="23" w16cid:durableId="794643939">
    <w:abstractNumId w:val="72"/>
  </w:num>
  <w:num w:numId="24" w16cid:durableId="308632270">
    <w:abstractNumId w:val="68"/>
  </w:num>
  <w:num w:numId="25" w16cid:durableId="884020629">
    <w:abstractNumId w:val="101"/>
  </w:num>
  <w:num w:numId="26" w16cid:durableId="1749645522">
    <w:abstractNumId w:val="74"/>
  </w:num>
  <w:num w:numId="27" w16cid:durableId="1992782380">
    <w:abstractNumId w:val="66"/>
  </w:num>
  <w:num w:numId="28" w16cid:durableId="1696929706">
    <w:abstractNumId w:val="94"/>
  </w:num>
  <w:num w:numId="29" w16cid:durableId="2061319100">
    <w:abstractNumId w:val="88"/>
  </w:num>
  <w:num w:numId="30" w16cid:durableId="1869949422">
    <w:abstractNumId w:val="9"/>
  </w:num>
  <w:num w:numId="31" w16cid:durableId="442505089">
    <w:abstractNumId w:val="32"/>
  </w:num>
  <w:num w:numId="32" w16cid:durableId="1574313140">
    <w:abstractNumId w:val="71"/>
  </w:num>
  <w:num w:numId="33" w16cid:durableId="1944604460">
    <w:abstractNumId w:val="82"/>
  </w:num>
  <w:num w:numId="34" w16cid:durableId="1922370630">
    <w:abstractNumId w:val="3"/>
  </w:num>
  <w:num w:numId="35" w16cid:durableId="267662306">
    <w:abstractNumId w:val="36"/>
  </w:num>
  <w:num w:numId="36" w16cid:durableId="670722567">
    <w:abstractNumId w:val="84"/>
  </w:num>
  <w:num w:numId="37" w16cid:durableId="634216326">
    <w:abstractNumId w:val="29"/>
  </w:num>
  <w:num w:numId="38" w16cid:durableId="261380349">
    <w:abstractNumId w:val="44"/>
  </w:num>
  <w:num w:numId="39" w16cid:durableId="749887262">
    <w:abstractNumId w:val="87"/>
  </w:num>
  <w:num w:numId="40" w16cid:durableId="1277523238">
    <w:abstractNumId w:val="28"/>
  </w:num>
  <w:num w:numId="41" w16cid:durableId="400253646">
    <w:abstractNumId w:val="64"/>
  </w:num>
  <w:num w:numId="42" w16cid:durableId="1144732921">
    <w:abstractNumId w:val="49"/>
  </w:num>
  <w:num w:numId="43" w16cid:durableId="2026324232">
    <w:abstractNumId w:val="59"/>
  </w:num>
  <w:num w:numId="44" w16cid:durableId="852719107">
    <w:abstractNumId w:val="17"/>
  </w:num>
  <w:num w:numId="45" w16cid:durableId="592664821">
    <w:abstractNumId w:val="98"/>
  </w:num>
  <w:num w:numId="46" w16cid:durableId="622804618">
    <w:abstractNumId w:val="80"/>
  </w:num>
  <w:num w:numId="47" w16cid:durableId="2113014658">
    <w:abstractNumId w:val="89"/>
  </w:num>
  <w:num w:numId="48" w16cid:durableId="2008826356">
    <w:abstractNumId w:val="25"/>
  </w:num>
  <w:num w:numId="49" w16cid:durableId="808519494">
    <w:abstractNumId w:val="18"/>
  </w:num>
  <w:num w:numId="50" w16cid:durableId="2113820298">
    <w:abstractNumId w:val="70"/>
  </w:num>
  <w:num w:numId="51" w16cid:durableId="621301610">
    <w:abstractNumId w:val="102"/>
  </w:num>
  <w:num w:numId="52" w16cid:durableId="1702239064">
    <w:abstractNumId w:val="12"/>
  </w:num>
  <w:num w:numId="53" w16cid:durableId="1387874386">
    <w:abstractNumId w:val="81"/>
  </w:num>
  <w:num w:numId="54" w16cid:durableId="31658367">
    <w:abstractNumId w:val="76"/>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5" w16cid:durableId="525867962">
    <w:abstractNumId w:val="78"/>
  </w:num>
  <w:num w:numId="56" w16cid:durableId="1139803082">
    <w:abstractNumId w:val="78"/>
  </w:num>
  <w:num w:numId="57" w16cid:durableId="1919317861">
    <w:abstractNumId w:val="78"/>
  </w:num>
  <w:num w:numId="58" w16cid:durableId="793256511">
    <w:abstractNumId w:val="4"/>
  </w:num>
  <w:num w:numId="59" w16cid:durableId="2026007487">
    <w:abstractNumId w:val="23"/>
  </w:num>
  <w:num w:numId="60" w16cid:durableId="915171798">
    <w:abstractNumId w:val="42"/>
  </w:num>
  <w:num w:numId="61" w16cid:durableId="648638028">
    <w:abstractNumId w:val="77"/>
  </w:num>
  <w:num w:numId="62" w16cid:durableId="1909609377">
    <w:abstractNumId w:val="11"/>
  </w:num>
  <w:num w:numId="63" w16cid:durableId="1499736032">
    <w:abstractNumId w:val="95"/>
  </w:num>
  <w:num w:numId="64" w16cid:durableId="981889034">
    <w:abstractNumId w:val="2"/>
  </w:num>
  <w:num w:numId="65" w16cid:durableId="1740053167">
    <w:abstractNumId w:val="0"/>
  </w:num>
  <w:num w:numId="66" w16cid:durableId="1924140581">
    <w:abstractNumId w:val="67"/>
  </w:num>
  <w:num w:numId="67" w16cid:durableId="1596592387">
    <w:abstractNumId w:val="66"/>
    <w:lvlOverride w:ilvl="0">
      <w:startOverride w:val="1"/>
    </w:lvlOverride>
  </w:num>
  <w:num w:numId="68" w16cid:durableId="417601662">
    <w:abstractNumId w:val="74"/>
    <w:lvlOverride w:ilvl="0">
      <w:startOverride w:val="1"/>
    </w:lvlOverride>
  </w:num>
  <w:num w:numId="69" w16cid:durableId="67729656">
    <w:abstractNumId w:val="74"/>
    <w:lvlOverride w:ilvl="0">
      <w:startOverride w:val="1"/>
    </w:lvlOverride>
  </w:num>
  <w:num w:numId="70" w16cid:durableId="1654606167">
    <w:abstractNumId w:val="74"/>
    <w:lvlOverride w:ilvl="0">
      <w:startOverride w:val="1"/>
    </w:lvlOverride>
  </w:num>
  <w:num w:numId="71" w16cid:durableId="420370954">
    <w:abstractNumId w:val="35"/>
    <w:lvlOverride w:ilvl="0">
      <w:startOverride w:val="1"/>
    </w:lvlOverride>
  </w:num>
  <w:num w:numId="72" w16cid:durableId="1389761627">
    <w:abstractNumId w:val="35"/>
    <w:lvlOverride w:ilvl="0">
      <w:startOverride w:val="1"/>
    </w:lvlOverride>
  </w:num>
  <w:num w:numId="73" w16cid:durableId="552079785">
    <w:abstractNumId w:val="74"/>
    <w:lvlOverride w:ilvl="0">
      <w:startOverride w:val="1"/>
    </w:lvlOverride>
  </w:num>
  <w:num w:numId="74" w16cid:durableId="1964114796">
    <w:abstractNumId w:val="74"/>
    <w:lvlOverride w:ilvl="0">
      <w:startOverride w:val="1"/>
    </w:lvlOverride>
  </w:num>
  <w:num w:numId="75" w16cid:durableId="1662925463">
    <w:abstractNumId w:val="35"/>
    <w:lvlOverride w:ilvl="0">
      <w:startOverride w:val="1"/>
    </w:lvlOverride>
  </w:num>
  <w:num w:numId="76" w16cid:durableId="961232637">
    <w:abstractNumId w:val="74"/>
    <w:lvlOverride w:ilvl="0">
      <w:startOverride w:val="1"/>
    </w:lvlOverride>
  </w:num>
  <w:num w:numId="77" w16cid:durableId="1510752237">
    <w:abstractNumId w:val="20"/>
  </w:num>
  <w:num w:numId="78" w16cid:durableId="9911064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118136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35291977">
    <w:abstractNumId w:val="46"/>
  </w:num>
  <w:num w:numId="81" w16cid:durableId="195627245">
    <w:abstractNumId w:val="27"/>
  </w:num>
  <w:num w:numId="82" w16cid:durableId="238634656">
    <w:abstractNumId w:val="10"/>
  </w:num>
  <w:num w:numId="83" w16cid:durableId="1322349029">
    <w:abstractNumId w:val="93"/>
  </w:num>
  <w:num w:numId="84" w16cid:durableId="617567720">
    <w:abstractNumId w:val="10"/>
  </w:num>
  <w:num w:numId="85" w16cid:durableId="1992321430">
    <w:abstractNumId w:val="10"/>
  </w:num>
  <w:num w:numId="86" w16cid:durableId="1717849444">
    <w:abstractNumId w:val="79"/>
  </w:num>
  <w:num w:numId="87" w16cid:durableId="1751000422">
    <w:abstractNumId w:val="24"/>
  </w:num>
  <w:num w:numId="88" w16cid:durableId="1285691350">
    <w:abstractNumId w:val="47"/>
  </w:num>
  <w:num w:numId="89" w16cid:durableId="448668811">
    <w:abstractNumId w:val="10"/>
  </w:num>
  <w:num w:numId="90" w16cid:durableId="1348289967">
    <w:abstractNumId w:val="10"/>
  </w:num>
  <w:num w:numId="91" w16cid:durableId="886991728">
    <w:abstractNumId w:val="40"/>
  </w:num>
  <w:num w:numId="92" w16cid:durableId="619535466">
    <w:abstractNumId w:val="90"/>
  </w:num>
  <w:num w:numId="93" w16cid:durableId="1134374447">
    <w:abstractNumId w:val="103"/>
  </w:num>
  <w:num w:numId="94" w16cid:durableId="2006281020">
    <w:abstractNumId w:val="53"/>
  </w:num>
  <w:num w:numId="95" w16cid:durableId="2135903704">
    <w:abstractNumId w:val="96"/>
  </w:num>
  <w:num w:numId="96" w16cid:durableId="15470670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86775960">
    <w:abstractNumId w:val="74"/>
    <w:lvlOverride w:ilvl="0">
      <w:startOverride w:val="1"/>
    </w:lvlOverride>
  </w:num>
  <w:num w:numId="98" w16cid:durableId="416944992">
    <w:abstractNumId w:val="74"/>
    <w:lvlOverride w:ilvl="0">
      <w:startOverride w:val="1"/>
    </w:lvlOverride>
  </w:num>
  <w:num w:numId="99" w16cid:durableId="1298991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01252358">
    <w:abstractNumId w:val="74"/>
    <w:lvlOverride w:ilvl="0">
      <w:startOverride w:val="1"/>
    </w:lvlOverride>
  </w:num>
  <w:num w:numId="101" w16cid:durableId="239564263">
    <w:abstractNumId w:val="10"/>
  </w:num>
  <w:num w:numId="102" w16cid:durableId="1252617919">
    <w:abstractNumId w:val="74"/>
    <w:lvlOverride w:ilvl="0">
      <w:startOverride w:val="1"/>
    </w:lvlOverride>
  </w:num>
  <w:num w:numId="103" w16cid:durableId="1092042956">
    <w:abstractNumId w:val="74"/>
    <w:lvlOverride w:ilvl="0">
      <w:startOverride w:val="1"/>
    </w:lvlOverride>
  </w:num>
  <w:num w:numId="104" w16cid:durableId="1002128424">
    <w:abstractNumId w:val="35"/>
    <w:lvlOverride w:ilvl="0">
      <w:startOverride w:val="1"/>
    </w:lvlOverride>
  </w:num>
  <w:num w:numId="105" w16cid:durableId="192895221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8596002">
    <w:abstractNumId w:val="51"/>
    <w:lvlOverride w:ilvl="0">
      <w:startOverride w:val="4"/>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779260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464040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57343292">
    <w:abstractNumId w:val="10"/>
  </w:num>
  <w:num w:numId="110" w16cid:durableId="1826315963">
    <w:abstractNumId w:val="16"/>
  </w:num>
  <w:num w:numId="111" w16cid:durableId="20711221">
    <w:abstractNumId w:val="1"/>
  </w:num>
  <w:num w:numId="112" w16cid:durableId="899168368">
    <w:abstractNumId w:val="63"/>
  </w:num>
  <w:num w:numId="113" w16cid:durableId="229049087">
    <w:abstractNumId w:val="10"/>
  </w:num>
  <w:num w:numId="114" w16cid:durableId="1445877867">
    <w:abstractNumId w:val="74"/>
  </w:num>
  <w:num w:numId="115" w16cid:durableId="1759011725">
    <w:abstractNumId w:val="74"/>
  </w:num>
  <w:num w:numId="116" w16cid:durableId="1816600867">
    <w:abstractNumId w:val="8"/>
  </w:num>
  <w:num w:numId="117" w16cid:durableId="1668047445">
    <w:abstractNumId w:val="26"/>
  </w:num>
  <w:num w:numId="118" w16cid:durableId="504783698">
    <w:abstractNumId w:val="22"/>
  </w:num>
  <w:num w:numId="119" w16cid:durableId="10837462">
    <w:abstractNumId w:val="75"/>
  </w:num>
  <w:num w:numId="120" w16cid:durableId="882248980">
    <w:abstractNumId w:val="92"/>
  </w:num>
  <w:num w:numId="121" w16cid:durableId="1979529665">
    <w:abstractNumId w:val="60"/>
  </w:num>
  <w:num w:numId="122" w16cid:durableId="1635603744">
    <w:abstractNumId w:val="85"/>
  </w:num>
  <w:num w:numId="123" w16cid:durableId="40638586">
    <w:abstractNumId w:val="10"/>
  </w:num>
  <w:num w:numId="124" w16cid:durableId="1239902591">
    <w:abstractNumId w:val="52"/>
  </w:num>
  <w:num w:numId="125" w16cid:durableId="44334935">
    <w:abstractNumId w:val="19"/>
  </w:num>
  <w:num w:numId="126" w16cid:durableId="2036883910">
    <w:abstractNumId w:val="48"/>
  </w:num>
  <w:num w:numId="127" w16cid:durableId="1484856416">
    <w:abstractNumId w:val="21"/>
  </w:num>
  <w:num w:numId="128" w16cid:durableId="56055607">
    <w:abstractNumId w:val="10"/>
  </w:num>
  <w:num w:numId="129" w16cid:durableId="1684819950">
    <w:abstractNumId w:val="10"/>
  </w:num>
  <w:num w:numId="130" w16cid:durableId="1619335389">
    <w:abstractNumId w:val="14"/>
  </w:num>
  <w:num w:numId="131" w16cid:durableId="396326265">
    <w:abstractNumId w:val="43"/>
  </w:num>
  <w:num w:numId="132" w16cid:durableId="1631353449">
    <w:abstractNumId w:val="6"/>
  </w:num>
  <w:num w:numId="133" w16cid:durableId="2145806742">
    <w:abstractNumId w:val="83"/>
  </w:num>
  <w:num w:numId="134" w16cid:durableId="466705853">
    <w:abstractNumId w:val="61"/>
  </w:num>
  <w:num w:numId="135" w16cid:durableId="521626131">
    <w:abstractNumId w:val="33"/>
  </w:num>
  <w:num w:numId="136" w16cid:durableId="942885043">
    <w:abstractNumId w:val="74"/>
    <w:lvlOverride w:ilvl="0">
      <w:startOverride w:val="1"/>
    </w:lvlOverride>
  </w:num>
  <w:num w:numId="137" w16cid:durableId="1485665465">
    <w:abstractNumId w:val="41"/>
  </w:num>
  <w:num w:numId="138" w16cid:durableId="509568517">
    <w:abstractNumId w:val="37"/>
  </w:num>
  <w:num w:numId="139" w16cid:durableId="1492718543">
    <w:abstractNumId w:val="31"/>
  </w:num>
  <w:num w:numId="140" w16cid:durableId="1435902680">
    <w:abstractNumId w:val="5"/>
  </w:num>
  <w:num w:numId="141" w16cid:durableId="1172451617">
    <w:abstractNumId w:val="10"/>
  </w:num>
  <w:num w:numId="142" w16cid:durableId="449084269">
    <w:abstractNumId w:val="10"/>
  </w:num>
  <w:num w:numId="143" w16cid:durableId="654064939">
    <w:abstractNumId w:val="10"/>
  </w:num>
  <w:num w:numId="144" w16cid:durableId="193926217">
    <w:abstractNumId w:val="10"/>
  </w:num>
  <w:num w:numId="145" w16cid:durableId="1133250713">
    <w:abstractNumId w:val="10"/>
  </w:num>
  <w:num w:numId="146" w16cid:durableId="2127115308">
    <w:abstractNumId w:val="38"/>
  </w:num>
  <w:num w:numId="147" w16cid:durableId="1901860309">
    <w:abstractNumId w:val="10"/>
  </w:num>
  <w:num w:numId="148" w16cid:durableId="1752968215">
    <w:abstractNumId w:val="10"/>
  </w:num>
  <w:num w:numId="149" w16cid:durableId="1207374318">
    <w:abstractNumId w:val="10"/>
  </w:num>
  <w:num w:numId="150" w16cid:durableId="1911650043">
    <w:abstractNumId w:val="10"/>
  </w:num>
  <w:num w:numId="151" w16cid:durableId="538515603">
    <w:abstractNumId w:val="10"/>
  </w:num>
  <w:num w:numId="152" w16cid:durableId="35549828">
    <w:abstractNumId w:val="10"/>
  </w:num>
  <w:num w:numId="153" w16cid:durableId="1296373994">
    <w:abstractNumId w:val="10"/>
  </w:num>
  <w:num w:numId="154" w16cid:durableId="1405178350">
    <w:abstractNumId w:val="10"/>
  </w:num>
  <w:num w:numId="155" w16cid:durableId="290674358">
    <w:abstractNumId w:val="10"/>
  </w:num>
  <w:num w:numId="156" w16cid:durableId="1611545079">
    <w:abstractNumId w:val="10"/>
  </w:num>
  <w:num w:numId="157" w16cid:durableId="1138835681">
    <w:abstractNumId w:val="10"/>
  </w:num>
  <w:num w:numId="158" w16cid:durableId="71119994">
    <w:abstractNumId w:val="10"/>
  </w:num>
  <w:num w:numId="159" w16cid:durableId="1365129986">
    <w:abstractNumId w:val="10"/>
  </w:num>
  <w:num w:numId="160" w16cid:durableId="891188599">
    <w:abstractNumId w:val="10"/>
  </w:num>
  <w:num w:numId="161" w16cid:durableId="776826978">
    <w:abstractNumId w:val="10"/>
  </w:num>
  <w:num w:numId="162" w16cid:durableId="180050921">
    <w:abstractNumId w:val="10"/>
  </w:num>
  <w:num w:numId="163" w16cid:durableId="1506281968">
    <w:abstractNumId w:val="10"/>
  </w:num>
  <w:num w:numId="164" w16cid:durableId="1540967524">
    <w:abstractNumId w:val="10"/>
  </w:num>
  <w:num w:numId="165" w16cid:durableId="369230924">
    <w:abstractNumId w:val="10"/>
  </w:num>
  <w:num w:numId="166" w16cid:durableId="1098720440">
    <w:abstractNumId w:val="10"/>
  </w:num>
  <w:num w:numId="167" w16cid:durableId="1089355491">
    <w:abstractNumId w:val="34"/>
  </w:num>
  <w:num w:numId="168" w16cid:durableId="387805544">
    <w:abstractNumId w:val="30"/>
  </w:num>
  <w:num w:numId="169" w16cid:durableId="2031955345">
    <w:abstractNumId w:val="50"/>
  </w:num>
  <w:num w:numId="170" w16cid:durableId="556668354">
    <w:abstractNumId w:val="10"/>
  </w:num>
  <w:num w:numId="171" w16cid:durableId="1708336010">
    <w:abstractNumId w:val="99"/>
  </w:num>
  <w:num w:numId="172" w16cid:durableId="328945990">
    <w:abstractNumId w:val="10"/>
  </w:num>
  <w:num w:numId="173" w16cid:durableId="1387685666">
    <w:abstractNumId w:val="74"/>
  </w:num>
  <w:num w:numId="174" w16cid:durableId="1412969081">
    <w:abstractNumId w:val="73"/>
  </w:num>
  <w:num w:numId="175" w16cid:durableId="594365023">
    <w:abstractNumId w:val="10"/>
  </w:num>
  <w:num w:numId="176" w16cid:durableId="1525286342">
    <w:abstractNumId w:val="10"/>
  </w:num>
  <w:num w:numId="177" w16cid:durableId="1396783447">
    <w:abstractNumId w:val="74"/>
  </w:num>
  <w:num w:numId="178" w16cid:durableId="1355764076">
    <w:abstractNumId w:val="74"/>
  </w:num>
  <w:num w:numId="179" w16cid:durableId="1328632198">
    <w:abstractNumId w:val="74"/>
  </w:num>
  <w:num w:numId="180" w16cid:durableId="1625959845">
    <w:abstractNumId w:val="74"/>
  </w:num>
  <w:num w:numId="181" w16cid:durableId="1720861056">
    <w:abstractNumId w:val="74"/>
  </w:num>
  <w:num w:numId="182" w16cid:durableId="1139567207">
    <w:abstractNumId w:val="74"/>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B6"/>
    <w:rsid w:val="00001BFA"/>
    <w:rsid w:val="000024B6"/>
    <w:rsid w:val="0000480F"/>
    <w:rsid w:val="00004E26"/>
    <w:rsid w:val="00006213"/>
    <w:rsid w:val="00006327"/>
    <w:rsid w:val="00006FF3"/>
    <w:rsid w:val="00011ACD"/>
    <w:rsid w:val="00011E3D"/>
    <w:rsid w:val="0001399F"/>
    <w:rsid w:val="00013AB0"/>
    <w:rsid w:val="0001562D"/>
    <w:rsid w:val="000240E1"/>
    <w:rsid w:val="00024977"/>
    <w:rsid w:val="00025A52"/>
    <w:rsid w:val="00026563"/>
    <w:rsid w:val="00026C21"/>
    <w:rsid w:val="00027949"/>
    <w:rsid w:val="000308F3"/>
    <w:rsid w:val="0003283F"/>
    <w:rsid w:val="000336BB"/>
    <w:rsid w:val="00033A81"/>
    <w:rsid w:val="00033E97"/>
    <w:rsid w:val="000359D0"/>
    <w:rsid w:val="0004000B"/>
    <w:rsid w:val="00040D0F"/>
    <w:rsid w:val="0004290C"/>
    <w:rsid w:val="00044CA9"/>
    <w:rsid w:val="00046202"/>
    <w:rsid w:val="00051002"/>
    <w:rsid w:val="000532E6"/>
    <w:rsid w:val="00055CE3"/>
    <w:rsid w:val="00057268"/>
    <w:rsid w:val="00063D9A"/>
    <w:rsid w:val="000653EC"/>
    <w:rsid w:val="0006553A"/>
    <w:rsid w:val="00065DA7"/>
    <w:rsid w:val="00066B2A"/>
    <w:rsid w:val="000671A4"/>
    <w:rsid w:val="0006765B"/>
    <w:rsid w:val="0006786A"/>
    <w:rsid w:val="000708EE"/>
    <w:rsid w:val="000721BD"/>
    <w:rsid w:val="0007281B"/>
    <w:rsid w:val="000741D3"/>
    <w:rsid w:val="000744D9"/>
    <w:rsid w:val="00076173"/>
    <w:rsid w:val="000768A0"/>
    <w:rsid w:val="000769EF"/>
    <w:rsid w:val="00077408"/>
    <w:rsid w:val="00077F96"/>
    <w:rsid w:val="00080F8C"/>
    <w:rsid w:val="000828CC"/>
    <w:rsid w:val="000848AF"/>
    <w:rsid w:val="000849D8"/>
    <w:rsid w:val="0008668B"/>
    <w:rsid w:val="00087088"/>
    <w:rsid w:val="00090960"/>
    <w:rsid w:val="00090D66"/>
    <w:rsid w:val="0009394E"/>
    <w:rsid w:val="00094F62"/>
    <w:rsid w:val="00095221"/>
    <w:rsid w:val="000977AD"/>
    <w:rsid w:val="00097D47"/>
    <w:rsid w:val="000A26D4"/>
    <w:rsid w:val="000A32A6"/>
    <w:rsid w:val="000A32F9"/>
    <w:rsid w:val="000A6827"/>
    <w:rsid w:val="000A7B5C"/>
    <w:rsid w:val="000B0372"/>
    <w:rsid w:val="000B0FB9"/>
    <w:rsid w:val="000B21F4"/>
    <w:rsid w:val="000B2995"/>
    <w:rsid w:val="000B30A1"/>
    <w:rsid w:val="000B3D54"/>
    <w:rsid w:val="000B3FA0"/>
    <w:rsid w:val="000B50D9"/>
    <w:rsid w:val="000B6382"/>
    <w:rsid w:val="000B7401"/>
    <w:rsid w:val="000B79EB"/>
    <w:rsid w:val="000C5E19"/>
    <w:rsid w:val="000C735B"/>
    <w:rsid w:val="000D015E"/>
    <w:rsid w:val="000D221E"/>
    <w:rsid w:val="000D311B"/>
    <w:rsid w:val="000D3687"/>
    <w:rsid w:val="000D53A1"/>
    <w:rsid w:val="000D6A72"/>
    <w:rsid w:val="000E136E"/>
    <w:rsid w:val="000E2AFA"/>
    <w:rsid w:val="000E3091"/>
    <w:rsid w:val="000E63B6"/>
    <w:rsid w:val="000F16D8"/>
    <w:rsid w:val="000F6AD6"/>
    <w:rsid w:val="000F6C2E"/>
    <w:rsid w:val="00101291"/>
    <w:rsid w:val="001023C5"/>
    <w:rsid w:val="00103CCF"/>
    <w:rsid w:val="00104F55"/>
    <w:rsid w:val="00110963"/>
    <w:rsid w:val="0011154F"/>
    <w:rsid w:val="00113381"/>
    <w:rsid w:val="001145B4"/>
    <w:rsid w:val="0011645E"/>
    <w:rsid w:val="001172EE"/>
    <w:rsid w:val="00117B13"/>
    <w:rsid w:val="00121FE9"/>
    <w:rsid w:val="00122C63"/>
    <w:rsid w:val="00122E8F"/>
    <w:rsid w:val="00123319"/>
    <w:rsid w:val="00125056"/>
    <w:rsid w:val="001268F8"/>
    <w:rsid w:val="0013063B"/>
    <w:rsid w:val="0013380A"/>
    <w:rsid w:val="00135A1E"/>
    <w:rsid w:val="001361DF"/>
    <w:rsid w:val="001407C4"/>
    <w:rsid w:val="00140857"/>
    <w:rsid w:val="00142430"/>
    <w:rsid w:val="00142FE0"/>
    <w:rsid w:val="00143282"/>
    <w:rsid w:val="0014385D"/>
    <w:rsid w:val="00145D53"/>
    <w:rsid w:val="00145E51"/>
    <w:rsid w:val="00146F50"/>
    <w:rsid w:val="00150568"/>
    <w:rsid w:val="0015083E"/>
    <w:rsid w:val="00152E33"/>
    <w:rsid w:val="00153AAB"/>
    <w:rsid w:val="0015558B"/>
    <w:rsid w:val="00155D72"/>
    <w:rsid w:val="001578F6"/>
    <w:rsid w:val="00161008"/>
    <w:rsid w:val="00162652"/>
    <w:rsid w:val="00162E12"/>
    <w:rsid w:val="00165AC9"/>
    <w:rsid w:val="001668A3"/>
    <w:rsid w:val="0017027C"/>
    <w:rsid w:val="00170702"/>
    <w:rsid w:val="0017176B"/>
    <w:rsid w:val="001718D4"/>
    <w:rsid w:val="0018274E"/>
    <w:rsid w:val="00183D9B"/>
    <w:rsid w:val="0018463B"/>
    <w:rsid w:val="00184B5A"/>
    <w:rsid w:val="00187123"/>
    <w:rsid w:val="001913A3"/>
    <w:rsid w:val="001923CB"/>
    <w:rsid w:val="00192C5F"/>
    <w:rsid w:val="00194813"/>
    <w:rsid w:val="00195024"/>
    <w:rsid w:val="001954B5"/>
    <w:rsid w:val="001A3192"/>
    <w:rsid w:val="001A518D"/>
    <w:rsid w:val="001A5C47"/>
    <w:rsid w:val="001B3189"/>
    <w:rsid w:val="001B46CF"/>
    <w:rsid w:val="001C208E"/>
    <w:rsid w:val="001C2C62"/>
    <w:rsid w:val="001C3537"/>
    <w:rsid w:val="001C4049"/>
    <w:rsid w:val="001C4A29"/>
    <w:rsid w:val="001C4FA5"/>
    <w:rsid w:val="001C54CA"/>
    <w:rsid w:val="001C596D"/>
    <w:rsid w:val="001C6516"/>
    <w:rsid w:val="001D001A"/>
    <w:rsid w:val="001D0764"/>
    <w:rsid w:val="001D09CE"/>
    <w:rsid w:val="001D4D2C"/>
    <w:rsid w:val="001D554C"/>
    <w:rsid w:val="001D5D4D"/>
    <w:rsid w:val="001D6DED"/>
    <w:rsid w:val="001D7BA3"/>
    <w:rsid w:val="001F098D"/>
    <w:rsid w:val="001F20CE"/>
    <w:rsid w:val="001F46C2"/>
    <w:rsid w:val="001F47A0"/>
    <w:rsid w:val="0020044B"/>
    <w:rsid w:val="002007E5"/>
    <w:rsid w:val="002017EF"/>
    <w:rsid w:val="00201FD5"/>
    <w:rsid w:val="00202965"/>
    <w:rsid w:val="00203C52"/>
    <w:rsid w:val="00204381"/>
    <w:rsid w:val="00207EDE"/>
    <w:rsid w:val="0021173E"/>
    <w:rsid w:val="00211D0A"/>
    <w:rsid w:val="00211E09"/>
    <w:rsid w:val="00211ECC"/>
    <w:rsid w:val="00212579"/>
    <w:rsid w:val="00212838"/>
    <w:rsid w:val="0021286C"/>
    <w:rsid w:val="0021396C"/>
    <w:rsid w:val="0021564F"/>
    <w:rsid w:val="002172C3"/>
    <w:rsid w:val="00217618"/>
    <w:rsid w:val="00220B93"/>
    <w:rsid w:val="00221293"/>
    <w:rsid w:val="002222C9"/>
    <w:rsid w:val="00222693"/>
    <w:rsid w:val="00223A23"/>
    <w:rsid w:val="00223C94"/>
    <w:rsid w:val="00225503"/>
    <w:rsid w:val="00225BD8"/>
    <w:rsid w:val="00225EA0"/>
    <w:rsid w:val="002260ED"/>
    <w:rsid w:val="00230AF4"/>
    <w:rsid w:val="002359C2"/>
    <w:rsid w:val="002374FD"/>
    <w:rsid w:val="002402B4"/>
    <w:rsid w:val="002414BD"/>
    <w:rsid w:val="002418AC"/>
    <w:rsid w:val="00242DE1"/>
    <w:rsid w:val="00243198"/>
    <w:rsid w:val="002442FB"/>
    <w:rsid w:val="0024699B"/>
    <w:rsid w:val="00246E78"/>
    <w:rsid w:val="002471D7"/>
    <w:rsid w:val="002477B9"/>
    <w:rsid w:val="002539D0"/>
    <w:rsid w:val="00255051"/>
    <w:rsid w:val="00256063"/>
    <w:rsid w:val="00256E67"/>
    <w:rsid w:val="0026004A"/>
    <w:rsid w:val="00260477"/>
    <w:rsid w:val="00262F0B"/>
    <w:rsid w:val="002633E2"/>
    <w:rsid w:val="002655BA"/>
    <w:rsid w:val="00273AAB"/>
    <w:rsid w:val="00273E6B"/>
    <w:rsid w:val="0027517F"/>
    <w:rsid w:val="00277B4F"/>
    <w:rsid w:val="0028070F"/>
    <w:rsid w:val="00280D0A"/>
    <w:rsid w:val="00281A81"/>
    <w:rsid w:val="00281BE0"/>
    <w:rsid w:val="00284928"/>
    <w:rsid w:val="00284A94"/>
    <w:rsid w:val="00284E4A"/>
    <w:rsid w:val="00285C74"/>
    <w:rsid w:val="002861CA"/>
    <w:rsid w:val="00287A94"/>
    <w:rsid w:val="00290630"/>
    <w:rsid w:val="00291FA8"/>
    <w:rsid w:val="002A3FE3"/>
    <w:rsid w:val="002A434F"/>
    <w:rsid w:val="002A4EA2"/>
    <w:rsid w:val="002A6359"/>
    <w:rsid w:val="002A6B52"/>
    <w:rsid w:val="002B6453"/>
    <w:rsid w:val="002C0E9B"/>
    <w:rsid w:val="002C239B"/>
    <w:rsid w:val="002C3F60"/>
    <w:rsid w:val="002C422B"/>
    <w:rsid w:val="002C5C54"/>
    <w:rsid w:val="002C6121"/>
    <w:rsid w:val="002C70D3"/>
    <w:rsid w:val="002C72E7"/>
    <w:rsid w:val="002D326B"/>
    <w:rsid w:val="002D36EA"/>
    <w:rsid w:val="002D5225"/>
    <w:rsid w:val="002D6035"/>
    <w:rsid w:val="002D6855"/>
    <w:rsid w:val="002D7169"/>
    <w:rsid w:val="002E107E"/>
    <w:rsid w:val="002E17FC"/>
    <w:rsid w:val="002E1A73"/>
    <w:rsid w:val="002E2720"/>
    <w:rsid w:val="002E3561"/>
    <w:rsid w:val="002E4FE8"/>
    <w:rsid w:val="002E7B42"/>
    <w:rsid w:val="002F0603"/>
    <w:rsid w:val="002F077D"/>
    <w:rsid w:val="002F1483"/>
    <w:rsid w:val="002F1C20"/>
    <w:rsid w:val="002F33CA"/>
    <w:rsid w:val="002F3468"/>
    <w:rsid w:val="002F3756"/>
    <w:rsid w:val="002F3DF4"/>
    <w:rsid w:val="002F4CAE"/>
    <w:rsid w:val="002F63E8"/>
    <w:rsid w:val="0030050F"/>
    <w:rsid w:val="003010BC"/>
    <w:rsid w:val="00303AED"/>
    <w:rsid w:val="00304A71"/>
    <w:rsid w:val="00311A5F"/>
    <w:rsid w:val="00311F72"/>
    <w:rsid w:val="0031294F"/>
    <w:rsid w:val="003144D6"/>
    <w:rsid w:val="00320FF3"/>
    <w:rsid w:val="003251F2"/>
    <w:rsid w:val="00330E40"/>
    <w:rsid w:val="00331098"/>
    <w:rsid w:val="00331121"/>
    <w:rsid w:val="00331207"/>
    <w:rsid w:val="00331C56"/>
    <w:rsid w:val="00333C8E"/>
    <w:rsid w:val="0033750E"/>
    <w:rsid w:val="00337B06"/>
    <w:rsid w:val="003428EC"/>
    <w:rsid w:val="00350213"/>
    <w:rsid w:val="0035103D"/>
    <w:rsid w:val="00351FE9"/>
    <w:rsid w:val="00352596"/>
    <w:rsid w:val="003539A6"/>
    <w:rsid w:val="003569E9"/>
    <w:rsid w:val="0035794E"/>
    <w:rsid w:val="00361755"/>
    <w:rsid w:val="00362BC1"/>
    <w:rsid w:val="00363A1D"/>
    <w:rsid w:val="00363BFF"/>
    <w:rsid w:val="00364FBF"/>
    <w:rsid w:val="003677E8"/>
    <w:rsid w:val="003707A2"/>
    <w:rsid w:val="003707DE"/>
    <w:rsid w:val="00371659"/>
    <w:rsid w:val="00372064"/>
    <w:rsid w:val="00375559"/>
    <w:rsid w:val="00375C33"/>
    <w:rsid w:val="003805BB"/>
    <w:rsid w:val="00380D79"/>
    <w:rsid w:val="00382038"/>
    <w:rsid w:val="00385EFC"/>
    <w:rsid w:val="0038691E"/>
    <w:rsid w:val="00386992"/>
    <w:rsid w:val="00387941"/>
    <w:rsid w:val="00390685"/>
    <w:rsid w:val="00392554"/>
    <w:rsid w:val="0039399F"/>
    <w:rsid w:val="0039464E"/>
    <w:rsid w:val="00394C14"/>
    <w:rsid w:val="00396087"/>
    <w:rsid w:val="00396DDA"/>
    <w:rsid w:val="003979B1"/>
    <w:rsid w:val="00397A29"/>
    <w:rsid w:val="00397C02"/>
    <w:rsid w:val="00397EBA"/>
    <w:rsid w:val="003A032F"/>
    <w:rsid w:val="003A079A"/>
    <w:rsid w:val="003A0D48"/>
    <w:rsid w:val="003A2FA1"/>
    <w:rsid w:val="003A32FF"/>
    <w:rsid w:val="003A5591"/>
    <w:rsid w:val="003A6BA1"/>
    <w:rsid w:val="003A73B2"/>
    <w:rsid w:val="003B0DE9"/>
    <w:rsid w:val="003B22B1"/>
    <w:rsid w:val="003B25FC"/>
    <w:rsid w:val="003B2F2F"/>
    <w:rsid w:val="003B45E2"/>
    <w:rsid w:val="003B5327"/>
    <w:rsid w:val="003B59C3"/>
    <w:rsid w:val="003C0052"/>
    <w:rsid w:val="003C0836"/>
    <w:rsid w:val="003C351F"/>
    <w:rsid w:val="003C3ADC"/>
    <w:rsid w:val="003D0B25"/>
    <w:rsid w:val="003D2C77"/>
    <w:rsid w:val="003D4F7E"/>
    <w:rsid w:val="003D5276"/>
    <w:rsid w:val="003D5AF3"/>
    <w:rsid w:val="003D6227"/>
    <w:rsid w:val="003D6996"/>
    <w:rsid w:val="003D7354"/>
    <w:rsid w:val="003E0436"/>
    <w:rsid w:val="003E097F"/>
    <w:rsid w:val="003E57B0"/>
    <w:rsid w:val="003E6746"/>
    <w:rsid w:val="003E6C96"/>
    <w:rsid w:val="003F36AE"/>
    <w:rsid w:val="003F409C"/>
    <w:rsid w:val="003F48CD"/>
    <w:rsid w:val="003F52DB"/>
    <w:rsid w:val="003F73F0"/>
    <w:rsid w:val="003F7711"/>
    <w:rsid w:val="00401006"/>
    <w:rsid w:val="004033F5"/>
    <w:rsid w:val="004046BC"/>
    <w:rsid w:val="004055B2"/>
    <w:rsid w:val="00405D7C"/>
    <w:rsid w:val="0040640F"/>
    <w:rsid w:val="00407BFE"/>
    <w:rsid w:val="00411D06"/>
    <w:rsid w:val="0041274D"/>
    <w:rsid w:val="00412D81"/>
    <w:rsid w:val="00414A37"/>
    <w:rsid w:val="00415C13"/>
    <w:rsid w:val="00417928"/>
    <w:rsid w:val="0042134E"/>
    <w:rsid w:val="004260B6"/>
    <w:rsid w:val="00426B8B"/>
    <w:rsid w:val="00431034"/>
    <w:rsid w:val="00431711"/>
    <w:rsid w:val="004317E9"/>
    <w:rsid w:val="0043355D"/>
    <w:rsid w:val="004343B4"/>
    <w:rsid w:val="004348C0"/>
    <w:rsid w:val="00435E4A"/>
    <w:rsid w:val="00436901"/>
    <w:rsid w:val="00436D5E"/>
    <w:rsid w:val="00437A30"/>
    <w:rsid w:val="00441D11"/>
    <w:rsid w:val="0044224C"/>
    <w:rsid w:val="00443DAB"/>
    <w:rsid w:val="00444F5F"/>
    <w:rsid w:val="0044519B"/>
    <w:rsid w:val="00450919"/>
    <w:rsid w:val="0045168F"/>
    <w:rsid w:val="00457123"/>
    <w:rsid w:val="00461D5E"/>
    <w:rsid w:val="00461F0A"/>
    <w:rsid w:val="00461F5C"/>
    <w:rsid w:val="00462CFA"/>
    <w:rsid w:val="00462D48"/>
    <w:rsid w:val="004636DB"/>
    <w:rsid w:val="00463D68"/>
    <w:rsid w:val="00464758"/>
    <w:rsid w:val="00464A2D"/>
    <w:rsid w:val="00465498"/>
    <w:rsid w:val="00466094"/>
    <w:rsid w:val="00466237"/>
    <w:rsid w:val="004674EA"/>
    <w:rsid w:val="00467CC3"/>
    <w:rsid w:val="00471169"/>
    <w:rsid w:val="00471A01"/>
    <w:rsid w:val="00474068"/>
    <w:rsid w:val="00481547"/>
    <w:rsid w:val="00482133"/>
    <w:rsid w:val="00483F8D"/>
    <w:rsid w:val="00490349"/>
    <w:rsid w:val="0049093E"/>
    <w:rsid w:val="00491022"/>
    <w:rsid w:val="00491525"/>
    <w:rsid w:val="0049184E"/>
    <w:rsid w:val="00492017"/>
    <w:rsid w:val="0049236B"/>
    <w:rsid w:val="004926C5"/>
    <w:rsid w:val="00492AC9"/>
    <w:rsid w:val="00494BFF"/>
    <w:rsid w:val="004951C8"/>
    <w:rsid w:val="004951D5"/>
    <w:rsid w:val="00495A9B"/>
    <w:rsid w:val="00497CCD"/>
    <w:rsid w:val="004A004C"/>
    <w:rsid w:val="004A1DB0"/>
    <w:rsid w:val="004A5324"/>
    <w:rsid w:val="004A5501"/>
    <w:rsid w:val="004A7328"/>
    <w:rsid w:val="004A7493"/>
    <w:rsid w:val="004B09D2"/>
    <w:rsid w:val="004B19C3"/>
    <w:rsid w:val="004B1D55"/>
    <w:rsid w:val="004B1F84"/>
    <w:rsid w:val="004B33A3"/>
    <w:rsid w:val="004B33E2"/>
    <w:rsid w:val="004B40F2"/>
    <w:rsid w:val="004B7D05"/>
    <w:rsid w:val="004B7E81"/>
    <w:rsid w:val="004C10FF"/>
    <w:rsid w:val="004C33C7"/>
    <w:rsid w:val="004C5B6C"/>
    <w:rsid w:val="004C603D"/>
    <w:rsid w:val="004D0B00"/>
    <w:rsid w:val="004D26F6"/>
    <w:rsid w:val="004D4E82"/>
    <w:rsid w:val="004D700A"/>
    <w:rsid w:val="004E1DFA"/>
    <w:rsid w:val="004E3FB5"/>
    <w:rsid w:val="004E5C06"/>
    <w:rsid w:val="004F1AA3"/>
    <w:rsid w:val="004F6015"/>
    <w:rsid w:val="004F6E00"/>
    <w:rsid w:val="004F7238"/>
    <w:rsid w:val="0050020D"/>
    <w:rsid w:val="00503E38"/>
    <w:rsid w:val="005047AA"/>
    <w:rsid w:val="00504AF1"/>
    <w:rsid w:val="00504F42"/>
    <w:rsid w:val="0050535A"/>
    <w:rsid w:val="00505A2D"/>
    <w:rsid w:val="00505DEC"/>
    <w:rsid w:val="005063F0"/>
    <w:rsid w:val="005064F2"/>
    <w:rsid w:val="00510D67"/>
    <w:rsid w:val="00512388"/>
    <w:rsid w:val="00512987"/>
    <w:rsid w:val="00514D66"/>
    <w:rsid w:val="00516D51"/>
    <w:rsid w:val="0051705C"/>
    <w:rsid w:val="0051770A"/>
    <w:rsid w:val="00521ABE"/>
    <w:rsid w:val="00524444"/>
    <w:rsid w:val="0052497E"/>
    <w:rsid w:val="0052772D"/>
    <w:rsid w:val="00530183"/>
    <w:rsid w:val="0053339E"/>
    <w:rsid w:val="005335CD"/>
    <w:rsid w:val="0053461C"/>
    <w:rsid w:val="005348F1"/>
    <w:rsid w:val="00535A28"/>
    <w:rsid w:val="00536163"/>
    <w:rsid w:val="005368F3"/>
    <w:rsid w:val="00537D6F"/>
    <w:rsid w:val="0054049F"/>
    <w:rsid w:val="0054073A"/>
    <w:rsid w:val="005422CD"/>
    <w:rsid w:val="00542847"/>
    <w:rsid w:val="0054586F"/>
    <w:rsid w:val="00547320"/>
    <w:rsid w:val="005473B2"/>
    <w:rsid w:val="0054766F"/>
    <w:rsid w:val="00551A09"/>
    <w:rsid w:val="00552653"/>
    <w:rsid w:val="00555916"/>
    <w:rsid w:val="00555B28"/>
    <w:rsid w:val="00556F8B"/>
    <w:rsid w:val="00557058"/>
    <w:rsid w:val="0055729D"/>
    <w:rsid w:val="00560555"/>
    <w:rsid w:val="00560A37"/>
    <w:rsid w:val="00561F4F"/>
    <w:rsid w:val="00562056"/>
    <w:rsid w:val="005635CE"/>
    <w:rsid w:val="0056504D"/>
    <w:rsid w:val="005671DD"/>
    <w:rsid w:val="005678A1"/>
    <w:rsid w:val="00570584"/>
    <w:rsid w:val="00571780"/>
    <w:rsid w:val="00571B30"/>
    <w:rsid w:val="00573F06"/>
    <w:rsid w:val="00573F64"/>
    <w:rsid w:val="00575123"/>
    <w:rsid w:val="00577AEB"/>
    <w:rsid w:val="005806E3"/>
    <w:rsid w:val="00580FDC"/>
    <w:rsid w:val="0058169D"/>
    <w:rsid w:val="0058252B"/>
    <w:rsid w:val="005828BF"/>
    <w:rsid w:val="0058365D"/>
    <w:rsid w:val="005844C2"/>
    <w:rsid w:val="005848EE"/>
    <w:rsid w:val="00593DDB"/>
    <w:rsid w:val="00593FB1"/>
    <w:rsid w:val="00594D5E"/>
    <w:rsid w:val="005960C0"/>
    <w:rsid w:val="00597DE2"/>
    <w:rsid w:val="005A0168"/>
    <w:rsid w:val="005A0D8E"/>
    <w:rsid w:val="005A4FD4"/>
    <w:rsid w:val="005A6228"/>
    <w:rsid w:val="005A6C7B"/>
    <w:rsid w:val="005A7F51"/>
    <w:rsid w:val="005B0CA8"/>
    <w:rsid w:val="005B1147"/>
    <w:rsid w:val="005B2406"/>
    <w:rsid w:val="005B306C"/>
    <w:rsid w:val="005B3371"/>
    <w:rsid w:val="005B6617"/>
    <w:rsid w:val="005C0DEE"/>
    <w:rsid w:val="005C1282"/>
    <w:rsid w:val="005C1527"/>
    <w:rsid w:val="005C421A"/>
    <w:rsid w:val="005C5CB1"/>
    <w:rsid w:val="005C7CA3"/>
    <w:rsid w:val="005D049A"/>
    <w:rsid w:val="005D10E9"/>
    <w:rsid w:val="005D18A5"/>
    <w:rsid w:val="005D1C46"/>
    <w:rsid w:val="005D331A"/>
    <w:rsid w:val="005D3CC0"/>
    <w:rsid w:val="005D47C9"/>
    <w:rsid w:val="005D635B"/>
    <w:rsid w:val="005E05C6"/>
    <w:rsid w:val="005E097A"/>
    <w:rsid w:val="005E4241"/>
    <w:rsid w:val="005E4FB9"/>
    <w:rsid w:val="005E5E7E"/>
    <w:rsid w:val="005E6695"/>
    <w:rsid w:val="005E7D76"/>
    <w:rsid w:val="005F0615"/>
    <w:rsid w:val="005F09F4"/>
    <w:rsid w:val="005F16C0"/>
    <w:rsid w:val="005F1D5D"/>
    <w:rsid w:val="005F1D8A"/>
    <w:rsid w:val="005F1DF4"/>
    <w:rsid w:val="005F1F03"/>
    <w:rsid w:val="005F4381"/>
    <w:rsid w:val="005F5C0D"/>
    <w:rsid w:val="005F71EF"/>
    <w:rsid w:val="005F726E"/>
    <w:rsid w:val="00601D02"/>
    <w:rsid w:val="006028B2"/>
    <w:rsid w:val="00605756"/>
    <w:rsid w:val="00605BC7"/>
    <w:rsid w:val="00606377"/>
    <w:rsid w:val="00607E7E"/>
    <w:rsid w:val="00610276"/>
    <w:rsid w:val="006104ED"/>
    <w:rsid w:val="00611318"/>
    <w:rsid w:val="00613022"/>
    <w:rsid w:val="00615010"/>
    <w:rsid w:val="00616AE8"/>
    <w:rsid w:val="00616B4E"/>
    <w:rsid w:val="00617DEC"/>
    <w:rsid w:val="0062062D"/>
    <w:rsid w:val="00621D8D"/>
    <w:rsid w:val="00622FC2"/>
    <w:rsid w:val="006254BB"/>
    <w:rsid w:val="006269CB"/>
    <w:rsid w:val="00631FF4"/>
    <w:rsid w:val="006329F7"/>
    <w:rsid w:val="00633202"/>
    <w:rsid w:val="0063601D"/>
    <w:rsid w:val="00636D5E"/>
    <w:rsid w:val="00637A0B"/>
    <w:rsid w:val="00637D27"/>
    <w:rsid w:val="00640D5F"/>
    <w:rsid w:val="00643668"/>
    <w:rsid w:val="006437FE"/>
    <w:rsid w:val="006444F0"/>
    <w:rsid w:val="00644DCB"/>
    <w:rsid w:val="006478C5"/>
    <w:rsid w:val="006502E0"/>
    <w:rsid w:val="00650999"/>
    <w:rsid w:val="00651283"/>
    <w:rsid w:val="00651560"/>
    <w:rsid w:val="006523EC"/>
    <w:rsid w:val="0065386F"/>
    <w:rsid w:val="00655278"/>
    <w:rsid w:val="00657789"/>
    <w:rsid w:val="00660F87"/>
    <w:rsid w:val="00661625"/>
    <w:rsid w:val="006637ED"/>
    <w:rsid w:val="00665AB6"/>
    <w:rsid w:val="00667733"/>
    <w:rsid w:val="00667E4A"/>
    <w:rsid w:val="006712F2"/>
    <w:rsid w:val="0067136D"/>
    <w:rsid w:val="00671F55"/>
    <w:rsid w:val="00672861"/>
    <w:rsid w:val="00673226"/>
    <w:rsid w:val="006740F9"/>
    <w:rsid w:val="006820A6"/>
    <w:rsid w:val="00684AE8"/>
    <w:rsid w:val="00685BB8"/>
    <w:rsid w:val="00687E76"/>
    <w:rsid w:val="00690BA7"/>
    <w:rsid w:val="006945EA"/>
    <w:rsid w:val="006A0204"/>
    <w:rsid w:val="006A2AFB"/>
    <w:rsid w:val="006A65AF"/>
    <w:rsid w:val="006A7172"/>
    <w:rsid w:val="006B0EAA"/>
    <w:rsid w:val="006B0F35"/>
    <w:rsid w:val="006B110C"/>
    <w:rsid w:val="006B61AB"/>
    <w:rsid w:val="006B66B2"/>
    <w:rsid w:val="006C06C5"/>
    <w:rsid w:val="006C1599"/>
    <w:rsid w:val="006C6E29"/>
    <w:rsid w:val="006D066A"/>
    <w:rsid w:val="006D1021"/>
    <w:rsid w:val="006D1390"/>
    <w:rsid w:val="006D1894"/>
    <w:rsid w:val="006D24F6"/>
    <w:rsid w:val="006D464B"/>
    <w:rsid w:val="006D4E87"/>
    <w:rsid w:val="006D4E9C"/>
    <w:rsid w:val="006D67CC"/>
    <w:rsid w:val="006E2A54"/>
    <w:rsid w:val="006E2DE7"/>
    <w:rsid w:val="006E6676"/>
    <w:rsid w:val="006F1BE8"/>
    <w:rsid w:val="006F36BB"/>
    <w:rsid w:val="006F74EC"/>
    <w:rsid w:val="006F76FC"/>
    <w:rsid w:val="00701162"/>
    <w:rsid w:val="00701918"/>
    <w:rsid w:val="00703202"/>
    <w:rsid w:val="00705950"/>
    <w:rsid w:val="00714935"/>
    <w:rsid w:val="00715AA9"/>
    <w:rsid w:val="00720F13"/>
    <w:rsid w:val="00721D5F"/>
    <w:rsid w:val="007244A4"/>
    <w:rsid w:val="007249EA"/>
    <w:rsid w:val="00725ED6"/>
    <w:rsid w:val="007272F2"/>
    <w:rsid w:val="007309B4"/>
    <w:rsid w:val="00732947"/>
    <w:rsid w:val="00734206"/>
    <w:rsid w:val="007345BD"/>
    <w:rsid w:val="00737ABD"/>
    <w:rsid w:val="00740D9D"/>
    <w:rsid w:val="00742838"/>
    <w:rsid w:val="007440C6"/>
    <w:rsid w:val="00745927"/>
    <w:rsid w:val="007465EE"/>
    <w:rsid w:val="00751E9B"/>
    <w:rsid w:val="00753B9E"/>
    <w:rsid w:val="007555D2"/>
    <w:rsid w:val="00762323"/>
    <w:rsid w:val="0076266D"/>
    <w:rsid w:val="0076287D"/>
    <w:rsid w:val="00765B2F"/>
    <w:rsid w:val="0076695C"/>
    <w:rsid w:val="00766D8F"/>
    <w:rsid w:val="007673DA"/>
    <w:rsid w:val="00770EFE"/>
    <w:rsid w:val="00771398"/>
    <w:rsid w:val="007721C3"/>
    <w:rsid w:val="00772EB7"/>
    <w:rsid w:val="00774AE7"/>
    <w:rsid w:val="0077549F"/>
    <w:rsid w:val="00776091"/>
    <w:rsid w:val="0077647B"/>
    <w:rsid w:val="00777E91"/>
    <w:rsid w:val="007806F6"/>
    <w:rsid w:val="00781A1E"/>
    <w:rsid w:val="00781CCD"/>
    <w:rsid w:val="007840F6"/>
    <w:rsid w:val="007846D2"/>
    <w:rsid w:val="007922A4"/>
    <w:rsid w:val="007938AB"/>
    <w:rsid w:val="0079647F"/>
    <w:rsid w:val="00796BE6"/>
    <w:rsid w:val="007A19A6"/>
    <w:rsid w:val="007A23D7"/>
    <w:rsid w:val="007A36E1"/>
    <w:rsid w:val="007A541C"/>
    <w:rsid w:val="007A553A"/>
    <w:rsid w:val="007A5F44"/>
    <w:rsid w:val="007B0D60"/>
    <w:rsid w:val="007B5141"/>
    <w:rsid w:val="007B6768"/>
    <w:rsid w:val="007B6CCA"/>
    <w:rsid w:val="007B7B2E"/>
    <w:rsid w:val="007C1A55"/>
    <w:rsid w:val="007C1C12"/>
    <w:rsid w:val="007C4CF6"/>
    <w:rsid w:val="007C4D9C"/>
    <w:rsid w:val="007C6B89"/>
    <w:rsid w:val="007C6C4C"/>
    <w:rsid w:val="007C72BF"/>
    <w:rsid w:val="007C791E"/>
    <w:rsid w:val="007D11F5"/>
    <w:rsid w:val="007D245E"/>
    <w:rsid w:val="007D3825"/>
    <w:rsid w:val="007D383A"/>
    <w:rsid w:val="007D57BC"/>
    <w:rsid w:val="007E4ACF"/>
    <w:rsid w:val="007E596B"/>
    <w:rsid w:val="007E7B9D"/>
    <w:rsid w:val="007F0680"/>
    <w:rsid w:val="007F133B"/>
    <w:rsid w:val="007F3201"/>
    <w:rsid w:val="007F438D"/>
    <w:rsid w:val="007F6C4F"/>
    <w:rsid w:val="007F763F"/>
    <w:rsid w:val="007F7BF8"/>
    <w:rsid w:val="007F7C8C"/>
    <w:rsid w:val="00801F6E"/>
    <w:rsid w:val="00802841"/>
    <w:rsid w:val="008047E2"/>
    <w:rsid w:val="008064E5"/>
    <w:rsid w:val="00806C9F"/>
    <w:rsid w:val="00807F38"/>
    <w:rsid w:val="008104C9"/>
    <w:rsid w:val="0081107D"/>
    <w:rsid w:val="00813BCC"/>
    <w:rsid w:val="00814603"/>
    <w:rsid w:val="00814914"/>
    <w:rsid w:val="0081773B"/>
    <w:rsid w:val="00817AC9"/>
    <w:rsid w:val="00820522"/>
    <w:rsid w:val="0082179A"/>
    <w:rsid w:val="0082235B"/>
    <w:rsid w:val="008223E1"/>
    <w:rsid w:val="00825857"/>
    <w:rsid w:val="00826AB4"/>
    <w:rsid w:val="0083377A"/>
    <w:rsid w:val="00835E3A"/>
    <w:rsid w:val="0084077B"/>
    <w:rsid w:val="00840F0D"/>
    <w:rsid w:val="008422CA"/>
    <w:rsid w:val="00843EB6"/>
    <w:rsid w:val="00845469"/>
    <w:rsid w:val="00850E90"/>
    <w:rsid w:val="00851CA4"/>
    <w:rsid w:val="008551E4"/>
    <w:rsid w:val="0085680B"/>
    <w:rsid w:val="00856E7E"/>
    <w:rsid w:val="008575D2"/>
    <w:rsid w:val="0086079B"/>
    <w:rsid w:val="0086109A"/>
    <w:rsid w:val="00861CF6"/>
    <w:rsid w:val="00862250"/>
    <w:rsid w:val="00862C65"/>
    <w:rsid w:val="008635B1"/>
    <w:rsid w:val="00863ACD"/>
    <w:rsid w:val="00864836"/>
    <w:rsid w:val="00864A99"/>
    <w:rsid w:val="0086572D"/>
    <w:rsid w:val="00870577"/>
    <w:rsid w:val="008717B6"/>
    <w:rsid w:val="00871FED"/>
    <w:rsid w:val="00872C6A"/>
    <w:rsid w:val="00877487"/>
    <w:rsid w:val="008774A1"/>
    <w:rsid w:val="0088109E"/>
    <w:rsid w:val="0088202E"/>
    <w:rsid w:val="00882460"/>
    <w:rsid w:val="00882F83"/>
    <w:rsid w:val="008839C2"/>
    <w:rsid w:val="008844C5"/>
    <w:rsid w:val="00884F63"/>
    <w:rsid w:val="00886403"/>
    <w:rsid w:val="00886836"/>
    <w:rsid w:val="008902C9"/>
    <w:rsid w:val="00890FBE"/>
    <w:rsid w:val="008914D4"/>
    <w:rsid w:val="00892C87"/>
    <w:rsid w:val="00894785"/>
    <w:rsid w:val="0089509E"/>
    <w:rsid w:val="00895CE1"/>
    <w:rsid w:val="00897C64"/>
    <w:rsid w:val="00897E7E"/>
    <w:rsid w:val="008A0121"/>
    <w:rsid w:val="008A0648"/>
    <w:rsid w:val="008A3AEB"/>
    <w:rsid w:val="008A3BAD"/>
    <w:rsid w:val="008A5FDE"/>
    <w:rsid w:val="008B0F78"/>
    <w:rsid w:val="008B2CDC"/>
    <w:rsid w:val="008B2DA0"/>
    <w:rsid w:val="008B54CD"/>
    <w:rsid w:val="008B79CB"/>
    <w:rsid w:val="008C217D"/>
    <w:rsid w:val="008C260B"/>
    <w:rsid w:val="008C3D8E"/>
    <w:rsid w:val="008C3F54"/>
    <w:rsid w:val="008C4D40"/>
    <w:rsid w:val="008C56EC"/>
    <w:rsid w:val="008C6E88"/>
    <w:rsid w:val="008C7253"/>
    <w:rsid w:val="008C794C"/>
    <w:rsid w:val="008D19CB"/>
    <w:rsid w:val="008D3B32"/>
    <w:rsid w:val="008D4367"/>
    <w:rsid w:val="008D5D09"/>
    <w:rsid w:val="008D60A1"/>
    <w:rsid w:val="008D62D2"/>
    <w:rsid w:val="008D7FDC"/>
    <w:rsid w:val="008E6B3F"/>
    <w:rsid w:val="008E7177"/>
    <w:rsid w:val="008E7F97"/>
    <w:rsid w:val="008F0A65"/>
    <w:rsid w:val="008F0DBD"/>
    <w:rsid w:val="008F411E"/>
    <w:rsid w:val="008F57BC"/>
    <w:rsid w:val="0090037F"/>
    <w:rsid w:val="00903FC0"/>
    <w:rsid w:val="00905CEB"/>
    <w:rsid w:val="00906925"/>
    <w:rsid w:val="00910B27"/>
    <w:rsid w:val="0091419B"/>
    <w:rsid w:val="0091461E"/>
    <w:rsid w:val="00914FF7"/>
    <w:rsid w:val="00915997"/>
    <w:rsid w:val="009159A3"/>
    <w:rsid w:val="0091701F"/>
    <w:rsid w:val="009214F4"/>
    <w:rsid w:val="00922102"/>
    <w:rsid w:val="00922C1B"/>
    <w:rsid w:val="009252BF"/>
    <w:rsid w:val="00932471"/>
    <w:rsid w:val="00932B46"/>
    <w:rsid w:val="00934A0D"/>
    <w:rsid w:val="009367D5"/>
    <w:rsid w:val="009379A0"/>
    <w:rsid w:val="00937BBF"/>
    <w:rsid w:val="00940875"/>
    <w:rsid w:val="00941BE5"/>
    <w:rsid w:val="0094405A"/>
    <w:rsid w:val="00944E6D"/>
    <w:rsid w:val="0094574F"/>
    <w:rsid w:val="00946538"/>
    <w:rsid w:val="00954B6A"/>
    <w:rsid w:val="00954BEC"/>
    <w:rsid w:val="00955EEC"/>
    <w:rsid w:val="009560C2"/>
    <w:rsid w:val="00956745"/>
    <w:rsid w:val="00957E16"/>
    <w:rsid w:val="009605F3"/>
    <w:rsid w:val="00961649"/>
    <w:rsid w:val="00964A31"/>
    <w:rsid w:val="00964E9E"/>
    <w:rsid w:val="00965538"/>
    <w:rsid w:val="00974F8E"/>
    <w:rsid w:val="009751DD"/>
    <w:rsid w:val="009763A6"/>
    <w:rsid w:val="00976743"/>
    <w:rsid w:val="009773A0"/>
    <w:rsid w:val="0098558C"/>
    <w:rsid w:val="009871D3"/>
    <w:rsid w:val="009872C9"/>
    <w:rsid w:val="00987EF3"/>
    <w:rsid w:val="009908D8"/>
    <w:rsid w:val="00990950"/>
    <w:rsid w:val="009921F9"/>
    <w:rsid w:val="00994158"/>
    <w:rsid w:val="009971CA"/>
    <w:rsid w:val="009A140C"/>
    <w:rsid w:val="009A1C0F"/>
    <w:rsid w:val="009A1D25"/>
    <w:rsid w:val="009A3C7F"/>
    <w:rsid w:val="009A41C8"/>
    <w:rsid w:val="009A41ED"/>
    <w:rsid w:val="009A4852"/>
    <w:rsid w:val="009A53D7"/>
    <w:rsid w:val="009A7F83"/>
    <w:rsid w:val="009B11E2"/>
    <w:rsid w:val="009B18DC"/>
    <w:rsid w:val="009B2016"/>
    <w:rsid w:val="009B4119"/>
    <w:rsid w:val="009B4573"/>
    <w:rsid w:val="009B48A6"/>
    <w:rsid w:val="009B5AD7"/>
    <w:rsid w:val="009B6567"/>
    <w:rsid w:val="009B70DD"/>
    <w:rsid w:val="009C01B1"/>
    <w:rsid w:val="009C1E96"/>
    <w:rsid w:val="009C6366"/>
    <w:rsid w:val="009C73B4"/>
    <w:rsid w:val="009D0231"/>
    <w:rsid w:val="009D2262"/>
    <w:rsid w:val="009D4950"/>
    <w:rsid w:val="009D7872"/>
    <w:rsid w:val="009E041D"/>
    <w:rsid w:val="009E0A99"/>
    <w:rsid w:val="009E0E49"/>
    <w:rsid w:val="009E1723"/>
    <w:rsid w:val="009E4AF3"/>
    <w:rsid w:val="009E6BB7"/>
    <w:rsid w:val="009E6ECD"/>
    <w:rsid w:val="009F0CA6"/>
    <w:rsid w:val="009F4234"/>
    <w:rsid w:val="009F4647"/>
    <w:rsid w:val="009F4A66"/>
    <w:rsid w:val="009F63C3"/>
    <w:rsid w:val="009F695C"/>
    <w:rsid w:val="009F6E6C"/>
    <w:rsid w:val="00A00CEA"/>
    <w:rsid w:val="00A01B97"/>
    <w:rsid w:val="00A0226A"/>
    <w:rsid w:val="00A03041"/>
    <w:rsid w:val="00A044B6"/>
    <w:rsid w:val="00A0513F"/>
    <w:rsid w:val="00A05D06"/>
    <w:rsid w:val="00A07F5B"/>
    <w:rsid w:val="00A11050"/>
    <w:rsid w:val="00A11A6F"/>
    <w:rsid w:val="00A12EDA"/>
    <w:rsid w:val="00A169C7"/>
    <w:rsid w:val="00A17CE9"/>
    <w:rsid w:val="00A214B5"/>
    <w:rsid w:val="00A21599"/>
    <w:rsid w:val="00A22613"/>
    <w:rsid w:val="00A233DD"/>
    <w:rsid w:val="00A23BD4"/>
    <w:rsid w:val="00A24057"/>
    <w:rsid w:val="00A263E8"/>
    <w:rsid w:val="00A273D4"/>
    <w:rsid w:val="00A27C5A"/>
    <w:rsid w:val="00A31CA2"/>
    <w:rsid w:val="00A32B58"/>
    <w:rsid w:val="00A34830"/>
    <w:rsid w:val="00A3674E"/>
    <w:rsid w:val="00A36812"/>
    <w:rsid w:val="00A3754C"/>
    <w:rsid w:val="00A37CAA"/>
    <w:rsid w:val="00A43CD3"/>
    <w:rsid w:val="00A4417D"/>
    <w:rsid w:val="00A4520D"/>
    <w:rsid w:val="00A45412"/>
    <w:rsid w:val="00A472F7"/>
    <w:rsid w:val="00A47BC2"/>
    <w:rsid w:val="00A524D6"/>
    <w:rsid w:val="00A52832"/>
    <w:rsid w:val="00A52EB0"/>
    <w:rsid w:val="00A53E89"/>
    <w:rsid w:val="00A55468"/>
    <w:rsid w:val="00A5565D"/>
    <w:rsid w:val="00A5591C"/>
    <w:rsid w:val="00A56CAF"/>
    <w:rsid w:val="00A6497D"/>
    <w:rsid w:val="00A65767"/>
    <w:rsid w:val="00A65AA2"/>
    <w:rsid w:val="00A66A7E"/>
    <w:rsid w:val="00A67109"/>
    <w:rsid w:val="00A67EAF"/>
    <w:rsid w:val="00A7038C"/>
    <w:rsid w:val="00A727A6"/>
    <w:rsid w:val="00A728A9"/>
    <w:rsid w:val="00A75C04"/>
    <w:rsid w:val="00A75F2B"/>
    <w:rsid w:val="00A82729"/>
    <w:rsid w:val="00A83A7C"/>
    <w:rsid w:val="00A84D34"/>
    <w:rsid w:val="00A85B4B"/>
    <w:rsid w:val="00A8796B"/>
    <w:rsid w:val="00A943D7"/>
    <w:rsid w:val="00AA07C7"/>
    <w:rsid w:val="00AA119E"/>
    <w:rsid w:val="00AA14DE"/>
    <w:rsid w:val="00AA1DCF"/>
    <w:rsid w:val="00AA2E12"/>
    <w:rsid w:val="00AA41AF"/>
    <w:rsid w:val="00AA4A2F"/>
    <w:rsid w:val="00AA570A"/>
    <w:rsid w:val="00AA5B3B"/>
    <w:rsid w:val="00AA7886"/>
    <w:rsid w:val="00AB17E2"/>
    <w:rsid w:val="00AB3549"/>
    <w:rsid w:val="00AB43BF"/>
    <w:rsid w:val="00AB4842"/>
    <w:rsid w:val="00AB6D70"/>
    <w:rsid w:val="00AC0A44"/>
    <w:rsid w:val="00AC110D"/>
    <w:rsid w:val="00AC2106"/>
    <w:rsid w:val="00AC4923"/>
    <w:rsid w:val="00AC5743"/>
    <w:rsid w:val="00AC6294"/>
    <w:rsid w:val="00AC699F"/>
    <w:rsid w:val="00AD209B"/>
    <w:rsid w:val="00AD2B13"/>
    <w:rsid w:val="00AD2BA2"/>
    <w:rsid w:val="00AD775B"/>
    <w:rsid w:val="00AE157D"/>
    <w:rsid w:val="00AE412E"/>
    <w:rsid w:val="00AE692F"/>
    <w:rsid w:val="00AE736C"/>
    <w:rsid w:val="00AE7738"/>
    <w:rsid w:val="00AF1A20"/>
    <w:rsid w:val="00AF1DB0"/>
    <w:rsid w:val="00AF2CC9"/>
    <w:rsid w:val="00AF30EE"/>
    <w:rsid w:val="00AF38D6"/>
    <w:rsid w:val="00AF3FE9"/>
    <w:rsid w:val="00AF4DBE"/>
    <w:rsid w:val="00AF5217"/>
    <w:rsid w:val="00AF5BD9"/>
    <w:rsid w:val="00AF7CF6"/>
    <w:rsid w:val="00B0025D"/>
    <w:rsid w:val="00B04320"/>
    <w:rsid w:val="00B05F29"/>
    <w:rsid w:val="00B075B7"/>
    <w:rsid w:val="00B100E3"/>
    <w:rsid w:val="00B10189"/>
    <w:rsid w:val="00B10F1F"/>
    <w:rsid w:val="00B146A3"/>
    <w:rsid w:val="00B14DD7"/>
    <w:rsid w:val="00B157EE"/>
    <w:rsid w:val="00B16913"/>
    <w:rsid w:val="00B17153"/>
    <w:rsid w:val="00B17CBD"/>
    <w:rsid w:val="00B20E1E"/>
    <w:rsid w:val="00B2440C"/>
    <w:rsid w:val="00B2680A"/>
    <w:rsid w:val="00B275B2"/>
    <w:rsid w:val="00B32A7B"/>
    <w:rsid w:val="00B33BAB"/>
    <w:rsid w:val="00B346B9"/>
    <w:rsid w:val="00B34A8D"/>
    <w:rsid w:val="00B34DEE"/>
    <w:rsid w:val="00B35BFF"/>
    <w:rsid w:val="00B3616B"/>
    <w:rsid w:val="00B402E7"/>
    <w:rsid w:val="00B41EA3"/>
    <w:rsid w:val="00B43177"/>
    <w:rsid w:val="00B4558A"/>
    <w:rsid w:val="00B45A14"/>
    <w:rsid w:val="00B45C3C"/>
    <w:rsid w:val="00B46D4B"/>
    <w:rsid w:val="00B47453"/>
    <w:rsid w:val="00B50296"/>
    <w:rsid w:val="00B50DFB"/>
    <w:rsid w:val="00B52A87"/>
    <w:rsid w:val="00B533F5"/>
    <w:rsid w:val="00B53550"/>
    <w:rsid w:val="00B556E4"/>
    <w:rsid w:val="00B62DF0"/>
    <w:rsid w:val="00B6338F"/>
    <w:rsid w:val="00B64FB9"/>
    <w:rsid w:val="00B67033"/>
    <w:rsid w:val="00B67E83"/>
    <w:rsid w:val="00B701B2"/>
    <w:rsid w:val="00B70890"/>
    <w:rsid w:val="00B71B99"/>
    <w:rsid w:val="00B71C2D"/>
    <w:rsid w:val="00B71C55"/>
    <w:rsid w:val="00B74CC2"/>
    <w:rsid w:val="00B74CEF"/>
    <w:rsid w:val="00B752EA"/>
    <w:rsid w:val="00B75AB0"/>
    <w:rsid w:val="00B77208"/>
    <w:rsid w:val="00B772EB"/>
    <w:rsid w:val="00B773D4"/>
    <w:rsid w:val="00B77720"/>
    <w:rsid w:val="00B77B66"/>
    <w:rsid w:val="00B80017"/>
    <w:rsid w:val="00B81151"/>
    <w:rsid w:val="00B8566A"/>
    <w:rsid w:val="00B875A4"/>
    <w:rsid w:val="00B90592"/>
    <w:rsid w:val="00B9101E"/>
    <w:rsid w:val="00B91379"/>
    <w:rsid w:val="00B921FB"/>
    <w:rsid w:val="00B94193"/>
    <w:rsid w:val="00B94539"/>
    <w:rsid w:val="00B95316"/>
    <w:rsid w:val="00B97521"/>
    <w:rsid w:val="00B976DF"/>
    <w:rsid w:val="00BA1FCA"/>
    <w:rsid w:val="00BA2077"/>
    <w:rsid w:val="00BA44A6"/>
    <w:rsid w:val="00BA5C4E"/>
    <w:rsid w:val="00BA79A3"/>
    <w:rsid w:val="00BB04F2"/>
    <w:rsid w:val="00BB055C"/>
    <w:rsid w:val="00BB08D0"/>
    <w:rsid w:val="00BB123B"/>
    <w:rsid w:val="00BB13EE"/>
    <w:rsid w:val="00BB27F8"/>
    <w:rsid w:val="00BB3178"/>
    <w:rsid w:val="00BB774E"/>
    <w:rsid w:val="00BC044C"/>
    <w:rsid w:val="00BC135D"/>
    <w:rsid w:val="00BC1D2B"/>
    <w:rsid w:val="00BC244E"/>
    <w:rsid w:val="00BC31C3"/>
    <w:rsid w:val="00BC3410"/>
    <w:rsid w:val="00BC3D54"/>
    <w:rsid w:val="00BC3F81"/>
    <w:rsid w:val="00BC56DA"/>
    <w:rsid w:val="00BC5BB3"/>
    <w:rsid w:val="00BC6E47"/>
    <w:rsid w:val="00BC71E1"/>
    <w:rsid w:val="00BC74F7"/>
    <w:rsid w:val="00BD20F1"/>
    <w:rsid w:val="00BD2E5A"/>
    <w:rsid w:val="00BD3C64"/>
    <w:rsid w:val="00BD59DF"/>
    <w:rsid w:val="00BD6406"/>
    <w:rsid w:val="00BD6B7A"/>
    <w:rsid w:val="00BE0295"/>
    <w:rsid w:val="00BE3EDD"/>
    <w:rsid w:val="00BF5EA5"/>
    <w:rsid w:val="00BF6AF7"/>
    <w:rsid w:val="00C03D23"/>
    <w:rsid w:val="00C0567F"/>
    <w:rsid w:val="00C0624E"/>
    <w:rsid w:val="00C06688"/>
    <w:rsid w:val="00C1036C"/>
    <w:rsid w:val="00C1473D"/>
    <w:rsid w:val="00C14F73"/>
    <w:rsid w:val="00C15B09"/>
    <w:rsid w:val="00C15FC8"/>
    <w:rsid w:val="00C2105F"/>
    <w:rsid w:val="00C218B4"/>
    <w:rsid w:val="00C219AE"/>
    <w:rsid w:val="00C2514A"/>
    <w:rsid w:val="00C2571C"/>
    <w:rsid w:val="00C2691D"/>
    <w:rsid w:val="00C307C5"/>
    <w:rsid w:val="00C30B8A"/>
    <w:rsid w:val="00C3136F"/>
    <w:rsid w:val="00C34333"/>
    <w:rsid w:val="00C34C94"/>
    <w:rsid w:val="00C420EC"/>
    <w:rsid w:val="00C421A6"/>
    <w:rsid w:val="00C4422C"/>
    <w:rsid w:val="00C45F9A"/>
    <w:rsid w:val="00C46F74"/>
    <w:rsid w:val="00C477FB"/>
    <w:rsid w:val="00C519E8"/>
    <w:rsid w:val="00C52066"/>
    <w:rsid w:val="00C52226"/>
    <w:rsid w:val="00C52F7F"/>
    <w:rsid w:val="00C539A3"/>
    <w:rsid w:val="00C54F2A"/>
    <w:rsid w:val="00C56E29"/>
    <w:rsid w:val="00C63D35"/>
    <w:rsid w:val="00C6433C"/>
    <w:rsid w:val="00C65592"/>
    <w:rsid w:val="00C66DA5"/>
    <w:rsid w:val="00C714BE"/>
    <w:rsid w:val="00C72576"/>
    <w:rsid w:val="00C72E86"/>
    <w:rsid w:val="00C734A8"/>
    <w:rsid w:val="00C76CC7"/>
    <w:rsid w:val="00C80CDE"/>
    <w:rsid w:val="00C875D9"/>
    <w:rsid w:val="00C90692"/>
    <w:rsid w:val="00C9273C"/>
    <w:rsid w:val="00C93FB3"/>
    <w:rsid w:val="00C9677B"/>
    <w:rsid w:val="00C96EB6"/>
    <w:rsid w:val="00C97049"/>
    <w:rsid w:val="00CA14B3"/>
    <w:rsid w:val="00CA2681"/>
    <w:rsid w:val="00CA347B"/>
    <w:rsid w:val="00CA3703"/>
    <w:rsid w:val="00CA5675"/>
    <w:rsid w:val="00CA57EE"/>
    <w:rsid w:val="00CA5B26"/>
    <w:rsid w:val="00CB0E89"/>
    <w:rsid w:val="00CB2423"/>
    <w:rsid w:val="00CB2AA7"/>
    <w:rsid w:val="00CB3153"/>
    <w:rsid w:val="00CB37BA"/>
    <w:rsid w:val="00CB467B"/>
    <w:rsid w:val="00CB5F54"/>
    <w:rsid w:val="00CB61E5"/>
    <w:rsid w:val="00CC1E9E"/>
    <w:rsid w:val="00CC464E"/>
    <w:rsid w:val="00CC6579"/>
    <w:rsid w:val="00CD3F8F"/>
    <w:rsid w:val="00CD4394"/>
    <w:rsid w:val="00CD488B"/>
    <w:rsid w:val="00CD574F"/>
    <w:rsid w:val="00CD5D9E"/>
    <w:rsid w:val="00CD6C43"/>
    <w:rsid w:val="00CE1DCE"/>
    <w:rsid w:val="00CE2019"/>
    <w:rsid w:val="00CE255C"/>
    <w:rsid w:val="00CE262D"/>
    <w:rsid w:val="00CE2CF6"/>
    <w:rsid w:val="00CE561E"/>
    <w:rsid w:val="00CE5AD5"/>
    <w:rsid w:val="00CE76A5"/>
    <w:rsid w:val="00CE7EFD"/>
    <w:rsid w:val="00CF1426"/>
    <w:rsid w:val="00CF1EE4"/>
    <w:rsid w:val="00CF4BB7"/>
    <w:rsid w:val="00CF51C5"/>
    <w:rsid w:val="00CF5425"/>
    <w:rsid w:val="00CF5AEA"/>
    <w:rsid w:val="00D03B0F"/>
    <w:rsid w:val="00D054FE"/>
    <w:rsid w:val="00D06B45"/>
    <w:rsid w:val="00D06CF2"/>
    <w:rsid w:val="00D1336F"/>
    <w:rsid w:val="00D13805"/>
    <w:rsid w:val="00D150C2"/>
    <w:rsid w:val="00D16799"/>
    <w:rsid w:val="00D16DBD"/>
    <w:rsid w:val="00D17C4D"/>
    <w:rsid w:val="00D20663"/>
    <w:rsid w:val="00D21918"/>
    <w:rsid w:val="00D22E81"/>
    <w:rsid w:val="00D24445"/>
    <w:rsid w:val="00D305EF"/>
    <w:rsid w:val="00D30D93"/>
    <w:rsid w:val="00D33BFC"/>
    <w:rsid w:val="00D352B5"/>
    <w:rsid w:val="00D36494"/>
    <w:rsid w:val="00D36E4A"/>
    <w:rsid w:val="00D41197"/>
    <w:rsid w:val="00D436CE"/>
    <w:rsid w:val="00D44681"/>
    <w:rsid w:val="00D448AB"/>
    <w:rsid w:val="00D44AE8"/>
    <w:rsid w:val="00D45852"/>
    <w:rsid w:val="00D45BFD"/>
    <w:rsid w:val="00D45C98"/>
    <w:rsid w:val="00D45F97"/>
    <w:rsid w:val="00D468B9"/>
    <w:rsid w:val="00D50F3E"/>
    <w:rsid w:val="00D52360"/>
    <w:rsid w:val="00D540AC"/>
    <w:rsid w:val="00D5637E"/>
    <w:rsid w:val="00D56537"/>
    <w:rsid w:val="00D65928"/>
    <w:rsid w:val="00D65E19"/>
    <w:rsid w:val="00D66D5F"/>
    <w:rsid w:val="00D66D68"/>
    <w:rsid w:val="00D67DCB"/>
    <w:rsid w:val="00D700B5"/>
    <w:rsid w:val="00D80CF7"/>
    <w:rsid w:val="00D81D47"/>
    <w:rsid w:val="00D83FB0"/>
    <w:rsid w:val="00D91DA1"/>
    <w:rsid w:val="00D9337C"/>
    <w:rsid w:val="00D93F46"/>
    <w:rsid w:val="00D94042"/>
    <w:rsid w:val="00D9476C"/>
    <w:rsid w:val="00D947CD"/>
    <w:rsid w:val="00D95A67"/>
    <w:rsid w:val="00DA271F"/>
    <w:rsid w:val="00DA3149"/>
    <w:rsid w:val="00DA4F89"/>
    <w:rsid w:val="00DA629F"/>
    <w:rsid w:val="00DA6F78"/>
    <w:rsid w:val="00DA7BBF"/>
    <w:rsid w:val="00DB17D0"/>
    <w:rsid w:val="00DB24C9"/>
    <w:rsid w:val="00DB470A"/>
    <w:rsid w:val="00DB56AC"/>
    <w:rsid w:val="00DB63C5"/>
    <w:rsid w:val="00DB6499"/>
    <w:rsid w:val="00DB6B2C"/>
    <w:rsid w:val="00DC0600"/>
    <w:rsid w:val="00DC285D"/>
    <w:rsid w:val="00DC36A4"/>
    <w:rsid w:val="00DC482B"/>
    <w:rsid w:val="00DC5AEC"/>
    <w:rsid w:val="00DC5C3C"/>
    <w:rsid w:val="00DC656D"/>
    <w:rsid w:val="00DC6AC5"/>
    <w:rsid w:val="00DC762B"/>
    <w:rsid w:val="00DD0EE1"/>
    <w:rsid w:val="00DD2B91"/>
    <w:rsid w:val="00DD2CC1"/>
    <w:rsid w:val="00DD3B7C"/>
    <w:rsid w:val="00DD7CA0"/>
    <w:rsid w:val="00DE003E"/>
    <w:rsid w:val="00DE1F07"/>
    <w:rsid w:val="00DE2A67"/>
    <w:rsid w:val="00DE555B"/>
    <w:rsid w:val="00DE7612"/>
    <w:rsid w:val="00DF2B2D"/>
    <w:rsid w:val="00DF3E1E"/>
    <w:rsid w:val="00DF4E5E"/>
    <w:rsid w:val="00DF5C34"/>
    <w:rsid w:val="00DF66A1"/>
    <w:rsid w:val="00DF6777"/>
    <w:rsid w:val="00DF76F8"/>
    <w:rsid w:val="00E005A1"/>
    <w:rsid w:val="00E00C87"/>
    <w:rsid w:val="00E0104C"/>
    <w:rsid w:val="00E01A20"/>
    <w:rsid w:val="00E01C6C"/>
    <w:rsid w:val="00E03191"/>
    <w:rsid w:val="00E034D8"/>
    <w:rsid w:val="00E0354C"/>
    <w:rsid w:val="00E03628"/>
    <w:rsid w:val="00E03CE2"/>
    <w:rsid w:val="00E055B8"/>
    <w:rsid w:val="00E062F4"/>
    <w:rsid w:val="00E06C9E"/>
    <w:rsid w:val="00E07416"/>
    <w:rsid w:val="00E078F3"/>
    <w:rsid w:val="00E07EA7"/>
    <w:rsid w:val="00E1040A"/>
    <w:rsid w:val="00E15ECF"/>
    <w:rsid w:val="00E168E6"/>
    <w:rsid w:val="00E17AF3"/>
    <w:rsid w:val="00E2238C"/>
    <w:rsid w:val="00E2265F"/>
    <w:rsid w:val="00E23072"/>
    <w:rsid w:val="00E244E8"/>
    <w:rsid w:val="00E25F89"/>
    <w:rsid w:val="00E2730A"/>
    <w:rsid w:val="00E306CF"/>
    <w:rsid w:val="00E309B7"/>
    <w:rsid w:val="00E3188B"/>
    <w:rsid w:val="00E342F2"/>
    <w:rsid w:val="00E36A1B"/>
    <w:rsid w:val="00E3768E"/>
    <w:rsid w:val="00E43D84"/>
    <w:rsid w:val="00E45CF9"/>
    <w:rsid w:val="00E46216"/>
    <w:rsid w:val="00E5103C"/>
    <w:rsid w:val="00E55089"/>
    <w:rsid w:val="00E55D1B"/>
    <w:rsid w:val="00E56726"/>
    <w:rsid w:val="00E60887"/>
    <w:rsid w:val="00E6215D"/>
    <w:rsid w:val="00E63444"/>
    <w:rsid w:val="00E659CF"/>
    <w:rsid w:val="00E6622F"/>
    <w:rsid w:val="00E67B5A"/>
    <w:rsid w:val="00E72D79"/>
    <w:rsid w:val="00E733B7"/>
    <w:rsid w:val="00E73406"/>
    <w:rsid w:val="00E747DD"/>
    <w:rsid w:val="00E754F6"/>
    <w:rsid w:val="00E75D9A"/>
    <w:rsid w:val="00E80004"/>
    <w:rsid w:val="00E8495C"/>
    <w:rsid w:val="00E84B21"/>
    <w:rsid w:val="00E8597A"/>
    <w:rsid w:val="00E8678F"/>
    <w:rsid w:val="00E872CC"/>
    <w:rsid w:val="00E902EC"/>
    <w:rsid w:val="00E90615"/>
    <w:rsid w:val="00E919DD"/>
    <w:rsid w:val="00E919FC"/>
    <w:rsid w:val="00E92637"/>
    <w:rsid w:val="00E94950"/>
    <w:rsid w:val="00E95583"/>
    <w:rsid w:val="00E956D9"/>
    <w:rsid w:val="00E958D1"/>
    <w:rsid w:val="00EA00CB"/>
    <w:rsid w:val="00EA4FAE"/>
    <w:rsid w:val="00EA56C3"/>
    <w:rsid w:val="00EA5A04"/>
    <w:rsid w:val="00EA7586"/>
    <w:rsid w:val="00EB1A92"/>
    <w:rsid w:val="00EB2615"/>
    <w:rsid w:val="00EB27C1"/>
    <w:rsid w:val="00EB3789"/>
    <w:rsid w:val="00EB3793"/>
    <w:rsid w:val="00EB7050"/>
    <w:rsid w:val="00EB7AB8"/>
    <w:rsid w:val="00EB7C2F"/>
    <w:rsid w:val="00EC22AE"/>
    <w:rsid w:val="00EC271B"/>
    <w:rsid w:val="00EC33A1"/>
    <w:rsid w:val="00EC3CE1"/>
    <w:rsid w:val="00ED1169"/>
    <w:rsid w:val="00ED3215"/>
    <w:rsid w:val="00ED3BD4"/>
    <w:rsid w:val="00ED514A"/>
    <w:rsid w:val="00ED5EEF"/>
    <w:rsid w:val="00ED639B"/>
    <w:rsid w:val="00ED7791"/>
    <w:rsid w:val="00EE05B5"/>
    <w:rsid w:val="00EE1B78"/>
    <w:rsid w:val="00EE518D"/>
    <w:rsid w:val="00EE602C"/>
    <w:rsid w:val="00EE66DD"/>
    <w:rsid w:val="00EE72D1"/>
    <w:rsid w:val="00EE7941"/>
    <w:rsid w:val="00EF061F"/>
    <w:rsid w:val="00EF0A45"/>
    <w:rsid w:val="00EF1240"/>
    <w:rsid w:val="00EF1FBD"/>
    <w:rsid w:val="00EF2EF8"/>
    <w:rsid w:val="00EF3B49"/>
    <w:rsid w:val="00EF3DB2"/>
    <w:rsid w:val="00EF5671"/>
    <w:rsid w:val="00EF6368"/>
    <w:rsid w:val="00EF75DB"/>
    <w:rsid w:val="00EF77C0"/>
    <w:rsid w:val="00F019A3"/>
    <w:rsid w:val="00F02396"/>
    <w:rsid w:val="00F03316"/>
    <w:rsid w:val="00F03508"/>
    <w:rsid w:val="00F07A9A"/>
    <w:rsid w:val="00F10B5E"/>
    <w:rsid w:val="00F1565D"/>
    <w:rsid w:val="00F2047A"/>
    <w:rsid w:val="00F2054F"/>
    <w:rsid w:val="00F2066F"/>
    <w:rsid w:val="00F20D53"/>
    <w:rsid w:val="00F21A3A"/>
    <w:rsid w:val="00F21C69"/>
    <w:rsid w:val="00F228DC"/>
    <w:rsid w:val="00F25571"/>
    <w:rsid w:val="00F258CA"/>
    <w:rsid w:val="00F26DED"/>
    <w:rsid w:val="00F31A0A"/>
    <w:rsid w:val="00F3233F"/>
    <w:rsid w:val="00F32D29"/>
    <w:rsid w:val="00F34606"/>
    <w:rsid w:val="00F40ED0"/>
    <w:rsid w:val="00F4193B"/>
    <w:rsid w:val="00F42675"/>
    <w:rsid w:val="00F444D1"/>
    <w:rsid w:val="00F44869"/>
    <w:rsid w:val="00F4688F"/>
    <w:rsid w:val="00F4790E"/>
    <w:rsid w:val="00F51983"/>
    <w:rsid w:val="00F53946"/>
    <w:rsid w:val="00F53D05"/>
    <w:rsid w:val="00F566AF"/>
    <w:rsid w:val="00F568D0"/>
    <w:rsid w:val="00F56ADD"/>
    <w:rsid w:val="00F56E80"/>
    <w:rsid w:val="00F60ECD"/>
    <w:rsid w:val="00F67D59"/>
    <w:rsid w:val="00F700B9"/>
    <w:rsid w:val="00F71F93"/>
    <w:rsid w:val="00F73E23"/>
    <w:rsid w:val="00F74DAC"/>
    <w:rsid w:val="00F74FE5"/>
    <w:rsid w:val="00F75C65"/>
    <w:rsid w:val="00F761F9"/>
    <w:rsid w:val="00F80279"/>
    <w:rsid w:val="00F80B18"/>
    <w:rsid w:val="00F8286E"/>
    <w:rsid w:val="00F84530"/>
    <w:rsid w:val="00F84E57"/>
    <w:rsid w:val="00F85DA0"/>
    <w:rsid w:val="00F864A6"/>
    <w:rsid w:val="00F86E42"/>
    <w:rsid w:val="00F8719C"/>
    <w:rsid w:val="00F904EF"/>
    <w:rsid w:val="00F922F0"/>
    <w:rsid w:val="00F928FE"/>
    <w:rsid w:val="00F94391"/>
    <w:rsid w:val="00F95198"/>
    <w:rsid w:val="00F962A3"/>
    <w:rsid w:val="00F968C9"/>
    <w:rsid w:val="00FA0205"/>
    <w:rsid w:val="00FA046D"/>
    <w:rsid w:val="00FA0511"/>
    <w:rsid w:val="00FA1690"/>
    <w:rsid w:val="00FA18EA"/>
    <w:rsid w:val="00FA2B4E"/>
    <w:rsid w:val="00FA3682"/>
    <w:rsid w:val="00FA48F2"/>
    <w:rsid w:val="00FA49C8"/>
    <w:rsid w:val="00FA5C58"/>
    <w:rsid w:val="00FA6B4A"/>
    <w:rsid w:val="00FA6CCE"/>
    <w:rsid w:val="00FB132B"/>
    <w:rsid w:val="00FB1C1A"/>
    <w:rsid w:val="00FB6FEE"/>
    <w:rsid w:val="00FC39AC"/>
    <w:rsid w:val="00FC3F08"/>
    <w:rsid w:val="00FC45F2"/>
    <w:rsid w:val="00FC46BB"/>
    <w:rsid w:val="00FC4F7E"/>
    <w:rsid w:val="00FC72A4"/>
    <w:rsid w:val="00FC751F"/>
    <w:rsid w:val="00FD0583"/>
    <w:rsid w:val="00FD18A1"/>
    <w:rsid w:val="00FD1E44"/>
    <w:rsid w:val="00FD3A37"/>
    <w:rsid w:val="00FD3D67"/>
    <w:rsid w:val="00FD5346"/>
    <w:rsid w:val="00FD5585"/>
    <w:rsid w:val="00FE1DE2"/>
    <w:rsid w:val="00FE2076"/>
    <w:rsid w:val="00FE20FE"/>
    <w:rsid w:val="00FE4AF7"/>
    <w:rsid w:val="00FE5BC3"/>
    <w:rsid w:val="00FF19F3"/>
    <w:rsid w:val="00FF2A7A"/>
    <w:rsid w:val="00FF2F18"/>
    <w:rsid w:val="00FF3F6A"/>
    <w:rsid w:val="00FF5DF4"/>
    <w:rsid w:val="00FF7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CAB7"/>
  <w15:chartTrackingRefBased/>
  <w15:docId w15:val="{D5BBEA2A-05B2-4C11-887C-BAD917EC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t-BR" w:eastAsia="en-US" w:bidi="ar-SA"/>
      </w:rPr>
    </w:rPrDefault>
    <w:pPrDefault>
      <w:pPr>
        <w:spacing w:after="140" w:line="29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B6"/>
    <w:rPr>
      <w:rFonts w:ascii="Tahoma" w:hAnsi="Tahoma" w:cs="Times New Roman"/>
      <w:sz w:val="20"/>
      <w:szCs w:val="24"/>
    </w:rPr>
  </w:style>
  <w:style w:type="paragraph" w:styleId="Ttulo1">
    <w:name w:val="heading 1"/>
    <w:basedOn w:val="Head1"/>
    <w:next w:val="Normal"/>
    <w:link w:val="Ttulo1Char"/>
    <w:qFormat/>
    <w:rsid w:val="00BB055C"/>
    <w:rPr>
      <w:rFonts w:cs="Arial"/>
      <w:bCs/>
      <w:sz w:val="21"/>
      <w:szCs w:val="32"/>
    </w:rPr>
  </w:style>
  <w:style w:type="paragraph" w:styleId="Ttulo2">
    <w:name w:val="heading 2"/>
    <w:basedOn w:val="Head2"/>
    <w:next w:val="Normal"/>
    <w:link w:val="Ttulo2Char"/>
    <w:qFormat/>
    <w:rsid w:val="00BB055C"/>
    <w:rPr>
      <w:rFonts w:cs="Arial"/>
      <w:bCs/>
      <w:iCs/>
      <w:szCs w:val="28"/>
    </w:rPr>
  </w:style>
  <w:style w:type="paragraph" w:styleId="Ttulo3">
    <w:name w:val="heading 3"/>
    <w:basedOn w:val="Head3"/>
    <w:next w:val="Normal"/>
    <w:link w:val="Ttulo3Char"/>
    <w:qFormat/>
    <w:rsid w:val="00BB055C"/>
    <w:rPr>
      <w:rFonts w:cs="Arial"/>
      <w:bCs/>
      <w:szCs w:val="26"/>
    </w:rPr>
  </w:style>
  <w:style w:type="paragraph" w:styleId="Ttulo4">
    <w:name w:val="heading 4"/>
    <w:basedOn w:val="Normal"/>
    <w:next w:val="Normal"/>
    <w:link w:val="Ttulo4Char"/>
    <w:qFormat/>
    <w:rsid w:val="00BB055C"/>
    <w:pPr>
      <w:outlineLvl w:val="3"/>
    </w:pPr>
    <w:rPr>
      <w:bCs/>
      <w:szCs w:val="28"/>
    </w:rPr>
  </w:style>
  <w:style w:type="paragraph" w:styleId="Ttulo5">
    <w:name w:val="heading 5"/>
    <w:basedOn w:val="Normal"/>
    <w:next w:val="Normal"/>
    <w:link w:val="Ttulo5Char"/>
    <w:qFormat/>
    <w:rsid w:val="00BB055C"/>
    <w:pPr>
      <w:outlineLvl w:val="4"/>
    </w:pPr>
    <w:rPr>
      <w:bCs/>
      <w:iCs/>
      <w:szCs w:val="26"/>
    </w:rPr>
  </w:style>
  <w:style w:type="paragraph" w:styleId="Ttulo6">
    <w:name w:val="heading 6"/>
    <w:basedOn w:val="Normal"/>
    <w:next w:val="Normal"/>
    <w:link w:val="Ttulo6Char"/>
    <w:qFormat/>
    <w:rsid w:val="00BB055C"/>
    <w:pPr>
      <w:outlineLvl w:val="5"/>
    </w:pPr>
    <w:rPr>
      <w:bCs/>
      <w:szCs w:val="22"/>
    </w:rPr>
  </w:style>
  <w:style w:type="paragraph" w:styleId="Ttulo7">
    <w:name w:val="heading 7"/>
    <w:basedOn w:val="Normal"/>
    <w:next w:val="Normal"/>
    <w:link w:val="Ttulo7Char"/>
    <w:qFormat/>
    <w:rsid w:val="00BB055C"/>
    <w:pPr>
      <w:outlineLvl w:val="6"/>
    </w:pPr>
  </w:style>
  <w:style w:type="paragraph" w:styleId="Ttulo8">
    <w:name w:val="heading 8"/>
    <w:basedOn w:val="Normal"/>
    <w:next w:val="Normal"/>
    <w:link w:val="Ttulo8Char"/>
    <w:qFormat/>
    <w:rsid w:val="00BB055C"/>
    <w:pPr>
      <w:outlineLvl w:val="7"/>
    </w:pPr>
    <w:rPr>
      <w:iCs/>
    </w:rPr>
  </w:style>
  <w:style w:type="paragraph" w:styleId="Ttulo9">
    <w:name w:val="heading 9"/>
    <w:basedOn w:val="Normal"/>
    <w:next w:val="Normal"/>
    <w:link w:val="Ttulo9Char"/>
    <w:qFormat/>
    <w:rsid w:val="00BB055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lpha1">
    <w:name w:val="alpha 1"/>
    <w:basedOn w:val="Normal"/>
    <w:rsid w:val="00BB055C"/>
    <w:pPr>
      <w:numPr>
        <w:numId w:val="1"/>
      </w:numPr>
    </w:pPr>
    <w:rPr>
      <w:kern w:val="20"/>
      <w:szCs w:val="20"/>
    </w:rPr>
  </w:style>
  <w:style w:type="paragraph" w:customStyle="1" w:styleId="alpha2">
    <w:name w:val="alpha 2"/>
    <w:basedOn w:val="Normal"/>
    <w:rsid w:val="00BB055C"/>
    <w:pPr>
      <w:numPr>
        <w:numId w:val="2"/>
      </w:numPr>
    </w:pPr>
    <w:rPr>
      <w:kern w:val="20"/>
      <w:szCs w:val="20"/>
    </w:rPr>
  </w:style>
  <w:style w:type="paragraph" w:customStyle="1" w:styleId="alpha3">
    <w:name w:val="alpha 3"/>
    <w:basedOn w:val="Normal"/>
    <w:rsid w:val="00BB055C"/>
    <w:pPr>
      <w:numPr>
        <w:numId w:val="3"/>
      </w:numPr>
    </w:pPr>
    <w:rPr>
      <w:kern w:val="20"/>
      <w:szCs w:val="20"/>
    </w:rPr>
  </w:style>
  <w:style w:type="paragraph" w:customStyle="1" w:styleId="alpha4">
    <w:name w:val="alpha 4"/>
    <w:basedOn w:val="Normal"/>
    <w:rsid w:val="00BB055C"/>
    <w:pPr>
      <w:numPr>
        <w:numId w:val="4"/>
      </w:numPr>
    </w:pPr>
    <w:rPr>
      <w:kern w:val="20"/>
      <w:szCs w:val="20"/>
    </w:rPr>
  </w:style>
  <w:style w:type="paragraph" w:customStyle="1" w:styleId="alpha5">
    <w:name w:val="alpha 5"/>
    <w:basedOn w:val="Normal"/>
    <w:rsid w:val="00BB055C"/>
    <w:pPr>
      <w:numPr>
        <w:numId w:val="5"/>
      </w:numPr>
    </w:pPr>
    <w:rPr>
      <w:kern w:val="20"/>
      <w:szCs w:val="20"/>
    </w:rPr>
  </w:style>
  <w:style w:type="paragraph" w:customStyle="1" w:styleId="alpha6">
    <w:name w:val="alpha 6"/>
    <w:basedOn w:val="Normal"/>
    <w:rsid w:val="00BB055C"/>
    <w:pPr>
      <w:numPr>
        <w:numId w:val="6"/>
      </w:numPr>
    </w:pPr>
    <w:rPr>
      <w:kern w:val="20"/>
      <w:szCs w:val="20"/>
    </w:rPr>
  </w:style>
  <w:style w:type="paragraph" w:customStyle="1" w:styleId="Anexo1">
    <w:name w:val="Anexo 1"/>
    <w:basedOn w:val="Normal"/>
    <w:rsid w:val="00BB055C"/>
    <w:pPr>
      <w:numPr>
        <w:numId w:val="7"/>
      </w:numPr>
    </w:pPr>
    <w:rPr>
      <w:kern w:val="20"/>
      <w:lang w:val="en-US"/>
    </w:rPr>
  </w:style>
  <w:style w:type="paragraph" w:customStyle="1" w:styleId="Anexo2">
    <w:name w:val="Anexo 2"/>
    <w:basedOn w:val="Normal"/>
    <w:rsid w:val="00BB055C"/>
    <w:pPr>
      <w:numPr>
        <w:ilvl w:val="1"/>
        <w:numId w:val="7"/>
      </w:numPr>
    </w:pPr>
    <w:rPr>
      <w:kern w:val="20"/>
      <w:lang w:val="en-US"/>
    </w:rPr>
  </w:style>
  <w:style w:type="paragraph" w:customStyle="1" w:styleId="Anexo3">
    <w:name w:val="Anexo 3"/>
    <w:basedOn w:val="Normal"/>
    <w:rsid w:val="00BB055C"/>
    <w:pPr>
      <w:numPr>
        <w:ilvl w:val="2"/>
        <w:numId w:val="7"/>
      </w:numPr>
    </w:pPr>
    <w:rPr>
      <w:kern w:val="20"/>
      <w:lang w:val="en-US"/>
    </w:rPr>
  </w:style>
  <w:style w:type="paragraph" w:customStyle="1" w:styleId="Anexo4">
    <w:name w:val="Anexo 4"/>
    <w:basedOn w:val="Normal"/>
    <w:rsid w:val="00BB055C"/>
    <w:pPr>
      <w:numPr>
        <w:ilvl w:val="3"/>
        <w:numId w:val="7"/>
      </w:numPr>
    </w:pPr>
    <w:rPr>
      <w:kern w:val="20"/>
      <w:lang w:val="en-US"/>
    </w:rPr>
  </w:style>
  <w:style w:type="paragraph" w:customStyle="1" w:styleId="Anexo5">
    <w:name w:val="Anexo 5"/>
    <w:basedOn w:val="Normal"/>
    <w:rsid w:val="00BB055C"/>
    <w:pPr>
      <w:numPr>
        <w:ilvl w:val="4"/>
        <w:numId w:val="7"/>
      </w:numPr>
    </w:pPr>
    <w:rPr>
      <w:kern w:val="20"/>
      <w:lang w:val="en-US"/>
    </w:rPr>
  </w:style>
  <w:style w:type="paragraph" w:customStyle="1" w:styleId="Anexo6">
    <w:name w:val="Anexo 6"/>
    <w:basedOn w:val="Normal"/>
    <w:rsid w:val="00BB055C"/>
    <w:pPr>
      <w:numPr>
        <w:ilvl w:val="5"/>
        <w:numId w:val="7"/>
      </w:numPr>
    </w:pPr>
    <w:rPr>
      <w:kern w:val="20"/>
      <w:lang w:val="en-US"/>
    </w:rPr>
  </w:style>
  <w:style w:type="paragraph" w:customStyle="1" w:styleId="Assin">
    <w:name w:val="Assin"/>
    <w:basedOn w:val="Normal"/>
    <w:rsid w:val="00BB055C"/>
    <w:pPr>
      <w:tabs>
        <w:tab w:val="left" w:pos="1247"/>
      </w:tabs>
      <w:spacing w:after="240"/>
      <w:ind w:left="2041"/>
    </w:pPr>
    <w:rPr>
      <w:kern w:val="20"/>
      <w:sz w:val="22"/>
      <w:szCs w:val="20"/>
    </w:rPr>
  </w:style>
  <w:style w:type="paragraph" w:customStyle="1" w:styleId="Body">
    <w:name w:val="Body"/>
    <w:basedOn w:val="Normal"/>
    <w:link w:val="BodyCharChar"/>
    <w:qFormat/>
    <w:rsid w:val="002E1A73"/>
    <w:rPr>
      <w:kern w:val="20"/>
    </w:rPr>
  </w:style>
  <w:style w:type="paragraph" w:customStyle="1" w:styleId="Body1">
    <w:name w:val="Body 1"/>
    <w:basedOn w:val="Normal"/>
    <w:rsid w:val="002E1A73"/>
    <w:pPr>
      <w:ind w:left="567"/>
    </w:pPr>
    <w:rPr>
      <w:kern w:val="20"/>
    </w:rPr>
  </w:style>
  <w:style w:type="paragraph" w:customStyle="1" w:styleId="Body2">
    <w:name w:val="Body 2"/>
    <w:basedOn w:val="Normal"/>
    <w:rsid w:val="00AC6294"/>
    <w:pPr>
      <w:ind w:left="1247"/>
    </w:pPr>
    <w:rPr>
      <w:kern w:val="20"/>
    </w:rPr>
  </w:style>
  <w:style w:type="paragraph" w:customStyle="1" w:styleId="Body3">
    <w:name w:val="Body 3"/>
    <w:basedOn w:val="Normal"/>
    <w:rsid w:val="00BB055C"/>
    <w:pPr>
      <w:ind w:left="2041"/>
    </w:pPr>
    <w:rPr>
      <w:kern w:val="20"/>
    </w:rPr>
  </w:style>
  <w:style w:type="paragraph" w:customStyle="1" w:styleId="Body4">
    <w:name w:val="Body 4"/>
    <w:basedOn w:val="Normal"/>
    <w:rsid w:val="00BB055C"/>
    <w:pPr>
      <w:ind w:left="2722"/>
    </w:pPr>
    <w:rPr>
      <w:kern w:val="20"/>
    </w:rPr>
  </w:style>
  <w:style w:type="paragraph" w:customStyle="1" w:styleId="Body5">
    <w:name w:val="Body 5"/>
    <w:basedOn w:val="Normal"/>
    <w:rsid w:val="00BB055C"/>
    <w:pPr>
      <w:ind w:left="3289"/>
    </w:pPr>
    <w:rPr>
      <w:kern w:val="20"/>
    </w:rPr>
  </w:style>
  <w:style w:type="paragraph" w:customStyle="1" w:styleId="Body6">
    <w:name w:val="Body 6"/>
    <w:basedOn w:val="Normal"/>
    <w:rsid w:val="00BB055C"/>
    <w:pPr>
      <w:ind w:left="3969"/>
    </w:pPr>
    <w:rPr>
      <w:kern w:val="20"/>
    </w:rPr>
  </w:style>
  <w:style w:type="paragraph" w:customStyle="1" w:styleId="bullet1">
    <w:name w:val="bullet 1"/>
    <w:basedOn w:val="Normal"/>
    <w:rsid w:val="00BB055C"/>
    <w:pPr>
      <w:numPr>
        <w:numId w:val="8"/>
      </w:numPr>
    </w:pPr>
    <w:rPr>
      <w:kern w:val="20"/>
    </w:rPr>
  </w:style>
  <w:style w:type="paragraph" w:customStyle="1" w:styleId="bullet2">
    <w:name w:val="bullet 2"/>
    <w:basedOn w:val="Normal"/>
    <w:rsid w:val="00840F0D"/>
    <w:pPr>
      <w:numPr>
        <w:numId w:val="51"/>
      </w:numPr>
    </w:pPr>
    <w:rPr>
      <w:kern w:val="20"/>
    </w:rPr>
  </w:style>
  <w:style w:type="paragraph" w:customStyle="1" w:styleId="bullet3">
    <w:name w:val="bullet 3"/>
    <w:basedOn w:val="Normal"/>
    <w:rsid w:val="00BB055C"/>
    <w:pPr>
      <w:numPr>
        <w:numId w:val="9"/>
      </w:numPr>
    </w:pPr>
    <w:rPr>
      <w:kern w:val="20"/>
    </w:rPr>
  </w:style>
  <w:style w:type="paragraph" w:customStyle="1" w:styleId="bullet4">
    <w:name w:val="bullet 4"/>
    <w:basedOn w:val="Normal"/>
    <w:rsid w:val="00BB055C"/>
    <w:pPr>
      <w:numPr>
        <w:numId w:val="10"/>
      </w:numPr>
    </w:pPr>
    <w:rPr>
      <w:kern w:val="20"/>
    </w:rPr>
  </w:style>
  <w:style w:type="paragraph" w:customStyle="1" w:styleId="bullet5">
    <w:name w:val="bullet 5"/>
    <w:basedOn w:val="Normal"/>
    <w:rsid w:val="00BB055C"/>
    <w:pPr>
      <w:numPr>
        <w:numId w:val="11"/>
      </w:numPr>
    </w:pPr>
    <w:rPr>
      <w:kern w:val="20"/>
    </w:rPr>
  </w:style>
  <w:style w:type="paragraph" w:customStyle="1" w:styleId="bullet6">
    <w:name w:val="bullet 6"/>
    <w:basedOn w:val="Normal"/>
    <w:rsid w:val="00BB055C"/>
    <w:pPr>
      <w:numPr>
        <w:numId w:val="12"/>
      </w:numPr>
    </w:pPr>
    <w:rPr>
      <w:kern w:val="20"/>
    </w:rPr>
  </w:style>
  <w:style w:type="paragraph" w:styleId="Cabealho">
    <w:name w:val="header"/>
    <w:aliases w:val="encabezado,Guideline,Tulo1"/>
    <w:basedOn w:val="Normal"/>
    <w:link w:val="CabealhoChar"/>
    <w:rsid w:val="00BB055C"/>
    <w:pPr>
      <w:tabs>
        <w:tab w:val="center" w:pos="4366"/>
        <w:tab w:val="right" w:pos="8732"/>
      </w:tabs>
    </w:pPr>
    <w:rPr>
      <w:kern w:val="20"/>
    </w:rPr>
  </w:style>
  <w:style w:type="character" w:customStyle="1" w:styleId="CabealhoChar">
    <w:name w:val="Cabeçalho Char"/>
    <w:aliases w:val="encabezado Char,Guideline Char,Tulo1 Char"/>
    <w:basedOn w:val="Fontepargpadro"/>
    <w:link w:val="Cabealho"/>
    <w:uiPriority w:val="99"/>
    <w:rsid w:val="00BB055C"/>
    <w:rPr>
      <w:rFonts w:ascii="Tahoma" w:hAnsi="Tahoma" w:cs="Times New Roman"/>
      <w:kern w:val="20"/>
      <w:sz w:val="20"/>
      <w:szCs w:val="24"/>
    </w:rPr>
  </w:style>
  <w:style w:type="paragraph" w:customStyle="1" w:styleId="CellBody">
    <w:name w:val="CellBody"/>
    <w:basedOn w:val="Normal"/>
    <w:rsid w:val="00BB055C"/>
    <w:pPr>
      <w:spacing w:before="60" w:after="60"/>
    </w:pPr>
    <w:rPr>
      <w:kern w:val="20"/>
      <w:szCs w:val="20"/>
    </w:rPr>
  </w:style>
  <w:style w:type="paragraph" w:customStyle="1" w:styleId="CellHead">
    <w:name w:val="CellHead"/>
    <w:basedOn w:val="Normal"/>
    <w:rsid w:val="00BB055C"/>
    <w:pPr>
      <w:keepNext/>
      <w:spacing w:before="60" w:after="60"/>
    </w:pPr>
    <w:rPr>
      <w:b/>
      <w:kern w:val="20"/>
    </w:rPr>
  </w:style>
  <w:style w:type="paragraph" w:customStyle="1" w:styleId="Citaes1">
    <w:name w:val="Citações 1"/>
    <w:basedOn w:val="Normal"/>
    <w:link w:val="Citaes1Char"/>
    <w:rsid w:val="00BB055C"/>
    <w:pPr>
      <w:spacing w:after="240"/>
      <w:ind w:left="1247"/>
    </w:pPr>
    <w:rPr>
      <w:kern w:val="20"/>
      <w:sz w:val="22"/>
      <w:szCs w:val="20"/>
    </w:rPr>
  </w:style>
  <w:style w:type="character" w:customStyle="1" w:styleId="Citaes1Char">
    <w:name w:val="Citações 1 Char"/>
    <w:basedOn w:val="Fontepargpadro"/>
    <w:link w:val="Citaes1"/>
    <w:rsid w:val="00BB055C"/>
    <w:rPr>
      <w:rFonts w:ascii="Tahoma" w:hAnsi="Tahoma" w:cs="Times New Roman"/>
      <w:kern w:val="20"/>
      <w:szCs w:val="20"/>
    </w:rPr>
  </w:style>
  <w:style w:type="paragraph" w:customStyle="1" w:styleId="dashbullet1">
    <w:name w:val="dash bullet 1"/>
    <w:basedOn w:val="Normal"/>
    <w:rsid w:val="00BB055C"/>
    <w:pPr>
      <w:numPr>
        <w:numId w:val="13"/>
      </w:numPr>
    </w:pPr>
    <w:rPr>
      <w:kern w:val="20"/>
    </w:rPr>
  </w:style>
  <w:style w:type="paragraph" w:customStyle="1" w:styleId="dashbullet2">
    <w:name w:val="dash bullet 2"/>
    <w:basedOn w:val="Normal"/>
    <w:rsid w:val="00BB055C"/>
    <w:pPr>
      <w:numPr>
        <w:numId w:val="14"/>
      </w:numPr>
    </w:pPr>
    <w:rPr>
      <w:kern w:val="20"/>
    </w:rPr>
  </w:style>
  <w:style w:type="paragraph" w:customStyle="1" w:styleId="dashbullet3">
    <w:name w:val="dash bullet 3"/>
    <w:basedOn w:val="Normal"/>
    <w:rsid w:val="00BB055C"/>
    <w:pPr>
      <w:numPr>
        <w:numId w:val="15"/>
      </w:numPr>
    </w:pPr>
    <w:rPr>
      <w:kern w:val="20"/>
    </w:rPr>
  </w:style>
  <w:style w:type="paragraph" w:customStyle="1" w:styleId="dashbullet4">
    <w:name w:val="dash bullet 4"/>
    <w:basedOn w:val="Normal"/>
    <w:rsid w:val="00BB055C"/>
    <w:pPr>
      <w:numPr>
        <w:numId w:val="16"/>
      </w:numPr>
    </w:pPr>
    <w:rPr>
      <w:kern w:val="20"/>
    </w:rPr>
  </w:style>
  <w:style w:type="paragraph" w:customStyle="1" w:styleId="dashbullet5">
    <w:name w:val="dash bullet 5"/>
    <w:basedOn w:val="Normal"/>
    <w:rsid w:val="00BB055C"/>
    <w:pPr>
      <w:numPr>
        <w:numId w:val="17"/>
      </w:numPr>
    </w:pPr>
    <w:rPr>
      <w:kern w:val="20"/>
    </w:rPr>
  </w:style>
  <w:style w:type="paragraph" w:customStyle="1" w:styleId="dashbullet6">
    <w:name w:val="dash bullet 6"/>
    <w:basedOn w:val="Normal"/>
    <w:rsid w:val="00BB055C"/>
    <w:pPr>
      <w:numPr>
        <w:numId w:val="18"/>
      </w:numPr>
    </w:pPr>
    <w:rPr>
      <w:kern w:val="20"/>
    </w:rPr>
  </w:style>
  <w:style w:type="paragraph" w:customStyle="1" w:styleId="doublealpha">
    <w:name w:val="double alpha"/>
    <w:basedOn w:val="Normal"/>
    <w:rsid w:val="00BB055C"/>
    <w:pPr>
      <w:numPr>
        <w:numId w:val="19"/>
      </w:numPr>
    </w:pPr>
    <w:rPr>
      <w:kern w:val="20"/>
    </w:rPr>
  </w:style>
  <w:style w:type="paragraph" w:customStyle="1" w:styleId="Head">
    <w:name w:val="Head"/>
    <w:basedOn w:val="Normal"/>
    <w:next w:val="Normal"/>
    <w:rsid w:val="00BB055C"/>
    <w:pPr>
      <w:keepNext/>
      <w:spacing w:before="280"/>
      <w:outlineLvl w:val="0"/>
    </w:pPr>
    <w:rPr>
      <w:b/>
      <w:kern w:val="23"/>
      <w:sz w:val="23"/>
    </w:rPr>
  </w:style>
  <w:style w:type="paragraph" w:customStyle="1" w:styleId="Head1">
    <w:name w:val="Head 1"/>
    <w:basedOn w:val="Normal"/>
    <w:next w:val="Normal"/>
    <w:rsid w:val="00BB055C"/>
    <w:pPr>
      <w:keepNext/>
      <w:spacing w:before="280"/>
      <w:ind w:left="567"/>
      <w:outlineLvl w:val="0"/>
    </w:pPr>
    <w:rPr>
      <w:b/>
      <w:kern w:val="22"/>
      <w:sz w:val="22"/>
    </w:rPr>
  </w:style>
  <w:style w:type="paragraph" w:customStyle="1" w:styleId="Head2">
    <w:name w:val="Head 2"/>
    <w:basedOn w:val="Normal"/>
    <w:next w:val="Body2"/>
    <w:rsid w:val="00BB055C"/>
    <w:pPr>
      <w:keepNext/>
      <w:spacing w:before="280" w:after="60"/>
      <w:ind w:left="1247"/>
      <w:outlineLvl w:val="1"/>
    </w:pPr>
    <w:rPr>
      <w:b/>
      <w:kern w:val="21"/>
      <w:sz w:val="21"/>
    </w:rPr>
  </w:style>
  <w:style w:type="paragraph" w:customStyle="1" w:styleId="Head3">
    <w:name w:val="Head 3"/>
    <w:basedOn w:val="Normal"/>
    <w:next w:val="Body3"/>
    <w:rsid w:val="00BB055C"/>
    <w:pPr>
      <w:keepNext/>
      <w:spacing w:before="280"/>
      <w:ind w:left="2041"/>
      <w:outlineLvl w:val="2"/>
    </w:pPr>
    <w:rPr>
      <w:b/>
      <w:kern w:val="20"/>
    </w:rPr>
  </w:style>
  <w:style w:type="character" w:styleId="HiperlinkVisitado">
    <w:name w:val="FollowedHyperlink"/>
    <w:basedOn w:val="Fontepargpadro"/>
    <w:uiPriority w:val="99"/>
    <w:rsid w:val="00BB055C"/>
    <w:rPr>
      <w:rFonts w:ascii="Tahoma" w:hAnsi="Tahoma"/>
      <w:color w:val="auto"/>
      <w:u w:val="none"/>
    </w:rPr>
  </w:style>
  <w:style w:type="character" w:styleId="Hyperlink">
    <w:name w:val="Hyperlink"/>
    <w:basedOn w:val="Fontepargpadro"/>
    <w:uiPriority w:val="99"/>
    <w:rsid w:val="00BB055C"/>
    <w:rPr>
      <w:rFonts w:ascii="Tahoma" w:hAnsi="Tahoma"/>
      <w:color w:val="auto"/>
      <w:u w:val="none"/>
    </w:rPr>
  </w:style>
  <w:style w:type="paragraph" w:styleId="ndicedeautoridades">
    <w:name w:val="table of authorities"/>
    <w:basedOn w:val="Normal"/>
    <w:next w:val="Normal"/>
    <w:rsid w:val="00BB055C"/>
    <w:pPr>
      <w:ind w:left="200" w:hanging="200"/>
    </w:pPr>
  </w:style>
  <w:style w:type="paragraph" w:customStyle="1" w:styleId="Level1">
    <w:name w:val="Level 1"/>
    <w:basedOn w:val="Normal"/>
    <w:link w:val="Level1Char"/>
    <w:rsid w:val="00BB055C"/>
    <w:pPr>
      <w:numPr>
        <w:numId w:val="20"/>
      </w:numPr>
    </w:pPr>
    <w:rPr>
      <w:kern w:val="20"/>
      <w:szCs w:val="28"/>
    </w:rPr>
  </w:style>
  <w:style w:type="paragraph" w:customStyle="1" w:styleId="Level2">
    <w:name w:val="Level 2"/>
    <w:basedOn w:val="Normal"/>
    <w:link w:val="Level2Char"/>
    <w:qFormat/>
    <w:rsid w:val="00BB055C"/>
    <w:pPr>
      <w:numPr>
        <w:ilvl w:val="1"/>
        <w:numId w:val="20"/>
      </w:numPr>
    </w:pPr>
    <w:rPr>
      <w:kern w:val="20"/>
      <w:szCs w:val="28"/>
    </w:rPr>
  </w:style>
  <w:style w:type="paragraph" w:customStyle="1" w:styleId="Level3">
    <w:name w:val="Level 3"/>
    <w:basedOn w:val="Normal"/>
    <w:link w:val="Level3Char"/>
    <w:rsid w:val="00BB055C"/>
    <w:pPr>
      <w:numPr>
        <w:ilvl w:val="2"/>
        <w:numId w:val="20"/>
      </w:numPr>
    </w:pPr>
    <w:rPr>
      <w:kern w:val="20"/>
      <w:szCs w:val="28"/>
    </w:rPr>
  </w:style>
  <w:style w:type="paragraph" w:customStyle="1" w:styleId="Level4">
    <w:name w:val="Level 4"/>
    <w:basedOn w:val="Normal"/>
    <w:rsid w:val="00BB055C"/>
    <w:pPr>
      <w:numPr>
        <w:ilvl w:val="3"/>
        <w:numId w:val="20"/>
      </w:numPr>
      <w:tabs>
        <w:tab w:val="left" w:pos="2977"/>
      </w:tabs>
    </w:pPr>
    <w:rPr>
      <w:kern w:val="20"/>
    </w:rPr>
  </w:style>
  <w:style w:type="paragraph" w:customStyle="1" w:styleId="Level5">
    <w:name w:val="Level 5"/>
    <w:basedOn w:val="Normal"/>
    <w:rsid w:val="00BB055C"/>
    <w:pPr>
      <w:numPr>
        <w:ilvl w:val="4"/>
        <w:numId w:val="20"/>
      </w:numPr>
      <w:tabs>
        <w:tab w:val="left" w:pos="3827"/>
      </w:tabs>
    </w:pPr>
    <w:rPr>
      <w:kern w:val="20"/>
    </w:rPr>
  </w:style>
  <w:style w:type="paragraph" w:customStyle="1" w:styleId="Level6">
    <w:name w:val="Level 6"/>
    <w:basedOn w:val="Normal"/>
    <w:rsid w:val="00BB055C"/>
    <w:pPr>
      <w:numPr>
        <w:ilvl w:val="5"/>
        <w:numId w:val="20"/>
      </w:numPr>
      <w:tabs>
        <w:tab w:val="left" w:pos="4678"/>
      </w:tabs>
    </w:pPr>
    <w:rPr>
      <w:kern w:val="20"/>
    </w:rPr>
  </w:style>
  <w:style w:type="paragraph" w:customStyle="1" w:styleId="Level7">
    <w:name w:val="Level 7"/>
    <w:basedOn w:val="Normal"/>
    <w:rsid w:val="00BB055C"/>
    <w:pPr>
      <w:numPr>
        <w:ilvl w:val="6"/>
        <w:numId w:val="20"/>
      </w:numPr>
      <w:tabs>
        <w:tab w:val="left" w:pos="5245"/>
      </w:tabs>
    </w:pPr>
  </w:style>
  <w:style w:type="paragraph" w:customStyle="1" w:styleId="Level8">
    <w:name w:val="Level 8"/>
    <w:basedOn w:val="Normal"/>
    <w:rsid w:val="00BB055C"/>
    <w:pPr>
      <w:numPr>
        <w:ilvl w:val="7"/>
        <w:numId w:val="20"/>
      </w:numPr>
      <w:tabs>
        <w:tab w:val="left" w:pos="5954"/>
      </w:tabs>
    </w:pPr>
  </w:style>
  <w:style w:type="paragraph" w:customStyle="1" w:styleId="Level9">
    <w:name w:val="Level 9"/>
    <w:basedOn w:val="Normal"/>
    <w:rsid w:val="00BB055C"/>
    <w:pPr>
      <w:numPr>
        <w:ilvl w:val="8"/>
        <w:numId w:val="20"/>
      </w:numPr>
      <w:tabs>
        <w:tab w:val="left" w:pos="6804"/>
      </w:tabs>
    </w:pPr>
  </w:style>
  <w:style w:type="paragraph" w:customStyle="1" w:styleId="NodoProcesso">
    <w:name w:val="NodoProcesso"/>
    <w:basedOn w:val="Normal"/>
    <w:next w:val="Normal"/>
    <w:rsid w:val="00BB055C"/>
    <w:pPr>
      <w:keepNext/>
      <w:keepLines/>
      <w:spacing w:before="140" w:after="400"/>
      <w:outlineLvl w:val="3"/>
    </w:pPr>
    <w:rPr>
      <w:b/>
      <w:kern w:val="20"/>
      <w:sz w:val="22"/>
      <w:szCs w:val="20"/>
    </w:rPr>
  </w:style>
  <w:style w:type="character" w:styleId="Nmerodepgina">
    <w:name w:val="page number"/>
    <w:basedOn w:val="Fontepargpadro"/>
    <w:rsid w:val="00BB055C"/>
    <w:rPr>
      <w:rFonts w:ascii="Tahoma" w:hAnsi="Tahoma"/>
      <w:sz w:val="20"/>
    </w:rPr>
  </w:style>
  <w:style w:type="paragraph" w:customStyle="1" w:styleId="NumerodaPasta">
    <w:name w:val="NumerodaPasta"/>
    <w:basedOn w:val="Normal"/>
    <w:rsid w:val="00BB055C"/>
    <w:pPr>
      <w:spacing w:after="240"/>
    </w:pPr>
    <w:rPr>
      <w:kern w:val="20"/>
      <w:sz w:val="22"/>
      <w:szCs w:val="20"/>
    </w:rPr>
  </w:style>
  <w:style w:type="paragraph" w:customStyle="1" w:styleId="Parties">
    <w:name w:val="Parties"/>
    <w:basedOn w:val="Normal"/>
    <w:rsid w:val="00BB055C"/>
    <w:pPr>
      <w:numPr>
        <w:numId w:val="21"/>
      </w:numPr>
    </w:pPr>
    <w:rPr>
      <w:kern w:val="20"/>
    </w:rPr>
  </w:style>
  <w:style w:type="paragraph" w:customStyle="1" w:styleId="Petio1">
    <w:name w:val="Petição 1"/>
    <w:basedOn w:val="Normal"/>
    <w:link w:val="Petio1CharChar"/>
    <w:rsid w:val="00BB055C"/>
    <w:pPr>
      <w:numPr>
        <w:numId w:val="22"/>
      </w:numPr>
      <w:spacing w:after="240"/>
      <w:outlineLvl w:val="0"/>
    </w:pPr>
    <w:rPr>
      <w:kern w:val="20"/>
      <w:sz w:val="22"/>
      <w:szCs w:val="20"/>
    </w:rPr>
  </w:style>
  <w:style w:type="character" w:customStyle="1" w:styleId="Petio1CharChar">
    <w:name w:val="Petição 1 Char Char"/>
    <w:basedOn w:val="Fontepargpadro"/>
    <w:link w:val="Petio1"/>
    <w:rsid w:val="00BB055C"/>
    <w:rPr>
      <w:rFonts w:ascii="Tahoma" w:hAnsi="Tahoma" w:cs="Times New Roman"/>
      <w:kern w:val="20"/>
      <w:szCs w:val="20"/>
    </w:rPr>
  </w:style>
  <w:style w:type="paragraph" w:customStyle="1" w:styleId="Petio2">
    <w:name w:val="Petição 2"/>
    <w:basedOn w:val="Normal"/>
    <w:link w:val="Petio2Char"/>
    <w:rsid w:val="00BB055C"/>
    <w:pPr>
      <w:numPr>
        <w:ilvl w:val="1"/>
        <w:numId w:val="22"/>
      </w:numPr>
      <w:tabs>
        <w:tab w:val="left" w:pos="3515"/>
      </w:tabs>
      <w:spacing w:after="240"/>
      <w:outlineLvl w:val="1"/>
    </w:pPr>
    <w:rPr>
      <w:kern w:val="20"/>
      <w:sz w:val="22"/>
      <w:szCs w:val="20"/>
    </w:rPr>
  </w:style>
  <w:style w:type="character" w:customStyle="1" w:styleId="Petio2Char">
    <w:name w:val="Petição 2 Char"/>
    <w:basedOn w:val="Fontepargpadro"/>
    <w:link w:val="Petio2"/>
    <w:rsid w:val="00BB055C"/>
    <w:rPr>
      <w:rFonts w:ascii="Tahoma" w:hAnsi="Tahoma" w:cs="Times New Roman"/>
      <w:kern w:val="20"/>
      <w:szCs w:val="20"/>
    </w:rPr>
  </w:style>
  <w:style w:type="paragraph" w:customStyle="1" w:styleId="Petio3">
    <w:name w:val="Petição 3"/>
    <w:basedOn w:val="Normal"/>
    <w:rsid w:val="00BB055C"/>
    <w:pPr>
      <w:numPr>
        <w:ilvl w:val="2"/>
        <w:numId w:val="22"/>
      </w:numPr>
      <w:tabs>
        <w:tab w:val="left" w:pos="4309"/>
      </w:tabs>
      <w:spacing w:after="240"/>
      <w:outlineLvl w:val="2"/>
    </w:pPr>
    <w:rPr>
      <w:kern w:val="20"/>
      <w:sz w:val="22"/>
      <w:szCs w:val="20"/>
    </w:rPr>
  </w:style>
  <w:style w:type="paragraph" w:customStyle="1" w:styleId="Recitals">
    <w:name w:val="Recitals"/>
    <w:basedOn w:val="Normal"/>
    <w:rsid w:val="00BB055C"/>
    <w:pPr>
      <w:numPr>
        <w:numId w:val="23"/>
      </w:numPr>
    </w:pPr>
    <w:rPr>
      <w:kern w:val="20"/>
    </w:rPr>
  </w:style>
  <w:style w:type="character" w:styleId="Refdenotadefim">
    <w:name w:val="endnote reference"/>
    <w:basedOn w:val="Fontepargpadro"/>
    <w:rsid w:val="00BB055C"/>
    <w:rPr>
      <w:rFonts w:ascii="Arial" w:hAnsi="Arial"/>
      <w:vertAlign w:val="superscript"/>
    </w:rPr>
  </w:style>
  <w:style w:type="character" w:styleId="Refdenotaderodap">
    <w:name w:val="footnote reference"/>
    <w:basedOn w:val="Fontepargpadro"/>
    <w:rsid w:val="00BB055C"/>
    <w:rPr>
      <w:rFonts w:ascii="Tahoma" w:hAnsi="Tahoma"/>
      <w:kern w:val="2"/>
      <w:vertAlign w:val="superscript"/>
    </w:rPr>
  </w:style>
  <w:style w:type="paragraph" w:customStyle="1" w:styleId="Referncia">
    <w:name w:val="Referência"/>
    <w:basedOn w:val="Normal"/>
    <w:rsid w:val="002E1A73"/>
    <w:pPr>
      <w:spacing w:after="500"/>
    </w:pPr>
    <w:rPr>
      <w:b/>
      <w:sz w:val="21"/>
    </w:rPr>
  </w:style>
  <w:style w:type="paragraph" w:styleId="Rodap">
    <w:name w:val="footer"/>
    <w:basedOn w:val="Normal"/>
    <w:link w:val="RodapChar"/>
    <w:uiPriority w:val="99"/>
    <w:rsid w:val="00BB055C"/>
    <w:rPr>
      <w:kern w:val="16"/>
      <w:sz w:val="16"/>
    </w:rPr>
  </w:style>
  <w:style w:type="character" w:customStyle="1" w:styleId="RodapChar">
    <w:name w:val="Rodapé Char"/>
    <w:basedOn w:val="Fontepargpadro"/>
    <w:link w:val="Rodap"/>
    <w:uiPriority w:val="99"/>
    <w:rsid w:val="00BB055C"/>
    <w:rPr>
      <w:rFonts w:ascii="Tahoma" w:hAnsi="Tahoma" w:cs="Times New Roman"/>
      <w:kern w:val="16"/>
      <w:sz w:val="16"/>
      <w:szCs w:val="24"/>
    </w:rPr>
  </w:style>
  <w:style w:type="paragraph" w:customStyle="1" w:styleId="Rodap2">
    <w:name w:val="Rodapé2"/>
    <w:basedOn w:val="Rodap"/>
    <w:rsid w:val="00BB055C"/>
  </w:style>
  <w:style w:type="paragraph" w:customStyle="1" w:styleId="roman1">
    <w:name w:val="roman 1"/>
    <w:basedOn w:val="Normal"/>
    <w:rsid w:val="00BB055C"/>
    <w:pPr>
      <w:numPr>
        <w:numId w:val="24"/>
      </w:numPr>
      <w:tabs>
        <w:tab w:val="left" w:pos="567"/>
      </w:tabs>
    </w:pPr>
    <w:rPr>
      <w:kern w:val="20"/>
      <w:szCs w:val="20"/>
    </w:rPr>
  </w:style>
  <w:style w:type="paragraph" w:customStyle="1" w:styleId="roman2">
    <w:name w:val="roman 2"/>
    <w:basedOn w:val="Normal"/>
    <w:rsid w:val="00BB055C"/>
    <w:pPr>
      <w:numPr>
        <w:numId w:val="25"/>
      </w:numPr>
    </w:pPr>
    <w:rPr>
      <w:kern w:val="20"/>
      <w:szCs w:val="20"/>
    </w:rPr>
  </w:style>
  <w:style w:type="paragraph" w:customStyle="1" w:styleId="roman3">
    <w:name w:val="roman 3"/>
    <w:basedOn w:val="Normal"/>
    <w:link w:val="roman3Char"/>
    <w:rsid w:val="00BB055C"/>
    <w:pPr>
      <w:numPr>
        <w:numId w:val="26"/>
      </w:numPr>
    </w:pPr>
    <w:rPr>
      <w:kern w:val="20"/>
      <w:szCs w:val="20"/>
    </w:rPr>
  </w:style>
  <w:style w:type="paragraph" w:customStyle="1" w:styleId="roman4">
    <w:name w:val="roman 4"/>
    <w:basedOn w:val="Normal"/>
    <w:rsid w:val="00BB055C"/>
    <w:pPr>
      <w:numPr>
        <w:numId w:val="27"/>
      </w:numPr>
    </w:pPr>
    <w:rPr>
      <w:kern w:val="20"/>
      <w:szCs w:val="20"/>
    </w:rPr>
  </w:style>
  <w:style w:type="paragraph" w:customStyle="1" w:styleId="roman5">
    <w:name w:val="roman 5"/>
    <w:basedOn w:val="Normal"/>
    <w:rsid w:val="00BB055C"/>
    <w:pPr>
      <w:numPr>
        <w:numId w:val="28"/>
      </w:numPr>
      <w:tabs>
        <w:tab w:val="left" w:pos="3289"/>
      </w:tabs>
    </w:pPr>
    <w:rPr>
      <w:kern w:val="20"/>
      <w:szCs w:val="20"/>
    </w:rPr>
  </w:style>
  <w:style w:type="paragraph" w:customStyle="1" w:styleId="roman6">
    <w:name w:val="roman 6"/>
    <w:basedOn w:val="Normal"/>
    <w:rsid w:val="00BB055C"/>
    <w:pPr>
      <w:numPr>
        <w:numId w:val="29"/>
      </w:numPr>
    </w:pPr>
    <w:rPr>
      <w:kern w:val="20"/>
      <w:szCs w:val="20"/>
    </w:rPr>
  </w:style>
  <w:style w:type="paragraph" w:customStyle="1" w:styleId="SubTtulo">
    <w:name w:val="SubTítulo"/>
    <w:basedOn w:val="Normal"/>
    <w:next w:val="Normal"/>
    <w:rsid w:val="00BB055C"/>
    <w:pPr>
      <w:keepNext/>
      <w:spacing w:before="140"/>
      <w:outlineLvl w:val="0"/>
    </w:pPr>
    <w:rPr>
      <w:b/>
      <w:kern w:val="21"/>
      <w:sz w:val="21"/>
    </w:rPr>
  </w:style>
  <w:style w:type="paragraph" w:styleId="Sumrio1">
    <w:name w:val="toc 1"/>
    <w:basedOn w:val="Normal"/>
    <w:next w:val="Normal"/>
    <w:rsid w:val="00BB055C"/>
    <w:pPr>
      <w:spacing w:before="280"/>
      <w:ind w:left="567" w:hanging="567"/>
    </w:pPr>
    <w:rPr>
      <w:kern w:val="20"/>
    </w:rPr>
  </w:style>
  <w:style w:type="paragraph" w:styleId="Sumrio2">
    <w:name w:val="toc 2"/>
    <w:basedOn w:val="Normal"/>
    <w:next w:val="Normal"/>
    <w:rsid w:val="00BB055C"/>
    <w:pPr>
      <w:spacing w:before="280"/>
      <w:ind w:left="1247" w:hanging="680"/>
    </w:pPr>
    <w:rPr>
      <w:kern w:val="20"/>
    </w:rPr>
  </w:style>
  <w:style w:type="paragraph" w:styleId="Sumrio3">
    <w:name w:val="toc 3"/>
    <w:basedOn w:val="Normal"/>
    <w:next w:val="Normal"/>
    <w:rsid w:val="00BB055C"/>
    <w:pPr>
      <w:spacing w:before="280"/>
      <w:ind w:left="2041" w:hanging="794"/>
    </w:pPr>
    <w:rPr>
      <w:kern w:val="20"/>
    </w:rPr>
  </w:style>
  <w:style w:type="paragraph" w:styleId="Sumrio4">
    <w:name w:val="toc 4"/>
    <w:basedOn w:val="Normal"/>
    <w:next w:val="Normal"/>
    <w:rsid w:val="00BB055C"/>
    <w:pPr>
      <w:spacing w:before="280"/>
      <w:ind w:left="2041" w:hanging="794"/>
    </w:pPr>
    <w:rPr>
      <w:kern w:val="20"/>
    </w:rPr>
  </w:style>
  <w:style w:type="paragraph" w:styleId="Sumrio5">
    <w:name w:val="toc 5"/>
    <w:basedOn w:val="Normal"/>
    <w:next w:val="Normal"/>
    <w:rsid w:val="00BB055C"/>
  </w:style>
  <w:style w:type="paragraph" w:styleId="Sumrio6">
    <w:name w:val="toc 6"/>
    <w:basedOn w:val="Normal"/>
    <w:next w:val="Normal"/>
    <w:rsid w:val="00BB055C"/>
  </w:style>
  <w:style w:type="paragraph" w:styleId="Sumrio7">
    <w:name w:val="toc 7"/>
    <w:basedOn w:val="Normal"/>
    <w:next w:val="Normal"/>
    <w:rsid w:val="00BB055C"/>
  </w:style>
  <w:style w:type="paragraph" w:styleId="Sumrio8">
    <w:name w:val="toc 8"/>
    <w:basedOn w:val="Normal"/>
    <w:next w:val="Normal"/>
    <w:rsid w:val="00BB055C"/>
  </w:style>
  <w:style w:type="paragraph" w:styleId="Sumrio9">
    <w:name w:val="toc 9"/>
    <w:basedOn w:val="Normal"/>
    <w:next w:val="Normal"/>
    <w:rsid w:val="00BB055C"/>
  </w:style>
  <w:style w:type="table" w:styleId="Tabelacomgrade">
    <w:name w:val="Table Grid"/>
    <w:basedOn w:val="Tabelanormal"/>
    <w:rsid w:val="00BB055C"/>
    <w:pPr>
      <w:spacing w:before="20" w:after="0" w:line="240" w:lineRule="auto"/>
    </w:pPr>
    <w:rPr>
      <w:rFonts w:ascii="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BB055C"/>
    <w:pPr>
      <w:numPr>
        <w:numId w:val="30"/>
      </w:numPr>
      <w:spacing w:before="60" w:after="60"/>
      <w:outlineLvl w:val="0"/>
    </w:pPr>
    <w:rPr>
      <w:kern w:val="20"/>
    </w:rPr>
  </w:style>
  <w:style w:type="paragraph" w:customStyle="1" w:styleId="Table2">
    <w:name w:val="Table 2"/>
    <w:basedOn w:val="Normal"/>
    <w:rsid w:val="00BB055C"/>
    <w:pPr>
      <w:numPr>
        <w:ilvl w:val="1"/>
        <w:numId w:val="30"/>
      </w:numPr>
      <w:spacing w:before="60" w:after="60"/>
      <w:outlineLvl w:val="1"/>
    </w:pPr>
    <w:rPr>
      <w:kern w:val="20"/>
    </w:rPr>
  </w:style>
  <w:style w:type="paragraph" w:customStyle="1" w:styleId="Table3">
    <w:name w:val="Table 3"/>
    <w:basedOn w:val="Normal"/>
    <w:rsid w:val="00BB055C"/>
    <w:pPr>
      <w:numPr>
        <w:ilvl w:val="2"/>
        <w:numId w:val="30"/>
      </w:numPr>
      <w:spacing w:before="60" w:after="60"/>
      <w:outlineLvl w:val="2"/>
    </w:pPr>
    <w:rPr>
      <w:kern w:val="20"/>
    </w:rPr>
  </w:style>
  <w:style w:type="paragraph" w:customStyle="1" w:styleId="Table4">
    <w:name w:val="Table 4"/>
    <w:basedOn w:val="Normal"/>
    <w:rsid w:val="00BB055C"/>
    <w:pPr>
      <w:numPr>
        <w:ilvl w:val="3"/>
        <w:numId w:val="30"/>
      </w:numPr>
      <w:spacing w:before="60" w:after="60"/>
      <w:outlineLvl w:val="3"/>
    </w:pPr>
    <w:rPr>
      <w:kern w:val="20"/>
    </w:rPr>
  </w:style>
  <w:style w:type="paragraph" w:customStyle="1" w:styleId="Table5">
    <w:name w:val="Table 5"/>
    <w:basedOn w:val="Normal"/>
    <w:rsid w:val="00BB055C"/>
    <w:pPr>
      <w:numPr>
        <w:ilvl w:val="4"/>
        <w:numId w:val="30"/>
      </w:numPr>
      <w:spacing w:before="60" w:after="60"/>
      <w:outlineLvl w:val="4"/>
    </w:pPr>
    <w:rPr>
      <w:kern w:val="20"/>
    </w:rPr>
  </w:style>
  <w:style w:type="paragraph" w:customStyle="1" w:styleId="Table6">
    <w:name w:val="Table 6"/>
    <w:basedOn w:val="Normal"/>
    <w:rsid w:val="00BB055C"/>
    <w:pPr>
      <w:numPr>
        <w:ilvl w:val="5"/>
        <w:numId w:val="30"/>
      </w:numPr>
      <w:spacing w:before="60" w:after="60"/>
      <w:outlineLvl w:val="5"/>
    </w:pPr>
    <w:rPr>
      <w:kern w:val="20"/>
    </w:rPr>
  </w:style>
  <w:style w:type="paragraph" w:customStyle="1" w:styleId="Tablealpha">
    <w:name w:val="Table alpha"/>
    <w:basedOn w:val="CellBody"/>
    <w:rsid w:val="00BB055C"/>
    <w:pPr>
      <w:numPr>
        <w:numId w:val="31"/>
      </w:numPr>
    </w:pPr>
  </w:style>
  <w:style w:type="paragraph" w:customStyle="1" w:styleId="Tablebullet">
    <w:name w:val="Table bullet"/>
    <w:basedOn w:val="Normal"/>
    <w:rsid w:val="00BB055C"/>
    <w:pPr>
      <w:numPr>
        <w:numId w:val="32"/>
      </w:numPr>
      <w:spacing w:before="60" w:after="60"/>
    </w:pPr>
    <w:rPr>
      <w:kern w:val="20"/>
    </w:rPr>
  </w:style>
  <w:style w:type="paragraph" w:customStyle="1" w:styleId="Tableroman">
    <w:name w:val="Table roman"/>
    <w:basedOn w:val="CellBody"/>
    <w:rsid w:val="00BB055C"/>
    <w:pPr>
      <w:numPr>
        <w:numId w:val="33"/>
      </w:numPr>
    </w:pPr>
  </w:style>
  <w:style w:type="paragraph" w:customStyle="1" w:styleId="TermosEmQue">
    <w:name w:val="TermosEmQue"/>
    <w:basedOn w:val="Normal"/>
    <w:rsid w:val="00BB055C"/>
    <w:pPr>
      <w:keepNext/>
      <w:tabs>
        <w:tab w:val="left" w:pos="1247"/>
      </w:tabs>
      <w:spacing w:after="240"/>
      <w:ind w:left="2041"/>
    </w:pPr>
    <w:rPr>
      <w:kern w:val="20"/>
      <w:sz w:val="22"/>
      <w:szCs w:val="20"/>
    </w:rPr>
  </w:style>
  <w:style w:type="paragraph" w:customStyle="1" w:styleId="Texto">
    <w:name w:val="Texto"/>
    <w:basedOn w:val="Normal"/>
    <w:rsid w:val="00BB055C"/>
    <w:pPr>
      <w:spacing w:after="240"/>
      <w:ind w:firstLine="2041"/>
    </w:pPr>
    <w:rPr>
      <w:kern w:val="20"/>
      <w:sz w:val="22"/>
      <w:szCs w:val="20"/>
    </w:rPr>
  </w:style>
  <w:style w:type="paragraph" w:styleId="Textodecomentrio">
    <w:name w:val="annotation text"/>
    <w:basedOn w:val="Normal"/>
    <w:link w:val="TextodecomentrioChar"/>
    <w:rsid w:val="00BB055C"/>
    <w:rPr>
      <w:szCs w:val="20"/>
    </w:rPr>
  </w:style>
  <w:style w:type="character" w:customStyle="1" w:styleId="TextodecomentrioChar">
    <w:name w:val="Texto de comentário Char"/>
    <w:basedOn w:val="Fontepargpadro"/>
    <w:link w:val="Textodecomentrio"/>
    <w:rsid w:val="00BB055C"/>
    <w:rPr>
      <w:rFonts w:ascii="Tahoma" w:hAnsi="Tahoma" w:cs="Times New Roman"/>
      <w:sz w:val="20"/>
      <w:szCs w:val="20"/>
    </w:rPr>
  </w:style>
  <w:style w:type="paragraph" w:styleId="Textodenotadefim">
    <w:name w:val="endnote text"/>
    <w:basedOn w:val="Normal"/>
    <w:link w:val="TextodenotadefimChar"/>
    <w:rsid w:val="00BB055C"/>
    <w:rPr>
      <w:szCs w:val="20"/>
    </w:rPr>
  </w:style>
  <w:style w:type="character" w:customStyle="1" w:styleId="TextodenotadefimChar">
    <w:name w:val="Texto de nota de fim Char"/>
    <w:basedOn w:val="Fontepargpadro"/>
    <w:link w:val="Textodenotadefim"/>
    <w:rsid w:val="00BB055C"/>
    <w:rPr>
      <w:rFonts w:ascii="Tahoma" w:hAnsi="Tahoma" w:cs="Times New Roman"/>
      <w:sz w:val="20"/>
      <w:szCs w:val="20"/>
    </w:rPr>
  </w:style>
  <w:style w:type="paragraph" w:styleId="Textodenotaderodap">
    <w:name w:val="footnote text"/>
    <w:basedOn w:val="Normal"/>
    <w:link w:val="TextodenotaderodapChar"/>
    <w:rsid w:val="00BB055C"/>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BB055C"/>
    <w:rPr>
      <w:rFonts w:ascii="Tahoma" w:hAnsi="Tahoma" w:cs="Times New Roman"/>
      <w:kern w:val="20"/>
      <w:sz w:val="16"/>
      <w:szCs w:val="20"/>
    </w:rPr>
  </w:style>
  <w:style w:type="paragraph" w:customStyle="1" w:styleId="TextoEsq">
    <w:name w:val="Texto Esq"/>
    <w:basedOn w:val="Normal"/>
    <w:rsid w:val="00BB055C"/>
    <w:pPr>
      <w:spacing w:after="640"/>
    </w:pPr>
    <w:rPr>
      <w:kern w:val="20"/>
      <w:sz w:val="22"/>
      <w:szCs w:val="20"/>
    </w:rPr>
  </w:style>
  <w:style w:type="paragraph" w:styleId="Ttulo">
    <w:name w:val="Title"/>
    <w:basedOn w:val="Head"/>
    <w:next w:val="Normal"/>
    <w:link w:val="TtuloChar"/>
    <w:qFormat/>
    <w:rsid w:val="00BB055C"/>
    <w:pPr>
      <w:spacing w:after="240"/>
    </w:pPr>
    <w:rPr>
      <w:rFonts w:cs="Arial"/>
      <w:bCs/>
      <w:kern w:val="28"/>
      <w:sz w:val="22"/>
      <w:szCs w:val="32"/>
    </w:rPr>
  </w:style>
  <w:style w:type="character" w:customStyle="1" w:styleId="TtuloChar">
    <w:name w:val="Título Char"/>
    <w:basedOn w:val="Fontepargpadro"/>
    <w:link w:val="Ttulo"/>
    <w:rsid w:val="00BB055C"/>
    <w:rPr>
      <w:rFonts w:ascii="Tahoma" w:hAnsi="Tahoma" w:cs="Arial"/>
      <w:b/>
      <w:bCs/>
      <w:kern w:val="28"/>
      <w:szCs w:val="32"/>
    </w:rPr>
  </w:style>
  <w:style w:type="character" w:customStyle="1" w:styleId="Ttulo1Char">
    <w:name w:val="Título 1 Char"/>
    <w:basedOn w:val="Fontepargpadro"/>
    <w:link w:val="Ttulo1"/>
    <w:rsid w:val="00BB055C"/>
    <w:rPr>
      <w:rFonts w:ascii="Tahoma" w:hAnsi="Tahoma" w:cs="Arial"/>
      <w:b/>
      <w:bCs/>
      <w:kern w:val="22"/>
      <w:sz w:val="21"/>
      <w:szCs w:val="32"/>
    </w:rPr>
  </w:style>
  <w:style w:type="character" w:customStyle="1" w:styleId="Ttulo2Char">
    <w:name w:val="Título 2 Char"/>
    <w:basedOn w:val="Fontepargpadro"/>
    <w:link w:val="Ttulo2"/>
    <w:rsid w:val="00BB055C"/>
    <w:rPr>
      <w:rFonts w:ascii="Tahoma" w:hAnsi="Tahoma" w:cs="Arial"/>
      <w:b/>
      <w:bCs/>
      <w:iCs/>
      <w:kern w:val="21"/>
      <w:sz w:val="21"/>
      <w:szCs w:val="28"/>
    </w:rPr>
  </w:style>
  <w:style w:type="character" w:customStyle="1" w:styleId="Ttulo3Char">
    <w:name w:val="Título 3 Char"/>
    <w:basedOn w:val="Fontepargpadro"/>
    <w:link w:val="Ttulo3"/>
    <w:rsid w:val="00BB055C"/>
    <w:rPr>
      <w:rFonts w:ascii="Tahoma" w:hAnsi="Tahoma" w:cs="Arial"/>
      <w:b/>
      <w:bCs/>
      <w:kern w:val="20"/>
      <w:sz w:val="20"/>
      <w:szCs w:val="26"/>
    </w:rPr>
  </w:style>
  <w:style w:type="character" w:customStyle="1" w:styleId="Ttulo4Char">
    <w:name w:val="Título 4 Char"/>
    <w:basedOn w:val="Fontepargpadro"/>
    <w:link w:val="Ttulo4"/>
    <w:rsid w:val="00BB055C"/>
    <w:rPr>
      <w:rFonts w:ascii="Tahoma" w:hAnsi="Tahoma" w:cs="Times New Roman"/>
      <w:bCs/>
      <w:sz w:val="20"/>
      <w:szCs w:val="28"/>
    </w:rPr>
  </w:style>
  <w:style w:type="character" w:customStyle="1" w:styleId="Ttulo5Char">
    <w:name w:val="Título 5 Char"/>
    <w:basedOn w:val="Fontepargpadro"/>
    <w:link w:val="Ttulo5"/>
    <w:rsid w:val="00BB055C"/>
    <w:rPr>
      <w:rFonts w:ascii="Tahoma" w:hAnsi="Tahoma" w:cs="Times New Roman"/>
      <w:bCs/>
      <w:iCs/>
      <w:sz w:val="20"/>
      <w:szCs w:val="26"/>
    </w:rPr>
  </w:style>
  <w:style w:type="character" w:customStyle="1" w:styleId="Ttulo6Char">
    <w:name w:val="Título 6 Char"/>
    <w:basedOn w:val="Fontepargpadro"/>
    <w:link w:val="Ttulo6"/>
    <w:rsid w:val="00BB055C"/>
    <w:rPr>
      <w:rFonts w:ascii="Tahoma" w:hAnsi="Tahoma" w:cs="Times New Roman"/>
      <w:bCs/>
      <w:sz w:val="20"/>
    </w:rPr>
  </w:style>
  <w:style w:type="character" w:customStyle="1" w:styleId="Ttulo7Char">
    <w:name w:val="Título 7 Char"/>
    <w:basedOn w:val="Fontepargpadro"/>
    <w:link w:val="Ttulo7"/>
    <w:rsid w:val="00BB055C"/>
    <w:rPr>
      <w:rFonts w:ascii="Tahoma" w:hAnsi="Tahoma" w:cs="Times New Roman"/>
      <w:sz w:val="20"/>
      <w:szCs w:val="24"/>
    </w:rPr>
  </w:style>
  <w:style w:type="character" w:customStyle="1" w:styleId="Ttulo8Char">
    <w:name w:val="Título 8 Char"/>
    <w:basedOn w:val="Fontepargpadro"/>
    <w:link w:val="Ttulo8"/>
    <w:rsid w:val="00BB055C"/>
    <w:rPr>
      <w:rFonts w:ascii="Tahoma" w:hAnsi="Tahoma" w:cs="Times New Roman"/>
      <w:iCs/>
      <w:sz w:val="20"/>
      <w:szCs w:val="24"/>
    </w:rPr>
  </w:style>
  <w:style w:type="character" w:customStyle="1" w:styleId="Ttulo9Char">
    <w:name w:val="Título 9 Char"/>
    <w:basedOn w:val="Fontepargpadro"/>
    <w:link w:val="Ttulo9"/>
    <w:rsid w:val="00BB055C"/>
    <w:rPr>
      <w:rFonts w:ascii="Tahoma" w:hAnsi="Tahoma" w:cs="Arial"/>
      <w:sz w:val="20"/>
    </w:rPr>
  </w:style>
  <w:style w:type="paragraph" w:customStyle="1" w:styleId="TtuloB1">
    <w:name w:val="Título B1"/>
    <w:basedOn w:val="Normal"/>
    <w:next w:val="Normal"/>
    <w:link w:val="TtuloB1Char"/>
    <w:rsid w:val="00BB055C"/>
    <w:pPr>
      <w:spacing w:after="240"/>
      <w:ind w:left="2041"/>
    </w:pPr>
    <w:rPr>
      <w:caps/>
      <w:kern w:val="20"/>
      <w:sz w:val="22"/>
      <w:szCs w:val="20"/>
      <w:u w:val="single"/>
    </w:rPr>
  </w:style>
  <w:style w:type="character" w:customStyle="1" w:styleId="TtuloB1Char">
    <w:name w:val="Título B1 Char"/>
    <w:basedOn w:val="Fontepargpadro"/>
    <w:link w:val="TtuloB1"/>
    <w:locked/>
    <w:rsid w:val="00BB055C"/>
    <w:rPr>
      <w:rFonts w:ascii="Tahoma" w:hAnsi="Tahoma" w:cs="Times New Roman"/>
      <w:caps/>
      <w:kern w:val="20"/>
      <w:szCs w:val="20"/>
      <w:u w:val="single"/>
    </w:rPr>
  </w:style>
  <w:style w:type="paragraph" w:customStyle="1" w:styleId="TtuloB2">
    <w:name w:val="Título B2"/>
    <w:basedOn w:val="Normal"/>
    <w:next w:val="Texto"/>
    <w:rsid w:val="00BB055C"/>
    <w:pPr>
      <w:spacing w:after="240"/>
      <w:ind w:left="2041"/>
    </w:pPr>
    <w:rPr>
      <w:kern w:val="20"/>
      <w:sz w:val="22"/>
      <w:szCs w:val="20"/>
    </w:rPr>
  </w:style>
  <w:style w:type="paragraph" w:customStyle="1" w:styleId="TtuloAnexo">
    <w:name w:val="Título/Anexo"/>
    <w:basedOn w:val="Normal"/>
    <w:next w:val="Normal"/>
    <w:rsid w:val="00BB055C"/>
    <w:pPr>
      <w:keepNext/>
      <w:pageBreakBefore/>
      <w:spacing w:after="240"/>
      <w:jc w:val="center"/>
      <w:outlineLvl w:val="3"/>
    </w:pPr>
    <w:rPr>
      <w:b/>
      <w:kern w:val="23"/>
      <w:sz w:val="22"/>
    </w:rPr>
  </w:style>
  <w:style w:type="paragraph" w:customStyle="1" w:styleId="TtuloA">
    <w:name w:val="TítuloA"/>
    <w:basedOn w:val="Normal"/>
    <w:next w:val="Normal"/>
    <w:rsid w:val="00BB055C"/>
    <w:pPr>
      <w:keepNext/>
      <w:keepLines/>
      <w:spacing w:before="60" w:after="5400"/>
      <w:outlineLvl w:val="3"/>
    </w:pPr>
    <w:rPr>
      <w:kern w:val="20"/>
      <w:sz w:val="22"/>
      <w:szCs w:val="20"/>
      <w:lang w:val="en-US"/>
    </w:rPr>
  </w:style>
  <w:style w:type="paragraph" w:customStyle="1" w:styleId="UCAlpha1">
    <w:name w:val="UCAlpha 1"/>
    <w:basedOn w:val="Normal"/>
    <w:rsid w:val="00BB055C"/>
    <w:pPr>
      <w:numPr>
        <w:numId w:val="34"/>
      </w:numPr>
    </w:pPr>
    <w:rPr>
      <w:kern w:val="20"/>
    </w:rPr>
  </w:style>
  <w:style w:type="paragraph" w:customStyle="1" w:styleId="UCAlpha2">
    <w:name w:val="UCAlpha 2"/>
    <w:basedOn w:val="Normal"/>
    <w:rsid w:val="00BB055C"/>
    <w:pPr>
      <w:numPr>
        <w:numId w:val="35"/>
      </w:numPr>
    </w:pPr>
    <w:rPr>
      <w:kern w:val="20"/>
    </w:rPr>
  </w:style>
  <w:style w:type="paragraph" w:customStyle="1" w:styleId="UCAlpha3">
    <w:name w:val="UCAlpha 3"/>
    <w:basedOn w:val="Normal"/>
    <w:rsid w:val="00BB055C"/>
    <w:pPr>
      <w:numPr>
        <w:numId w:val="36"/>
      </w:numPr>
    </w:pPr>
    <w:rPr>
      <w:kern w:val="20"/>
    </w:rPr>
  </w:style>
  <w:style w:type="paragraph" w:customStyle="1" w:styleId="UCAlpha4">
    <w:name w:val="UCAlpha 4"/>
    <w:basedOn w:val="Normal"/>
    <w:rsid w:val="00BB055C"/>
    <w:pPr>
      <w:numPr>
        <w:numId w:val="37"/>
      </w:numPr>
    </w:pPr>
    <w:rPr>
      <w:kern w:val="20"/>
    </w:rPr>
  </w:style>
  <w:style w:type="paragraph" w:customStyle="1" w:styleId="UCAlpha5">
    <w:name w:val="UCAlpha 5"/>
    <w:basedOn w:val="Normal"/>
    <w:rsid w:val="00BB055C"/>
    <w:pPr>
      <w:numPr>
        <w:numId w:val="38"/>
      </w:numPr>
    </w:pPr>
    <w:rPr>
      <w:kern w:val="20"/>
    </w:rPr>
  </w:style>
  <w:style w:type="paragraph" w:customStyle="1" w:styleId="UCAlpha6">
    <w:name w:val="UCAlpha 6"/>
    <w:basedOn w:val="Normal"/>
    <w:rsid w:val="00BB055C"/>
    <w:pPr>
      <w:numPr>
        <w:numId w:val="39"/>
      </w:numPr>
    </w:pPr>
    <w:rPr>
      <w:kern w:val="20"/>
    </w:rPr>
  </w:style>
  <w:style w:type="paragraph" w:customStyle="1" w:styleId="UCRoman1">
    <w:name w:val="UCRoman 1"/>
    <w:basedOn w:val="Normal"/>
    <w:rsid w:val="00BB055C"/>
    <w:pPr>
      <w:numPr>
        <w:numId w:val="40"/>
      </w:numPr>
    </w:pPr>
    <w:rPr>
      <w:kern w:val="20"/>
    </w:rPr>
  </w:style>
  <w:style w:type="paragraph" w:customStyle="1" w:styleId="UCRoman2">
    <w:name w:val="UCRoman 2"/>
    <w:basedOn w:val="Normal"/>
    <w:rsid w:val="00BB055C"/>
    <w:pPr>
      <w:numPr>
        <w:numId w:val="41"/>
      </w:numPr>
    </w:pPr>
    <w:rPr>
      <w:kern w:val="20"/>
    </w:rPr>
  </w:style>
  <w:style w:type="table" w:customStyle="1" w:styleId="LDRPadro">
    <w:name w:val="LDR Padrão"/>
    <w:basedOn w:val="Tabelanormal"/>
    <w:uiPriority w:val="99"/>
    <w:rsid w:val="00A11A6F"/>
    <w:pPr>
      <w:spacing w:line="266" w:lineRule="auto"/>
    </w:pPr>
    <w:rPr>
      <w:rFonts w:ascii="Tahoma"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0A6827"/>
    <w:rPr>
      <w:rFonts w:ascii="Tahoma" w:hAnsi="Tahoma" w:cs="Times New Roman"/>
      <w:kern w:val="20"/>
      <w:sz w:val="20"/>
      <w:szCs w:val="28"/>
    </w:rPr>
  </w:style>
  <w:style w:type="character" w:customStyle="1" w:styleId="Level2Char">
    <w:name w:val="Level 2 Char"/>
    <w:basedOn w:val="Fontepargpadro"/>
    <w:link w:val="Level2"/>
    <w:locked/>
    <w:rsid w:val="00BB055C"/>
    <w:rPr>
      <w:rFonts w:ascii="Tahoma" w:hAnsi="Tahoma" w:cs="Times New Roman"/>
      <w:kern w:val="20"/>
      <w:sz w:val="20"/>
      <w:szCs w:val="28"/>
    </w:rPr>
  </w:style>
  <w:style w:type="character" w:customStyle="1" w:styleId="Level3Char">
    <w:name w:val="Level 3 Char"/>
    <w:link w:val="Level3"/>
    <w:locked/>
    <w:rsid w:val="000A6827"/>
    <w:rPr>
      <w:rFonts w:ascii="Tahoma" w:hAnsi="Tahoma" w:cs="Times New Roman"/>
      <w:kern w:val="20"/>
      <w:sz w:val="20"/>
      <w:szCs w:val="28"/>
    </w:rPr>
  </w:style>
  <w:style w:type="character" w:customStyle="1" w:styleId="roman3Char">
    <w:name w:val="roman 3 Char"/>
    <w:link w:val="roman3"/>
    <w:locked/>
    <w:rsid w:val="000A6827"/>
    <w:rPr>
      <w:rFonts w:ascii="Tahoma" w:hAnsi="Tahoma" w:cs="Times New Roman"/>
      <w:kern w:val="20"/>
      <w:sz w:val="20"/>
      <w:szCs w:val="20"/>
    </w:rPr>
  </w:style>
  <w:style w:type="paragraph" w:customStyle="1" w:styleId="Default">
    <w:name w:val="Default"/>
    <w:link w:val="DefaultChar"/>
    <w:rsid w:val="00BB055C"/>
    <w:pPr>
      <w:autoSpaceDE w:val="0"/>
      <w:autoSpaceDN w:val="0"/>
      <w:adjustRightInd w:val="0"/>
      <w:spacing w:after="0" w:line="240" w:lineRule="auto"/>
      <w:jc w:val="left"/>
    </w:pPr>
    <w:rPr>
      <w:rFonts w:ascii="Tahoma" w:hAnsi="Tahoma" w:cs="Tahoma"/>
      <w:color w:val="000000"/>
      <w:sz w:val="24"/>
      <w:szCs w:val="24"/>
      <w:lang w:eastAsia="pt-BR"/>
    </w:rPr>
  </w:style>
  <w:style w:type="paragraph" w:customStyle="1" w:styleId="RelaAlphaMai1">
    <w:name w:val="RelaAlphaMai1"/>
    <w:basedOn w:val="Normal"/>
    <w:link w:val="RelaAlphaMai1Char"/>
    <w:qFormat/>
    <w:rsid w:val="00B533F5"/>
    <w:pPr>
      <w:numPr>
        <w:numId w:val="42"/>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B533F5"/>
    <w:rPr>
      <w:rFonts w:ascii="Tahoma" w:hAnsi="Tahoma" w:cs="Times New Roman"/>
      <w:kern w:val="20"/>
      <w:sz w:val="17"/>
      <w:szCs w:val="24"/>
    </w:rPr>
  </w:style>
  <w:style w:type="paragraph" w:customStyle="1" w:styleId="RelaAlphaMai2">
    <w:name w:val="RelaAlphaMai2"/>
    <w:basedOn w:val="Normal"/>
    <w:link w:val="RelaAlphaMai2Char"/>
    <w:qFormat/>
    <w:rsid w:val="00B533F5"/>
    <w:pPr>
      <w:numPr>
        <w:numId w:val="43"/>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B533F5"/>
    <w:rPr>
      <w:rFonts w:ascii="Tahoma" w:hAnsi="Tahoma" w:cs="Times New Roman"/>
      <w:kern w:val="20"/>
      <w:sz w:val="17"/>
      <w:szCs w:val="24"/>
      <w:lang w:val="en-US"/>
    </w:rPr>
  </w:style>
  <w:style w:type="paragraph" w:customStyle="1" w:styleId="RelaAlphaMai3">
    <w:name w:val="RelaAlphaMai3"/>
    <w:basedOn w:val="Normal"/>
    <w:link w:val="RelaAlphaMai3Char"/>
    <w:qFormat/>
    <w:rsid w:val="00B533F5"/>
    <w:pPr>
      <w:numPr>
        <w:numId w:val="44"/>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B533F5"/>
    <w:rPr>
      <w:rFonts w:ascii="Tahoma" w:hAnsi="Tahoma" w:cs="Times New Roman"/>
      <w:kern w:val="20"/>
      <w:sz w:val="17"/>
      <w:szCs w:val="24"/>
      <w:lang w:val="en-US"/>
    </w:rPr>
  </w:style>
  <w:style w:type="paragraph" w:customStyle="1" w:styleId="RelaAlphaMin1">
    <w:name w:val="RelaAlphaMin1"/>
    <w:basedOn w:val="Normal"/>
    <w:link w:val="RelaAlphaMin1Char"/>
    <w:qFormat/>
    <w:rsid w:val="00B533F5"/>
    <w:pPr>
      <w:numPr>
        <w:numId w:val="45"/>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B533F5"/>
    <w:rPr>
      <w:rFonts w:ascii="Tahoma" w:hAnsi="Tahoma" w:cs="Times New Roman"/>
      <w:kern w:val="20"/>
      <w:sz w:val="17"/>
      <w:szCs w:val="24"/>
    </w:rPr>
  </w:style>
  <w:style w:type="paragraph" w:customStyle="1" w:styleId="RelaAlphaMin2">
    <w:name w:val="RelaAlphaMin2"/>
    <w:basedOn w:val="Normal"/>
    <w:link w:val="RelaAlphaMin2Char"/>
    <w:qFormat/>
    <w:rsid w:val="00B533F5"/>
    <w:pPr>
      <w:numPr>
        <w:numId w:val="46"/>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B533F5"/>
    <w:rPr>
      <w:rFonts w:ascii="Tahoma" w:hAnsi="Tahoma" w:cs="Times New Roman"/>
      <w:kern w:val="20"/>
      <w:sz w:val="17"/>
      <w:szCs w:val="24"/>
      <w:lang w:val="en-US"/>
    </w:rPr>
  </w:style>
  <w:style w:type="paragraph" w:customStyle="1" w:styleId="RelaAlphaMin3">
    <w:name w:val="RelaAlphaMin3"/>
    <w:basedOn w:val="Normal"/>
    <w:link w:val="RelaAlphaMin3Char"/>
    <w:qFormat/>
    <w:rsid w:val="00B533F5"/>
    <w:pPr>
      <w:numPr>
        <w:numId w:val="47"/>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B533F5"/>
    <w:rPr>
      <w:rFonts w:ascii="Tahoma" w:hAnsi="Tahoma" w:cs="Times New Roman"/>
      <w:kern w:val="20"/>
      <w:sz w:val="17"/>
      <w:szCs w:val="24"/>
      <w:lang w:val="en-US"/>
    </w:rPr>
  </w:style>
  <w:style w:type="paragraph" w:customStyle="1" w:styleId="RelaBody">
    <w:name w:val="RelaBody"/>
    <w:basedOn w:val="Normal"/>
    <w:link w:val="RelaBodyChar"/>
    <w:qFormat/>
    <w:rsid w:val="0039399F"/>
    <w:pPr>
      <w:spacing w:before="100" w:after="100" w:line="240" w:lineRule="auto"/>
    </w:pPr>
    <w:rPr>
      <w:sz w:val="17"/>
    </w:rPr>
  </w:style>
  <w:style w:type="character" w:customStyle="1" w:styleId="RelaBodyChar">
    <w:name w:val="RelaBody Char"/>
    <w:basedOn w:val="Fontepargpadro"/>
    <w:link w:val="RelaBody"/>
    <w:rsid w:val="0039399F"/>
    <w:rPr>
      <w:rFonts w:ascii="Tahoma" w:hAnsi="Tahoma" w:cs="Times New Roman"/>
      <w:sz w:val="17"/>
      <w:szCs w:val="24"/>
    </w:rPr>
  </w:style>
  <w:style w:type="paragraph" w:customStyle="1" w:styleId="RelaDestaque">
    <w:name w:val="RelaDestaque"/>
    <w:basedOn w:val="Body"/>
    <w:link w:val="RelaDestaqueChar"/>
    <w:qFormat/>
    <w:rsid w:val="00450919"/>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450919"/>
    <w:rPr>
      <w:rFonts w:ascii="Tahoma" w:hAnsi="Tahoma" w:cs="Tahoma"/>
      <w:color w:val="4CB748"/>
      <w:kern w:val="20"/>
      <w:sz w:val="18"/>
      <w:szCs w:val="18"/>
    </w:rPr>
  </w:style>
  <w:style w:type="paragraph" w:customStyle="1" w:styleId="RelaNiv4">
    <w:name w:val="RelaNiv4"/>
    <w:basedOn w:val="Normal"/>
    <w:link w:val="RelaNiv4Char"/>
    <w:qFormat/>
    <w:rsid w:val="00AF3FE9"/>
    <w:pPr>
      <w:numPr>
        <w:ilvl w:val="3"/>
        <w:numId w:val="53"/>
      </w:numPr>
      <w:spacing w:before="160" w:after="160" w:line="240" w:lineRule="auto"/>
    </w:pPr>
    <w:rPr>
      <w:color w:val="4CB748"/>
      <w:sz w:val="26"/>
      <w:szCs w:val="26"/>
    </w:rPr>
  </w:style>
  <w:style w:type="character" w:customStyle="1" w:styleId="RelaNiv4Char">
    <w:name w:val="RelaNiv4 Char"/>
    <w:basedOn w:val="Fontepargpadro"/>
    <w:link w:val="RelaNiv4"/>
    <w:rsid w:val="00450919"/>
    <w:rPr>
      <w:rFonts w:ascii="Tahoma" w:hAnsi="Tahoma" w:cs="Times New Roman"/>
      <w:color w:val="4CB748"/>
      <w:sz w:val="26"/>
      <w:szCs w:val="26"/>
    </w:rPr>
  </w:style>
  <w:style w:type="paragraph" w:customStyle="1" w:styleId="RelaNiv3">
    <w:name w:val="RelaNiv3"/>
    <w:basedOn w:val="RelaNiv4"/>
    <w:link w:val="RelaNiv3Char"/>
    <w:qFormat/>
    <w:rsid w:val="00450919"/>
    <w:pPr>
      <w:tabs>
        <w:tab w:val="clear" w:pos="992"/>
        <w:tab w:val="num" w:pos="993"/>
      </w:tabs>
      <w:spacing w:before="280" w:after="140"/>
    </w:pPr>
    <w:rPr>
      <w:sz w:val="24"/>
      <w:szCs w:val="24"/>
    </w:rPr>
  </w:style>
  <w:style w:type="character" w:customStyle="1" w:styleId="RelaNiv3Char">
    <w:name w:val="RelaNiv3 Char"/>
    <w:basedOn w:val="Fontepargpadro"/>
    <w:link w:val="RelaNiv3"/>
    <w:rsid w:val="00450919"/>
    <w:rPr>
      <w:rFonts w:ascii="Tahoma" w:hAnsi="Tahoma" w:cs="Times New Roman"/>
      <w:color w:val="4CB748"/>
      <w:sz w:val="24"/>
      <w:szCs w:val="24"/>
    </w:rPr>
  </w:style>
  <w:style w:type="paragraph" w:customStyle="1" w:styleId="RelaNiv2">
    <w:name w:val="RelaNiv2"/>
    <w:basedOn w:val="RelaNiv3"/>
    <w:link w:val="RelaNiv2Char"/>
    <w:qFormat/>
    <w:rsid w:val="00AF3FE9"/>
    <w:pPr>
      <w:numPr>
        <w:ilvl w:val="2"/>
      </w:numPr>
    </w:pPr>
  </w:style>
  <w:style w:type="character" w:customStyle="1" w:styleId="RelaNiv2Char">
    <w:name w:val="RelaNiv2 Char"/>
    <w:basedOn w:val="Fontepargpadro"/>
    <w:link w:val="RelaNiv2"/>
    <w:rsid w:val="00450919"/>
    <w:rPr>
      <w:rFonts w:ascii="Tahoma" w:hAnsi="Tahoma" w:cs="Times New Roman"/>
      <w:color w:val="4CB748"/>
      <w:sz w:val="24"/>
      <w:szCs w:val="24"/>
    </w:rPr>
  </w:style>
  <w:style w:type="paragraph" w:customStyle="1" w:styleId="RelaNiv1">
    <w:name w:val="RelaNiv1"/>
    <w:basedOn w:val="RelaNiv2"/>
    <w:link w:val="RelaNiv1Char"/>
    <w:qFormat/>
    <w:rsid w:val="00AF3FE9"/>
    <w:pPr>
      <w:numPr>
        <w:ilvl w:val="1"/>
      </w:numPr>
    </w:pPr>
    <w:rPr>
      <w:sz w:val="28"/>
      <w:szCs w:val="28"/>
    </w:rPr>
  </w:style>
  <w:style w:type="character" w:customStyle="1" w:styleId="RelaNiv1Char">
    <w:name w:val="RelaNiv1 Char"/>
    <w:basedOn w:val="Fontepargpadro"/>
    <w:link w:val="RelaNiv1"/>
    <w:rsid w:val="00450919"/>
    <w:rPr>
      <w:rFonts w:ascii="Tahoma" w:hAnsi="Tahoma" w:cs="Times New Roman"/>
      <w:color w:val="4CB748"/>
      <w:sz w:val="28"/>
      <w:szCs w:val="28"/>
    </w:rPr>
  </w:style>
  <w:style w:type="paragraph" w:customStyle="1" w:styleId="RelaRoman111">
    <w:name w:val="RelaRoman111"/>
    <w:basedOn w:val="PargrafodaLista"/>
    <w:link w:val="RelaRoman111Char"/>
    <w:qFormat/>
    <w:rsid w:val="00575123"/>
    <w:pPr>
      <w:numPr>
        <w:numId w:val="48"/>
      </w:numPr>
      <w:spacing w:after="100" w:line="240" w:lineRule="auto"/>
      <w:contextualSpacing w:val="0"/>
    </w:pPr>
    <w:rPr>
      <w:sz w:val="17"/>
      <w:szCs w:val="17"/>
    </w:rPr>
  </w:style>
  <w:style w:type="character" w:customStyle="1" w:styleId="RelaRoman111Char">
    <w:name w:val="RelaRoman111 Char"/>
    <w:basedOn w:val="Fontepargpadro"/>
    <w:link w:val="RelaRoman111"/>
    <w:rsid w:val="00575123"/>
    <w:rPr>
      <w:rFonts w:ascii="Tahoma" w:hAnsi="Tahoma" w:cs="Times New Roman"/>
      <w:sz w:val="17"/>
      <w:szCs w:val="17"/>
    </w:rPr>
  </w:style>
  <w:style w:type="paragraph" w:styleId="PargrafodaLista">
    <w:name w:val="List Paragraph"/>
    <w:aliases w:val="Vitor Título,Vitor T’tulo,List Paragraph_0,Capítulo,Meu,List Paragraph,Normal numerado,Vitor T?tulo,#Listenabsatz,Lista de itens,Itemização,Paragraphe de liste1,Bullet List,FooterText,numbered,Bulletr List Paragraph,列出段落,列出段落1,Comum"/>
    <w:basedOn w:val="Normal"/>
    <w:link w:val="PargrafodaListaChar"/>
    <w:uiPriority w:val="34"/>
    <w:qFormat/>
    <w:rsid w:val="00CF1426"/>
    <w:pPr>
      <w:ind w:left="720"/>
      <w:contextualSpacing/>
    </w:pPr>
  </w:style>
  <w:style w:type="paragraph" w:customStyle="1" w:styleId="RelaRoman222">
    <w:name w:val="RelaRoman222"/>
    <w:basedOn w:val="PargrafodaLista"/>
    <w:link w:val="RelaRoman222Char"/>
    <w:qFormat/>
    <w:rsid w:val="007F0680"/>
    <w:pPr>
      <w:numPr>
        <w:numId w:val="50"/>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7F0680"/>
    <w:rPr>
      <w:rFonts w:ascii="Tahoma" w:hAnsi="Tahoma" w:cs="Times New Roman"/>
      <w:sz w:val="17"/>
      <w:szCs w:val="17"/>
    </w:rPr>
  </w:style>
  <w:style w:type="paragraph" w:customStyle="1" w:styleId="RelaRoman333">
    <w:name w:val="RelaRoman333"/>
    <w:basedOn w:val="PargrafodaLista"/>
    <w:link w:val="RelaRoman333Char"/>
    <w:qFormat/>
    <w:rsid w:val="00575123"/>
    <w:pPr>
      <w:numPr>
        <w:numId w:val="49"/>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575123"/>
    <w:rPr>
      <w:rFonts w:ascii="Tahoma" w:hAnsi="Tahoma" w:cs="Times New Roman"/>
      <w:sz w:val="17"/>
      <w:szCs w:val="17"/>
    </w:rPr>
  </w:style>
  <w:style w:type="paragraph" w:customStyle="1" w:styleId="RelaBullet1">
    <w:name w:val="RelaBullet1"/>
    <w:basedOn w:val="PargrafodaLista"/>
    <w:link w:val="RelaBullet1Char"/>
    <w:qFormat/>
    <w:rsid w:val="00B556E4"/>
    <w:pPr>
      <w:numPr>
        <w:numId w:val="54"/>
      </w:numPr>
      <w:tabs>
        <w:tab w:val="clear" w:pos="567"/>
        <w:tab w:val="left" w:pos="425"/>
      </w:tabs>
      <w:spacing w:after="100" w:line="240" w:lineRule="auto"/>
      <w:contextualSpacing w:val="0"/>
    </w:pPr>
    <w:rPr>
      <w:sz w:val="17"/>
    </w:rPr>
  </w:style>
  <w:style w:type="character" w:customStyle="1" w:styleId="RelaBullet1Char">
    <w:name w:val="RelaBullet1 Char"/>
    <w:basedOn w:val="Fontepargpadro"/>
    <w:link w:val="RelaBullet1"/>
    <w:rsid w:val="00B556E4"/>
    <w:rPr>
      <w:rFonts w:ascii="Tahoma" w:hAnsi="Tahoma" w:cs="Times New Roman"/>
      <w:sz w:val="17"/>
      <w:szCs w:val="24"/>
    </w:rPr>
  </w:style>
  <w:style w:type="paragraph" w:customStyle="1" w:styleId="RelaBullet2">
    <w:name w:val="RelaBullet2"/>
    <w:basedOn w:val="Normal"/>
    <w:link w:val="RelaBullet2Char"/>
    <w:qFormat/>
    <w:rsid w:val="00461F5C"/>
    <w:pPr>
      <w:numPr>
        <w:numId w:val="52"/>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461F5C"/>
    <w:rPr>
      <w:rFonts w:ascii="Tahoma" w:hAnsi="Tahoma" w:cs="Times New Roman"/>
      <w:sz w:val="17"/>
      <w:szCs w:val="17"/>
    </w:rPr>
  </w:style>
  <w:style w:type="paragraph" w:customStyle="1" w:styleId="RelaBullet3">
    <w:name w:val="RelaBullet3"/>
    <w:basedOn w:val="Normal"/>
    <w:link w:val="RelaBullet3Char"/>
    <w:qFormat/>
    <w:rsid w:val="00F85DA0"/>
    <w:pPr>
      <w:numPr>
        <w:ilvl w:val="1"/>
        <w:numId w:val="54"/>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F85DA0"/>
    <w:rPr>
      <w:rFonts w:ascii="Tahoma" w:hAnsi="Tahoma" w:cs="Times New Roman"/>
      <w:sz w:val="17"/>
      <w:szCs w:val="17"/>
    </w:rPr>
  </w:style>
  <w:style w:type="paragraph" w:customStyle="1" w:styleId="RelaNiv0">
    <w:name w:val="RelaNiv0"/>
    <w:basedOn w:val="RelaNiv1"/>
    <w:next w:val="RelaNiv1"/>
    <w:link w:val="RelaNiv0Char"/>
    <w:qFormat/>
    <w:rsid w:val="00AF3FE9"/>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AF3FE9"/>
    <w:rPr>
      <w:rFonts w:ascii="Tahoma" w:hAnsi="Tahoma" w:cstheme="minorHAnsi"/>
      <w:bCs/>
      <w:noProof/>
      <w:color w:val="FFFFFF" w:themeColor="background1"/>
      <w:sz w:val="36"/>
      <w:szCs w:val="36"/>
    </w:rPr>
  </w:style>
  <w:style w:type="paragraph" w:customStyle="1" w:styleId="RelaBuletTabela">
    <w:name w:val="RelaBuletTabela"/>
    <w:basedOn w:val="PargrafodaLista"/>
    <w:link w:val="RelaBuletTabelaChar"/>
    <w:qFormat/>
    <w:rsid w:val="006D24F6"/>
    <w:pPr>
      <w:numPr>
        <w:numId w:val="57"/>
      </w:numPr>
      <w:tabs>
        <w:tab w:val="left" w:pos="181"/>
      </w:tabs>
      <w:spacing w:before="20" w:after="20" w:line="240" w:lineRule="auto"/>
    </w:pPr>
    <w:rPr>
      <w:sz w:val="14"/>
      <w:szCs w:val="14"/>
    </w:rPr>
  </w:style>
  <w:style w:type="character" w:customStyle="1" w:styleId="RelaBuletTabelaChar">
    <w:name w:val="RelaBuletTabela Char"/>
    <w:basedOn w:val="RelaBullet1Char"/>
    <w:link w:val="RelaBuletTabela"/>
    <w:rsid w:val="006D24F6"/>
    <w:rPr>
      <w:rFonts w:ascii="Tahoma" w:hAnsi="Tahoma" w:cs="Times New Roman"/>
      <w:sz w:val="14"/>
      <w:szCs w:val="14"/>
    </w:rPr>
  </w:style>
  <w:style w:type="character" w:customStyle="1" w:styleId="PargrafodaListaChar">
    <w:name w:val="Parágrafo da Lista Char"/>
    <w:aliases w:val="Vitor Título Char,Vitor T’tulo Char,List Paragraph_0 Char,Capítulo Char,Meu Char,List Paragraph Char,Normal numerado Char,Vitor T?tulo Char,#Listenabsatz Char,Lista de itens Char,Itemização Char,Paragraphe de liste1 Char"/>
    <w:link w:val="PargrafodaLista"/>
    <w:uiPriority w:val="34"/>
    <w:qFormat/>
    <w:rsid w:val="008717B6"/>
    <w:rPr>
      <w:rFonts w:ascii="Tahoma" w:hAnsi="Tahoma" w:cs="Times New Roman"/>
      <w:sz w:val="20"/>
      <w:szCs w:val="24"/>
    </w:rPr>
  </w:style>
  <w:style w:type="character" w:customStyle="1" w:styleId="BodyCharChar">
    <w:name w:val="Body Char Char"/>
    <w:link w:val="Body"/>
    <w:rsid w:val="008717B6"/>
    <w:rPr>
      <w:rFonts w:ascii="Tahoma" w:hAnsi="Tahoma" w:cs="Times New Roman"/>
      <w:kern w:val="20"/>
      <w:sz w:val="20"/>
      <w:szCs w:val="24"/>
    </w:rPr>
  </w:style>
  <w:style w:type="character" w:styleId="MenoPendente">
    <w:name w:val="Unresolved Mention"/>
    <w:basedOn w:val="Fontepargpadro"/>
    <w:uiPriority w:val="99"/>
    <w:unhideWhenUsed/>
    <w:rsid w:val="005F09F4"/>
    <w:rPr>
      <w:color w:val="605E5C"/>
      <w:shd w:val="clear" w:color="auto" w:fill="E1DFDD"/>
    </w:rPr>
  </w:style>
  <w:style w:type="paragraph" w:customStyle="1" w:styleId="Char1CharCharCharCharCharCharCharCharCharChar">
    <w:name w:val="Char1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rsid w:val="004343B4"/>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uiPriority w:val="99"/>
    <w:rsid w:val="004343B4"/>
    <w:pPr>
      <w:spacing w:line="360" w:lineRule="auto"/>
      <w:ind w:left="1440" w:hanging="720"/>
    </w:pPr>
    <w:rPr>
      <w:szCs w:val="20"/>
      <w:lang w:val="x-none"/>
    </w:rPr>
  </w:style>
  <w:style w:type="character" w:customStyle="1" w:styleId="Recuodecorpodetexto2Char">
    <w:name w:val="Recuo de corpo de texto 2 Char"/>
    <w:basedOn w:val="Fontepargpadro"/>
    <w:link w:val="Recuodecorpodetexto2"/>
    <w:uiPriority w:val="99"/>
    <w:rsid w:val="004343B4"/>
    <w:rPr>
      <w:rFonts w:ascii="Tahoma" w:hAnsi="Tahoma" w:cs="Times New Roman"/>
      <w:sz w:val="20"/>
      <w:szCs w:val="20"/>
      <w:lang w:val="x-none"/>
    </w:rPr>
  </w:style>
  <w:style w:type="paragraph" w:styleId="Recuodecorpodetexto3">
    <w:name w:val="Body Text Indent 3"/>
    <w:basedOn w:val="Normal"/>
    <w:link w:val="Recuodecorpodetexto3Char"/>
    <w:uiPriority w:val="99"/>
    <w:rsid w:val="004343B4"/>
    <w:pPr>
      <w:spacing w:line="360" w:lineRule="auto"/>
      <w:ind w:left="1080" w:hanging="360"/>
    </w:pPr>
    <w:rPr>
      <w:lang w:val="x-none"/>
    </w:rPr>
  </w:style>
  <w:style w:type="character" w:customStyle="1" w:styleId="Recuodecorpodetexto3Char">
    <w:name w:val="Recuo de corpo de texto 3 Char"/>
    <w:basedOn w:val="Fontepargpadro"/>
    <w:link w:val="Recuodecorpodetexto3"/>
    <w:uiPriority w:val="99"/>
    <w:rsid w:val="004343B4"/>
    <w:rPr>
      <w:rFonts w:ascii="Tahoma" w:hAnsi="Tahoma" w:cs="Times New Roman"/>
      <w:sz w:val="20"/>
      <w:szCs w:val="24"/>
      <w:lang w:val="x-none"/>
    </w:rPr>
  </w:style>
  <w:style w:type="paragraph" w:customStyle="1" w:styleId="BodyText21">
    <w:name w:val="Body Text 21"/>
    <w:basedOn w:val="Normal"/>
    <w:rsid w:val="004343B4"/>
  </w:style>
  <w:style w:type="paragraph" w:styleId="Corpodetexto2">
    <w:name w:val="Body Text 2"/>
    <w:basedOn w:val="Normal"/>
    <w:link w:val="Corpodetexto2Char"/>
    <w:uiPriority w:val="99"/>
    <w:rsid w:val="004343B4"/>
    <w:pPr>
      <w:tabs>
        <w:tab w:val="left" w:pos="426"/>
        <w:tab w:val="left" w:pos="709"/>
      </w:tabs>
    </w:pPr>
    <w:rPr>
      <w:b/>
      <w:szCs w:val="20"/>
      <w:u w:val="single"/>
      <w:lang w:val="x-none"/>
    </w:rPr>
  </w:style>
  <w:style w:type="character" w:customStyle="1" w:styleId="Corpodetexto2Char">
    <w:name w:val="Corpo de texto 2 Char"/>
    <w:basedOn w:val="Fontepargpadro"/>
    <w:link w:val="Corpodetexto2"/>
    <w:uiPriority w:val="99"/>
    <w:rsid w:val="004343B4"/>
    <w:rPr>
      <w:rFonts w:ascii="Tahoma" w:hAnsi="Tahoma" w:cs="Times New Roman"/>
      <w:b/>
      <w:sz w:val="20"/>
      <w:szCs w:val="20"/>
      <w:u w:val="single"/>
      <w:lang w:val="x-none"/>
    </w:rPr>
  </w:style>
  <w:style w:type="paragraph" w:styleId="Recuodecorpodetexto">
    <w:name w:val="Body Text Indent"/>
    <w:aliases w:val="bti,bt2,Body Text Bold Indent"/>
    <w:basedOn w:val="Normal"/>
    <w:link w:val="RecuodecorpodetextoChar"/>
    <w:uiPriority w:val="99"/>
    <w:rsid w:val="00434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Cs w:val="20"/>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sid w:val="004343B4"/>
    <w:rPr>
      <w:rFonts w:ascii="Arial" w:hAnsi="Arial" w:cs="Times New Roman"/>
      <w:sz w:val="20"/>
      <w:szCs w:val="20"/>
      <w:lang w:val="x-none" w:eastAsia="x-none"/>
    </w:rPr>
  </w:style>
  <w:style w:type="paragraph" w:styleId="Corpodetexto">
    <w:name w:val="Body Text"/>
    <w:aliases w:val="body text,bt,b,BT,.BT,bd,5"/>
    <w:basedOn w:val="Normal"/>
    <w:link w:val="CorpodetextoChar"/>
    <w:uiPriority w:val="99"/>
    <w:rsid w:val="004343B4"/>
    <w:rPr>
      <w:b/>
      <w:i/>
      <w:szCs w:val="20"/>
      <w:lang w:val="x-none"/>
    </w:rPr>
  </w:style>
  <w:style w:type="character" w:customStyle="1" w:styleId="CorpodetextoChar">
    <w:name w:val="Corpo de texto Char"/>
    <w:aliases w:val="body text Char,bt Char,b Char,BT Char,.BT Char,bd Char,5 Char"/>
    <w:basedOn w:val="Fontepargpadro"/>
    <w:link w:val="Corpodetexto"/>
    <w:uiPriority w:val="99"/>
    <w:rsid w:val="004343B4"/>
    <w:rPr>
      <w:rFonts w:ascii="Tahoma" w:hAnsi="Tahoma" w:cs="Times New Roman"/>
      <w:b/>
      <w:i/>
      <w:sz w:val="20"/>
      <w:szCs w:val="20"/>
      <w:lang w:val="x-none"/>
    </w:rPr>
  </w:style>
  <w:style w:type="paragraph" w:styleId="NormalWeb">
    <w:name w:val="Normal (Web)"/>
    <w:basedOn w:val="Normal"/>
    <w:uiPriority w:val="99"/>
    <w:rsid w:val="004343B4"/>
    <w:pPr>
      <w:spacing w:before="100" w:beforeAutospacing="1" w:after="100" w:afterAutospacing="1"/>
    </w:pPr>
    <w:rPr>
      <w:color w:val="000000"/>
      <w:lang w:val="en-US"/>
    </w:rPr>
  </w:style>
  <w:style w:type="paragraph" w:styleId="MapadoDocumento">
    <w:name w:val="Document Map"/>
    <w:basedOn w:val="Normal"/>
    <w:link w:val="MapadoDocumentoChar"/>
    <w:uiPriority w:val="99"/>
    <w:semiHidden/>
    <w:rsid w:val="004343B4"/>
    <w:pPr>
      <w:shd w:val="clear" w:color="auto" w:fill="000080"/>
    </w:pPr>
    <w:rPr>
      <w:szCs w:val="20"/>
      <w:lang w:val="x-none"/>
    </w:rPr>
  </w:style>
  <w:style w:type="character" w:customStyle="1" w:styleId="MapadoDocumentoChar">
    <w:name w:val="Mapa do Documento Char"/>
    <w:basedOn w:val="Fontepargpadro"/>
    <w:link w:val="MapadoDocumento"/>
    <w:uiPriority w:val="99"/>
    <w:semiHidden/>
    <w:rsid w:val="004343B4"/>
    <w:rPr>
      <w:rFonts w:ascii="Tahoma" w:hAnsi="Tahoma" w:cs="Times New Roman"/>
      <w:sz w:val="20"/>
      <w:szCs w:val="20"/>
      <w:shd w:val="clear" w:color="auto" w:fill="000080"/>
      <w:lang w:val="x-none"/>
    </w:rPr>
  </w:style>
  <w:style w:type="paragraph" w:styleId="Legenda">
    <w:name w:val="caption"/>
    <w:basedOn w:val="Normal"/>
    <w:next w:val="Normal"/>
    <w:qFormat/>
    <w:rsid w:val="004343B4"/>
    <w:rPr>
      <w:b/>
      <w:bCs/>
      <w:szCs w:val="20"/>
    </w:rPr>
  </w:style>
  <w:style w:type="paragraph" w:customStyle="1" w:styleId="end">
    <w:name w:val="end"/>
    <w:rsid w:val="004343B4"/>
    <w:pPr>
      <w:widowControl w:val="0"/>
      <w:tabs>
        <w:tab w:val="left" w:pos="0"/>
        <w:tab w:val="left" w:pos="1418"/>
        <w:tab w:val="left" w:pos="2835"/>
        <w:tab w:val="left" w:pos="4252"/>
      </w:tabs>
      <w:spacing w:before="394" w:after="0" w:line="278" w:lineRule="atLeast"/>
    </w:pPr>
    <w:rPr>
      <w:rFonts w:ascii="Times" w:hAnsi="Times" w:cs="Times New Roman"/>
      <w:sz w:val="24"/>
      <w:szCs w:val="20"/>
      <w:lang w:eastAsia="pt-BR"/>
    </w:rPr>
  </w:style>
  <w:style w:type="paragraph" w:customStyle="1" w:styleId="BalloonText1">
    <w:name w:val="Balloon Text1"/>
    <w:basedOn w:val="Normal"/>
    <w:uiPriority w:val="99"/>
    <w:semiHidden/>
    <w:rsid w:val="004343B4"/>
    <w:rPr>
      <w:rFonts w:cs="Tahoma"/>
      <w:sz w:val="16"/>
      <w:szCs w:val="16"/>
    </w:rPr>
  </w:style>
  <w:style w:type="paragraph" w:styleId="Corpodetexto3">
    <w:name w:val="Body Text 3"/>
    <w:basedOn w:val="Normal"/>
    <w:link w:val="Corpodetexto3Char"/>
    <w:uiPriority w:val="99"/>
    <w:rsid w:val="004343B4"/>
    <w:pPr>
      <w:spacing w:after="120"/>
    </w:pPr>
    <w:rPr>
      <w:sz w:val="16"/>
      <w:szCs w:val="20"/>
      <w:lang w:val="x-none"/>
    </w:rPr>
  </w:style>
  <w:style w:type="character" w:customStyle="1" w:styleId="Corpodetexto3Char">
    <w:name w:val="Corpo de texto 3 Char"/>
    <w:basedOn w:val="Fontepargpadro"/>
    <w:link w:val="Corpodetexto3"/>
    <w:uiPriority w:val="99"/>
    <w:rsid w:val="004343B4"/>
    <w:rPr>
      <w:rFonts w:ascii="Tahoma" w:hAnsi="Tahoma" w:cs="Times New Roman"/>
      <w:sz w:val="16"/>
      <w:szCs w:val="20"/>
      <w:lang w:val="x-none"/>
    </w:rPr>
  </w:style>
  <w:style w:type="character" w:customStyle="1" w:styleId="Char">
    <w:name w:val="Char"/>
    <w:rsid w:val="004343B4"/>
    <w:rPr>
      <w:rFonts w:ascii="Tahoma" w:hAnsi="Tahoma"/>
      <w:b/>
      <w:sz w:val="14"/>
      <w:lang w:val="pt-BR" w:eastAsia="pt-BR"/>
    </w:rPr>
  </w:style>
  <w:style w:type="paragraph" w:customStyle="1" w:styleId="Heading21">
    <w:name w:val="Heading 21"/>
    <w:aliases w:val="h2"/>
    <w:basedOn w:val="Normal"/>
    <w:next w:val="Normal"/>
    <w:rsid w:val="004343B4"/>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4343B4"/>
    <w:rPr>
      <w:color w:val="0000FF"/>
      <w:spacing w:val="0"/>
      <w:u w:val="double"/>
    </w:rPr>
  </w:style>
  <w:style w:type="paragraph" w:customStyle="1" w:styleId="CharCharChar">
    <w:name w:val="Char Char Char"/>
    <w:basedOn w:val="Normal"/>
    <w:rsid w:val="004343B4"/>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rsid w:val="004343B4"/>
    <w:pPr>
      <w:spacing w:after="160" w:line="240" w:lineRule="exact"/>
    </w:pPr>
    <w:rPr>
      <w:rFonts w:ascii="Verdana" w:eastAsia="MS Mincho" w:hAnsi="Verdana"/>
      <w:szCs w:val="20"/>
      <w:lang w:val="en-US"/>
    </w:rPr>
  </w:style>
  <w:style w:type="character" w:styleId="Forte">
    <w:name w:val="Strong"/>
    <w:uiPriority w:val="22"/>
    <w:qFormat/>
    <w:rsid w:val="004343B4"/>
    <w:rPr>
      <w:b/>
    </w:rPr>
  </w:style>
  <w:style w:type="paragraph" w:customStyle="1" w:styleId="CharCharCharCharCharCharCharCharChar">
    <w:name w:val="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
    <w:name w:val="Char Char Char Char"/>
    <w:basedOn w:val="Normal"/>
    <w:rsid w:val="004343B4"/>
    <w:pPr>
      <w:spacing w:after="160" w:line="240" w:lineRule="exact"/>
    </w:pPr>
    <w:rPr>
      <w:rFonts w:ascii="Verdana" w:eastAsia="MS Mincho" w:hAnsi="Verdana"/>
      <w:szCs w:val="20"/>
      <w:lang w:val="en-US"/>
    </w:rPr>
  </w:style>
  <w:style w:type="character" w:customStyle="1" w:styleId="DeltaViewDeletion">
    <w:name w:val="DeltaView Deletion"/>
    <w:uiPriority w:val="99"/>
    <w:rsid w:val="004343B4"/>
    <w:rPr>
      <w:strike/>
      <w:color w:val="FF0000"/>
      <w:spacing w:val="0"/>
    </w:rPr>
  </w:style>
  <w:style w:type="paragraph" w:customStyle="1" w:styleId="CharCharCharCharCharCharCharCharCharCharCharCharChar">
    <w:name w:val="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xl27">
    <w:name w:val="xl27"/>
    <w:basedOn w:val="Normal"/>
    <w:rsid w:val="004343B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343B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343B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343B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343B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343B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343B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343B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343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343B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343B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343B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343B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343B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343B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343B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343B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343B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343B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343B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343B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343B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character" w:styleId="Refdecomentrio">
    <w:name w:val="annotation reference"/>
    <w:uiPriority w:val="99"/>
    <w:rsid w:val="004343B4"/>
    <w:rPr>
      <w:sz w:val="16"/>
    </w:rPr>
  </w:style>
  <w:style w:type="paragraph" w:styleId="Assuntodocomentrio">
    <w:name w:val="annotation subject"/>
    <w:basedOn w:val="Textodecomentrio"/>
    <w:next w:val="Textodecomentrio"/>
    <w:link w:val="AssuntodocomentrioChar"/>
    <w:uiPriority w:val="99"/>
    <w:rsid w:val="004343B4"/>
    <w:rPr>
      <w:b/>
    </w:rPr>
  </w:style>
  <w:style w:type="character" w:customStyle="1" w:styleId="AssuntodocomentrioChar">
    <w:name w:val="Assunto do comentário Char"/>
    <w:basedOn w:val="TextodecomentrioChar"/>
    <w:link w:val="Assuntodocomentrio"/>
    <w:uiPriority w:val="99"/>
    <w:rsid w:val="004343B4"/>
    <w:rPr>
      <w:rFonts w:ascii="Tahoma" w:hAnsi="Tahoma" w:cs="Times New Roman"/>
      <w:b/>
      <w:sz w:val="20"/>
      <w:szCs w:val="20"/>
    </w:rPr>
  </w:style>
  <w:style w:type="paragraph" w:styleId="Textodebalo">
    <w:name w:val="Balloon Text"/>
    <w:basedOn w:val="Normal"/>
    <w:link w:val="TextodebaloChar1"/>
    <w:uiPriority w:val="99"/>
    <w:rsid w:val="004343B4"/>
    <w:rPr>
      <w:sz w:val="16"/>
      <w:szCs w:val="20"/>
      <w:lang w:val="x-none"/>
    </w:rPr>
  </w:style>
  <w:style w:type="character" w:customStyle="1" w:styleId="TextodebaloChar">
    <w:name w:val="Texto de balão Char"/>
    <w:basedOn w:val="Fontepargpadro"/>
    <w:uiPriority w:val="99"/>
    <w:rsid w:val="004343B4"/>
    <w:rPr>
      <w:rFonts w:ascii="Segoe UI" w:hAnsi="Segoe UI" w:cs="Segoe UI"/>
      <w:sz w:val="18"/>
      <w:szCs w:val="18"/>
    </w:rPr>
  </w:style>
  <w:style w:type="paragraph" w:customStyle="1" w:styleId="CharCharCharChar1CharCharCharCharCharCharCharCharCharCharCharChar1">
    <w:name w:val="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PargrafodaLista1">
    <w:name w:val="Parágrafo da Lista1"/>
    <w:basedOn w:val="Normal"/>
    <w:qFormat/>
    <w:rsid w:val="004343B4"/>
    <w:pPr>
      <w:widowControl w:val="0"/>
      <w:autoSpaceDE w:val="0"/>
      <w:autoSpaceDN w:val="0"/>
      <w:adjustRightInd w:val="0"/>
      <w:ind w:left="708"/>
    </w:pPr>
  </w:style>
  <w:style w:type="paragraph" w:customStyle="1" w:styleId="p0">
    <w:name w:val="p0"/>
    <w:basedOn w:val="Normal"/>
    <w:link w:val="p0Char"/>
    <w:uiPriority w:val="99"/>
    <w:rsid w:val="004343B4"/>
    <w:pPr>
      <w:tabs>
        <w:tab w:val="left" w:pos="720"/>
      </w:tabs>
      <w:spacing w:line="240" w:lineRule="atLeast"/>
    </w:pPr>
    <w:rPr>
      <w:rFonts w:ascii="Times" w:hAnsi="Times"/>
      <w:szCs w:val="20"/>
    </w:rPr>
  </w:style>
  <w:style w:type="paragraph" w:customStyle="1" w:styleId="TOC11">
    <w:name w:val="TOC 11"/>
    <w:basedOn w:val="Normal"/>
    <w:next w:val="Normal"/>
    <w:autoRedefine/>
    <w:hidden/>
    <w:rsid w:val="004343B4"/>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character" w:customStyle="1" w:styleId="DeltaViewMoveDestination">
    <w:name w:val="DeltaView Move Destination"/>
    <w:rsid w:val="004343B4"/>
    <w:rPr>
      <w:color w:val="00C000"/>
      <w:spacing w:val="0"/>
      <w:u w:val="double"/>
    </w:rPr>
  </w:style>
  <w:style w:type="paragraph" w:customStyle="1" w:styleId="Header1">
    <w:name w:val="Header1"/>
    <w:basedOn w:val="Normal"/>
    <w:rsid w:val="004343B4"/>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343B4"/>
    <w:pPr>
      <w:spacing w:line="312" w:lineRule="auto"/>
    </w:pPr>
    <w:rPr>
      <w:szCs w:val="20"/>
      <w:lang w:val="en-AU"/>
    </w:rPr>
  </w:style>
  <w:style w:type="paragraph" w:customStyle="1" w:styleId="CharChar2CharCharCharCharCharCharCharCharCharCharCharChar">
    <w:name w:val="Char Char2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
    <w:name w:val="Char Char2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343B4"/>
    <w:pPr>
      <w:spacing w:after="160" w:line="240" w:lineRule="exact"/>
    </w:pPr>
    <w:rPr>
      <w:rFonts w:ascii="Verdana" w:eastAsia="MS Mincho" w:hAnsi="Verdana"/>
      <w:szCs w:val="20"/>
      <w:lang w:val="en-US"/>
    </w:rPr>
  </w:style>
  <w:style w:type="character" w:customStyle="1" w:styleId="deltaviewinsertion0">
    <w:name w:val="deltaviewinsertion"/>
    <w:rsid w:val="004343B4"/>
    <w:rPr>
      <w:color w:val="0000FF"/>
      <w:spacing w:val="0"/>
      <w:u w:val="single"/>
    </w:rPr>
  </w:style>
  <w:style w:type="paragraph" w:customStyle="1" w:styleId="ttulo30">
    <w:name w:val="título3"/>
    <w:basedOn w:val="Normal"/>
    <w:rsid w:val="004343B4"/>
    <w:pPr>
      <w:spacing w:line="360" w:lineRule="auto"/>
    </w:pPr>
    <w:rPr>
      <w:rFonts w:ascii="Arial" w:eastAsia="MS Mincho" w:hAnsi="Arial" w:cs="Arial"/>
      <w:i/>
      <w:iCs/>
      <w:szCs w:val="20"/>
    </w:rPr>
  </w:style>
  <w:style w:type="paragraph" w:customStyle="1" w:styleId="CharChar">
    <w:name w:val="Char Char"/>
    <w:basedOn w:val="Normal"/>
    <w:rsid w:val="004343B4"/>
    <w:pPr>
      <w:spacing w:after="160" w:line="240" w:lineRule="exact"/>
    </w:pPr>
    <w:rPr>
      <w:rFonts w:ascii="Verdana" w:eastAsia="MS Mincho" w:hAnsi="Verdana"/>
      <w:szCs w:val="20"/>
      <w:lang w:val="en-US"/>
    </w:rPr>
  </w:style>
  <w:style w:type="character" w:customStyle="1" w:styleId="WW8Num22z0">
    <w:name w:val="WW8Num22z0"/>
    <w:rsid w:val="004343B4"/>
  </w:style>
  <w:style w:type="character" w:customStyle="1" w:styleId="WW8Num27z0">
    <w:name w:val="WW8Num27z0"/>
    <w:rsid w:val="004343B4"/>
  </w:style>
  <w:style w:type="paragraph" w:customStyle="1" w:styleId="bodytext210">
    <w:name w:val="bodytext21"/>
    <w:basedOn w:val="Normal"/>
    <w:rsid w:val="004343B4"/>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apple-style-span">
    <w:name w:val="apple-style-span"/>
    <w:rsid w:val="004343B4"/>
    <w:rPr>
      <w:rFonts w:cs="Times New Roman"/>
    </w:rPr>
  </w:style>
  <w:style w:type="paragraph" w:customStyle="1" w:styleId="CharChar21Char">
    <w:name w:val="Char Char21 Char"/>
    <w:basedOn w:val="Normal"/>
    <w:rsid w:val="004343B4"/>
    <w:pPr>
      <w:widowControl w:val="0"/>
      <w:adjustRightInd w:val="0"/>
      <w:spacing w:after="160" w:line="240" w:lineRule="exact"/>
      <w:textAlignment w:val="baseline"/>
    </w:pPr>
    <w:rPr>
      <w:rFonts w:ascii="Verdana" w:eastAsia="MS Mincho" w:hAnsi="Verdana"/>
      <w:szCs w:val="20"/>
      <w:lang w:val="en-US"/>
    </w:rPr>
  </w:style>
  <w:style w:type="paragraph" w:customStyle="1" w:styleId="ListParagraph2">
    <w:name w:val="List Paragraph2"/>
    <w:basedOn w:val="Normal"/>
    <w:rsid w:val="004343B4"/>
    <w:pPr>
      <w:ind w:left="708"/>
    </w:pPr>
  </w:style>
  <w:style w:type="paragraph" w:customStyle="1" w:styleId="PargrafodaLista2">
    <w:name w:val="Parágrafo da Lista2"/>
    <w:basedOn w:val="Normal"/>
    <w:rsid w:val="004343B4"/>
    <w:pPr>
      <w:ind w:left="708"/>
    </w:pPr>
  </w:style>
  <w:style w:type="paragraph" w:customStyle="1" w:styleId="DefaultParagraphFont1">
    <w:name w:val="Default Paragraph Font1"/>
    <w:next w:val="Normal"/>
    <w:rsid w:val="004343B4"/>
    <w:pPr>
      <w:spacing w:after="0" w:line="240" w:lineRule="auto"/>
      <w:jc w:val="left"/>
    </w:pPr>
    <w:rPr>
      <w:rFonts w:ascii="CG Times" w:eastAsia="MS Mincho" w:hAnsi="CG Times" w:cs="Times New Roman"/>
      <w:sz w:val="20"/>
      <w:szCs w:val="20"/>
      <w:lang w:eastAsia="pt-BR"/>
    </w:rPr>
  </w:style>
  <w:style w:type="paragraph" w:customStyle="1" w:styleId="ListParagraph1">
    <w:name w:val="List Paragraph1"/>
    <w:basedOn w:val="Normal"/>
    <w:qFormat/>
    <w:rsid w:val="004343B4"/>
    <w:pPr>
      <w:ind w:left="720"/>
    </w:pPr>
  </w:style>
  <w:style w:type="paragraph" w:customStyle="1" w:styleId="Revision2">
    <w:name w:val="Revision2"/>
    <w:hidden/>
    <w:semiHidden/>
    <w:rsid w:val="004343B4"/>
    <w:pPr>
      <w:spacing w:after="0" w:line="240" w:lineRule="auto"/>
      <w:jc w:val="left"/>
    </w:pPr>
    <w:rPr>
      <w:rFonts w:ascii="Times New Roman" w:hAnsi="Times New Roman" w:cs="Times New Roman"/>
      <w:sz w:val="24"/>
      <w:szCs w:val="24"/>
      <w:lang w:eastAsia="pt-BR"/>
    </w:rPr>
  </w:style>
  <w:style w:type="paragraph" w:customStyle="1" w:styleId="Rodolpho1">
    <w:name w:val="Rodolpho1"/>
    <w:basedOn w:val="Normal"/>
    <w:uiPriority w:val="99"/>
    <w:rsid w:val="004343B4"/>
    <w:rPr>
      <w:rFonts w:ascii="Arial" w:hAnsi="Arial" w:cs="Arial"/>
    </w:rPr>
  </w:style>
  <w:style w:type="paragraph" w:customStyle="1" w:styleId="CharCharCharCharCharChar">
    <w:name w:val="Char Char Char Char Char Char"/>
    <w:basedOn w:val="Corpodetexto"/>
    <w:next w:val="Corpodetexto"/>
    <w:rsid w:val="004343B4"/>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343B4"/>
    <w:rPr>
      <w:rFonts w:eastAsia="SimSun"/>
      <w:szCs w:val="20"/>
      <w:lang w:val="en-US"/>
    </w:rPr>
  </w:style>
  <w:style w:type="paragraph" w:customStyle="1" w:styleId="1">
    <w:name w:val="1"/>
    <w:basedOn w:val="Normal"/>
    <w:rsid w:val="004343B4"/>
    <w:pPr>
      <w:spacing w:after="160" w:line="240" w:lineRule="exact"/>
    </w:pPr>
    <w:rPr>
      <w:rFonts w:ascii="Verdana" w:hAnsi="Verdana"/>
      <w:szCs w:val="20"/>
      <w:lang w:val="en-US"/>
    </w:rPr>
  </w:style>
  <w:style w:type="paragraph" w:customStyle="1" w:styleId="ColorfulList-Accent11">
    <w:name w:val="Colorful List - Accent 11"/>
    <w:basedOn w:val="Normal"/>
    <w:rsid w:val="004343B4"/>
    <w:pPr>
      <w:ind w:left="720"/>
    </w:pPr>
    <w:rPr>
      <w:rFonts w:ascii="CG Times" w:hAnsi="CG Times" w:cs="CG Times"/>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AODocTxt">
    <w:name w:val="AODocTxt"/>
    <w:basedOn w:val="Normal"/>
    <w:rsid w:val="004343B4"/>
    <w:pPr>
      <w:tabs>
        <w:tab w:val="num" w:pos="435"/>
      </w:tabs>
      <w:autoSpaceDE w:val="0"/>
      <w:autoSpaceDN w:val="0"/>
      <w:adjustRightInd w:val="0"/>
      <w:spacing w:before="240" w:line="260" w:lineRule="atLeast"/>
      <w:ind w:left="435" w:hanging="435"/>
    </w:pPr>
    <w:rPr>
      <w:rFonts w:eastAsia="SimSun"/>
      <w:sz w:val="22"/>
      <w:szCs w:val="20"/>
      <w:lang w:val="en-GB" w:eastAsia="zh-CN"/>
    </w:rPr>
  </w:style>
  <w:style w:type="paragraph" w:customStyle="1" w:styleId="AODocTxtL1">
    <w:name w:val="AODocTxtL1"/>
    <w:basedOn w:val="AODocTxt"/>
    <w:rsid w:val="004343B4"/>
    <w:pPr>
      <w:tabs>
        <w:tab w:val="clear" w:pos="435"/>
      </w:tabs>
      <w:autoSpaceDE/>
      <w:autoSpaceDN/>
      <w:adjustRightInd/>
      <w:ind w:left="720" w:firstLine="0"/>
    </w:pPr>
    <w:rPr>
      <w:szCs w:val="22"/>
      <w:lang w:eastAsia="en-US"/>
    </w:rPr>
  </w:style>
  <w:style w:type="character" w:customStyle="1" w:styleId="TextodecomentrioChar1">
    <w:name w:val="Texto de comentário Char1"/>
    <w:uiPriority w:val="99"/>
    <w:locked/>
    <w:rsid w:val="004343B4"/>
    <w:rPr>
      <w:rFonts w:ascii="Times New Roman" w:eastAsia="Times New Roman" w:hAnsi="Times New Roman" w:cs="Times New Roman"/>
      <w:sz w:val="20"/>
      <w:szCs w:val="20"/>
      <w:lang w:eastAsia="pt-BR"/>
    </w:rPr>
  </w:style>
  <w:style w:type="character" w:styleId="nfase">
    <w:name w:val="Emphasis"/>
    <w:qFormat/>
    <w:rsid w:val="004343B4"/>
    <w:rPr>
      <w:i/>
    </w:rPr>
  </w:style>
  <w:style w:type="paragraph" w:styleId="Commarcadores">
    <w:name w:val="List Bullet"/>
    <w:basedOn w:val="Normal"/>
    <w:rsid w:val="004343B4"/>
    <w:pPr>
      <w:numPr>
        <w:numId w:val="65"/>
      </w:numPr>
      <w:contextualSpacing/>
    </w:pPr>
    <w:rPr>
      <w:rFonts w:ascii="CG Times" w:hAnsi="CG Times" w:cs="CG Times"/>
      <w:szCs w:val="20"/>
      <w:lang w:val="en-US"/>
    </w:rPr>
  </w:style>
  <w:style w:type="character" w:customStyle="1" w:styleId="TextodebaloChar1">
    <w:name w:val="Texto de balão Char1"/>
    <w:link w:val="Textodebalo"/>
    <w:uiPriority w:val="99"/>
    <w:locked/>
    <w:rsid w:val="004343B4"/>
    <w:rPr>
      <w:rFonts w:ascii="Tahoma" w:hAnsi="Tahoma" w:cs="Times New Roman"/>
      <w:sz w:val="16"/>
      <w:szCs w:val="20"/>
      <w:lang w:val="x-none"/>
    </w:rPr>
  </w:style>
  <w:style w:type="character" w:customStyle="1" w:styleId="BNDESChar">
    <w:name w:val="BNDES Char"/>
    <w:link w:val="BNDES"/>
    <w:locked/>
    <w:rsid w:val="004343B4"/>
    <w:rPr>
      <w:rFonts w:ascii="Arial" w:hAnsi="Arial" w:cs="Arial"/>
      <w:sz w:val="24"/>
      <w:lang w:val="en-US"/>
    </w:rPr>
  </w:style>
  <w:style w:type="paragraph" w:customStyle="1" w:styleId="BNDES">
    <w:name w:val="BNDES"/>
    <w:link w:val="BNDESChar"/>
    <w:rsid w:val="004343B4"/>
    <w:pPr>
      <w:spacing w:before="120" w:after="120" w:line="240" w:lineRule="auto"/>
      <w:ind w:left="567"/>
    </w:pPr>
    <w:rPr>
      <w:rFonts w:ascii="Arial" w:hAnsi="Arial" w:cs="Arial"/>
      <w:sz w:val="24"/>
      <w:lang w:val="en-US"/>
    </w:rPr>
  </w:style>
  <w:style w:type="character" w:customStyle="1" w:styleId="Ttulo2Char2">
    <w:name w:val="Título 2 Char2"/>
    <w:uiPriority w:val="99"/>
    <w:locked/>
    <w:rsid w:val="004343B4"/>
    <w:rPr>
      <w:rFonts w:ascii="Tahoma" w:eastAsia="Times New Roman" w:hAnsi="Tahoma" w:cs="Times New Roman"/>
      <w:b/>
      <w:sz w:val="14"/>
      <w:szCs w:val="20"/>
      <w:lang w:eastAsia="pt-BR"/>
    </w:rPr>
  </w:style>
  <w:style w:type="character" w:customStyle="1" w:styleId="WW8Num1z1">
    <w:name w:val="WW8Num1z1"/>
    <w:rsid w:val="004343B4"/>
  </w:style>
  <w:style w:type="character" w:customStyle="1" w:styleId="WW8Num7z0">
    <w:name w:val="WW8Num7z0"/>
    <w:rsid w:val="004343B4"/>
    <w:rPr>
      <w:color w:val="auto"/>
    </w:rPr>
  </w:style>
  <w:style w:type="character" w:customStyle="1" w:styleId="WW8Num9z1">
    <w:name w:val="WW8Num9z1"/>
    <w:rsid w:val="004343B4"/>
  </w:style>
  <w:style w:type="character" w:customStyle="1" w:styleId="WW8Num13z1">
    <w:name w:val="WW8Num13z1"/>
    <w:rsid w:val="004343B4"/>
  </w:style>
  <w:style w:type="character" w:customStyle="1" w:styleId="WW8Num16z0">
    <w:name w:val="WW8Num16z0"/>
    <w:rsid w:val="004343B4"/>
    <w:rPr>
      <w:rFonts w:eastAsia="Times New Roman"/>
    </w:rPr>
  </w:style>
  <w:style w:type="character" w:customStyle="1" w:styleId="WW8Num17z0">
    <w:name w:val="WW8Num17z0"/>
    <w:rsid w:val="004343B4"/>
  </w:style>
  <w:style w:type="character" w:customStyle="1" w:styleId="WW8Num19z0">
    <w:name w:val="WW8Num19z0"/>
    <w:rsid w:val="004343B4"/>
    <w:rPr>
      <w:color w:val="auto"/>
      <w:spacing w:val="0"/>
    </w:rPr>
  </w:style>
  <w:style w:type="character" w:customStyle="1" w:styleId="WW8Num25z0">
    <w:name w:val="WW8Num25z0"/>
    <w:rsid w:val="004343B4"/>
  </w:style>
  <w:style w:type="character" w:customStyle="1" w:styleId="WW8Num31z0">
    <w:name w:val="WW8Num31z0"/>
    <w:rsid w:val="004343B4"/>
  </w:style>
  <w:style w:type="character" w:customStyle="1" w:styleId="WW8Num32z0">
    <w:name w:val="WW8Num32z0"/>
    <w:rsid w:val="004343B4"/>
  </w:style>
  <w:style w:type="character" w:customStyle="1" w:styleId="WW8Num34z0">
    <w:name w:val="WW8Num34z0"/>
    <w:rsid w:val="004343B4"/>
  </w:style>
  <w:style w:type="character" w:customStyle="1" w:styleId="WW8Num42z0">
    <w:name w:val="WW8Num42z0"/>
    <w:rsid w:val="004343B4"/>
  </w:style>
  <w:style w:type="character" w:customStyle="1" w:styleId="Fontepargpadro1">
    <w:name w:val="Fonte parág. padrão1"/>
    <w:rsid w:val="004343B4"/>
  </w:style>
  <w:style w:type="character" w:customStyle="1" w:styleId="Ttulo2Char1">
    <w:name w:val="Título 2 Char1"/>
    <w:uiPriority w:val="99"/>
    <w:rsid w:val="004343B4"/>
    <w:rPr>
      <w:rFonts w:ascii="Tahoma" w:hAnsi="Tahoma"/>
      <w:b/>
      <w:sz w:val="14"/>
      <w:lang w:val="pt-BR" w:eastAsia="ar-SA" w:bidi="ar-SA"/>
    </w:rPr>
  </w:style>
  <w:style w:type="character" w:customStyle="1" w:styleId="liChar">
    <w:name w:val="li Char"/>
    <w:rsid w:val="004343B4"/>
    <w:rPr>
      <w:rFonts w:ascii="Trebuchet MS" w:hAnsi="Trebuchet MS"/>
      <w:b/>
      <w:sz w:val="24"/>
      <w:lang w:val="pt-BR" w:eastAsia="ar-SA" w:bidi="ar-SA"/>
    </w:rPr>
  </w:style>
  <w:style w:type="paragraph" w:customStyle="1" w:styleId="Heading">
    <w:name w:val="Heading"/>
    <w:basedOn w:val="Normal"/>
    <w:next w:val="Corpodetexto"/>
    <w:rsid w:val="004343B4"/>
    <w:pPr>
      <w:keepNext/>
      <w:suppressAutoHyphens/>
      <w:spacing w:before="240" w:after="120"/>
    </w:pPr>
    <w:rPr>
      <w:rFonts w:ascii="Arial" w:hAnsi="Arial" w:cs="DejaVu Sans"/>
      <w:sz w:val="28"/>
      <w:szCs w:val="28"/>
      <w:lang w:eastAsia="ar-SA"/>
    </w:rPr>
  </w:style>
  <w:style w:type="paragraph" w:styleId="Lista">
    <w:name w:val="List"/>
    <w:basedOn w:val="Corpodetexto"/>
    <w:uiPriority w:val="99"/>
    <w:rsid w:val="004343B4"/>
    <w:pPr>
      <w:suppressAutoHyphens/>
    </w:pPr>
    <w:rPr>
      <w:b w:val="0"/>
      <w:i w:val="0"/>
      <w:lang w:eastAsia="ar-SA"/>
    </w:rPr>
  </w:style>
  <w:style w:type="paragraph" w:customStyle="1" w:styleId="Index">
    <w:name w:val="Index"/>
    <w:basedOn w:val="Normal"/>
    <w:rsid w:val="004343B4"/>
    <w:pPr>
      <w:suppressLineNumbers/>
      <w:suppressAutoHyphens/>
    </w:pPr>
    <w:rPr>
      <w:lang w:eastAsia="ar-SA"/>
    </w:rPr>
  </w:style>
  <w:style w:type="paragraph" w:customStyle="1" w:styleId="citcar">
    <w:name w:val="citcar"/>
    <w:basedOn w:val="Normal"/>
    <w:rsid w:val="004343B4"/>
    <w:pPr>
      <w:widowControl w:val="0"/>
      <w:suppressAutoHyphens/>
      <w:spacing w:line="240" w:lineRule="exact"/>
      <w:ind w:left="1134" w:right="1134"/>
    </w:pPr>
    <w:rPr>
      <w:lang w:eastAsia="ar-SA"/>
    </w:rPr>
  </w:style>
  <w:style w:type="paragraph" w:customStyle="1" w:styleId="citpet">
    <w:name w:val="citpet"/>
    <w:basedOn w:val="citcar"/>
    <w:rsid w:val="004343B4"/>
    <w:pPr>
      <w:ind w:left="1418" w:right="1418"/>
    </w:pPr>
  </w:style>
  <w:style w:type="paragraph" w:customStyle="1" w:styleId="Celso1">
    <w:name w:val="Celso1"/>
    <w:basedOn w:val="Normal"/>
    <w:rsid w:val="004343B4"/>
    <w:pPr>
      <w:widowControl w:val="0"/>
      <w:suppressAutoHyphens/>
    </w:pPr>
    <w:rPr>
      <w:rFonts w:ascii="Univers (W1)" w:hAnsi="Univers (W1)"/>
      <w:szCs w:val="20"/>
      <w:lang w:eastAsia="ar-SA"/>
    </w:rPr>
  </w:style>
  <w:style w:type="paragraph" w:customStyle="1" w:styleId="Corpodetexto31">
    <w:name w:val="Corpo de texto 31"/>
    <w:basedOn w:val="Normal"/>
    <w:rsid w:val="004343B4"/>
    <w:pPr>
      <w:suppressAutoHyphens/>
      <w:autoSpaceDE w:val="0"/>
      <w:spacing w:line="312" w:lineRule="auto"/>
    </w:pPr>
    <w:rPr>
      <w:color w:val="0000FF"/>
      <w:szCs w:val="20"/>
      <w:lang w:eastAsia="ar-SA"/>
    </w:rPr>
  </w:style>
  <w:style w:type="paragraph" w:customStyle="1" w:styleId="Corpodetexto21">
    <w:name w:val="Corpo de texto 21"/>
    <w:basedOn w:val="Normal"/>
    <w:rsid w:val="004343B4"/>
    <w:pPr>
      <w:suppressAutoHyphens/>
      <w:spacing w:after="120" w:line="480" w:lineRule="auto"/>
    </w:pPr>
    <w:rPr>
      <w:lang w:eastAsia="ar-SA"/>
    </w:rPr>
  </w:style>
  <w:style w:type="paragraph" w:customStyle="1" w:styleId="Recuodecorpodetexto21">
    <w:name w:val="Recuo de corpo de texto 21"/>
    <w:basedOn w:val="Normal"/>
    <w:rsid w:val="004343B4"/>
    <w:pPr>
      <w:suppressAutoHyphens/>
      <w:spacing w:line="360" w:lineRule="auto"/>
      <w:ind w:left="1440" w:hanging="720"/>
    </w:pPr>
    <w:rPr>
      <w:lang w:eastAsia="ar-SA"/>
    </w:rPr>
  </w:style>
  <w:style w:type="paragraph" w:customStyle="1" w:styleId="Recuodecorpodetexto31">
    <w:name w:val="Recuo de corpo de texto 31"/>
    <w:basedOn w:val="Normal"/>
    <w:rsid w:val="004343B4"/>
    <w:pPr>
      <w:suppressAutoHyphens/>
      <w:spacing w:line="360" w:lineRule="auto"/>
      <w:ind w:left="1080" w:hanging="360"/>
    </w:pPr>
    <w:rPr>
      <w:lang w:eastAsia="ar-SA"/>
    </w:rPr>
  </w:style>
  <w:style w:type="paragraph" w:styleId="Subttulo0">
    <w:name w:val="Subtitle"/>
    <w:basedOn w:val="Heading"/>
    <w:next w:val="Corpodetexto"/>
    <w:link w:val="SubttuloChar"/>
    <w:uiPriority w:val="99"/>
    <w:qFormat/>
    <w:rsid w:val="004343B4"/>
    <w:pPr>
      <w:jc w:val="center"/>
    </w:pPr>
    <w:rPr>
      <w:rFonts w:ascii="Cambria" w:hAnsi="Cambria" w:cs="Times New Roman"/>
      <w:sz w:val="24"/>
      <w:szCs w:val="20"/>
      <w:lang w:val="x-none"/>
    </w:rPr>
  </w:style>
  <w:style w:type="character" w:customStyle="1" w:styleId="SubttuloChar">
    <w:name w:val="Subtítulo Char"/>
    <w:basedOn w:val="Fontepargpadro"/>
    <w:link w:val="Subttulo0"/>
    <w:uiPriority w:val="99"/>
    <w:rsid w:val="004343B4"/>
    <w:rPr>
      <w:rFonts w:ascii="Cambria" w:hAnsi="Cambria" w:cs="Times New Roman"/>
      <w:sz w:val="24"/>
      <w:szCs w:val="20"/>
      <w:lang w:val="x-none" w:eastAsia="ar-SA"/>
    </w:rPr>
  </w:style>
  <w:style w:type="paragraph" w:customStyle="1" w:styleId="Legenda1">
    <w:name w:val="Legenda1"/>
    <w:basedOn w:val="Normal"/>
    <w:next w:val="Normal"/>
    <w:rsid w:val="004343B4"/>
    <w:pPr>
      <w:suppressAutoHyphens/>
    </w:pPr>
    <w:rPr>
      <w:b/>
      <w:bCs/>
      <w:szCs w:val="20"/>
      <w:lang w:eastAsia="ar-SA"/>
    </w:rPr>
  </w:style>
  <w:style w:type="paragraph" w:customStyle="1" w:styleId="li">
    <w:name w:val="li"/>
    <w:basedOn w:val="Ttulo2"/>
    <w:rsid w:val="004343B4"/>
    <w:pPr>
      <w:numPr>
        <w:ilvl w:val="1"/>
      </w:numPr>
      <w:suppressAutoHyphens/>
      <w:spacing w:line="360" w:lineRule="auto"/>
      <w:ind w:left="1247"/>
      <w:outlineLvl w:val="9"/>
    </w:pPr>
    <w:rPr>
      <w:rFonts w:ascii="Trebuchet MS" w:hAnsi="Trebuchet MS"/>
      <w:i/>
      <w:iCs w:val="0"/>
      <w:sz w:val="28"/>
      <w:szCs w:val="24"/>
      <w:lang w:eastAsia="ar-SA"/>
    </w:rPr>
  </w:style>
  <w:style w:type="paragraph" w:customStyle="1" w:styleId="BodyText23">
    <w:name w:val="Body Text 23"/>
    <w:basedOn w:val="Normal"/>
    <w:rsid w:val="004343B4"/>
    <w:pPr>
      <w:suppressAutoHyphens/>
    </w:pPr>
    <w:rPr>
      <w:szCs w:val="20"/>
      <w:lang w:eastAsia="ar-SA"/>
    </w:rPr>
  </w:style>
  <w:style w:type="paragraph" w:customStyle="1" w:styleId="BodyMain">
    <w:name w:val="Body Main"/>
    <w:basedOn w:val="Normal"/>
    <w:rsid w:val="004343B4"/>
    <w:pPr>
      <w:suppressAutoHyphens/>
      <w:spacing w:before="240"/>
    </w:pPr>
    <w:rPr>
      <w:lang w:eastAsia="ar-SA"/>
    </w:rPr>
  </w:style>
  <w:style w:type="paragraph" w:customStyle="1" w:styleId="Textodecomentrio1">
    <w:name w:val="Texto de comentário1"/>
    <w:basedOn w:val="Normal"/>
    <w:rsid w:val="004343B4"/>
    <w:pPr>
      <w:suppressAutoHyphens/>
    </w:pPr>
    <w:rPr>
      <w:lang w:eastAsia="ar-SA"/>
    </w:rPr>
  </w:style>
  <w:style w:type="paragraph" w:customStyle="1" w:styleId="BodyText24">
    <w:name w:val="Body Text 24"/>
    <w:basedOn w:val="Normal"/>
    <w:rsid w:val="004343B4"/>
    <w:pPr>
      <w:suppressAutoHyphens/>
    </w:pPr>
    <w:rPr>
      <w:szCs w:val="20"/>
      <w:lang w:eastAsia="ar-SA"/>
    </w:rPr>
  </w:style>
  <w:style w:type="paragraph" w:customStyle="1" w:styleId="Char1">
    <w:name w:val="Char1"/>
    <w:basedOn w:val="Normal"/>
    <w:rsid w:val="004343B4"/>
    <w:pPr>
      <w:suppressAutoHyphens/>
      <w:spacing w:after="160" w:line="240" w:lineRule="exact"/>
    </w:pPr>
    <w:rPr>
      <w:rFonts w:ascii="Verdana" w:hAnsi="Verdana"/>
      <w:szCs w:val="20"/>
      <w:lang w:val="en-US" w:eastAsia="ar-SA"/>
    </w:rPr>
  </w:style>
  <w:style w:type="paragraph" w:customStyle="1" w:styleId="CharChar1Char">
    <w:name w:val="Char Char1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CharCharCharCharCharCharCharCharCharCharCharChar">
    <w:name w:val="Char Char Char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MF2">
    <w:name w:val="MF2"/>
    <w:basedOn w:val="Normal"/>
    <w:rsid w:val="004343B4"/>
    <w:pPr>
      <w:suppressAutoHyphens/>
      <w:spacing w:line="320" w:lineRule="exact"/>
    </w:pPr>
    <w:rPr>
      <w:b/>
      <w:szCs w:val="20"/>
      <w:lang w:eastAsia="ar-SA"/>
    </w:rPr>
  </w:style>
  <w:style w:type="paragraph" w:customStyle="1" w:styleId="CharCharCharCharCharCharCharChar">
    <w:name w:val="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2">
    <w:name w:val="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1">
    <w:name w:val="Char Char Char1"/>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
    <w:name w:val="Char Char1"/>
    <w:basedOn w:val="Normal"/>
    <w:rsid w:val="004343B4"/>
    <w:pPr>
      <w:suppressAutoHyphens/>
      <w:spacing w:after="160" w:line="240" w:lineRule="exact"/>
    </w:pPr>
    <w:rPr>
      <w:rFonts w:ascii="Verdana" w:hAnsi="Verdana"/>
      <w:szCs w:val="20"/>
      <w:lang w:val="en-US" w:eastAsia="ar-SA"/>
    </w:rPr>
  </w:style>
  <w:style w:type="paragraph" w:customStyle="1" w:styleId="Textodebalo1">
    <w:name w:val="Texto de balão1"/>
    <w:basedOn w:val="Normal"/>
    <w:rsid w:val="004343B4"/>
    <w:pPr>
      <w:suppressAutoHyphens/>
    </w:pPr>
    <w:rPr>
      <w:rFonts w:cs="Tahoma"/>
      <w:sz w:val="16"/>
      <w:szCs w:val="16"/>
      <w:lang w:eastAsia="ar-SA"/>
    </w:rPr>
  </w:style>
  <w:style w:type="paragraph" w:customStyle="1" w:styleId="Char1CharCharChar">
    <w:name w:val="Char1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
    <w:name w:val="Char 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Char1CharChar">
    <w:name w:val="Char Char1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
    <w:name w:val="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CharCharCharChar">
    <w:name w:val="Char 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3CharCharChar1CharCharCharCharCharChar">
    <w:name w:val="Char Char3 Char 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CharCharChar">
    <w:name w:val="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rsid w:val="004343B4"/>
    <w:pPr>
      <w:suppressLineNumbers/>
      <w:suppressAutoHyphens/>
    </w:pPr>
    <w:rPr>
      <w:lang w:eastAsia="ar-SA"/>
    </w:rPr>
  </w:style>
  <w:style w:type="paragraph" w:customStyle="1" w:styleId="TableHeading">
    <w:name w:val="Table Heading"/>
    <w:basedOn w:val="TableContents"/>
    <w:rsid w:val="004343B4"/>
    <w:pPr>
      <w:jc w:val="center"/>
    </w:pPr>
    <w:rPr>
      <w:b/>
      <w:bCs/>
    </w:rPr>
  </w:style>
  <w:style w:type="paragraph" w:customStyle="1" w:styleId="Framecontents">
    <w:name w:val="Frame contents"/>
    <w:basedOn w:val="Corpodetexto"/>
    <w:rsid w:val="004343B4"/>
    <w:pPr>
      <w:suppressAutoHyphens/>
    </w:pPr>
    <w:rPr>
      <w:b w:val="0"/>
      <w:i w:val="0"/>
      <w:lang w:eastAsia="ar-SA"/>
    </w:rPr>
  </w:style>
  <w:style w:type="paragraph" w:customStyle="1" w:styleId="Style">
    <w:name w:val="Style"/>
    <w:basedOn w:val="Normal"/>
    <w:rsid w:val="004343B4"/>
    <w:pPr>
      <w:spacing w:after="160" w:line="240" w:lineRule="exact"/>
    </w:pPr>
    <w:rPr>
      <w:rFonts w:ascii="Verdana" w:eastAsia="MS Mincho" w:hAnsi="Verdana"/>
      <w:szCs w:val="20"/>
      <w:lang w:val="en-US"/>
    </w:rPr>
  </w:style>
  <w:style w:type="paragraph" w:customStyle="1" w:styleId="CharCharCharChar1">
    <w:name w:val="Char Char Char Char1"/>
    <w:basedOn w:val="Normal"/>
    <w:rsid w:val="004343B4"/>
    <w:pPr>
      <w:spacing w:after="160" w:line="240" w:lineRule="exact"/>
    </w:pPr>
    <w:rPr>
      <w:rFonts w:ascii="Verdana" w:eastAsia="MS Mincho" w:hAnsi="Verdana"/>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1">
    <w:name w:val="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rsid w:val="004343B4"/>
    <w:pPr>
      <w:spacing w:after="160" w:line="240" w:lineRule="exact"/>
    </w:pPr>
    <w:rPr>
      <w:rFonts w:ascii="Verdana" w:eastAsia="MS Mincho" w:hAnsi="Verdana"/>
      <w:szCs w:val="20"/>
      <w:lang w:val="en-US"/>
    </w:rPr>
  </w:style>
  <w:style w:type="paragraph" w:styleId="TextosemFormatao">
    <w:name w:val="Plain Text"/>
    <w:basedOn w:val="Normal"/>
    <w:link w:val="TextosemFormataoChar"/>
    <w:uiPriority w:val="99"/>
    <w:rsid w:val="004343B4"/>
    <w:rPr>
      <w:rFonts w:ascii="Courier New" w:hAnsi="Courier New"/>
      <w:szCs w:val="20"/>
      <w:lang w:val="x-none"/>
    </w:rPr>
  </w:style>
  <w:style w:type="character" w:customStyle="1" w:styleId="TextosemFormataoChar">
    <w:name w:val="Texto sem Formatação Char"/>
    <w:basedOn w:val="Fontepargpadro"/>
    <w:link w:val="TextosemFormatao"/>
    <w:uiPriority w:val="99"/>
    <w:rsid w:val="004343B4"/>
    <w:rPr>
      <w:rFonts w:ascii="Courier New" w:hAnsi="Courier New" w:cs="Times New Roman"/>
      <w:sz w:val="20"/>
      <w:szCs w:val="20"/>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NormalJustified">
    <w:name w:val="Normal (Justified)"/>
    <w:basedOn w:val="Normal"/>
    <w:rsid w:val="004343B4"/>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rsid w:val="004343B4"/>
    <w:pPr>
      <w:spacing w:after="160" w:line="240" w:lineRule="exact"/>
    </w:pPr>
    <w:rPr>
      <w:rFonts w:ascii="Verdana" w:eastAsia="MS Mincho" w:hAnsi="Verdana"/>
      <w:szCs w:val="20"/>
      <w:lang w:val="en-US"/>
    </w:rPr>
  </w:style>
  <w:style w:type="paragraph" w:styleId="Recuonormal">
    <w:name w:val="Normal Indent"/>
    <w:basedOn w:val="Normal"/>
    <w:rsid w:val="004343B4"/>
    <w:pPr>
      <w:overflowPunct w:val="0"/>
      <w:autoSpaceDE w:val="0"/>
      <w:autoSpaceDN w:val="0"/>
      <w:adjustRightInd w:val="0"/>
      <w:ind w:left="708"/>
      <w:textAlignment w:val="baseline"/>
    </w:pPr>
    <w:rPr>
      <w:rFonts w:ascii="Tms Rmn" w:hAnsi="Tms Rmn"/>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343B4"/>
    <w:pPr>
      <w:spacing w:after="160" w:line="240" w:lineRule="exact"/>
    </w:pPr>
    <w:rPr>
      <w:rFonts w:ascii="Verdana" w:eastAsia="MS Mincho" w:hAnsi="Verdana"/>
      <w:szCs w:val="20"/>
      <w:lang w:val="en-US"/>
    </w:rPr>
  </w:style>
  <w:style w:type="character" w:customStyle="1" w:styleId="estilolatimtrebuchetmscharchar">
    <w:name w:val="estilolatimtrebuchetmscharchar"/>
    <w:rsid w:val="004343B4"/>
    <w:rPr>
      <w:rFonts w:ascii="Trebuchet MS" w:hAnsi="Trebuchet MS"/>
    </w:rPr>
  </w:style>
  <w:style w:type="paragraph" w:customStyle="1" w:styleId="CharChar1CharCharCharChar">
    <w:name w:val="Char Char1 Char Char Char Char"/>
    <w:basedOn w:val="Normal"/>
    <w:rsid w:val="004343B4"/>
    <w:pPr>
      <w:spacing w:after="160" w:line="240" w:lineRule="exact"/>
    </w:pPr>
    <w:rPr>
      <w:rFonts w:ascii="Verdana" w:eastAsia="MS Mincho" w:hAnsi="Verdana"/>
      <w:szCs w:val="20"/>
      <w:lang w:val="en-US"/>
    </w:rPr>
  </w:style>
  <w:style w:type="paragraph" w:customStyle="1" w:styleId="Revision1">
    <w:name w:val="Revision1"/>
    <w:hidden/>
    <w:semiHidden/>
    <w:rsid w:val="004343B4"/>
    <w:pPr>
      <w:spacing w:after="0" w:line="240" w:lineRule="auto"/>
      <w:jc w:val="left"/>
    </w:pPr>
    <w:rPr>
      <w:rFonts w:ascii="Times New Roman" w:hAnsi="Times New Roman" w:cs="Times New Roman"/>
      <w:sz w:val="24"/>
      <w:szCs w:val="24"/>
      <w:lang w:eastAsia="ar-SA"/>
    </w:rPr>
  </w:style>
  <w:style w:type="paragraph" w:customStyle="1" w:styleId="BodyText32">
    <w:name w:val="Body Text 32"/>
    <w:basedOn w:val="Normal"/>
    <w:rsid w:val="004343B4"/>
    <w:pPr>
      <w:autoSpaceDE w:val="0"/>
      <w:autoSpaceDN w:val="0"/>
      <w:adjustRightInd w:val="0"/>
    </w:pPr>
    <w:rPr>
      <w:b/>
      <w:szCs w:val="20"/>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343B4"/>
    <w:pPr>
      <w:spacing w:after="160" w:line="240" w:lineRule="exact"/>
    </w:pPr>
    <w:rPr>
      <w:rFonts w:ascii="Verdana" w:eastAsia="MS Mincho" w:hAnsi="Verdana"/>
      <w:szCs w:val="20"/>
      <w:lang w:val="en-US"/>
    </w:rPr>
  </w:style>
  <w:style w:type="numbering" w:customStyle="1" w:styleId="CRIPadroItaBBA">
    <w:name w:val="CRI Padrão Itaú BBA"/>
    <w:rsid w:val="004343B4"/>
    <w:pPr>
      <w:numPr>
        <w:numId w:val="66"/>
      </w:numPr>
    </w:pPr>
  </w:style>
  <w:style w:type="paragraph" w:customStyle="1" w:styleId="Cibramodelo2">
    <w:name w:val="Cibra modelo 2"/>
    <w:basedOn w:val="Normal"/>
    <w:link w:val="Cibramodelo2Char"/>
    <w:qFormat/>
    <w:rsid w:val="004343B4"/>
    <w:pPr>
      <w:spacing w:line="360" w:lineRule="auto"/>
      <w:ind w:left="540"/>
    </w:pPr>
    <w:rPr>
      <w:rFonts w:ascii="Trebuchet MS" w:eastAsia="Cambria" w:hAnsi="Trebuchet MS"/>
      <w:szCs w:val="20"/>
      <w:lang w:val="x-none" w:eastAsia="x-none"/>
    </w:rPr>
  </w:style>
  <w:style w:type="character" w:customStyle="1" w:styleId="Cibramodelo2Char">
    <w:name w:val="Cibra modelo 2 Char"/>
    <w:link w:val="Cibramodelo2"/>
    <w:rsid w:val="004343B4"/>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4343B4"/>
    <w:pPr>
      <w:ind w:left="708"/>
    </w:pPr>
  </w:style>
  <w:style w:type="paragraph" w:customStyle="1" w:styleId="PDG-3">
    <w:name w:val="PDG - 3"/>
    <w:basedOn w:val="Normal"/>
    <w:rsid w:val="004343B4"/>
    <w:pPr>
      <w:autoSpaceDE w:val="0"/>
      <w:autoSpaceDN w:val="0"/>
      <w:spacing w:after="200" w:line="300" w:lineRule="exact"/>
    </w:pPr>
    <w:rPr>
      <w:rFonts w:ascii="Calibri" w:eastAsia="Calibri" w:hAnsi="Calibri" w:cs="Arial"/>
      <w:b/>
      <w:bCs/>
      <w:i/>
      <w:iCs/>
      <w:szCs w:val="20"/>
      <w:lang w:val="en-US"/>
    </w:rPr>
  </w:style>
  <w:style w:type="paragraph" w:customStyle="1" w:styleId="DeltaViewTableHeading">
    <w:name w:val="DeltaView Table Heading"/>
    <w:basedOn w:val="Normal"/>
    <w:uiPriority w:val="99"/>
    <w:rsid w:val="004343B4"/>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4343B4"/>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4343B4"/>
    <w:pPr>
      <w:spacing w:after="0" w:line="240" w:lineRule="auto"/>
      <w:jc w:val="left"/>
    </w:pPr>
    <w:rPr>
      <w:rFonts w:ascii="Times New Roman" w:hAnsi="Times New Roman" w:cs="Times New Roman"/>
      <w:sz w:val="24"/>
      <w:szCs w:val="24"/>
      <w:lang w:eastAsia="pt-BR"/>
    </w:rPr>
  </w:style>
  <w:style w:type="paragraph" w:customStyle="1" w:styleId="par1">
    <w:name w:val="par1"/>
    <w:basedOn w:val="Normal"/>
    <w:uiPriority w:val="99"/>
    <w:rsid w:val="004343B4"/>
    <w:pPr>
      <w:ind w:left="284" w:hanging="284"/>
    </w:pPr>
    <w:rPr>
      <w:rFonts w:ascii="Arial" w:hAnsi="Arial" w:cs="Arial"/>
      <w:sz w:val="17"/>
      <w:szCs w:val="17"/>
    </w:rPr>
  </w:style>
  <w:style w:type="paragraph" w:customStyle="1" w:styleId="times">
    <w:name w:val="times"/>
    <w:basedOn w:val="Normal"/>
    <w:uiPriority w:val="99"/>
    <w:rsid w:val="004343B4"/>
    <w:rPr>
      <w:rFonts w:eastAsia="MS Mincho"/>
      <w:lang w:val="en-US"/>
    </w:rPr>
  </w:style>
  <w:style w:type="paragraph" w:customStyle="1" w:styleId="para">
    <w:name w:val="para"/>
    <w:rsid w:val="004343B4"/>
    <w:pPr>
      <w:widowControl w:val="0"/>
      <w:tabs>
        <w:tab w:val="left" w:pos="0"/>
        <w:tab w:val="left" w:pos="1418"/>
        <w:tab w:val="left" w:pos="2835"/>
        <w:tab w:val="left" w:pos="4252"/>
      </w:tabs>
      <w:spacing w:after="57" w:line="278" w:lineRule="atLeast"/>
    </w:pPr>
    <w:rPr>
      <w:rFonts w:ascii="Times" w:hAnsi="Times" w:cs="Times New Roman"/>
      <w:snapToGrid w:val="0"/>
      <w:sz w:val="24"/>
      <w:szCs w:val="20"/>
      <w:lang w:eastAsia="pt-BR"/>
    </w:rPr>
  </w:style>
  <w:style w:type="paragraph" w:customStyle="1" w:styleId="western">
    <w:name w:val="western"/>
    <w:basedOn w:val="Normal"/>
    <w:rsid w:val="004343B4"/>
    <w:pPr>
      <w:spacing w:before="100" w:beforeAutospacing="1" w:after="119"/>
    </w:pPr>
    <w:rPr>
      <w:rFonts w:ascii="Arial Unicode MS" w:eastAsia="Arial Unicode MS" w:hAnsi="Arial Unicode MS" w:cs="Arial Unicode MS"/>
      <w:sz w:val="26"/>
    </w:rPr>
  </w:style>
  <w:style w:type="paragraph" w:customStyle="1" w:styleId="sub">
    <w:name w:val="sub"/>
    <w:uiPriority w:val="99"/>
    <w:rsid w:val="004343B4"/>
    <w:pPr>
      <w:widowControl w:val="0"/>
      <w:tabs>
        <w:tab w:val="left" w:pos="0"/>
        <w:tab w:val="left" w:pos="1440"/>
        <w:tab w:val="left" w:pos="2880"/>
        <w:tab w:val="left" w:pos="4320"/>
      </w:tabs>
      <w:autoSpaceDE w:val="0"/>
      <w:autoSpaceDN w:val="0"/>
      <w:adjustRightInd w:val="0"/>
      <w:spacing w:before="293" w:after="170" w:line="287" w:lineRule="atLeast"/>
    </w:pPr>
    <w:rPr>
      <w:rFonts w:ascii="Swiss" w:hAnsi="Swiss" w:cs="Times New Roman"/>
      <w:lang w:eastAsia="pt-BR"/>
    </w:rPr>
  </w:style>
  <w:style w:type="character" w:customStyle="1" w:styleId="apple-converted-space">
    <w:name w:val="apple-converted-space"/>
    <w:basedOn w:val="Fontepargpadro"/>
    <w:rsid w:val="004343B4"/>
  </w:style>
  <w:style w:type="paragraph" w:customStyle="1" w:styleId="xl64">
    <w:name w:val="xl64"/>
    <w:basedOn w:val="Normal"/>
    <w:rsid w:val="004343B4"/>
    <w:pPr>
      <w:spacing w:before="100" w:beforeAutospacing="1" w:after="100" w:afterAutospacing="1"/>
    </w:pPr>
    <w:rPr>
      <w:rFonts w:ascii="Arial" w:hAnsi="Arial" w:cs="Arial"/>
    </w:rPr>
  </w:style>
  <w:style w:type="paragraph" w:customStyle="1" w:styleId="xl65">
    <w:name w:val="xl65"/>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4343B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4343B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4343B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4343B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4343B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Cs w:val="20"/>
    </w:rPr>
  </w:style>
  <w:style w:type="paragraph" w:customStyle="1" w:styleId="xl73">
    <w:name w:val="xl73"/>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4343B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4343B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4343B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4343B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4343B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4343B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4343B4"/>
    <w:rPr>
      <w:color w:val="605E5C"/>
      <w:shd w:val="clear" w:color="auto" w:fill="E1DFDD"/>
    </w:rPr>
  </w:style>
  <w:style w:type="character" w:customStyle="1" w:styleId="DefaultParagraphFont1Char">
    <w:name w:val="Default Paragraph Font1 Char"/>
    <w:rsid w:val="004343B4"/>
    <w:rPr>
      <w:rFonts w:ascii="CG Times" w:hAnsi="CG Times"/>
      <w:lang w:val="x-none" w:eastAsia="pt-BR" w:bidi="ar-SA"/>
    </w:rPr>
  </w:style>
  <w:style w:type="paragraph" w:customStyle="1" w:styleId="DefaultText">
    <w:name w:val="Default Text"/>
    <w:basedOn w:val="Normal"/>
    <w:rsid w:val="004343B4"/>
    <w:pPr>
      <w:autoSpaceDE w:val="0"/>
      <w:autoSpaceDN w:val="0"/>
      <w:adjustRightInd w:val="0"/>
    </w:pPr>
    <w:rPr>
      <w:lang w:val="en-US"/>
    </w:rPr>
  </w:style>
  <w:style w:type="paragraph" w:customStyle="1" w:styleId="DeltaViewTableBody">
    <w:name w:val="DeltaView Table Body"/>
    <w:basedOn w:val="Normal"/>
    <w:uiPriority w:val="99"/>
    <w:rsid w:val="004343B4"/>
    <w:pPr>
      <w:autoSpaceDE w:val="0"/>
      <w:autoSpaceDN w:val="0"/>
      <w:adjustRightInd w:val="0"/>
    </w:pPr>
    <w:rPr>
      <w:rFonts w:ascii="Arial" w:hAnsi="Arial" w:cs="Arial"/>
      <w:lang w:val="en-US"/>
    </w:rPr>
  </w:style>
  <w:style w:type="paragraph" w:customStyle="1" w:styleId="Normala">
    <w:name w:val="Normal(a)"/>
    <w:basedOn w:val="Normal"/>
    <w:rsid w:val="004343B4"/>
    <w:pPr>
      <w:suppressAutoHyphens/>
      <w:spacing w:before="240"/>
      <w:ind w:firstLine="1440"/>
    </w:pPr>
    <w:rPr>
      <w:spacing w:val="-3"/>
      <w:lang w:val="en-US"/>
    </w:rPr>
  </w:style>
  <w:style w:type="character" w:customStyle="1" w:styleId="MenoPendente11">
    <w:name w:val="Menção Pendente11"/>
    <w:uiPriority w:val="99"/>
    <w:semiHidden/>
    <w:unhideWhenUsed/>
    <w:rsid w:val="004343B4"/>
    <w:rPr>
      <w:color w:val="808080"/>
      <w:shd w:val="clear" w:color="auto" w:fill="E6E6E6"/>
    </w:rPr>
  </w:style>
  <w:style w:type="paragraph" w:customStyle="1" w:styleId="msonormal0">
    <w:name w:val="msonormal"/>
    <w:basedOn w:val="Normal"/>
    <w:rsid w:val="004343B4"/>
    <w:pPr>
      <w:spacing w:before="100" w:beforeAutospacing="1" w:after="100" w:afterAutospacing="1"/>
    </w:pPr>
  </w:style>
  <w:style w:type="paragraph" w:customStyle="1" w:styleId="xl97">
    <w:name w:val="xl97"/>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styleId="Saudao">
    <w:name w:val="Salutation"/>
    <w:basedOn w:val="Normal"/>
    <w:next w:val="Normal"/>
    <w:link w:val="SaudaoChar"/>
    <w:uiPriority w:val="99"/>
    <w:rsid w:val="004343B4"/>
    <w:pPr>
      <w:autoSpaceDE w:val="0"/>
      <w:autoSpaceDN w:val="0"/>
      <w:adjustRightInd w:val="0"/>
      <w:ind w:firstLine="1440"/>
    </w:pPr>
  </w:style>
  <w:style w:type="character" w:customStyle="1" w:styleId="SaudaoChar">
    <w:name w:val="Saudação Char"/>
    <w:basedOn w:val="Fontepargpadro"/>
    <w:link w:val="Saudao"/>
    <w:uiPriority w:val="99"/>
    <w:rsid w:val="004343B4"/>
    <w:rPr>
      <w:rFonts w:ascii="Tahoma" w:hAnsi="Tahoma" w:cs="Times New Roman"/>
      <w:sz w:val="20"/>
      <w:szCs w:val="24"/>
    </w:rPr>
  </w:style>
  <w:style w:type="paragraph" w:customStyle="1" w:styleId="TableTitle">
    <w:name w:val="Table Title"/>
    <w:basedOn w:val="Normal"/>
    <w:next w:val="Normal"/>
    <w:uiPriority w:val="99"/>
    <w:rsid w:val="004343B4"/>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4343B4"/>
    <w:pPr>
      <w:keepNext/>
      <w:widowControl w:val="0"/>
      <w:autoSpaceDE w:val="0"/>
      <w:autoSpaceDN w:val="0"/>
      <w:adjustRightInd w:val="0"/>
      <w:spacing w:after="240"/>
      <w:jc w:val="center"/>
    </w:pPr>
    <w:rPr>
      <w:b/>
      <w:bCs/>
      <w:sz w:val="18"/>
      <w:szCs w:val="18"/>
      <w:lang w:val="en-US"/>
    </w:rPr>
  </w:style>
  <w:style w:type="paragraph" w:styleId="Lista2">
    <w:name w:val="List 2"/>
    <w:basedOn w:val="Normal"/>
    <w:uiPriority w:val="99"/>
    <w:rsid w:val="004343B4"/>
    <w:pPr>
      <w:autoSpaceDE w:val="0"/>
      <w:autoSpaceDN w:val="0"/>
      <w:adjustRightInd w:val="0"/>
      <w:ind w:left="566" w:hanging="283"/>
    </w:pPr>
  </w:style>
  <w:style w:type="character" w:customStyle="1" w:styleId="InitialStyle">
    <w:name w:val="InitialStyle"/>
    <w:uiPriority w:val="99"/>
    <w:rsid w:val="004343B4"/>
    <w:rPr>
      <w:rFonts w:ascii="Times New Roman" w:hAnsi="Times New Roman"/>
      <w:color w:val="auto"/>
      <w:spacing w:val="0"/>
      <w:sz w:val="20"/>
    </w:rPr>
  </w:style>
  <w:style w:type="paragraph" w:customStyle="1" w:styleId="para10">
    <w:name w:val="para10"/>
    <w:uiPriority w:val="99"/>
    <w:rsid w:val="004343B4"/>
    <w:pPr>
      <w:widowControl w:val="0"/>
      <w:tabs>
        <w:tab w:val="left" w:pos="0"/>
        <w:tab w:val="left" w:pos="1418"/>
        <w:tab w:val="left" w:pos="2835"/>
        <w:tab w:val="left" w:pos="4252"/>
      </w:tabs>
      <w:autoSpaceDE w:val="0"/>
      <w:autoSpaceDN w:val="0"/>
      <w:adjustRightInd w:val="0"/>
      <w:spacing w:before="121" w:after="0" w:line="232" w:lineRule="atLeast"/>
    </w:pPr>
    <w:rPr>
      <w:rFonts w:ascii="Times" w:hAnsi="Times" w:cs="Verdana"/>
      <w:sz w:val="20"/>
      <w:szCs w:val="20"/>
      <w:lang w:eastAsia="pt-BR"/>
    </w:rPr>
  </w:style>
  <w:style w:type="paragraph" w:styleId="Textoembloco">
    <w:name w:val="Block Text"/>
    <w:basedOn w:val="Normal"/>
    <w:uiPriority w:val="99"/>
    <w:rsid w:val="004343B4"/>
    <w:pPr>
      <w:tabs>
        <w:tab w:val="left" w:pos="9072"/>
      </w:tabs>
      <w:autoSpaceDE w:val="0"/>
      <w:autoSpaceDN w:val="0"/>
      <w:adjustRightInd w:val="0"/>
      <w:spacing w:line="240" w:lineRule="atLeast"/>
      <w:ind w:left="426" w:right="-1"/>
    </w:pPr>
  </w:style>
  <w:style w:type="paragraph" w:customStyle="1" w:styleId="c3">
    <w:name w:val="c3"/>
    <w:basedOn w:val="Normal"/>
    <w:uiPriority w:val="99"/>
    <w:rsid w:val="004343B4"/>
    <w:pPr>
      <w:autoSpaceDE w:val="0"/>
      <w:autoSpaceDN w:val="0"/>
      <w:adjustRightInd w:val="0"/>
      <w:spacing w:line="240" w:lineRule="atLeast"/>
      <w:jc w:val="center"/>
    </w:pPr>
    <w:rPr>
      <w:rFonts w:ascii="Times" w:hAnsi="Times" w:cs="Verdana"/>
    </w:rPr>
  </w:style>
  <w:style w:type="paragraph" w:customStyle="1" w:styleId="DeltaViewAnnounce">
    <w:name w:val="DeltaView Announce"/>
    <w:uiPriority w:val="99"/>
    <w:rsid w:val="004343B4"/>
    <w:pPr>
      <w:autoSpaceDE w:val="0"/>
      <w:autoSpaceDN w:val="0"/>
      <w:adjustRightInd w:val="0"/>
      <w:spacing w:before="100" w:beforeAutospacing="1" w:after="100" w:afterAutospacing="1" w:line="240" w:lineRule="auto"/>
      <w:jc w:val="left"/>
    </w:pPr>
    <w:rPr>
      <w:rFonts w:ascii="Arial" w:hAnsi="Arial" w:cs="Arial"/>
      <w:sz w:val="24"/>
      <w:szCs w:val="24"/>
      <w:lang w:val="en-GB" w:eastAsia="pt-BR"/>
    </w:rPr>
  </w:style>
  <w:style w:type="character" w:customStyle="1" w:styleId="DeltaViewMoveSource">
    <w:name w:val="DeltaView Move Source"/>
    <w:uiPriority w:val="99"/>
    <w:rsid w:val="004343B4"/>
    <w:rPr>
      <w:strike/>
      <w:color w:val="00C000"/>
      <w:spacing w:val="0"/>
    </w:rPr>
  </w:style>
  <w:style w:type="character" w:customStyle="1" w:styleId="DeltaViewChangeNumber">
    <w:name w:val="DeltaView Change Number"/>
    <w:uiPriority w:val="99"/>
    <w:rsid w:val="004343B4"/>
    <w:rPr>
      <w:color w:val="000000"/>
      <w:spacing w:val="0"/>
      <w:vertAlign w:val="superscript"/>
    </w:rPr>
  </w:style>
  <w:style w:type="character" w:customStyle="1" w:styleId="DeltaViewDelimiter">
    <w:name w:val="DeltaView Delimiter"/>
    <w:uiPriority w:val="99"/>
    <w:rsid w:val="004343B4"/>
    <w:rPr>
      <w:spacing w:val="0"/>
    </w:rPr>
  </w:style>
  <w:style w:type="character" w:customStyle="1" w:styleId="DeltaViewFormatChange">
    <w:name w:val="DeltaView Format Change"/>
    <w:uiPriority w:val="99"/>
    <w:rsid w:val="004343B4"/>
    <w:rPr>
      <w:color w:val="000000"/>
      <w:spacing w:val="0"/>
    </w:rPr>
  </w:style>
  <w:style w:type="character" w:customStyle="1" w:styleId="DeltaViewMovedDeletion">
    <w:name w:val="DeltaView Moved Deletion"/>
    <w:uiPriority w:val="99"/>
    <w:rsid w:val="004343B4"/>
    <w:rPr>
      <w:strike/>
      <w:color w:val="C08080"/>
      <w:spacing w:val="0"/>
    </w:rPr>
  </w:style>
  <w:style w:type="character" w:customStyle="1" w:styleId="DeltaViewEditorComment">
    <w:name w:val="DeltaView Editor Comment"/>
    <w:uiPriority w:val="99"/>
    <w:rsid w:val="004343B4"/>
    <w:rPr>
      <w:color w:val="0000FF"/>
      <w:spacing w:val="0"/>
      <w:u w:val="double"/>
    </w:rPr>
  </w:style>
  <w:style w:type="paragraph" w:customStyle="1" w:styleId="CorpodetextobtBT">
    <w:name w:val="Corpo de texto.bt.BT"/>
    <w:basedOn w:val="Normal"/>
    <w:uiPriority w:val="99"/>
    <w:rsid w:val="004343B4"/>
    <w:rPr>
      <w:rFonts w:ascii="Arial" w:hAnsi="Arial"/>
      <w:szCs w:val="20"/>
    </w:rPr>
  </w:style>
  <w:style w:type="character" w:customStyle="1" w:styleId="bodytext3char">
    <w:name w:val="bodytext3char"/>
    <w:uiPriority w:val="99"/>
    <w:rsid w:val="004343B4"/>
  </w:style>
  <w:style w:type="paragraph" w:customStyle="1" w:styleId="Citipet">
    <w:name w:val="Citipet"/>
    <w:uiPriority w:val="99"/>
    <w:rsid w:val="004343B4"/>
    <w:pPr>
      <w:widowControl w:val="0"/>
      <w:spacing w:after="0" w:line="240" w:lineRule="auto"/>
      <w:ind w:left="1418" w:right="1134"/>
    </w:pPr>
    <w:rPr>
      <w:rFonts w:ascii="Times New Roman" w:hAnsi="Times New Roman" w:cs="Times New Roman"/>
      <w:sz w:val="20"/>
      <w:szCs w:val="20"/>
    </w:rPr>
  </w:style>
  <w:style w:type="paragraph" w:customStyle="1" w:styleId="Switzerland">
    <w:name w:val="Switzerland"/>
    <w:basedOn w:val="Corpodetexto"/>
    <w:uiPriority w:val="99"/>
    <w:rsid w:val="004343B4"/>
    <w:rPr>
      <w:rFonts w:eastAsia="MS Mincho"/>
      <w:b w:val="0"/>
      <w:i w:val="0"/>
      <w:sz w:val="22"/>
      <w:szCs w:val="22"/>
      <w:lang w:val="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Textodocorpo">
    <w:name w:val="Texto do corpo_"/>
    <w:link w:val="Textodocorpo0"/>
    <w:locked/>
    <w:rsid w:val="004343B4"/>
    <w:rPr>
      <w:sz w:val="21"/>
      <w:shd w:val="clear" w:color="auto" w:fill="FFFFFF"/>
    </w:rPr>
  </w:style>
  <w:style w:type="paragraph" w:customStyle="1" w:styleId="Textodocorpo0">
    <w:name w:val="Texto do corpo"/>
    <w:basedOn w:val="Normal"/>
    <w:link w:val="Textodocorpo"/>
    <w:rsid w:val="004343B4"/>
    <w:pPr>
      <w:shd w:val="clear" w:color="auto" w:fill="FFFFFF"/>
      <w:spacing w:after="360" w:line="240" w:lineRule="atLeast"/>
      <w:ind w:hanging="1760"/>
    </w:pPr>
    <w:rPr>
      <w:rFonts w:asciiTheme="minorHAnsi" w:hAnsiTheme="minorHAnsi" w:cstheme="minorBidi"/>
      <w:sz w:val="21"/>
      <w:szCs w:val="22"/>
    </w:rPr>
  </w:style>
  <w:style w:type="character" w:customStyle="1" w:styleId="Nenhum">
    <w:name w:val="Nenhum"/>
    <w:rsid w:val="004343B4"/>
  </w:style>
  <w:style w:type="character" w:customStyle="1" w:styleId="Hyperlink0">
    <w:name w:val="Hyperlink.0"/>
    <w:rsid w:val="004343B4"/>
    <w:rPr>
      <w:rFonts w:ascii="Trebuchet MS" w:eastAsia="Trebuchet MS" w:hAnsi="Trebuchet MS" w:cs="Trebuchet MS"/>
      <w:color w:val="000000"/>
      <w:sz w:val="20"/>
      <w:szCs w:val="20"/>
      <w:u w:color="000000"/>
    </w:rPr>
  </w:style>
  <w:style w:type="character" w:customStyle="1" w:styleId="s3">
    <w:name w:val="s3"/>
    <w:basedOn w:val="Fontepargpadro"/>
    <w:rsid w:val="004343B4"/>
  </w:style>
  <w:style w:type="paragraph" w:customStyle="1" w:styleId="Tahoma11">
    <w:name w:val="Tahoma11"/>
    <w:link w:val="Tahoma11Char"/>
    <w:rsid w:val="004343B4"/>
    <w:pPr>
      <w:spacing w:after="240" w:line="320" w:lineRule="exact"/>
    </w:pPr>
    <w:rPr>
      <w:rFonts w:ascii="Calibri" w:eastAsia="Calibri" w:hAnsi="Calibri" w:cs="Univers (W1)"/>
      <w:lang w:eastAsia="pt-BR"/>
    </w:rPr>
  </w:style>
  <w:style w:type="character" w:customStyle="1" w:styleId="Tahoma11Char">
    <w:name w:val="Tahoma11 Char"/>
    <w:link w:val="Tahoma11"/>
    <w:rsid w:val="004343B4"/>
    <w:rPr>
      <w:rFonts w:ascii="Calibri" w:eastAsia="Calibri" w:hAnsi="Calibri" w:cs="Univers (W1)"/>
      <w:lang w:eastAsia="pt-BR"/>
    </w:rPr>
  </w:style>
  <w:style w:type="paragraph" w:customStyle="1" w:styleId="CharChar12">
    <w:name w:val="Char Char12"/>
    <w:basedOn w:val="Normal"/>
    <w:rsid w:val="004343B4"/>
    <w:pPr>
      <w:spacing w:after="160" w:line="240" w:lineRule="exact"/>
    </w:pPr>
    <w:rPr>
      <w:rFonts w:ascii="Verdana" w:eastAsia="MS Mincho" w:hAnsi="Verdana"/>
      <w:color w:val="000000"/>
      <w:szCs w:val="20"/>
      <w:lang w:val="en-US"/>
    </w:rPr>
  </w:style>
  <w:style w:type="paragraph" w:customStyle="1" w:styleId="xl63">
    <w:name w:val="xl63"/>
    <w:basedOn w:val="Normal"/>
    <w:rsid w:val="004343B4"/>
    <w:pPr>
      <w:spacing w:before="100" w:beforeAutospacing="1" w:after="100" w:afterAutospacing="1"/>
      <w:jc w:val="center"/>
    </w:pPr>
  </w:style>
  <w:style w:type="character" w:customStyle="1" w:styleId="p0Char">
    <w:name w:val="p0 Char"/>
    <w:link w:val="p0"/>
    <w:uiPriority w:val="99"/>
    <w:rsid w:val="004343B4"/>
    <w:rPr>
      <w:rFonts w:ascii="Times" w:hAnsi="Times" w:cs="Times New Roman"/>
      <w:sz w:val="20"/>
      <w:szCs w:val="20"/>
    </w:rPr>
  </w:style>
  <w:style w:type="paragraph" w:customStyle="1" w:styleId="HOMEBRBodyText">
    <w:name w:val="HOME BR Body Text"/>
    <w:basedOn w:val="Normal"/>
    <w:rsid w:val="004343B4"/>
    <w:pPr>
      <w:keepLines/>
      <w:spacing w:after="200"/>
    </w:pPr>
    <w:rPr>
      <w:rFonts w:ascii="Arial" w:hAnsi="Arial"/>
      <w:szCs w:val="20"/>
    </w:rPr>
  </w:style>
  <w:style w:type="paragraph" w:customStyle="1" w:styleId="Header10">
    <w:name w:val="Header_1"/>
    <w:rsid w:val="00A22613"/>
    <w:pPr>
      <w:tabs>
        <w:tab w:val="center" w:pos="4366"/>
        <w:tab w:val="right" w:pos="8732"/>
      </w:tabs>
    </w:pPr>
    <w:rPr>
      <w:rFonts w:ascii="Tahoma" w:hAnsi="Tahoma" w:cs="Times New Roman"/>
      <w:kern w:val="20"/>
      <w:sz w:val="20"/>
      <w:szCs w:val="24"/>
    </w:rPr>
  </w:style>
  <w:style w:type="paragraph" w:customStyle="1" w:styleId="Footer1">
    <w:name w:val="Footer_1"/>
    <w:uiPriority w:val="99"/>
    <w:rsid w:val="00A22613"/>
    <w:rPr>
      <w:rFonts w:ascii="Tahoma" w:hAnsi="Tahoma" w:cs="Times New Roman"/>
      <w:kern w:val="16"/>
      <w:sz w:val="16"/>
      <w:szCs w:val="24"/>
    </w:rPr>
  </w:style>
  <w:style w:type="paragraph" w:customStyle="1" w:styleId="font5">
    <w:name w:val="font5"/>
    <w:basedOn w:val="Normal"/>
    <w:rsid w:val="00A22613"/>
    <w:pPr>
      <w:spacing w:before="100" w:beforeAutospacing="1" w:after="100" w:afterAutospacing="1" w:line="240" w:lineRule="auto"/>
      <w:jc w:val="left"/>
    </w:pPr>
    <w:rPr>
      <w:rFonts w:ascii="Trebuchet MS" w:hAnsi="Trebuchet MS"/>
      <w:color w:val="FF0000"/>
      <w:szCs w:val="20"/>
      <w:lang w:eastAsia="pt-BR"/>
    </w:rPr>
  </w:style>
  <w:style w:type="character" w:styleId="TextodoEspaoReservado">
    <w:name w:val="Placeholder Text"/>
    <w:basedOn w:val="Fontepargpadro"/>
    <w:uiPriority w:val="99"/>
    <w:semiHidden/>
    <w:rsid w:val="00A22613"/>
    <w:rPr>
      <w:color w:val="808080"/>
    </w:rPr>
  </w:style>
  <w:style w:type="paragraph" w:customStyle="1" w:styleId="Demarest01">
    <w:name w:val="Demarest01"/>
    <w:basedOn w:val="Normal"/>
    <w:rsid w:val="001023C5"/>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ind w:left="720" w:right="-731" w:hanging="360"/>
      <w:outlineLvl w:val="0"/>
    </w:pPr>
    <w:rPr>
      <w:rFonts w:ascii="Arial" w:hAnsi="Arial" w:cs="Arial"/>
      <w:b/>
      <w:bCs/>
      <w:caps/>
      <w:color w:val="000000"/>
      <w:kern w:val="32"/>
      <w:sz w:val="32"/>
      <w:szCs w:val="32"/>
      <w:lang w:eastAsia="pt-BR"/>
    </w:rPr>
  </w:style>
  <w:style w:type="paragraph" w:customStyle="1" w:styleId="FooterReference">
    <w:name w:val="Footer Reference"/>
    <w:basedOn w:val="Rodap"/>
    <w:link w:val="FooterReferenceChar"/>
    <w:uiPriority w:val="99"/>
    <w:semiHidden/>
    <w:rsid w:val="001023C5"/>
    <w:pPr>
      <w:widowControl w:val="0"/>
      <w:numPr>
        <w:ilvl w:val="1"/>
        <w:numId w:val="130"/>
      </w:numPr>
      <w:tabs>
        <w:tab w:val="left" w:pos="851"/>
        <w:tab w:val="center" w:pos="4320"/>
        <w:tab w:val="right" w:pos="8640"/>
      </w:tabs>
      <w:autoSpaceDE w:val="0"/>
      <w:autoSpaceDN w:val="0"/>
      <w:adjustRightInd w:val="0"/>
      <w:spacing w:after="0" w:line="320" w:lineRule="exact"/>
      <w:jc w:val="left"/>
    </w:pPr>
    <w:rPr>
      <w:rFonts w:ascii="Times New Roman" w:eastAsiaTheme="minorEastAsia" w:hAnsi="Times New Roman"/>
      <w:color w:val="000000"/>
      <w:kern w:val="0"/>
      <w:lang w:eastAsia="zh-CN"/>
    </w:rPr>
  </w:style>
  <w:style w:type="character" w:customStyle="1" w:styleId="DefaultChar">
    <w:name w:val="Default Char"/>
    <w:basedOn w:val="Fontepargpadro"/>
    <w:link w:val="Default"/>
    <w:rsid w:val="001023C5"/>
    <w:rPr>
      <w:rFonts w:ascii="Tahoma" w:hAnsi="Tahoma" w:cs="Tahoma"/>
      <w:color w:val="000000"/>
      <w:sz w:val="24"/>
      <w:szCs w:val="24"/>
      <w:lang w:eastAsia="pt-BR"/>
    </w:rPr>
  </w:style>
  <w:style w:type="character" w:customStyle="1" w:styleId="FooterReferenceChar">
    <w:name w:val="Footer Reference Char"/>
    <w:basedOn w:val="DefaultChar"/>
    <w:link w:val="FooterReference"/>
    <w:uiPriority w:val="99"/>
    <w:semiHidden/>
    <w:rsid w:val="001023C5"/>
    <w:rPr>
      <w:rFonts w:ascii="Times New Roman" w:eastAsiaTheme="minorEastAsia" w:hAnsi="Times New Roman" w:cs="Times New Roman"/>
      <w:color w:val="000000"/>
      <w:sz w:val="16"/>
      <w:szCs w:val="24"/>
      <w:lang w:eastAsia="zh-CN"/>
    </w:rPr>
  </w:style>
  <w:style w:type="paragraph" w:customStyle="1" w:styleId="EstiloPadro">
    <w:name w:val="Estilo Padrão"/>
    <w:basedOn w:val="Normal"/>
    <w:link w:val="EstiloPadroChar"/>
    <w:qFormat/>
    <w:rsid w:val="003D7354"/>
    <w:pPr>
      <w:spacing w:after="0" w:line="312" w:lineRule="auto"/>
    </w:pPr>
    <w:rPr>
      <w:rFonts w:ascii="Times New Roman" w:eastAsia="Calibri" w:hAnsi="Times New Roman"/>
      <w:color w:val="000000"/>
      <w:sz w:val="24"/>
      <w:lang w:eastAsia="pt-BR"/>
    </w:rPr>
  </w:style>
  <w:style w:type="character" w:customStyle="1" w:styleId="EstiloPadroChar">
    <w:name w:val="Estilo Padrão Char"/>
    <w:link w:val="EstiloPadro"/>
    <w:rsid w:val="003D7354"/>
    <w:rPr>
      <w:rFonts w:ascii="Times New Roman" w:eastAsia="Calibri"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863">
      <w:bodyDiv w:val="1"/>
      <w:marLeft w:val="0"/>
      <w:marRight w:val="0"/>
      <w:marTop w:val="0"/>
      <w:marBottom w:val="0"/>
      <w:divBdr>
        <w:top w:val="none" w:sz="0" w:space="0" w:color="auto"/>
        <w:left w:val="none" w:sz="0" w:space="0" w:color="auto"/>
        <w:bottom w:val="none" w:sz="0" w:space="0" w:color="auto"/>
        <w:right w:val="none" w:sz="0" w:space="0" w:color="auto"/>
      </w:divBdr>
    </w:div>
    <w:div w:id="58137570">
      <w:bodyDiv w:val="1"/>
      <w:marLeft w:val="0"/>
      <w:marRight w:val="0"/>
      <w:marTop w:val="0"/>
      <w:marBottom w:val="0"/>
      <w:divBdr>
        <w:top w:val="none" w:sz="0" w:space="0" w:color="auto"/>
        <w:left w:val="none" w:sz="0" w:space="0" w:color="auto"/>
        <w:bottom w:val="none" w:sz="0" w:space="0" w:color="auto"/>
        <w:right w:val="none" w:sz="0" w:space="0" w:color="auto"/>
      </w:divBdr>
    </w:div>
    <w:div w:id="98837531">
      <w:bodyDiv w:val="1"/>
      <w:marLeft w:val="0"/>
      <w:marRight w:val="0"/>
      <w:marTop w:val="0"/>
      <w:marBottom w:val="0"/>
      <w:divBdr>
        <w:top w:val="none" w:sz="0" w:space="0" w:color="auto"/>
        <w:left w:val="none" w:sz="0" w:space="0" w:color="auto"/>
        <w:bottom w:val="none" w:sz="0" w:space="0" w:color="auto"/>
        <w:right w:val="none" w:sz="0" w:space="0" w:color="auto"/>
      </w:divBdr>
    </w:div>
    <w:div w:id="111482904">
      <w:bodyDiv w:val="1"/>
      <w:marLeft w:val="0"/>
      <w:marRight w:val="0"/>
      <w:marTop w:val="0"/>
      <w:marBottom w:val="0"/>
      <w:divBdr>
        <w:top w:val="none" w:sz="0" w:space="0" w:color="auto"/>
        <w:left w:val="none" w:sz="0" w:space="0" w:color="auto"/>
        <w:bottom w:val="none" w:sz="0" w:space="0" w:color="auto"/>
        <w:right w:val="none" w:sz="0" w:space="0" w:color="auto"/>
      </w:divBdr>
    </w:div>
    <w:div w:id="124323729">
      <w:bodyDiv w:val="1"/>
      <w:marLeft w:val="0"/>
      <w:marRight w:val="0"/>
      <w:marTop w:val="0"/>
      <w:marBottom w:val="0"/>
      <w:divBdr>
        <w:top w:val="none" w:sz="0" w:space="0" w:color="auto"/>
        <w:left w:val="none" w:sz="0" w:space="0" w:color="auto"/>
        <w:bottom w:val="none" w:sz="0" w:space="0" w:color="auto"/>
        <w:right w:val="none" w:sz="0" w:space="0" w:color="auto"/>
      </w:divBdr>
    </w:div>
    <w:div w:id="138808347">
      <w:bodyDiv w:val="1"/>
      <w:marLeft w:val="0"/>
      <w:marRight w:val="0"/>
      <w:marTop w:val="0"/>
      <w:marBottom w:val="0"/>
      <w:divBdr>
        <w:top w:val="none" w:sz="0" w:space="0" w:color="auto"/>
        <w:left w:val="none" w:sz="0" w:space="0" w:color="auto"/>
        <w:bottom w:val="none" w:sz="0" w:space="0" w:color="auto"/>
        <w:right w:val="none" w:sz="0" w:space="0" w:color="auto"/>
      </w:divBdr>
    </w:div>
    <w:div w:id="393891332">
      <w:bodyDiv w:val="1"/>
      <w:marLeft w:val="0"/>
      <w:marRight w:val="0"/>
      <w:marTop w:val="0"/>
      <w:marBottom w:val="0"/>
      <w:divBdr>
        <w:top w:val="none" w:sz="0" w:space="0" w:color="auto"/>
        <w:left w:val="none" w:sz="0" w:space="0" w:color="auto"/>
        <w:bottom w:val="none" w:sz="0" w:space="0" w:color="auto"/>
        <w:right w:val="none" w:sz="0" w:space="0" w:color="auto"/>
      </w:divBdr>
    </w:div>
    <w:div w:id="420299927">
      <w:bodyDiv w:val="1"/>
      <w:marLeft w:val="0"/>
      <w:marRight w:val="0"/>
      <w:marTop w:val="0"/>
      <w:marBottom w:val="0"/>
      <w:divBdr>
        <w:top w:val="none" w:sz="0" w:space="0" w:color="auto"/>
        <w:left w:val="none" w:sz="0" w:space="0" w:color="auto"/>
        <w:bottom w:val="none" w:sz="0" w:space="0" w:color="auto"/>
        <w:right w:val="none" w:sz="0" w:space="0" w:color="auto"/>
      </w:divBdr>
    </w:div>
    <w:div w:id="432019609">
      <w:bodyDiv w:val="1"/>
      <w:marLeft w:val="0"/>
      <w:marRight w:val="0"/>
      <w:marTop w:val="0"/>
      <w:marBottom w:val="0"/>
      <w:divBdr>
        <w:top w:val="none" w:sz="0" w:space="0" w:color="auto"/>
        <w:left w:val="none" w:sz="0" w:space="0" w:color="auto"/>
        <w:bottom w:val="none" w:sz="0" w:space="0" w:color="auto"/>
        <w:right w:val="none" w:sz="0" w:space="0" w:color="auto"/>
      </w:divBdr>
    </w:div>
    <w:div w:id="439688273">
      <w:bodyDiv w:val="1"/>
      <w:marLeft w:val="0"/>
      <w:marRight w:val="0"/>
      <w:marTop w:val="0"/>
      <w:marBottom w:val="0"/>
      <w:divBdr>
        <w:top w:val="none" w:sz="0" w:space="0" w:color="auto"/>
        <w:left w:val="none" w:sz="0" w:space="0" w:color="auto"/>
        <w:bottom w:val="none" w:sz="0" w:space="0" w:color="auto"/>
        <w:right w:val="none" w:sz="0" w:space="0" w:color="auto"/>
      </w:divBdr>
    </w:div>
    <w:div w:id="474756327">
      <w:bodyDiv w:val="1"/>
      <w:marLeft w:val="0"/>
      <w:marRight w:val="0"/>
      <w:marTop w:val="0"/>
      <w:marBottom w:val="0"/>
      <w:divBdr>
        <w:top w:val="none" w:sz="0" w:space="0" w:color="auto"/>
        <w:left w:val="none" w:sz="0" w:space="0" w:color="auto"/>
        <w:bottom w:val="none" w:sz="0" w:space="0" w:color="auto"/>
        <w:right w:val="none" w:sz="0" w:space="0" w:color="auto"/>
      </w:divBdr>
    </w:div>
    <w:div w:id="500195459">
      <w:bodyDiv w:val="1"/>
      <w:marLeft w:val="0"/>
      <w:marRight w:val="0"/>
      <w:marTop w:val="0"/>
      <w:marBottom w:val="0"/>
      <w:divBdr>
        <w:top w:val="none" w:sz="0" w:space="0" w:color="auto"/>
        <w:left w:val="none" w:sz="0" w:space="0" w:color="auto"/>
        <w:bottom w:val="none" w:sz="0" w:space="0" w:color="auto"/>
        <w:right w:val="none" w:sz="0" w:space="0" w:color="auto"/>
      </w:divBdr>
    </w:div>
    <w:div w:id="517504911">
      <w:bodyDiv w:val="1"/>
      <w:marLeft w:val="0"/>
      <w:marRight w:val="0"/>
      <w:marTop w:val="0"/>
      <w:marBottom w:val="0"/>
      <w:divBdr>
        <w:top w:val="none" w:sz="0" w:space="0" w:color="auto"/>
        <w:left w:val="none" w:sz="0" w:space="0" w:color="auto"/>
        <w:bottom w:val="none" w:sz="0" w:space="0" w:color="auto"/>
        <w:right w:val="none" w:sz="0" w:space="0" w:color="auto"/>
      </w:divBdr>
    </w:div>
    <w:div w:id="634214667">
      <w:bodyDiv w:val="1"/>
      <w:marLeft w:val="0"/>
      <w:marRight w:val="0"/>
      <w:marTop w:val="0"/>
      <w:marBottom w:val="0"/>
      <w:divBdr>
        <w:top w:val="none" w:sz="0" w:space="0" w:color="auto"/>
        <w:left w:val="none" w:sz="0" w:space="0" w:color="auto"/>
        <w:bottom w:val="none" w:sz="0" w:space="0" w:color="auto"/>
        <w:right w:val="none" w:sz="0" w:space="0" w:color="auto"/>
      </w:divBdr>
    </w:div>
    <w:div w:id="676157162">
      <w:bodyDiv w:val="1"/>
      <w:marLeft w:val="0"/>
      <w:marRight w:val="0"/>
      <w:marTop w:val="0"/>
      <w:marBottom w:val="0"/>
      <w:divBdr>
        <w:top w:val="none" w:sz="0" w:space="0" w:color="auto"/>
        <w:left w:val="none" w:sz="0" w:space="0" w:color="auto"/>
        <w:bottom w:val="none" w:sz="0" w:space="0" w:color="auto"/>
        <w:right w:val="none" w:sz="0" w:space="0" w:color="auto"/>
      </w:divBdr>
    </w:div>
    <w:div w:id="726875672">
      <w:bodyDiv w:val="1"/>
      <w:marLeft w:val="0"/>
      <w:marRight w:val="0"/>
      <w:marTop w:val="0"/>
      <w:marBottom w:val="0"/>
      <w:divBdr>
        <w:top w:val="none" w:sz="0" w:space="0" w:color="auto"/>
        <w:left w:val="none" w:sz="0" w:space="0" w:color="auto"/>
        <w:bottom w:val="none" w:sz="0" w:space="0" w:color="auto"/>
        <w:right w:val="none" w:sz="0" w:space="0" w:color="auto"/>
      </w:divBdr>
    </w:div>
    <w:div w:id="823156598">
      <w:bodyDiv w:val="1"/>
      <w:marLeft w:val="0"/>
      <w:marRight w:val="0"/>
      <w:marTop w:val="0"/>
      <w:marBottom w:val="0"/>
      <w:divBdr>
        <w:top w:val="none" w:sz="0" w:space="0" w:color="auto"/>
        <w:left w:val="none" w:sz="0" w:space="0" w:color="auto"/>
        <w:bottom w:val="none" w:sz="0" w:space="0" w:color="auto"/>
        <w:right w:val="none" w:sz="0" w:space="0" w:color="auto"/>
      </w:divBdr>
    </w:div>
    <w:div w:id="872113009">
      <w:bodyDiv w:val="1"/>
      <w:marLeft w:val="0"/>
      <w:marRight w:val="0"/>
      <w:marTop w:val="0"/>
      <w:marBottom w:val="0"/>
      <w:divBdr>
        <w:top w:val="none" w:sz="0" w:space="0" w:color="auto"/>
        <w:left w:val="none" w:sz="0" w:space="0" w:color="auto"/>
        <w:bottom w:val="none" w:sz="0" w:space="0" w:color="auto"/>
        <w:right w:val="none" w:sz="0" w:space="0" w:color="auto"/>
      </w:divBdr>
    </w:div>
    <w:div w:id="881017628">
      <w:bodyDiv w:val="1"/>
      <w:marLeft w:val="0"/>
      <w:marRight w:val="0"/>
      <w:marTop w:val="0"/>
      <w:marBottom w:val="0"/>
      <w:divBdr>
        <w:top w:val="none" w:sz="0" w:space="0" w:color="auto"/>
        <w:left w:val="none" w:sz="0" w:space="0" w:color="auto"/>
        <w:bottom w:val="none" w:sz="0" w:space="0" w:color="auto"/>
        <w:right w:val="none" w:sz="0" w:space="0" w:color="auto"/>
      </w:divBdr>
    </w:div>
    <w:div w:id="918177834">
      <w:bodyDiv w:val="1"/>
      <w:marLeft w:val="0"/>
      <w:marRight w:val="0"/>
      <w:marTop w:val="0"/>
      <w:marBottom w:val="0"/>
      <w:divBdr>
        <w:top w:val="none" w:sz="0" w:space="0" w:color="auto"/>
        <w:left w:val="none" w:sz="0" w:space="0" w:color="auto"/>
        <w:bottom w:val="none" w:sz="0" w:space="0" w:color="auto"/>
        <w:right w:val="none" w:sz="0" w:space="0" w:color="auto"/>
      </w:divBdr>
    </w:div>
    <w:div w:id="954672230">
      <w:bodyDiv w:val="1"/>
      <w:marLeft w:val="0"/>
      <w:marRight w:val="0"/>
      <w:marTop w:val="0"/>
      <w:marBottom w:val="0"/>
      <w:divBdr>
        <w:top w:val="none" w:sz="0" w:space="0" w:color="auto"/>
        <w:left w:val="none" w:sz="0" w:space="0" w:color="auto"/>
        <w:bottom w:val="none" w:sz="0" w:space="0" w:color="auto"/>
        <w:right w:val="none" w:sz="0" w:space="0" w:color="auto"/>
      </w:divBdr>
    </w:div>
    <w:div w:id="956332304">
      <w:bodyDiv w:val="1"/>
      <w:marLeft w:val="0"/>
      <w:marRight w:val="0"/>
      <w:marTop w:val="0"/>
      <w:marBottom w:val="0"/>
      <w:divBdr>
        <w:top w:val="none" w:sz="0" w:space="0" w:color="auto"/>
        <w:left w:val="none" w:sz="0" w:space="0" w:color="auto"/>
        <w:bottom w:val="none" w:sz="0" w:space="0" w:color="auto"/>
        <w:right w:val="none" w:sz="0" w:space="0" w:color="auto"/>
      </w:divBdr>
    </w:div>
    <w:div w:id="971254679">
      <w:bodyDiv w:val="1"/>
      <w:marLeft w:val="0"/>
      <w:marRight w:val="0"/>
      <w:marTop w:val="0"/>
      <w:marBottom w:val="0"/>
      <w:divBdr>
        <w:top w:val="none" w:sz="0" w:space="0" w:color="auto"/>
        <w:left w:val="none" w:sz="0" w:space="0" w:color="auto"/>
        <w:bottom w:val="none" w:sz="0" w:space="0" w:color="auto"/>
        <w:right w:val="none" w:sz="0" w:space="0" w:color="auto"/>
      </w:divBdr>
    </w:div>
    <w:div w:id="976880599">
      <w:bodyDiv w:val="1"/>
      <w:marLeft w:val="0"/>
      <w:marRight w:val="0"/>
      <w:marTop w:val="0"/>
      <w:marBottom w:val="0"/>
      <w:divBdr>
        <w:top w:val="none" w:sz="0" w:space="0" w:color="auto"/>
        <w:left w:val="none" w:sz="0" w:space="0" w:color="auto"/>
        <w:bottom w:val="none" w:sz="0" w:space="0" w:color="auto"/>
        <w:right w:val="none" w:sz="0" w:space="0" w:color="auto"/>
      </w:divBdr>
    </w:div>
    <w:div w:id="1055079960">
      <w:bodyDiv w:val="1"/>
      <w:marLeft w:val="0"/>
      <w:marRight w:val="0"/>
      <w:marTop w:val="0"/>
      <w:marBottom w:val="0"/>
      <w:divBdr>
        <w:top w:val="none" w:sz="0" w:space="0" w:color="auto"/>
        <w:left w:val="none" w:sz="0" w:space="0" w:color="auto"/>
        <w:bottom w:val="none" w:sz="0" w:space="0" w:color="auto"/>
        <w:right w:val="none" w:sz="0" w:space="0" w:color="auto"/>
      </w:divBdr>
    </w:div>
    <w:div w:id="1125193829">
      <w:bodyDiv w:val="1"/>
      <w:marLeft w:val="0"/>
      <w:marRight w:val="0"/>
      <w:marTop w:val="0"/>
      <w:marBottom w:val="0"/>
      <w:divBdr>
        <w:top w:val="none" w:sz="0" w:space="0" w:color="auto"/>
        <w:left w:val="none" w:sz="0" w:space="0" w:color="auto"/>
        <w:bottom w:val="none" w:sz="0" w:space="0" w:color="auto"/>
        <w:right w:val="none" w:sz="0" w:space="0" w:color="auto"/>
      </w:divBdr>
    </w:div>
    <w:div w:id="1149857846">
      <w:bodyDiv w:val="1"/>
      <w:marLeft w:val="0"/>
      <w:marRight w:val="0"/>
      <w:marTop w:val="0"/>
      <w:marBottom w:val="0"/>
      <w:divBdr>
        <w:top w:val="none" w:sz="0" w:space="0" w:color="auto"/>
        <w:left w:val="none" w:sz="0" w:space="0" w:color="auto"/>
        <w:bottom w:val="none" w:sz="0" w:space="0" w:color="auto"/>
        <w:right w:val="none" w:sz="0" w:space="0" w:color="auto"/>
      </w:divBdr>
    </w:div>
    <w:div w:id="1227883453">
      <w:bodyDiv w:val="1"/>
      <w:marLeft w:val="0"/>
      <w:marRight w:val="0"/>
      <w:marTop w:val="0"/>
      <w:marBottom w:val="0"/>
      <w:divBdr>
        <w:top w:val="none" w:sz="0" w:space="0" w:color="auto"/>
        <w:left w:val="none" w:sz="0" w:space="0" w:color="auto"/>
        <w:bottom w:val="none" w:sz="0" w:space="0" w:color="auto"/>
        <w:right w:val="none" w:sz="0" w:space="0" w:color="auto"/>
      </w:divBdr>
    </w:div>
    <w:div w:id="1238323893">
      <w:bodyDiv w:val="1"/>
      <w:marLeft w:val="0"/>
      <w:marRight w:val="0"/>
      <w:marTop w:val="0"/>
      <w:marBottom w:val="0"/>
      <w:divBdr>
        <w:top w:val="none" w:sz="0" w:space="0" w:color="auto"/>
        <w:left w:val="none" w:sz="0" w:space="0" w:color="auto"/>
        <w:bottom w:val="none" w:sz="0" w:space="0" w:color="auto"/>
        <w:right w:val="none" w:sz="0" w:space="0" w:color="auto"/>
      </w:divBdr>
    </w:div>
    <w:div w:id="1276912747">
      <w:bodyDiv w:val="1"/>
      <w:marLeft w:val="0"/>
      <w:marRight w:val="0"/>
      <w:marTop w:val="0"/>
      <w:marBottom w:val="0"/>
      <w:divBdr>
        <w:top w:val="none" w:sz="0" w:space="0" w:color="auto"/>
        <w:left w:val="none" w:sz="0" w:space="0" w:color="auto"/>
        <w:bottom w:val="none" w:sz="0" w:space="0" w:color="auto"/>
        <w:right w:val="none" w:sz="0" w:space="0" w:color="auto"/>
      </w:divBdr>
    </w:div>
    <w:div w:id="1392383605">
      <w:bodyDiv w:val="1"/>
      <w:marLeft w:val="0"/>
      <w:marRight w:val="0"/>
      <w:marTop w:val="0"/>
      <w:marBottom w:val="0"/>
      <w:divBdr>
        <w:top w:val="none" w:sz="0" w:space="0" w:color="auto"/>
        <w:left w:val="none" w:sz="0" w:space="0" w:color="auto"/>
        <w:bottom w:val="none" w:sz="0" w:space="0" w:color="auto"/>
        <w:right w:val="none" w:sz="0" w:space="0" w:color="auto"/>
      </w:divBdr>
    </w:div>
    <w:div w:id="1418013913">
      <w:bodyDiv w:val="1"/>
      <w:marLeft w:val="0"/>
      <w:marRight w:val="0"/>
      <w:marTop w:val="0"/>
      <w:marBottom w:val="0"/>
      <w:divBdr>
        <w:top w:val="none" w:sz="0" w:space="0" w:color="auto"/>
        <w:left w:val="none" w:sz="0" w:space="0" w:color="auto"/>
        <w:bottom w:val="none" w:sz="0" w:space="0" w:color="auto"/>
        <w:right w:val="none" w:sz="0" w:space="0" w:color="auto"/>
      </w:divBdr>
    </w:div>
    <w:div w:id="1438796758">
      <w:bodyDiv w:val="1"/>
      <w:marLeft w:val="0"/>
      <w:marRight w:val="0"/>
      <w:marTop w:val="0"/>
      <w:marBottom w:val="0"/>
      <w:divBdr>
        <w:top w:val="none" w:sz="0" w:space="0" w:color="auto"/>
        <w:left w:val="none" w:sz="0" w:space="0" w:color="auto"/>
        <w:bottom w:val="none" w:sz="0" w:space="0" w:color="auto"/>
        <w:right w:val="none" w:sz="0" w:space="0" w:color="auto"/>
      </w:divBdr>
    </w:div>
    <w:div w:id="1445147430">
      <w:bodyDiv w:val="1"/>
      <w:marLeft w:val="0"/>
      <w:marRight w:val="0"/>
      <w:marTop w:val="0"/>
      <w:marBottom w:val="0"/>
      <w:divBdr>
        <w:top w:val="none" w:sz="0" w:space="0" w:color="auto"/>
        <w:left w:val="none" w:sz="0" w:space="0" w:color="auto"/>
        <w:bottom w:val="none" w:sz="0" w:space="0" w:color="auto"/>
        <w:right w:val="none" w:sz="0" w:space="0" w:color="auto"/>
      </w:divBdr>
    </w:div>
    <w:div w:id="1611627336">
      <w:bodyDiv w:val="1"/>
      <w:marLeft w:val="0"/>
      <w:marRight w:val="0"/>
      <w:marTop w:val="0"/>
      <w:marBottom w:val="0"/>
      <w:divBdr>
        <w:top w:val="none" w:sz="0" w:space="0" w:color="auto"/>
        <w:left w:val="none" w:sz="0" w:space="0" w:color="auto"/>
        <w:bottom w:val="none" w:sz="0" w:space="0" w:color="auto"/>
        <w:right w:val="none" w:sz="0" w:space="0" w:color="auto"/>
      </w:divBdr>
    </w:div>
    <w:div w:id="1682589445">
      <w:bodyDiv w:val="1"/>
      <w:marLeft w:val="0"/>
      <w:marRight w:val="0"/>
      <w:marTop w:val="0"/>
      <w:marBottom w:val="0"/>
      <w:divBdr>
        <w:top w:val="none" w:sz="0" w:space="0" w:color="auto"/>
        <w:left w:val="none" w:sz="0" w:space="0" w:color="auto"/>
        <w:bottom w:val="none" w:sz="0" w:space="0" w:color="auto"/>
        <w:right w:val="none" w:sz="0" w:space="0" w:color="auto"/>
      </w:divBdr>
    </w:div>
    <w:div w:id="1689872043">
      <w:bodyDiv w:val="1"/>
      <w:marLeft w:val="0"/>
      <w:marRight w:val="0"/>
      <w:marTop w:val="0"/>
      <w:marBottom w:val="0"/>
      <w:divBdr>
        <w:top w:val="none" w:sz="0" w:space="0" w:color="auto"/>
        <w:left w:val="none" w:sz="0" w:space="0" w:color="auto"/>
        <w:bottom w:val="none" w:sz="0" w:space="0" w:color="auto"/>
        <w:right w:val="none" w:sz="0" w:space="0" w:color="auto"/>
      </w:divBdr>
    </w:div>
    <w:div w:id="1805734911">
      <w:bodyDiv w:val="1"/>
      <w:marLeft w:val="0"/>
      <w:marRight w:val="0"/>
      <w:marTop w:val="0"/>
      <w:marBottom w:val="0"/>
      <w:divBdr>
        <w:top w:val="none" w:sz="0" w:space="0" w:color="auto"/>
        <w:left w:val="none" w:sz="0" w:space="0" w:color="auto"/>
        <w:bottom w:val="none" w:sz="0" w:space="0" w:color="auto"/>
        <w:right w:val="none" w:sz="0" w:space="0" w:color="auto"/>
      </w:divBdr>
    </w:div>
    <w:div w:id="1850830447">
      <w:bodyDiv w:val="1"/>
      <w:marLeft w:val="0"/>
      <w:marRight w:val="0"/>
      <w:marTop w:val="0"/>
      <w:marBottom w:val="0"/>
      <w:divBdr>
        <w:top w:val="none" w:sz="0" w:space="0" w:color="auto"/>
        <w:left w:val="none" w:sz="0" w:space="0" w:color="auto"/>
        <w:bottom w:val="none" w:sz="0" w:space="0" w:color="auto"/>
        <w:right w:val="none" w:sz="0" w:space="0" w:color="auto"/>
      </w:divBdr>
    </w:div>
    <w:div w:id="1899589032">
      <w:bodyDiv w:val="1"/>
      <w:marLeft w:val="0"/>
      <w:marRight w:val="0"/>
      <w:marTop w:val="0"/>
      <w:marBottom w:val="0"/>
      <w:divBdr>
        <w:top w:val="none" w:sz="0" w:space="0" w:color="auto"/>
        <w:left w:val="none" w:sz="0" w:space="0" w:color="auto"/>
        <w:bottom w:val="none" w:sz="0" w:space="0" w:color="auto"/>
        <w:right w:val="none" w:sz="0" w:space="0" w:color="auto"/>
      </w:divBdr>
    </w:div>
    <w:div w:id="1907258928">
      <w:bodyDiv w:val="1"/>
      <w:marLeft w:val="0"/>
      <w:marRight w:val="0"/>
      <w:marTop w:val="0"/>
      <w:marBottom w:val="0"/>
      <w:divBdr>
        <w:top w:val="none" w:sz="0" w:space="0" w:color="auto"/>
        <w:left w:val="none" w:sz="0" w:space="0" w:color="auto"/>
        <w:bottom w:val="none" w:sz="0" w:space="0" w:color="auto"/>
        <w:right w:val="none" w:sz="0" w:space="0" w:color="auto"/>
      </w:divBdr>
    </w:div>
    <w:div w:id="2003199499">
      <w:bodyDiv w:val="1"/>
      <w:marLeft w:val="0"/>
      <w:marRight w:val="0"/>
      <w:marTop w:val="0"/>
      <w:marBottom w:val="0"/>
      <w:divBdr>
        <w:top w:val="none" w:sz="0" w:space="0" w:color="auto"/>
        <w:left w:val="none" w:sz="0" w:space="0" w:color="auto"/>
        <w:bottom w:val="none" w:sz="0" w:space="0" w:color="auto"/>
        <w:right w:val="none" w:sz="0" w:space="0" w:color="auto"/>
      </w:divBdr>
    </w:div>
    <w:div w:id="2016761357">
      <w:bodyDiv w:val="1"/>
      <w:marLeft w:val="0"/>
      <w:marRight w:val="0"/>
      <w:marTop w:val="0"/>
      <w:marBottom w:val="0"/>
      <w:divBdr>
        <w:top w:val="none" w:sz="0" w:space="0" w:color="auto"/>
        <w:left w:val="none" w:sz="0" w:space="0" w:color="auto"/>
        <w:bottom w:val="none" w:sz="0" w:space="0" w:color="auto"/>
        <w:right w:val="none" w:sz="0" w:space="0" w:color="auto"/>
      </w:divBdr>
    </w:div>
    <w:div w:id="20842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mailto:juridico@virgo.inc"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Verde Padrão">
      <a:srgbClr val="4CB748"/>
    </a:custClr>
    <a:custClr name="Verde Sombreado">
      <a:srgbClr val="AEDEAC"/>
    </a:custClr>
    <a:custClr name="Cinza Padrão">
      <a:srgbClr val="A6A6A6"/>
    </a:custClr>
    <a:custClr name="Cinza Linhas">
      <a:srgbClr val="BFBFBF"/>
    </a:custClr>
    <a:custClr name="Cinza Sombreado">
      <a:srgbClr val="D9D9D9"/>
    </a:custClr>
    <a:custClr name="Cinza Texto">
      <a:srgbClr val="595959"/>
    </a:custClr>
    <a:custClr name="Roxo">
      <a:srgbClr val="7030A0"/>
    </a:custClr>
    <a:custClr name="Roxo Sombreado">
      <a:srgbClr val="C9A4E4"/>
    </a:custClr>
    <a:custClr name="Rosa">
      <a:srgbClr val="E62578"/>
    </a:custClr>
    <a:custClr name="Azul Claro">
      <a:srgbClr val="149AD7"/>
    </a:custClr>
    <a:custClr name="Azul Escuro">
      <a:srgbClr val="1B1464"/>
    </a:custClr>
    <a:custClr name="Amarelo">
      <a:srgbClr val="FFFF00"/>
    </a:custClr>
    <a:custClr name="Laranja">
      <a:srgbClr val="EF7D00"/>
    </a:custClr>
    <a:custClr name="Vermelho">
      <a:srgbClr val="FE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 G E D ! 6 1 3 2 8 6 7 . 6 < / d o c u m e n t i d >  
     < s e n d e r i d > J O A O . A B R A H A O < / s e n d e r i d >  
     < s e n d e r e m a i l > J O A O . A B R A H A O @ L D R . C O M . B R < / s e n d e r e m a i l >  
     < l a s t m o d i f i e d > 2 0 2 2 - 0 2 - 2 2 T 1 4 : 4 1 : 0 0 . 0 0 0 0 0 0 0 - 0 3 : 0 0 < / l a s t m o d i f i e d >  
     < d a t a b a s e > G E D < / d a t a b a s e >  
 < / p r o p e r t i e s > 
</file>

<file path=customXml/itemProps1.xml><?xml version="1.0" encoding="utf-8"?>
<ds:datastoreItem xmlns:ds="http://schemas.openxmlformats.org/officeDocument/2006/customXml" ds:itemID="{DA6661A2-35B5-4173-A895-8AE7A4F76C3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102968</Words>
  <Characters>556032</Characters>
  <Application>Microsoft Office Word</Application>
  <DocSecurity>0</DocSecurity>
  <Lines>4633</Lines>
  <Paragraphs>1315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Thalita Procopio Serpa Leite</dc:creator>
  <cp:keywords/>
  <dc:description/>
  <cp:lastModifiedBy>Bianca Portella Crochiquia | Coelho Advogados</cp:lastModifiedBy>
  <cp:revision>4</cp:revision>
  <dcterms:created xsi:type="dcterms:W3CDTF">2022-08-05T13:54:00Z</dcterms:created>
  <dcterms:modified xsi:type="dcterms:W3CDTF">2022-08-05T14:22:00Z</dcterms:modified>
</cp:coreProperties>
</file>