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437E98B8"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61D40368" w:rsidR="0099537C" w:rsidRPr="00110C52" w:rsidRDefault="009C06F3" w:rsidP="00110C52">
      <w:pPr>
        <w:jc w:val="center"/>
        <w:rPr>
          <w:rFonts w:ascii="Arial" w:hAnsi="Arial" w:cs="Arial"/>
          <w:bCs/>
          <w:iCs/>
          <w:sz w:val="20"/>
        </w:rPr>
      </w:pPr>
      <w:r w:rsidRPr="00110C52">
        <w:rPr>
          <w:rFonts w:ascii="Arial" w:hAnsi="Arial" w:cs="Arial"/>
          <w:bCs/>
          <w:iCs/>
          <w:sz w:val="20"/>
        </w:rPr>
        <w:t>e</w:t>
      </w: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2E0BD40"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 xml:space="preserve">INSTRUMENTO PARTICULAR DE ESCRITURA DA 1ª (PRIMEIRA) EMISSÃO DE DEBÊNTURES SIMPLES, NÃO CONVERSÍVEIS EM AÇÕES, EM SÉRIE ÚNICA, DA ESPÉCIE COM GARANTIA REAL 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47767BFA"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7F336394" w:rsidR="00E96E3A" w:rsidRPr="00F6090E"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sociedade por ações com registro de emissor de valores mobiliários perante a Comissão de Valores Mobiliários (“</w:t>
      </w:r>
      <w:r w:rsidRPr="0000737A">
        <w:rPr>
          <w:b/>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r w:rsidRPr="00BE5B26">
        <w:rPr>
          <w:b/>
        </w:rPr>
        <w:t xml:space="preserve"> </w:t>
      </w:r>
      <w:bookmarkEnd w:id="5"/>
    </w:p>
    <w:bookmarkEnd w:id="4"/>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AB5BC7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 xml:space="preserve">para que os Créditos Imobiliários sejam vinculados </w:t>
      </w:r>
      <w:r w:rsidR="00F60630" w:rsidRPr="00F6090E">
        <w:lastRenderedPageBreak/>
        <w:t>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AE1A7CA"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 a Alienação Fiduciária de Ações (Conforme definido abaixo)</w:t>
      </w:r>
      <w:r w:rsidR="005E383B" w:rsidRPr="00F6090E">
        <w:t>, na forma e prazo previstos abaixo;</w:t>
      </w:r>
    </w:p>
    <w:p w14:paraId="560EFEAE" w14:textId="2B32335F"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E6119B">
        <w:t>4</w:t>
      </w:r>
      <w:r w:rsidR="00977B16" w:rsidRPr="00F6090E">
        <w:fldChar w:fldCharType="end"/>
      </w:r>
      <w:r w:rsidR="00977B16" w:rsidRPr="00F6090E">
        <w:t xml:space="preserve"> abaixo; </w:t>
      </w:r>
      <w:r w:rsidR="00F60630" w:rsidRPr="00F6090E">
        <w:t>e</w:t>
      </w:r>
      <w:r w:rsidR="00DC6F3A">
        <w:t xml:space="preserve"> </w:t>
      </w:r>
    </w:p>
    <w:p w14:paraId="2B1DD70F" w14:textId="07350831"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(vii) </w:t>
      </w:r>
      <w:r w:rsidR="00702654">
        <w:t>Fiança Bancária</w:t>
      </w:r>
      <w:r w:rsidR="00FB5360">
        <w:t>; e (viii)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lastRenderedPageBreak/>
        <w:t>Autorização</w:t>
      </w:r>
    </w:p>
    <w:p w14:paraId="2EDD746A" w14:textId="717DA1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4C038DB8"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(ii) Usina Enseada SPE Ltda., inscrita no CNPJ/ME sob o nº 36.211.527/0001-02</w:t>
      </w:r>
      <w:r w:rsidR="00173C12">
        <w:t xml:space="preserve"> (“</w:t>
      </w:r>
      <w:r w:rsidR="00173C12" w:rsidRPr="00D12BC5">
        <w:rPr>
          <w:b/>
          <w:bCs/>
        </w:rPr>
        <w:t>Usina Enseada</w:t>
      </w:r>
      <w:r w:rsidR="00173C12">
        <w:t>”);</w:t>
      </w:r>
      <w:r w:rsidR="00B0519F">
        <w:t xml:space="preserve"> (iii)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r w:rsidR="009E13CF">
        <w:t>iv</w:t>
      </w:r>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e (v</w:t>
      </w:r>
      <w:r w:rsidR="00A6385F">
        <w:t>i</w:t>
      </w:r>
      <w:r w:rsidR="00C921FF">
        <w:t xml:space="preserve">) </w:t>
      </w:r>
      <w:r w:rsidR="00607FD5">
        <w:t>RZK Energia</w:t>
      </w:r>
      <w:r w:rsidR="00C921FF" w:rsidRPr="00F6090E">
        <w:t xml:space="preserve"> S.A., inscrita no CNPJ/ME sob o nº 28.133.664/0001-48</w:t>
      </w:r>
      <w:r w:rsidR="00C921FF">
        <w:t xml:space="preserve"> (“</w:t>
      </w:r>
      <w:r w:rsidR="00607FD5" w:rsidRPr="005C0D9B">
        <w:rPr>
          <w:b/>
          <w:bCs/>
        </w:rPr>
        <w:t>RZK Energia</w:t>
      </w:r>
      <w:r w:rsidR="00C921FF">
        <w:t>” e, 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D12BC5">
        <w:t xml:space="preserve"> e na </w:t>
      </w:r>
      <w:r w:rsidR="00D12BC5" w:rsidRPr="00D12BC5">
        <w:rPr>
          <w:rFonts w:cstheme="minorHAnsi"/>
        </w:rPr>
        <w:t>Assembleia Geral Extraordinária</w:t>
      </w:r>
      <w:r w:rsidR="00D12BC5" w:rsidRPr="00F6090E" w:rsidDel="00957B1D">
        <w:t xml:space="preserve"> </w:t>
      </w:r>
      <w:r w:rsidR="00D12BC5" w:rsidRPr="00F6090E">
        <w:t xml:space="preserve">da </w:t>
      </w:r>
      <w:r w:rsidR="00D12BC5">
        <w:t xml:space="preserve">RZK Energia </w:t>
      </w:r>
      <w:r w:rsidR="00D12BC5" w:rsidRPr="00F6090E">
        <w:t xml:space="preserve">realizada em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202</w:t>
      </w:r>
      <w:r w:rsidR="00D12BC5">
        <w:t>2</w:t>
      </w:r>
      <w:r w:rsidR="00D12BC5" w:rsidRPr="00F6090E">
        <w:t xml:space="preserve"> </w:t>
      </w:r>
      <w:r w:rsidR="00D12BC5">
        <w:t xml:space="preserve"> </w:t>
      </w:r>
      <w:r w:rsidR="00D12BC5" w:rsidRPr="00F6090E">
        <w:t>(“</w:t>
      </w:r>
      <w:r w:rsidR="00D12BC5" w:rsidRPr="00D12BC5">
        <w:rPr>
          <w:b/>
        </w:rPr>
        <w:t>AGE da RZK Energia</w:t>
      </w:r>
      <w:r w:rsidR="00D12BC5" w:rsidRPr="00F6090E">
        <w:t>”</w:t>
      </w:r>
      <w:r w:rsidR="00D12BC5" w:rsidRPr="00D12BC5">
        <w:rPr>
          <w:b/>
          <w:bCs/>
          <w:szCs w:val="20"/>
        </w:rPr>
        <w:t xml:space="preserve"> </w:t>
      </w:r>
      <w:r w:rsidR="00D12BC5" w:rsidRPr="00F6090E">
        <w:t>e, em conjunto com a AGE da Emissora</w:t>
      </w:r>
      <w:r w:rsidR="00D12BC5">
        <w:t xml:space="preserve"> e Reunião de Sócios das SPEs</w:t>
      </w:r>
      <w:r w:rsidR="00D12BC5" w:rsidRPr="00F6090E">
        <w:t>, as “</w:t>
      </w:r>
      <w:r w:rsidR="00D12BC5" w:rsidRPr="00D12BC5">
        <w:rPr>
          <w:b/>
          <w:bCs/>
        </w:rPr>
        <w:t>Aprovações Societárias</w:t>
      </w:r>
      <w:r w:rsidR="00D12BC5" w:rsidRPr="00F6090E">
        <w:t>)</w:t>
      </w:r>
      <w:r w:rsidR="001401B6" w:rsidRPr="00D12BC5">
        <w:rPr>
          <w:rFonts w:cstheme="minorHAnsi"/>
        </w:rPr>
        <w:t>.</w:t>
      </w:r>
      <w:r w:rsidR="00607FD5" w:rsidRPr="00D12BC5">
        <w:rPr>
          <w:rFonts w:cstheme="minorHAnsi"/>
        </w:rPr>
        <w:t xml:space="preserve"> </w:t>
      </w:r>
      <w:r w:rsidR="00607FD5" w:rsidRPr="005C0D9B">
        <w:rPr>
          <w:rFonts w:cstheme="minorHAnsi"/>
          <w:b/>
          <w:bCs/>
          <w:highlight w:val="yellow"/>
        </w:rPr>
        <w:t xml:space="preserve">[Nota Lefosse: Inclusão da RZK Energia, sucessora da WTS, como </w:t>
      </w:r>
      <w:r w:rsidR="00D12BC5">
        <w:rPr>
          <w:rFonts w:cstheme="minorHAnsi"/>
          <w:b/>
          <w:bCs/>
          <w:highlight w:val="yellow"/>
        </w:rPr>
        <w:t>F</w:t>
      </w:r>
      <w:r w:rsidR="00607FD5" w:rsidRPr="005C0D9B">
        <w:rPr>
          <w:rFonts w:cstheme="minorHAnsi"/>
          <w:b/>
          <w:bCs/>
          <w:highlight w:val="yellow"/>
        </w:rPr>
        <w:t>iduciante, conforme discutido em call.]</w:t>
      </w:r>
    </w:p>
    <w:p w14:paraId="79420AAA" w14:textId="169B7404" w:rsidR="008E48BB" w:rsidRPr="00F6090E" w:rsidRDefault="008E48BB" w:rsidP="008E48BB">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na </w:t>
      </w:r>
      <w:r>
        <w:rPr>
          <w:rFonts w:cstheme="minorHAnsi"/>
        </w:rPr>
        <w:t>AGE da RZK Energia</w:t>
      </w:r>
      <w:r w:rsidRPr="00F6090E">
        <w:t xml:space="preserve">, </w:t>
      </w:r>
      <w:r w:rsidRPr="00F6090E">
        <w:rPr>
          <w:szCs w:val="20"/>
        </w:rPr>
        <w:t>e em conformidade com o disposto no estatuto social da</w:t>
      </w:r>
      <w:r>
        <w:rPr>
          <w:szCs w:val="20"/>
        </w:rPr>
        <w:t xml:space="preserve"> RZK Energia</w:t>
      </w:r>
      <w:r w:rsidRPr="00F6090E">
        <w:t>.</w:t>
      </w:r>
    </w:p>
    <w:p w14:paraId="0CF6DF07" w14:textId="34375512"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73396C55"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será (i) arquivada perante a JUCESP; e </w:t>
      </w:r>
      <w:r w:rsidR="007B1ED0" w:rsidRPr="00F6090E">
        <w:t>(ii)</w:t>
      </w:r>
      <w:r w:rsidR="00131475" w:rsidRPr="00F6090E">
        <w:t xml:space="preserve"> publicada</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104D7B25"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1B7EB140"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E6119B">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1F8D15E6" w:rsidR="00B40E45" w:rsidRPr="00F6090E" w:rsidRDefault="00B40E45" w:rsidP="00CE49E2">
      <w:pPr>
        <w:pStyle w:val="Level2"/>
        <w:rPr>
          <w:iCs/>
          <w:u w:val="single"/>
        </w:rPr>
      </w:pPr>
      <w:r w:rsidRPr="00F6090E">
        <w:rPr>
          <w:iCs/>
          <w:u w:val="single"/>
        </w:rPr>
        <w:lastRenderedPageBreak/>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 xml:space="preserve">das SPEs e </w:t>
      </w:r>
      <w:r w:rsidR="001E2604">
        <w:rPr>
          <w:iCs/>
          <w:u w:val="single"/>
        </w:rPr>
        <w:t xml:space="preserve">da </w:t>
      </w:r>
      <w:r w:rsidR="00E87C89">
        <w:rPr>
          <w:iCs/>
          <w:u w:val="single"/>
        </w:rPr>
        <w:t>AGE da RZK Energia</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das SPEs e a ata da AGE da RZK Energia</w:t>
      </w:r>
      <w:r w:rsidR="00D61911">
        <w:rPr>
          <w:iCs/>
        </w:rPr>
        <w:t xml:space="preserve">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Fiduciantes</w:t>
      </w:r>
      <w:r w:rsidR="000C586B" w:rsidRPr="002F0A06">
        <w:t xml:space="preserve"> 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34F247D8"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 xml:space="preserve">SPEs </w:t>
      </w:r>
      <w:r w:rsidR="00E87C89">
        <w:t>e da AGE da RZK Energia,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7A80AD37"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76DF135E"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r>
        <w:t xml:space="preserve"> </w:t>
      </w:r>
      <w:r w:rsidRPr="007E051A">
        <w:rPr>
          <w:b/>
          <w:bCs/>
          <w:highlight w:val="yellow"/>
        </w:rPr>
        <w:t>[Nota Lefosse:</w:t>
      </w:r>
      <w:r>
        <w:rPr>
          <w:b/>
          <w:bCs/>
          <w:highlight w:val="yellow"/>
        </w:rPr>
        <w:t xml:space="preserve"> estamos validando com a JUCESP o procedimento para registro do Livro de Debêntures</w:t>
      </w:r>
      <w:r w:rsidRPr="007E051A">
        <w:rPr>
          <w:b/>
          <w:bCs/>
          <w:highlight w:val="yellow"/>
        </w:rPr>
        <w:t>.]</w:t>
      </w:r>
    </w:p>
    <w:p w14:paraId="6EF5D632" w14:textId="3DCE4F4F" w:rsidR="00732E3D" w:rsidRPr="00F6090E" w:rsidRDefault="00732E3D" w:rsidP="00732E3D">
      <w:pPr>
        <w:pStyle w:val="Level2"/>
      </w:pPr>
      <w:bookmarkStart w:id="23" w:name="_DV_M42"/>
      <w:bookmarkStart w:id="24" w:name="_Ref71581175"/>
      <w:bookmarkStart w:id="25" w:name="_Toc499990318"/>
      <w:bookmarkEnd w:id="18"/>
      <w:bookmarkEnd w:id="19"/>
      <w:bookmarkEnd w:id="20"/>
      <w:bookmarkEnd w:id="22"/>
      <w:bookmarkEnd w:id="23"/>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xml:space="preserve">, e será constituída mediante o registro do respectivo contrato, e de qualquer aditamento subsequente, no </w:t>
      </w:r>
      <w:r w:rsidRPr="00F6090E">
        <w:lastRenderedPageBreak/>
        <w:t>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24"/>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lastRenderedPageBreak/>
        <w:t xml:space="preserve">Objeto Social da </w:t>
      </w:r>
      <w:r w:rsidR="001A62BA" w:rsidRPr="00F6090E">
        <w:rPr>
          <w:color w:val="auto"/>
        </w:rPr>
        <w:t>Emissora</w:t>
      </w:r>
    </w:p>
    <w:p w14:paraId="1408B9F3" w14:textId="00DBA427"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 xml:space="preserve">social: </w:t>
      </w:r>
      <w:r w:rsidR="007C3E58" w:rsidRPr="00110C52">
        <w:rPr>
          <w:bCs/>
          <w:iCs/>
          <w:szCs w:val="20"/>
          <w:highlight w:val="yellow"/>
        </w:rPr>
        <w:t>[</w:t>
      </w:r>
      <w:r w:rsidR="007C3E58" w:rsidRPr="00110C52">
        <w:rPr>
          <w:bCs/>
          <w:iCs/>
          <w:szCs w:val="20"/>
          <w:highlight w:val="yellow"/>
        </w:rPr>
        <w:sym w:font="Symbol" w:char="F0B7"/>
      </w:r>
      <w:r w:rsidR="007C3E58" w:rsidRPr="00110C52">
        <w:rPr>
          <w:bCs/>
          <w:iCs/>
          <w:szCs w:val="20"/>
          <w:highlight w:val="yellow"/>
        </w:rPr>
        <w:t>]</w:t>
      </w:r>
      <w:r w:rsidR="004C3C0E" w:rsidRPr="00F6090E">
        <w:t>.</w:t>
      </w:r>
      <w:r w:rsidR="007C3E58">
        <w:t xml:space="preserve"> </w:t>
      </w:r>
      <w:r w:rsidR="007C3E58" w:rsidRPr="0003428D">
        <w:rPr>
          <w:b/>
          <w:bCs/>
          <w:color w:val="000000"/>
          <w:highlight w:val="yellow"/>
        </w:rPr>
        <w:t xml:space="preserve">[Nota Lefosse: </w:t>
      </w:r>
      <w:r w:rsidR="00187B30">
        <w:rPr>
          <w:b/>
          <w:bCs/>
          <w:color w:val="000000"/>
          <w:highlight w:val="yellow"/>
        </w:rPr>
        <w:t>Objeto social a ser preenchido quando do recebimento do Estatuto Social</w:t>
      </w:r>
      <w:r w:rsidR="007C3E58">
        <w:rPr>
          <w:b/>
          <w:bCs/>
          <w:color w:val="000000"/>
          <w:highlight w:val="yellow"/>
        </w:rPr>
        <w:t>.</w:t>
      </w:r>
      <w:r w:rsidR="007C3E58" w:rsidRPr="0003428D">
        <w:rPr>
          <w:b/>
          <w:bCs/>
          <w:color w:val="000000"/>
          <w:highlight w:val="yellow"/>
        </w:rPr>
        <w:t>]</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2E9760D2" w:rsidR="00D71243" w:rsidRPr="00F6090E" w:rsidRDefault="00D71243">
      <w:pPr>
        <w:pStyle w:val="Level2"/>
      </w:pPr>
      <w:bookmarkStart w:id="31" w:name="_Ref80864128"/>
      <w:bookmarkStart w:id="32" w:name="_Ref32257146"/>
      <w:bookmarkStart w:id="33" w:name="_Ref524356116"/>
      <w:bookmarkStart w:id="34" w:name="_Ref71653132"/>
      <w:bookmarkStart w:id="35" w:name="_DV_C74"/>
      <w:bookmarkStart w:id="36" w:name="_Ref64477020"/>
      <w:bookmarkStart w:id="37" w:name="_Ref68622535"/>
      <w:bookmarkStart w:id="38" w:name="_Ref264564155"/>
      <w:bookmarkStart w:id="39" w:name="_Ref164254172"/>
      <w:commentRangeStart w:id="40"/>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1" w:name="_Hlk86333963"/>
      <w:r w:rsidR="00E3031D">
        <w:t>Usina Rubi; e</w:t>
      </w:r>
      <w:r w:rsidR="008375E0">
        <w:t>/ou</w:t>
      </w:r>
      <w:r w:rsidR="00E3031D">
        <w:t xml:space="preserve"> (e) Usina Jacarandá</w:t>
      </w:r>
      <w:bookmarkEnd w:id="41"/>
      <w:r w:rsidR="00F90746" w:rsidRPr="00F6090E">
        <w:t>,</w:t>
      </w:r>
      <w:r w:rsidRPr="00F6090E">
        <w:t xml:space="preserve"> para: </w:t>
      </w:r>
      <w:r w:rsidRPr="007C56EF">
        <w:rPr>
          <w:b/>
          <w:bCs/>
        </w:rPr>
        <w:t>(i)</w:t>
      </w:r>
      <w:r w:rsidRPr="00F6090E">
        <w:t xml:space="preserve">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Fazenda Limão</w:t>
      </w:r>
      <w:r w:rsidR="008375E0">
        <w:t>”)</w:t>
      </w:r>
      <w:r w:rsidR="002F1740">
        <w:t>,</w:t>
      </w:r>
      <w:r w:rsidR="007215B0">
        <w:t xml:space="preserve"> pela Usina Ágata,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Quatro Pontes</w:t>
      </w:r>
      <w:r w:rsidR="008375E0">
        <w:t>”)</w:t>
      </w:r>
      <w:r w:rsidR="007215B0">
        <w:t xml:space="preserve"> pela Usina Enseada 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Indaiatuba</w:t>
      </w:r>
      <w:r w:rsidR="008375E0">
        <w:t xml:space="preserve">” e, quando em conjunto com Projeto Fazenda Limão e Projeto Quatro Pontes, </w:t>
      </w:r>
      <w:r w:rsidR="008375E0" w:rsidRPr="00F6090E">
        <w:t>“</w:t>
      </w:r>
      <w:r w:rsidR="008375E0" w:rsidRPr="00F6090E">
        <w:rPr>
          <w:b/>
          <w:bCs/>
        </w:rPr>
        <w:t>Empreendimentos Alvo</w:t>
      </w:r>
      <w:r w:rsidR="008375E0" w:rsidRPr="00F6090E">
        <w:t>”</w:t>
      </w:r>
      <w:r w:rsidR="008375E0">
        <w:t>)</w:t>
      </w:r>
      <w:r w:rsidR="007215B0">
        <w:t xml:space="preserve"> pela Usina Rubi e Usina Jacarandá</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1"/>
      <w:r w:rsidR="003F3A11">
        <w:t xml:space="preserve"> </w:t>
      </w:r>
      <w:r w:rsidR="001855A5" w:rsidRPr="001855A5">
        <w:rPr>
          <w:b/>
          <w:bCs/>
          <w:highlight w:val="yellow"/>
        </w:rPr>
        <w:t xml:space="preserve">[Nota Lefosse: Sob </w:t>
      </w:r>
      <w:r w:rsidR="001855A5">
        <w:rPr>
          <w:b/>
          <w:bCs/>
          <w:highlight w:val="yellow"/>
        </w:rPr>
        <w:t>validação interna</w:t>
      </w:r>
      <w:r w:rsidR="001855A5" w:rsidRPr="001855A5">
        <w:rPr>
          <w:b/>
          <w:bCs/>
          <w:highlight w:val="yellow"/>
        </w:rPr>
        <w:t xml:space="preserve"> da Companhia.]</w:t>
      </w:r>
      <w:commentRangeEnd w:id="40"/>
      <w:r w:rsidR="0033313A">
        <w:rPr>
          <w:rStyle w:val="Refdecomentrio"/>
          <w:rFonts w:ascii="Times New Roman" w:hAnsi="Times New Roman" w:cs="Times New Roman"/>
        </w:rPr>
        <w:commentReference w:id="40"/>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BEB946A" w:rsidR="00713250" w:rsidRPr="00713250" w:rsidRDefault="00713250" w:rsidP="00713250">
      <w:pPr>
        <w:pStyle w:val="Level2"/>
      </w:pPr>
      <w:bookmarkStart w:id="42" w:name="_Ref83823657"/>
      <w:bookmarkStart w:id="43"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Pr="00110C52">
        <w:rPr>
          <w:highlight w:val="yellow"/>
        </w:rPr>
        <w:t>[</w:t>
      </w:r>
      <w:r w:rsidRPr="00110C52">
        <w:rPr>
          <w:highlight w:val="yellow"/>
        </w:rPr>
        <w:sym w:font="Symbol" w:char="F0B7"/>
      </w:r>
      <w:r w:rsidRPr="00110C52">
        <w:rPr>
          <w:highlight w:val="yellow"/>
        </w:rPr>
        <w:t>]</w:t>
      </w:r>
      <w:r w:rsidRPr="00713250">
        <w:t xml:space="preserve"> (</w:t>
      </w:r>
      <w:r w:rsidRPr="00110C52">
        <w:rPr>
          <w:highlight w:val="yellow"/>
        </w:rPr>
        <w:t>[</w:t>
      </w:r>
      <w:r w:rsidRPr="00110C52">
        <w:rPr>
          <w:highlight w:val="yellow"/>
        </w:rPr>
        <w:sym w:font="Symbol" w:char="F0B7"/>
      </w:r>
      <w:r w:rsidRPr="00110C52">
        <w:rPr>
          <w:highlight w:val="yellow"/>
        </w:rPr>
        <w:t>]</w:t>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2"/>
      <w:r w:rsidR="00167472" w:rsidRPr="00F6090E">
        <w:t xml:space="preserve"> </w:t>
      </w:r>
      <w:bookmarkEnd w:id="43"/>
    </w:p>
    <w:p w14:paraId="53B5C708" w14:textId="17A0E94C"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E6119B">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E6119B">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3A2B6069"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E6119B">
        <w:t>10.3</w:t>
      </w:r>
      <w:r w:rsidR="00C643EC" w:rsidRPr="00F6090E">
        <w:rPr>
          <w:highlight w:val="yellow"/>
        </w:rPr>
        <w:fldChar w:fldCharType="end"/>
      </w:r>
      <w:r w:rsidR="00EE55BD" w:rsidRPr="00F6090E">
        <w:t>;</w:t>
      </w:r>
    </w:p>
    <w:p w14:paraId="6D033CCC" w14:textId="030608B7" w:rsidR="00D71243" w:rsidRPr="006867A5" w:rsidRDefault="00970005" w:rsidP="001C6FE8">
      <w:pPr>
        <w:pStyle w:val="Level4"/>
        <w:tabs>
          <w:tab w:val="clear" w:pos="2041"/>
          <w:tab w:val="num" w:pos="1361"/>
        </w:tabs>
        <w:ind w:left="1360"/>
      </w:pPr>
      <w:r>
        <w:lastRenderedPageBreak/>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E6119B">
        <w:t>4.1</w:t>
      </w:r>
      <w:r w:rsidR="008B7AF9" w:rsidRPr="006867A5">
        <w:fldChar w:fldCharType="end"/>
      </w:r>
      <w:r w:rsidR="008B7AF9" w:rsidRPr="006867A5">
        <w:t xml:space="preserve"> </w:t>
      </w:r>
      <w:r w:rsidR="00D71243" w:rsidRPr="006867A5">
        <w:t>acima; e</w:t>
      </w:r>
      <w:r w:rsidR="008538C6" w:rsidRPr="006867A5">
        <w:t xml:space="preserve"> </w:t>
      </w:r>
    </w:p>
    <w:p w14:paraId="6D174169" w14:textId="3B059C88" w:rsidR="00567D0A" w:rsidRPr="00F6090E" w:rsidRDefault="00970005" w:rsidP="00567D0A">
      <w:pPr>
        <w:pStyle w:val="Level4"/>
        <w:tabs>
          <w:tab w:val="clear" w:pos="2041"/>
          <w:tab w:val="num" w:pos="1361"/>
        </w:tabs>
        <w:ind w:left="1360"/>
      </w:pPr>
      <w:bookmarkStart w:id="44"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E6119B">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4"/>
    </w:p>
    <w:p w14:paraId="7F4FD09B" w14:textId="0A656AE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381E064D"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Quatro Pontes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[Nota Lefosse: Cia., favor confirmar as informações em aberto.]</w:t>
      </w:r>
    </w:p>
    <w:p w14:paraId="0B358495" w14:textId="2A09A8C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59228010" w14:textId="40CF57FA"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E6119B">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549B3553" w:rsidR="00521516" w:rsidRDefault="00D71243" w:rsidP="00D71243">
      <w:pPr>
        <w:pStyle w:val="Level2"/>
      </w:pPr>
      <w:bookmarkStart w:id="45"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E6119B">
        <w:t>4.1</w:t>
      </w:r>
      <w:r w:rsidR="008B7AF9" w:rsidRPr="00F6090E">
        <w:fldChar w:fldCharType="end"/>
      </w:r>
      <w:r w:rsidR="00167472" w:rsidRPr="00F6090E">
        <w:t xml:space="preserve"> </w:t>
      </w:r>
      <w:r w:rsidR="0062005C" w:rsidRPr="00F6090E">
        <w:t xml:space="preserve">(ii)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 xml:space="preserve">Empreendimento Alvo, conforme descritas no Anexo IV </w:t>
      </w:r>
      <w:r w:rsidR="00521516">
        <w:lastRenderedPageBreak/>
        <w:t>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5"/>
    </w:p>
    <w:p w14:paraId="695BECFE" w14:textId="41BA9504"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E6119B">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613DAA93" w:rsidR="00D71243" w:rsidRPr="00F6090E" w:rsidRDefault="00D71243" w:rsidP="00D71243">
      <w:pPr>
        <w:pStyle w:val="Level2"/>
      </w:pPr>
      <w:bookmarkStart w:id="46"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E6119B">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E6119B">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6"/>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5F5E3648" w:rsidR="00D71243" w:rsidRPr="00F6090E" w:rsidRDefault="00D71243" w:rsidP="00D71243">
      <w:pPr>
        <w:pStyle w:val="Level2"/>
      </w:pPr>
      <w:bookmarkStart w:id="47" w:name="_Ref80864357"/>
      <w:bookmarkStart w:id="48"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E6119B">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7"/>
    </w:p>
    <w:bookmarkEnd w:id="48"/>
    <w:p w14:paraId="494745C3" w14:textId="30136B51"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E6119B">
        <w:t>4.9</w:t>
      </w:r>
      <w:r w:rsidR="008B7AF9" w:rsidRPr="00F6090E">
        <w:fldChar w:fldCharType="end"/>
      </w:r>
      <w:r w:rsidR="008922C8" w:rsidRPr="00F6090E">
        <w:t xml:space="preserve"> </w:t>
      </w:r>
      <w:r w:rsidRPr="00F6090E">
        <w:t>acima.</w:t>
      </w:r>
    </w:p>
    <w:p w14:paraId="5CCD5BAE" w14:textId="0F7EB657" w:rsidR="00D71243" w:rsidRPr="00F6090E" w:rsidRDefault="00D71243" w:rsidP="00D71243">
      <w:pPr>
        <w:pStyle w:val="Level2"/>
      </w:pPr>
      <w:r w:rsidRPr="00F6090E">
        <w:lastRenderedPageBreak/>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E6119B">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2"/>
      <w:bookmarkEnd w:id="33"/>
    </w:p>
    <w:p w14:paraId="1BAC0329" w14:textId="4760BA25"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E6119B">
        <w:t>4.2</w:t>
      </w:r>
      <w:r w:rsidR="00317258" w:rsidRPr="00F6090E">
        <w:fldChar w:fldCharType="end"/>
      </w:r>
      <w:r w:rsidRPr="00F6090E">
        <w:t xml:space="preserve"> acima, exceto em caso de comprovada fraude, dolo ou má-fé da Securitizadora, dos Titulares de CRI ou do Agente Fiduciário do CRI. </w:t>
      </w:r>
    </w:p>
    <w:p w14:paraId="1E8FB087" w14:textId="77777777" w:rsidR="001855A5" w:rsidRPr="001855A5" w:rsidRDefault="00071916" w:rsidP="001C0F2D">
      <w:pPr>
        <w:pStyle w:val="Level2"/>
      </w:pPr>
      <w:r>
        <w:t>A Emissora obriga-se a reembolsar e a isentar a Securitizadora, por si e na qualidade de titular do Patrimônio Separado, administrado sob regime fiduciário em benefício dos Titulares dos CRI,</w:t>
      </w:r>
      <w:r w:rsidRPr="00E81A4E">
        <w:t xml:space="preserve"> </w:t>
      </w:r>
      <w:r>
        <w:t xml:space="preserve">e a Securitizadora obriga-se a indenizar e a isentar a Emissora </w:t>
      </w:r>
      <w:r w:rsidRPr="00FE0145">
        <w:t>(“</w:t>
      </w:r>
      <w:bookmarkStart w:id="49" w:name="_Hlk106903526"/>
      <w:r w:rsidRPr="006C5F68">
        <w:rPr>
          <w:b/>
          <w:bCs/>
        </w:rPr>
        <w:t>Pessoas Indenizáveis</w:t>
      </w:r>
      <w:bookmarkEnd w:id="49"/>
      <w:r w:rsidRPr="00FE0145">
        <w:t>”)</w:t>
      </w:r>
      <w:r>
        <w:t xml:space="preserve"> de qualquer prejuízo e/ou perdas e danos diretos que venha a comprovadamente sofrer em decorrência do descumprimento de suas respectivas obrigações oriundas desta Escritura de Emissão</w:t>
      </w:r>
      <w:r w:rsidRPr="00E81A4E">
        <w:t xml:space="preserve"> </w:t>
      </w:r>
      <w:r>
        <w:t>e/ou do Termo de Securitização, conforme aplicável, consoante decisão judicial transitada em julgado que decidir sobre a indenização</w:t>
      </w:r>
      <w:r w:rsidRPr="00716F95">
        <w:t xml:space="preserve">, exceto se resultantes de dolo </w:t>
      </w:r>
      <w:r>
        <w:t xml:space="preserve">da </w:t>
      </w:r>
      <w:r w:rsidRPr="00F63FCA">
        <w:t>Pessoa Indenizáve</w:t>
      </w:r>
      <w:r>
        <w:t>l</w:t>
      </w:r>
      <w:r w:rsidRPr="00716F95">
        <w:t>, conforme decisão judicial transitada em julgado</w:t>
      </w:r>
      <w:r>
        <w:t>.</w:t>
      </w:r>
      <w:r w:rsidDel="00071916">
        <w:t xml:space="preserve"> </w:t>
      </w:r>
      <w:r w:rsidR="001855A5" w:rsidRPr="001855A5">
        <w:rPr>
          <w:b/>
          <w:bCs/>
          <w:highlight w:val="yellow"/>
        </w:rPr>
        <w:t xml:space="preserve">[Nota Lefosse: </w:t>
      </w:r>
      <w:r w:rsidR="001855A5">
        <w:rPr>
          <w:b/>
          <w:bCs/>
          <w:highlight w:val="yellow"/>
        </w:rPr>
        <w:t>Securitizadora</w:t>
      </w:r>
      <w:r w:rsidR="001855A5" w:rsidRPr="001855A5">
        <w:rPr>
          <w:b/>
          <w:bCs/>
          <w:highlight w:val="yellow"/>
        </w:rPr>
        <w:t>, favor confirmar se estão de acordo com a sugestão da redação.]</w:t>
      </w:r>
    </w:p>
    <w:p w14:paraId="494E453A" w14:textId="4F84391B" w:rsidR="001C0F2D" w:rsidRDefault="001C0F2D" w:rsidP="001C0F2D">
      <w:pPr>
        <w:pStyle w:val="Level2"/>
      </w:pPr>
      <w:r>
        <w:t xml:space="preserve">O pagamento da indenização a que se refere a Cláusula acima será realizado pela Emissora no prazo de até 5 (cinco) Dias Úteis contados da data de recebimento de comunicação escrita enviada pelas </w:t>
      </w:r>
      <w:r w:rsidRPr="006C5F68">
        <w:t>Pessoas Indenizáveis</w:t>
      </w:r>
      <w:r w:rsidDel="00E81A4E">
        <w:t xml:space="preserve"> </w:t>
      </w:r>
      <w:r>
        <w:t>neste sentido.</w:t>
      </w:r>
    </w:p>
    <w:p w14:paraId="7098631E" w14:textId="638FBB4C" w:rsidR="00EE2D9D" w:rsidRDefault="00EE2D9D" w:rsidP="00EE2D9D">
      <w:pPr>
        <w:pStyle w:val="Level2"/>
      </w:pPr>
      <w:r>
        <w:t xml:space="preserve">Se qualquer ação, reclamação, investigação ou outro processo for instituído contra a </w:t>
      </w:r>
      <w:r w:rsidRPr="006C5F68">
        <w:t>Pessoa Indenizáve</w:t>
      </w:r>
      <w:r>
        <w:t xml:space="preserve">l em relação a ato, omissão ou fato atribuível à Emissora ou a Securitizadora, conforme o caso, a </w:t>
      </w:r>
      <w:r w:rsidRPr="006C5F68">
        <w:t>Pessoa Indenizáve</w:t>
      </w:r>
      <w:r>
        <w:t xml:space="preserve">l deverá notificar a Emissora ou a Securitizadora, conforme o caso, em até 01 (um) Dia Útil de sua ciência, mas em qualquer caso, antes de expirado o prazo de apresentação de defesa, para que a Emissora ou a Securitizadora, conforme o caso, possa assumir a defesa tempestivamente, sob pena de perda do direito à indenização/reembolso aqui previsto. Nessa hipótese, a </w:t>
      </w:r>
      <w:r w:rsidRPr="006C5F68">
        <w:t>Pessoa Indenizáve</w:t>
      </w:r>
      <w:r>
        <w:t xml:space="preserve">l deverá cooperar com a Emissora ou Securitizadora, conforme o caso, e fornecer todas as informações e outros subsídios necessários para tanto com a razoabilidade necessária. Caso a Emissora ou Securitizadora, conforme o caso, não assuma a defesa, a mesma reembolsará ou pagará o montante total devido pela </w:t>
      </w:r>
      <w:r w:rsidRPr="006C5F68">
        <w:t>Pessoa Indenizáve</w:t>
      </w:r>
      <w:r>
        <w:t>l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r w:rsidR="001855A5">
        <w:t xml:space="preserve"> </w:t>
      </w:r>
      <w:r w:rsidR="001855A5" w:rsidRPr="001855A5">
        <w:rPr>
          <w:b/>
          <w:bCs/>
          <w:highlight w:val="yellow"/>
        </w:rPr>
        <w:t xml:space="preserve">[Nota Lefosse: </w:t>
      </w:r>
      <w:r w:rsidR="001855A5">
        <w:rPr>
          <w:b/>
          <w:bCs/>
          <w:highlight w:val="yellow"/>
        </w:rPr>
        <w:t>Securitizadora</w:t>
      </w:r>
      <w:r w:rsidR="001855A5" w:rsidRPr="001855A5">
        <w:rPr>
          <w:b/>
          <w:bCs/>
          <w:highlight w:val="yellow"/>
        </w:rPr>
        <w:t>, favor confirmar se estão de acordo com a sugestão da redação.]</w:t>
      </w:r>
    </w:p>
    <w:p w14:paraId="76A1BD8B" w14:textId="27AF8B2B" w:rsidR="000758F1" w:rsidRDefault="000758F1" w:rsidP="000758F1">
      <w:pPr>
        <w:pStyle w:val="Level2"/>
      </w:pPr>
      <w:r>
        <w:lastRenderedPageBreak/>
        <w:t xml:space="preserve">Em caso de pagamento de quaisquer valores a título de indenização em virtude de ordem judicial posteriormente revertida ou alterada, de forma definitiva, e a </w:t>
      </w:r>
      <w:r w:rsidRPr="006C5F68">
        <w:t>Pessoa Indenizáve</w:t>
      </w:r>
      <w:r>
        <w:t>l tiver tais valores restituídos, a esta obriga-se a, no mesmo sentido, devolver à outra parte, os montantes restituídos.</w:t>
      </w:r>
      <w:r w:rsidR="001855A5">
        <w:t xml:space="preserve"> </w:t>
      </w:r>
      <w:r w:rsidR="001855A5" w:rsidRPr="001855A5">
        <w:rPr>
          <w:b/>
          <w:bCs/>
          <w:highlight w:val="yellow"/>
        </w:rPr>
        <w:t xml:space="preserve">[Nota Lefosse: </w:t>
      </w:r>
      <w:r w:rsidR="001855A5">
        <w:rPr>
          <w:b/>
          <w:bCs/>
          <w:highlight w:val="yellow"/>
        </w:rPr>
        <w:t>Securitizadora</w:t>
      </w:r>
      <w:r w:rsidR="001855A5" w:rsidRPr="001855A5">
        <w:rPr>
          <w:b/>
          <w:bCs/>
          <w:highlight w:val="yellow"/>
        </w:rPr>
        <w:t>, favor confirmar se estão de acordo com a sugestão da redação.]</w:t>
      </w:r>
    </w:p>
    <w:p w14:paraId="45638B4D" w14:textId="46F1B34C" w:rsidR="003E40B4" w:rsidRPr="00F6090E" w:rsidRDefault="00090952" w:rsidP="003E40B4">
      <w:pPr>
        <w:pStyle w:val="Level2"/>
      </w:pPr>
      <w:r>
        <w:t>As estipulações de reembolso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0" w:name="_Toc499990326"/>
      <w:bookmarkEnd w:id="34"/>
      <w:bookmarkEnd w:id="35"/>
      <w:bookmarkEnd w:id="36"/>
      <w:bookmarkEnd w:id="37"/>
      <w:bookmarkEnd w:id="38"/>
      <w:bookmarkEnd w:id="39"/>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1"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1"/>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65675E12"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E6119B">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2" w:name="_Hlk3800877"/>
      <w:r w:rsidR="00666F93" w:rsidRPr="00F6090E">
        <w:t xml:space="preserve">a qualquer momento até o </w:t>
      </w:r>
      <w:r w:rsidR="00B61090" w:rsidRPr="00F6090E">
        <w:t>encerramento</w:t>
      </w:r>
      <w:r w:rsidR="00666F93" w:rsidRPr="00F6090E">
        <w:t xml:space="preserve"> da Oferta</w:t>
      </w:r>
      <w:bookmarkEnd w:id="52"/>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4F1DC4A7" w:rsidR="00662B77" w:rsidRPr="00F6090E" w:rsidRDefault="00662B77" w:rsidP="00706301">
      <w:pPr>
        <w:pStyle w:val="Level2"/>
      </w:pPr>
      <w:bookmarkStart w:id="53"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E6119B">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4" w:name="_Ref457471959"/>
      <w:bookmarkStart w:id="55" w:name="_Ref491022002"/>
      <w:bookmarkEnd w:id="53"/>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6" w:name="_Ref82534589"/>
      <w:bookmarkStart w:id="57" w:name="_Ref264481789"/>
      <w:bookmarkStart w:id="58" w:name="_Ref310606049"/>
      <w:bookmarkEnd w:id="54"/>
      <w:bookmarkEnd w:id="55"/>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6"/>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59" w:name="_Hlk86335346"/>
      <w:r w:rsidRPr="00260772">
        <w:lastRenderedPageBreak/>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59"/>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[Nota Lefosse:</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F314970"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132525D0" w14:textId="0D030845"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2F151322" w:rsidR="001C5EC0" w:rsidRPr="00914C67" w:rsidRDefault="001C5EC0" w:rsidP="00110C52">
      <w:pPr>
        <w:pStyle w:val="Level4"/>
        <w:tabs>
          <w:tab w:val="clear" w:pos="2041"/>
          <w:tab w:val="num" w:pos="1361"/>
        </w:tabs>
        <w:ind w:left="1360"/>
      </w:pPr>
      <w:commentRangeStart w:id="60"/>
      <w:r w:rsidRPr="00F6090E">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del w:id="61" w:author="Luis Henrique Cavalleiro" w:date="2022-07-06T11:56:00Z">
        <w:r w:rsidR="001855A5" w:rsidDel="00546764">
          <w:delText>[</w:delText>
        </w:r>
      </w:del>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del w:id="62" w:author="Luis Henrique Cavalleiro" w:date="2022-07-06T11:56:00Z">
        <w:r w:rsidR="001855A5" w:rsidDel="00546764">
          <w:delText>]</w:delText>
        </w:r>
      </w:del>
      <w:r w:rsidR="00671213">
        <w:t xml:space="preserve">; </w:t>
      </w:r>
      <w:r w:rsidR="00F079E2">
        <w:t xml:space="preserve">e </w:t>
      </w:r>
      <w:del w:id="63" w:author="Luis Henrique Cavalleiro" w:date="2022-07-06T11:57:00Z">
        <w:r w:rsidR="00F079E2" w:rsidRPr="00F079E2" w:rsidDel="00546764">
          <w:rPr>
            <w:b/>
            <w:bCs/>
            <w:highlight w:val="yellow"/>
          </w:rPr>
          <w:delText xml:space="preserve">[Nota Lefosse: </w:delText>
        </w:r>
        <w:r w:rsidR="001855A5" w:rsidDel="00546764">
          <w:rPr>
            <w:b/>
            <w:bCs/>
            <w:highlight w:val="yellow"/>
          </w:rPr>
          <w:delText>item (b) sob validação da Companhia</w:delText>
        </w:r>
        <w:r w:rsidR="00F079E2" w:rsidRPr="00F079E2" w:rsidDel="00546764">
          <w:rPr>
            <w:b/>
            <w:bCs/>
            <w:highlight w:val="yellow"/>
          </w:rPr>
          <w:delText>.]</w:delText>
        </w:r>
        <w:commentRangeEnd w:id="60"/>
        <w:r w:rsidR="00A31D2E" w:rsidDel="00546764">
          <w:rPr>
            <w:rStyle w:val="Refdecomentrio"/>
            <w:rFonts w:ascii="Times New Roman" w:hAnsi="Times New Roman" w:cs="Times New Roman"/>
          </w:rPr>
          <w:commentReference w:id="60"/>
        </w:r>
      </w:del>
    </w:p>
    <w:p w14:paraId="45F3B161" w14:textId="27FD69E1" w:rsidR="00E73FBE" w:rsidRPr="00914C67"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F079E2" w:rsidRPr="00914C67">
        <w:t>.</w:t>
      </w:r>
    </w:p>
    <w:p w14:paraId="79B27C9D" w14:textId="684DD37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 xml:space="preserve">(ii) serão utilizados na forma prevista na Cláusula 4.2 acima, conforme aplicável; </w:t>
      </w:r>
      <w:r w:rsidRPr="00F6090E">
        <w:t>(</w:t>
      </w:r>
      <w:r w:rsidR="0033445A" w:rsidRPr="00F6090E">
        <w:t>i</w:t>
      </w:r>
      <w:r w:rsidRPr="00F6090E">
        <w:t xml:space="preserve">ii) poderão ser utilizados para a </w:t>
      </w:r>
      <w:r w:rsidR="00E86791" w:rsidRPr="00F6090E">
        <w:t xml:space="preserve">aplicação em instrumentos financeiros de renda fixa com classificação de baixo risco e liquidez diária, de emissão de instituições financeiras de primeira linha, tais como títulos públicos, títulos e valores mobiliários e outros </w:t>
      </w:r>
      <w:r w:rsidR="00E86791" w:rsidRPr="00F6090E">
        <w:lastRenderedPageBreak/>
        <w:t>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64"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4"/>
      <w:r w:rsidR="00BF7335" w:rsidRPr="00F6090E">
        <w:t xml:space="preserve"> </w:t>
      </w:r>
    </w:p>
    <w:p w14:paraId="687C1D69" w14:textId="69E81FE6"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E6119B">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5"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5"/>
    </w:p>
    <w:p w14:paraId="169AE567" w14:textId="0EDD942E" w:rsidR="009F573B" w:rsidRDefault="009F573B" w:rsidP="009F573B">
      <w:pPr>
        <w:pStyle w:val="Level3"/>
      </w:pPr>
      <w:bookmarkStart w:id="66"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6"/>
    </w:p>
    <w:p w14:paraId="6408AE9B" w14:textId="636B82FD" w:rsidR="00D33F26" w:rsidRPr="00F6090E" w:rsidRDefault="00D33F26" w:rsidP="001B6D60">
      <w:pPr>
        <w:pStyle w:val="Level3"/>
      </w:pPr>
      <w:bookmarkStart w:id="67"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7"/>
    </w:p>
    <w:p w14:paraId="1A326589" w14:textId="597A1835"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E6119B">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E6119B">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w:t>
      </w:r>
      <w:r w:rsidRPr="00F6090E">
        <w:lastRenderedPageBreak/>
        <w:t xml:space="preserve">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460EA59C" w:rsidR="003E2DEF" w:rsidRPr="00F6090E" w:rsidRDefault="003E2DEF" w:rsidP="00FC4BF0">
      <w:pPr>
        <w:pStyle w:val="Level3"/>
      </w:pPr>
      <w:r w:rsidRPr="00F6090E">
        <w:t>As CCI serão vinculadas aos CRI, nos termos d</w:t>
      </w:r>
      <w:r w:rsidR="001F1412">
        <w:t xml:space="preserve">a </w:t>
      </w:r>
      <w:r w:rsidR="001F1412" w:rsidRPr="001F1412">
        <w:t>Medida Provisória nº 1.103, de 15 de março de 2022</w:t>
      </w:r>
      <w:r w:rsidR="001F1412">
        <w:t xml:space="preserve"> (“</w:t>
      </w:r>
      <w:r w:rsidR="001F1412" w:rsidRPr="001F1412">
        <w:rPr>
          <w:b/>
          <w:bCs/>
        </w:rPr>
        <w:t>Medida Provisória 1.103</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7"/>
    <w:bookmarkEnd w:id="58"/>
    <w:p w14:paraId="25D92484" w14:textId="53097F7B" w:rsidR="00973E47" w:rsidRPr="00F6090E" w:rsidRDefault="00973E47" w:rsidP="00706301">
      <w:pPr>
        <w:pStyle w:val="Level2"/>
      </w:pPr>
      <w:r w:rsidRPr="00F6090E">
        <w:rPr>
          <w:u w:val="single"/>
        </w:rPr>
        <w:t>Número da Emissão</w:t>
      </w:r>
      <w:r w:rsidRPr="00F6090E">
        <w:t xml:space="preserve">. </w:t>
      </w:r>
      <w:bookmarkStart w:id="68"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3AA8E101" w:rsidR="00270338" w:rsidRDefault="00973E47" w:rsidP="00706301">
      <w:pPr>
        <w:pStyle w:val="Level2"/>
      </w:pPr>
      <w:bookmarkStart w:id="69" w:name="_Ref106207753"/>
      <w:r w:rsidRPr="00F6090E">
        <w:rPr>
          <w:u w:val="single"/>
        </w:rPr>
        <w:t>Valor Total da Emissão</w:t>
      </w:r>
      <w:bookmarkStart w:id="70" w:name="_Ref264653613"/>
      <w:bookmarkEnd w:id="68"/>
      <w:r w:rsidR="00270338" w:rsidRPr="00F6090E">
        <w:t>. O valor total da Emissão será de</w:t>
      </w:r>
      <w:r w:rsidR="00B409F0">
        <w:t xml:space="preserve"> até</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w:t>
      </w:r>
      <w:r w:rsidR="00B409F0" w:rsidRPr="00B409F0">
        <w:lastRenderedPageBreak/>
        <w:t xml:space="preserve">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E6119B">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E6119B">
        <w:t>5.15.1</w:t>
      </w:r>
      <w:r w:rsidR="00B409F0">
        <w:fldChar w:fldCharType="end"/>
      </w:r>
      <w:r w:rsidR="00B409F0" w:rsidRPr="00B409F0">
        <w:t xml:space="preserve"> abaixo</w:t>
      </w:r>
      <w:r w:rsidR="00270338" w:rsidRPr="00F6090E">
        <w:t>.</w:t>
      </w:r>
      <w:bookmarkEnd w:id="69"/>
      <w:r w:rsidR="00270338" w:rsidRPr="00F6090E">
        <w:t xml:space="preserve"> </w:t>
      </w:r>
    </w:p>
    <w:p w14:paraId="6EF56B0C" w14:textId="51A63B07" w:rsidR="00B409F0" w:rsidRPr="00B409F0" w:rsidRDefault="00B409F0" w:rsidP="00B409F0">
      <w:pPr>
        <w:pStyle w:val="Level3"/>
      </w:pPr>
      <w:bookmarkStart w:id="71"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71"/>
    </w:p>
    <w:p w14:paraId="253DEB18" w14:textId="79C53713"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E6119B">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72"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2"/>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73" w:name="_Ref137548372"/>
      <w:bookmarkStart w:id="74" w:name="_Ref168458019"/>
      <w:bookmarkStart w:id="75" w:name="_Ref191891571"/>
      <w:bookmarkStart w:id="76" w:name="_Ref130363099"/>
      <w:bookmarkStart w:id="77" w:name="_Toc499990343"/>
      <w:bookmarkEnd w:id="50"/>
      <w:bookmarkEnd w:id="70"/>
      <w:r w:rsidRPr="00B409F0">
        <w:rPr>
          <w:u w:val="single"/>
        </w:rPr>
        <w:t>Séries</w:t>
      </w:r>
      <w:r w:rsidRPr="00F6090E">
        <w:t xml:space="preserve">. </w:t>
      </w:r>
      <w:bookmarkEnd w:id="73"/>
      <w:r w:rsidRPr="00F6090E">
        <w:t xml:space="preserve">A Emissão </w:t>
      </w:r>
      <w:r w:rsidR="00025C88" w:rsidRPr="00F6090E">
        <w:t>será realizada em série única</w:t>
      </w:r>
      <w:r w:rsidRPr="00F6090E">
        <w:t>.</w:t>
      </w:r>
      <w:bookmarkEnd w:id="74"/>
      <w:bookmarkEnd w:id="75"/>
      <w:r w:rsidR="00486599" w:rsidRPr="00F6090E">
        <w:t xml:space="preserve"> </w:t>
      </w:r>
    </w:p>
    <w:bookmarkEnd w:id="76"/>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8" w:name="_Ref264653840"/>
      <w:bookmarkStart w:id="79" w:name="_Ref278297550"/>
    </w:p>
    <w:p w14:paraId="2CA4D344" w14:textId="4ACFC1C6" w:rsidR="00973E47" w:rsidRPr="00F6090E" w:rsidRDefault="00973E47" w:rsidP="00A36A89">
      <w:pPr>
        <w:pStyle w:val="Level2"/>
      </w:pPr>
      <w:bookmarkStart w:id="80"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1" w:name="_Ref535067474"/>
      <w:bookmarkEnd w:id="78"/>
      <w:bookmarkEnd w:id="79"/>
      <w:bookmarkEnd w:id="80"/>
      <w:r w:rsidR="0031086E" w:rsidRPr="00F6090E">
        <w:t xml:space="preserve"> </w:t>
      </w:r>
    </w:p>
    <w:p w14:paraId="24E3F32D" w14:textId="5766E5E5" w:rsidR="00A003E2" w:rsidRPr="00F6090E" w:rsidRDefault="00973E47" w:rsidP="00A36A89">
      <w:pPr>
        <w:pStyle w:val="Level2"/>
      </w:pPr>
      <w:bookmarkStart w:id="82"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3" w:name="_Hlk77930108"/>
      <w:bookmarkStart w:id="84"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83"/>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84"/>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82"/>
    </w:p>
    <w:p w14:paraId="0EEFC0CB" w14:textId="7D073EF1" w:rsidR="00963C8B" w:rsidRPr="00F6090E" w:rsidRDefault="00973E47" w:rsidP="001F0DDF">
      <w:pPr>
        <w:pStyle w:val="Level2"/>
      </w:pPr>
      <w:bookmarkStart w:id="85"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commentRangeStart w:id="86"/>
      <w:r w:rsidR="006525CF" w:rsidRPr="006525CF">
        <w:rPr>
          <w:highlight w:val="yellow"/>
        </w:rPr>
        <w:t>[</w:t>
      </w:r>
      <w:r w:rsidR="006525CF" w:rsidRPr="006525CF">
        <w:rPr>
          <w:szCs w:val="20"/>
          <w:highlight w:val="yellow"/>
        </w:rPr>
        <w:t>após o período de carência que se encerra no 12º (décimo segundo) mês (inclusive) contado da Data de Emissão]</w:t>
      </w:r>
      <w:commentRangeEnd w:id="86"/>
      <w:r w:rsidR="00FF2D56">
        <w:rPr>
          <w:rStyle w:val="Refdecomentrio"/>
          <w:rFonts w:ascii="Times New Roman" w:hAnsi="Times New Roman" w:cs="Times New Roman"/>
        </w:rPr>
        <w:commentReference w:id="86"/>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 xml:space="preserve">e o último na Data de Vencimento, ressalvadas as hipóteses de resgate antecipado das Debêntures ou de vencimento antecipado das obrigações decorrentes das Debêntures, nos termos previstos nesta Escritura de Emissão, calculado nos termos </w:t>
      </w:r>
      <w:r w:rsidR="00E52822" w:rsidRPr="00F6090E">
        <w:lastRenderedPageBreak/>
        <w:t>da fórmula abaixo, cujo resultado será apurado pela Debenturista:</w:t>
      </w:r>
      <w:r w:rsidR="009418C1" w:rsidRPr="00F6090E">
        <w:t xml:space="preserve"> </w:t>
      </w:r>
      <w:r w:rsidR="007539A7" w:rsidRPr="007C56EF">
        <w:rPr>
          <w:b/>
          <w:bCs/>
          <w:highlight w:val="yellow"/>
        </w:rPr>
        <w:t xml:space="preserve">[Nota Lefosse: </w:t>
      </w:r>
      <w:r w:rsidR="007B03E4">
        <w:rPr>
          <w:b/>
          <w:bCs/>
          <w:highlight w:val="yellow"/>
        </w:rPr>
        <w:t>A ser confirmado</w:t>
      </w:r>
      <w:r w:rsidR="006525CF">
        <w:rPr>
          <w:b/>
          <w:bCs/>
          <w:highlight w:val="yellow"/>
        </w:rPr>
        <w:t xml:space="preserve"> período de carência de 12 meses.]</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08426425"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E6119B">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7" w:name="_Ref260242522"/>
      <w:bookmarkStart w:id="88" w:name="_Ref67488126"/>
      <w:bookmarkStart w:id="89" w:name="_Ref130286776"/>
      <w:bookmarkStart w:id="90" w:name="_Ref130611431"/>
      <w:bookmarkStart w:id="91" w:name="_Ref168843122"/>
      <w:bookmarkStart w:id="92" w:name="_Ref130282854"/>
      <w:bookmarkEnd w:id="85"/>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3" w:name="_Ref164156803"/>
      <w:bookmarkEnd w:id="87"/>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8"/>
    </w:p>
    <w:p w14:paraId="05330B5C" w14:textId="77777777" w:rsidR="000B67DF" w:rsidRPr="00F6090E" w:rsidRDefault="000B67DF" w:rsidP="00647865">
      <w:pPr>
        <w:pStyle w:val="Body"/>
        <w:ind w:left="680"/>
      </w:pPr>
    </w:p>
    <w:p w14:paraId="7C3951A6" w14:textId="77777777" w:rsidR="00EE7DDD" w:rsidRPr="00F6090E" w:rsidRDefault="00546764"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4"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5"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96" w:name="_Hlk71315295"/>
      <w:r w:rsidR="00A603A6" w:rsidRPr="00F6090E">
        <w:t xml:space="preserve">(i) </w:t>
      </w:r>
      <w:bookmarkEnd w:id="96"/>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7" w:name="_Hlk71315306"/>
      <w:r w:rsidR="00656826" w:rsidRPr="00F6090E">
        <w:t>, conforme o caso</w:t>
      </w:r>
      <w:bookmarkEnd w:id="97"/>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6A40648D" w:rsidR="00037BDD" w:rsidRPr="00F6090E" w:rsidRDefault="00037BDD" w:rsidP="00037BDD">
      <w:pPr>
        <w:pStyle w:val="Body"/>
        <w:ind w:left="708"/>
      </w:pPr>
      <w:r w:rsidRPr="00F6090E">
        <w:lastRenderedPageBreak/>
        <w:t xml:space="preserve">dut = </w:t>
      </w:r>
      <w:r w:rsidR="00800757" w:rsidRPr="00F6090E">
        <w:t xml:space="preserve">número de Dias Úteis entre a última </w:t>
      </w:r>
      <w:r w:rsidR="008E52E5" w:rsidRPr="00F6090E">
        <w:t>Data de Pagamento das Debêntures</w:t>
      </w:r>
      <w:r w:rsidR="00800757" w:rsidRPr="00F6090E">
        <w:t xml:space="preserve"> (inclusive) e a próxima </w:t>
      </w:r>
      <w:r w:rsidR="008E52E5" w:rsidRPr="00F6090E">
        <w:t xml:space="preserve">Data de Pagamento </w:t>
      </w:r>
      <w:r w:rsidR="00800757" w:rsidRPr="00F6090E">
        <w:t>das Debêntures (exclusive), sendo “dut” um número inteiro</w:t>
      </w:r>
      <w:r w:rsidR="007C15B7" w:rsidRPr="00F6090E">
        <w:t>. Exclusivamente para a primeira</w:t>
      </w:r>
      <w:r w:rsidR="008E52E5" w:rsidRPr="00F6090E">
        <w:t xml:space="preserve"> Data de Pagamento </w:t>
      </w:r>
      <w:r w:rsidR="007C15B7" w:rsidRPr="00F6090E">
        <w:t xml:space="preserve">das Debêntures,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4247836C"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das Debêntures.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8"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4"/>
      <w:bookmarkEnd w:id="98"/>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546764"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99" w:name="_Hlk63853532"/>
      <w:bookmarkStart w:id="100"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9"/>
    <w:bookmarkEnd w:id="100"/>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01" w:name="_Ref80818551"/>
      <w:bookmarkStart w:id="102"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 xml:space="preserve">e a Debenturista quando da divulgação posterior da </w:t>
      </w:r>
      <w:r w:rsidR="001C0B92" w:rsidRPr="00F6090E">
        <w:lastRenderedPageBreak/>
        <w:t>taxa/índice de remuneração/atualização que seria aplicável, ou ainda por qualquer outro índice, eleito de comum acordo entre as Partes.</w:t>
      </w:r>
      <w:bookmarkEnd w:id="101"/>
    </w:p>
    <w:p w14:paraId="67F53B4F" w14:textId="43CD9DF7"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E6119B">
        <w:t>5.24.3</w:t>
      </w:r>
      <w:r w:rsidR="00631993" w:rsidRPr="00F6090E">
        <w:fldChar w:fldCharType="end"/>
      </w:r>
      <w:r w:rsidR="00631993" w:rsidRPr="00F6090E">
        <w:t xml:space="preserve"> </w:t>
      </w:r>
      <w:r w:rsidRPr="00F6090E">
        <w:t>abaixo.</w:t>
      </w:r>
    </w:p>
    <w:p w14:paraId="529531CA" w14:textId="34AB6BDA" w:rsidR="001C0B92" w:rsidRPr="00F6090E" w:rsidRDefault="001C0B92" w:rsidP="001C0B92">
      <w:pPr>
        <w:pStyle w:val="Level3"/>
      </w:pPr>
      <w:bookmarkStart w:id="103"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3"/>
    </w:p>
    <w:p w14:paraId="6A3FA4B0" w14:textId="6127A625" w:rsidR="006637B2" w:rsidRPr="00F6090E" w:rsidRDefault="00D4331C" w:rsidP="00037BDD">
      <w:pPr>
        <w:pStyle w:val="Level2"/>
      </w:pPr>
      <w:bookmarkStart w:id="104" w:name="_Ref67948046"/>
      <w:bookmarkStart w:id="105" w:name="_Ref67429167"/>
      <w:bookmarkStart w:id="106" w:name="_Ref64477682"/>
      <w:bookmarkStart w:id="107" w:name="_Ref328665579"/>
      <w:bookmarkStart w:id="108" w:name="_Ref279828381"/>
      <w:bookmarkStart w:id="109" w:name="_Ref289698191"/>
      <w:bookmarkStart w:id="110" w:name="_DV_C115"/>
      <w:bookmarkEnd w:id="95"/>
      <w:bookmarkEnd w:id="102"/>
      <w:r w:rsidRPr="00F6090E">
        <w:rPr>
          <w:u w:val="single"/>
        </w:rPr>
        <w:t>Remuneração</w:t>
      </w:r>
      <w:r w:rsidR="00973E47" w:rsidRPr="00F6090E">
        <w:t xml:space="preserve">: </w:t>
      </w:r>
      <w:bookmarkStart w:id="111"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12"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E54581" w:rsidRPr="00F6090E">
        <w:rPr>
          <w:szCs w:val="20"/>
        </w:rPr>
        <w:t xml:space="preserve"> por cento</w:t>
      </w:r>
      <w:r w:rsidR="005140FF" w:rsidRPr="00F6090E">
        <w:rPr>
          <w:szCs w:val="20"/>
        </w:rPr>
        <w:t>)</w:t>
      </w:r>
      <w:bookmarkEnd w:id="112"/>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11"/>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4"/>
      <w:bookmarkEnd w:id="105"/>
      <w:bookmarkEnd w:id="106"/>
      <w:r w:rsidR="0089627A" w:rsidRPr="00F6090E">
        <w:t xml:space="preserve"> </w:t>
      </w:r>
    </w:p>
    <w:p w14:paraId="7AD8735F" w14:textId="2EAA8508" w:rsidR="00EB77BD" w:rsidRPr="00F6090E" w:rsidRDefault="00EB77BD" w:rsidP="001A64D4">
      <w:pPr>
        <w:pStyle w:val="Level3"/>
      </w:pPr>
      <w:bookmarkStart w:id="113" w:name="_Ref286330516"/>
      <w:bookmarkStart w:id="114" w:name="_Ref286331549"/>
      <w:bookmarkStart w:id="115" w:name="_Ref286154048"/>
      <w:bookmarkEnd w:id="89"/>
      <w:bookmarkEnd w:id="90"/>
      <w:bookmarkEnd w:id="91"/>
      <w:bookmarkEnd w:id="93"/>
      <w:bookmarkEnd w:id="107"/>
      <w:bookmarkEnd w:id="108"/>
      <w:bookmarkEnd w:id="109"/>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9772EE">
        <w:rPr>
          <w:highlight w:val="yellow"/>
        </w:rPr>
        <w:t>[</w:t>
      </w:r>
      <w:r w:rsidR="009772EE" w:rsidRPr="009772EE">
        <w:rPr>
          <w:szCs w:val="20"/>
          <w:highlight w:val="yellow"/>
        </w:rPr>
        <w:t>após o período de carência que se encerra no 12º (décimo segundo) mês (inclusive) contado da Data de Emissão]</w:t>
      </w:r>
      <w:r w:rsidR="009772EE" w:rsidRPr="009772EE">
        <w:rPr>
          <w:szCs w:val="20"/>
        </w:rPr>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commentRangeStart w:id="116"/>
      <w:r w:rsidR="009772EE" w:rsidRPr="007C56EF">
        <w:rPr>
          <w:b/>
          <w:bCs/>
          <w:highlight w:val="yellow"/>
        </w:rPr>
        <w:t xml:space="preserve">[Nota Lefosse: </w:t>
      </w:r>
      <w:r w:rsidR="007B03E4">
        <w:rPr>
          <w:b/>
          <w:bCs/>
          <w:highlight w:val="yellow"/>
        </w:rPr>
        <w:t>A ser confirmado</w:t>
      </w:r>
      <w:r w:rsidR="009772EE">
        <w:rPr>
          <w:b/>
          <w:bCs/>
          <w:highlight w:val="yellow"/>
        </w:rPr>
        <w:t xml:space="preserve"> período de carência de 12 meses.]</w:t>
      </w:r>
      <w:commentRangeEnd w:id="116"/>
      <w:r w:rsidR="005914D8">
        <w:rPr>
          <w:rStyle w:val="Refdecomentrio"/>
          <w:rFonts w:ascii="Times New Roman" w:hAnsi="Times New Roman" w:cs="Times New Roman"/>
        </w:rPr>
        <w:commentReference w:id="116"/>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lastRenderedPageBreak/>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2260E2"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7" w:name="_DV_M80"/>
      <w:bookmarkStart w:id="118" w:name="_DV_M81"/>
      <w:bookmarkStart w:id="119" w:name="_DV_M195"/>
      <w:bookmarkStart w:id="120" w:name="_Toc499990356"/>
      <w:bookmarkEnd w:id="77"/>
      <w:bookmarkEnd w:id="110"/>
      <w:bookmarkEnd w:id="113"/>
      <w:bookmarkEnd w:id="114"/>
      <w:bookmarkEnd w:id="115"/>
      <w:bookmarkEnd w:id="117"/>
      <w:bookmarkEnd w:id="118"/>
      <w:bookmarkEnd w:id="119"/>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21" w:name="_Ref534176584"/>
      <w:bookmarkEnd w:id="81"/>
      <w:bookmarkEnd w:id="92"/>
    </w:p>
    <w:p w14:paraId="44C0F747" w14:textId="0C6AA31D" w:rsidR="00D83475" w:rsidRPr="00F6090E" w:rsidRDefault="007E4ADA" w:rsidP="00D83475">
      <w:pPr>
        <w:pStyle w:val="Level2"/>
      </w:pPr>
      <w:bookmarkStart w:id="122" w:name="_Ref85716376"/>
      <w:bookmarkStart w:id="123" w:name="_Ref73994132"/>
      <w:bookmarkStart w:id="124" w:name="_Ref72745076"/>
      <w:bookmarkStart w:id="125" w:name="_Ref77212517"/>
      <w:bookmarkStart w:id="126"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E6119B">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22"/>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B024B3B" w:rsidR="008F544F" w:rsidRPr="00F6090E" w:rsidRDefault="00CB0F18" w:rsidP="00265917">
      <w:pPr>
        <w:pStyle w:val="Level3"/>
      </w:pPr>
      <w:bookmarkStart w:id="127" w:name="_Ref104911948"/>
      <w:r w:rsidRPr="00F6090E">
        <w:t xml:space="preserve">O </w:t>
      </w:r>
      <w:r w:rsidR="002B2CC7" w:rsidRPr="00F6090E">
        <w:t>ICSD será apurado mensalmente</w:t>
      </w:r>
      <w:r w:rsidR="007355F4">
        <w:t>, 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w:t>
      </w:r>
      <w:r w:rsidR="002B2CC7" w:rsidRPr="00F6090E">
        <w:lastRenderedPageBreak/>
        <w:t xml:space="preserve">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127"/>
      <w:r w:rsidR="008F544F" w:rsidRPr="00F6090E">
        <w:t xml:space="preserve"> </w:t>
      </w:r>
      <w:commentRangeStart w:id="128"/>
      <w:r w:rsidR="007A60D6" w:rsidRPr="007A60D6">
        <w:rPr>
          <w:b/>
          <w:bCs/>
          <w:highlight w:val="yellow"/>
        </w:rPr>
        <w:t>[Nota Lefosse</w:t>
      </w:r>
      <w:r w:rsidR="009161C7">
        <w:rPr>
          <w:b/>
          <w:bCs/>
          <w:highlight w:val="yellow"/>
        </w:rPr>
        <w:t xml:space="preserve"> 1</w:t>
      </w:r>
      <w:r w:rsidR="007A60D6" w:rsidRPr="007A60D6">
        <w:rPr>
          <w:b/>
          <w:bCs/>
          <w:highlight w:val="yellow"/>
        </w:rPr>
        <w:t xml:space="preserv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9161C7">
        <w:rPr>
          <w:b/>
          <w:bCs/>
        </w:rPr>
        <w:t xml:space="preserve"> </w:t>
      </w:r>
      <w:r w:rsidR="009161C7" w:rsidRPr="009161C7">
        <w:rPr>
          <w:b/>
          <w:bCs/>
          <w:highlight w:val="yellow"/>
        </w:rPr>
        <w:t>[Nota Lefosse 2: Sob validação interna da Companhia.]</w:t>
      </w:r>
      <w:r w:rsidR="009161C7">
        <w:rPr>
          <w:b/>
          <w:bCs/>
        </w:rPr>
        <w:t xml:space="preserve"> </w:t>
      </w:r>
      <w:r w:rsidR="009161C7" w:rsidRPr="009161C7">
        <w:rPr>
          <w:b/>
          <w:bCs/>
          <w:highlight w:val="yellow"/>
        </w:rPr>
        <w:t>[Nota Lefosse 3: IBBA, favor confirmar se estão de acordo com os ajustes sugeridos abaixo.]</w:t>
      </w:r>
      <w:commentRangeEnd w:id="128"/>
      <w:r w:rsidR="00D156EA">
        <w:rPr>
          <w:rStyle w:val="Refdecomentrio"/>
          <w:rFonts w:ascii="Times New Roman" w:hAnsi="Times New Roman" w:cs="Times New Roman"/>
        </w:rPr>
        <w:commentReference w:id="128"/>
      </w:r>
    </w:p>
    <w:p w14:paraId="5FB77827" w14:textId="3338F8F5" w:rsidR="007355F4" w:rsidRPr="007355F4" w:rsidRDefault="009161C7" w:rsidP="00E65CAA">
      <w:pPr>
        <w:pStyle w:val="Level4"/>
        <w:numPr>
          <w:ilvl w:val="0"/>
          <w:numId w:val="0"/>
        </w:numPr>
        <w:ind w:left="2041"/>
      </w:pPr>
      <w:r>
        <w:t>[</w:t>
      </w:r>
      <w:r w:rsidR="007355F4"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23"/>
      <w:bookmarkEnd w:id="124"/>
      <w:bookmarkEnd w:id="125"/>
    </w:p>
    <w:bookmarkEnd w:id="120"/>
    <w:bookmarkEnd w:id="126"/>
    <w:p w14:paraId="3F9DAB6E" w14:textId="026552FD" w:rsidR="007F4BDC" w:rsidRPr="00F6090E" w:rsidRDefault="007F4BDC" w:rsidP="007F4BDC">
      <w:pPr>
        <w:pStyle w:val="Level2"/>
        <w:rPr>
          <w:b/>
          <w:bCs/>
        </w:rPr>
      </w:pPr>
      <w:r w:rsidRPr="00F6090E">
        <w:rPr>
          <w:u w:val="single"/>
        </w:rPr>
        <w:t>Resgate Antecipado Facultativo</w:t>
      </w:r>
      <w:r w:rsidRPr="00F6090E">
        <w:t xml:space="preserve">: A partir 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Pr="00F6090E">
        <w:t>)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xml:space="preserve">”). A Emissora reconhece que o prazo das obrigações decorrentes desta </w:t>
      </w:r>
      <w:r w:rsidRPr="00F6090E">
        <w:lastRenderedPageBreak/>
        <w:t>Escritura foi estabelecido no interesse da Emissora e dos Titulares de CRI, de forma que eventual Resgate Antecipado Facultativo constituirá cumprimento de obrigação fora do prazo originalmente avençado.</w:t>
      </w:r>
      <w:r w:rsidR="00904522">
        <w:t xml:space="preserve"> </w:t>
      </w:r>
      <w:r w:rsidR="00904522" w:rsidRPr="007B03E4">
        <w:rPr>
          <w:b/>
          <w:bCs/>
          <w:highlight w:val="yellow"/>
        </w:rPr>
        <w:t xml:space="preserve">[Nota Lefosse: Prazo de </w:t>
      </w:r>
      <w:r w:rsidR="00904522" w:rsidRPr="007B03E4">
        <w:rPr>
          <w:b/>
          <w:bCs/>
          <w:i/>
          <w:iCs/>
          <w:highlight w:val="yellow"/>
        </w:rPr>
        <w:t>lock</w:t>
      </w:r>
      <w:r w:rsidR="007B03E4">
        <w:rPr>
          <w:b/>
          <w:bCs/>
          <w:i/>
          <w:iCs/>
          <w:highlight w:val="yellow"/>
        </w:rPr>
        <w:t>-</w:t>
      </w:r>
      <w:r w:rsidR="00904522" w:rsidRPr="007B03E4">
        <w:rPr>
          <w:b/>
          <w:bCs/>
          <w:i/>
          <w:iCs/>
          <w:highlight w:val="yellow"/>
        </w:rPr>
        <w:t>up</w:t>
      </w:r>
      <w:r w:rsidR="00904522" w:rsidRPr="007B03E4">
        <w:rPr>
          <w:b/>
          <w:bCs/>
          <w:highlight w:val="yellow"/>
        </w:rPr>
        <w:t xml:space="preserve"> pendente de confirmação.]</w:t>
      </w:r>
    </w:p>
    <w:p w14:paraId="6BBF408B" w14:textId="358309EF" w:rsidR="00E27E95" w:rsidRPr="00F6090E"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0EBA1F43" w14:textId="38A74F72" w:rsidR="006840C6" w:rsidRDefault="007F4BDC" w:rsidP="002377DA">
      <w:pPr>
        <w:pStyle w:val="Level3"/>
      </w:pPr>
      <w:r w:rsidRPr="00F6090E">
        <w:t xml:space="preserve">Sem prejuízo das demais disposições estabelecidas nesta Escritura, o valor a ser pago pela Emissora em relação a cada uma das Debêntures em caso de Resgate Antecipado Facultativo </w:t>
      </w:r>
      <w:bookmarkStart w:id="129" w:name="_Hlk85037539"/>
      <w:r w:rsidRPr="00F6090E">
        <w:t xml:space="preserve">será equivalente </w:t>
      </w:r>
      <w:r w:rsidR="006840C6">
        <w:t xml:space="preserve">a (i) </w:t>
      </w:r>
      <w:r w:rsidR="006840C6" w:rsidRPr="00F6090E">
        <w:t xml:space="preserve">o Valor Nominal Unitário Atualizado, acrescido da Remuneração, calculada </w:t>
      </w:r>
      <w:r w:rsidR="006840C6" w:rsidRPr="00F6090E">
        <w:rPr>
          <w:i/>
          <w:iCs/>
        </w:rPr>
        <w:t>pro rata temporis</w:t>
      </w:r>
      <w:r w:rsidR="006840C6" w:rsidRPr="00F6090E">
        <w:t>, desde a primeira Data de Integralização dos CRI ou a data de pagamento da Remuneração imediatamente anterior (inclusive), conforme o caso, até́ a data do Resgate Antecipado Facultativo (exclusive)</w:t>
      </w:r>
      <w:r w:rsidR="006840C6">
        <w:t xml:space="preserve">; (ii) </w:t>
      </w:r>
      <w:r w:rsidR="006840C6" w:rsidRPr="00FD2A57">
        <w:t>dos Encargos Moratórios devidos e não pagos até a data do referido resgate, se for o caso, e; (</w:t>
      </w:r>
      <w:r w:rsidR="006840C6">
        <w:t>iii</w:t>
      </w:r>
      <w:r w:rsidR="006840C6" w:rsidRPr="00FD2A57">
        <w:t>)</w:t>
      </w:r>
      <w:r w:rsidR="006840C6">
        <w:t xml:space="preserve"> do </w:t>
      </w:r>
      <w:r w:rsidR="006840C6" w:rsidRPr="005A0CCD">
        <w:t>prêmio</w:t>
      </w:r>
      <w:r w:rsidR="006840C6">
        <w:t xml:space="preserve"> </w:t>
      </w:r>
      <w:r w:rsidR="006840C6" w:rsidRPr="00E461F9">
        <w:t xml:space="preserve">de </w:t>
      </w:r>
      <w:r w:rsidR="006840C6">
        <w:rPr>
          <w:bCs/>
        </w:rPr>
        <w:t>2,00</w:t>
      </w:r>
      <w:r w:rsidR="006840C6" w:rsidRPr="00E461F9">
        <w:t>% (</w:t>
      </w:r>
      <w:r w:rsidR="006840C6">
        <w:rPr>
          <w:bCs/>
        </w:rPr>
        <w:t xml:space="preserve">dois inteiros </w:t>
      </w:r>
      <w:r w:rsidR="006840C6" w:rsidRPr="00E461F9">
        <w:t>por cento) ao ano (base 252 dias úteis),</w:t>
      </w:r>
      <w:r w:rsidR="006840C6">
        <w:t xml:space="preserve"> </w:t>
      </w:r>
      <w:r w:rsidR="006840C6" w:rsidRPr="00E461F9">
        <w:t>multiplicado pelo prazo remanescente das Debêntures quando da realização do Resgate Antecipado Facultativo</w:t>
      </w:r>
      <w:r w:rsidR="006840C6">
        <w:t>,</w:t>
      </w:r>
      <w:r w:rsidR="006840C6" w:rsidRPr="00E461F9">
        <w:t xml:space="preserve"> </w:t>
      </w:r>
      <w:r w:rsidR="006840C6" w:rsidRPr="005A0CCD">
        <w:t xml:space="preserve">incidente sobre o </w:t>
      </w:r>
      <w:r w:rsidR="006840C6" w:rsidRPr="00F6090E">
        <w:t>Valor Nominal Unitário Atualizado</w:t>
      </w:r>
      <w:r w:rsidR="006840C6">
        <w:t xml:space="preserve">, </w:t>
      </w:r>
      <w:r w:rsidR="006840C6" w:rsidRPr="00E461F9">
        <w:t>acrescido da Remuneração (observado que, caso o Resgate Antecipado Facultativo aconteça em qualquer Data de</w:t>
      </w:r>
      <w:r w:rsidR="006840C6">
        <w:t xml:space="preserve"> Pagamento</w:t>
      </w:r>
      <w:r w:rsidR="006840C6" w:rsidRPr="00E461F9">
        <w:t>, deverão ser desconsiderados tais valores), calculado de acordo com a fórmula abaixo</w:t>
      </w:r>
      <w:r w:rsidR="006840C6">
        <w:t xml:space="preserve"> (“</w:t>
      </w:r>
      <w:r w:rsidR="006840C6" w:rsidRPr="00C44F8B">
        <w:rPr>
          <w:b/>
          <w:bCs/>
        </w:rPr>
        <w:t>Prêmio do Resgate Antecipado Facultativo</w:t>
      </w:r>
      <w:r w:rsidR="006840C6">
        <w:t xml:space="preserve">”): </w:t>
      </w:r>
      <w:r w:rsidR="00904522" w:rsidRPr="00904522">
        <w:rPr>
          <w:b/>
          <w:bCs/>
          <w:highlight w:val="yellow"/>
        </w:rPr>
        <w:t>[Nota Lefosse: Sob validação do IBBA</w:t>
      </w:r>
      <w:r w:rsidR="009161C7">
        <w:rPr>
          <w:b/>
          <w:bCs/>
          <w:highlight w:val="yellow"/>
        </w:rPr>
        <w:t xml:space="preserve"> e da Companhia</w:t>
      </w:r>
      <w:r w:rsidR="00904522" w:rsidRPr="00904522">
        <w:rPr>
          <w:b/>
          <w:bCs/>
          <w:highlight w:val="yellow"/>
        </w:rPr>
        <w:t>.]</w:t>
      </w:r>
    </w:p>
    <w:bookmarkEnd w:id="129"/>
    <w:p w14:paraId="2E8C93B0" w14:textId="7B0D154F" w:rsidR="006840C6" w:rsidRPr="00D236D4" w:rsidRDefault="006840C6" w:rsidP="006840C6">
      <w:pPr>
        <w:pStyle w:val="Body"/>
        <w:ind w:left="2041"/>
        <w:jc w:val="center"/>
        <w:rPr>
          <w:b/>
          <w:bCs/>
        </w:rPr>
      </w:pPr>
      <w:commentRangeStart w:id="130"/>
      <w:r w:rsidRPr="00D236D4">
        <w:rPr>
          <w:b/>
          <w:bCs/>
        </w:rPr>
        <w:t>PUprêmio = Prêmio * (Prazo Remanescente/252) * PUdebênture</w:t>
      </w:r>
      <w:commentRangeEnd w:id="130"/>
      <w:r w:rsidR="000B02E7">
        <w:rPr>
          <w:rStyle w:val="Refdecomentrio"/>
          <w:rFonts w:ascii="Times New Roman" w:hAnsi="Times New Roman" w:cs="Times New Roman"/>
        </w:rPr>
        <w:commentReference w:id="130"/>
      </w:r>
    </w:p>
    <w:p w14:paraId="620AA233" w14:textId="77777777" w:rsidR="006840C6" w:rsidRPr="00D236D4" w:rsidRDefault="006840C6" w:rsidP="006840C6">
      <w:pPr>
        <w:pStyle w:val="Body"/>
        <w:ind w:left="2041"/>
        <w:rPr>
          <w:b/>
          <w:bCs/>
        </w:rPr>
      </w:pPr>
      <w:r w:rsidRPr="00D236D4">
        <w:rPr>
          <w:b/>
          <w:bCs/>
        </w:rPr>
        <w:t>Onde:</w:t>
      </w:r>
    </w:p>
    <w:p w14:paraId="4CFD6182" w14:textId="1958E2E0" w:rsidR="006840C6" w:rsidRDefault="006840C6" w:rsidP="006840C6">
      <w:pPr>
        <w:pStyle w:val="Body"/>
        <w:ind w:left="2041"/>
        <w:rPr>
          <w:b/>
        </w:rPr>
      </w:pPr>
      <w:r w:rsidRPr="00D236D4">
        <w:rPr>
          <w:i/>
          <w:iCs/>
        </w:rPr>
        <w:t>PUdebênture</w:t>
      </w:r>
      <w:r>
        <w:t xml:space="preserve">= </w:t>
      </w:r>
      <w:r w:rsidR="00D634D4" w:rsidRPr="00F6090E">
        <w:t>Valor Nominal Unitário Atualizado</w:t>
      </w:r>
      <w:r>
        <w:t>, acrescido da Remuneração calculada</w:t>
      </w:r>
      <w:r w:rsidRPr="00D236D4">
        <w:rPr>
          <w:i/>
          <w:iCs/>
        </w:rPr>
        <w:t xml:space="preserve"> pro rata temporis </w:t>
      </w:r>
      <w:r>
        <w:t xml:space="preserve">desde a </w:t>
      </w:r>
      <w:r w:rsidR="00D634D4">
        <w:t>p</w:t>
      </w:r>
      <w:r>
        <w:t xml:space="preserve">rimeira </w:t>
      </w:r>
      <w:r w:rsidR="00D634D4">
        <w:t>d</w:t>
      </w:r>
      <w:r>
        <w:t xml:space="preserve">ata de </w:t>
      </w:r>
      <w:r w:rsidR="00D634D4">
        <w:t>i</w:t>
      </w:r>
      <w:r>
        <w:t xml:space="preserve">ntegralização ou a Data de Pagamento da Remuneração imediatamente anterior até a </w:t>
      </w:r>
      <w:r w:rsidRPr="00D236D4">
        <w:t>Data do Resgate Antecipado Facultativo</w:t>
      </w:r>
      <w:r>
        <w:t xml:space="preserve">, acrescido de Encargo Moratórios, se aplicável, devidos e não pagos até a Data do Resgate Antecipado Facultativo; </w:t>
      </w:r>
    </w:p>
    <w:p w14:paraId="2F92900B" w14:textId="6139C51C" w:rsidR="006840C6" w:rsidRDefault="006840C6" w:rsidP="006840C6">
      <w:pPr>
        <w:pStyle w:val="Body"/>
        <w:ind w:left="2041"/>
        <w:rPr>
          <w:b/>
        </w:rPr>
      </w:pPr>
      <w:r w:rsidRPr="00D236D4">
        <w:rPr>
          <w:i/>
          <w:iCs/>
        </w:rPr>
        <w:t>Prêmio</w:t>
      </w:r>
      <w:r>
        <w:t xml:space="preserve"> = </w:t>
      </w:r>
      <w:bookmarkStart w:id="131" w:name="_Hlk536546228"/>
      <w:r w:rsidR="00D634D4">
        <w:t>2</w:t>
      </w:r>
      <w:r>
        <w:t>,</w:t>
      </w:r>
      <w:r w:rsidR="00D634D4">
        <w:t>00</w:t>
      </w:r>
      <w:r>
        <w:t>%; e</w:t>
      </w:r>
      <w:bookmarkEnd w:id="131"/>
    </w:p>
    <w:p w14:paraId="345EA92B" w14:textId="24ACCB57" w:rsidR="006840C6" w:rsidRPr="00F6090E" w:rsidRDefault="006840C6" w:rsidP="00D634D4">
      <w:pPr>
        <w:pStyle w:val="Level3"/>
        <w:numPr>
          <w:ilvl w:val="0"/>
          <w:numId w:val="0"/>
        </w:numPr>
        <w:ind w:left="1985"/>
      </w:pPr>
      <w:r w:rsidRPr="00D236D4">
        <w:rPr>
          <w:i/>
          <w:iCs/>
        </w:rPr>
        <w:t>Prazo Remanescente</w:t>
      </w:r>
      <w:r>
        <w:t xml:space="preserve"> = </w:t>
      </w:r>
      <w:bookmarkStart w:id="132" w:name="_Hlk536546246"/>
      <w:r>
        <w:t>quantidade de Dias Úteis, contados da Data do Resgate Antecipado Facultativo (inclusive) até a Data de Vencimento das Debêntures</w:t>
      </w:r>
      <w:bookmarkEnd w:id="132"/>
      <w:r>
        <w:t xml:space="preserve"> (exclusive).</w:t>
      </w:r>
    </w:p>
    <w:p w14:paraId="77EF7FB2" w14:textId="5DEEDB32" w:rsidR="000B754B" w:rsidRPr="00F94C12" w:rsidRDefault="000B754B" w:rsidP="00D56BC6">
      <w:pPr>
        <w:pStyle w:val="Level3"/>
        <w:rPr>
          <w:rFonts w:eastAsia="Arial Unicode MS"/>
        </w:rPr>
      </w:pPr>
      <w:bookmarkStart w:id="133" w:name="_Hlk85037686"/>
      <w:r w:rsidRPr="000B754B">
        <w:rPr>
          <w:rFonts w:eastAsia="Arial Unicode MS"/>
        </w:rPr>
        <w:t>A realização de qualquer Resgate Antecipado Facultativo Total deverá ocorrer em uma Data de Pagamento.</w:t>
      </w:r>
    </w:p>
    <w:p w14:paraId="1478EA56" w14:textId="2C4036E2" w:rsidR="00580456" w:rsidRPr="00580456" w:rsidRDefault="00984CCB" w:rsidP="00580456">
      <w:pPr>
        <w:pStyle w:val="Level3"/>
      </w:pPr>
      <w:r w:rsidRPr="00F6090E">
        <w:lastRenderedPageBreak/>
        <w:t>As Debêntures objetos do Resgate Antecipado Facultativo deverão ser obrigatoriamente canceladas.</w:t>
      </w:r>
    </w:p>
    <w:p w14:paraId="7C60533B" w14:textId="2D55254A" w:rsidR="00A52056" w:rsidRPr="00F6090E" w:rsidRDefault="00A52056" w:rsidP="00A52056">
      <w:pPr>
        <w:pStyle w:val="Level2"/>
      </w:pPr>
      <w:bookmarkStart w:id="134" w:name="_Ref84237991"/>
      <w:bookmarkStart w:id="135" w:name="_Hlk85037983"/>
      <w:bookmarkEnd w:id="13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34"/>
      <w:r w:rsidR="002C173F">
        <w:t xml:space="preserve"> </w:t>
      </w:r>
    </w:p>
    <w:p w14:paraId="79F8147D" w14:textId="12537685" w:rsidR="00A52056" w:rsidRPr="00F6090E" w:rsidRDefault="00A52056" w:rsidP="00A52056">
      <w:pPr>
        <w:pStyle w:val="Level2"/>
      </w:pPr>
      <w:bookmarkStart w:id="136"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E6119B">
        <w:t>5.29</w:t>
      </w:r>
      <w:r w:rsidR="00C93A69" w:rsidRPr="00F6090E">
        <w:fldChar w:fldCharType="end"/>
      </w:r>
      <w:r w:rsidR="00C93A69" w:rsidRPr="00F6090E">
        <w:t xml:space="preserve"> acima.</w:t>
      </w:r>
      <w:bookmarkEnd w:id="136"/>
      <w:r w:rsidR="005B6DA4">
        <w:t xml:space="preserve"> </w:t>
      </w:r>
    </w:p>
    <w:bookmarkEnd w:id="135"/>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545E4DC8" w:rsidR="00973E47" w:rsidRPr="00F6090E" w:rsidRDefault="007B0CF2" w:rsidP="009C2CDB">
      <w:pPr>
        <w:pStyle w:val="Level2"/>
      </w:pPr>
      <w:bookmarkStart w:id="137"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37"/>
    </w:p>
    <w:p w14:paraId="5533F206" w14:textId="34EC9749" w:rsidR="00881601" w:rsidRPr="00F6090E" w:rsidRDefault="00973E47" w:rsidP="009C2CDB">
      <w:pPr>
        <w:pStyle w:val="Level2"/>
      </w:pPr>
      <w:bookmarkStart w:id="138"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9" w:name="_Ref279851957"/>
      <w:bookmarkEnd w:id="138"/>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9"/>
    </w:p>
    <w:p w14:paraId="31758AD3" w14:textId="0C9119AA" w:rsidR="00A63B80" w:rsidRPr="00F6090E" w:rsidRDefault="00973E47" w:rsidP="009C2CDB">
      <w:pPr>
        <w:pStyle w:val="Level2"/>
      </w:pPr>
      <w:bookmarkStart w:id="140" w:name="_Ref64478128"/>
      <w:r w:rsidRPr="00F6090E">
        <w:rPr>
          <w:u w:val="single"/>
        </w:rPr>
        <w:lastRenderedPageBreak/>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21"/>
    </w:p>
    <w:p w14:paraId="23DB8120" w14:textId="33601783" w:rsidR="00103955" w:rsidRPr="00F6090E" w:rsidRDefault="00716B5E" w:rsidP="00647865">
      <w:pPr>
        <w:pStyle w:val="Level2"/>
      </w:pPr>
      <w:bookmarkStart w:id="141" w:name="_Ref457475238"/>
      <w:bookmarkStart w:id="142"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40"/>
    </w:p>
    <w:p w14:paraId="3591A648" w14:textId="3A395AA5" w:rsidR="00EB76D8" w:rsidRPr="00F6090E" w:rsidRDefault="00EB76D8" w:rsidP="00CC3DEE">
      <w:pPr>
        <w:pStyle w:val="Level3"/>
      </w:pPr>
      <w:bookmarkStart w:id="143" w:name="_Ref64478153"/>
      <w:bookmarkStart w:id="144"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lastRenderedPageBreak/>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24F39D3A" w:rsidR="00AA2CF7" w:rsidRPr="00AA2CF7" w:rsidRDefault="006C64CD" w:rsidP="00BC6573">
      <w:pPr>
        <w:pStyle w:val="Level2"/>
        <w:rPr>
          <w:b/>
        </w:rPr>
      </w:pPr>
      <w:bookmarkStart w:id="145" w:name="_Ref80864086"/>
      <w:bookmarkStart w:id="146" w:name="_Ref244087124"/>
      <w:bookmarkStart w:id="147" w:name="_Ref32256871"/>
      <w:bookmarkStart w:id="148" w:name="_Ref31847991"/>
      <w:bookmarkStart w:id="149" w:name="_Ref66996171"/>
      <w:bookmarkEnd w:id="141"/>
      <w:bookmarkEnd w:id="142"/>
      <w:bookmarkEnd w:id="143"/>
      <w:bookmarkEnd w:id="144"/>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r w:rsidR="00BC6573" w:rsidRPr="00C605C5">
        <w:t>[</w:t>
      </w:r>
      <w:r w:rsidR="00BC6573" w:rsidRPr="00C605C5">
        <w:sym w:font="Symbol" w:char="F0B7"/>
      </w:r>
      <w:r w:rsidR="00BC6573" w:rsidRPr="00C605C5">
        <w:t>]</w:t>
      </w:r>
      <w:r w:rsidR="00BC6573" w:rsidRPr="00672A2A">
        <w:t>", nos termos do “</w:t>
      </w:r>
      <w:r w:rsidR="00BC6573" w:rsidRPr="00C605C5">
        <w:t>[</w:t>
      </w:r>
      <w:r w:rsidR="00BC6573" w:rsidRPr="00C605C5">
        <w:sym w:font="Symbol" w:char="F0B7"/>
      </w:r>
      <w:r w:rsidR="00BC6573" w:rsidRPr="00C605C5">
        <w:t>]</w:t>
      </w:r>
      <w:r w:rsidR="00BC6573" w:rsidRPr="00672A2A">
        <w:t>” (“</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BC6573" w:rsidRPr="00C605C5">
        <w:t>[</w:t>
      </w:r>
      <w:r w:rsidR="00BC6573" w:rsidRPr="00C605C5">
        <w:sym w:font="Symbol" w:char="F0B7"/>
      </w:r>
      <w:r w:rsidR="00BC6573" w:rsidRPr="00C605C5">
        <w:t>]</w:t>
      </w:r>
      <w:r w:rsidR="00BC6573" w:rsidRPr="00672A2A">
        <w:t xml:space="preserve"> de 2022 / a ser celebrado], entre a Emissora e o </w:t>
      </w:r>
      <w:r w:rsidR="00BC6573" w:rsidRPr="00C605C5">
        <w:t>[</w:t>
      </w:r>
      <w:r w:rsidR="00BC6573" w:rsidRPr="00C605C5">
        <w:sym w:font="Symbol" w:char="F0B7"/>
      </w:r>
      <w:r w:rsidR="00BC6573" w:rsidRPr="00C605C5">
        <w:t>]</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r w:rsidR="00EB528A">
        <w:t xml:space="preserve"> </w:t>
      </w:r>
      <w:r w:rsidR="00EB528A" w:rsidRPr="00223D0F">
        <w:rPr>
          <w:b/>
          <w:bCs/>
          <w:highlight w:val="yellow"/>
        </w:rPr>
        <w:t xml:space="preserve">[Nota Lefosse: IBBA, por gentileza confirmar se estão de acordo com </w:t>
      </w:r>
      <w:r w:rsidR="00EB528A">
        <w:rPr>
          <w:b/>
          <w:bCs/>
          <w:highlight w:val="yellow"/>
        </w:rPr>
        <w:t>os ajustes propostos</w:t>
      </w:r>
      <w:r w:rsidR="00EB528A" w:rsidRPr="00223D0F">
        <w:rPr>
          <w:b/>
          <w:bCs/>
          <w:highlight w:val="yellow"/>
        </w:rPr>
        <w:t>.]</w:t>
      </w:r>
    </w:p>
    <w:p w14:paraId="6E66DB38" w14:textId="59E1DCCC" w:rsidR="00AA2CF7" w:rsidRPr="00E44DFF" w:rsidRDefault="00AA2CF7" w:rsidP="00AA2CF7">
      <w:pPr>
        <w:pStyle w:val="Level3"/>
      </w:pPr>
      <w:r w:rsidRPr="00E44DFF">
        <w:t xml:space="preserve">A Fiança Bancária vigorará exclusivamente até </w:t>
      </w:r>
      <w:r w:rsidR="00A161FD">
        <w:t>a</w:t>
      </w:r>
      <w:r w:rsidR="00A161FD" w:rsidRPr="00E44DFF">
        <w:t xml:space="preserve"> </w:t>
      </w:r>
      <w:r w:rsidR="00A161FD">
        <w:t>Energização de todos os Empreendimentos Alvo</w:t>
      </w:r>
      <w:r w:rsidRPr="00E44DFF">
        <w:t xml:space="preserve">, observado que, uma vez verificado </w:t>
      </w:r>
      <w:r w:rsidR="00A161FD">
        <w:t>a</w:t>
      </w:r>
      <w:r w:rsidR="00A161FD" w:rsidRPr="00E44DFF">
        <w:t xml:space="preserve"> </w:t>
      </w:r>
      <w:r w:rsidR="00A161FD">
        <w:t>Energização de todos os Empreendimentos Alvo</w:t>
      </w:r>
      <w:r w:rsidRPr="00E44DFF">
        <w:t xml:space="preserve">, evidenciado por meio da comunicação prevista na Cláusula </w:t>
      </w:r>
      <w:r w:rsidR="005E431B" w:rsidRPr="00E44DFF">
        <w:fldChar w:fldCharType="begin"/>
      </w:r>
      <w:r w:rsidR="005E431B" w:rsidRPr="00E44DFF">
        <w:instrText xml:space="preserve"> REF _Ref106212022 \r \h </w:instrText>
      </w:r>
      <w:r w:rsidR="00C25CD9" w:rsidRPr="00E44DFF">
        <w:instrText xml:space="preserve"> \* MERGEFORMAT </w:instrText>
      </w:r>
      <w:r w:rsidR="005E431B" w:rsidRPr="00E44DFF">
        <w:fldChar w:fldCharType="separate"/>
      </w:r>
      <w:r w:rsidR="00E6119B">
        <w:t>5.37.2</w:t>
      </w:r>
      <w:r w:rsidR="005E431B" w:rsidRPr="00E44DFF">
        <w:fldChar w:fldCharType="end"/>
      </w:r>
      <w:r w:rsidR="005E431B" w:rsidRPr="00E44DFF">
        <w:t xml:space="preserve"> </w:t>
      </w:r>
      <w:r w:rsidRPr="00E44DFF">
        <w:t>abaixo, a Fiança Bancária outorgada será resolvida de pleno direito</w:t>
      </w:r>
      <w:r w:rsidR="00C11B00">
        <w:t xml:space="preserve">, ficando com exoneração da fiadora, independentemente de confirmação ou manifestação adicional por parte do </w:t>
      </w:r>
      <w:r w:rsidR="00C11B00" w:rsidRPr="001D1190">
        <w:t>Agente Fiduciário</w:t>
      </w:r>
      <w:r w:rsidR="00C11B00" w:rsidRPr="00E44DFF">
        <w:t>.</w:t>
      </w:r>
    </w:p>
    <w:p w14:paraId="45746D22" w14:textId="65D1F031" w:rsidR="00AA2CF7" w:rsidRPr="00E44DFF" w:rsidRDefault="00411264" w:rsidP="00AA2CF7">
      <w:pPr>
        <w:pStyle w:val="Level3"/>
      </w:pPr>
      <w:bookmarkStart w:id="150" w:name="_Ref106212022"/>
      <w:bookmarkStart w:id="151" w:name="_Ref35958331"/>
      <w:bookmarkStart w:id="152" w:name="_Hlk85623066"/>
      <w:r w:rsidRPr="00E44DFF">
        <w:t xml:space="preserve">O </w:t>
      </w:r>
      <w:r w:rsidRPr="00E44DFF">
        <w:rPr>
          <w:i/>
          <w:iCs/>
        </w:rPr>
        <w:t>Completion</w:t>
      </w:r>
      <w:r w:rsidRPr="00E44DFF">
        <w:t xml:space="preserve"> Financeiro </w:t>
      </w:r>
      <w:r w:rsidRPr="001D1190">
        <w:t xml:space="preserve">deverá ser comunicado pela Emissora ao Agente Fiduciário, por meio de notificação atestando o atendimento aos itens aqui previstos. Sendo certo que o Agente Fiduciário não realizará qualquer verificação </w:t>
      </w:r>
      <w:r w:rsidRPr="001D1190">
        <w:lastRenderedPageBreak/>
        <w:t>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50"/>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77777777" w:rsidR="00AA2CF7" w:rsidRPr="00E44DFF" w:rsidRDefault="00AA2CF7" w:rsidP="00AA2CF7">
      <w:pPr>
        <w:pStyle w:val="Level4"/>
      </w:pPr>
      <w:r w:rsidRPr="00E44DFF">
        <w:t xml:space="preserve">Emissora estar adimplente com todas as Obrigações Garantidas; </w:t>
      </w:r>
    </w:p>
    <w:p w14:paraId="1CF6F376" w14:textId="617E183E" w:rsidR="00AA2CF7" w:rsidRPr="00E44DFF"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E6119B">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p>
    <w:bookmarkEnd w:id="145"/>
    <w:bookmarkEnd w:id="146"/>
    <w:bookmarkEnd w:id="147"/>
    <w:bookmarkEnd w:id="151"/>
    <w:bookmarkEnd w:id="152"/>
    <w:p w14:paraId="202D6863" w14:textId="38959691" w:rsidR="00FB5360" w:rsidRDefault="00430D75" w:rsidP="008F120D">
      <w:pPr>
        <w:pStyle w:val="Level2"/>
      </w:pPr>
      <w:r w:rsidRPr="00F6090E">
        <w:rPr>
          <w:u w:val="single"/>
        </w:rPr>
        <w:t>Garantia Rea</w:t>
      </w:r>
      <w:bookmarkStart w:id="153" w:name="_Ref521440061"/>
      <w:bookmarkEnd w:id="148"/>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4" w:name="_Ref34693743"/>
      <w:bookmarkEnd w:id="153"/>
    </w:p>
    <w:p w14:paraId="41F14A1A" w14:textId="174A778A"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[Nota Lefosse: A ser ajustado conforme definição em Contrato de Cessão Fiduciária.]</w:t>
      </w:r>
    </w:p>
    <w:p w14:paraId="4F259301" w14:textId="219393C8" w:rsidR="00FB5360" w:rsidRPr="00F42DD0" w:rsidRDefault="00FB5360" w:rsidP="005C0D9B">
      <w:pPr>
        <w:pStyle w:val="Level4"/>
        <w:tabs>
          <w:tab w:val="clear" w:pos="2041"/>
          <w:tab w:val="num" w:pos="1361"/>
        </w:tabs>
        <w:ind w:left="1361"/>
      </w:pPr>
      <w:bookmarkStart w:id="155" w:name="_Ref535169016"/>
      <w:bookmarkStart w:id="156"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xml:space="preserve">”). Os demais termos e condições </w:t>
      </w:r>
      <w:r w:rsidRPr="00F42DD0">
        <w:lastRenderedPageBreak/>
        <w:t>da Alienação Fiduciária de Ações seguem descritos no Contrato de Alienação Fiduciária de Ações</w:t>
      </w:r>
      <w:bookmarkEnd w:id="155"/>
      <w:bookmarkEnd w:id="156"/>
      <w:r w:rsidR="003B6086">
        <w:t>.</w:t>
      </w:r>
    </w:p>
    <w:p w14:paraId="3681FA01" w14:textId="76FC09EA" w:rsidR="006F5B20" w:rsidRPr="00F6090E" w:rsidRDefault="009161C7" w:rsidP="00402FC5">
      <w:pPr>
        <w:pStyle w:val="Level2"/>
      </w:pPr>
      <w:bookmarkStart w:id="157" w:name="_Ref82534597"/>
      <w:bookmarkEnd w:id="149"/>
      <w:bookmarkEnd w:id="154"/>
      <w:r>
        <w:rPr>
          <w:u w:val="single"/>
        </w:rPr>
        <w:t>[</w:t>
      </w:r>
      <w:r w:rsidR="00EF5E66" w:rsidRPr="00F6090E">
        <w:rPr>
          <w:u w:val="single"/>
        </w:rPr>
        <w:t>Fundo de Reserva do CRI</w:t>
      </w:r>
      <w:r w:rsidR="00EF5E66"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57"/>
    </w:p>
    <w:p w14:paraId="5726109E" w14:textId="6059F5DC" w:rsidR="0035267F" w:rsidRPr="00F6090E" w:rsidDel="00FB021B" w:rsidRDefault="0035267F" w:rsidP="0035267F">
      <w:pPr>
        <w:pStyle w:val="Level3"/>
        <w:rPr>
          <w:del w:id="158" w:author="Luis Henrique Cavalleiro" w:date="2022-07-06T10:53:00Z"/>
        </w:rPr>
      </w:pPr>
      <w:del w:id="159" w:author="Luis Henrique Cavalleiro" w:date="2022-07-06T10:53:00Z">
        <w:r w:rsidRPr="00F6090E" w:rsidDel="00FB021B">
          <w:delText xml:space="preserve">O Fundo de Reserva será utilizado para sanar eventual inadimplemento pecuniário das Obrigações Garantidas, incluindo, sem limitação, </w:delText>
        </w:r>
        <w:r w:rsidRPr="00F6090E" w:rsidDel="00FB021B">
          <w:rPr>
            <w:b/>
          </w:rPr>
          <w:delText>(i)</w:delText>
        </w:r>
        <w:r w:rsidRPr="00F6090E" w:rsidDel="00FB021B">
          <w:delText xml:space="preserve"> eventual necessidade de recursos para pagamento das Debêntures; </w:delText>
        </w:r>
        <w:r w:rsidRPr="00F6090E" w:rsidDel="00FB021B">
          <w:rPr>
            <w:b/>
          </w:rPr>
          <w:delText>(ii)</w:delText>
        </w:r>
        <w:r w:rsidRPr="00F6090E" w:rsidDel="00FB021B">
          <w:delText xml:space="preserve"> o pagamento de todos e quaisquer custos relacionados à eventual execução ou excussão d</w:delText>
        </w:r>
        <w:r w:rsidR="00D32789" w:rsidRPr="00F6090E" w:rsidDel="00FB021B">
          <w:delText>a Cessão Fiduciária de Recebíveis</w:delText>
        </w:r>
        <w:r w:rsidRPr="00F6090E" w:rsidDel="00FB021B">
          <w:delTex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delText>
        </w:r>
        <w:r w:rsidR="00D32789" w:rsidRPr="00F6090E" w:rsidDel="00FB021B">
          <w:delText xml:space="preserve"> Cessão Fiduciária de Recebíveis</w:delText>
        </w:r>
        <w:r w:rsidRPr="00F6090E" w:rsidDel="00FB021B">
          <w:delText xml:space="preserve">; </w:delText>
        </w:r>
        <w:r w:rsidRPr="00F6090E" w:rsidDel="00FB021B">
          <w:rPr>
            <w:b/>
          </w:rPr>
          <w:delText>(iii)</w:delText>
        </w:r>
        <w:r w:rsidRPr="00F6090E" w:rsidDel="00FB021B">
          <w:delText xml:space="preserve"> para fazer frente aos pagamentos das despesas do </w:delText>
        </w:r>
        <w:r w:rsidR="00803FB0" w:rsidRPr="00F6090E" w:rsidDel="00FB021B">
          <w:delText>P</w:delText>
        </w:r>
        <w:r w:rsidRPr="00F6090E" w:rsidDel="00FB021B">
          <w:delText xml:space="preserve">atrimônio </w:delText>
        </w:r>
        <w:r w:rsidR="00803FB0" w:rsidRPr="00F6090E" w:rsidDel="00FB021B">
          <w:delText>S</w:delText>
        </w:r>
        <w:r w:rsidRPr="00F6090E" w:rsidDel="00FB021B">
          <w:delText xml:space="preserve">eparado recorrentes e extraordinárias, desde que vencidas, não pagas e com valor superior ao </w:delText>
        </w:r>
        <w:r w:rsidR="00DC5D37" w:rsidRPr="00F6090E" w:rsidDel="00FB021B">
          <w:delText>montan</w:delText>
        </w:r>
        <w:r w:rsidR="00380C34" w:rsidRPr="00F6090E" w:rsidDel="00FB021B">
          <w:delText>te alocado</w:delText>
        </w:r>
        <w:r w:rsidR="00DC5D37" w:rsidRPr="00F6090E" w:rsidDel="00FB021B">
          <w:delText xml:space="preserve"> </w:delText>
        </w:r>
        <w:r w:rsidR="00380C34" w:rsidRPr="00F6090E" w:rsidDel="00FB021B">
          <w:delText>n</w:delText>
        </w:r>
        <w:r w:rsidRPr="00F6090E" w:rsidDel="00FB021B">
          <w:delText xml:space="preserve">o Fundo de Despesas; e </w:delText>
        </w:r>
        <w:r w:rsidRPr="00F6090E" w:rsidDel="00FB021B">
          <w:rPr>
            <w:b/>
          </w:rPr>
          <w:delText>(iv)</w:delText>
        </w:r>
        <w:r w:rsidRPr="00F6090E" w:rsidDel="00FB021B">
          <w:delTex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delText>
        </w:r>
        <w:r w:rsidR="00561108" w:rsidRPr="00F6090E" w:rsidDel="00FB021B">
          <w:delText xml:space="preserve"> </w:delText>
        </w:r>
      </w:del>
    </w:p>
    <w:p w14:paraId="69B50ED0" w14:textId="30A2C734" w:rsidR="0035267F" w:rsidRPr="00F6090E" w:rsidDel="00FB021B" w:rsidRDefault="0035267F" w:rsidP="0035267F">
      <w:pPr>
        <w:pStyle w:val="Level3"/>
        <w:rPr>
          <w:del w:id="160" w:author="Luis Henrique Cavalleiro" w:date="2022-07-06T10:53:00Z"/>
        </w:rPr>
      </w:pPr>
      <w:del w:id="161" w:author="Luis Henrique Cavalleiro" w:date="2022-07-06T10:53:00Z">
        <w:r w:rsidRPr="00F6090E" w:rsidDel="00FB021B">
          <w:delTex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delText>
        </w:r>
      </w:del>
    </w:p>
    <w:p w14:paraId="1D39BF65" w14:textId="4C9471ED" w:rsidR="0035267F" w:rsidRPr="00F6090E" w:rsidDel="00FB021B" w:rsidRDefault="0035267F" w:rsidP="0035267F">
      <w:pPr>
        <w:pStyle w:val="Level3"/>
        <w:rPr>
          <w:del w:id="162" w:author="Luis Henrique Cavalleiro" w:date="2022-07-06T10:53:00Z"/>
        </w:rPr>
      </w:pPr>
      <w:del w:id="163" w:author="Luis Henrique Cavalleiro" w:date="2022-07-06T10:53:00Z">
        <w:r w:rsidRPr="00F6090E" w:rsidDel="00FB021B">
          <w:delText xml:space="preserve">Os recursos do Fundo de Reserva estarão abrangidos pela instituição do regime fiduciário dos CRI e integrarão o </w:delText>
        </w:r>
        <w:r w:rsidR="00803FB0" w:rsidRPr="00F6090E" w:rsidDel="00FB021B">
          <w:delText>P</w:delText>
        </w:r>
        <w:r w:rsidRPr="00F6090E" w:rsidDel="00FB021B">
          <w:delText xml:space="preserve">atrimônio </w:delText>
        </w:r>
        <w:r w:rsidR="00803FB0" w:rsidRPr="00F6090E" w:rsidDel="00FB021B">
          <w:delText>S</w:delText>
        </w:r>
        <w:r w:rsidRPr="00F6090E" w:rsidDel="00FB021B">
          <w:delText>eparado dos CRI.</w:delText>
        </w:r>
      </w:del>
    </w:p>
    <w:p w14:paraId="7D7F6D99" w14:textId="2A51D7D9" w:rsidR="0035267F" w:rsidRPr="00F6090E" w:rsidDel="00FB021B" w:rsidRDefault="0035267F" w:rsidP="004A6561">
      <w:pPr>
        <w:pStyle w:val="Level3"/>
        <w:rPr>
          <w:del w:id="164" w:author="Luis Henrique Cavalleiro" w:date="2022-07-06T10:53:00Z"/>
          <w:b/>
          <w:bCs/>
        </w:rPr>
      </w:pPr>
      <w:del w:id="165" w:author="Luis Henrique Cavalleiro" w:date="2022-07-06T10:53:00Z">
        <w:r w:rsidRPr="00F6090E" w:rsidDel="00FB021B">
          <w:delText xml:space="preserve">Se, após o pagamento da totalidade dos CRI e após a quitação de todas as despesas incorridas, sobejarem recursos na Conta Centralizadora e/ou recursos no Fundo de Reserva, </w:delText>
        </w:r>
        <w:r w:rsidR="000117FF" w:rsidDel="00FB021B">
          <w:delText>a</w:delText>
        </w:r>
        <w:r w:rsidR="000117FF" w:rsidRPr="00F6090E" w:rsidDel="00FB021B">
          <w:delText xml:space="preserve"> </w:delText>
        </w:r>
        <w:r w:rsidRPr="00F6090E" w:rsidDel="00FB021B">
          <w:delText>Debenturista deverá transferir tais recursos, líquidos de tributos, para a conta de livre movimentação da Emissora</w:delText>
        </w:r>
        <w:r w:rsidR="00924015" w:rsidRPr="00F6090E" w:rsidDel="00FB021B">
          <w:delText xml:space="preserve"> </w:delText>
        </w:r>
        <w:r w:rsidRPr="00F6090E" w:rsidDel="00FB021B">
          <w:delText>no prazo de até 2 (dois) Dias Úteis contados da liquidação integral dos CRI.</w:delText>
        </w:r>
      </w:del>
    </w:p>
    <w:p w14:paraId="39982BD0" w14:textId="1516E8CE" w:rsidR="00924015" w:rsidRPr="00F6090E" w:rsidDel="00FB021B" w:rsidRDefault="005A08AE" w:rsidP="004A6561">
      <w:pPr>
        <w:pStyle w:val="Level3"/>
        <w:rPr>
          <w:del w:id="166" w:author="Luis Henrique Cavalleiro" w:date="2022-07-06T10:53:00Z"/>
        </w:rPr>
      </w:pPr>
      <w:del w:id="167" w:author="Luis Henrique Cavalleiro" w:date="2022-07-06T10:53:00Z">
        <w:r w:rsidRPr="00F6090E" w:rsidDel="00FB021B">
          <w:delText xml:space="preserve">Os recursos </w:delText>
        </w:r>
        <w:r w:rsidR="005D35A8" w:rsidRPr="00F6090E" w:rsidDel="00FB021B">
          <w:delText xml:space="preserve">do Fundo de Reserva </w:delText>
        </w:r>
        <w:r w:rsidRPr="00F6090E" w:rsidDel="00FB021B">
          <w:delText>depositados n</w:delText>
        </w:r>
        <w:r w:rsidR="005D35A8" w:rsidRPr="00F6090E" w:rsidDel="00FB021B">
          <w:delText xml:space="preserve">a Conta Centralizadora </w:delText>
        </w:r>
        <w:r w:rsidR="0006578F" w:rsidRPr="00F6090E" w:rsidDel="00FB021B">
          <w:delText xml:space="preserve">poderão ser </w:delText>
        </w:r>
        <w:r w:rsidRPr="00F6090E" w:rsidDel="00FB021B">
          <w:delText xml:space="preserve">aplicados, exclusivamente, </w:delText>
        </w:r>
        <w:r w:rsidR="00CA3367" w:rsidRPr="00F6090E" w:rsidDel="00FB021B">
          <w:delText>nos I</w:delText>
        </w:r>
        <w:r w:rsidRPr="00F6090E" w:rsidDel="00FB021B">
          <w:delText xml:space="preserve">nvestimentos </w:delText>
        </w:r>
        <w:r w:rsidR="00CA3367" w:rsidRPr="00F6090E" w:rsidDel="00FB021B">
          <w:delText>P</w:delText>
        </w:r>
        <w:r w:rsidRPr="00F6090E" w:rsidDel="00FB021B">
          <w:delText>ermitidos</w:delText>
        </w:r>
        <w:r w:rsidR="00872677" w:rsidRPr="00F6090E" w:rsidDel="00FB021B">
          <w:delText>.</w:delText>
        </w:r>
        <w:r w:rsidR="009161C7" w:rsidDel="00FB021B">
          <w:delText xml:space="preserve">] </w:delText>
        </w:r>
        <w:r w:rsidR="009161C7" w:rsidRPr="00665E50" w:rsidDel="00FB021B">
          <w:rPr>
            <w:b/>
            <w:bCs/>
            <w:highlight w:val="yellow"/>
          </w:rPr>
          <w:delText xml:space="preserve">[Nota Lefosse: a ser discutido </w:delText>
        </w:r>
        <w:r w:rsidR="00665E50" w:rsidRPr="00665E50" w:rsidDel="00FB021B">
          <w:rPr>
            <w:b/>
            <w:bCs/>
            <w:highlight w:val="yellow"/>
          </w:rPr>
          <w:delText xml:space="preserve">a constituição do </w:delText>
        </w:r>
        <w:r w:rsidR="009161C7" w:rsidRPr="00665E50" w:rsidDel="00FB021B">
          <w:rPr>
            <w:b/>
            <w:bCs/>
            <w:highlight w:val="yellow"/>
          </w:rPr>
          <w:delText>Fundo de Reserva</w:delText>
        </w:r>
        <w:r w:rsidR="00665E50" w:rsidRPr="00665E50" w:rsidDel="00FB021B">
          <w:rPr>
            <w:b/>
            <w:bCs/>
            <w:highlight w:val="yellow"/>
          </w:rPr>
          <w:delText xml:space="preserve">, pois, de acordo com a Companhia </w:delText>
        </w:r>
        <w:r w:rsidR="009161C7" w:rsidRPr="00665E50" w:rsidDel="00FB021B">
          <w:rPr>
            <w:b/>
            <w:bCs/>
            <w:highlight w:val="yellow"/>
          </w:rPr>
          <w:delText>não está na proposta original da operação.</w:delText>
        </w:r>
        <w:r w:rsidR="00665E50" w:rsidRPr="00665E50" w:rsidDel="00FB021B">
          <w:rPr>
            <w:b/>
            <w:bCs/>
            <w:highlight w:val="yellow"/>
          </w:rPr>
          <w:delText>]</w:delText>
        </w:r>
      </w:del>
    </w:p>
    <w:p w14:paraId="7584ACD6" w14:textId="1F3C584F" w:rsidR="00D8162D" w:rsidRPr="00F6090E" w:rsidRDefault="00D8162D">
      <w:pPr>
        <w:pStyle w:val="Level1"/>
        <w:rPr>
          <w:caps/>
          <w:color w:val="auto"/>
          <w:sz w:val="20"/>
        </w:rPr>
      </w:pPr>
      <w:r w:rsidRPr="00F6090E">
        <w:rPr>
          <w:caps/>
          <w:color w:val="auto"/>
        </w:rPr>
        <w:lastRenderedPageBreak/>
        <w:t>Vencimento Antecipado</w:t>
      </w:r>
      <w:bookmarkStart w:id="168" w:name="_Ref66121734"/>
    </w:p>
    <w:p w14:paraId="380C455A" w14:textId="224FEDF3" w:rsidR="00973E47" w:rsidRPr="00F6090E" w:rsidRDefault="009155AE" w:rsidP="00EF5E66">
      <w:pPr>
        <w:pStyle w:val="Level2"/>
      </w:pPr>
      <w:bookmarkStart w:id="169" w:name="_Ref23543361"/>
      <w:bookmarkStart w:id="170" w:name="_Ref392008548"/>
      <w:bookmarkStart w:id="171" w:name="_Ref534176672"/>
      <w:bookmarkStart w:id="172"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E6119B">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E6119B">
        <w:t>6.1.2</w:t>
      </w:r>
      <w:r w:rsidR="0033210E" w:rsidRPr="00F6090E">
        <w:fldChar w:fldCharType="end"/>
      </w:r>
      <w:r w:rsidRPr="00F6090E">
        <w:t xml:space="preserve"> abaixo (cada uma, um “</w:t>
      </w:r>
      <w:r w:rsidRPr="00F6090E">
        <w:rPr>
          <w:b/>
        </w:rPr>
        <w:t>Evento de Vencimento Antecipado</w:t>
      </w:r>
      <w:bookmarkEnd w:id="169"/>
      <w:bookmarkEnd w:id="170"/>
      <w:r w:rsidRPr="00F6090E">
        <w:t>”)</w:t>
      </w:r>
      <w:bookmarkEnd w:id="171"/>
      <w:r w:rsidR="00973E47" w:rsidRPr="00F6090E">
        <w:t>.</w:t>
      </w:r>
      <w:bookmarkEnd w:id="172"/>
      <w:r w:rsidR="006742D2">
        <w:t xml:space="preserve"> </w:t>
      </w:r>
    </w:p>
    <w:p w14:paraId="64CDE9AF" w14:textId="69FC9192" w:rsidR="00973E47" w:rsidRPr="00F6090E" w:rsidRDefault="00D8162D">
      <w:pPr>
        <w:pStyle w:val="Level3"/>
      </w:pPr>
      <w:bookmarkStart w:id="173" w:name="_Ref356481657"/>
      <w:r w:rsidRPr="00F6090E">
        <w:rPr>
          <w:u w:val="single"/>
        </w:rPr>
        <w:t>Vencimento Antecipado Automático</w:t>
      </w:r>
      <w:r w:rsidRPr="00F6090E">
        <w:t xml:space="preserve">. </w:t>
      </w:r>
      <w:bookmarkStart w:id="174" w:name="_Ref416256173"/>
      <w:bookmarkStart w:id="175"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E6119B">
        <w:t>6.1.3</w:t>
      </w:r>
      <w:r w:rsidR="0033210E" w:rsidRPr="00F6090E">
        <w:fldChar w:fldCharType="end"/>
      </w:r>
      <w:r w:rsidR="0033210E" w:rsidRPr="00F6090E">
        <w:t xml:space="preserve"> </w:t>
      </w:r>
      <w:r w:rsidR="009155AE" w:rsidRPr="00F6090E">
        <w:t>abaixo</w:t>
      </w:r>
      <w:bookmarkEnd w:id="174"/>
      <w:bookmarkEnd w:id="175"/>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73"/>
    </w:p>
    <w:p w14:paraId="054BA095" w14:textId="4E58A28A" w:rsidR="00A9585D" w:rsidRPr="00F6090E" w:rsidRDefault="00A9585D" w:rsidP="0000177A">
      <w:pPr>
        <w:pStyle w:val="Level4"/>
      </w:pPr>
      <w:bookmarkStart w:id="176" w:name="_Hlk35950458"/>
      <w:r w:rsidRPr="00F6090E">
        <w:t>inadimplemento, pela Emissora,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0CCFB2DD"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E6119B">
        <w:t>4</w:t>
      </w:r>
      <w:r w:rsidR="002701BF" w:rsidRPr="00F6090E">
        <w:fldChar w:fldCharType="end"/>
      </w:r>
      <w:r w:rsidR="003A7A19" w:rsidRPr="00F6090E">
        <w:t xml:space="preserve"> desta Escritura</w:t>
      </w:r>
      <w:r w:rsidR="005C4C68" w:rsidRPr="00F6090E">
        <w:t>;</w:t>
      </w:r>
      <w:r w:rsidRPr="00F6090E">
        <w:t xml:space="preserve"> </w:t>
      </w:r>
    </w:p>
    <w:p w14:paraId="29BEFC6E" w14:textId="1F40331F"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w:t>
      </w:r>
      <w:r w:rsidR="00F81B0E">
        <w:t xml:space="preserve">Bancária </w:t>
      </w:r>
      <w:r w:rsidRPr="00F6090E">
        <w:t>(e/ou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59D00550" w:rsidR="00A9585D" w:rsidRPr="00F6090E" w:rsidRDefault="00A9585D" w:rsidP="0000177A">
      <w:pPr>
        <w:pStyle w:val="Level4"/>
      </w:pPr>
      <w:bookmarkStart w:id="177"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r w:rsidR="00665E50" w:rsidRPr="00665E50">
        <w:rPr>
          <w:highlight w:val="yellow"/>
        </w:rPr>
        <w:t>[</w:t>
      </w:r>
      <w:r w:rsidR="002E6C5C" w:rsidRPr="00665E50">
        <w:rPr>
          <w:highlight w:val="yellow"/>
        </w:rPr>
        <w:t>direta</w:t>
      </w:r>
      <w:r w:rsidR="00665E50" w:rsidRPr="00665E50">
        <w:rPr>
          <w:highlight w:val="yellow"/>
        </w:rPr>
        <w:t>]</w:t>
      </w:r>
      <w:r w:rsidR="002E6C5C">
        <w:t xml:space="preserve">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00665E50">
        <w:t xml:space="preserve"> e </w:t>
      </w:r>
      <w:r w:rsidR="00665E50" w:rsidRPr="00665E50">
        <w:rPr>
          <w:highlight w:val="yellow"/>
        </w:rPr>
        <w:t>[respectivos sócios]</w:t>
      </w:r>
      <w:r w:rsidRPr="00F6090E">
        <w:t>;</w:t>
      </w:r>
      <w:bookmarkEnd w:id="177"/>
      <w:r w:rsidR="00465084" w:rsidRPr="006867A5">
        <w:rPr>
          <w:b/>
          <w:bCs/>
        </w:rPr>
        <w:t xml:space="preserve"> </w:t>
      </w:r>
      <w:r w:rsidR="00665E50" w:rsidRPr="00665E50">
        <w:rPr>
          <w:b/>
          <w:bCs/>
          <w:highlight w:val="yellow"/>
        </w:rPr>
        <w:t xml:space="preserve">[Nota Lefosse: IBBA, favor confirmar se estão de acordo </w:t>
      </w:r>
      <w:r w:rsidR="00665E50">
        <w:rPr>
          <w:b/>
          <w:bCs/>
          <w:highlight w:val="yellow"/>
        </w:rPr>
        <w:t>(a) com a inclusão de controlada direta e (b) exclusão de “respectivos sócios”.]</w:t>
      </w:r>
    </w:p>
    <w:p w14:paraId="0E66FD32" w14:textId="37246646" w:rsidR="00A9585D" w:rsidRPr="00F6090E" w:rsidRDefault="00A9585D" w:rsidP="0000177A">
      <w:pPr>
        <w:pStyle w:val="Level4"/>
      </w:pPr>
      <w:bookmarkStart w:id="178" w:name="_Ref328666560"/>
      <w:r w:rsidRPr="00F6090E">
        <w:lastRenderedPageBreak/>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78"/>
      <w:r w:rsidRPr="00F6090E">
        <w:t xml:space="preserve"> </w:t>
      </w:r>
    </w:p>
    <w:p w14:paraId="0EE7AEE7" w14:textId="7EA4933A"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E6119B">
        <w:t>7.1(xxiii)</w:t>
      </w:r>
      <w:r w:rsidRPr="00F6090E">
        <w:fldChar w:fldCharType="end"/>
      </w:r>
      <w:r w:rsidRPr="00F6090E">
        <w:t xml:space="preserve"> da Cláusula </w:t>
      </w:r>
      <w:r w:rsidR="005C4C68" w:rsidRPr="00F6090E">
        <w:t>7.1.1</w:t>
      </w:r>
      <w:r w:rsidRPr="00F6090E">
        <w:t xml:space="preserve"> abaixo); ou (</w:t>
      </w:r>
      <w:r w:rsidR="002A5D08">
        <w:t>d</w:t>
      </w:r>
      <w:r w:rsidRPr="00F6090E">
        <w:t>) conforme permitido por outras disposições desta Escritura ou demais Documentos da Operação;</w:t>
      </w:r>
    </w:p>
    <w:p w14:paraId="570FA60A" w14:textId="4CB7F14B"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2A5D08">
        <w:t xml:space="preserve"> e/ou no do Contrato de Alienação Fiduciária de Ações</w:t>
      </w:r>
      <w:r w:rsidRPr="00F6090E">
        <w:t xml:space="preserve">, conforme aplicável; </w:t>
      </w:r>
      <w:r w:rsidR="002A5D08" w:rsidRPr="00B856B3">
        <w:rPr>
          <w:b/>
          <w:bCs/>
          <w:highlight w:val="yellow"/>
        </w:rPr>
        <w:t>[Nota Lefosse: Item a ser confirmado quando da elaboração dos respectivos contratos.]</w:t>
      </w:r>
    </w:p>
    <w:p w14:paraId="1567A012" w14:textId="1D50634A" w:rsidR="00A9585D" w:rsidRPr="00F6090E" w:rsidRDefault="00A9585D" w:rsidP="0000177A">
      <w:pPr>
        <w:pStyle w:val="Level4"/>
      </w:pPr>
      <w:r w:rsidRPr="00F6090E">
        <w:t xml:space="preserve">em relação à Emissora, </w:t>
      </w:r>
      <w:r w:rsidR="003A7A19" w:rsidRPr="00F6090E">
        <w:t>à</w:t>
      </w:r>
      <w:r w:rsidR="00C372C0">
        <w:t>s</w:t>
      </w:r>
      <w:r w:rsidR="003A7A19" w:rsidRPr="00F6090E">
        <w:t xml:space="preserve"> </w:t>
      </w:r>
      <w:r w:rsidR="00A32A69">
        <w:t>SPEs</w:t>
      </w:r>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79" w:name="_Hlk77262135"/>
      <w:r w:rsidRPr="00F6090E">
        <w:t>transformação da forma societária da Emissora, de modo que ela deixe de ser uma sociedade por ações, nos termos dos artigos 220 a 222 da Lei das Sociedades por Ações;</w:t>
      </w:r>
      <w:bookmarkEnd w:id="179"/>
      <w:r w:rsidRPr="00F6090E">
        <w:t xml:space="preserve"> </w:t>
      </w:r>
    </w:p>
    <w:p w14:paraId="5BC5EB15" w14:textId="53696E3F" w:rsidR="00A9585D" w:rsidRPr="00F6090E" w:rsidRDefault="00A9585D" w:rsidP="0000177A">
      <w:pPr>
        <w:pStyle w:val="Level4"/>
      </w:pPr>
      <w:bookmarkStart w:id="180" w:name="_Ref328666873"/>
      <w:bookmarkStart w:id="181" w:name="_Hlk72787197"/>
      <w:bookmarkStart w:id="182"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80"/>
      <w:r w:rsidRPr="00F6090E">
        <w:t xml:space="preserve"> e/ou</w:t>
      </w:r>
      <w:r w:rsidRPr="00F6090E" w:rsidDel="00781E6A">
        <w:t xml:space="preserve"> (b) liquidação das obrigações assumidas no âmbito desta Escritura</w:t>
      </w:r>
      <w:r w:rsidRPr="00F6090E">
        <w:t xml:space="preserve">; </w:t>
      </w:r>
      <w:bookmarkEnd w:id="181"/>
      <w:bookmarkEnd w:id="182"/>
    </w:p>
    <w:p w14:paraId="519BB40A" w14:textId="09CF9E6A" w:rsidR="00A9585D" w:rsidRPr="00F6090E" w:rsidRDefault="00A9585D" w:rsidP="0000177A">
      <w:pPr>
        <w:pStyle w:val="Level4"/>
      </w:pPr>
      <w:bookmarkStart w:id="183" w:name="_Ref73999283"/>
      <w:bookmarkStart w:id="184" w:name="_Ref279344707"/>
      <w:bookmarkStart w:id="185"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xml:space="preserve">) em caso de oferta </w:t>
      </w:r>
      <w:r w:rsidRPr="008B2DCD">
        <w:lastRenderedPageBreak/>
        <w:t>pública de ações;</w:t>
      </w:r>
      <w:bookmarkStart w:id="186" w:name="_Ref272931224"/>
      <w:bookmarkEnd w:id="183"/>
      <w:bookmarkEnd w:id="184"/>
      <w:bookmarkEnd w:id="185"/>
      <w:r w:rsidR="006C4C18">
        <w:t xml:space="preserve"> </w:t>
      </w:r>
      <w:r w:rsidR="009B5AC8" w:rsidRPr="008B2DCD">
        <w:rPr>
          <w:b/>
          <w:bCs/>
          <w:highlight w:val="yellow"/>
        </w:rPr>
        <w:t xml:space="preserve">[Nota Lefosse: </w:t>
      </w:r>
      <w:r w:rsidR="009B5AC8">
        <w:rPr>
          <w:b/>
          <w:bCs/>
          <w:highlight w:val="yellow"/>
        </w:rPr>
        <w:t>Organograma a</w:t>
      </w:r>
      <w:r w:rsidR="009B5AC8" w:rsidRPr="008B2DCD">
        <w:rPr>
          <w:b/>
          <w:bCs/>
          <w:highlight w:val="yellow"/>
        </w:rPr>
        <w:t xml:space="preserve"> ser confirmado no âmbito da </w:t>
      </w:r>
      <w:r w:rsidR="009B5AC8" w:rsidRPr="0069090D">
        <w:rPr>
          <w:b/>
          <w:bCs/>
          <w:i/>
          <w:iCs/>
          <w:highlight w:val="yellow"/>
        </w:rPr>
        <w:t>due diligence</w:t>
      </w:r>
      <w:r w:rsidR="009B5AC8" w:rsidRPr="008B2DCD">
        <w:rPr>
          <w:b/>
          <w:bCs/>
          <w:highlight w:val="yellow"/>
        </w:rPr>
        <w:t>.]</w:t>
      </w:r>
    </w:p>
    <w:p w14:paraId="6752F2BA" w14:textId="7D9EAEA4"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(b) assumida por qualquer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6"/>
      <w:r w:rsidRPr="00F6090E">
        <w:t xml:space="preserve"> </w:t>
      </w:r>
    </w:p>
    <w:p w14:paraId="68762954" w14:textId="59D9030C" w:rsidR="00954354" w:rsidRPr="00F6090E" w:rsidRDefault="00A9585D" w:rsidP="0000177A">
      <w:pPr>
        <w:pStyle w:val="Level4"/>
      </w:pPr>
      <w:bookmarkStart w:id="187"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87771A" w:rsidRPr="00F6090E">
        <w:t>esteja em inadimplemento com qualquer de suas obrigações estabelecidas nesta Escritura</w:t>
      </w:r>
      <w:r w:rsidR="002A5D08">
        <w:t>,</w:t>
      </w:r>
      <w:r w:rsidR="0087771A" w:rsidRPr="00F6090E">
        <w:t xml:space="preserve"> no Contrato de Cessão Fiduciária de Recebíveis</w:t>
      </w:r>
      <w:r w:rsidR="002A5D08">
        <w:t xml:space="preserve"> e/ou no do Contrato de Alienação Fiduciária de Ações</w:t>
      </w:r>
      <w:r w:rsidRPr="00F6090E">
        <w:t>;</w:t>
      </w:r>
      <w:bookmarkEnd w:id="187"/>
    </w:p>
    <w:p w14:paraId="5223544F" w14:textId="6C5144BD" w:rsidR="00A9585D" w:rsidRPr="00F6090E" w:rsidRDefault="00A9585D" w:rsidP="0000177A">
      <w:pPr>
        <w:pStyle w:val="Level4"/>
      </w:pPr>
      <w:bookmarkStart w:id="188"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88"/>
      <w:r w:rsidRPr="00F6090E">
        <w:t>;</w:t>
      </w:r>
      <w:r w:rsidR="00CF2F37" w:rsidRPr="00F6090E">
        <w:t xml:space="preserve"> </w:t>
      </w:r>
      <w:bookmarkStart w:id="189" w:name="_Ref74042853"/>
      <w:r w:rsidRPr="00F6090E">
        <w:t>destruição ou deterioração total ou parcial dos Empreendimentos Alvo que torne inviável sua implementação ou sua continuidade;</w:t>
      </w:r>
      <w:bookmarkEnd w:id="189"/>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61C882BA"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E6119B">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E6119B">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90" w:name="_Ref272253621"/>
      <w:r w:rsidRPr="00F6090E">
        <w:lastRenderedPageBreak/>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90"/>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547D4A02"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E6119B">
        <w:t>5.30</w:t>
      </w:r>
      <w:r w:rsidR="00F4369F" w:rsidRPr="00F6090E">
        <w:fldChar w:fldCharType="end"/>
      </w:r>
      <w:r w:rsidR="00F4369F" w:rsidRPr="00F6090E">
        <w:t xml:space="preserve"> acima.</w:t>
      </w:r>
      <w:r w:rsidR="000122E0">
        <w:t xml:space="preserve"> </w:t>
      </w:r>
      <w:r w:rsidR="000122E0" w:rsidRPr="008B2DCD">
        <w:rPr>
          <w:b/>
          <w:bCs/>
          <w:highlight w:val="yellow"/>
        </w:rPr>
        <w:t>[Nota Lefosse: Manutenção deste item dependerá da deliberação sobre a Cláusula 5.29.]</w:t>
      </w:r>
    </w:p>
    <w:p w14:paraId="02AAA639" w14:textId="7923CDB7" w:rsidR="00973E47" w:rsidRPr="00F6090E" w:rsidRDefault="00873761" w:rsidP="009D06A1">
      <w:pPr>
        <w:pStyle w:val="Level3"/>
      </w:pPr>
      <w:bookmarkStart w:id="191" w:name="_DV_M45"/>
      <w:bookmarkStart w:id="192" w:name="_Ref356481704"/>
      <w:bookmarkStart w:id="193" w:name="_Ref359943338"/>
      <w:bookmarkStart w:id="194" w:name="_Ref72928605"/>
      <w:bookmarkStart w:id="195" w:name="_Ref66121768"/>
      <w:bookmarkStart w:id="196" w:name="_Ref130283254"/>
      <w:bookmarkEnd w:id="168"/>
      <w:bookmarkEnd w:id="176"/>
      <w:bookmarkEnd w:id="191"/>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92"/>
      <w:bookmarkEnd w:id="193"/>
      <w:r w:rsidR="00C03477" w:rsidRPr="00F6090E">
        <w:t>:</w:t>
      </w:r>
      <w:bookmarkEnd w:id="194"/>
      <w:r w:rsidR="00B3446C" w:rsidRPr="00F6090E">
        <w:t xml:space="preserve"> </w:t>
      </w:r>
    </w:p>
    <w:p w14:paraId="22EC5CF2" w14:textId="4A1B3DF9" w:rsidR="00EB5DB7" w:rsidRPr="00F6090E" w:rsidRDefault="00EB5DB7" w:rsidP="0000177A">
      <w:pPr>
        <w:pStyle w:val="Level4"/>
      </w:pPr>
      <w:bookmarkStart w:id="197" w:name="_Hlk71820799"/>
      <w:bookmarkStart w:id="198" w:name="_Hlk26219835"/>
      <w:bookmarkStart w:id="199" w:name="_Hlk35950504"/>
      <w:bookmarkStart w:id="200"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3A53CA8B" w:rsidR="00EB5DB7" w:rsidRPr="00C16715" w:rsidRDefault="00EB5DB7" w:rsidP="0000177A">
      <w:pPr>
        <w:pStyle w:val="Level4"/>
      </w:pPr>
      <w:bookmarkStart w:id="201"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F6D53" w:rsidRPr="00F6090E">
        <w:t xml:space="preserve">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(c) qualquer controladora das Controladoras; (d) qualquer controlada da Emissora e/ou da</w:t>
      </w:r>
      <w:r w:rsidR="00C15E04">
        <w:t>s</w:t>
      </w:r>
      <w:r w:rsidRPr="00F6090E">
        <w:t xml:space="preserve"> </w:t>
      </w:r>
      <w:r w:rsidR="00600C80" w:rsidRPr="00F6090E">
        <w:t>Fiduciante</w:t>
      </w:r>
      <w:r w:rsidR="00C15E04">
        <w:t>s</w:t>
      </w:r>
      <w:r w:rsidRPr="00F6090E">
        <w:t>; (e) qualquer sociedade ou veículo de investimento coligado da Emissora e/ou d</w:t>
      </w:r>
      <w:r w:rsidR="002A6C37" w:rsidRPr="00F6090E">
        <w:t>a</w:t>
      </w:r>
      <w:r w:rsidR="008931A4">
        <w:t>s</w:t>
      </w:r>
      <w:r w:rsidRPr="00F6090E">
        <w:t xml:space="preserve"> </w:t>
      </w:r>
      <w:r w:rsidR="00287FEF">
        <w:t>SPEs</w:t>
      </w:r>
      <w:r w:rsidRPr="00F6090E">
        <w:t>; (f) qualquer sociedade ou veículo de investimento 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201"/>
      <w:r w:rsidR="00C15E04" w:rsidRPr="008B2DCD">
        <w:rPr>
          <w:b/>
          <w:bCs/>
        </w:rPr>
        <w:t xml:space="preserve"> </w:t>
      </w:r>
      <w:r w:rsidR="00C15E04" w:rsidRPr="008B2DCD">
        <w:rPr>
          <w:b/>
          <w:bCs/>
          <w:highlight w:val="yellow"/>
        </w:rPr>
        <w:t>[Nota Lefosse: Organograma a ser confirmado no âmbito da due diligence.]</w:t>
      </w:r>
    </w:p>
    <w:p w14:paraId="1F5CC738" w14:textId="7109B7C4" w:rsidR="00C16715" w:rsidRPr="00F6090E" w:rsidRDefault="00C16715" w:rsidP="0000177A">
      <w:pPr>
        <w:pStyle w:val="Level4"/>
      </w:pPr>
      <w:bookmarkStart w:id="202"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E6119B">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203"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xml:space="preserve">) esteja(m) sob controle direto </w:t>
      </w:r>
      <w:r w:rsidRPr="00C12BBC">
        <w:lastRenderedPageBreak/>
        <w:t>ou indireto de qualquer Controladora; e (</w:t>
      </w:r>
      <w:r w:rsidRPr="0067580C">
        <w:t xml:space="preserve">b) tenham como sócios ou acionistas apenas sociedades pertencentes a </w:t>
      </w:r>
      <w:r w:rsidRPr="00B976A5">
        <w:t>Controladora</w:t>
      </w:r>
      <w:bookmarkEnd w:id="203"/>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 xml:space="preserve">econômico da Emissora </w:t>
      </w:r>
      <w:r w:rsidRPr="00E84867">
        <w:rPr>
          <w:szCs w:val="20"/>
        </w:rPr>
        <w:t xml:space="preserve">e das </w:t>
      </w:r>
      <w:r w:rsidR="00E84867" w:rsidRPr="00E84867">
        <w:rPr>
          <w:szCs w:val="20"/>
        </w:rPr>
        <w:t>SPE</w:t>
      </w:r>
      <w:r w:rsidRPr="00E84867">
        <w:rPr>
          <w:szCs w:val="20"/>
        </w:rPr>
        <w:t>;</w:t>
      </w:r>
      <w:bookmarkEnd w:id="202"/>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7399F558"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E6119B">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E6119B">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 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204" w:name="_Ref272931218"/>
      <w:bookmarkStart w:id="205" w:name="_Ref130283570"/>
      <w:bookmarkStart w:id="206" w:name="_Ref130301134"/>
      <w:bookmarkStart w:id="207" w:name="_Ref137104995"/>
      <w:bookmarkStart w:id="208"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422CADB6"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Controladoras,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04"/>
      <w:r w:rsidR="0072714E">
        <w:t xml:space="preserve"> </w:t>
      </w:r>
    </w:p>
    <w:p w14:paraId="3DA70D00" w14:textId="20298FEB"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w:t>
      </w:r>
      <w:r w:rsidR="00FD28EA" w:rsidRPr="00F6090E">
        <w:t>s</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8BBAA3B"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 xml:space="preserve">de </w:t>
      </w:r>
      <w:r w:rsidR="009772EE" w:rsidRPr="00F6090E">
        <w:lastRenderedPageBreak/>
        <w:t>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209"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09"/>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10"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11" w:name="_Ref279344869"/>
      <w:bookmarkEnd w:id="205"/>
      <w:bookmarkEnd w:id="206"/>
      <w:bookmarkEnd w:id="207"/>
      <w:bookmarkEnd w:id="208"/>
      <w:bookmarkEnd w:id="210"/>
    </w:p>
    <w:p w14:paraId="47F51EF0" w14:textId="08809755" w:rsidR="009716BA" w:rsidRPr="00F6090E" w:rsidRDefault="009716BA" w:rsidP="009716BA">
      <w:pPr>
        <w:pStyle w:val="Level4"/>
      </w:pPr>
      <w:bookmarkStart w:id="212"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12"/>
      <w:r w:rsidR="006D5976" w:rsidRPr="00F6090E">
        <w:t>;</w:t>
      </w:r>
    </w:p>
    <w:bookmarkEnd w:id="211"/>
    <w:p w14:paraId="6F145BD1" w14:textId="618E975B" w:rsidR="00C430B9" w:rsidRPr="00F6090E" w:rsidRDefault="00B91130" w:rsidP="00C430B9">
      <w:pPr>
        <w:pStyle w:val="Level4"/>
      </w:pPr>
      <w:r w:rsidRPr="00F6090E">
        <w:lastRenderedPageBreak/>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5CBB6C02"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77777777" w:rsidR="00EB528A" w:rsidRPr="00E6119B" w:rsidRDefault="002D0CBE" w:rsidP="001F4CBE">
      <w:pPr>
        <w:pStyle w:val="Level4"/>
        <w:rPr>
          <w:rFonts w:eastAsia="MS Mincho"/>
        </w:rPr>
      </w:pPr>
      <w:bookmarkStart w:id="213"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13"/>
      <w:r w:rsidR="00EB528A">
        <w:t>; e</w:t>
      </w:r>
    </w:p>
    <w:p w14:paraId="18B1B3F7" w14:textId="098052C6" w:rsidR="00970005" w:rsidRPr="00E6119B"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214" w:name="_Ref4876044"/>
      <w:bookmarkStart w:id="215" w:name="_Hlk24451196"/>
      <w:bookmarkStart w:id="216" w:name="_Ref23529309"/>
      <w:bookmarkStart w:id="217" w:name="_Ref35829296"/>
      <w:bookmarkStart w:id="218" w:name="_Ref391996829"/>
      <w:bookmarkStart w:id="219" w:name="_Ref490825376"/>
      <w:bookmarkStart w:id="220" w:name="_Ref534176562"/>
      <w:bookmarkStart w:id="221" w:name="_Ref130283218"/>
      <w:bookmarkEnd w:id="195"/>
      <w:bookmarkEnd w:id="196"/>
      <w:bookmarkEnd w:id="197"/>
      <w:bookmarkEnd w:id="198"/>
      <w:bookmarkEnd w:id="199"/>
      <w:bookmarkEnd w:id="200"/>
      <w:r w:rsidRPr="00F6090E">
        <w:t xml:space="preserve">Na ocorrência de um Evento de Vencimento Antecipado Não Automático, a Debenturista deverá seguir o que vier a ser decidido pelos Titulares de CRI, em </w:t>
      </w:r>
      <w:bookmarkStart w:id="222"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14"/>
      <w:bookmarkEnd w:id="222"/>
      <w:r w:rsidR="005C7DD5" w:rsidRPr="00F6090E">
        <w:t xml:space="preserve"> </w:t>
      </w:r>
    </w:p>
    <w:p w14:paraId="748D3B44" w14:textId="055EA01D" w:rsidR="00003BB9" w:rsidRPr="00F6090E" w:rsidRDefault="00003BB9" w:rsidP="00944C9A">
      <w:pPr>
        <w:pStyle w:val="Level3"/>
      </w:pPr>
      <w:bookmarkStart w:id="223"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E6119B">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23"/>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0F7376FE"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E6119B">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w:t>
      </w:r>
      <w:r w:rsidRPr="00F6090E">
        <w:lastRenderedPageBreak/>
        <w:t xml:space="preserve">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24"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24"/>
    </w:p>
    <w:p w14:paraId="382D4A13" w14:textId="5268F0E3" w:rsidR="00003BB9" w:rsidRDefault="00003BB9" w:rsidP="00944C9A">
      <w:pPr>
        <w:pStyle w:val="Level3"/>
      </w:pPr>
      <w:bookmarkStart w:id="225"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25"/>
    </w:p>
    <w:p w14:paraId="1BB71126" w14:textId="718B3AD0"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E6119B">
        <w:t>6.1.2(iii)</w:t>
      </w:r>
      <w:r>
        <w:fldChar w:fldCharType="end"/>
      </w:r>
      <w:r>
        <w:t xml:space="preserve"> acima que acarrete na substituição ou extinção das Fiduciantes, as Partes irão formalizar um aditamento aos Documentos da Operação aplicáveis, em até [</w:t>
      </w:r>
      <w:r w:rsidRPr="006C77CA">
        <w:rPr>
          <w:highlight w:val="yellow"/>
        </w:rPr>
        <w:t>10 (dez) Dias Úteis</w:t>
      </w:r>
      <w:r>
        <w:t>]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bookmarkEnd w:id="215"/>
    <w:bookmarkEnd w:id="216"/>
    <w:bookmarkEnd w:id="217"/>
    <w:bookmarkEnd w:id="218"/>
    <w:bookmarkEnd w:id="219"/>
    <w:bookmarkEnd w:id="220"/>
    <w:bookmarkEnd w:id="221"/>
    <w:p w14:paraId="34463D95" w14:textId="2FA4929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p>
    <w:p w14:paraId="12D64A94" w14:textId="0D715869" w:rsidR="009F476F" w:rsidRPr="00F6090E" w:rsidRDefault="009F476F" w:rsidP="009F476F">
      <w:pPr>
        <w:pStyle w:val="Level2"/>
        <w:rPr>
          <w:szCs w:val="20"/>
        </w:rPr>
      </w:pPr>
      <w:r w:rsidRPr="00F6090E">
        <w:rPr>
          <w:szCs w:val="20"/>
        </w:rPr>
        <w:t>Sem prejuízo das demais obrigações assumidas nesta Escritura</w:t>
      </w:r>
      <w:bookmarkStart w:id="226" w:name="_DV_C376"/>
      <w:r w:rsidRPr="00F6090E">
        <w:rPr>
          <w:szCs w:val="20"/>
        </w:rPr>
        <w:t xml:space="preserve"> de Emissão e nos demais Documentos da Operação, </w:t>
      </w:r>
      <w:bookmarkEnd w:id="226"/>
      <w:r w:rsidRPr="00F6090E">
        <w:rPr>
          <w:szCs w:val="20"/>
        </w:rPr>
        <w:t xml:space="preserve">a </w:t>
      </w:r>
      <w:r w:rsidR="00D10D0E" w:rsidRPr="00F6090E">
        <w:rPr>
          <w:szCs w:val="20"/>
        </w:rPr>
        <w:t>Emissora</w:t>
      </w:r>
      <w:r w:rsidR="00530979" w:rsidRPr="00F6090E">
        <w:rPr>
          <w:szCs w:val="20"/>
        </w:rPr>
        <w:t xml:space="preserve"> </w:t>
      </w:r>
      <w:r w:rsidR="0072714E" w:rsidRPr="00F6090E">
        <w:rPr>
          <w:szCs w:val="20"/>
        </w:rPr>
        <w:t>est</w:t>
      </w:r>
      <w:r w:rsidR="0072714E">
        <w:rPr>
          <w:szCs w:val="20"/>
        </w:rPr>
        <w:t>á</w:t>
      </w:r>
      <w:r w:rsidR="0072714E" w:rsidRPr="00F6090E">
        <w:rPr>
          <w:szCs w:val="20"/>
        </w:rPr>
        <w:t xml:space="preserve"> </w:t>
      </w:r>
      <w:r w:rsidRPr="00F6090E">
        <w:rPr>
          <w:szCs w:val="20"/>
        </w:rPr>
        <w:t>adicionalmente obrigad</w:t>
      </w:r>
      <w:r w:rsidR="00E74DE4" w:rsidRPr="00F6090E">
        <w:rPr>
          <w:szCs w:val="20"/>
        </w:rPr>
        <w:t>a</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27" w:name="_Ref67956094"/>
      <w:r w:rsidRPr="00F6090E">
        <w:t xml:space="preserve">Fornecer </w:t>
      </w:r>
      <w:r w:rsidR="00F82654" w:rsidRPr="00F6090E">
        <w:t>à Securitizadora:</w:t>
      </w:r>
      <w:bookmarkEnd w:id="227"/>
    </w:p>
    <w:p w14:paraId="509E3B0F" w14:textId="001B4E10" w:rsidR="00F82654" w:rsidRPr="00F6090E" w:rsidRDefault="00F82654" w:rsidP="007F62DB">
      <w:pPr>
        <w:pStyle w:val="Level5"/>
        <w:tabs>
          <w:tab w:val="clear" w:pos="2721"/>
          <w:tab w:val="num" w:pos="2041"/>
        </w:tabs>
        <w:ind w:left="2040"/>
      </w:pPr>
      <w:bookmarkStart w:id="228"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auditadas por auditor independente acompanhada </w:t>
      </w:r>
      <w:r w:rsidRPr="002B3FAF">
        <w:rPr>
          <w:bCs/>
          <w:iCs/>
        </w:rPr>
        <w:t>(1)</w:t>
      </w:r>
      <w:r w:rsidRPr="001F4CBE">
        <w:rPr>
          <w:bCs/>
          <w:iCs/>
        </w:rPr>
        <w:t xml:space="preserve"> da </w:t>
      </w:r>
      <w:r w:rsidRPr="001F4CBE">
        <w:rPr>
          <w:bCs/>
          <w:iCs/>
        </w:rPr>
        <w:lastRenderedPageBreak/>
        <w:t xml:space="preserve">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 xml:space="preserve">da declaração firmada pelos representantes legais da Emissora </w:t>
      </w:r>
      <w:r w:rsidRPr="002B3FAF">
        <w:rPr>
          <w:bCs/>
          <w:iCs/>
        </w:rPr>
        <w:t>(2.i)</w:t>
      </w:r>
      <w:r w:rsidRPr="001F4CBE">
        <w:rPr>
          <w:bCs/>
          <w:iCs/>
        </w:rPr>
        <w:t xml:space="preserve"> acerca da veracidade e ausência de vícios do ICSD,</w:t>
      </w:r>
      <w:r w:rsidR="00FB04A4">
        <w:rPr>
          <w:bCs/>
          <w:iCs/>
        </w:rPr>
        <w:t xml:space="preserve"> </w:t>
      </w:r>
      <w:r w:rsidR="00FB04A4">
        <w:rPr>
          <w:iCs/>
        </w:rPr>
        <w:t>(aplicável somente após a ocorrência</w:t>
      </w:r>
      <w:r w:rsidR="00FB04A4">
        <w:t xml:space="preserve"> da Energização),</w:t>
      </w:r>
      <w:r w:rsidRPr="001F4CBE">
        <w:rPr>
          <w:bCs/>
          <w:iCs/>
        </w:rPr>
        <w:t xml:space="preserve"> </w:t>
      </w:r>
      <w:r w:rsidRPr="002B3FAF">
        <w:rPr>
          <w:bCs/>
          <w:iCs/>
        </w:rPr>
        <w:t>(2.ii)</w:t>
      </w:r>
      <w:r w:rsidRPr="001F4CBE">
        <w:rPr>
          <w:bCs/>
          <w:iCs/>
        </w:rPr>
        <w:t xml:space="preserve"> que permanecem válidas as disposições contidas nesta Escritura de Emissão, </w:t>
      </w:r>
      <w:r w:rsidRPr="002B3FAF">
        <w:rPr>
          <w:bCs/>
          <w:iCs/>
        </w:rPr>
        <w:t>(2.iii)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29" w:name="_Ref168844063"/>
      <w:bookmarkStart w:id="230" w:name="_Ref278277903"/>
      <w:bookmarkStart w:id="231" w:name="_Ref168844180"/>
      <w:bookmarkEnd w:id="228"/>
    </w:p>
    <w:p w14:paraId="58399F14" w14:textId="3F708C61" w:rsidR="00F82654" w:rsidRPr="00F6090E" w:rsidRDefault="00F82654" w:rsidP="007F62DB">
      <w:pPr>
        <w:pStyle w:val="Level5"/>
        <w:tabs>
          <w:tab w:val="clear" w:pos="2721"/>
          <w:tab w:val="num" w:pos="2041"/>
        </w:tabs>
        <w:ind w:left="2040"/>
        <w:rPr>
          <w:rFonts w:cstheme="minorHAnsi"/>
          <w:color w:val="000000"/>
        </w:rPr>
      </w:pPr>
      <w:r w:rsidRPr="00F6090E">
        <w:t>no prazo de até 45 (quarenta e cinco) dias contados do encerramento do mês antecedente, cópia das informações financeiras mensais da Emissora, preparadas pela Emissora, acompanhadas da memória de cálculo do ICSD elaborada pela Emissora,</w:t>
      </w:r>
      <w:r w:rsidR="00DD28C5" w:rsidRPr="00DD28C5">
        <w:t xml:space="preserve"> </w:t>
      </w:r>
      <w:r w:rsidR="00DD28C5">
        <w:t>e desde que tenha ocorrido a Energização</w:t>
      </w:r>
      <w:r w:rsidRPr="00F6090E">
        <w:t xml:space="preserve"> </w:t>
      </w:r>
      <w:r w:rsidR="002369EC">
        <w:t>de todos os Empreendimentos Alvo,</w:t>
      </w:r>
      <w:r w:rsidR="002369EC" w:rsidRPr="00F6090E">
        <w:t xml:space="preserve"> </w:t>
      </w:r>
      <w:r w:rsidRPr="00F6090E">
        <w:t>contendo as rubricas necessárias à verificação, conferência e validação do ICSD pela Securitizadora, podendo esta solicitar à Emissora todos os eventuais esclarecimentos adicionais que se façam necessários;</w:t>
      </w:r>
      <w:bookmarkEnd w:id="229"/>
      <w:bookmarkEnd w:id="230"/>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32"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32"/>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31"/>
    <w:p w14:paraId="254B9FF6" w14:textId="18423DD6" w:rsidR="00F82654" w:rsidRPr="00F6090E" w:rsidRDefault="00F82654" w:rsidP="007F62DB">
      <w:pPr>
        <w:pStyle w:val="Level5"/>
        <w:tabs>
          <w:tab w:val="clear" w:pos="2721"/>
          <w:tab w:val="num" w:pos="2041"/>
        </w:tabs>
        <w:ind w:left="2040"/>
      </w:pPr>
      <w:r w:rsidRPr="00F6090E">
        <w:t>na data em que ocorrer o decurso de 03 (três) meses contados da data de término de cada exercício social;</w:t>
      </w:r>
      <w:r w:rsidR="006A2DE4">
        <w:t xml:space="preserve"> </w:t>
      </w:r>
      <w:r w:rsidR="001F4CBE">
        <w:t>e</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33" w:name="_Hlk80787634"/>
      <w:r w:rsidRPr="00F6090E">
        <w:t>não realizar operações fora do seu objeto social;</w:t>
      </w:r>
    </w:p>
    <w:p w14:paraId="591C652D" w14:textId="2F6DD6EC" w:rsidR="00B976A5" w:rsidRPr="00F6090E" w:rsidRDefault="00B976A5" w:rsidP="007F62DB">
      <w:pPr>
        <w:pStyle w:val="Level4"/>
        <w:tabs>
          <w:tab w:val="clear" w:pos="2041"/>
          <w:tab w:val="num" w:pos="1361"/>
        </w:tabs>
        <w:ind w:left="1360"/>
      </w:pPr>
      <w:r>
        <w:lastRenderedPageBreak/>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9D1207">
        <w:rPr>
          <w:rFonts w:eastAsia="MS Mincho"/>
        </w:rPr>
        <w:t xml:space="preserve"> </w:t>
      </w:r>
      <w:r w:rsidR="009D1207" w:rsidRPr="009D1207">
        <w:rPr>
          <w:rFonts w:eastAsia="MS Mincho"/>
          <w:b/>
          <w:bCs/>
          <w:highlight w:val="yellow"/>
        </w:rPr>
        <w:t>[Nota Lefosse: IBBA, favor confirmar se estão de acordo com prazo indicado.]</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753DA561" w:rsidR="00F82654" w:rsidRPr="00F6090E" w:rsidRDefault="00F82654" w:rsidP="007F62DB">
      <w:pPr>
        <w:pStyle w:val="Level4"/>
        <w:tabs>
          <w:tab w:val="clear" w:pos="2041"/>
          <w:tab w:val="num" w:pos="1361"/>
        </w:tabs>
        <w:ind w:left="1360"/>
      </w:pPr>
      <w:bookmarkStart w:id="234"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t>[</w:t>
      </w:r>
      <w:r w:rsidR="00BC00A8">
        <w:t>, desde que obtido respectivo efeito suspensivo</w:t>
      </w:r>
      <w:r w:rsidR="00731A99">
        <w:t xml:space="preserve"> ou </w:t>
      </w:r>
      <w:r w:rsidR="00731A99" w:rsidRPr="00F6090E">
        <w:t>desde que não causem um Efeito Adverso Relevante</w:t>
      </w:r>
      <w:r w:rsidRPr="00F6090E">
        <w:t>;</w:t>
      </w:r>
      <w:bookmarkEnd w:id="234"/>
    </w:p>
    <w:p w14:paraId="263A89B6" w14:textId="77777777" w:rsidR="00F82654" w:rsidRPr="00F6090E" w:rsidRDefault="00F82654" w:rsidP="007F62DB">
      <w:pPr>
        <w:pStyle w:val="Level4"/>
        <w:tabs>
          <w:tab w:val="clear" w:pos="2041"/>
          <w:tab w:val="num" w:pos="1361"/>
        </w:tabs>
        <w:ind w:left="1360"/>
      </w:pPr>
      <w:bookmarkStart w:id="235"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35"/>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36" w:name="_Ref130390977"/>
      <w:bookmarkStart w:id="237" w:name="_Ref260239075"/>
      <w:bookmarkStart w:id="238" w:name="_Ref286438579"/>
    </w:p>
    <w:bookmarkEnd w:id="236"/>
    <w:bookmarkEnd w:id="237"/>
    <w:bookmarkEnd w:id="238"/>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w:t>
      </w:r>
      <w:r w:rsidRPr="00F6090E">
        <w:lastRenderedPageBreak/>
        <w:t xml:space="preserve">(d)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1E0128A" w:rsidR="00F82654" w:rsidRPr="00F6090E" w:rsidRDefault="00F82654" w:rsidP="007F62DB">
      <w:pPr>
        <w:pStyle w:val="Level4"/>
        <w:tabs>
          <w:tab w:val="clear" w:pos="2041"/>
          <w:tab w:val="num" w:pos="1361"/>
        </w:tabs>
        <w:ind w:left="1360"/>
      </w:pPr>
      <w:bookmarkStart w:id="239" w:name="_Ref72768730"/>
      <w:r w:rsidRPr="00F6090E">
        <w:t xml:space="preserve">informar a Securitizadora, dentro de até 10 (dez) Dias Úteis contados da assinatura do respectivo instrumento, a respeito de qualquer aditamento ou </w:t>
      </w:r>
      <w:r w:rsidRPr="00F6090E">
        <w:lastRenderedPageBreak/>
        <w:t>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39"/>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lastRenderedPageBreak/>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60CFC2C7"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E6119B">
        <w:t>5.10.3</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77927D0C"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E6119B">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585068A" w:rsidR="00A770DD" w:rsidRPr="00F6090E" w:rsidRDefault="00A770DD" w:rsidP="00A770DD">
      <w:pPr>
        <w:pStyle w:val="Level4"/>
        <w:tabs>
          <w:tab w:val="clear" w:pos="2041"/>
          <w:tab w:val="num" w:pos="1361"/>
        </w:tabs>
        <w:ind w:left="1360"/>
      </w:pPr>
      <w:r w:rsidRPr="00F6090E">
        <w:t xml:space="preserve">a Emissora (a) reconhece que a gestão operacional e financeira da Emissora e </w:t>
      </w:r>
      <w:r w:rsidR="002A6C37" w:rsidRPr="00F6090E">
        <w:t>SPEs</w:t>
      </w:r>
      <w:r w:rsidRPr="00F6090E">
        <w:t>, inclusive de seus principais ativos, representados pelos parques que compõem as usinas solares, está sujeita a determinadas restrições e limitações previstas nesta Escritura; (b) obriga-se a cumprir todas essas restrições ou limitações, em estrita conformidade com o disposto em tais instrumentos; (c) submeter</w:t>
      </w:r>
      <w:r w:rsidR="001F4CBE">
        <w:t xml:space="preserve">á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1F4CBE">
        <w:t>á</w:t>
      </w:r>
      <w:r w:rsidRPr="00F6090E">
        <w:t xml:space="preserve"> instruções de voto, em reuniões de seus órgãos, em violação às restrições previstas nos Documentos da Operação</w:t>
      </w:r>
      <w:r w:rsidR="001F4CBE">
        <w:t>.</w:t>
      </w:r>
    </w:p>
    <w:p w14:paraId="0A2B804B" w14:textId="5E9C6BC4" w:rsidR="00A0156F" w:rsidRPr="00F6090E" w:rsidRDefault="006E09A3" w:rsidP="00EF5E66">
      <w:pPr>
        <w:pStyle w:val="Level1"/>
        <w:rPr>
          <w:b w:val="0"/>
          <w:smallCaps/>
          <w:color w:val="auto"/>
          <w:sz w:val="20"/>
        </w:rPr>
      </w:pPr>
      <w:bookmarkStart w:id="240" w:name="_Ref272246430"/>
      <w:bookmarkEnd w:id="233"/>
      <w:r w:rsidRPr="00F6090E">
        <w:rPr>
          <w:caps/>
          <w:color w:val="auto"/>
        </w:rPr>
        <w:t>A</w:t>
      </w:r>
      <w:r w:rsidR="00973E47" w:rsidRPr="00F6090E">
        <w:rPr>
          <w:caps/>
          <w:color w:val="auto"/>
        </w:rPr>
        <w:t>ssembleia Geral de Debenturistas</w:t>
      </w:r>
      <w:bookmarkEnd w:id="240"/>
      <w:r w:rsidR="000726A7" w:rsidRPr="00F6090E">
        <w:rPr>
          <w:caps/>
          <w:color w:val="auto"/>
        </w:rPr>
        <w:t xml:space="preserve"> </w:t>
      </w:r>
    </w:p>
    <w:p w14:paraId="7E9B26A1" w14:textId="2E63D2F9" w:rsidR="001A62BA" w:rsidRPr="00F6090E" w:rsidRDefault="001A62BA" w:rsidP="001F0EE8">
      <w:pPr>
        <w:pStyle w:val="Level2"/>
      </w:pPr>
      <w:bookmarkStart w:id="241"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42" w:name="_DV_M259"/>
      <w:bookmarkEnd w:id="242"/>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 xml:space="preserve">A Assembleia Geral de Titulares de Debêntures se instalará, nos termos do parágrafo 3º do artigo 71 da Lei das Sociedades por Ações, em primeira convocação, com a presença </w:t>
      </w:r>
      <w:r w:rsidRPr="00F6090E">
        <w:lastRenderedPageBreak/>
        <w:t>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6FBCEFE7" w:rsidR="00973E47" w:rsidRPr="00F6090E" w:rsidRDefault="00973E47" w:rsidP="001F0EE8">
      <w:pPr>
        <w:pStyle w:val="Level1"/>
        <w:rPr>
          <w:b w:val="0"/>
          <w:caps/>
          <w:color w:val="auto"/>
          <w:sz w:val="20"/>
        </w:rPr>
      </w:pPr>
      <w:bookmarkStart w:id="243" w:name="_Ref147910921"/>
      <w:bookmarkStart w:id="244" w:name="_Ref534176609"/>
      <w:bookmarkEnd w:id="241"/>
      <w:r w:rsidRPr="00F6090E">
        <w:rPr>
          <w:caps/>
          <w:color w:val="auto"/>
          <w:sz w:val="20"/>
        </w:rPr>
        <w:t xml:space="preserve">Declarações </w:t>
      </w:r>
      <w:bookmarkEnd w:id="243"/>
      <w:r w:rsidR="00A40428" w:rsidRPr="00F6090E">
        <w:rPr>
          <w:caps/>
          <w:color w:val="auto"/>
          <w:sz w:val="20"/>
        </w:rPr>
        <w:t>e Garantias</w:t>
      </w:r>
      <w:r w:rsidR="00DB45BA" w:rsidRPr="00F6090E">
        <w:rPr>
          <w:caps/>
          <w:color w:val="auto"/>
          <w:sz w:val="20"/>
        </w:rPr>
        <w:t xml:space="preserve"> DA EMISSORA </w:t>
      </w:r>
    </w:p>
    <w:p w14:paraId="387AA109" w14:textId="2067EF69" w:rsidR="00DB45BA" w:rsidRPr="00F6090E" w:rsidRDefault="00DB45BA" w:rsidP="001B6D60">
      <w:pPr>
        <w:pStyle w:val="Level2"/>
      </w:pPr>
      <w:bookmarkStart w:id="245" w:name="_Ref71792343"/>
      <w:bookmarkStart w:id="246" w:name="_Hlk80778923"/>
      <w:bookmarkStart w:id="247" w:name="_Ref130286814"/>
      <w:r w:rsidRPr="00F6090E">
        <w:rPr>
          <w:rFonts w:eastAsia="Arial Unicode MS"/>
          <w:w w:val="0"/>
        </w:rPr>
        <w:t>A Emissora declara e garante</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48" w:name="_DV_M398"/>
      <w:bookmarkStart w:id="249" w:name="_DV_M400"/>
      <w:bookmarkStart w:id="250" w:name="_DV_M401"/>
      <w:bookmarkStart w:id="251" w:name="_DV_M402"/>
      <w:bookmarkStart w:id="252" w:name="_DV_M403"/>
      <w:bookmarkStart w:id="253" w:name="_DV_M404"/>
      <w:bookmarkStart w:id="254" w:name="_DV_M405"/>
      <w:bookmarkStart w:id="255" w:name="_DV_M409"/>
      <w:bookmarkEnd w:id="245"/>
      <w:bookmarkEnd w:id="248"/>
      <w:bookmarkEnd w:id="249"/>
      <w:bookmarkEnd w:id="250"/>
      <w:bookmarkEnd w:id="251"/>
      <w:bookmarkEnd w:id="252"/>
      <w:bookmarkEnd w:id="253"/>
      <w:bookmarkEnd w:id="254"/>
      <w:bookmarkEnd w:id="255"/>
    </w:p>
    <w:p w14:paraId="0BF68814" w14:textId="58C86173" w:rsidR="00DB45BA" w:rsidRPr="00F6090E" w:rsidRDefault="005D6306" w:rsidP="00FC72C7">
      <w:pPr>
        <w:pStyle w:val="Level4"/>
        <w:tabs>
          <w:tab w:val="clear" w:pos="2041"/>
        </w:tabs>
        <w:ind w:left="1418" w:hanging="709"/>
        <w:rPr>
          <w:rStyle w:val="DeltaViewInsertion"/>
          <w:color w:val="auto"/>
          <w:u w:val="none"/>
        </w:rPr>
      </w:pPr>
      <w:r>
        <w:rPr>
          <w:rStyle w:val="DeltaViewInsertion"/>
          <w:color w:val="auto"/>
          <w:u w:val="none"/>
        </w:rPr>
        <w:t>é</w:t>
      </w:r>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52AEF833" w:rsidR="00DB45BA" w:rsidRPr="00F6090E" w:rsidRDefault="00EE7D46" w:rsidP="00FC72C7">
      <w:pPr>
        <w:pStyle w:val="Level4"/>
        <w:tabs>
          <w:tab w:val="clear" w:pos="2041"/>
        </w:tabs>
        <w:ind w:left="1418" w:hanging="709"/>
        <w:rPr>
          <w:rStyle w:val="DeltaViewInsertion"/>
          <w:color w:val="auto"/>
          <w:u w:val="none"/>
        </w:rPr>
      </w:pPr>
      <w:bookmarkStart w:id="256" w:name="_Ref71791636"/>
      <w:r w:rsidRPr="00F6090E">
        <w:rPr>
          <w:rStyle w:val="DeltaViewInsertion"/>
          <w:color w:val="auto"/>
          <w:u w:val="none"/>
        </w:rPr>
        <w:lastRenderedPageBreak/>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57" w:name="_Hlk74061021"/>
      <w:r w:rsidR="00DB45BA" w:rsidRPr="00F6090E">
        <w:rPr>
          <w:rStyle w:val="DeltaViewInsertion"/>
          <w:color w:val="auto"/>
          <w:u w:val="none"/>
        </w:rPr>
        <w:t>considerando que as autorizações necessárias serão tempestivamente obtidas, nos termos desta Escritura</w:t>
      </w:r>
      <w:bookmarkEnd w:id="257"/>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 (c) não implicam a antecipação da exigibilidade de qualquer obrigação, pecuniária ou não-pecuniária, nem seu vencimento antecipado, sob qualquer forma ou título; (d) não implicam a rescisão ou extinção de qualquer contrato ou instrumento do qual a Emissora seja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xml:space="preserve">; e/ou (e) não implicam criação de qualquer Ônus sobre qualquer ativo ou bem da Emissora;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ins w:id="258" w:author="Lefosse Advogados" w:date="2022-07-05T19:38:00Z">
        <w:r w:rsidR="00E6119B" w:rsidRPr="0033313A">
          <w:rPr>
            <w:rStyle w:val="DeltaViewInsertion"/>
            <w:color w:val="auto"/>
            <w:szCs w:val="20"/>
            <w:u w:val="none"/>
          </w:rPr>
          <w:t>(ii)</w:t>
        </w:r>
      </w:ins>
      <w:del w:id="259" w:author="Lefosse Advogados" w:date="2022-07-05T19:38:00Z">
        <w:r w:rsidR="00E6119B" w:rsidRPr="00E6119B" w:rsidDel="00E6119B">
          <w:rPr>
            <w:rStyle w:val="DeltaViewInsertion"/>
            <w:color w:val="auto"/>
            <w:szCs w:val="20"/>
            <w:u w:val="none"/>
          </w:rPr>
          <w:delText>(ii)</w:delText>
        </w:r>
      </w:del>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56"/>
      <w:r w:rsidR="00DB45BA" w:rsidRPr="00F6090E">
        <w:rPr>
          <w:rStyle w:val="DeltaViewInsertion"/>
          <w:color w:val="auto"/>
          <w:u w:val="none"/>
        </w:rPr>
        <w:t xml:space="preserve"> </w:t>
      </w:r>
      <w:bookmarkStart w:id="260" w:name="_DV_M222"/>
      <w:bookmarkEnd w:id="260"/>
      <w:r w:rsidR="001C4965" w:rsidRPr="00B176FF">
        <w:rPr>
          <w:rStyle w:val="DeltaViewInsertion"/>
          <w:b/>
          <w:bCs/>
          <w:color w:val="auto"/>
          <w:highlight w:val="yellow"/>
          <w:u w:val="none"/>
        </w:rPr>
        <w:t>[Nota Lefosse: Necessidade de solicitação de waiver a ser confirmada no âmbito da due diligence.]</w:t>
      </w:r>
    </w:p>
    <w:p w14:paraId="3835576A" w14:textId="51C274BC"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 exequíveis de acordo com os seus termos e condições;</w:t>
      </w:r>
    </w:p>
    <w:p w14:paraId="2269BBB5" w14:textId="2C8146AF" w:rsidR="00DB45BA" w:rsidRPr="00F6090E" w:rsidRDefault="00DB45BA" w:rsidP="00FC72C7">
      <w:pPr>
        <w:pStyle w:val="Level4"/>
        <w:tabs>
          <w:tab w:val="clear" w:pos="2041"/>
        </w:tabs>
        <w:ind w:left="1418" w:hanging="709"/>
        <w:rPr>
          <w:rStyle w:val="DeltaViewInsertion"/>
          <w:color w:val="auto"/>
          <w:u w:val="none"/>
        </w:rPr>
      </w:pPr>
      <w:bookmarkStart w:id="261"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61"/>
      <w:r w:rsidRPr="00F6090E">
        <w:rPr>
          <w:rStyle w:val="DeltaViewInsertion"/>
          <w:color w:val="auto"/>
          <w:u w:val="none"/>
        </w:rPr>
        <w:t>;</w:t>
      </w:r>
      <w:r w:rsidR="00784D34">
        <w:rPr>
          <w:rStyle w:val="DeltaViewInsertion"/>
          <w:color w:val="auto"/>
          <w:u w:val="none"/>
        </w:rPr>
        <w:t xml:space="preserve"> </w:t>
      </w:r>
      <w:r w:rsidR="00784D34" w:rsidRPr="00304565">
        <w:rPr>
          <w:b/>
          <w:bCs/>
          <w:highlight w:val="yellow"/>
        </w:rPr>
        <w:t>[Nota Lefosse: A definição de “Controladora” já está abarcada como parte relacionada, razão pela qual não incluímos neste item.]</w:t>
      </w:r>
    </w:p>
    <w:p w14:paraId="7DDD817A" w14:textId="265F9077" w:rsidR="00DB45BA" w:rsidRPr="00F6090E" w:rsidRDefault="00DB45BA" w:rsidP="00FC72C7">
      <w:pPr>
        <w:pStyle w:val="Level4"/>
        <w:tabs>
          <w:tab w:val="clear" w:pos="2041"/>
        </w:tabs>
        <w:ind w:left="1418" w:hanging="709"/>
        <w:rPr>
          <w:rStyle w:val="DeltaViewInsertion"/>
          <w:color w:val="auto"/>
          <w:u w:val="none"/>
        </w:rPr>
      </w:pPr>
      <w:bookmarkStart w:id="262"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62"/>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63"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63"/>
      <w:r w:rsidRPr="00F6090E">
        <w:rPr>
          <w:rStyle w:val="DeltaViewInsertion"/>
          <w:color w:val="auto"/>
          <w:u w:val="none"/>
        </w:rPr>
        <w:t xml:space="preserve"> tendo 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as informações prestadas pela Emissora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36EAADF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64" w:name="_Hlk72790832"/>
      <w:r w:rsidRPr="00F6090E">
        <w:rPr>
          <w:rStyle w:val="DeltaViewInsertion"/>
          <w:color w:val="auto"/>
          <w:u w:val="none"/>
        </w:rPr>
        <w:t>exceto por aqueles questionados de boa-fé nas esferas administrativas e/ou judicial</w:t>
      </w:r>
      <w:bookmarkEnd w:id="264"/>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390BFF55"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 na esfera judicial e/ou administrativa dentro do prazo legal;</w:t>
      </w:r>
    </w:p>
    <w:p w14:paraId="5EBA0A6E" w14:textId="3AAFE941"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lastRenderedPageBreak/>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26D11FC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603C3F97"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46"/>
      <w:r w:rsidRPr="00F6090E">
        <w:rPr>
          <w:rStyle w:val="DeltaViewInsertion"/>
          <w:color w:val="auto"/>
          <w:u w:val="none"/>
        </w:rPr>
        <w:t>.</w:t>
      </w:r>
    </w:p>
    <w:p w14:paraId="21EC8A35" w14:textId="1F76C644" w:rsidR="00DB45BA" w:rsidRPr="00F6090E" w:rsidRDefault="00DB45BA" w:rsidP="00637393">
      <w:pPr>
        <w:pStyle w:val="Level2"/>
      </w:pPr>
      <w:r w:rsidRPr="00F6090E">
        <w:t xml:space="preserve">A Emissora, em caráter irrevogável e irretratável, se obriga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E6119B">
        <w:t>9.1</w:t>
      </w:r>
      <w:r w:rsidRPr="00F6090E">
        <w:fldChar w:fldCharType="end"/>
      </w:r>
      <w:r w:rsidRPr="00F6090E">
        <w:t xml:space="preserve"> acima. </w:t>
      </w:r>
    </w:p>
    <w:p w14:paraId="0A7ECE87" w14:textId="7B240CE8" w:rsidR="00DB45BA" w:rsidRPr="00F6090E" w:rsidRDefault="00DB45BA" w:rsidP="00637393">
      <w:pPr>
        <w:pStyle w:val="Level2"/>
        <w:rPr>
          <w:kern w:val="16"/>
        </w:rPr>
      </w:pPr>
      <w:r w:rsidRPr="00F6090E">
        <w:t xml:space="preserve">A Emissora obriga-se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E6119B">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65" w:name="_Ref130286824"/>
      <w:bookmarkEnd w:id="244"/>
      <w:bookmarkEnd w:id="247"/>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lastRenderedPageBreak/>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66"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65"/>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67" w:name="_Ref71051090"/>
      <w:bookmarkStart w:id="268" w:name="_Ref384312323"/>
      <w:r w:rsidRPr="00F6090E">
        <w:rPr>
          <w:bCs/>
          <w:caps/>
          <w:color w:val="auto"/>
        </w:rPr>
        <w:t>Despesas</w:t>
      </w:r>
      <w:bookmarkStart w:id="269" w:name="_Ref65096680"/>
      <w:bookmarkEnd w:id="267"/>
    </w:p>
    <w:p w14:paraId="72057BF2" w14:textId="73C534C7" w:rsidR="00A873F0" w:rsidRPr="00F6090E" w:rsidRDefault="00A873F0" w:rsidP="00AD68E8">
      <w:pPr>
        <w:pStyle w:val="Level2"/>
      </w:pPr>
      <w:bookmarkStart w:id="270" w:name="_Ref83821893"/>
      <w:bookmarkEnd w:id="269"/>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70"/>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w:t>
      </w:r>
      <w:r w:rsidRPr="00F6090E">
        <w:lastRenderedPageBreak/>
        <w:t>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71"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72" w:name="_Hlk78391938"/>
      <w:r w:rsidRPr="00F6090E">
        <w:t xml:space="preserve">R$ </w:t>
      </w:r>
      <w:bookmarkStart w:id="273"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72"/>
      <w:bookmarkEnd w:id="273"/>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71"/>
    </w:p>
    <w:p w14:paraId="484FDF8D" w14:textId="245BF0A9" w:rsidR="00700867" w:rsidRPr="005316D1" w:rsidRDefault="00700867" w:rsidP="00700867">
      <w:pPr>
        <w:pStyle w:val="Level2"/>
      </w:pPr>
      <w:bookmarkStart w:id="274"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74"/>
    <w:p w14:paraId="7A557FCA" w14:textId="5413F746"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3365D8">
        <w:t>Inicial</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E6119B">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w:t>
      </w:r>
      <w:r w:rsidRPr="00F6090E">
        <w:lastRenderedPageBreak/>
        <w:t>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68"/>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39E608DA" w:rsidR="002D36AB" w:rsidRDefault="00A86AA3" w:rsidP="002D36AB">
      <w:pPr>
        <w:pStyle w:val="Body"/>
        <w:tabs>
          <w:tab w:val="left" w:pos="680"/>
        </w:tabs>
        <w:ind w:left="680"/>
        <w:jc w:val="left"/>
        <w:rPr>
          <w:b/>
        </w:rPr>
      </w:pPr>
      <w:bookmarkStart w:id="275"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76" w:name="_Hlk99975921"/>
      <w:r w:rsidR="00DD28C5" w:rsidRPr="00EA134B">
        <w:t>São Paulo</w:t>
      </w:r>
      <w:r w:rsidR="00802D2E">
        <w:t xml:space="preserve">, </w:t>
      </w:r>
      <w:r w:rsidR="00DD28C5" w:rsidRPr="00EA134B">
        <w:t xml:space="preserve">SP, </w:t>
      </w:r>
      <w:bookmarkEnd w:id="276"/>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8" w:history="1">
        <w:r w:rsidR="00665D5E" w:rsidRPr="00F6090E">
          <w:t>luiz.serrano@rzkenergia.com.br</w:t>
        </w:r>
      </w:hyperlink>
      <w:bookmarkStart w:id="277" w:name="_Hlk70671536"/>
      <w:bookmarkEnd w:id="275"/>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48EE6923"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6090E">
        <w:t>Telefone: (11) 3320-7474</w:t>
      </w:r>
      <w:r w:rsidR="00AD68E8" w:rsidRPr="00F6090E">
        <w:br/>
      </w:r>
      <w:r w:rsidR="00803CA8" w:rsidRPr="00F6090E">
        <w:t xml:space="preserve">E-mail: </w:t>
      </w:r>
      <w:hyperlink r:id="rId19"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277"/>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66"/>
    </w:p>
    <w:p w14:paraId="408F9424" w14:textId="11A185F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xml:space="preserve">. Desta forma, nenhum atraso, omissão ou liberalidade no exercício de qualquer </w:t>
      </w:r>
      <w:r w:rsidRPr="00F6090E">
        <w:rPr>
          <w:rFonts w:eastAsia="Arial Unicode MS"/>
          <w:w w:val="0"/>
        </w:rPr>
        <w:lastRenderedPageBreak/>
        <w:t>direito ou faculdade que caiba à D</w:t>
      </w:r>
      <w:r w:rsidRPr="00F6090E">
        <w:t>ebenturista</w:t>
      </w:r>
      <w:r w:rsidRPr="00F6090E">
        <w:rPr>
          <w:rFonts w:eastAsia="Arial Unicode MS"/>
          <w:w w:val="0"/>
        </w:rPr>
        <w:t xml:space="preserve"> em razão de qualquer inadimplemento da Emissora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78"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78"/>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79" w:name="_Hlk32266664"/>
      <w:r w:rsidRPr="00F6090E">
        <w:rPr>
          <w:rFonts w:eastAsia="Arial Unicode MS"/>
          <w:w w:val="0"/>
        </w:rPr>
        <w:t>, sem prejuízo do direito de declarar o vencimento antecipado das Debêntures, nos termos desta Escritura</w:t>
      </w:r>
      <w:bookmarkEnd w:id="279"/>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7BC9E8EB" w:rsidR="00420289" w:rsidRPr="00F6090E" w:rsidRDefault="00420289" w:rsidP="00EA14D4">
      <w:pPr>
        <w:pStyle w:val="Level2"/>
      </w:pPr>
      <w:r w:rsidRPr="00F6090E">
        <w:lastRenderedPageBreak/>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80"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80"/>
      <w:r w:rsidRPr="00F6090E">
        <w:t>.</w:t>
      </w:r>
    </w:p>
    <w:p w14:paraId="15C187CB" w14:textId="2D263CDC" w:rsidR="00420289" w:rsidRPr="00F6090E" w:rsidRDefault="00420289" w:rsidP="00EA14D4">
      <w:pPr>
        <w:pStyle w:val="Level2"/>
      </w:pPr>
      <w:bookmarkStart w:id="281"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81"/>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00F3FA9B"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312B57D5"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21453830"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4"/>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82"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82"/>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7113AA3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 xml:space="preserve">NÃO CONVERSÍVEIS EM AÇÕES, EM SÉRIE ÚNICA, DA ESPÉCIE COM GARANTIA REAL E 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3637E7D"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 xml:space="preserve">“Instrumento Particular de Escritura da 1ª (Primeira) Emissão de Debêntures Simples, Não Conversíveis em Ações, em Série Única, da Espécie com Garantia Real 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A83E3AA"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83"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7AA0C77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r w:rsidR="00377971">
              <w:rPr>
                <w:rFonts w:ascii="Arial" w:hAnsi="Arial" w:cs="Arial"/>
                <w:sz w:val="20"/>
              </w:rPr>
              <w:t xml:space="preserve"> </w:t>
            </w:r>
            <w:r w:rsidR="00E732D1" w:rsidRPr="00F6090E">
              <w:rPr>
                <w:rFonts w:ascii="Arial" w:hAnsi="Arial" w:cs="Arial"/>
                <w:sz w:val="20"/>
              </w:rPr>
              <w:t>.</w:t>
            </w:r>
          </w:p>
          <w:p w14:paraId="3DEC1804" w14:textId="2924BCBA" w:rsidR="009D6C53" w:rsidRPr="00F6090E" w:rsidRDefault="009D6C53" w:rsidP="00E732D1">
            <w:pPr>
              <w:contextualSpacing/>
              <w:rPr>
                <w:rFonts w:ascii="Arial" w:hAnsi="Arial" w:cs="Arial"/>
                <w:b/>
                <w:sz w:val="20"/>
              </w:rPr>
            </w:pPr>
          </w:p>
        </w:tc>
      </w:tr>
      <w:bookmarkEnd w:id="283"/>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Luis Henrique Cavalleiro" w:date="2022-07-06T10:48:00Z" w:initials="LHC">
    <w:p w14:paraId="21A45380" w14:textId="77777777" w:rsidR="0033313A" w:rsidRDefault="0033313A" w:rsidP="007D46EA">
      <w:pPr>
        <w:pStyle w:val="Textodecomentrio"/>
        <w:jc w:val="left"/>
      </w:pPr>
      <w:r>
        <w:rPr>
          <w:rStyle w:val="Refdecomentrio"/>
        </w:rPr>
        <w:annotationRef/>
      </w:r>
      <w:r>
        <w:t>RZK revisando.</w:t>
      </w:r>
    </w:p>
  </w:comment>
  <w:comment w:id="60" w:author="Luis Henrique Cavalleiro" w:date="2022-07-06T10:48:00Z" w:initials="LHC">
    <w:p w14:paraId="7B04425B" w14:textId="77777777" w:rsidR="004D0CAA" w:rsidRDefault="00A31D2E" w:rsidP="00191602">
      <w:pPr>
        <w:pStyle w:val="Textodecomentrio"/>
        <w:jc w:val="left"/>
      </w:pPr>
      <w:r>
        <w:rPr>
          <w:rStyle w:val="Refdecomentrio"/>
        </w:rPr>
        <w:annotationRef/>
      </w:r>
      <w:r w:rsidR="004D0CAA">
        <w:t>Ok.</w:t>
      </w:r>
    </w:p>
  </w:comment>
  <w:comment w:id="86" w:author="Luis Henrique Cavalleiro" w:date="2022-07-06T10:49:00Z" w:initials="LHC">
    <w:p w14:paraId="6A2FEB8D" w14:textId="2E2B5D96" w:rsidR="00FF2D56" w:rsidRDefault="00FF2D56" w:rsidP="00C54024">
      <w:pPr>
        <w:pStyle w:val="Textodecomentrio"/>
        <w:jc w:val="left"/>
      </w:pPr>
      <w:r>
        <w:rPr>
          <w:rStyle w:val="Refdecomentrio"/>
        </w:rPr>
        <w:annotationRef/>
      </w:r>
      <w:r>
        <w:t>A ser confirmado.</w:t>
      </w:r>
    </w:p>
  </w:comment>
  <w:comment w:id="116" w:author="Luis Henrique Cavalleiro" w:date="2022-07-06T10:49:00Z" w:initials="LHC">
    <w:p w14:paraId="42DC6A89" w14:textId="77777777" w:rsidR="005914D8" w:rsidRDefault="005914D8" w:rsidP="000D7335">
      <w:pPr>
        <w:pStyle w:val="Textodecomentrio"/>
        <w:jc w:val="left"/>
      </w:pPr>
      <w:r>
        <w:rPr>
          <w:rStyle w:val="Refdecomentrio"/>
        </w:rPr>
        <w:annotationRef/>
      </w:r>
      <w:r>
        <w:t>A ser confirmado.</w:t>
      </w:r>
    </w:p>
  </w:comment>
  <w:comment w:id="128" w:author="Luis Henrique Cavalleiro" w:date="2022-07-06T10:50:00Z" w:initials="LHC">
    <w:p w14:paraId="4C53DB26" w14:textId="77777777" w:rsidR="00D156EA" w:rsidRDefault="00D156EA" w:rsidP="00C302B5">
      <w:pPr>
        <w:pStyle w:val="Textodecomentrio"/>
        <w:jc w:val="left"/>
      </w:pPr>
      <w:r>
        <w:rPr>
          <w:rStyle w:val="Refdecomentrio"/>
        </w:rPr>
        <w:annotationRef/>
      </w:r>
      <w:r>
        <w:t>A ser validado.</w:t>
      </w:r>
    </w:p>
  </w:comment>
  <w:comment w:id="130" w:author="Luis Henrique Cavalleiro" w:date="2022-07-06T10:51:00Z" w:initials="LHC">
    <w:p w14:paraId="0E8F88F2" w14:textId="77777777" w:rsidR="000B02E7" w:rsidRDefault="000B02E7" w:rsidP="00A039EC">
      <w:pPr>
        <w:pStyle w:val="Textodecomentrio"/>
        <w:jc w:val="left"/>
      </w:pPr>
      <w:r>
        <w:rPr>
          <w:rStyle w:val="Refdecomentrio"/>
        </w:rPr>
        <w:annotationRef/>
      </w:r>
      <w:r>
        <w:t>Em revisão RZK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A45380" w15:done="0"/>
  <w15:commentEx w15:paraId="7B04425B" w15:done="0"/>
  <w15:commentEx w15:paraId="6A2FEB8D" w15:done="0"/>
  <w15:commentEx w15:paraId="42DC6A89" w15:done="0"/>
  <w15:commentEx w15:paraId="4C53DB26" w15:done="0"/>
  <w15:commentEx w15:paraId="0E8F8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FE6E0" w16cex:dateUtc="2022-07-06T13:48:00Z"/>
  <w16cex:commentExtensible w16cex:durableId="266FE70A" w16cex:dateUtc="2022-07-06T13:48:00Z"/>
  <w16cex:commentExtensible w16cex:durableId="266FE73F" w16cex:dateUtc="2022-07-06T13:49:00Z"/>
  <w16cex:commentExtensible w16cex:durableId="266FE757" w16cex:dateUtc="2022-07-06T13:49:00Z"/>
  <w16cex:commentExtensible w16cex:durableId="266FE77C" w16cex:dateUtc="2022-07-06T13:50:00Z"/>
  <w16cex:commentExtensible w16cex:durableId="266FE798" w16cex:dateUtc="2022-07-06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A45380" w16cid:durableId="266FE6E0"/>
  <w16cid:commentId w16cid:paraId="7B04425B" w16cid:durableId="266FE70A"/>
  <w16cid:commentId w16cid:paraId="6A2FEB8D" w16cid:durableId="266FE73F"/>
  <w16cid:commentId w16cid:paraId="42DC6A89" w16cid:durableId="266FE757"/>
  <w16cid:commentId w16cid:paraId="4C53DB26" w16cid:durableId="266FE77C"/>
  <w16cid:commentId w16cid:paraId="0E8F88F2" w16cid:durableId="266FE7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60DE" w14:textId="77777777" w:rsidR="001353EB" w:rsidRDefault="001353EB" w:rsidP="00647865">
      <w:pPr>
        <w:spacing w:after="0"/>
      </w:pPr>
      <w:r>
        <w:separator/>
      </w:r>
    </w:p>
  </w:endnote>
  <w:endnote w:type="continuationSeparator" w:id="0">
    <w:p w14:paraId="46DBCFEC" w14:textId="77777777" w:rsidR="001353EB" w:rsidRDefault="001353EB" w:rsidP="00647865">
      <w:pPr>
        <w:spacing w:after="0"/>
      </w:pPr>
      <w:r>
        <w:continuationSeparator/>
      </w:r>
    </w:p>
  </w:endnote>
  <w:endnote w:type="continuationNotice" w:id="1">
    <w:p w14:paraId="7EE5FED2" w14:textId="77777777" w:rsidR="001353EB" w:rsidRDefault="001353EB"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mbria"/>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066E" w14:textId="77777777" w:rsidR="001353EB" w:rsidRDefault="001353EB" w:rsidP="001A1E4D">
      <w:pPr>
        <w:spacing w:after="0"/>
      </w:pPr>
      <w:r>
        <w:separator/>
      </w:r>
    </w:p>
  </w:footnote>
  <w:footnote w:type="continuationSeparator" w:id="0">
    <w:p w14:paraId="4793B552" w14:textId="77777777" w:rsidR="001353EB" w:rsidRDefault="001353EB" w:rsidP="00647865">
      <w:pPr>
        <w:spacing w:after="0"/>
      </w:pPr>
      <w:r>
        <w:continuationSeparator/>
      </w:r>
    </w:p>
  </w:footnote>
  <w:footnote w:type="continuationNotice" w:id="1">
    <w:p w14:paraId="77A2D6B6" w14:textId="77777777" w:rsidR="001353EB" w:rsidRDefault="001353EB"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18C7EAFC"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564348">
      <w:rPr>
        <w:b/>
        <w:bCs/>
        <w:i/>
        <w:iCs/>
      </w:rPr>
      <w:t>05</w:t>
    </w:r>
    <w:r w:rsidR="00533EAE">
      <w:rPr>
        <w:b/>
        <w:bCs/>
        <w:i/>
        <w:iCs/>
      </w:rPr>
      <w:t>.0</w:t>
    </w:r>
    <w:r w:rsidR="00564348">
      <w:rPr>
        <w:b/>
        <w:bCs/>
        <w:i/>
        <w:iCs/>
      </w:rPr>
      <w:t>7</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9108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1"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0748901">
    <w:abstractNumId w:val="4"/>
  </w:num>
  <w:num w:numId="2" w16cid:durableId="2019767597">
    <w:abstractNumId w:val="6"/>
  </w:num>
  <w:num w:numId="3" w16cid:durableId="1933925424">
    <w:abstractNumId w:val="26"/>
  </w:num>
  <w:num w:numId="4" w16cid:durableId="295720522">
    <w:abstractNumId w:val="46"/>
  </w:num>
  <w:num w:numId="5" w16cid:durableId="2041467893">
    <w:abstractNumId w:val="7"/>
  </w:num>
  <w:num w:numId="6" w16cid:durableId="1208834209">
    <w:abstractNumId w:val="23"/>
  </w:num>
  <w:num w:numId="7" w16cid:durableId="1922831800">
    <w:abstractNumId w:val="18"/>
  </w:num>
  <w:num w:numId="8" w16cid:durableId="1511916778">
    <w:abstractNumId w:val="50"/>
  </w:num>
  <w:num w:numId="9" w16cid:durableId="2106535428">
    <w:abstractNumId w:val="10"/>
  </w:num>
  <w:num w:numId="10" w16cid:durableId="271783655">
    <w:abstractNumId w:val="22"/>
  </w:num>
  <w:num w:numId="11" w16cid:durableId="1576085260">
    <w:abstractNumId w:val="28"/>
  </w:num>
  <w:num w:numId="12" w16cid:durableId="379092050">
    <w:abstractNumId w:val="24"/>
  </w:num>
  <w:num w:numId="13" w16cid:durableId="73554857">
    <w:abstractNumId w:val="48"/>
  </w:num>
  <w:num w:numId="14" w16cid:durableId="979533548">
    <w:abstractNumId w:val="55"/>
  </w:num>
  <w:num w:numId="15" w16cid:durableId="1100177071">
    <w:abstractNumId w:val="33"/>
  </w:num>
  <w:num w:numId="16" w16cid:durableId="2135294552">
    <w:abstractNumId w:val="20"/>
  </w:num>
  <w:num w:numId="17" w16cid:durableId="1956595712">
    <w:abstractNumId w:val="56"/>
  </w:num>
  <w:num w:numId="18" w16cid:durableId="488374313">
    <w:abstractNumId w:val="45"/>
  </w:num>
  <w:num w:numId="19" w16cid:durableId="870000646">
    <w:abstractNumId w:val="42"/>
  </w:num>
  <w:num w:numId="20" w16cid:durableId="1238899686">
    <w:abstractNumId w:val="38"/>
  </w:num>
  <w:num w:numId="21" w16cid:durableId="243803957">
    <w:abstractNumId w:val="30"/>
  </w:num>
  <w:num w:numId="22" w16cid:durableId="2141069835">
    <w:abstractNumId w:val="44"/>
  </w:num>
  <w:num w:numId="23" w16cid:durableId="1060327277">
    <w:abstractNumId w:val="5"/>
  </w:num>
  <w:num w:numId="24" w16cid:durableId="1058480244">
    <w:abstractNumId w:val="13"/>
  </w:num>
  <w:num w:numId="25" w16cid:durableId="1413357116">
    <w:abstractNumId w:val="36"/>
  </w:num>
  <w:num w:numId="26" w16cid:durableId="606355505">
    <w:abstractNumId w:val="39"/>
  </w:num>
  <w:num w:numId="27" w16cid:durableId="1815415561">
    <w:abstractNumId w:val="2"/>
  </w:num>
  <w:num w:numId="28" w16cid:durableId="1353873034">
    <w:abstractNumId w:val="16"/>
  </w:num>
  <w:num w:numId="29" w16cid:durableId="656150193">
    <w:abstractNumId w:val="41"/>
  </w:num>
  <w:num w:numId="30" w16cid:durableId="1349671295">
    <w:abstractNumId w:val="12"/>
  </w:num>
  <w:num w:numId="31" w16cid:durableId="1273439898">
    <w:abstractNumId w:val="19"/>
  </w:num>
  <w:num w:numId="32" w16cid:durableId="307511622">
    <w:abstractNumId w:val="43"/>
  </w:num>
  <w:num w:numId="33" w16cid:durableId="1214852260">
    <w:abstractNumId w:val="11"/>
  </w:num>
  <w:num w:numId="34" w16cid:durableId="153839532">
    <w:abstractNumId w:val="29"/>
  </w:num>
  <w:num w:numId="35" w16cid:durableId="914438705">
    <w:abstractNumId w:val="54"/>
  </w:num>
  <w:num w:numId="36" w16cid:durableId="934094085">
    <w:abstractNumId w:val="31"/>
  </w:num>
  <w:num w:numId="37" w16cid:durableId="680939381">
    <w:abstractNumId w:val="9"/>
  </w:num>
  <w:num w:numId="38" w16cid:durableId="1467578207">
    <w:abstractNumId w:val="15"/>
  </w:num>
  <w:num w:numId="39" w16cid:durableId="160122122">
    <w:abstractNumId w:val="17"/>
  </w:num>
  <w:num w:numId="40" w16cid:durableId="515074402">
    <w:abstractNumId w:val="1"/>
  </w:num>
  <w:num w:numId="41" w16cid:durableId="337468286">
    <w:abstractNumId w:val="47"/>
  </w:num>
  <w:num w:numId="42" w16cid:durableId="1455950233">
    <w:abstractNumId w:val="25"/>
  </w:num>
  <w:num w:numId="43" w16cid:durableId="1272202107">
    <w:abstractNumId w:val="14"/>
  </w:num>
  <w:num w:numId="44" w16cid:durableId="56244372">
    <w:abstractNumId w:val="37"/>
  </w:num>
  <w:num w:numId="45" w16cid:durableId="797070764">
    <w:abstractNumId w:val="53"/>
  </w:num>
  <w:num w:numId="46" w16cid:durableId="224344108">
    <w:abstractNumId w:val="21"/>
  </w:num>
  <w:num w:numId="47" w16cid:durableId="547648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0152448">
    <w:abstractNumId w:val="27"/>
  </w:num>
  <w:num w:numId="49" w16cid:durableId="1394309931">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1102289">
    <w:abstractNumId w:val="6"/>
  </w:num>
  <w:num w:numId="51" w16cid:durableId="1192114136">
    <w:abstractNumId w:val="3"/>
  </w:num>
  <w:num w:numId="52" w16cid:durableId="1535340448">
    <w:abstractNumId w:val="8"/>
  </w:num>
  <w:num w:numId="53" w16cid:durableId="1085149773">
    <w:abstractNumId w:val="52"/>
  </w:num>
  <w:num w:numId="54" w16cid:durableId="742921082">
    <w:abstractNumId w:val="49"/>
  </w:num>
  <w:num w:numId="55" w16cid:durableId="147064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4198512">
    <w:abstractNumId w:val="6"/>
  </w:num>
  <w:num w:numId="57" w16cid:durableId="125776346">
    <w:abstractNumId w:val="6"/>
  </w:num>
  <w:num w:numId="58" w16cid:durableId="1214394018">
    <w:abstractNumId w:val="6"/>
  </w:num>
  <w:num w:numId="59" w16cid:durableId="22705859">
    <w:abstractNumId w:val="6"/>
  </w:num>
  <w:num w:numId="60" w16cid:durableId="2037387928">
    <w:abstractNumId w:val="6"/>
  </w:num>
  <w:num w:numId="61" w16cid:durableId="276110261">
    <w:abstractNumId w:val="6"/>
  </w:num>
  <w:num w:numId="62" w16cid:durableId="967510107">
    <w:abstractNumId w:val="6"/>
  </w:num>
  <w:num w:numId="63" w16cid:durableId="1563901608">
    <w:abstractNumId w:val="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2E7"/>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285"/>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3EB"/>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13A"/>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AAF"/>
    <w:rsid w:val="00380C34"/>
    <w:rsid w:val="00380EB7"/>
    <w:rsid w:val="0038106E"/>
    <w:rsid w:val="00382C70"/>
    <w:rsid w:val="0038314A"/>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CAA"/>
    <w:rsid w:val="004D0F10"/>
    <w:rsid w:val="004D11E8"/>
    <w:rsid w:val="004D1260"/>
    <w:rsid w:val="004D135B"/>
    <w:rsid w:val="004D152A"/>
    <w:rsid w:val="004D16E2"/>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46764"/>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4D8"/>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A58"/>
    <w:rsid w:val="00666F93"/>
    <w:rsid w:val="00667564"/>
    <w:rsid w:val="00667A4A"/>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5B3"/>
    <w:rsid w:val="009757CD"/>
    <w:rsid w:val="00975854"/>
    <w:rsid w:val="009764D6"/>
    <w:rsid w:val="009765A6"/>
    <w:rsid w:val="009767C8"/>
    <w:rsid w:val="00976DEC"/>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1D2E"/>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56EA"/>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21B"/>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C0497"/>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2D56"/>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numbering" w:customStyle="1" w:styleId="NoList1">
    <w:name w:val="No List1"/>
    <w:next w:val="Semlista"/>
    <w:uiPriority w:val="99"/>
    <w:semiHidden/>
    <w:unhideWhenUsed/>
    <w:rsid w:val="00C6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uiz.serrano@rzkenergia.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 L E F O S S E ! 3 6 0 6 6 7 2 . 1 < / d o c u m e n t i d >  
     < s e n d e r i d > C A I U B < / s e n d e r i d >  
     < s e n d e r e m a i l > C L A R I C E . A I U B @ L E F O S S E . C O M < / s e n d e r e m a i l >  
     < l a s t m o d i f i e d > 2 0 2 2 - 0 7 - 0 5 T 1 9 : 3 8 : 0 0 . 0 0 0 0 0 0 0 - 0 3 : 0 0 < / l a s t m o d i f i e d >  
     < d a t a b a s e > L E F O S S E 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F9E13-AE45-4F7E-8A4F-14246979C4A6}">
  <ds:schemaRefs>
    <ds:schemaRef ds:uri="http://www.imanage.com/work/xmlschema"/>
  </ds:schemaRefs>
</ds:datastoreItem>
</file>

<file path=customXml/itemProps2.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3.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A6B5E-9753-4A85-9186-F8AA11CF202A}">
  <ds:schemaRefs>
    <ds:schemaRef ds:uri="http://www.imanage.com/work/xmlschema"/>
  </ds:schemaRefs>
</ds:datastoreItem>
</file>

<file path=customXml/itemProps5.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7.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59</Pages>
  <Words>24598</Words>
  <Characters>132832</Characters>
  <Application>Microsoft Office Word</Application>
  <DocSecurity>0</DocSecurity>
  <Lines>1106</Lines>
  <Paragraphs>314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157116</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11</cp:revision>
  <cp:lastPrinted>2021-09-20T00:49:00Z</cp:lastPrinted>
  <dcterms:created xsi:type="dcterms:W3CDTF">2022-07-05T22:38:00Z</dcterms:created>
  <dcterms:modified xsi:type="dcterms:W3CDTF">2022-07-06T14:57:00Z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- 3606243v1</vt:lpwstr>
  </property>
</Properties>
</file>