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w:t>
      </w:r>
      <w:r w:rsidR="00F81E3D" w:rsidRPr="004D2F04">
        <w:rPr>
          <w:rFonts w:ascii="Times New Roman" w:hAnsi="Times New Roman"/>
          <w:b w:val="0"/>
          <w:sz w:val="24"/>
          <w:szCs w:val="24"/>
        </w:rPr>
        <w:lastRenderedPageBreak/>
        <w:t>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w:t>
      </w:r>
      <w:r w:rsidR="003328AC" w:rsidRPr="004D2F04">
        <w:rPr>
          <w:rFonts w:ascii="Times New Roman" w:hAnsi="Times New Roman"/>
          <w:b w:val="0"/>
          <w:sz w:val="24"/>
          <w:szCs w:val="24"/>
          <w:lang w:val="pt-BR"/>
        </w:rPr>
        <w:lastRenderedPageBreak/>
        <w:t xml:space="preserve">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lastRenderedPageBreak/>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6DE12FA3" w:rsidR="00AD2912" w:rsidRPr="004D2F04" w:rsidRDefault="00AD2912" w:rsidP="00DC450F">
      <w:pPr>
        <w:spacing w:line="312" w:lineRule="auto"/>
        <w:jc w:val="both"/>
        <w:rPr>
          <w:b/>
          <w:sz w:val="24"/>
          <w:szCs w:val="24"/>
        </w:rPr>
      </w:pPr>
      <w:r w:rsidRPr="004D2F04">
        <w:rPr>
          <w:sz w:val="24"/>
          <w:szCs w:val="24"/>
        </w:rPr>
        <w:lastRenderedPageBreak/>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w:t>
      </w:r>
      <w:r w:rsidR="008A4467" w:rsidRPr="004D2F04">
        <w:rPr>
          <w:sz w:val="24"/>
          <w:szCs w:val="24"/>
        </w:rPr>
        <w:lastRenderedPageBreak/>
        <w:t xml:space="preserve">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EDD6E66"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5"/>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w:t>
      </w:r>
      <w:r w:rsidR="00BE46B7" w:rsidRPr="004D2F04">
        <w:rPr>
          <w:sz w:val="24"/>
          <w:szCs w:val="24"/>
        </w:rPr>
        <w:lastRenderedPageBreak/>
        <w:t>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lastRenderedPageBreak/>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w:t>
      </w:r>
      <w:r w:rsidR="00CB2C85" w:rsidRPr="004D2F04">
        <w:rPr>
          <w:sz w:val="24"/>
          <w:szCs w:val="24"/>
          <w:lang w:eastAsia="en-US"/>
        </w:rPr>
        <w:lastRenderedPageBreak/>
        <w:t xml:space="preserve">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w:t>
      </w:r>
      <w:r w:rsidR="00C464DB">
        <w:rPr>
          <w:rFonts w:ascii="Times New Roman" w:hAnsi="Times New Roman"/>
          <w:b w:val="0"/>
          <w:sz w:val="24"/>
          <w:szCs w:val="24"/>
          <w:lang w:val="pt-BR"/>
        </w:rPr>
        <w:lastRenderedPageBreak/>
        <w:t>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w:t>
      </w:r>
      <w:r w:rsidRPr="004D2F04">
        <w:rPr>
          <w:rFonts w:ascii="Times New Roman" w:hAnsi="Times New Roman"/>
          <w:b w:val="0"/>
          <w:sz w:val="24"/>
          <w:szCs w:val="24"/>
        </w:rPr>
        <w:lastRenderedPageBreak/>
        <w:t xml:space="preserve">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lastRenderedPageBreak/>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lastRenderedPageBreak/>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w:t>
      </w:r>
      <w:r w:rsidRPr="004D2F04">
        <w:rPr>
          <w:rFonts w:ascii="Times New Roman" w:hAnsi="Times New Roman"/>
          <w:b w:val="0"/>
          <w:sz w:val="24"/>
          <w:szCs w:val="24"/>
        </w:rPr>
        <w:lastRenderedPageBreak/>
        <w:t>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 xml:space="preserve">de Alienação </w:t>
      </w:r>
      <w:r w:rsidRPr="004D2F04">
        <w:rPr>
          <w:rFonts w:ascii="Times New Roman" w:hAnsi="Times New Roman"/>
          <w:b w:val="0"/>
          <w:sz w:val="24"/>
          <w:szCs w:val="24"/>
          <w:lang w:val="pt-BR"/>
        </w:rPr>
        <w:lastRenderedPageBreak/>
        <w:t>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w:t>
      </w:r>
      <w:r w:rsidRPr="004D2F04">
        <w:rPr>
          <w:rFonts w:ascii="Times New Roman" w:hAnsi="Times New Roman"/>
          <w:b w:val="0"/>
          <w:sz w:val="24"/>
          <w:szCs w:val="24"/>
        </w:rPr>
        <w:lastRenderedPageBreak/>
        <w:t xml:space="preserve">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 xml:space="preserve">cumprir e a adotar, conforme aplicáveis, todas as medidas para cumprimento das Leis Anticorrupção, devendo abster-se de praticar atos de corrupção e de agir de </w:t>
      </w:r>
      <w:r w:rsidRPr="00667294">
        <w:rPr>
          <w:rFonts w:ascii="Times New Roman" w:hAnsi="Times New Roman"/>
          <w:b w:val="0"/>
          <w:bCs/>
          <w:color w:val="000000"/>
          <w:sz w:val="24"/>
          <w:szCs w:val="24"/>
        </w:rPr>
        <w:lastRenderedPageBreak/>
        <w:t>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w:t>
      </w:r>
      <w:r w:rsidRPr="004D2F04">
        <w:rPr>
          <w:rFonts w:ascii="Times New Roman" w:hAnsi="Times New Roman"/>
          <w:b w:val="0"/>
          <w:sz w:val="24"/>
          <w:szCs w:val="24"/>
        </w:rPr>
        <w:lastRenderedPageBreak/>
        <w:t xml:space="preserve">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xml:space="preserve">, trabalho em </w:t>
      </w:r>
      <w:r w:rsidRPr="00092876">
        <w:rPr>
          <w:rFonts w:ascii="Times New Roman" w:hAnsi="Times New Roman"/>
          <w:b w:val="0"/>
          <w:bCs/>
          <w:sz w:val="24"/>
          <w:szCs w:val="24"/>
        </w:rPr>
        <w:lastRenderedPageBreak/>
        <w:t>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w:t>
      </w:r>
      <w:r w:rsidR="00FB3013" w:rsidRPr="004D2F04">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62A4D3F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8053D7">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EE358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3E5BB27C" w:rsidR="00466E84" w:rsidRPr="00127C92" w:rsidRDefault="00127C92" w:rsidP="00DC450F">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7992107" w14:textId="5EDB253F"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8053D7">
              <w:rPr>
                <w:bCs/>
                <w:sz w:val="24"/>
                <w:szCs w:val="24"/>
              </w:rPr>
              <w:t xml:space="preserve">CPF: </w:t>
            </w:r>
            <w:r w:rsidRPr="008053D7">
              <w:rPr>
                <w:sz w:val="24"/>
                <w:szCs w:val="24"/>
              </w:rPr>
              <w:t>010.434.248-06</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46253D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667AE">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667AE"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44AEA5D"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667AE">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667AE"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07DFE">
        <w:trPr>
          <w:jc w:val="center"/>
        </w:trPr>
        <w:tc>
          <w:tcPr>
            <w:tcW w:w="4420" w:type="dxa"/>
            <w:tcBorders>
              <w:top w:val="nil"/>
              <w:left w:val="nil"/>
              <w:bottom w:val="nil"/>
              <w:right w:val="nil"/>
            </w:tcBorders>
          </w:tcPr>
          <w:p w14:paraId="5E0A3C54" w14:textId="77777777" w:rsidR="00127C92" w:rsidRPr="004D2F04" w:rsidRDefault="00127C92" w:rsidP="00F07DFE">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07DFE">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07DFE">
        <w:trPr>
          <w:trHeight w:val="666"/>
          <w:jc w:val="center"/>
        </w:trPr>
        <w:tc>
          <w:tcPr>
            <w:tcW w:w="4420" w:type="dxa"/>
            <w:tcBorders>
              <w:top w:val="nil"/>
              <w:left w:val="nil"/>
              <w:bottom w:val="nil"/>
              <w:right w:val="nil"/>
            </w:tcBorders>
          </w:tcPr>
          <w:p w14:paraId="69C8F30C" w14:textId="77777777" w:rsidR="00127C92" w:rsidRPr="004D2F04" w:rsidRDefault="00127C92" w:rsidP="00F07DFE">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07DFE">
            <w:pPr>
              <w:spacing w:line="312" w:lineRule="auto"/>
              <w:rPr>
                <w:sz w:val="24"/>
                <w:szCs w:val="24"/>
              </w:rPr>
            </w:pPr>
            <w:r w:rsidRPr="00F07DFE">
              <w:rPr>
                <w:sz w:val="24"/>
                <w:szCs w:val="24"/>
              </w:rPr>
              <w:t>Cargo: Diretor</w:t>
            </w:r>
          </w:p>
          <w:p w14:paraId="5831F5E8" w14:textId="77777777" w:rsidR="00127C92" w:rsidRPr="004D2F04" w:rsidRDefault="00127C92" w:rsidP="00F07DFE">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07DFE">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F07DFE">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07DFE">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5CF6DC9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667AE" w:rsidRPr="005452A7">
        <w:rPr>
          <w:i/>
          <w:color w:val="000000"/>
          <w:sz w:val="24"/>
          <w:szCs w:val="24"/>
          <w:lang w:val="pt-BR"/>
        </w:rPr>
        <w:t>2</w:t>
      </w:r>
      <w:r w:rsidR="008053D7">
        <w:rPr>
          <w:i/>
          <w:color w:val="000000"/>
          <w:sz w:val="24"/>
          <w:szCs w:val="24"/>
          <w:lang w:val="pt-BR"/>
        </w:rPr>
        <w:t>6</w:t>
      </w:r>
      <w:r w:rsidR="00E667AE">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0" w:type="dxa"/>
        <w:jc w:val="center"/>
        <w:tblCellMar>
          <w:left w:w="70" w:type="dxa"/>
          <w:right w:w="70" w:type="dxa"/>
        </w:tblCellMar>
        <w:tblLook w:val="04A0" w:firstRow="1" w:lastRow="0" w:firstColumn="1" w:lastColumn="0" w:noHBand="0" w:noVBand="1"/>
      </w:tblPr>
      <w:tblGrid>
        <w:gridCol w:w="960"/>
        <w:gridCol w:w="1440"/>
        <w:gridCol w:w="1276"/>
        <w:gridCol w:w="1871"/>
        <w:gridCol w:w="2523"/>
      </w:tblGrid>
      <w:tr w:rsidR="00097033" w:rsidRPr="00097033" w14:paraId="11A53A93" w14:textId="77777777" w:rsidTr="00355B4F">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76"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097033" w:rsidRPr="00097033" w14:paraId="4FC3E7E6" w14:textId="77777777" w:rsidTr="00355B4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097033" w:rsidRPr="00097033" w:rsidRDefault="00097033" w:rsidP="0009703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77777777" w:rsidR="00097033" w:rsidRPr="00097033" w:rsidRDefault="00097033" w:rsidP="00097033">
            <w:pPr>
              <w:jc w:val="center"/>
              <w:rPr>
                <w:color w:val="000000"/>
                <w:sz w:val="24"/>
                <w:szCs w:val="24"/>
              </w:rPr>
            </w:pPr>
            <w:r w:rsidRPr="00097033">
              <w:rPr>
                <w:color w:val="000000"/>
                <w:sz w:val="24"/>
                <w:szCs w:val="24"/>
              </w:rPr>
              <w:t>127.094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77777777" w:rsidR="00097033" w:rsidRPr="00097033" w:rsidRDefault="00097033" w:rsidP="00097033">
            <w:pPr>
              <w:jc w:val="center"/>
              <w:rPr>
                <w:sz w:val="24"/>
                <w:szCs w:val="24"/>
              </w:rPr>
            </w:pPr>
            <w:r w:rsidRPr="00097033">
              <w:rPr>
                <w:sz w:val="24"/>
                <w:szCs w:val="24"/>
              </w:rPr>
              <w:t>3,29%</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77777777" w:rsidR="00097033" w:rsidRPr="00097033" w:rsidRDefault="00097033" w:rsidP="00097033">
            <w:pPr>
              <w:jc w:val="center"/>
              <w:rPr>
                <w:sz w:val="24"/>
                <w:szCs w:val="24"/>
              </w:rPr>
            </w:pPr>
            <w:r w:rsidRPr="00097033">
              <w:rPr>
                <w:sz w:val="24"/>
                <w:szCs w:val="24"/>
              </w:rPr>
              <w:t>R$ 2.940.665,00</w:t>
            </w:r>
          </w:p>
        </w:tc>
      </w:tr>
      <w:tr w:rsidR="00097033" w:rsidRPr="00097033" w14:paraId="686D9653" w14:textId="77777777" w:rsidTr="00355B4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A43966" w14:textId="77777777" w:rsidR="00097033" w:rsidRPr="00097033" w:rsidRDefault="00097033" w:rsidP="00097033">
            <w:pPr>
              <w:jc w:val="center"/>
              <w:rPr>
                <w:color w:val="000000"/>
                <w:sz w:val="24"/>
                <w:szCs w:val="24"/>
              </w:rPr>
            </w:pPr>
            <w:r w:rsidRPr="00097033">
              <w:rPr>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14:paraId="1C3AC58A"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5B8FD8D" w14:textId="77777777" w:rsidR="00097033" w:rsidRPr="00097033" w:rsidRDefault="00097033" w:rsidP="00097033">
            <w:pPr>
              <w:jc w:val="center"/>
              <w:rPr>
                <w:color w:val="000000"/>
                <w:sz w:val="24"/>
                <w:szCs w:val="24"/>
              </w:rPr>
            </w:pPr>
            <w:r w:rsidRPr="00097033">
              <w:rPr>
                <w:color w:val="000000"/>
                <w:sz w:val="24"/>
                <w:szCs w:val="24"/>
              </w:rPr>
              <w:t>127.096</w:t>
            </w:r>
          </w:p>
        </w:tc>
        <w:tc>
          <w:tcPr>
            <w:tcW w:w="1871" w:type="dxa"/>
            <w:tcBorders>
              <w:top w:val="nil"/>
              <w:left w:val="nil"/>
              <w:bottom w:val="single" w:sz="4" w:space="0" w:color="auto"/>
              <w:right w:val="single" w:sz="4" w:space="0" w:color="auto"/>
            </w:tcBorders>
            <w:shd w:val="clear" w:color="auto" w:fill="auto"/>
            <w:noWrap/>
            <w:vAlign w:val="bottom"/>
            <w:hideMark/>
          </w:tcPr>
          <w:p w14:paraId="74E3C976" w14:textId="77777777" w:rsidR="00097033" w:rsidRPr="00097033" w:rsidRDefault="00097033" w:rsidP="00097033">
            <w:pPr>
              <w:jc w:val="center"/>
              <w:rPr>
                <w:sz w:val="24"/>
                <w:szCs w:val="24"/>
              </w:rPr>
            </w:pPr>
            <w:r w:rsidRPr="00097033">
              <w:rPr>
                <w:sz w:val="24"/>
                <w:szCs w:val="24"/>
              </w:rPr>
              <w:t>3,14%</w:t>
            </w:r>
          </w:p>
        </w:tc>
        <w:tc>
          <w:tcPr>
            <w:tcW w:w="2523" w:type="dxa"/>
            <w:tcBorders>
              <w:top w:val="nil"/>
              <w:left w:val="nil"/>
              <w:bottom w:val="single" w:sz="4" w:space="0" w:color="auto"/>
              <w:right w:val="single" w:sz="4" w:space="0" w:color="auto"/>
            </w:tcBorders>
            <w:shd w:val="clear" w:color="auto" w:fill="auto"/>
            <w:noWrap/>
            <w:vAlign w:val="bottom"/>
            <w:hideMark/>
          </w:tcPr>
          <w:p w14:paraId="61B49965" w14:textId="77777777" w:rsidR="00097033" w:rsidRPr="00097033" w:rsidRDefault="00097033" w:rsidP="00097033">
            <w:pPr>
              <w:jc w:val="center"/>
              <w:rPr>
                <w:sz w:val="24"/>
                <w:szCs w:val="24"/>
              </w:rPr>
            </w:pPr>
            <w:r w:rsidRPr="00097033">
              <w:rPr>
                <w:sz w:val="24"/>
                <w:szCs w:val="24"/>
              </w:rPr>
              <w:t>R$ 2.807.265,00</w:t>
            </w:r>
          </w:p>
        </w:tc>
        <w:bookmarkStart w:id="153" w:name="_GoBack"/>
        <w:bookmarkEnd w:id="153"/>
      </w:tr>
      <w:tr w:rsidR="00097033" w:rsidRPr="00097033" w14:paraId="259CC86A" w14:textId="77777777" w:rsidTr="00355B4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CD7CD" w14:textId="77777777" w:rsidR="00097033" w:rsidRPr="00097033" w:rsidRDefault="00097033" w:rsidP="00097033">
            <w:pPr>
              <w:jc w:val="center"/>
              <w:rPr>
                <w:color w:val="000000"/>
                <w:sz w:val="24"/>
                <w:szCs w:val="24"/>
              </w:rPr>
            </w:pPr>
            <w:r w:rsidRPr="00097033">
              <w:rPr>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14:paraId="065FB1A9"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202F603C" w14:textId="77777777" w:rsidR="00097033" w:rsidRPr="00097033" w:rsidRDefault="00097033" w:rsidP="00097033">
            <w:pPr>
              <w:jc w:val="center"/>
              <w:rPr>
                <w:color w:val="000000"/>
                <w:sz w:val="24"/>
                <w:szCs w:val="24"/>
              </w:rPr>
            </w:pPr>
            <w:r w:rsidRPr="00097033">
              <w:rPr>
                <w:color w:val="000000"/>
                <w:sz w:val="24"/>
                <w:szCs w:val="24"/>
              </w:rPr>
              <w:t>127.098</w:t>
            </w:r>
          </w:p>
        </w:tc>
        <w:tc>
          <w:tcPr>
            <w:tcW w:w="1871" w:type="dxa"/>
            <w:tcBorders>
              <w:top w:val="nil"/>
              <w:left w:val="nil"/>
              <w:bottom w:val="single" w:sz="4" w:space="0" w:color="auto"/>
              <w:right w:val="single" w:sz="4" w:space="0" w:color="auto"/>
            </w:tcBorders>
            <w:shd w:val="clear" w:color="auto" w:fill="auto"/>
            <w:noWrap/>
            <w:vAlign w:val="bottom"/>
            <w:hideMark/>
          </w:tcPr>
          <w:p w14:paraId="548BAE58" w14:textId="77777777" w:rsidR="00097033" w:rsidRPr="00097033" w:rsidRDefault="00097033" w:rsidP="00097033">
            <w:pPr>
              <w:jc w:val="center"/>
              <w:rPr>
                <w:sz w:val="24"/>
                <w:szCs w:val="24"/>
              </w:rPr>
            </w:pPr>
            <w:r w:rsidRPr="00097033">
              <w:rPr>
                <w:sz w:val="24"/>
                <w:szCs w:val="24"/>
              </w:rPr>
              <w:t>3,14%</w:t>
            </w:r>
          </w:p>
        </w:tc>
        <w:tc>
          <w:tcPr>
            <w:tcW w:w="2523" w:type="dxa"/>
            <w:tcBorders>
              <w:top w:val="nil"/>
              <w:left w:val="nil"/>
              <w:bottom w:val="single" w:sz="4" w:space="0" w:color="auto"/>
              <w:right w:val="single" w:sz="4" w:space="0" w:color="auto"/>
            </w:tcBorders>
            <w:shd w:val="clear" w:color="auto" w:fill="auto"/>
            <w:noWrap/>
            <w:vAlign w:val="bottom"/>
            <w:hideMark/>
          </w:tcPr>
          <w:p w14:paraId="0DAC49ED" w14:textId="77777777" w:rsidR="00097033" w:rsidRPr="00097033" w:rsidRDefault="00097033" w:rsidP="00097033">
            <w:pPr>
              <w:jc w:val="center"/>
              <w:rPr>
                <w:sz w:val="24"/>
                <w:szCs w:val="24"/>
              </w:rPr>
            </w:pPr>
            <w:r w:rsidRPr="00097033">
              <w:rPr>
                <w:sz w:val="24"/>
                <w:szCs w:val="24"/>
              </w:rPr>
              <w:t>R$ 2.807.265,00</w:t>
            </w:r>
          </w:p>
        </w:tc>
      </w:tr>
      <w:tr w:rsidR="00097033" w:rsidRPr="00097033" w14:paraId="44867B01" w14:textId="77777777" w:rsidTr="00355B4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150A5" w14:textId="77777777" w:rsidR="00097033" w:rsidRPr="00097033" w:rsidRDefault="00097033" w:rsidP="00097033">
            <w:pPr>
              <w:jc w:val="center"/>
              <w:rPr>
                <w:color w:val="000000"/>
                <w:sz w:val="24"/>
                <w:szCs w:val="24"/>
              </w:rPr>
            </w:pPr>
            <w:r w:rsidRPr="00097033">
              <w:rPr>
                <w:color w:val="000000"/>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14:paraId="353F7E04"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FD24282" w14:textId="77777777" w:rsidR="00097033" w:rsidRPr="00097033" w:rsidRDefault="00097033" w:rsidP="00097033">
            <w:pPr>
              <w:jc w:val="center"/>
              <w:rPr>
                <w:color w:val="000000"/>
                <w:sz w:val="24"/>
                <w:szCs w:val="24"/>
              </w:rPr>
            </w:pPr>
            <w:r w:rsidRPr="00097033">
              <w:rPr>
                <w:color w:val="000000"/>
                <w:sz w:val="24"/>
                <w:szCs w:val="24"/>
              </w:rPr>
              <w:t>127.100</w:t>
            </w:r>
          </w:p>
        </w:tc>
        <w:tc>
          <w:tcPr>
            <w:tcW w:w="1871" w:type="dxa"/>
            <w:tcBorders>
              <w:top w:val="nil"/>
              <w:left w:val="nil"/>
              <w:bottom w:val="single" w:sz="4" w:space="0" w:color="auto"/>
              <w:right w:val="single" w:sz="4" w:space="0" w:color="auto"/>
            </w:tcBorders>
            <w:shd w:val="clear" w:color="auto" w:fill="auto"/>
            <w:noWrap/>
            <w:vAlign w:val="bottom"/>
            <w:hideMark/>
          </w:tcPr>
          <w:p w14:paraId="204E5403" w14:textId="77777777" w:rsidR="00097033" w:rsidRPr="00097033" w:rsidRDefault="00097033" w:rsidP="00097033">
            <w:pPr>
              <w:jc w:val="center"/>
              <w:rPr>
                <w:sz w:val="24"/>
                <w:szCs w:val="24"/>
              </w:rPr>
            </w:pPr>
            <w:r w:rsidRPr="00097033">
              <w:rPr>
                <w:sz w:val="24"/>
                <w:szCs w:val="24"/>
              </w:rPr>
              <w:t>3,14%</w:t>
            </w:r>
          </w:p>
        </w:tc>
        <w:tc>
          <w:tcPr>
            <w:tcW w:w="2523" w:type="dxa"/>
            <w:tcBorders>
              <w:top w:val="nil"/>
              <w:left w:val="nil"/>
              <w:bottom w:val="single" w:sz="4" w:space="0" w:color="auto"/>
              <w:right w:val="single" w:sz="4" w:space="0" w:color="auto"/>
            </w:tcBorders>
            <w:shd w:val="clear" w:color="auto" w:fill="auto"/>
            <w:noWrap/>
            <w:vAlign w:val="bottom"/>
            <w:hideMark/>
          </w:tcPr>
          <w:p w14:paraId="77F9C84F" w14:textId="77777777" w:rsidR="00097033" w:rsidRPr="00097033" w:rsidRDefault="00097033" w:rsidP="00097033">
            <w:pPr>
              <w:jc w:val="center"/>
              <w:rPr>
                <w:sz w:val="24"/>
                <w:szCs w:val="24"/>
              </w:rPr>
            </w:pPr>
            <w:r w:rsidRPr="00097033">
              <w:rPr>
                <w:sz w:val="24"/>
                <w:szCs w:val="24"/>
              </w:rPr>
              <w:t>R$ 2.807.265,00</w:t>
            </w:r>
          </w:p>
        </w:tc>
      </w:tr>
      <w:tr w:rsidR="00097033" w:rsidRPr="00097033" w14:paraId="74E1B7D3" w14:textId="77777777" w:rsidTr="00355B4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9BC63" w14:textId="77777777" w:rsidR="00097033" w:rsidRPr="00097033" w:rsidRDefault="00097033" w:rsidP="00097033">
            <w:pPr>
              <w:jc w:val="center"/>
              <w:rPr>
                <w:color w:val="000000"/>
                <w:sz w:val="24"/>
                <w:szCs w:val="24"/>
              </w:rPr>
            </w:pPr>
            <w:r w:rsidRPr="00097033">
              <w:rPr>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14:paraId="3A2D18CD"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F1D4D9B" w14:textId="77777777" w:rsidR="00097033" w:rsidRPr="00097033" w:rsidRDefault="00097033" w:rsidP="00097033">
            <w:pPr>
              <w:jc w:val="center"/>
              <w:rPr>
                <w:color w:val="000000"/>
                <w:sz w:val="24"/>
                <w:szCs w:val="24"/>
              </w:rPr>
            </w:pPr>
            <w:r w:rsidRPr="00097033">
              <w:rPr>
                <w:color w:val="000000"/>
                <w:sz w:val="24"/>
                <w:szCs w:val="24"/>
              </w:rPr>
              <w:t>127.095</w:t>
            </w:r>
          </w:p>
        </w:tc>
        <w:tc>
          <w:tcPr>
            <w:tcW w:w="1871" w:type="dxa"/>
            <w:tcBorders>
              <w:top w:val="nil"/>
              <w:left w:val="nil"/>
              <w:bottom w:val="single" w:sz="4" w:space="0" w:color="auto"/>
              <w:right w:val="single" w:sz="4" w:space="0" w:color="auto"/>
            </w:tcBorders>
            <w:shd w:val="clear" w:color="auto" w:fill="auto"/>
            <w:noWrap/>
            <w:vAlign w:val="bottom"/>
            <w:hideMark/>
          </w:tcPr>
          <w:p w14:paraId="52372B0B" w14:textId="77777777" w:rsidR="00097033" w:rsidRPr="00097033" w:rsidRDefault="00097033" w:rsidP="00097033">
            <w:pPr>
              <w:jc w:val="center"/>
              <w:rPr>
                <w:sz w:val="24"/>
                <w:szCs w:val="24"/>
              </w:rPr>
            </w:pPr>
            <w:r w:rsidRPr="00097033">
              <w:rPr>
                <w:sz w:val="24"/>
                <w:szCs w:val="24"/>
              </w:rPr>
              <w:t>3,29%</w:t>
            </w:r>
          </w:p>
        </w:tc>
        <w:tc>
          <w:tcPr>
            <w:tcW w:w="2523" w:type="dxa"/>
            <w:tcBorders>
              <w:top w:val="nil"/>
              <w:left w:val="nil"/>
              <w:bottom w:val="single" w:sz="4" w:space="0" w:color="auto"/>
              <w:right w:val="single" w:sz="4" w:space="0" w:color="auto"/>
            </w:tcBorders>
            <w:shd w:val="clear" w:color="auto" w:fill="auto"/>
            <w:noWrap/>
            <w:vAlign w:val="bottom"/>
            <w:hideMark/>
          </w:tcPr>
          <w:p w14:paraId="297B2907" w14:textId="77777777" w:rsidR="00097033" w:rsidRPr="00097033" w:rsidRDefault="00097033" w:rsidP="00097033">
            <w:pPr>
              <w:jc w:val="center"/>
              <w:rPr>
                <w:sz w:val="24"/>
                <w:szCs w:val="24"/>
              </w:rPr>
            </w:pPr>
            <w:r w:rsidRPr="00097033">
              <w:rPr>
                <w:sz w:val="24"/>
                <w:szCs w:val="24"/>
              </w:rPr>
              <w:t>R$ 2.940.665,00</w:t>
            </w:r>
          </w:p>
        </w:tc>
      </w:tr>
      <w:tr w:rsidR="00097033" w:rsidRPr="00097033" w14:paraId="578273DF" w14:textId="77777777" w:rsidTr="00355B4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60208" w14:textId="77777777" w:rsidR="00097033" w:rsidRPr="00097033" w:rsidRDefault="00097033" w:rsidP="00097033">
            <w:pPr>
              <w:jc w:val="center"/>
              <w:rPr>
                <w:color w:val="000000"/>
                <w:sz w:val="24"/>
                <w:szCs w:val="24"/>
              </w:rPr>
            </w:pPr>
            <w:r w:rsidRPr="00097033">
              <w:rPr>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bottom"/>
            <w:hideMark/>
          </w:tcPr>
          <w:p w14:paraId="0898A16F"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275DF76" w14:textId="77777777" w:rsidR="00097033" w:rsidRPr="00097033" w:rsidRDefault="00097033" w:rsidP="00097033">
            <w:pPr>
              <w:jc w:val="center"/>
              <w:rPr>
                <w:color w:val="000000"/>
                <w:sz w:val="24"/>
                <w:szCs w:val="24"/>
              </w:rPr>
            </w:pPr>
            <w:r w:rsidRPr="00097033">
              <w:rPr>
                <w:color w:val="000000"/>
                <w:sz w:val="24"/>
                <w:szCs w:val="24"/>
              </w:rPr>
              <w:t>127.097</w:t>
            </w:r>
          </w:p>
        </w:tc>
        <w:tc>
          <w:tcPr>
            <w:tcW w:w="1871" w:type="dxa"/>
            <w:tcBorders>
              <w:top w:val="nil"/>
              <w:left w:val="nil"/>
              <w:bottom w:val="single" w:sz="4" w:space="0" w:color="auto"/>
              <w:right w:val="single" w:sz="4" w:space="0" w:color="auto"/>
            </w:tcBorders>
            <w:shd w:val="clear" w:color="auto" w:fill="auto"/>
            <w:noWrap/>
            <w:vAlign w:val="bottom"/>
            <w:hideMark/>
          </w:tcPr>
          <w:p w14:paraId="5F0A9E49" w14:textId="77777777" w:rsidR="00097033" w:rsidRPr="00097033" w:rsidRDefault="00097033" w:rsidP="00097033">
            <w:pPr>
              <w:jc w:val="center"/>
              <w:rPr>
                <w:sz w:val="24"/>
                <w:szCs w:val="24"/>
              </w:rPr>
            </w:pPr>
            <w:r w:rsidRPr="00097033">
              <w:rPr>
                <w:sz w:val="24"/>
                <w:szCs w:val="24"/>
              </w:rPr>
              <w:t>3,14%</w:t>
            </w:r>
          </w:p>
        </w:tc>
        <w:tc>
          <w:tcPr>
            <w:tcW w:w="2523" w:type="dxa"/>
            <w:tcBorders>
              <w:top w:val="nil"/>
              <w:left w:val="nil"/>
              <w:bottom w:val="single" w:sz="4" w:space="0" w:color="auto"/>
              <w:right w:val="single" w:sz="4" w:space="0" w:color="auto"/>
            </w:tcBorders>
            <w:shd w:val="clear" w:color="auto" w:fill="auto"/>
            <w:noWrap/>
            <w:vAlign w:val="bottom"/>
            <w:hideMark/>
          </w:tcPr>
          <w:p w14:paraId="3567505B" w14:textId="77777777" w:rsidR="00097033" w:rsidRPr="00097033" w:rsidRDefault="00097033" w:rsidP="00097033">
            <w:pPr>
              <w:jc w:val="center"/>
              <w:rPr>
                <w:sz w:val="24"/>
                <w:szCs w:val="24"/>
              </w:rPr>
            </w:pPr>
            <w:r w:rsidRPr="00097033">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6BDC7844"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4" w:name="_DV_M14"/>
      <w:bookmarkEnd w:id="15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9A297AA"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8053D7">
        <w:rPr>
          <w:sz w:val="24"/>
          <w:szCs w:val="24"/>
        </w:rPr>
        <w:t>2</w:t>
      </w:r>
      <w:r w:rsidR="008053D7">
        <w:rPr>
          <w:sz w:val="24"/>
          <w:szCs w:val="24"/>
        </w:rPr>
        <w:t>6</w:t>
      </w:r>
      <w:r w:rsidR="00127C92" w:rsidRPr="00127C92">
        <w:rPr>
          <w:bCs/>
          <w:sz w:val="24"/>
          <w:szCs w:val="24"/>
        </w:rPr>
        <w:t xml:space="preserve"> </w:t>
      </w:r>
      <w:r w:rsidRPr="00127C92">
        <w:rPr>
          <w:bCs/>
          <w:sz w:val="24"/>
          <w:szCs w:val="24"/>
        </w:rPr>
        <w:t xml:space="preserve">de </w:t>
      </w:r>
      <w:r w:rsidR="00127C92" w:rsidRPr="008053D7">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64F8C1B3"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lastRenderedPageBreak/>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06DB95C3"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xml:space="preserve">, sociedade de responsabilidade limitada com sede na Cidade de São Paulo, Estado de São </w:t>
      </w:r>
      <w:r w:rsidRPr="004D2F04">
        <w:rPr>
          <w:sz w:val="24"/>
          <w:szCs w:val="24"/>
        </w:rPr>
        <w:lastRenderedPageBreak/>
        <w:t>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RDefault="00B23DC5" w:rsidP="00C0657E">
      <w:pPr>
        <w:spacing w:line="312" w:lineRule="auto"/>
        <w:jc w:val="both"/>
        <w:rPr>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F65E75" w:rsidRDefault="00F65E75">
      <w:r>
        <w:separator/>
      </w:r>
    </w:p>
  </w:endnote>
  <w:endnote w:type="continuationSeparator" w:id="0">
    <w:p w14:paraId="364A365F" w14:textId="77777777" w:rsidR="00F65E75" w:rsidRDefault="00F65E75">
      <w:r>
        <w:continuationSeparator/>
      </w:r>
    </w:p>
  </w:endnote>
  <w:endnote w:type="continuationNotice" w:id="1">
    <w:p w14:paraId="2AF08E0B" w14:textId="77777777" w:rsidR="00F65E75" w:rsidRDefault="00F6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F65E75" w:rsidRDefault="00F65E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65E75" w:rsidRDefault="00F65E75" w:rsidP="009F2A46">
    <w:pPr>
      <w:pStyle w:val="Rodap"/>
      <w:framePr w:wrap="around" w:vAnchor="text" w:hAnchor="margin" w:xAlign="right" w:y="1"/>
      <w:rPr>
        <w:rStyle w:val="Nmerodepgina"/>
      </w:rPr>
    </w:pPr>
  </w:p>
  <w:p w14:paraId="1B38E78E" w14:textId="77777777" w:rsidR="00F65E75" w:rsidRDefault="00F65E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65E75" w:rsidRDefault="00F65E75" w:rsidP="009F2A46">
    <w:pPr>
      <w:pStyle w:val="Rodap"/>
      <w:framePr w:wrap="around" w:vAnchor="text" w:hAnchor="margin" w:xAlign="right" w:y="1"/>
      <w:ind w:right="360"/>
      <w:rPr>
        <w:rStyle w:val="Nmerodepgina"/>
      </w:rPr>
    </w:pPr>
  </w:p>
  <w:p w14:paraId="413193D3" w14:textId="77777777" w:rsidR="00F65E75" w:rsidRDefault="00F65E75" w:rsidP="009F2A46">
    <w:pPr>
      <w:pStyle w:val="Rodap"/>
      <w:ind w:right="360"/>
    </w:pPr>
  </w:p>
  <w:p w14:paraId="2600D59A" w14:textId="77777777" w:rsidR="00F65E75" w:rsidRDefault="00F65E75" w:rsidP="009F2A46">
    <w:pPr>
      <w:pStyle w:val="Rodap"/>
      <w:ind w:right="360"/>
    </w:pPr>
  </w:p>
  <w:p w14:paraId="090F4785" w14:textId="77777777" w:rsidR="00F65E75" w:rsidRDefault="00F65E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F65E75" w:rsidRPr="001F0E9B" w:rsidRDefault="00F65E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F65E75" w:rsidRDefault="00F65E75">
      <w:r>
        <w:separator/>
      </w:r>
    </w:p>
  </w:footnote>
  <w:footnote w:type="continuationSeparator" w:id="0">
    <w:p w14:paraId="39EB4DFB" w14:textId="77777777" w:rsidR="00F65E75" w:rsidRDefault="00F65E75">
      <w:r>
        <w:continuationSeparator/>
      </w:r>
    </w:p>
  </w:footnote>
  <w:footnote w:type="continuationNotice" w:id="1">
    <w:p w14:paraId="1AD413D3" w14:textId="77777777" w:rsidR="00F65E75" w:rsidRDefault="00F6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F65E75" w:rsidRDefault="00F65E75">
    <w:pPr>
      <w:pStyle w:val="Cabealho"/>
    </w:pPr>
  </w:p>
  <w:p w14:paraId="43A4705F" w14:textId="77777777" w:rsidR="00F65E75" w:rsidRDefault="00F65E75">
    <w:pPr>
      <w:pStyle w:val="Cabealho"/>
    </w:pPr>
  </w:p>
  <w:p w14:paraId="1677BB0A" w14:textId="77777777" w:rsidR="00F65E75" w:rsidRDefault="00F65E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F65E75" w:rsidRPr="001F0E9B" w:rsidRDefault="00F65E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 S P ! 2 9 6 4 1 9 9 0 . 1 < / d o c u m e n t i d >  
     < s e n d e r i d > S F 0 4 4 6 0 < / s e n d e r i d >  
     < s e n d e r e m a i l > S T E P H A N I E . F U G I T A @ M A T T O S F I L H O . C O M . B R < / s e n d e r e m a i l >  
     < l a s t m o d i f i e d > 2 0 2 1 - 0 1 - 2 6 T 1 7 : 4 4 : 0 0 . 0 0 0 0 0 0 0 - 0 3 : 0 0 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7BC2EC2-1EC7-4CD1-A436-03FDEC44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13780</Words>
  <Characters>77586</Characters>
  <Application>Microsoft Office Word</Application>
  <DocSecurity>0</DocSecurity>
  <Lines>2096</Lines>
  <Paragraphs>861</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4</cp:revision>
  <dcterms:created xsi:type="dcterms:W3CDTF">2021-01-26T11:09:00Z</dcterms:created>
  <dcterms:modified xsi:type="dcterms:W3CDTF">2021-01-26T20:44:00Z</dcterms:modified>
</cp:coreProperties>
</file>