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BDD22"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3CEF1235" w14:textId="77777777" w:rsidR="00FE48D4" w:rsidRPr="00964FE8" w:rsidRDefault="00FE48D4" w:rsidP="00872561">
      <w:pPr>
        <w:pBdr>
          <w:top w:val="thinThickMediumGap" w:sz="24" w:space="1" w:color="auto"/>
        </w:pBdr>
        <w:jc w:val="center"/>
        <w:rPr>
          <w:rFonts w:cs="Times New Roman"/>
          <w:b/>
          <w:color w:val="auto"/>
        </w:rPr>
      </w:pPr>
    </w:p>
    <w:p w14:paraId="3A9A3F37" w14:textId="77777777" w:rsidR="00FE48D4" w:rsidRPr="00964FE8" w:rsidRDefault="00FE48D4" w:rsidP="00872561">
      <w:pPr>
        <w:pBdr>
          <w:top w:val="thinThickMediumGap" w:sz="24" w:space="1" w:color="auto"/>
        </w:pBdr>
        <w:jc w:val="center"/>
        <w:rPr>
          <w:rFonts w:cs="Times New Roman"/>
          <w:b/>
          <w:color w:val="auto"/>
        </w:rPr>
      </w:pPr>
    </w:p>
    <w:p w14:paraId="4A77F127"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766B4CA4" w14:textId="77777777" w:rsidR="003405FE" w:rsidRPr="00964FE8" w:rsidRDefault="003405FE" w:rsidP="00872561">
      <w:pPr>
        <w:pBdr>
          <w:top w:val="thinThickMediumGap" w:sz="24" w:space="1" w:color="auto"/>
        </w:pBdr>
        <w:jc w:val="center"/>
        <w:rPr>
          <w:rFonts w:cs="Times New Roman"/>
          <w:b/>
          <w:color w:val="auto"/>
        </w:rPr>
      </w:pPr>
      <w:bookmarkStart w:id="1" w:name="_GoBack"/>
      <w:bookmarkEnd w:id="1"/>
    </w:p>
    <w:p w14:paraId="0D6829DD" w14:textId="77777777" w:rsidR="00B76BA8" w:rsidRPr="00964FE8" w:rsidRDefault="00B76BA8" w:rsidP="00872561">
      <w:pPr>
        <w:pBdr>
          <w:top w:val="thinThickMediumGap" w:sz="24" w:space="1" w:color="auto"/>
        </w:pBdr>
        <w:jc w:val="center"/>
        <w:rPr>
          <w:rFonts w:cs="Times New Roman"/>
          <w:b/>
          <w:color w:val="auto"/>
        </w:rPr>
      </w:pPr>
    </w:p>
    <w:p w14:paraId="701AC78B" w14:textId="77777777" w:rsidR="00B76BA8" w:rsidRPr="00964FE8" w:rsidRDefault="00B76BA8" w:rsidP="00872561">
      <w:pPr>
        <w:pBdr>
          <w:top w:val="thinThickMediumGap" w:sz="24" w:space="1" w:color="auto"/>
        </w:pBdr>
        <w:jc w:val="center"/>
        <w:rPr>
          <w:rFonts w:cs="Times New Roman"/>
          <w:b/>
          <w:color w:val="auto"/>
        </w:rPr>
      </w:pPr>
    </w:p>
    <w:p w14:paraId="4E660B8B" w14:textId="77777777" w:rsidR="00FE48D4" w:rsidRPr="00964FE8" w:rsidRDefault="00FE48D4" w:rsidP="00872561">
      <w:pPr>
        <w:pBdr>
          <w:top w:val="thinThickMediumGap" w:sz="24" w:space="1" w:color="auto"/>
        </w:pBdr>
        <w:jc w:val="center"/>
        <w:rPr>
          <w:rFonts w:cs="Times New Roman"/>
          <w:b/>
          <w:color w:val="auto"/>
        </w:rPr>
      </w:pPr>
    </w:p>
    <w:p w14:paraId="3BD5AAA3" w14:textId="77777777"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0F001293" w14:textId="77777777" w:rsidR="00B76BA8" w:rsidRPr="00B95A9B" w:rsidRDefault="00B76BA8">
      <w:pPr>
        <w:pBdr>
          <w:top w:val="thinThickMediumGap" w:sz="24" w:space="1" w:color="auto"/>
        </w:pBdr>
        <w:jc w:val="center"/>
        <w:rPr>
          <w:rFonts w:cs="Times New Roman"/>
          <w:b/>
          <w:color w:val="auto"/>
        </w:rPr>
      </w:pPr>
    </w:p>
    <w:p w14:paraId="10D53F56" w14:textId="77777777" w:rsidR="00B76BA8" w:rsidRPr="00B95A9B" w:rsidRDefault="00B76BA8">
      <w:pPr>
        <w:pBdr>
          <w:top w:val="thinThickMediumGap" w:sz="24" w:space="1" w:color="auto"/>
        </w:pBdr>
        <w:jc w:val="center"/>
        <w:rPr>
          <w:rFonts w:cs="Times New Roman"/>
          <w:b/>
          <w:color w:val="auto"/>
        </w:rPr>
      </w:pPr>
    </w:p>
    <w:p w14:paraId="5FEB86FB" w14:textId="77777777" w:rsidR="00B76BA8" w:rsidRPr="00B95A9B" w:rsidRDefault="00B76BA8">
      <w:pPr>
        <w:pBdr>
          <w:top w:val="thinThickMediumGap" w:sz="24" w:space="1" w:color="auto"/>
        </w:pBdr>
        <w:jc w:val="center"/>
        <w:rPr>
          <w:rFonts w:cs="Times New Roman"/>
          <w:b/>
          <w:color w:val="auto"/>
        </w:rPr>
      </w:pPr>
    </w:p>
    <w:p w14:paraId="69A6229F" w14:textId="77777777" w:rsidR="00B76BA8" w:rsidRPr="00B95A9B" w:rsidRDefault="00B76BA8">
      <w:pPr>
        <w:pBdr>
          <w:top w:val="thinThickMediumGap" w:sz="24" w:space="1" w:color="auto"/>
        </w:pBdr>
        <w:jc w:val="center"/>
        <w:rPr>
          <w:rFonts w:cs="Times New Roman"/>
          <w:b/>
          <w:color w:val="auto"/>
        </w:rPr>
      </w:pPr>
    </w:p>
    <w:p w14:paraId="258B2CFE"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6749D015" w14:textId="77777777" w:rsidR="00D85EF3" w:rsidRDefault="00D85EF3">
      <w:pPr>
        <w:pStyle w:val="Ttulo"/>
        <w:tabs>
          <w:tab w:val="left" w:pos="4253"/>
        </w:tabs>
        <w:ind w:firstLine="0"/>
        <w:rPr>
          <w:rFonts w:cs="Times New Roman"/>
          <w:b w:val="0"/>
          <w:color w:val="auto"/>
          <w:szCs w:val="24"/>
          <w:lang w:val="pt-BR"/>
        </w:rPr>
      </w:pPr>
    </w:p>
    <w:p w14:paraId="15C09E3B" w14:textId="77777777" w:rsidR="003F39A4" w:rsidRDefault="003F39A4">
      <w:pPr>
        <w:pStyle w:val="Ttulo"/>
        <w:tabs>
          <w:tab w:val="left" w:pos="4253"/>
        </w:tabs>
        <w:ind w:firstLine="0"/>
        <w:rPr>
          <w:rFonts w:cs="Times New Roman"/>
          <w:b w:val="0"/>
          <w:color w:val="auto"/>
          <w:szCs w:val="24"/>
          <w:lang w:val="pt-BR"/>
        </w:rPr>
      </w:pPr>
    </w:p>
    <w:p w14:paraId="198306CB" w14:textId="77777777"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52A8468D" w14:textId="77777777" w:rsidR="003F39A4" w:rsidRPr="00B95A9B" w:rsidRDefault="003F39A4">
      <w:pPr>
        <w:pStyle w:val="Ttulo"/>
        <w:tabs>
          <w:tab w:val="left" w:pos="4253"/>
        </w:tabs>
        <w:ind w:firstLine="0"/>
        <w:rPr>
          <w:rFonts w:cs="Times New Roman"/>
          <w:b w:val="0"/>
          <w:color w:val="auto"/>
          <w:szCs w:val="24"/>
          <w:lang w:val="pt-BR"/>
        </w:rPr>
      </w:pPr>
    </w:p>
    <w:p w14:paraId="1CA780E4" w14:textId="77777777" w:rsidR="00D85EF3" w:rsidRPr="00B95A9B" w:rsidRDefault="00D85EF3">
      <w:pPr>
        <w:pStyle w:val="Ttulo"/>
        <w:tabs>
          <w:tab w:val="left" w:pos="4253"/>
        </w:tabs>
        <w:ind w:firstLine="0"/>
        <w:rPr>
          <w:rFonts w:cs="Times New Roman"/>
          <w:b w:val="0"/>
          <w:color w:val="auto"/>
          <w:szCs w:val="24"/>
          <w:lang w:val="pt-BR"/>
        </w:rPr>
      </w:pPr>
    </w:p>
    <w:p w14:paraId="6108735B" w14:textId="77777777"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1C3E63AB" w14:textId="77777777" w:rsidR="00D85EF3" w:rsidRPr="00B95A9B" w:rsidRDefault="00D85EF3">
      <w:pPr>
        <w:jc w:val="center"/>
        <w:rPr>
          <w:rFonts w:cs="Times New Roman"/>
          <w:color w:val="auto"/>
        </w:rPr>
      </w:pPr>
    </w:p>
    <w:p w14:paraId="20826965" w14:textId="77777777" w:rsidR="00D85EF3" w:rsidRPr="00B95A9B" w:rsidRDefault="00D85EF3">
      <w:pPr>
        <w:jc w:val="center"/>
        <w:rPr>
          <w:rFonts w:cs="Times New Roman"/>
          <w:color w:val="auto"/>
        </w:rPr>
      </w:pPr>
    </w:p>
    <w:p w14:paraId="46120C1A" w14:textId="77777777" w:rsidR="00D85EF3" w:rsidRPr="00B95A9B" w:rsidRDefault="00D85EF3">
      <w:pPr>
        <w:jc w:val="center"/>
        <w:rPr>
          <w:rFonts w:cs="Times New Roman"/>
          <w:color w:val="auto"/>
        </w:rPr>
      </w:pPr>
    </w:p>
    <w:p w14:paraId="3D671511" w14:textId="77777777" w:rsidR="00D85EF3" w:rsidRPr="00B95A9B" w:rsidRDefault="00D85EF3">
      <w:pPr>
        <w:jc w:val="center"/>
        <w:rPr>
          <w:rFonts w:cs="Times New Roman"/>
          <w:color w:val="auto"/>
        </w:rPr>
      </w:pPr>
    </w:p>
    <w:p w14:paraId="369FFBED" w14:textId="77777777"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C921D2" w:rsidRPr="00B95A9B">
        <w:rPr>
          <w:rFonts w:cs="Times New Roman"/>
          <w:b/>
          <w:color w:val="auto"/>
        </w:rPr>
        <w:t>20</w:t>
      </w:r>
      <w:r w:rsidR="009C5C71">
        <w:rPr>
          <w:rFonts w:cs="Times New Roman"/>
          <w:b/>
          <w:color w:val="auto"/>
        </w:rPr>
        <w:t>20</w:t>
      </w:r>
    </w:p>
    <w:p w14:paraId="32908944" w14:textId="77777777" w:rsidR="00B76BA8" w:rsidRPr="00B95A9B" w:rsidRDefault="00B76BA8">
      <w:pPr>
        <w:jc w:val="center"/>
        <w:rPr>
          <w:rFonts w:cs="Times New Roman"/>
          <w:color w:val="auto"/>
        </w:rPr>
      </w:pPr>
    </w:p>
    <w:p w14:paraId="6DEECB32" w14:textId="77777777" w:rsidR="00D85EF3" w:rsidRPr="00B95A9B" w:rsidRDefault="00D85EF3">
      <w:pPr>
        <w:pBdr>
          <w:bottom w:val="thinThickMediumGap" w:sz="24" w:space="1" w:color="auto"/>
        </w:pBdr>
        <w:jc w:val="center"/>
        <w:rPr>
          <w:rFonts w:cs="Times New Roman"/>
          <w:color w:val="auto"/>
        </w:rPr>
      </w:pPr>
    </w:p>
    <w:p w14:paraId="7CF620AA"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0950225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242B5A1" w14:textId="77777777" w:rsidR="004D3AA4" w:rsidRDefault="004D3AA4">
      <w:pPr>
        <w:rPr>
          <w:rFonts w:cs="Times New Roman"/>
          <w:b/>
          <w:color w:val="auto"/>
        </w:rPr>
      </w:pPr>
    </w:p>
    <w:p w14:paraId="343EC0A6" w14:textId="77777777" w:rsidR="00BC0575" w:rsidRDefault="00BC0575">
      <w:pPr>
        <w:rPr>
          <w:rFonts w:cs="Times New Roman"/>
          <w:b/>
          <w:color w:val="auto"/>
        </w:rPr>
      </w:pPr>
      <w:r>
        <w:rPr>
          <w:rFonts w:cs="Times New Roman"/>
          <w:b/>
          <w:color w:val="auto"/>
        </w:rPr>
        <w:t>[</w:t>
      </w:r>
      <w:r w:rsidRPr="00BC0575">
        <w:rPr>
          <w:rFonts w:cs="Times New Roman"/>
          <w:b/>
          <w:smallCaps/>
          <w:color w:val="auto"/>
          <w:highlight w:val="yellow"/>
        </w:rPr>
        <w:t>Nota VBSO: índice a ser atualizado na versão final do documento</w:t>
      </w:r>
      <w:r>
        <w:rPr>
          <w:rFonts w:cs="Times New Roman"/>
          <w:b/>
          <w:color w:val="auto"/>
        </w:rPr>
        <w:t>]</w:t>
      </w:r>
    </w:p>
    <w:p w14:paraId="66716E01" w14:textId="77777777" w:rsidR="00BC0575" w:rsidRDefault="00BC0575">
      <w:pPr>
        <w:rPr>
          <w:rFonts w:cs="Times New Roman"/>
          <w:b/>
          <w:color w:val="auto"/>
        </w:rPr>
      </w:pPr>
    </w:p>
    <w:p w14:paraId="28960411" w14:textId="77777777"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8F3AE7">
          <w:rPr>
            <w:b/>
            <w:noProof/>
            <w:webHidden/>
          </w:rPr>
          <w:t>4</w:t>
        </w:r>
        <w:r w:rsidR="00B8436D" w:rsidRPr="0088649C">
          <w:rPr>
            <w:b/>
            <w:noProof/>
            <w:webHidden/>
          </w:rPr>
          <w:fldChar w:fldCharType="end"/>
        </w:r>
      </w:hyperlink>
    </w:p>
    <w:p w14:paraId="1E26C2A4"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8F3AE7">
          <w:rPr>
            <w:b/>
            <w:noProof/>
            <w:webHidden/>
          </w:rPr>
          <w:t>20</w:t>
        </w:r>
        <w:r w:rsidR="00B8436D" w:rsidRPr="0088649C">
          <w:rPr>
            <w:b/>
            <w:noProof/>
            <w:webHidden/>
          </w:rPr>
          <w:fldChar w:fldCharType="end"/>
        </w:r>
      </w:hyperlink>
    </w:p>
    <w:p w14:paraId="5005C579"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8F3AE7">
          <w:rPr>
            <w:b/>
            <w:noProof/>
            <w:webHidden/>
          </w:rPr>
          <w:t>21</w:t>
        </w:r>
        <w:r w:rsidR="00B8436D" w:rsidRPr="0088649C">
          <w:rPr>
            <w:b/>
            <w:noProof/>
            <w:webHidden/>
          </w:rPr>
          <w:fldChar w:fldCharType="end"/>
        </w:r>
      </w:hyperlink>
    </w:p>
    <w:p w14:paraId="0875A022"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238CDE6B"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6E3D6CD6"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8F3AE7">
          <w:rPr>
            <w:b/>
            <w:noProof/>
            <w:webHidden/>
          </w:rPr>
          <w:t>33</w:t>
        </w:r>
        <w:r w:rsidR="00B8436D" w:rsidRPr="0088649C">
          <w:rPr>
            <w:b/>
            <w:noProof/>
            <w:webHidden/>
          </w:rPr>
          <w:fldChar w:fldCharType="end"/>
        </w:r>
      </w:hyperlink>
    </w:p>
    <w:p w14:paraId="45852FE6"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8F3AE7">
          <w:rPr>
            <w:b/>
            <w:noProof/>
            <w:webHidden/>
          </w:rPr>
          <w:t>38</w:t>
        </w:r>
        <w:r w:rsidR="00B8436D" w:rsidRPr="0088649C">
          <w:rPr>
            <w:b/>
            <w:noProof/>
            <w:webHidden/>
          </w:rPr>
          <w:fldChar w:fldCharType="end"/>
        </w:r>
      </w:hyperlink>
    </w:p>
    <w:p w14:paraId="218B6299"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8F3AE7">
          <w:rPr>
            <w:b/>
            <w:noProof/>
            <w:webHidden/>
          </w:rPr>
          <w:t>40</w:t>
        </w:r>
        <w:r w:rsidR="00B8436D" w:rsidRPr="0088649C">
          <w:rPr>
            <w:b/>
            <w:noProof/>
            <w:webHidden/>
          </w:rPr>
          <w:fldChar w:fldCharType="end"/>
        </w:r>
      </w:hyperlink>
    </w:p>
    <w:p w14:paraId="7B524B77"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8F3AE7">
          <w:rPr>
            <w:b/>
            <w:noProof/>
            <w:webHidden/>
          </w:rPr>
          <w:t>45</w:t>
        </w:r>
        <w:r w:rsidR="00B8436D" w:rsidRPr="0088649C">
          <w:rPr>
            <w:b/>
            <w:noProof/>
            <w:webHidden/>
          </w:rPr>
          <w:fldChar w:fldCharType="end"/>
        </w:r>
      </w:hyperlink>
    </w:p>
    <w:p w14:paraId="1F2603CD"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8F3AE7">
          <w:rPr>
            <w:b/>
            <w:noProof/>
            <w:webHidden/>
          </w:rPr>
          <w:t>48</w:t>
        </w:r>
        <w:r w:rsidR="00B8436D" w:rsidRPr="0088649C">
          <w:rPr>
            <w:b/>
            <w:noProof/>
            <w:webHidden/>
          </w:rPr>
          <w:fldChar w:fldCharType="end"/>
        </w:r>
      </w:hyperlink>
    </w:p>
    <w:p w14:paraId="106C94C9"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8F3AE7">
          <w:rPr>
            <w:b/>
            <w:noProof/>
            <w:webHidden/>
          </w:rPr>
          <w:t>61</w:t>
        </w:r>
        <w:r w:rsidR="00B8436D" w:rsidRPr="0088649C">
          <w:rPr>
            <w:b/>
            <w:noProof/>
            <w:webHidden/>
          </w:rPr>
          <w:fldChar w:fldCharType="end"/>
        </w:r>
      </w:hyperlink>
    </w:p>
    <w:p w14:paraId="3094972C"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8F3AE7">
          <w:rPr>
            <w:b/>
            <w:noProof/>
            <w:webHidden/>
          </w:rPr>
          <w:t>64</w:t>
        </w:r>
        <w:r w:rsidR="00B8436D" w:rsidRPr="0088649C">
          <w:rPr>
            <w:b/>
            <w:noProof/>
            <w:webHidden/>
          </w:rPr>
          <w:fldChar w:fldCharType="end"/>
        </w:r>
      </w:hyperlink>
    </w:p>
    <w:p w14:paraId="4F7836A5"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8F3AE7">
          <w:rPr>
            <w:b/>
            <w:noProof/>
            <w:webHidden/>
          </w:rPr>
          <w:t>66</w:t>
        </w:r>
        <w:r w:rsidR="00B8436D" w:rsidRPr="0088649C">
          <w:rPr>
            <w:b/>
            <w:noProof/>
            <w:webHidden/>
          </w:rPr>
          <w:fldChar w:fldCharType="end"/>
        </w:r>
      </w:hyperlink>
    </w:p>
    <w:p w14:paraId="51D5329B"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8F3AE7">
          <w:rPr>
            <w:b/>
            <w:noProof/>
            <w:webHidden/>
          </w:rPr>
          <w:t>76</w:t>
        </w:r>
        <w:r w:rsidR="00B8436D" w:rsidRPr="0088649C">
          <w:rPr>
            <w:b/>
            <w:noProof/>
            <w:webHidden/>
          </w:rPr>
          <w:fldChar w:fldCharType="end"/>
        </w:r>
      </w:hyperlink>
    </w:p>
    <w:p w14:paraId="7B0335E7"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8F3AE7">
          <w:rPr>
            <w:b/>
            <w:noProof/>
            <w:webHidden/>
          </w:rPr>
          <w:t>80</w:t>
        </w:r>
        <w:r w:rsidR="00B8436D" w:rsidRPr="0088649C">
          <w:rPr>
            <w:b/>
            <w:noProof/>
            <w:webHidden/>
          </w:rPr>
          <w:fldChar w:fldCharType="end"/>
        </w:r>
      </w:hyperlink>
    </w:p>
    <w:p w14:paraId="4537D7B4"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8F3AE7">
          <w:rPr>
            <w:b/>
            <w:noProof/>
            <w:webHidden/>
          </w:rPr>
          <w:t>94</w:t>
        </w:r>
        <w:r w:rsidR="00B8436D" w:rsidRPr="0088649C">
          <w:rPr>
            <w:b/>
            <w:noProof/>
            <w:webHidden/>
          </w:rPr>
          <w:fldChar w:fldCharType="end"/>
        </w:r>
      </w:hyperlink>
    </w:p>
    <w:p w14:paraId="0A5AE6BE"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5C52AC09"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6A9ECB21"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8F3AE7">
          <w:rPr>
            <w:b/>
            <w:noProof/>
            <w:webHidden/>
          </w:rPr>
          <w:t>96</w:t>
        </w:r>
        <w:r w:rsidR="00B8436D" w:rsidRPr="0088649C">
          <w:rPr>
            <w:b/>
            <w:noProof/>
            <w:webHidden/>
          </w:rPr>
          <w:fldChar w:fldCharType="end"/>
        </w:r>
      </w:hyperlink>
    </w:p>
    <w:p w14:paraId="68E3A679" w14:textId="77777777" w:rsidR="00B8436D" w:rsidRPr="0088649C" w:rsidRDefault="00CF008C"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8F3AE7">
          <w:rPr>
            <w:b/>
            <w:noProof/>
            <w:webHidden/>
          </w:rPr>
          <w:t>98</w:t>
        </w:r>
        <w:r w:rsidR="00B8436D" w:rsidRPr="0088649C">
          <w:rPr>
            <w:b/>
            <w:noProof/>
            <w:webHidden/>
          </w:rPr>
          <w:fldChar w:fldCharType="end"/>
        </w:r>
      </w:hyperlink>
    </w:p>
    <w:p w14:paraId="007668F8" w14:textId="77777777" w:rsidR="00B8436D" w:rsidRPr="0088649C" w:rsidRDefault="00CF008C"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8F3AE7">
          <w:rPr>
            <w:b/>
            <w:noProof/>
            <w:webHidden/>
          </w:rPr>
          <w:t>102</w:t>
        </w:r>
        <w:r w:rsidR="00B8436D" w:rsidRPr="0088649C">
          <w:rPr>
            <w:b/>
            <w:noProof/>
            <w:webHidden/>
          </w:rPr>
          <w:fldChar w:fldCharType="end"/>
        </w:r>
      </w:hyperlink>
    </w:p>
    <w:p w14:paraId="59A5B2FB" w14:textId="77777777" w:rsidR="00B8436D" w:rsidRPr="0088649C" w:rsidRDefault="00CF008C"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8F3AE7">
          <w:rPr>
            <w:b/>
            <w:noProof/>
            <w:webHidden/>
          </w:rPr>
          <w:t>108</w:t>
        </w:r>
        <w:r w:rsidR="00B8436D" w:rsidRPr="0088649C">
          <w:rPr>
            <w:b/>
            <w:noProof/>
            <w:webHidden/>
          </w:rPr>
          <w:fldChar w:fldCharType="end"/>
        </w:r>
      </w:hyperlink>
    </w:p>
    <w:p w14:paraId="44D02C90" w14:textId="77777777" w:rsidR="00B8436D" w:rsidRPr="0088649C" w:rsidRDefault="00CF008C"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8F3AE7">
          <w:rPr>
            <w:b/>
            <w:noProof/>
            <w:webHidden/>
          </w:rPr>
          <w:t>110</w:t>
        </w:r>
        <w:r w:rsidR="00B8436D" w:rsidRPr="0088649C">
          <w:rPr>
            <w:b/>
            <w:noProof/>
            <w:webHidden/>
          </w:rPr>
          <w:fldChar w:fldCharType="end"/>
        </w:r>
      </w:hyperlink>
    </w:p>
    <w:p w14:paraId="014A6C67" w14:textId="77777777" w:rsidR="00B8436D" w:rsidRPr="0088649C" w:rsidRDefault="00CF008C"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8F3AE7">
          <w:rPr>
            <w:b/>
            <w:noProof/>
            <w:webHidden/>
          </w:rPr>
          <w:t>111</w:t>
        </w:r>
        <w:r w:rsidR="00B8436D" w:rsidRPr="0088649C">
          <w:rPr>
            <w:b/>
            <w:noProof/>
            <w:webHidden/>
          </w:rPr>
          <w:fldChar w:fldCharType="end"/>
        </w:r>
      </w:hyperlink>
    </w:p>
    <w:p w14:paraId="1F2D67F6" w14:textId="77777777" w:rsidR="00B8436D" w:rsidRPr="0088649C" w:rsidRDefault="00CF008C"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8F3AE7">
          <w:rPr>
            <w:b/>
            <w:noProof/>
            <w:webHidden/>
          </w:rPr>
          <w:t>112</w:t>
        </w:r>
        <w:r w:rsidR="00B8436D" w:rsidRPr="0088649C">
          <w:rPr>
            <w:b/>
            <w:noProof/>
            <w:webHidden/>
          </w:rPr>
          <w:fldChar w:fldCharType="end"/>
        </w:r>
      </w:hyperlink>
    </w:p>
    <w:p w14:paraId="2BFA1938" w14:textId="77777777" w:rsidR="00B8436D" w:rsidRPr="0088649C" w:rsidRDefault="00CF008C"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8F3AE7">
          <w:rPr>
            <w:b/>
            <w:noProof/>
            <w:webHidden/>
          </w:rPr>
          <w:t>113</w:t>
        </w:r>
        <w:r w:rsidR="00B8436D" w:rsidRPr="0088649C">
          <w:rPr>
            <w:b/>
            <w:noProof/>
            <w:webHidden/>
          </w:rPr>
          <w:fldChar w:fldCharType="end"/>
        </w:r>
      </w:hyperlink>
    </w:p>
    <w:p w14:paraId="34A637F3" w14:textId="77777777" w:rsidR="00B8436D" w:rsidRPr="0088649C" w:rsidRDefault="00CF008C"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8F3AE7">
          <w:rPr>
            <w:b/>
            <w:noProof/>
            <w:webHidden/>
          </w:rPr>
          <w:t>114</w:t>
        </w:r>
        <w:r w:rsidR="00B8436D" w:rsidRPr="0088649C">
          <w:rPr>
            <w:b/>
            <w:noProof/>
            <w:webHidden/>
          </w:rPr>
          <w:fldChar w:fldCharType="end"/>
        </w:r>
      </w:hyperlink>
    </w:p>
    <w:p w14:paraId="67BD22C1" w14:textId="77777777" w:rsidR="00D36701" w:rsidRPr="0088649C" w:rsidRDefault="00CF008C"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D36701" w:rsidRPr="00D36701">
          <w:rPr>
            <w:rStyle w:val="Hyperlink"/>
            <w:b/>
            <w:noProof/>
            <w:webHidden/>
          </w:rPr>
          <w:t>114</w:t>
        </w:r>
        <w:r w:rsidR="00D36701" w:rsidRPr="00D36701">
          <w:rPr>
            <w:rStyle w:val="Hyperlink"/>
            <w:b/>
            <w:noProof/>
            <w:webHidden/>
          </w:rPr>
          <w:fldChar w:fldCharType="end"/>
        </w:r>
      </w:hyperlink>
    </w:p>
    <w:p w14:paraId="5DEB3485" w14:textId="77777777" w:rsidR="00B8436D" w:rsidRDefault="00CF008C"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8F3AE7">
          <w:rPr>
            <w:b/>
            <w:noProof/>
            <w:webHidden/>
          </w:rPr>
          <w:t>116</w:t>
        </w:r>
        <w:r w:rsidR="00B8436D" w:rsidRPr="0088649C">
          <w:rPr>
            <w:b/>
            <w:noProof/>
            <w:webHidden/>
          </w:rPr>
          <w:fldChar w:fldCharType="end"/>
        </w:r>
      </w:hyperlink>
    </w:p>
    <w:p w14:paraId="234AB1C7" w14:textId="77777777" w:rsidR="000953E1" w:rsidRPr="000953E1" w:rsidRDefault="000953E1" w:rsidP="000953E1">
      <w:pPr>
        <w:rPr>
          <w:noProof/>
        </w:rPr>
      </w:pPr>
    </w:p>
    <w:p w14:paraId="0392E282"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5084615" w14:textId="77777777" w:rsidR="001802D2" w:rsidRDefault="001802D2">
      <w:pPr>
        <w:spacing w:after="200" w:line="276" w:lineRule="auto"/>
        <w:jc w:val="left"/>
        <w:rPr>
          <w:rFonts w:cs="Times New Roman"/>
          <w:b/>
          <w:color w:val="auto"/>
        </w:rPr>
      </w:pPr>
      <w:r>
        <w:rPr>
          <w:rFonts w:cs="Times New Roman"/>
          <w:b/>
          <w:color w:val="auto"/>
        </w:rPr>
        <w:br w:type="page"/>
      </w:r>
    </w:p>
    <w:p w14:paraId="19755797" w14:textId="77777777"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45AE0C07" w14:textId="77777777" w:rsidR="00D85EF3" w:rsidRPr="00B95A9B" w:rsidRDefault="00D85EF3" w:rsidP="00B95A9B">
      <w:pPr>
        <w:pStyle w:val="Ttulo"/>
        <w:tabs>
          <w:tab w:val="left" w:pos="4253"/>
        </w:tabs>
        <w:ind w:firstLine="0"/>
        <w:jc w:val="both"/>
        <w:rPr>
          <w:rFonts w:cs="Times New Roman"/>
          <w:color w:val="auto"/>
          <w:szCs w:val="24"/>
          <w:lang w:val="pt-BR"/>
        </w:rPr>
      </w:pPr>
    </w:p>
    <w:p w14:paraId="41105005" w14:textId="77777777" w:rsidR="00D85EF3" w:rsidRPr="00B95A9B" w:rsidRDefault="00D85EF3">
      <w:pPr>
        <w:rPr>
          <w:rFonts w:cs="Times New Roman"/>
          <w:color w:val="auto"/>
        </w:rPr>
      </w:pPr>
      <w:bookmarkStart w:id="8" w:name="_DV_M2"/>
      <w:bookmarkStart w:id="9" w:name="_DV_M3"/>
      <w:bookmarkEnd w:id="0"/>
      <w:bookmarkEnd w:id="8"/>
      <w:bookmarkEnd w:id="9"/>
      <w:r w:rsidRPr="00B95A9B">
        <w:rPr>
          <w:rFonts w:cs="Times New Roman"/>
          <w:color w:val="auto"/>
        </w:rPr>
        <w:t>Pelo presente instrumento particular:</w:t>
      </w:r>
    </w:p>
    <w:p w14:paraId="29DAA3BD" w14:textId="77777777" w:rsidR="00D85EF3" w:rsidRPr="00B95A9B" w:rsidRDefault="00D85EF3">
      <w:pPr>
        <w:rPr>
          <w:rFonts w:cs="Times New Roman"/>
          <w:color w:val="auto"/>
        </w:rPr>
      </w:pPr>
    </w:p>
    <w:p w14:paraId="43C84DEC" w14:textId="77777777" w:rsidR="00D85EF3" w:rsidRPr="009C45EA" w:rsidRDefault="00BC0575">
      <w:pPr>
        <w:rPr>
          <w:rFonts w:cs="Times New Roman"/>
          <w:color w:val="auto"/>
        </w:rPr>
      </w:pPr>
      <w:bookmarkStart w:id="10" w:name="_DV_M4"/>
      <w:bookmarkStart w:id="11" w:name="_DV_M5"/>
      <w:bookmarkStart w:id="12" w:name="_Hlk2867700"/>
      <w:bookmarkStart w:id="13" w:name="Texto157"/>
      <w:bookmarkStart w:id="14" w:name="_DV_C12"/>
      <w:bookmarkEnd w:id="10"/>
      <w:bookmarkEnd w:id="11"/>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12"/>
      <w:r w:rsidRPr="005D0FB1">
        <w:rPr>
          <w:bCs/>
        </w:rPr>
        <w:t>08.769.451/0001-08</w:t>
      </w:r>
      <w:r w:rsidR="007C312B" w:rsidRPr="00130259">
        <w:rPr>
          <w:rFonts w:cs="Times New Roman"/>
          <w:color w:val="000000"/>
        </w:rPr>
        <w:t xml:space="preserve">, </w:t>
      </w:r>
      <w:bookmarkEnd w:id="13"/>
      <w:bookmarkEnd w:id="14"/>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76621C6A" w14:textId="77777777" w:rsidR="00D85EF3" w:rsidRPr="00B95A9B" w:rsidRDefault="00D85EF3">
      <w:pPr>
        <w:rPr>
          <w:rFonts w:cs="Times New Roman"/>
          <w:color w:val="auto"/>
        </w:rPr>
      </w:pPr>
    </w:p>
    <w:p w14:paraId="2CE90BDD" w14:textId="77777777" w:rsidR="00D85EF3" w:rsidRPr="009C45EA" w:rsidRDefault="00BC0575">
      <w:pPr>
        <w:rPr>
          <w:rFonts w:cs="Times New Roman"/>
          <w:color w:val="auto"/>
        </w:rPr>
      </w:pPr>
      <w:bookmarkStart w:id="15" w:name="_DV_M9"/>
      <w:bookmarkEnd w:id="15"/>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0378F2C8" w14:textId="77777777" w:rsidR="00D85EF3" w:rsidRPr="00B95A9B" w:rsidRDefault="00D85EF3">
      <w:pPr>
        <w:rPr>
          <w:rFonts w:cs="Times New Roman"/>
          <w:color w:val="auto"/>
        </w:rPr>
      </w:pPr>
    </w:p>
    <w:p w14:paraId="52069FCC"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632D3757" w14:textId="77777777" w:rsidR="00D85EF3" w:rsidRPr="00B95A9B" w:rsidRDefault="00D85EF3">
      <w:pPr>
        <w:rPr>
          <w:rFonts w:cs="Times New Roman"/>
          <w:color w:val="auto"/>
        </w:rPr>
      </w:pPr>
    </w:p>
    <w:p w14:paraId="58B0E377" w14:textId="77777777" w:rsidR="00D85EF3" w:rsidRPr="00B95A9B" w:rsidRDefault="00D85EF3">
      <w:pPr>
        <w:pStyle w:val="Ttulo2"/>
        <w:spacing w:before="0"/>
        <w:rPr>
          <w:rFonts w:ascii="Times New Roman" w:hAnsi="Times New Roman" w:cs="Times New Roman"/>
          <w:color w:val="auto"/>
          <w:sz w:val="24"/>
          <w:szCs w:val="24"/>
        </w:rPr>
      </w:pPr>
      <w:bookmarkStart w:id="16" w:name="_DV_M10"/>
      <w:bookmarkStart w:id="17" w:name="_Toc110076260"/>
      <w:bookmarkStart w:id="18" w:name="_Toc163380698"/>
      <w:bookmarkStart w:id="19" w:name="_Toc180553531"/>
      <w:bookmarkStart w:id="20" w:name="_Toc494906377"/>
      <w:bookmarkStart w:id="21" w:name="_Toc13309036"/>
      <w:bookmarkEnd w:id="16"/>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DAS DEFINIÇÕES</w:t>
      </w:r>
      <w:bookmarkEnd w:id="17"/>
      <w:bookmarkEnd w:id="18"/>
      <w:bookmarkEnd w:id="19"/>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20"/>
      <w:bookmarkEnd w:id="21"/>
    </w:p>
    <w:p w14:paraId="1513246D" w14:textId="77777777" w:rsidR="00D85EF3" w:rsidRPr="00B95A9B" w:rsidRDefault="00D85EF3">
      <w:pPr>
        <w:rPr>
          <w:rFonts w:cs="Times New Roman"/>
          <w:color w:val="auto"/>
        </w:rPr>
      </w:pPr>
    </w:p>
    <w:p w14:paraId="1A69150F" w14:textId="77777777" w:rsidR="00D85EF3" w:rsidRPr="00B95A9B" w:rsidRDefault="00D85EF3">
      <w:pPr>
        <w:rPr>
          <w:rFonts w:cs="Times New Roman"/>
          <w:color w:val="auto"/>
        </w:rPr>
      </w:pPr>
      <w:bookmarkStart w:id="22" w:name="_DV_M11"/>
      <w:bookmarkEnd w:id="22"/>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4C59A169"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5531DC9B" w14:textId="77777777" w:rsidTr="00DA3B68">
        <w:trPr>
          <w:trHeight w:val="20"/>
        </w:trPr>
        <w:tc>
          <w:tcPr>
            <w:tcW w:w="1982" w:type="pct"/>
          </w:tcPr>
          <w:p w14:paraId="2592257E" w14:textId="77777777"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72B51F46" w14:textId="77777777"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297DABBB" w14:textId="77777777" w:rsidR="00D85EF3" w:rsidRPr="00B95A9B" w:rsidRDefault="00D85EF3">
            <w:pPr>
              <w:rPr>
                <w:rFonts w:cs="Times New Roman"/>
                <w:color w:val="auto"/>
                <w:kern w:val="20"/>
              </w:rPr>
            </w:pPr>
          </w:p>
        </w:tc>
      </w:tr>
      <w:tr w:rsidR="00DD04A5" w:rsidRPr="00B95A9B" w14:paraId="5C7176DD" w14:textId="77777777" w:rsidTr="00DA3B68">
        <w:trPr>
          <w:trHeight w:val="20"/>
        </w:trPr>
        <w:tc>
          <w:tcPr>
            <w:tcW w:w="1982" w:type="pct"/>
          </w:tcPr>
          <w:p w14:paraId="74E8FE92"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297B2632" w14:textId="77777777" w:rsidR="00DD04A5" w:rsidRDefault="00DD04A5">
            <w:pPr>
              <w:jc w:val="left"/>
              <w:rPr>
                <w:rFonts w:cs="Times New Roman"/>
                <w:color w:val="auto"/>
              </w:rPr>
            </w:pPr>
          </w:p>
        </w:tc>
        <w:tc>
          <w:tcPr>
            <w:tcW w:w="3018" w:type="pct"/>
          </w:tcPr>
          <w:p w14:paraId="74750914" w14:textId="77777777" w:rsidR="00DD04A5" w:rsidRDefault="00DD04A5">
            <w:pPr>
              <w:rPr>
                <w:rFonts w:cs="Times New Roman"/>
                <w:color w:val="auto"/>
              </w:rPr>
            </w:pPr>
            <w:r>
              <w:rPr>
                <w:rFonts w:cs="Times New Roman"/>
                <w:color w:val="auto"/>
              </w:rPr>
              <w:t>A alienação fiduciária das cotas das SPEs, constituída nos termos do Contrato de Alienação Fiduciária de Cotas.</w:t>
            </w:r>
          </w:p>
          <w:p w14:paraId="48EA37F4" w14:textId="77777777" w:rsidR="00DD04A5" w:rsidRPr="00F65082" w:rsidRDefault="00DD04A5">
            <w:pPr>
              <w:rPr>
                <w:rFonts w:cs="Times New Roman"/>
                <w:color w:val="auto"/>
              </w:rPr>
            </w:pPr>
          </w:p>
        </w:tc>
      </w:tr>
      <w:tr w:rsidR="001541D7" w:rsidRPr="00B95A9B" w14:paraId="2F5FD2B9" w14:textId="77777777" w:rsidTr="00DA3B68">
        <w:trPr>
          <w:trHeight w:val="20"/>
        </w:trPr>
        <w:tc>
          <w:tcPr>
            <w:tcW w:w="1982" w:type="pct"/>
          </w:tcPr>
          <w:p w14:paraId="07E9D35B"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305E0015" w14:textId="7777777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135FE0C" w14:textId="77777777" w:rsidR="00BF0437" w:rsidRPr="00B95A9B" w:rsidRDefault="00BF0437" w:rsidP="009C5C71">
            <w:pPr>
              <w:rPr>
                <w:rFonts w:cs="Times New Roman"/>
                <w:color w:val="auto"/>
                <w:kern w:val="20"/>
              </w:rPr>
            </w:pPr>
          </w:p>
        </w:tc>
      </w:tr>
      <w:tr w:rsidR="00A13C64" w14:paraId="7FEE9FDF" w14:textId="77777777" w:rsidTr="00A13C64">
        <w:trPr>
          <w:trHeight w:val="20"/>
        </w:trPr>
        <w:tc>
          <w:tcPr>
            <w:tcW w:w="1982" w:type="pct"/>
          </w:tcPr>
          <w:p w14:paraId="0A23DE2C" w14:textId="77777777" w:rsidR="00A13C64" w:rsidRPr="00D432FE" w:rsidRDefault="00A13C64" w:rsidP="00A13C64">
            <w:pPr>
              <w:jc w:val="left"/>
            </w:pPr>
            <w:r w:rsidRPr="00D432FE">
              <w:t>“</w:t>
            </w:r>
            <w:r w:rsidRPr="009A3A32">
              <w:rPr>
                <w:u w:val="single"/>
              </w:rPr>
              <w:t>Amortização Extraordinária Facultativa da CCB</w:t>
            </w:r>
            <w:r w:rsidRPr="00D432FE">
              <w:t>”</w:t>
            </w:r>
          </w:p>
        </w:tc>
        <w:tc>
          <w:tcPr>
            <w:tcW w:w="3018" w:type="pct"/>
          </w:tcPr>
          <w:p w14:paraId="1D0F0518" w14:textId="3024C42C" w:rsidR="00A13C64" w:rsidRDefault="00A13C64" w:rsidP="00A13C64">
            <w:pPr>
              <w:rPr>
                <w:rFonts w:cs="Times New Roman"/>
              </w:rPr>
            </w:pPr>
            <w:r w:rsidRPr="00C337A9">
              <w:rPr>
                <w:bCs/>
              </w:rPr>
              <w:t>A</w:t>
            </w:r>
            <w:r w:rsidRPr="009A3A32">
              <w:t xml:space="preserve"> </w:t>
            </w:r>
            <w:ins w:id="23" w:author="Mattos Filho" w:date="2020-12-22T21:39:00Z">
              <w:r w:rsidR="008A1DC4">
                <w:t xml:space="preserve">possibilidade de a </w:t>
              </w:r>
            </w:ins>
            <w:r w:rsidRPr="009A3A32">
              <w:t>Devedora</w:t>
            </w:r>
            <w:del w:id="24" w:author="Mattos Filho" w:date="2020-12-22T21:39:00Z">
              <w:r w:rsidRPr="009A3A32">
                <w:delText xml:space="preserve"> poderá</w:delText>
              </w:r>
            </w:del>
            <w:r w:rsidRPr="009A3A32">
              <w:t xml:space="preserve">, a seu exclusivo critério, a partir do 24º (vigésimo quarto) mês contado data de emissão da CCB, promover a amortização </w:t>
            </w:r>
            <w:r w:rsidRPr="00D432FE">
              <w:t>extraordinária 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 da CCB.</w:t>
            </w:r>
          </w:p>
          <w:p w14:paraId="64432BA7" w14:textId="77777777" w:rsidR="00A13C64" w:rsidRDefault="00A13C64" w:rsidP="00A13C64"/>
        </w:tc>
      </w:tr>
      <w:tr w:rsidR="00A13C64" w14:paraId="74900484" w14:textId="77777777" w:rsidTr="00A13C64">
        <w:trPr>
          <w:trHeight w:val="20"/>
        </w:trPr>
        <w:tc>
          <w:tcPr>
            <w:tcW w:w="1982" w:type="pct"/>
          </w:tcPr>
          <w:p w14:paraId="00783809" w14:textId="77777777" w:rsidR="00A13C64" w:rsidRPr="00D432FE" w:rsidRDefault="00A13C64" w:rsidP="00A13C64">
            <w:pPr>
              <w:jc w:val="left"/>
            </w:pPr>
            <w:r w:rsidRPr="00D432FE">
              <w:t>“</w:t>
            </w:r>
            <w:r w:rsidRPr="009A3A32">
              <w:rPr>
                <w:u w:val="single"/>
              </w:rPr>
              <w:t xml:space="preserve">Amortização Extraordinária Facultativa </w:t>
            </w:r>
            <w:r>
              <w:rPr>
                <w:u w:val="single"/>
              </w:rPr>
              <w:t xml:space="preserve">Cash </w:t>
            </w:r>
            <w:proofErr w:type="spellStart"/>
            <w:r>
              <w:rPr>
                <w:u w:val="single"/>
              </w:rPr>
              <w:t>Sweep</w:t>
            </w:r>
            <w:proofErr w:type="spellEnd"/>
            <w:r>
              <w:rPr>
                <w:u w:val="single"/>
              </w:rPr>
              <w:t xml:space="preserve"> </w:t>
            </w:r>
            <w:r w:rsidRPr="009A3A32">
              <w:rPr>
                <w:u w:val="single"/>
              </w:rPr>
              <w:t>da CCB</w:t>
            </w:r>
            <w:r w:rsidRPr="00D432FE">
              <w:t>”</w:t>
            </w:r>
          </w:p>
        </w:tc>
        <w:tc>
          <w:tcPr>
            <w:tcW w:w="3018" w:type="pct"/>
          </w:tcPr>
          <w:p w14:paraId="1F0A54DD" w14:textId="011E86A1" w:rsidR="00A13C64" w:rsidRPr="002A6C21" w:rsidRDefault="00A13C64" w:rsidP="00A13C64">
            <w:pPr>
              <w:rPr>
                <w:bCs/>
              </w:rPr>
            </w:pPr>
            <w:r w:rsidRPr="002A6C21">
              <w:rPr>
                <w:bCs/>
              </w:rPr>
              <w:t>A</w:t>
            </w:r>
            <w:r w:rsidRPr="002A6C21">
              <w:t xml:space="preserve"> </w:t>
            </w:r>
            <w:ins w:id="25" w:author="Mattos Filho" w:date="2020-12-22T21:39:00Z">
              <w:r w:rsidR="008A1DC4">
                <w:t xml:space="preserve">possibilidade de a </w:t>
              </w:r>
            </w:ins>
            <w:r w:rsidRPr="002A6C21">
              <w:t>Devedora</w:t>
            </w:r>
            <w:r w:rsidR="008A1DC4">
              <w:t xml:space="preserve"> </w:t>
            </w:r>
            <w:del w:id="26" w:author="Mattos Filho" w:date="2020-12-22T21:39:00Z">
              <w:r w:rsidRPr="002A6C21">
                <w:delText>poderá</w:delText>
              </w:r>
            </w:del>
            <w:ins w:id="27" w:author="Mattos Filho" w:date="2020-12-22T21:39:00Z">
              <w:r w:rsidR="008A1DC4">
                <w:t>ou as SPE</w:t>
              </w:r>
            </w:ins>
            <w:r w:rsidRPr="002A6C21">
              <w:t>, a seu exclusivo critério, a</w:t>
            </w:r>
            <w:r w:rsidRPr="002A6C21">
              <w:rPr>
                <w:bCs/>
              </w:rPr>
              <w:t xml:space="preserve">té o 23º (vigésimo terceiro) mês, inclusive, contado da data de emissão da CCB, </w:t>
            </w:r>
            <w:del w:id="28" w:author="Mattos Filho" w:date="2020-12-22T21:39:00Z">
              <w:r w:rsidRPr="002A6C21">
                <w:rPr>
                  <w:bCs/>
                </w:rPr>
                <w:delText>utilizar</w:delText>
              </w:r>
            </w:del>
            <w:ins w:id="29" w:author="Mattos Filho" w:date="2020-12-22T21:39:00Z">
              <w:r w:rsidRPr="002A6C21">
                <w:rPr>
                  <w:bCs/>
                </w:rPr>
                <w:t>utilizar</w:t>
              </w:r>
              <w:r w:rsidR="008A1DC4">
                <w:rPr>
                  <w:bCs/>
                </w:rPr>
                <w:t>em</w:t>
              </w:r>
              <w:r w:rsidRPr="002A6C21">
                <w:rPr>
                  <w:bCs/>
                </w:rPr>
                <w:t xml:space="preserve"> </w:t>
              </w:r>
              <w:r w:rsidR="008A1DC4">
                <w:rPr>
                  <w:bCs/>
                </w:rPr>
                <w:t>valor correspondente a</w:t>
              </w:r>
            </w:ins>
            <w:r w:rsidR="008A1DC4">
              <w:rPr>
                <w:bCs/>
              </w:rPr>
              <w:t xml:space="preserve"> </w:t>
            </w:r>
            <w:r w:rsidRPr="002A6C21">
              <w:rPr>
                <w:bCs/>
              </w:rPr>
              <w:t xml:space="preserve">até 50% (cinquenta por cento) dos recursos líquidos advindos da comercialização dos </w:t>
            </w:r>
            <w:r w:rsidRPr="002A6C21">
              <w:t xml:space="preserve">Imóveis Estoque </w:t>
            </w:r>
            <w:r w:rsidRPr="002A6C21">
              <w:rPr>
                <w:bCs/>
              </w:rPr>
              <w:t>para realizar a amortização antecipada da CCB, observados os termos e condições dos demais Documentos da Operação.</w:t>
            </w:r>
          </w:p>
          <w:p w14:paraId="6A666079" w14:textId="77777777" w:rsidR="00A13C64" w:rsidRPr="002A6C21" w:rsidRDefault="00A13C64" w:rsidP="00A13C64">
            <w:pPr>
              <w:rPr>
                <w:bCs/>
              </w:rPr>
            </w:pPr>
          </w:p>
        </w:tc>
      </w:tr>
      <w:tr w:rsidR="00A13C64" w:rsidRPr="00360ED2" w14:paraId="317F61BC" w14:textId="77777777" w:rsidTr="00A13C64">
        <w:trPr>
          <w:trHeight w:val="20"/>
        </w:trPr>
        <w:tc>
          <w:tcPr>
            <w:tcW w:w="1982" w:type="pct"/>
          </w:tcPr>
          <w:p w14:paraId="540A3C87" w14:textId="77777777" w:rsidR="00A13C64" w:rsidRPr="00360ED2" w:rsidRDefault="00A13C64" w:rsidP="00A13C64">
            <w:pPr>
              <w:jc w:val="left"/>
              <w:rPr>
                <w:rFonts w:cs="Times New Roman"/>
                <w:color w:val="auto"/>
              </w:rPr>
            </w:pPr>
            <w:r>
              <w:t>“</w:t>
            </w:r>
            <w:r w:rsidRPr="00C337A9">
              <w:rPr>
                <w:u w:val="single"/>
              </w:rPr>
              <w:t>Amortização Extraordinária Obrigatória da CCB</w:t>
            </w:r>
            <w:r w:rsidRPr="009A3A32">
              <w:t>”</w:t>
            </w:r>
          </w:p>
        </w:tc>
        <w:tc>
          <w:tcPr>
            <w:tcW w:w="3018" w:type="pct"/>
          </w:tcPr>
          <w:p w14:paraId="27C0FB8F" w14:textId="0B1F9107" w:rsidR="003E0388" w:rsidRPr="005E637C" w:rsidRDefault="00A13C64" w:rsidP="00A13C64">
            <w:pPr>
              <w:rPr>
                <w:b/>
                <w:bCs/>
                <w:smallCaps/>
              </w:rPr>
            </w:pPr>
            <w:r>
              <w:t>A</w:t>
            </w:r>
            <w:r w:rsidR="008A1DC4">
              <w:t xml:space="preserve"> </w:t>
            </w:r>
            <w:ins w:id="30" w:author="Mattos Filho" w:date="2020-12-22T21:39:00Z">
              <w:r w:rsidR="008A1DC4">
                <w:t>obrigação da</w:t>
              </w:r>
              <w:r w:rsidRPr="009A3A32">
                <w:t xml:space="preserve"> </w:t>
              </w:r>
            </w:ins>
            <w:r w:rsidRPr="009A3A32">
              <w:t>Devedora</w:t>
            </w:r>
            <w:r w:rsidR="008A1DC4">
              <w:t xml:space="preserve"> </w:t>
            </w:r>
            <w:del w:id="31" w:author="Mattos Filho" w:date="2020-12-22T21:39:00Z">
              <w:r w:rsidRPr="009A3A32">
                <w:delText>deverá</w:delText>
              </w:r>
            </w:del>
            <w:ins w:id="32" w:author="Mattos Filho" w:date="2020-12-22T21:39:00Z">
              <w:r w:rsidR="008A1DC4">
                <w:t>de</w:t>
              </w:r>
            </w:ins>
            <w:r w:rsidRPr="009A3A32">
              <w:t xml:space="preserve">, a partir do 24º (vigésimo quarto) mês contado data de emissão da CCB, utilizar </w:t>
            </w:r>
            <w:r w:rsidR="009A50E2" w:rsidRPr="002A6C21">
              <w:rPr>
                <w:bCs/>
              </w:rPr>
              <w:t>50% (cinquenta por cento)</w:t>
            </w:r>
            <w:r w:rsidR="009A50E2">
              <w:t xml:space="preserve"> </w:t>
            </w:r>
            <w:r w:rsidRPr="009A3A32">
              <w:t xml:space="preserve">dos recursos </w:t>
            </w:r>
            <w:r w:rsidR="00D23D60">
              <w:t>líquidos</w:t>
            </w:r>
            <w:r w:rsidR="00D23D60" w:rsidRPr="009A3A32">
              <w:t xml:space="preserve"> </w:t>
            </w:r>
            <w:r w:rsidRPr="009A3A32">
              <w:t xml:space="preserve">advindos da comercialização dos </w:t>
            </w:r>
            <w:r w:rsidRPr="009A3A32">
              <w:lastRenderedPageBreak/>
              <w:t>Imóveis Estoque para realizar a amortização antecipada da CCB</w:t>
            </w:r>
            <w:r w:rsidR="005E637C">
              <w:t>.</w:t>
            </w:r>
          </w:p>
        </w:tc>
      </w:tr>
      <w:tr w:rsidR="00A13C64" w:rsidRPr="00B95A9B" w14:paraId="24325492" w14:textId="77777777" w:rsidTr="00DA3B68">
        <w:trPr>
          <w:trHeight w:val="20"/>
        </w:trPr>
        <w:tc>
          <w:tcPr>
            <w:tcW w:w="1982" w:type="pct"/>
          </w:tcPr>
          <w:p w14:paraId="7ED53964" w14:textId="77777777" w:rsidR="00A13C64" w:rsidRDefault="00A13C64">
            <w:pPr>
              <w:jc w:val="left"/>
              <w:rPr>
                <w:rFonts w:cs="Times New Roman"/>
                <w:color w:val="auto"/>
              </w:rPr>
            </w:pPr>
          </w:p>
        </w:tc>
        <w:tc>
          <w:tcPr>
            <w:tcW w:w="3018" w:type="pct"/>
          </w:tcPr>
          <w:p w14:paraId="5507B833" w14:textId="77777777" w:rsidR="00A13C64" w:rsidRDefault="00A13C64" w:rsidP="009C5C71">
            <w:pPr>
              <w:rPr>
                <w:rFonts w:cs="Times New Roman"/>
                <w:color w:val="auto"/>
              </w:rPr>
            </w:pPr>
          </w:p>
        </w:tc>
      </w:tr>
      <w:tr w:rsidR="001541D7" w:rsidRPr="00B95A9B" w14:paraId="19D87296" w14:textId="77777777" w:rsidTr="00DA3B68">
        <w:trPr>
          <w:trHeight w:val="20"/>
        </w:trPr>
        <w:tc>
          <w:tcPr>
            <w:tcW w:w="1982" w:type="pct"/>
          </w:tcPr>
          <w:p w14:paraId="39E328ED" w14:textId="77777777"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5AA5D54D" w14:textId="77777777"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em parcela</w:t>
            </w:r>
            <w:r w:rsidR="00A13C64">
              <w:rPr>
                <w:rFonts w:cs="Times New Roman"/>
                <w:color w:val="auto"/>
              </w:rPr>
              <w:t>s</w:t>
            </w:r>
            <w:r w:rsidR="00563AC1" w:rsidRPr="00360ED2">
              <w:rPr>
                <w:rFonts w:cs="Times New Roman"/>
                <w:color w:val="auto"/>
              </w:rPr>
              <w:t xml:space="preserve"> </w:t>
            </w:r>
            <w:r w:rsidR="00A256DA">
              <w:rPr>
                <w:rFonts w:cs="Times New Roman"/>
                <w:color w:val="auto"/>
              </w:rPr>
              <w:t>trimestra</w:t>
            </w:r>
            <w:r w:rsidR="00A13C64">
              <w:rPr>
                <w:rFonts w:cs="Times New Roman"/>
                <w:color w:val="auto"/>
              </w:rPr>
              <w:t>is</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26F4D692" w14:textId="77777777" w:rsidR="00BF0437" w:rsidRPr="00360ED2" w:rsidRDefault="00BF0437" w:rsidP="004D1B6D">
            <w:pPr>
              <w:rPr>
                <w:rFonts w:cs="Times New Roman"/>
                <w:color w:val="auto"/>
                <w:kern w:val="20"/>
              </w:rPr>
            </w:pPr>
          </w:p>
        </w:tc>
      </w:tr>
      <w:tr w:rsidR="001541D7" w:rsidRPr="00B95A9B" w14:paraId="4A8ADA65" w14:textId="77777777" w:rsidTr="00DA3B68">
        <w:trPr>
          <w:trHeight w:val="20"/>
        </w:trPr>
        <w:tc>
          <w:tcPr>
            <w:tcW w:w="1982" w:type="pct"/>
          </w:tcPr>
          <w:p w14:paraId="1FB0AC47"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7CDD3B8"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0E400EF7" w14:textId="77777777" w:rsidR="00BF0437" w:rsidRPr="00B95A9B" w:rsidRDefault="00BF0437" w:rsidP="009C5C71">
            <w:pPr>
              <w:rPr>
                <w:rFonts w:eastAsia="Times New Roman" w:cs="Times New Roman"/>
                <w:color w:val="auto"/>
              </w:rPr>
            </w:pPr>
          </w:p>
        </w:tc>
      </w:tr>
      <w:tr w:rsidR="008668E1" w:rsidRPr="00B95A9B" w14:paraId="1BEA3AEA" w14:textId="77777777" w:rsidTr="00DA3B68">
        <w:trPr>
          <w:trHeight w:val="20"/>
        </w:trPr>
        <w:tc>
          <w:tcPr>
            <w:tcW w:w="1982" w:type="pct"/>
          </w:tcPr>
          <w:p w14:paraId="4BE9252A" w14:textId="77777777"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4A43993E" w14:textId="77777777"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1E5AC953" w14:textId="77777777" w:rsidR="00BF0437" w:rsidRPr="00360ED2" w:rsidRDefault="00BF0437" w:rsidP="009C5C71">
            <w:pPr>
              <w:rPr>
                <w:rFonts w:cs="Times New Roman"/>
                <w:color w:val="auto"/>
              </w:rPr>
            </w:pPr>
          </w:p>
        </w:tc>
      </w:tr>
      <w:tr w:rsidR="008668E1" w:rsidRPr="00B95A9B" w14:paraId="6EC5872C" w14:textId="77777777" w:rsidTr="00DA3B68">
        <w:trPr>
          <w:trHeight w:val="20"/>
        </w:trPr>
        <w:tc>
          <w:tcPr>
            <w:tcW w:w="1982" w:type="pct"/>
          </w:tcPr>
          <w:p w14:paraId="03E2DA9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30E93D9B"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7EED4037" w14:textId="77777777" w:rsidR="00BF0437" w:rsidRPr="00B95A9B" w:rsidRDefault="00BF0437" w:rsidP="009C5C71">
            <w:pPr>
              <w:rPr>
                <w:rFonts w:cs="Times New Roman"/>
                <w:color w:val="auto"/>
              </w:rPr>
            </w:pPr>
          </w:p>
        </w:tc>
      </w:tr>
      <w:tr w:rsidR="00687FDB" w:rsidRPr="00B95A9B" w14:paraId="57ACEA71" w14:textId="77777777" w:rsidTr="00DA3B68">
        <w:trPr>
          <w:trHeight w:val="20"/>
        </w:trPr>
        <w:tc>
          <w:tcPr>
            <w:tcW w:w="1982" w:type="pct"/>
          </w:tcPr>
          <w:p w14:paraId="2ADF934E"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22D59A" w14:textId="77777777"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79694C9C" w14:textId="77777777" w:rsidR="00687FDB" w:rsidRPr="00A65822" w:rsidRDefault="00687FDB" w:rsidP="009C5C71">
            <w:pPr>
              <w:rPr>
                <w:rFonts w:eastAsia="Times New Roman" w:cs="Times New Roman"/>
                <w:color w:val="auto"/>
              </w:rPr>
            </w:pPr>
          </w:p>
        </w:tc>
      </w:tr>
      <w:tr w:rsidR="008668E1" w:rsidRPr="00B95A9B" w14:paraId="7F0A3D13" w14:textId="77777777" w:rsidTr="00DA3B68">
        <w:trPr>
          <w:trHeight w:val="20"/>
        </w:trPr>
        <w:tc>
          <w:tcPr>
            <w:tcW w:w="1982" w:type="pct"/>
          </w:tcPr>
          <w:p w14:paraId="1FAACEF0"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76D19783" w14:textId="77777777"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1AE83FC" w14:textId="77777777" w:rsidR="00BF0437" w:rsidRPr="00B95A9B" w:rsidRDefault="00BF0437" w:rsidP="009C5C71">
            <w:pPr>
              <w:rPr>
                <w:rFonts w:eastAsia="Times New Roman" w:cs="Times New Roman"/>
                <w:color w:val="auto"/>
              </w:rPr>
            </w:pPr>
          </w:p>
        </w:tc>
      </w:tr>
      <w:tr w:rsidR="00F35BAE" w:rsidRPr="00B95A9B" w14:paraId="560B531B" w14:textId="77777777" w:rsidTr="00DA3B68">
        <w:trPr>
          <w:trHeight w:val="20"/>
        </w:trPr>
        <w:tc>
          <w:tcPr>
            <w:tcW w:w="1982" w:type="pct"/>
          </w:tcPr>
          <w:p w14:paraId="46D5FCA3" w14:textId="77777777" w:rsidR="00F35BAE" w:rsidRPr="00B43ED5" w:rsidRDefault="00F35BAE" w:rsidP="008668E1">
            <w:pPr>
              <w:jc w:val="left"/>
              <w:rPr>
                <w:rFonts w:cs="Times New Roman"/>
                <w:i/>
                <w:iCs/>
                <w:color w:val="auto"/>
              </w:rPr>
            </w:pPr>
            <w:r>
              <w:rPr>
                <w:rFonts w:cs="Times New Roman"/>
                <w:color w:val="auto"/>
              </w:rPr>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1A49C113" w14:textId="77777777" w:rsidR="00F35BAE" w:rsidRDefault="00F35BAE" w:rsidP="009C5C71">
            <w:pPr>
              <w:rPr>
                <w:rFonts w:cs="Times New Roman"/>
                <w:color w:val="auto"/>
              </w:rPr>
            </w:pPr>
            <w:r>
              <w:rPr>
                <w:rFonts w:cs="Times New Roman"/>
                <w:color w:val="auto"/>
              </w:rPr>
              <w:t>Tem o significado que lhe é atribuído na Cláusula 8.4 abaixo.</w:t>
            </w:r>
          </w:p>
          <w:p w14:paraId="1A80B0CC" w14:textId="77777777" w:rsidR="00F35BAE" w:rsidRDefault="00F35BAE" w:rsidP="009C5C71">
            <w:pPr>
              <w:rPr>
                <w:rFonts w:cs="Times New Roman"/>
                <w:color w:val="auto"/>
              </w:rPr>
            </w:pPr>
          </w:p>
        </w:tc>
      </w:tr>
      <w:tr w:rsidR="00406B1C" w:rsidRPr="00B95A9B" w14:paraId="2355DF8C" w14:textId="77777777" w:rsidTr="00DA3B68">
        <w:trPr>
          <w:trHeight w:val="20"/>
        </w:trPr>
        <w:tc>
          <w:tcPr>
            <w:tcW w:w="1982" w:type="pct"/>
          </w:tcPr>
          <w:p w14:paraId="0B801A37" w14:textId="77777777" w:rsidR="00406B1C" w:rsidRDefault="00406B1C" w:rsidP="008668E1">
            <w:pPr>
              <w:jc w:val="left"/>
              <w:rPr>
                <w:rFonts w:cs="Times New Roman"/>
                <w:color w:val="auto"/>
              </w:rPr>
            </w:pPr>
            <w:r>
              <w:rPr>
                <w:rFonts w:cs="Times New Roman"/>
                <w:color w:val="auto"/>
              </w:rPr>
              <w:lastRenderedPageBreak/>
              <w:t>“</w:t>
            </w:r>
            <w:r>
              <w:rPr>
                <w:rFonts w:cs="Times New Roman"/>
                <w:color w:val="auto"/>
                <w:u w:val="single"/>
              </w:rPr>
              <w:t>CCB</w:t>
            </w:r>
            <w:r>
              <w:rPr>
                <w:rFonts w:cs="Times New Roman"/>
                <w:color w:val="auto"/>
              </w:rPr>
              <w:t>”</w:t>
            </w:r>
          </w:p>
        </w:tc>
        <w:tc>
          <w:tcPr>
            <w:tcW w:w="3018" w:type="pct"/>
          </w:tcPr>
          <w:p w14:paraId="4C7A5691" w14:textId="77777777"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emitida em [</w:t>
            </w:r>
            <w:r w:rsidRPr="00406B1C">
              <w:rPr>
                <w:rFonts w:cs="Times New Roman"/>
                <w:b/>
                <w:bCs/>
                <w:smallCaps/>
                <w:noProof/>
                <w:highlight w:val="yellow"/>
              </w:rPr>
              <w:t>data</w:t>
            </w:r>
            <w:r>
              <w:rPr>
                <w:rFonts w:cs="Times New Roman"/>
                <w:noProof/>
              </w:rPr>
              <w:t>] pela Devedora em favor</w:t>
            </w:r>
            <w:r w:rsidR="00A13C64">
              <w:rPr>
                <w:rFonts w:cs="Times New Roman"/>
                <w:noProof/>
              </w:rPr>
              <w:t xml:space="preserve"> da</w:t>
            </w:r>
            <w:r w:rsidR="00BF224B">
              <w:rPr>
                <w:rFonts w:cs="Times New Roman"/>
                <w:noProof/>
              </w:rPr>
              <w:t xml:space="preserve"> Hipotecária.</w:t>
            </w:r>
          </w:p>
          <w:p w14:paraId="0C57E76C" w14:textId="77777777" w:rsidR="00406B1C" w:rsidRDefault="00406B1C" w:rsidP="009C5C71">
            <w:pPr>
              <w:rPr>
                <w:rFonts w:cs="Times New Roman"/>
                <w:color w:val="auto"/>
              </w:rPr>
            </w:pPr>
          </w:p>
        </w:tc>
      </w:tr>
      <w:tr w:rsidR="008668E1" w:rsidRPr="00B95A9B" w14:paraId="4A6DB441" w14:textId="77777777" w:rsidTr="00DA3B68">
        <w:trPr>
          <w:trHeight w:val="20"/>
        </w:trPr>
        <w:tc>
          <w:tcPr>
            <w:tcW w:w="1982" w:type="pct"/>
          </w:tcPr>
          <w:p w14:paraId="306DB203"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7B52E0B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3585006A" w14:textId="77777777" w:rsidR="00BF0437" w:rsidRPr="00530B20" w:rsidRDefault="00BF0437" w:rsidP="009C5C71">
            <w:pPr>
              <w:rPr>
                <w:rFonts w:eastAsia="Times New Roman" w:cs="Times New Roman"/>
                <w:color w:val="auto"/>
              </w:rPr>
            </w:pPr>
          </w:p>
        </w:tc>
      </w:tr>
      <w:tr w:rsidR="00DD04A5" w:rsidRPr="00B95A9B" w14:paraId="4E7AE660" w14:textId="77777777" w:rsidTr="00DA3B68">
        <w:trPr>
          <w:trHeight w:val="20"/>
        </w:trPr>
        <w:tc>
          <w:tcPr>
            <w:tcW w:w="1982" w:type="pct"/>
          </w:tcPr>
          <w:p w14:paraId="6DA901F8" w14:textId="77777777" w:rsidR="00DD04A5" w:rsidRPr="00530B20" w:rsidRDefault="00DD04A5" w:rsidP="008668E1">
            <w:pPr>
              <w:jc w:val="left"/>
              <w:rPr>
                <w:rFonts w:cs="Times New Roman"/>
                <w:color w:val="auto"/>
              </w:rPr>
            </w:pPr>
            <w:r>
              <w:rPr>
                <w:rFonts w:cs="Times New Roman"/>
                <w:color w:val="auto"/>
              </w:rPr>
              <w:t>“</w:t>
            </w:r>
            <w:r>
              <w:rPr>
                <w:rFonts w:cs="Times New Roman"/>
                <w:color w:val="auto"/>
                <w:u w:val="single"/>
              </w:rPr>
              <w:t>Cessão Fiduciária</w:t>
            </w:r>
            <w:r>
              <w:rPr>
                <w:rFonts w:cs="Times New Roman"/>
                <w:color w:val="auto"/>
              </w:rPr>
              <w:t>”</w:t>
            </w:r>
          </w:p>
        </w:tc>
        <w:tc>
          <w:tcPr>
            <w:tcW w:w="3018" w:type="pct"/>
          </w:tcPr>
          <w:p w14:paraId="07BD7791" w14:textId="77777777" w:rsidR="00DD04A5" w:rsidRDefault="00DD04A5" w:rsidP="009C5C71">
            <w:pPr>
              <w:rPr>
                <w:rFonts w:cs="Times New Roman"/>
                <w:color w:val="auto"/>
              </w:rPr>
            </w:pPr>
            <w:r>
              <w:rPr>
                <w:rFonts w:cs="Times New Roman"/>
                <w:color w:val="auto"/>
              </w:rPr>
              <w:t>A cessão fiduciária constituída nos termos do Contrato de Cessão Fiduciária.</w:t>
            </w:r>
          </w:p>
          <w:p w14:paraId="0AA09B85" w14:textId="77777777" w:rsidR="00DD04A5" w:rsidRDefault="00DD04A5" w:rsidP="009C5C71">
            <w:pPr>
              <w:rPr>
                <w:rFonts w:cs="Times New Roman"/>
                <w:color w:val="auto"/>
              </w:rPr>
            </w:pPr>
          </w:p>
        </w:tc>
      </w:tr>
      <w:tr w:rsidR="008668E1" w:rsidRPr="00B95A9B" w14:paraId="171FA137" w14:textId="77777777" w:rsidTr="00DA3B68">
        <w:trPr>
          <w:trHeight w:val="20"/>
        </w:trPr>
        <w:tc>
          <w:tcPr>
            <w:tcW w:w="1982" w:type="pct"/>
          </w:tcPr>
          <w:p w14:paraId="5BE4DF6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65AFC75" w14:textId="77777777"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1B93FB62" w14:textId="77777777" w:rsidR="00BF0437" w:rsidRPr="00B95A9B" w:rsidRDefault="00BF0437" w:rsidP="00A47852">
            <w:pPr>
              <w:rPr>
                <w:rFonts w:cs="Times New Roman"/>
                <w:color w:val="auto"/>
                <w:kern w:val="20"/>
              </w:rPr>
            </w:pPr>
          </w:p>
        </w:tc>
      </w:tr>
      <w:tr w:rsidR="008668E1" w:rsidRPr="00B95A9B" w14:paraId="1C4A8D91" w14:textId="77777777" w:rsidTr="00DA3B68">
        <w:trPr>
          <w:trHeight w:val="20"/>
        </w:trPr>
        <w:tc>
          <w:tcPr>
            <w:tcW w:w="1982" w:type="pct"/>
          </w:tcPr>
          <w:p w14:paraId="337880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30F2907E" w14:textId="77777777" w:rsidR="008668E1" w:rsidRDefault="008668E1" w:rsidP="00A47852">
            <w:pPr>
              <w:rPr>
                <w:rFonts w:cs="Times New Roman"/>
                <w:color w:val="auto"/>
              </w:rPr>
            </w:pPr>
            <w:r w:rsidRPr="00B95A9B">
              <w:rPr>
                <w:rFonts w:cs="Times New Roman"/>
                <w:color w:val="auto"/>
              </w:rPr>
              <w:t>O Conselho Monetário Nacional.</w:t>
            </w:r>
          </w:p>
          <w:p w14:paraId="649DFEF3" w14:textId="77777777" w:rsidR="00BF0437" w:rsidRPr="00B95A9B" w:rsidRDefault="00BF0437" w:rsidP="00A47852">
            <w:pPr>
              <w:rPr>
                <w:rFonts w:cs="Times New Roman"/>
                <w:color w:val="auto"/>
                <w:kern w:val="20"/>
              </w:rPr>
            </w:pPr>
          </w:p>
        </w:tc>
      </w:tr>
      <w:tr w:rsidR="008668E1" w:rsidRPr="00B95A9B" w14:paraId="0A6AB60A" w14:textId="77777777" w:rsidTr="00DA3B68">
        <w:trPr>
          <w:trHeight w:val="20"/>
        </w:trPr>
        <w:tc>
          <w:tcPr>
            <w:tcW w:w="1982" w:type="pct"/>
          </w:tcPr>
          <w:p w14:paraId="7325AC9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075C2B67"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75F9C796" w14:textId="77777777" w:rsidR="00BF0437" w:rsidRPr="00B95A9B" w:rsidRDefault="00BF0437" w:rsidP="00A47852">
            <w:pPr>
              <w:rPr>
                <w:rFonts w:cs="Times New Roman"/>
                <w:color w:val="auto"/>
                <w:kern w:val="20"/>
              </w:rPr>
            </w:pPr>
          </w:p>
        </w:tc>
      </w:tr>
      <w:tr w:rsidR="008668E1" w:rsidRPr="00B95A9B" w14:paraId="73931F4D" w14:textId="77777777" w:rsidTr="00DA3B68">
        <w:trPr>
          <w:trHeight w:val="20"/>
        </w:trPr>
        <w:tc>
          <w:tcPr>
            <w:tcW w:w="1982" w:type="pct"/>
          </w:tcPr>
          <w:p w14:paraId="3AD64A8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49F57C39"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69AB817A" w14:textId="77777777" w:rsidR="00BF0437" w:rsidRPr="00B95A9B" w:rsidRDefault="00BF0437" w:rsidP="00A47852">
            <w:pPr>
              <w:rPr>
                <w:rFonts w:cs="Times New Roman"/>
                <w:color w:val="auto"/>
                <w:kern w:val="20"/>
              </w:rPr>
            </w:pPr>
          </w:p>
        </w:tc>
      </w:tr>
      <w:tr w:rsidR="008668E1" w:rsidRPr="00B95A9B" w14:paraId="7B72513A" w14:textId="77777777" w:rsidTr="00DA3B68">
        <w:trPr>
          <w:trHeight w:val="20"/>
        </w:trPr>
        <w:tc>
          <w:tcPr>
            <w:tcW w:w="1982" w:type="pct"/>
          </w:tcPr>
          <w:p w14:paraId="6E24C21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13369C3D"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31148656" w14:textId="77777777" w:rsidR="00BF0437" w:rsidRPr="00B95A9B" w:rsidRDefault="00BF0437" w:rsidP="00A47852">
            <w:pPr>
              <w:rPr>
                <w:rFonts w:cs="Times New Roman"/>
                <w:color w:val="auto"/>
                <w:kern w:val="20"/>
              </w:rPr>
            </w:pPr>
          </w:p>
        </w:tc>
      </w:tr>
      <w:tr w:rsidR="008668E1" w:rsidRPr="00B95A9B" w14:paraId="567A3960" w14:textId="77777777" w:rsidTr="00DA3B68">
        <w:trPr>
          <w:trHeight w:val="20"/>
        </w:trPr>
        <w:tc>
          <w:tcPr>
            <w:tcW w:w="1982" w:type="pct"/>
          </w:tcPr>
          <w:p w14:paraId="6BA322E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C7F6D28"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F8B8500" w14:textId="77777777" w:rsidR="00BF0437" w:rsidRPr="00B95A9B" w:rsidRDefault="00BF0437" w:rsidP="00A47852">
            <w:pPr>
              <w:rPr>
                <w:rFonts w:cs="Times New Roman"/>
                <w:color w:val="auto"/>
                <w:kern w:val="20"/>
              </w:rPr>
            </w:pPr>
          </w:p>
        </w:tc>
      </w:tr>
      <w:tr w:rsidR="008668E1" w:rsidRPr="00B95A9B" w14:paraId="58DD4F03" w14:textId="77777777" w:rsidTr="00DA3B68">
        <w:trPr>
          <w:trHeight w:val="20"/>
        </w:trPr>
        <w:tc>
          <w:tcPr>
            <w:tcW w:w="1982" w:type="pct"/>
          </w:tcPr>
          <w:p w14:paraId="29F7F2C4"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28290958" w14:textId="77777777"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33" w:name="_Hlk56443551"/>
            <w:r w:rsidRPr="00B95A9B">
              <w:rPr>
                <w:rFonts w:eastAsia="Times New Roman" w:cs="Times New Roman"/>
                <w:color w:val="auto"/>
              </w:rPr>
              <w:t xml:space="preserve">conta </w:t>
            </w:r>
            <w:r w:rsidRPr="00B95A9B">
              <w:rPr>
                <w:rFonts w:cs="Times New Roman"/>
                <w:color w:val="auto"/>
              </w:rPr>
              <w:t xml:space="preserve">corrente </w:t>
            </w:r>
            <w:bookmarkStart w:id="34" w:name="_Hlk53687196"/>
            <w:r w:rsidRPr="00B95A9B">
              <w:rPr>
                <w:rFonts w:cs="Times New Roman"/>
                <w:color w:val="auto"/>
              </w:rPr>
              <w:t xml:space="preserve">nº </w:t>
            </w:r>
            <w:r w:rsidR="003E0388">
              <w:rPr>
                <w:rFonts w:cs="Times New Roman"/>
                <w:color w:val="auto"/>
              </w:rPr>
              <w:t>3201-8</w:t>
            </w:r>
            <w:r w:rsidR="003E0388" w:rsidRPr="00B95A9B">
              <w:rPr>
                <w:rFonts w:cs="Times New Roman"/>
                <w:color w:val="auto"/>
              </w:rPr>
              <w:t xml:space="preserve">, </w:t>
            </w:r>
            <w:r w:rsidRPr="00B95A9B">
              <w:rPr>
                <w:rFonts w:cs="Times New Roman"/>
                <w:color w:val="auto"/>
              </w:rPr>
              <w:t xml:space="preserve">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34"/>
            <w:r w:rsidRPr="00B95A9B">
              <w:rPr>
                <w:rFonts w:cs="Times New Roman"/>
                <w:color w:val="auto"/>
              </w:rPr>
              <w:t>, de titularidade da Emissora</w:t>
            </w:r>
            <w:bookmarkEnd w:id="33"/>
            <w:r w:rsidRPr="00B95A9B">
              <w:rPr>
                <w:rFonts w:eastAsia="Times New Roman" w:cs="Times New Roman"/>
                <w:color w:val="auto"/>
              </w:rPr>
              <w:t xml:space="preserve">, na qual serão depositados os recursos referentes aos </w:t>
            </w:r>
            <w:r w:rsidRPr="00B95A9B">
              <w:rPr>
                <w:rFonts w:eastAsia="Times New Roman" w:cs="Times New Roman"/>
                <w:color w:val="auto"/>
              </w:rPr>
              <w:lastRenderedPageBreak/>
              <w:t xml:space="preserve">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49583B07" w14:textId="77777777" w:rsidR="00BF0437" w:rsidRPr="00B95A9B" w:rsidRDefault="00BF0437" w:rsidP="00A47852">
            <w:pPr>
              <w:rPr>
                <w:rFonts w:eastAsia="Times New Roman" w:cs="Times New Roman"/>
                <w:color w:val="auto"/>
              </w:rPr>
            </w:pPr>
          </w:p>
        </w:tc>
      </w:tr>
      <w:tr w:rsidR="00406B1C" w:rsidRPr="00B95A9B" w14:paraId="1439EF58" w14:textId="77777777" w:rsidTr="00DA3B68">
        <w:trPr>
          <w:trHeight w:val="20"/>
        </w:trPr>
        <w:tc>
          <w:tcPr>
            <w:tcW w:w="1982" w:type="pct"/>
          </w:tcPr>
          <w:p w14:paraId="3D2D0D44" w14:textId="77777777" w:rsidR="00406B1C" w:rsidRDefault="00406B1C"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0462C81E" w14:textId="77777777" w:rsidR="00406B1C" w:rsidRDefault="00406B1C" w:rsidP="004D1B6D">
            <w:pPr>
              <w:rPr>
                <w:rFonts w:eastAsia="Times New Roman" w:cs="Times New Roman"/>
                <w:color w:val="auto"/>
              </w:rPr>
            </w:pPr>
            <w:r>
              <w:rPr>
                <w:rFonts w:eastAsia="Times New Roman" w:cs="Times New Roman"/>
                <w:color w:val="auto"/>
              </w:rPr>
              <w:t>O “Instrumento Particular de Alienação Fiduciária de Cotas e Outras Avenças”, celebrado entre a Devedora e a Securitizadora, com interveniência das SPEs.</w:t>
            </w:r>
          </w:p>
          <w:p w14:paraId="5CA3D547" w14:textId="77777777" w:rsidR="00406B1C" w:rsidRDefault="00406B1C" w:rsidP="004D1B6D">
            <w:pPr>
              <w:rPr>
                <w:rFonts w:eastAsia="Times New Roman" w:cs="Times New Roman"/>
                <w:color w:val="auto"/>
              </w:rPr>
            </w:pPr>
          </w:p>
        </w:tc>
      </w:tr>
      <w:tr w:rsidR="00406B1C" w:rsidRPr="00B95A9B" w14:paraId="0781DA3F" w14:textId="77777777" w:rsidTr="00DA3B68">
        <w:trPr>
          <w:trHeight w:val="20"/>
        </w:trPr>
        <w:tc>
          <w:tcPr>
            <w:tcW w:w="1982" w:type="pct"/>
          </w:tcPr>
          <w:p w14:paraId="0D9FC1B0" w14:textId="77777777"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Cessão Fiduciária</w:t>
            </w:r>
            <w:r>
              <w:rPr>
                <w:rFonts w:eastAsia="Times New Roman" w:cs="Times New Roman"/>
                <w:color w:val="auto"/>
              </w:rPr>
              <w:t>”</w:t>
            </w:r>
          </w:p>
        </w:tc>
        <w:tc>
          <w:tcPr>
            <w:tcW w:w="3018" w:type="pct"/>
          </w:tcPr>
          <w:p w14:paraId="44D631B0" w14:textId="77777777" w:rsidR="00406B1C" w:rsidRDefault="00406B1C" w:rsidP="004D1B6D">
            <w:pPr>
              <w:rPr>
                <w:rFonts w:eastAsia="Times New Roman" w:cs="Times New Roman"/>
                <w:color w:val="auto"/>
              </w:rPr>
            </w:pPr>
            <w:r>
              <w:rPr>
                <w:rFonts w:eastAsia="Times New Roman" w:cs="Times New Roman"/>
                <w:color w:val="auto"/>
              </w:rPr>
              <w:t>O “</w:t>
            </w:r>
            <w:bookmarkStart w:id="35" w:name="_Hlk55464356"/>
            <w:r w:rsidRPr="00E97066">
              <w:rPr>
                <w:bCs/>
              </w:rPr>
              <w:t xml:space="preserve">Instrumento Particular de </w:t>
            </w:r>
            <w:r w:rsidRPr="004E4502">
              <w:rPr>
                <w:bCs/>
              </w:rPr>
              <w:t>Cessão Fiduciária de Direitos Creditórios em Garantia e Outras Avenças</w:t>
            </w:r>
            <w:bookmarkEnd w:id="35"/>
            <w:r>
              <w:rPr>
                <w:rFonts w:eastAsia="Times New Roman" w:cs="Times New Roman"/>
                <w:color w:val="auto"/>
              </w:rPr>
              <w:t>”, celebrado entre as SPEs e a Securitizadora, com interveniência da Devedora.</w:t>
            </w:r>
          </w:p>
          <w:p w14:paraId="683D01FB" w14:textId="77777777" w:rsidR="00406B1C" w:rsidRDefault="00406B1C" w:rsidP="004D1B6D">
            <w:pPr>
              <w:rPr>
                <w:rFonts w:eastAsia="Times New Roman" w:cs="Times New Roman"/>
                <w:color w:val="auto"/>
              </w:rPr>
            </w:pPr>
          </w:p>
        </w:tc>
      </w:tr>
      <w:tr w:rsidR="008668E1" w:rsidRPr="00B95A9B" w14:paraId="3786A539" w14:textId="77777777" w:rsidTr="00DA3B68">
        <w:trPr>
          <w:trHeight w:val="20"/>
        </w:trPr>
        <w:tc>
          <w:tcPr>
            <w:tcW w:w="1982" w:type="pct"/>
          </w:tcPr>
          <w:p w14:paraId="1B9E511F"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239AC883" w14:textId="77777777"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36"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ISEC Securitizadora</w:t>
            </w:r>
            <w:r w:rsidR="00A47852">
              <w:rPr>
                <w:rFonts w:eastAsia="Times New Roman" w:cs="Times New Roman"/>
                <w:color w:val="auto"/>
              </w:rPr>
              <w:t xml:space="preserve"> S.A.</w:t>
            </w:r>
            <w:r>
              <w:rPr>
                <w:rFonts w:eastAsia="Times New Roman" w:cs="Times New Roman"/>
                <w:color w:val="auto"/>
              </w:rPr>
              <w:t>”</w:t>
            </w:r>
            <w:bookmarkEnd w:id="36"/>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040B108D" w14:textId="77777777" w:rsidR="00BF0437" w:rsidRPr="00B95A9B" w:rsidRDefault="00BF0437" w:rsidP="00A47852">
            <w:pPr>
              <w:rPr>
                <w:rFonts w:cs="Times New Roman"/>
                <w:color w:val="auto"/>
                <w:kern w:val="20"/>
              </w:rPr>
            </w:pPr>
          </w:p>
        </w:tc>
      </w:tr>
      <w:tr w:rsidR="00406B1C" w:rsidRPr="00B95A9B" w14:paraId="07CAAD6C" w14:textId="77777777" w:rsidTr="00DA3B68">
        <w:trPr>
          <w:trHeight w:val="20"/>
        </w:trPr>
        <w:tc>
          <w:tcPr>
            <w:tcW w:w="1982" w:type="pct"/>
          </w:tcPr>
          <w:p w14:paraId="437D57CB" w14:textId="77777777"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3A9DE9A7" w14:textId="77777777" w:rsidR="00406B1C" w:rsidRDefault="004B1CBB" w:rsidP="00406B1C">
            <w:pPr>
              <w:rPr>
                <w:rFonts w:eastAsia="Times New Roman" w:cs="Times New Roman"/>
                <w:color w:val="auto"/>
              </w:rPr>
            </w:pPr>
            <w:r>
              <w:rPr>
                <w:rFonts w:eastAsia="Times New Roman" w:cs="Times New Roman"/>
                <w:color w:val="auto"/>
              </w:rPr>
              <w:t>Cada</w:t>
            </w:r>
            <w:r w:rsidRPr="00B95A9B">
              <w:rPr>
                <w:rFonts w:eastAsia="Times New Roman" w:cs="Times New Roman"/>
                <w:color w:val="auto"/>
              </w:rPr>
              <w:t xml:space="preserve"> </w:t>
            </w:r>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 xml:space="preserve">strumento Particular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s SPEs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57197C84" w14:textId="77777777" w:rsidR="00406B1C" w:rsidRDefault="00406B1C" w:rsidP="00406B1C">
            <w:pPr>
              <w:rPr>
                <w:rFonts w:eastAsia="Times New Roman" w:cs="Times New Roman"/>
                <w:color w:val="auto"/>
              </w:rPr>
            </w:pPr>
          </w:p>
        </w:tc>
      </w:tr>
      <w:tr w:rsidR="00406B1C" w:rsidRPr="00B95A9B" w14:paraId="0E74A996" w14:textId="77777777" w:rsidTr="00DA3B68">
        <w:trPr>
          <w:trHeight w:val="20"/>
        </w:trPr>
        <w:tc>
          <w:tcPr>
            <w:tcW w:w="1982" w:type="pct"/>
          </w:tcPr>
          <w:p w14:paraId="056BB712"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105ACECF" w14:textId="77777777"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o Contrato de Cessão Fiduciária e os Contratos de Alienação Fiduciária de Imóveis.</w:t>
            </w:r>
          </w:p>
          <w:p w14:paraId="06BCA78E" w14:textId="77777777" w:rsidR="00406B1C" w:rsidRDefault="00406B1C" w:rsidP="00A47852">
            <w:pPr>
              <w:rPr>
                <w:rFonts w:eastAsia="Times New Roman" w:cs="Times New Roman"/>
                <w:color w:val="auto"/>
              </w:rPr>
            </w:pPr>
          </w:p>
        </w:tc>
      </w:tr>
      <w:tr w:rsidR="008668E1" w:rsidRPr="00B95A9B" w14:paraId="5DE7DC1A" w14:textId="77777777" w:rsidTr="00DA3B68">
        <w:trPr>
          <w:trHeight w:val="20"/>
        </w:trPr>
        <w:tc>
          <w:tcPr>
            <w:tcW w:w="1982" w:type="pct"/>
          </w:tcPr>
          <w:p w14:paraId="2C9A9F68"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42E2304C" w14:textId="77777777" w:rsidR="008668E1" w:rsidRDefault="00360ED2" w:rsidP="00152ACF">
            <w:pPr>
              <w:rPr>
                <w:color w:val="000000"/>
              </w:rPr>
            </w:pPr>
            <w:r>
              <w:rPr>
                <w:b/>
              </w:rPr>
              <w:t>BANCO ITAÚ BBA S.A.</w:t>
            </w:r>
            <w:r>
              <w:t xml:space="preserve">, instituição financeira integrante do sistema de distribuição de valores mobiliários com sede na cidade de São Paulo, Estado </w:t>
            </w:r>
            <w:r>
              <w:lastRenderedPageBreak/>
              <w:t>de São Paulo, na Avenida Brigadeiro Faria Lima, nº 3.500, 1º, 2º e 3º (parte), 4º e 5º andares</w:t>
            </w:r>
            <w:r>
              <w:rPr>
                <w:color w:val="000000"/>
              </w:rPr>
              <w:t>, inscrita no CNPJ sob o nº 17.298.092/0001-30.</w:t>
            </w:r>
          </w:p>
          <w:p w14:paraId="7A63B370" w14:textId="77777777" w:rsidR="00BF0437" w:rsidRPr="00A47852" w:rsidRDefault="00BF0437" w:rsidP="00152ACF">
            <w:pPr>
              <w:rPr>
                <w:rFonts w:cs="Times New Roman"/>
                <w:color w:val="auto"/>
                <w:kern w:val="20"/>
                <w:highlight w:val="cyan"/>
              </w:rPr>
            </w:pPr>
          </w:p>
        </w:tc>
      </w:tr>
      <w:tr w:rsidR="004F7C9F" w:rsidRPr="00B95A9B" w14:paraId="1CBB8578" w14:textId="77777777" w:rsidTr="00DA3B68">
        <w:trPr>
          <w:trHeight w:val="20"/>
        </w:trPr>
        <w:tc>
          <w:tcPr>
            <w:tcW w:w="1982" w:type="pct"/>
          </w:tcPr>
          <w:p w14:paraId="22F3BA92" w14:textId="77777777" w:rsidR="004F7C9F" w:rsidRPr="00AC2C66" w:rsidRDefault="004F7C9F"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CPF</w:t>
            </w:r>
            <w:r>
              <w:rPr>
                <w:rFonts w:eastAsia="Times New Roman" w:cs="Times New Roman"/>
                <w:color w:val="auto"/>
              </w:rPr>
              <w:t>”</w:t>
            </w:r>
          </w:p>
        </w:tc>
        <w:tc>
          <w:tcPr>
            <w:tcW w:w="3018" w:type="pct"/>
          </w:tcPr>
          <w:p w14:paraId="7B4946CE" w14:textId="77777777" w:rsidR="004F7C9F" w:rsidRDefault="004F7C9F" w:rsidP="00A47852">
            <w:pPr>
              <w:rPr>
                <w:rFonts w:cs="Times New Roman"/>
                <w:color w:val="000000"/>
              </w:rPr>
            </w:pPr>
            <w:r>
              <w:rPr>
                <w:rFonts w:cs="Times New Roman"/>
                <w:color w:val="000000"/>
              </w:rPr>
              <w:t>Cadastro de Pessoas Físicas do Ministério da Economia.</w:t>
            </w:r>
          </w:p>
          <w:p w14:paraId="452E4FE3" w14:textId="77777777" w:rsidR="00BF0437" w:rsidRPr="00B95A9B" w:rsidRDefault="00BF0437" w:rsidP="00A47852">
            <w:pPr>
              <w:rPr>
                <w:rFonts w:eastAsia="Times New Roman" w:cs="Times New Roman"/>
                <w:color w:val="auto"/>
              </w:rPr>
            </w:pPr>
          </w:p>
        </w:tc>
      </w:tr>
      <w:tr w:rsidR="008668E1" w:rsidRPr="00B95A9B" w14:paraId="16676514" w14:textId="77777777" w:rsidTr="00DA3B68">
        <w:trPr>
          <w:trHeight w:val="20"/>
        </w:trPr>
        <w:tc>
          <w:tcPr>
            <w:tcW w:w="1982" w:type="pct"/>
          </w:tcPr>
          <w:p w14:paraId="60FC0371"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3F1CDE64" w14:textId="77777777"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518C8216" w14:textId="77777777" w:rsidR="00BF0437" w:rsidRPr="00B95A9B" w:rsidRDefault="00BF0437" w:rsidP="00A47852">
            <w:pPr>
              <w:rPr>
                <w:rFonts w:eastAsia="Times New Roman" w:cs="Times New Roman"/>
                <w:color w:val="auto"/>
              </w:rPr>
            </w:pPr>
          </w:p>
        </w:tc>
      </w:tr>
      <w:tr w:rsidR="008668E1" w:rsidRPr="00B95A9B" w14:paraId="2F63226C" w14:textId="77777777" w:rsidTr="00DA3B68">
        <w:trPr>
          <w:trHeight w:val="20"/>
        </w:trPr>
        <w:tc>
          <w:tcPr>
            <w:tcW w:w="1982" w:type="pct"/>
          </w:tcPr>
          <w:p w14:paraId="179D77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0EEB0076"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687D70F4" w14:textId="77777777" w:rsidR="00BF0437" w:rsidRPr="00B95A9B" w:rsidRDefault="00BF0437" w:rsidP="00A47852">
            <w:pPr>
              <w:rPr>
                <w:rFonts w:cs="Times New Roman"/>
                <w:color w:val="auto"/>
                <w:kern w:val="20"/>
              </w:rPr>
            </w:pPr>
          </w:p>
        </w:tc>
      </w:tr>
      <w:tr w:rsidR="008668E1" w:rsidRPr="00B95A9B" w14:paraId="035D973C" w14:textId="77777777" w:rsidTr="00DA3B68">
        <w:trPr>
          <w:trHeight w:val="20"/>
        </w:trPr>
        <w:tc>
          <w:tcPr>
            <w:tcW w:w="1982" w:type="pct"/>
          </w:tcPr>
          <w:p w14:paraId="092C64A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071DFEDD" w14:textId="77777777"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24C70D7F" w14:textId="77777777" w:rsidR="00BF0437" w:rsidRPr="00B95A9B" w:rsidRDefault="00BF0437" w:rsidP="00A47852">
            <w:pPr>
              <w:rPr>
                <w:rFonts w:cs="Times New Roman"/>
                <w:color w:val="auto"/>
                <w:kern w:val="20"/>
              </w:rPr>
            </w:pPr>
          </w:p>
        </w:tc>
      </w:tr>
      <w:tr w:rsidR="00DB47FB" w:rsidRPr="00B95A9B" w14:paraId="09F05A5A" w14:textId="77777777" w:rsidTr="00DA3B68">
        <w:trPr>
          <w:trHeight w:val="20"/>
        </w:trPr>
        <w:tc>
          <w:tcPr>
            <w:tcW w:w="1982" w:type="pct"/>
          </w:tcPr>
          <w:p w14:paraId="387F80F6"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0E831EA2" w14:textId="77777777"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573AE858" w14:textId="77777777" w:rsidR="00BF0437" w:rsidRPr="00360ED2" w:rsidRDefault="00BF0437" w:rsidP="00A47852">
            <w:pPr>
              <w:rPr>
                <w:rFonts w:cs="Times New Roman"/>
                <w:color w:val="auto"/>
              </w:rPr>
            </w:pPr>
          </w:p>
        </w:tc>
      </w:tr>
      <w:tr w:rsidR="008668E1" w:rsidRPr="00B95A9B" w14:paraId="6B7149C2" w14:textId="77777777" w:rsidTr="00DA3B68">
        <w:trPr>
          <w:trHeight w:val="20"/>
        </w:trPr>
        <w:tc>
          <w:tcPr>
            <w:tcW w:w="1982" w:type="pct"/>
          </w:tcPr>
          <w:p w14:paraId="64C6F520"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3FB6C2F0" w14:textId="77777777" w:rsidR="008668E1" w:rsidRDefault="008668E1" w:rsidP="00A47852">
            <w:pPr>
              <w:rPr>
                <w:rFonts w:cs="Times New Roman"/>
                <w:color w:val="auto"/>
              </w:rPr>
            </w:pPr>
            <w:r w:rsidRPr="00B95A9B">
              <w:rPr>
                <w:rFonts w:cs="Times New Roman"/>
                <w:color w:val="auto"/>
              </w:rPr>
              <w:t>Contribuição Social sobre o Lucro Líquido.</w:t>
            </w:r>
          </w:p>
          <w:p w14:paraId="616143C2" w14:textId="77777777" w:rsidR="00BF0437" w:rsidRPr="00B95A9B" w:rsidRDefault="00BF0437" w:rsidP="00A47852">
            <w:pPr>
              <w:rPr>
                <w:rFonts w:cs="Times New Roman"/>
                <w:color w:val="auto"/>
                <w:kern w:val="20"/>
              </w:rPr>
            </w:pPr>
          </w:p>
        </w:tc>
      </w:tr>
      <w:tr w:rsidR="008668E1" w:rsidRPr="00B95A9B" w14:paraId="4E8D146E" w14:textId="77777777" w:rsidTr="00DA3B68">
        <w:trPr>
          <w:trHeight w:val="20"/>
        </w:trPr>
        <w:tc>
          <w:tcPr>
            <w:tcW w:w="1982" w:type="pct"/>
          </w:tcPr>
          <w:p w14:paraId="742780F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2A8BC712" w14:textId="77777777" w:rsidR="008668E1" w:rsidRDefault="008668E1" w:rsidP="00A47852">
            <w:pPr>
              <w:rPr>
                <w:rFonts w:cs="Times New Roman"/>
                <w:color w:val="auto"/>
              </w:rPr>
            </w:pPr>
            <w:r w:rsidRPr="00B95A9B">
              <w:rPr>
                <w:rFonts w:cs="Times New Roman"/>
                <w:color w:val="auto"/>
              </w:rPr>
              <w:t>Comissão de Valores Mobiliários.</w:t>
            </w:r>
          </w:p>
          <w:p w14:paraId="4F60C5B2" w14:textId="77777777" w:rsidR="00BF0437" w:rsidRPr="00B95A9B" w:rsidRDefault="00BF0437" w:rsidP="00A47852">
            <w:pPr>
              <w:rPr>
                <w:rFonts w:cs="Times New Roman"/>
                <w:color w:val="auto"/>
                <w:kern w:val="20"/>
              </w:rPr>
            </w:pPr>
          </w:p>
        </w:tc>
      </w:tr>
      <w:tr w:rsidR="008668E1" w:rsidRPr="00B95A9B" w14:paraId="3ED6E7E3" w14:textId="77777777" w:rsidTr="00DA3B68">
        <w:trPr>
          <w:trHeight w:val="20"/>
        </w:trPr>
        <w:tc>
          <w:tcPr>
            <w:tcW w:w="1982" w:type="pct"/>
          </w:tcPr>
          <w:p w14:paraId="1555A6D7" w14:textId="77777777" w:rsidR="008668E1" w:rsidRPr="00F570CF" w:rsidRDefault="008668E1" w:rsidP="008668E1">
            <w:pPr>
              <w:jc w:val="left"/>
              <w:rPr>
                <w:rFonts w:cs="Times New Roman"/>
                <w:color w:val="auto"/>
                <w:u w:val="single"/>
              </w:rPr>
            </w:pPr>
            <w:r w:rsidRPr="00F570CF">
              <w:rPr>
                <w:rFonts w:cs="Times New Roman"/>
                <w:color w:val="auto"/>
              </w:rPr>
              <w:t>“</w:t>
            </w:r>
            <w:r w:rsidRPr="00F570CF">
              <w:rPr>
                <w:rFonts w:cs="Times New Roman"/>
                <w:color w:val="auto"/>
                <w:u w:val="single"/>
              </w:rPr>
              <w:t>Data de Emissão</w:t>
            </w:r>
            <w:r w:rsidRPr="00F570CF">
              <w:rPr>
                <w:rFonts w:cs="Times New Roman"/>
                <w:color w:val="auto"/>
              </w:rPr>
              <w:t>”</w:t>
            </w:r>
          </w:p>
        </w:tc>
        <w:tc>
          <w:tcPr>
            <w:tcW w:w="3018" w:type="pct"/>
          </w:tcPr>
          <w:p w14:paraId="11EE48A5" w14:textId="77777777" w:rsidR="008668E1" w:rsidRDefault="007957FB" w:rsidP="00A47852">
            <w:pPr>
              <w:rPr>
                <w:rFonts w:cs="Times New Roman"/>
                <w:color w:val="auto"/>
              </w:rPr>
            </w:pPr>
            <w:r>
              <w:rPr>
                <w:rFonts w:cs="Times New Roman"/>
              </w:rPr>
              <w:t>21 de dezembro de 2020</w:t>
            </w:r>
            <w:r w:rsidR="008668E1" w:rsidRPr="00F570CF">
              <w:rPr>
                <w:rFonts w:cs="Times New Roman"/>
                <w:color w:val="auto"/>
              </w:rPr>
              <w:t xml:space="preserve">. </w:t>
            </w:r>
          </w:p>
          <w:p w14:paraId="7D65A0CE" w14:textId="77777777" w:rsidR="00BF0437" w:rsidRPr="00F570CF" w:rsidRDefault="00BF0437" w:rsidP="00A47852">
            <w:pPr>
              <w:rPr>
                <w:rFonts w:cs="Times New Roman"/>
                <w:color w:val="auto"/>
                <w:kern w:val="20"/>
              </w:rPr>
            </w:pPr>
          </w:p>
        </w:tc>
      </w:tr>
      <w:tr w:rsidR="008668E1" w:rsidRPr="00B95A9B" w14:paraId="4B2C373F" w14:textId="77777777" w:rsidTr="00DA3B68">
        <w:trPr>
          <w:trHeight w:val="20"/>
        </w:trPr>
        <w:tc>
          <w:tcPr>
            <w:tcW w:w="1982" w:type="pct"/>
          </w:tcPr>
          <w:p w14:paraId="558ABC6A" w14:textId="77777777" w:rsidR="008668E1" w:rsidRDefault="008668E1" w:rsidP="00A47852">
            <w:pPr>
              <w:jc w:val="left"/>
              <w:rPr>
                <w:rFonts w:cs="Times New Roman"/>
                <w:color w:val="auto"/>
              </w:rPr>
            </w:pPr>
            <w:r>
              <w:rPr>
                <w:rFonts w:cs="Times New Roman"/>
                <w:color w:val="auto"/>
              </w:rPr>
              <w:lastRenderedPageBreak/>
              <w:t>“</w:t>
            </w:r>
            <w:r>
              <w:rPr>
                <w:rFonts w:cs="Times New Roman"/>
                <w:color w:val="auto"/>
                <w:u w:val="single"/>
              </w:rPr>
              <w:t>Data d</w:t>
            </w:r>
            <w:r w:rsidR="003E0388">
              <w:rPr>
                <w:rFonts w:cs="Times New Roman"/>
                <w:color w:val="auto"/>
                <w:u w:val="single"/>
              </w:rPr>
              <w:t>a Primeira</w:t>
            </w:r>
            <w:r>
              <w:rPr>
                <w:rFonts w:cs="Times New Roman"/>
                <w:color w:val="auto"/>
                <w:u w:val="single"/>
              </w:rPr>
              <w:t xml:space="preserve"> Integralização</w:t>
            </w:r>
            <w:r>
              <w:rPr>
                <w:rFonts w:cs="Times New Roman"/>
                <w:color w:val="auto"/>
              </w:rPr>
              <w:t>”</w:t>
            </w:r>
          </w:p>
        </w:tc>
        <w:tc>
          <w:tcPr>
            <w:tcW w:w="3018" w:type="pct"/>
          </w:tcPr>
          <w:p w14:paraId="466B1D40" w14:textId="77777777" w:rsidR="008668E1" w:rsidRDefault="00F35BAE" w:rsidP="00A47852">
            <w:pPr>
              <w:rPr>
                <w:rFonts w:cs="Times New Roman"/>
              </w:rPr>
            </w:pPr>
            <w:r>
              <w:rPr>
                <w:rFonts w:cs="Times New Roman"/>
              </w:rPr>
              <w:t>A</w:t>
            </w:r>
            <w:r w:rsidRPr="00F570CF">
              <w:rPr>
                <w:rFonts w:cs="Times New Roman"/>
              </w:rPr>
              <w:t xml:space="preserve"> </w:t>
            </w:r>
            <w:r w:rsidR="008668E1" w:rsidRPr="00F570CF">
              <w:rPr>
                <w:rFonts w:cs="Times New Roman"/>
              </w:rPr>
              <w:t xml:space="preserve">data em que houver </w:t>
            </w:r>
            <w:r>
              <w:rPr>
                <w:rFonts w:cs="Times New Roman"/>
              </w:rPr>
              <w:t xml:space="preserve">a </w:t>
            </w:r>
            <w:r w:rsidR="003E0388">
              <w:rPr>
                <w:rFonts w:cs="Times New Roman"/>
              </w:rPr>
              <w:t xml:space="preserve">primeira </w:t>
            </w:r>
            <w:r w:rsidR="008668E1" w:rsidRPr="00F570CF">
              <w:rPr>
                <w:rFonts w:cs="Times New Roman"/>
              </w:rPr>
              <w:t>integralização de CRI por investidor(es).</w:t>
            </w:r>
          </w:p>
          <w:p w14:paraId="164E0BED" w14:textId="77777777" w:rsidR="00BF0437" w:rsidRPr="00F570CF" w:rsidRDefault="00BF0437" w:rsidP="00A47852">
            <w:pPr>
              <w:rPr>
                <w:rFonts w:cs="Times New Roman"/>
              </w:rPr>
            </w:pPr>
          </w:p>
        </w:tc>
      </w:tr>
      <w:tr w:rsidR="00647CF2" w:rsidRPr="00B95A9B" w14:paraId="68EF53D8" w14:textId="77777777" w:rsidTr="00DA3B68">
        <w:trPr>
          <w:trHeight w:val="20"/>
        </w:trPr>
        <w:tc>
          <w:tcPr>
            <w:tcW w:w="1982" w:type="pct"/>
          </w:tcPr>
          <w:p w14:paraId="7A5055E8" w14:textId="77777777"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76FCA64E" w14:textId="77777777"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5584F672" w14:textId="77777777" w:rsidR="00647CF2" w:rsidRPr="00F570CF" w:rsidRDefault="00647CF2" w:rsidP="00647CF2">
            <w:pPr>
              <w:rPr>
                <w:rFonts w:cs="Times New Roman"/>
              </w:rPr>
            </w:pPr>
          </w:p>
        </w:tc>
      </w:tr>
      <w:tr w:rsidR="008668E1" w:rsidRPr="00B95A9B" w14:paraId="3BB1903D" w14:textId="77777777" w:rsidTr="00DA3B68">
        <w:trPr>
          <w:trHeight w:val="20"/>
        </w:trPr>
        <w:tc>
          <w:tcPr>
            <w:tcW w:w="1982" w:type="pct"/>
          </w:tcPr>
          <w:p w14:paraId="40707CE8"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Data de Vencimento</w:t>
            </w:r>
            <w:r>
              <w:rPr>
                <w:rFonts w:cs="Times New Roman"/>
                <w:color w:val="auto"/>
              </w:rPr>
              <w:t>”</w:t>
            </w:r>
          </w:p>
        </w:tc>
        <w:tc>
          <w:tcPr>
            <w:tcW w:w="3018" w:type="pct"/>
          </w:tcPr>
          <w:p w14:paraId="3674984A" w14:textId="77777777" w:rsidR="008668E1" w:rsidRDefault="007957FB" w:rsidP="004D1B6D">
            <w:pPr>
              <w:rPr>
                <w:rFonts w:cs="Times New Roman"/>
                <w:color w:val="auto"/>
              </w:rPr>
            </w:pPr>
            <w:r>
              <w:rPr>
                <w:rFonts w:cs="Times New Roman"/>
              </w:rPr>
              <w:t>22 de dezembro de 2025</w:t>
            </w:r>
            <w:r w:rsidR="008668E1" w:rsidRPr="00F570CF">
              <w:rPr>
                <w:rFonts w:cs="Times New Roman"/>
                <w:color w:val="auto"/>
              </w:rPr>
              <w:t xml:space="preserve">. </w:t>
            </w:r>
          </w:p>
          <w:p w14:paraId="320317B7" w14:textId="77777777" w:rsidR="00BF0437" w:rsidRPr="00F570CF" w:rsidRDefault="00BF0437" w:rsidP="004D1B6D">
            <w:pPr>
              <w:rPr>
                <w:rFonts w:cs="Times New Roman"/>
                <w:color w:val="auto"/>
                <w:kern w:val="20"/>
              </w:rPr>
            </w:pPr>
          </w:p>
        </w:tc>
      </w:tr>
      <w:tr w:rsidR="00A13C64" w14:paraId="254C03F9" w14:textId="77777777" w:rsidTr="00A13C64">
        <w:trPr>
          <w:trHeight w:val="20"/>
        </w:trPr>
        <w:tc>
          <w:tcPr>
            <w:tcW w:w="1982" w:type="pct"/>
          </w:tcPr>
          <w:p w14:paraId="25F735F3" w14:textId="77777777" w:rsidR="00A13C64" w:rsidRDefault="00A13C64" w:rsidP="00A13C64">
            <w:pPr>
              <w:jc w:val="left"/>
              <w:rPr>
                <w:rFonts w:cs="Times New Roman"/>
                <w:color w:val="auto"/>
              </w:rPr>
            </w:pPr>
            <w:r>
              <w:rPr>
                <w:rFonts w:cs="Times New Roman"/>
                <w:color w:val="auto"/>
              </w:rPr>
              <w:t>“</w:t>
            </w:r>
            <w:r w:rsidRPr="009A3A32">
              <w:rPr>
                <w:rFonts w:cs="Times New Roman"/>
                <w:color w:val="auto"/>
                <w:u w:val="single"/>
              </w:rPr>
              <w:t>Data de Amortização dos CRI</w:t>
            </w:r>
            <w:r>
              <w:rPr>
                <w:rFonts w:cs="Times New Roman"/>
                <w:color w:val="auto"/>
              </w:rPr>
              <w:t>”</w:t>
            </w:r>
          </w:p>
        </w:tc>
        <w:tc>
          <w:tcPr>
            <w:tcW w:w="3018" w:type="pct"/>
          </w:tcPr>
          <w:p w14:paraId="17DD7130" w14:textId="77777777" w:rsidR="00A13C64" w:rsidRDefault="00A13C64">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t>“</w:t>
            </w:r>
            <w:r w:rsidRPr="009C45EA">
              <w:rPr>
                <w:rFonts w:cs="Times New Roman"/>
                <w:color w:val="auto"/>
              </w:rPr>
              <w:t xml:space="preserve">Datas de </w:t>
            </w:r>
            <w:r>
              <w:rPr>
                <w:rFonts w:cs="Times New Roman"/>
                <w:color w:val="auto"/>
              </w:rPr>
              <w:t>Amortização dos CRI”</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A13C64" w:rsidRPr="00B95A9B" w14:paraId="5C5D4630" w14:textId="77777777" w:rsidTr="00DA3B68">
        <w:trPr>
          <w:trHeight w:val="20"/>
        </w:trPr>
        <w:tc>
          <w:tcPr>
            <w:tcW w:w="1982" w:type="pct"/>
          </w:tcPr>
          <w:p w14:paraId="70413082" w14:textId="77777777" w:rsidR="00A13C64" w:rsidRDefault="00A13C64" w:rsidP="008668E1">
            <w:pPr>
              <w:jc w:val="left"/>
              <w:rPr>
                <w:rFonts w:cs="Times New Roman"/>
                <w:color w:val="auto"/>
              </w:rPr>
            </w:pPr>
          </w:p>
        </w:tc>
        <w:tc>
          <w:tcPr>
            <w:tcW w:w="3018" w:type="pct"/>
          </w:tcPr>
          <w:p w14:paraId="0FEEEF41" w14:textId="77777777" w:rsidR="00A13C64" w:rsidRDefault="00A13C64" w:rsidP="004D1B6D">
            <w:pPr>
              <w:rPr>
                <w:rFonts w:cs="Times New Roman"/>
              </w:rPr>
            </w:pPr>
          </w:p>
        </w:tc>
      </w:tr>
      <w:tr w:rsidR="008668E1" w:rsidRPr="00B95A9B" w14:paraId="7ED5C04D" w14:textId="77777777" w:rsidTr="00DA3B68">
        <w:trPr>
          <w:trHeight w:val="20"/>
        </w:trPr>
        <w:tc>
          <w:tcPr>
            <w:tcW w:w="1982" w:type="pct"/>
          </w:tcPr>
          <w:p w14:paraId="015A7469" w14:textId="77777777" w:rsidR="008668E1" w:rsidRPr="009C45EA" w:rsidRDefault="008668E1" w:rsidP="008668E1">
            <w:pPr>
              <w:jc w:val="left"/>
              <w:rPr>
                <w:rFonts w:cs="Times New Roman"/>
                <w:color w:val="auto"/>
                <w:highlight w:val="green"/>
                <w:u w:val="single"/>
              </w:rPr>
            </w:pPr>
            <w:r>
              <w:rPr>
                <w:rFonts w:cs="Times New Roman"/>
                <w:color w:val="auto"/>
              </w:rPr>
              <w:t>“</w:t>
            </w:r>
            <w:r w:rsidRPr="009C45EA">
              <w:rPr>
                <w:rFonts w:cs="Times New Roman"/>
                <w:color w:val="auto"/>
                <w:u w:val="single"/>
              </w:rPr>
              <w:t xml:space="preserve">Data de Pagamento </w:t>
            </w:r>
            <w:r w:rsidR="00A13C64">
              <w:rPr>
                <w:rFonts w:cs="Times New Roman"/>
                <w:color w:val="auto"/>
                <w:u w:val="single"/>
              </w:rPr>
              <w:t>de Remuneração</w:t>
            </w:r>
            <w:r>
              <w:rPr>
                <w:rFonts w:cs="Times New Roman"/>
                <w:color w:val="auto"/>
              </w:rPr>
              <w:t>”</w:t>
            </w:r>
          </w:p>
        </w:tc>
        <w:tc>
          <w:tcPr>
            <w:tcW w:w="3018" w:type="pct"/>
          </w:tcPr>
          <w:p w14:paraId="063092E0" w14:textId="77777777" w:rsidR="008668E1" w:rsidRDefault="008668E1" w:rsidP="00A47852">
            <w:pPr>
              <w:rPr>
                <w:rFonts w:cs="Times New Roman"/>
                <w:color w:val="auto"/>
              </w:rPr>
            </w:pPr>
            <w:r w:rsidRPr="00B95A9B">
              <w:rPr>
                <w:rFonts w:cs="Times New Roman"/>
                <w:color w:val="auto"/>
              </w:rPr>
              <w:t xml:space="preserve">Cada uma das datas de pagamento da Remuneração dos CRI, a qual será devida </w:t>
            </w:r>
            <w:r w:rsidR="003B08D0">
              <w:rPr>
                <w:rFonts w:cs="Times New Roman"/>
                <w:color w:val="auto"/>
              </w:rPr>
              <w:t>mensalmente</w:t>
            </w:r>
            <w:r w:rsidRPr="00B95A9B">
              <w:rPr>
                <w:rFonts w:cs="Times New Roman"/>
                <w:color w:val="auto"/>
              </w:rPr>
              <w:t>, sendo a primeira parcela devida em</w:t>
            </w:r>
            <w:r w:rsidR="00647CF2">
              <w:rPr>
                <w:rFonts w:cs="Times New Roman"/>
                <w:color w:val="auto"/>
              </w:rPr>
              <w:t xml:space="preserve"> </w:t>
            </w:r>
            <w:r w:rsidR="007957FB">
              <w:rPr>
                <w:rFonts w:cs="Times New Roman"/>
                <w:color w:val="auto"/>
              </w:rPr>
              <w:t>20 de dezembro de 2021</w:t>
            </w:r>
            <w:r w:rsidRPr="00B95A9B">
              <w:rPr>
                <w:rFonts w:cs="Times New Roman"/>
                <w:color w:val="auto"/>
              </w:rPr>
              <w:t xml:space="preserve"> e a última parcela devida na Data de Vencimento, conforme descrito na coluna </w:t>
            </w:r>
            <w:r>
              <w:rPr>
                <w:rFonts w:cs="Times New Roman"/>
                <w:color w:val="auto"/>
              </w:rPr>
              <w:t>“</w:t>
            </w:r>
            <w:r w:rsidRPr="009C45EA">
              <w:rPr>
                <w:rFonts w:cs="Times New Roman"/>
                <w:color w:val="auto"/>
              </w:rPr>
              <w:t xml:space="preserve">Datas de Pagamento </w:t>
            </w:r>
            <w:r w:rsidR="00A13C64">
              <w:rPr>
                <w:rFonts w:cs="Times New Roman"/>
                <w:color w:val="auto"/>
              </w:rPr>
              <w:t>de Remuneração</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107F4DBB" w14:textId="77777777" w:rsidR="00BF0437" w:rsidRPr="00B95A9B" w:rsidRDefault="00BF0437" w:rsidP="00A47852">
            <w:pPr>
              <w:rPr>
                <w:rFonts w:cs="Times New Roman"/>
                <w:color w:val="auto"/>
                <w:kern w:val="20"/>
              </w:rPr>
            </w:pPr>
          </w:p>
        </w:tc>
      </w:tr>
      <w:tr w:rsidR="008668E1" w:rsidRPr="00B95A9B" w14:paraId="1062004A" w14:textId="77777777" w:rsidTr="00DA3B68">
        <w:trPr>
          <w:trHeight w:val="20"/>
        </w:trPr>
        <w:tc>
          <w:tcPr>
            <w:tcW w:w="1982" w:type="pct"/>
          </w:tcPr>
          <w:p w14:paraId="693F41D6"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3ACDA880" w14:textId="77777777"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37" w:name="Texto1083"/>
            <w:r w:rsidR="00BF224B" w:rsidRPr="00934A07">
              <w:rPr>
                <w:b/>
              </w:rPr>
              <w:t xml:space="preserve">EXTO </w:t>
            </w:r>
            <w:r w:rsidR="00BF224B" w:rsidRPr="00934A07">
              <w:rPr>
                <w:rFonts w:cs="Times New Roman"/>
                <w:b/>
              </w:rPr>
              <w:t>INCORPORAÇÕES E EMPREENDIMENTOS IMOBILIÁRIOS LTDA.</w:t>
            </w:r>
            <w:bookmarkEnd w:id="37"/>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7EC616B4" w14:textId="77777777" w:rsidR="00BF0437" w:rsidRPr="00B95A9B" w:rsidRDefault="00BF0437" w:rsidP="00A47852">
            <w:pPr>
              <w:rPr>
                <w:rFonts w:cs="Times New Roman"/>
                <w:color w:val="auto"/>
              </w:rPr>
            </w:pPr>
          </w:p>
        </w:tc>
      </w:tr>
      <w:tr w:rsidR="008668E1" w:rsidRPr="00B95A9B" w14:paraId="6E1B80CC" w14:textId="77777777" w:rsidTr="00DA3B68">
        <w:trPr>
          <w:trHeight w:val="20"/>
        </w:trPr>
        <w:tc>
          <w:tcPr>
            <w:tcW w:w="1982" w:type="pct"/>
          </w:tcPr>
          <w:p w14:paraId="1AB1C4F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Dia Útil</w:t>
            </w:r>
            <w:r>
              <w:rPr>
                <w:rFonts w:cs="Times New Roman"/>
                <w:color w:val="auto"/>
              </w:rPr>
              <w:t>”</w:t>
            </w:r>
          </w:p>
        </w:tc>
        <w:tc>
          <w:tcPr>
            <w:tcW w:w="3018" w:type="pct"/>
          </w:tcPr>
          <w:p w14:paraId="30DE0668"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50A892FB" w14:textId="77777777" w:rsidR="00BF0437" w:rsidRPr="00B95A9B" w:rsidRDefault="00BF0437" w:rsidP="00A47852">
            <w:pPr>
              <w:rPr>
                <w:rFonts w:cs="Times New Roman"/>
                <w:color w:val="auto"/>
                <w:kern w:val="20"/>
              </w:rPr>
            </w:pPr>
          </w:p>
        </w:tc>
      </w:tr>
      <w:tr w:rsidR="008668E1" w:rsidRPr="00B95A9B" w14:paraId="23D5F262" w14:textId="77777777" w:rsidTr="00DA3B68">
        <w:trPr>
          <w:trHeight w:val="20"/>
        </w:trPr>
        <w:tc>
          <w:tcPr>
            <w:tcW w:w="1982" w:type="pct"/>
          </w:tcPr>
          <w:p w14:paraId="3028F53E"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Documentos da Operação</w:t>
            </w:r>
            <w:r>
              <w:rPr>
                <w:rFonts w:cs="Times New Roman"/>
                <w:color w:val="auto"/>
              </w:rPr>
              <w:t>”</w:t>
            </w:r>
          </w:p>
        </w:tc>
        <w:tc>
          <w:tcPr>
            <w:tcW w:w="3018" w:type="pct"/>
          </w:tcPr>
          <w:p w14:paraId="2E550AFD" w14:textId="77777777"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0F935FFC" w14:textId="77777777" w:rsidR="00BF0437" w:rsidRPr="00B95A9B" w:rsidRDefault="00BF0437" w:rsidP="009C5C71">
            <w:pPr>
              <w:rPr>
                <w:rFonts w:cs="Times New Roman"/>
                <w:color w:val="auto"/>
                <w:kern w:val="20"/>
              </w:rPr>
            </w:pPr>
          </w:p>
        </w:tc>
      </w:tr>
      <w:tr w:rsidR="008668E1" w:rsidRPr="00B95A9B" w14:paraId="294807F6" w14:textId="77777777" w:rsidTr="00DA3B68">
        <w:trPr>
          <w:trHeight w:val="20"/>
        </w:trPr>
        <w:tc>
          <w:tcPr>
            <w:tcW w:w="1982" w:type="pct"/>
          </w:tcPr>
          <w:p w14:paraId="61C0570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2AD818BD" w14:textId="77777777"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3F39D909" w14:textId="77777777" w:rsidR="00BF0437" w:rsidRPr="00B95A9B" w:rsidRDefault="00BF0437" w:rsidP="00A47852">
            <w:pPr>
              <w:rPr>
                <w:rFonts w:cs="Times New Roman"/>
                <w:color w:val="auto"/>
                <w:kern w:val="20"/>
              </w:rPr>
            </w:pPr>
          </w:p>
        </w:tc>
      </w:tr>
      <w:tr w:rsidR="008668E1" w:rsidRPr="00B95A9B" w14:paraId="73A482D1" w14:textId="77777777" w:rsidTr="00DA3B68">
        <w:trPr>
          <w:trHeight w:val="20"/>
        </w:trPr>
        <w:tc>
          <w:tcPr>
            <w:tcW w:w="1982" w:type="pct"/>
          </w:tcPr>
          <w:p w14:paraId="4B662C1A"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9B6C314" w14:textId="77777777" w:rsidR="008668E1" w:rsidRDefault="008668E1" w:rsidP="00A47852">
            <w:pPr>
              <w:rPr>
                <w:rFonts w:cs="Times New Roman"/>
                <w:color w:val="auto"/>
              </w:rPr>
            </w:pPr>
            <w:r w:rsidRPr="00B95A9B">
              <w:rPr>
                <w:rFonts w:cs="Times New Roman"/>
                <w:color w:val="auto"/>
              </w:rPr>
              <w:t xml:space="preserve">A </w:t>
            </w:r>
            <w:bookmarkStart w:id="38" w:name="_DV_M25"/>
            <w:bookmarkEnd w:id="38"/>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6366A3BD" w14:textId="77777777" w:rsidR="00BF0437" w:rsidRPr="00B95A9B" w:rsidRDefault="00BF0437" w:rsidP="00A47852">
            <w:pPr>
              <w:rPr>
                <w:rFonts w:cs="Times New Roman"/>
                <w:color w:val="auto"/>
                <w:kern w:val="20"/>
              </w:rPr>
            </w:pPr>
          </w:p>
        </w:tc>
      </w:tr>
      <w:tr w:rsidR="00F35BAE" w:rsidRPr="00B95A9B" w14:paraId="3031B270" w14:textId="77777777" w:rsidTr="00DA3B68">
        <w:trPr>
          <w:trHeight w:val="20"/>
        </w:trPr>
        <w:tc>
          <w:tcPr>
            <w:tcW w:w="1982" w:type="pct"/>
          </w:tcPr>
          <w:p w14:paraId="093B811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4AD512AC"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B3A21DB" w14:textId="77777777" w:rsidR="00F35BAE" w:rsidRPr="00B95A9B" w:rsidRDefault="00F35BAE" w:rsidP="00A47852">
            <w:pPr>
              <w:rPr>
                <w:rFonts w:cs="Times New Roman"/>
                <w:color w:val="auto"/>
              </w:rPr>
            </w:pPr>
          </w:p>
        </w:tc>
      </w:tr>
      <w:tr w:rsidR="008668E1" w:rsidRPr="00B95A9B" w14:paraId="3EDCDF9F" w14:textId="77777777" w:rsidTr="00DA3B68">
        <w:trPr>
          <w:trHeight w:val="20"/>
        </w:trPr>
        <w:tc>
          <w:tcPr>
            <w:tcW w:w="1982" w:type="pct"/>
            <w:shd w:val="clear" w:color="auto" w:fill="auto"/>
          </w:tcPr>
          <w:p w14:paraId="7D975178"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311D602E" w14:textId="77777777" w:rsidR="008668E1" w:rsidRDefault="008668E1" w:rsidP="00A47852">
            <w:pPr>
              <w:rPr>
                <w:rFonts w:eastAsia="Times New Roman" w:cs="Times New Roman"/>
                <w:color w:val="auto"/>
              </w:rPr>
            </w:pPr>
            <w:r>
              <w:rPr>
                <w:rFonts w:eastAsia="Times New Roman" w:cs="Times New Roman"/>
                <w:color w:val="auto"/>
              </w:rPr>
              <w:t>O “Instrumento Particular de Emissão de Cédula de Crédito Imobiliário Sem Garantia Real sob a Forma Escritural”, celebrado em</w:t>
            </w:r>
            <w:r w:rsidR="00647CF2">
              <w:rPr>
                <w:rFonts w:eastAsia="Times New Roman" w:cs="Times New Roman"/>
                <w:color w:val="auto"/>
              </w:rPr>
              <w:t xml:space="preserve"> </w:t>
            </w:r>
            <w:r w:rsidR="00BF224B">
              <w:rPr>
                <w:rFonts w:eastAsia="Times New Roman" w:cs="Times New Roman"/>
                <w:color w:val="auto"/>
              </w:rPr>
              <w:t>[</w:t>
            </w:r>
            <w:r w:rsidR="00BF224B" w:rsidRPr="00BF224B">
              <w:rPr>
                <w:rFonts w:eastAsia="Times New Roman" w:cs="Times New Roman"/>
                <w:b/>
                <w:bCs/>
                <w:smallCaps/>
                <w:color w:val="auto"/>
                <w:highlight w:val="yellow"/>
              </w:rPr>
              <w:t>data</w:t>
            </w:r>
            <w:r w:rsidR="00BF224B">
              <w:rPr>
                <w:rFonts w:eastAsia="Times New Roman" w:cs="Times New Roman"/>
                <w:color w:val="auto"/>
              </w:rPr>
              <w:t>]</w:t>
            </w:r>
            <w:r>
              <w:rPr>
                <w:rFonts w:eastAsia="Times New Roman" w:cs="Times New Roman"/>
                <w:color w:val="auto"/>
              </w:rPr>
              <w:t xml:space="preserve"> entre a Emissora e a Instituição Custodiante.</w:t>
            </w:r>
          </w:p>
          <w:p w14:paraId="4EFF9AA7" w14:textId="77777777" w:rsidR="00BF0437" w:rsidRPr="00B95A9B" w:rsidRDefault="00BF0437" w:rsidP="00A47852">
            <w:pPr>
              <w:rPr>
                <w:rFonts w:eastAsia="Times New Roman" w:cs="Times New Roman"/>
                <w:color w:val="auto"/>
              </w:rPr>
            </w:pPr>
          </w:p>
        </w:tc>
      </w:tr>
      <w:tr w:rsidR="008668E1" w:rsidRPr="00354F63" w14:paraId="1481B268" w14:textId="77777777" w:rsidTr="00DA3B68">
        <w:trPr>
          <w:trHeight w:val="20"/>
        </w:trPr>
        <w:tc>
          <w:tcPr>
            <w:tcW w:w="1982" w:type="pct"/>
          </w:tcPr>
          <w:p w14:paraId="3A7BA044" w14:textId="77777777" w:rsidR="008668E1" w:rsidRPr="00A65822" w:rsidRDefault="008668E1" w:rsidP="008668E1">
            <w:pPr>
              <w:jc w:val="left"/>
              <w:rPr>
                <w:rFonts w:cs="Times New Roman"/>
                <w:color w:val="auto"/>
                <w:u w:val="single"/>
              </w:rPr>
            </w:pPr>
            <w:r w:rsidRPr="00A65822">
              <w:rPr>
                <w:rFonts w:cs="Times New Roman"/>
                <w:color w:val="auto"/>
              </w:rPr>
              <w:t>“</w:t>
            </w:r>
            <w:r w:rsidRPr="00A65822">
              <w:rPr>
                <w:rFonts w:cs="Times New Roman"/>
                <w:color w:val="auto"/>
                <w:u w:val="single"/>
              </w:rPr>
              <w:t>Escriturador</w:t>
            </w:r>
            <w:r w:rsidRPr="00A65822">
              <w:rPr>
                <w:rFonts w:cs="Times New Roman"/>
                <w:color w:val="auto"/>
              </w:rPr>
              <w:t>”</w:t>
            </w:r>
          </w:p>
        </w:tc>
        <w:tc>
          <w:tcPr>
            <w:tcW w:w="3018" w:type="pct"/>
          </w:tcPr>
          <w:p w14:paraId="33C031D0" w14:textId="7777777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6F43BB9F" w14:textId="77777777" w:rsidR="00BF0437" w:rsidRPr="00A65822" w:rsidRDefault="00BF0437" w:rsidP="004D1B6D">
            <w:pPr>
              <w:rPr>
                <w:rFonts w:cs="Times New Roman"/>
                <w:bCs/>
                <w:smallCaps/>
                <w:color w:val="auto"/>
                <w:kern w:val="20"/>
              </w:rPr>
            </w:pPr>
          </w:p>
        </w:tc>
      </w:tr>
      <w:tr w:rsidR="008668E1" w:rsidRPr="00B95A9B" w14:paraId="63D48F35" w14:textId="77777777" w:rsidTr="00DA3B68">
        <w:trPr>
          <w:trHeight w:val="20"/>
        </w:trPr>
        <w:tc>
          <w:tcPr>
            <w:tcW w:w="1982" w:type="pct"/>
          </w:tcPr>
          <w:p w14:paraId="4EA60C22"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532C51B6"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66479964" w14:textId="77777777" w:rsidR="00BF0437" w:rsidRPr="004D1B6D" w:rsidRDefault="00BF0437" w:rsidP="00A47852">
            <w:pPr>
              <w:rPr>
                <w:rFonts w:cs="Times New Roman"/>
                <w:color w:val="auto"/>
              </w:rPr>
            </w:pPr>
          </w:p>
        </w:tc>
      </w:tr>
      <w:tr w:rsidR="00931B0C" w:rsidRPr="00B95A9B" w14:paraId="0EF88209" w14:textId="77777777" w:rsidTr="00DA3B68">
        <w:trPr>
          <w:trHeight w:val="20"/>
        </w:trPr>
        <w:tc>
          <w:tcPr>
            <w:tcW w:w="1982" w:type="pct"/>
          </w:tcPr>
          <w:p w14:paraId="6C86C416" w14:textId="77777777" w:rsidR="00931B0C" w:rsidRPr="00931B0C" w:rsidRDefault="00931B0C" w:rsidP="00E46FE3">
            <w:pPr>
              <w:jc w:val="left"/>
              <w:rPr>
                <w:rFonts w:cs="Times New Roman"/>
                <w:color w:val="auto"/>
              </w:rPr>
            </w:pPr>
            <w:r>
              <w:rPr>
                <w:rFonts w:cs="Times New Roman"/>
                <w:color w:val="auto"/>
              </w:rPr>
              <w:lastRenderedPageBreak/>
              <w:t>“</w:t>
            </w:r>
            <w:r>
              <w:rPr>
                <w:rFonts w:cs="Times New Roman"/>
                <w:color w:val="auto"/>
                <w:u w:val="single"/>
              </w:rPr>
              <w:t>Fundo de Despesas</w:t>
            </w:r>
            <w:r>
              <w:rPr>
                <w:rFonts w:cs="Times New Roman"/>
                <w:color w:val="auto"/>
              </w:rPr>
              <w:t>”</w:t>
            </w:r>
          </w:p>
        </w:tc>
        <w:tc>
          <w:tcPr>
            <w:tcW w:w="3018" w:type="pct"/>
          </w:tcPr>
          <w:p w14:paraId="091D660C" w14:textId="77777777"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47E09D1F" w14:textId="77777777" w:rsidR="00931B0C" w:rsidRDefault="00931B0C" w:rsidP="00A47852">
            <w:pPr>
              <w:rPr>
                <w:rFonts w:cs="Times New Roman"/>
                <w:color w:val="auto"/>
              </w:rPr>
            </w:pPr>
          </w:p>
        </w:tc>
      </w:tr>
      <w:tr w:rsidR="003B08D0" w:rsidRPr="0079028A" w14:paraId="25A4D3B0" w14:textId="77777777" w:rsidTr="003B08D0">
        <w:trPr>
          <w:trHeight w:val="20"/>
        </w:trPr>
        <w:tc>
          <w:tcPr>
            <w:tcW w:w="1982" w:type="pct"/>
          </w:tcPr>
          <w:p w14:paraId="6EA14997" w14:textId="77777777" w:rsidR="003B08D0" w:rsidRPr="00305B58" w:rsidRDefault="003B08D0" w:rsidP="003B08D0">
            <w:pPr>
              <w:jc w:val="left"/>
              <w:rPr>
                <w:rFonts w:cs="Times New Roman"/>
                <w:color w:val="auto"/>
              </w:rPr>
            </w:pPr>
            <w:r w:rsidRPr="00305B58">
              <w:t>“</w:t>
            </w:r>
            <w:r w:rsidRPr="00305B58">
              <w:rPr>
                <w:u w:val="single"/>
              </w:rPr>
              <w:t>Fundo de Reserva</w:t>
            </w:r>
            <w:r w:rsidRPr="00305B58">
              <w:t>”</w:t>
            </w:r>
          </w:p>
        </w:tc>
        <w:tc>
          <w:tcPr>
            <w:tcW w:w="3018" w:type="pct"/>
          </w:tcPr>
          <w:p w14:paraId="3C911A25" w14:textId="549A4126" w:rsidR="003B08D0" w:rsidRPr="00305B58" w:rsidRDefault="003B08D0" w:rsidP="003B08D0">
            <w:pPr>
              <w:rPr>
                <w:color w:val="000000"/>
              </w:rPr>
            </w:pPr>
            <w:r w:rsidRPr="00305B58">
              <w:t xml:space="preserve">O fundo de reserva, que conterá recursos necessários para fazer frente a eventuais inadimplências pecuniárias da Devedora durante a operação. Este fundo será formado por meio de retenção de valor correspondente ao Valor do Fundo de Reserva sobre os recursos oriundos da integralização dos CRI depositados na Conta Centralizadora, observadas as regras da Cláusula </w:t>
            </w:r>
            <w:r w:rsidR="002F6D0E" w:rsidRPr="00305B58">
              <w:t>8.8</w:t>
            </w:r>
            <w:r w:rsidRPr="00305B58">
              <w:t>.</w:t>
            </w:r>
            <w:ins w:id="39" w:author="Mattos Filho" w:date="2020-12-22T21:39:00Z">
              <w:r w:rsidR="008A1DC4" w:rsidRPr="001D67EE">
                <w:t xml:space="preserve"> </w:t>
              </w:r>
            </w:ins>
          </w:p>
        </w:tc>
      </w:tr>
      <w:tr w:rsidR="003B08D0" w:rsidRPr="00B95A9B" w14:paraId="0C9EA647" w14:textId="77777777" w:rsidTr="00DA3B68">
        <w:trPr>
          <w:trHeight w:val="20"/>
        </w:trPr>
        <w:tc>
          <w:tcPr>
            <w:tcW w:w="1982" w:type="pct"/>
          </w:tcPr>
          <w:p w14:paraId="3F59BD09" w14:textId="77777777" w:rsidR="003B08D0" w:rsidRDefault="003B08D0" w:rsidP="00E46FE3">
            <w:pPr>
              <w:jc w:val="left"/>
              <w:rPr>
                <w:rFonts w:cs="Times New Roman"/>
                <w:color w:val="auto"/>
              </w:rPr>
            </w:pPr>
          </w:p>
        </w:tc>
        <w:tc>
          <w:tcPr>
            <w:tcW w:w="3018" w:type="pct"/>
          </w:tcPr>
          <w:p w14:paraId="70B5E1A7" w14:textId="77777777" w:rsidR="003B08D0" w:rsidRPr="0079028A" w:rsidRDefault="003B08D0" w:rsidP="00A47852">
            <w:pPr>
              <w:rPr>
                <w:color w:val="000000"/>
              </w:rPr>
            </w:pPr>
          </w:p>
        </w:tc>
      </w:tr>
      <w:tr w:rsidR="00DD04A5" w:rsidRPr="00B95A9B" w14:paraId="67F4A200" w14:textId="77777777" w:rsidTr="00DA3B68">
        <w:trPr>
          <w:trHeight w:val="20"/>
        </w:trPr>
        <w:tc>
          <w:tcPr>
            <w:tcW w:w="1982" w:type="pct"/>
          </w:tcPr>
          <w:p w14:paraId="3D5DA6C5" w14:textId="77777777"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4CD39727" w14:textId="77777777" w:rsidR="00DD04A5" w:rsidRDefault="00DD04A5" w:rsidP="00A47852">
            <w:pPr>
              <w:rPr>
                <w:color w:val="000000"/>
              </w:rPr>
            </w:pPr>
            <w:r>
              <w:rPr>
                <w:color w:val="000000"/>
              </w:rPr>
              <w:t>Em conjunto, as Alienações Fiduciárias de Imóveis, a Alienação Fiduciária de Cotas e a Cessão Fiduciária.</w:t>
            </w:r>
          </w:p>
          <w:p w14:paraId="6C5A86DC" w14:textId="77777777" w:rsidR="00DD04A5" w:rsidRPr="0079028A" w:rsidRDefault="00DD04A5" w:rsidP="00A47852">
            <w:pPr>
              <w:rPr>
                <w:color w:val="000000"/>
              </w:rPr>
            </w:pPr>
          </w:p>
        </w:tc>
      </w:tr>
      <w:tr w:rsidR="00BF224B" w:rsidRPr="00B95A9B" w14:paraId="5558899A" w14:textId="77777777" w:rsidTr="00DA3B68">
        <w:trPr>
          <w:trHeight w:val="20"/>
        </w:trPr>
        <w:tc>
          <w:tcPr>
            <w:tcW w:w="1982" w:type="pct"/>
          </w:tcPr>
          <w:p w14:paraId="2EF7D269" w14:textId="77777777"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744FDC02" w14:textId="77777777"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Porto Alegre, Estado do Rio Grande do Sul, Avenida Cristóvão Colombo, nº 2.995, Conjunto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36B83F13" w14:textId="77777777" w:rsidR="00BF224B" w:rsidRPr="0079028A" w:rsidRDefault="00BF224B" w:rsidP="00A47852">
            <w:pPr>
              <w:rPr>
                <w:color w:val="000000"/>
              </w:rPr>
            </w:pPr>
          </w:p>
        </w:tc>
      </w:tr>
      <w:tr w:rsidR="00E46FE3" w:rsidRPr="00B95A9B" w14:paraId="26DDB70A" w14:textId="77777777" w:rsidTr="00DA3B68">
        <w:trPr>
          <w:trHeight w:val="20"/>
        </w:trPr>
        <w:tc>
          <w:tcPr>
            <w:tcW w:w="1982" w:type="pct"/>
          </w:tcPr>
          <w:p w14:paraId="40A3C0A5"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652262C4"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7333D776" w14:textId="77777777" w:rsidR="00BF0437" w:rsidRPr="00B95A9B" w:rsidRDefault="00BF0437" w:rsidP="00A47852">
            <w:pPr>
              <w:rPr>
                <w:rFonts w:cs="Times New Roman"/>
                <w:color w:val="auto"/>
                <w:kern w:val="20"/>
              </w:rPr>
            </w:pPr>
          </w:p>
        </w:tc>
      </w:tr>
      <w:tr w:rsidR="00E46FE3" w:rsidRPr="00B95A9B" w14:paraId="02AA25E0" w14:textId="77777777" w:rsidTr="00DA3B68">
        <w:trPr>
          <w:trHeight w:val="20"/>
        </w:trPr>
        <w:tc>
          <w:tcPr>
            <w:tcW w:w="1982" w:type="pct"/>
          </w:tcPr>
          <w:p w14:paraId="22C3C723"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4BBB4EA6"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6BC51456" w14:textId="77777777" w:rsidR="00BF0437" w:rsidRPr="004D1B6D" w:rsidRDefault="00BF0437" w:rsidP="004D1B6D">
            <w:pPr>
              <w:rPr>
                <w:rFonts w:cs="Times New Roman"/>
                <w:color w:val="auto"/>
              </w:rPr>
            </w:pPr>
          </w:p>
        </w:tc>
      </w:tr>
      <w:tr w:rsidR="00FB79F2" w:rsidRPr="00B95A9B" w14:paraId="1936CEB9" w14:textId="77777777" w:rsidTr="00DA3B68">
        <w:trPr>
          <w:trHeight w:val="20"/>
        </w:trPr>
        <w:tc>
          <w:tcPr>
            <w:tcW w:w="1982" w:type="pct"/>
          </w:tcPr>
          <w:p w14:paraId="547BB4F3" w14:textId="77777777" w:rsidR="00FB79F2" w:rsidRPr="00152ACF" w:rsidRDefault="00FB79F2"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Imóveis Destinação</w:t>
            </w:r>
            <w:r>
              <w:rPr>
                <w:rFonts w:eastAsia="Times New Roman" w:cs="Times New Roman"/>
                <w:color w:val="auto"/>
              </w:rPr>
              <w:t>”</w:t>
            </w:r>
          </w:p>
        </w:tc>
        <w:tc>
          <w:tcPr>
            <w:tcW w:w="3018" w:type="pct"/>
          </w:tcPr>
          <w:p w14:paraId="28D9BF6C" w14:textId="77777777" w:rsidR="00FB79F2" w:rsidRDefault="00FB79F2" w:rsidP="004D1B6D">
            <w:pPr>
              <w:rPr>
                <w:rFonts w:cs="Times New Roman"/>
                <w:color w:val="auto"/>
              </w:rPr>
            </w:pPr>
            <w:r>
              <w:rPr>
                <w:rFonts w:cs="Times New Roman"/>
                <w:color w:val="auto"/>
              </w:rPr>
              <w:t>Significam os imóveis listados no Anexo VII deste Termo de Securitização.</w:t>
            </w:r>
          </w:p>
          <w:p w14:paraId="4491675A" w14:textId="77777777" w:rsidR="00FB79F2" w:rsidRDefault="00FB79F2" w:rsidP="004D1B6D">
            <w:pPr>
              <w:rPr>
                <w:rFonts w:cs="Times New Roman"/>
                <w:color w:val="auto"/>
              </w:rPr>
            </w:pPr>
          </w:p>
        </w:tc>
      </w:tr>
      <w:tr w:rsidR="006613C5" w:rsidRPr="00B95A9B" w14:paraId="0599BC60" w14:textId="77777777" w:rsidTr="00DA3B68">
        <w:trPr>
          <w:trHeight w:val="20"/>
        </w:trPr>
        <w:tc>
          <w:tcPr>
            <w:tcW w:w="1982" w:type="pct"/>
          </w:tcPr>
          <w:p w14:paraId="66A55FAE" w14:textId="77777777" w:rsidR="006613C5" w:rsidRDefault="006613C5" w:rsidP="00E46FE3">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 xml:space="preserve">Imóveis </w:t>
            </w:r>
            <w:r w:rsidR="00C51FA8">
              <w:rPr>
                <w:rFonts w:eastAsia="Times New Roman" w:cs="Times New Roman"/>
                <w:color w:val="auto"/>
                <w:u w:val="single"/>
              </w:rPr>
              <w:t>Estoque</w:t>
            </w:r>
            <w:r>
              <w:rPr>
                <w:rFonts w:eastAsia="Times New Roman" w:cs="Times New Roman"/>
                <w:color w:val="auto"/>
              </w:rPr>
              <w:t>”</w:t>
            </w:r>
          </w:p>
          <w:p w14:paraId="71547332" w14:textId="77777777" w:rsidR="006613C5" w:rsidRPr="00152ACF" w:rsidRDefault="006613C5" w:rsidP="00E46FE3">
            <w:pPr>
              <w:jc w:val="left"/>
              <w:rPr>
                <w:rFonts w:eastAsia="Times New Roman" w:cs="Times New Roman"/>
                <w:color w:val="auto"/>
              </w:rPr>
            </w:pPr>
          </w:p>
        </w:tc>
        <w:tc>
          <w:tcPr>
            <w:tcW w:w="3018" w:type="pct"/>
          </w:tcPr>
          <w:p w14:paraId="4FD42EF6" w14:textId="77777777" w:rsidR="006613C5" w:rsidRDefault="006613C5" w:rsidP="004D1B6D">
            <w:pPr>
              <w:rPr>
                <w:rFonts w:cs="Times New Roman"/>
                <w:color w:val="auto"/>
              </w:rPr>
            </w:pPr>
            <w:r>
              <w:rPr>
                <w:rFonts w:cs="Times New Roman"/>
                <w:color w:val="auto"/>
              </w:rPr>
              <w:t xml:space="preserve">Significam os imóveis </w:t>
            </w:r>
            <w:r w:rsidR="00A63B42">
              <w:rPr>
                <w:rFonts w:cs="Times New Roman"/>
                <w:color w:val="auto"/>
              </w:rPr>
              <w:t>listados no Anexo I do Contrato de Cessão Fiduciária.</w:t>
            </w:r>
          </w:p>
          <w:p w14:paraId="1A1A7F7E" w14:textId="77777777" w:rsidR="00A63B42" w:rsidRDefault="00A63B42" w:rsidP="004D1B6D">
            <w:pPr>
              <w:rPr>
                <w:rFonts w:cs="Times New Roman"/>
                <w:color w:val="auto"/>
              </w:rPr>
            </w:pPr>
          </w:p>
        </w:tc>
      </w:tr>
      <w:tr w:rsidR="003F01F1" w:rsidRPr="00B95A9B" w14:paraId="2083C03F" w14:textId="77777777" w:rsidTr="00DA3B68">
        <w:trPr>
          <w:trHeight w:val="20"/>
        </w:trPr>
        <w:tc>
          <w:tcPr>
            <w:tcW w:w="1982" w:type="pct"/>
          </w:tcPr>
          <w:p w14:paraId="75DC59CE" w14:textId="77777777" w:rsidR="003F01F1" w:rsidRPr="003F01F1" w:rsidRDefault="003F01F1" w:rsidP="00E46FE3">
            <w:pPr>
              <w:jc w:val="left"/>
              <w:rPr>
                <w:rFonts w:cs="Times New Roman"/>
                <w:color w:val="auto"/>
              </w:rPr>
            </w:pPr>
            <w:r>
              <w:rPr>
                <w:rFonts w:cs="Times New Roman"/>
                <w:color w:val="auto"/>
              </w:rPr>
              <w:t>“</w:t>
            </w:r>
            <w:r>
              <w:rPr>
                <w:rFonts w:cs="Times New Roman"/>
                <w:color w:val="auto"/>
                <w:u w:val="single"/>
              </w:rPr>
              <w:t>Índice de Cobertura</w:t>
            </w:r>
            <w:r>
              <w:rPr>
                <w:rFonts w:cs="Times New Roman"/>
                <w:color w:val="auto"/>
              </w:rPr>
              <w:t>”</w:t>
            </w:r>
          </w:p>
        </w:tc>
        <w:tc>
          <w:tcPr>
            <w:tcW w:w="3018" w:type="pct"/>
          </w:tcPr>
          <w:p w14:paraId="216E371D" w14:textId="77777777" w:rsidR="003F01F1" w:rsidRDefault="003F01F1" w:rsidP="00A47852">
            <w:pPr>
              <w:rPr>
                <w:rFonts w:cs="Times New Roman"/>
              </w:rPr>
            </w:pPr>
            <w:r>
              <w:rPr>
                <w:rFonts w:cs="Times New Roman"/>
              </w:rPr>
              <w:t>S</w:t>
            </w:r>
            <w:r w:rsidRPr="00EF2D4C">
              <w:rPr>
                <w:rFonts w:cs="Times New Roman"/>
              </w:rPr>
              <w:t>ignifica o índice de cobertura de garantia da dívida</w:t>
            </w:r>
            <w:r>
              <w:rPr>
                <w:rFonts w:cs="Times New Roman"/>
              </w:rPr>
              <w:t xml:space="preserve"> da Devedora</w:t>
            </w:r>
            <w:r w:rsidRPr="00EF2D4C">
              <w:rPr>
                <w:rFonts w:cs="Times New Roman"/>
              </w:rPr>
              <w:t xml:space="preserve"> calculado </w:t>
            </w:r>
            <w:r w:rsidR="00BA1D90">
              <w:rPr>
                <w:rFonts w:cs="Times New Roman"/>
              </w:rPr>
              <w:t>conforme cláusula 8.</w:t>
            </w:r>
            <w:r w:rsidR="00D06D59">
              <w:rPr>
                <w:rFonts w:cs="Times New Roman"/>
              </w:rPr>
              <w:t>2</w:t>
            </w:r>
            <w:r>
              <w:rPr>
                <w:rFonts w:cs="Times New Roman"/>
              </w:rPr>
              <w:t>.</w:t>
            </w:r>
          </w:p>
          <w:p w14:paraId="1C451001" w14:textId="77777777" w:rsidR="00BF0437" w:rsidRPr="00037D8E" w:rsidRDefault="00BF0437" w:rsidP="00A47852">
            <w:pPr>
              <w:rPr>
                <w:bCs/>
              </w:rPr>
            </w:pPr>
          </w:p>
        </w:tc>
      </w:tr>
      <w:tr w:rsidR="00E46FE3" w:rsidRPr="00B95A9B" w14:paraId="3163038E" w14:textId="77777777" w:rsidTr="00DA3B68">
        <w:trPr>
          <w:trHeight w:val="20"/>
        </w:trPr>
        <w:tc>
          <w:tcPr>
            <w:tcW w:w="1982" w:type="pct"/>
          </w:tcPr>
          <w:p w14:paraId="7972E81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483F4EFE"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3FC6316D" w14:textId="77777777" w:rsidR="00BF0437" w:rsidRPr="00B95A9B" w:rsidRDefault="00BF0437" w:rsidP="00A47852">
            <w:pPr>
              <w:rPr>
                <w:rFonts w:cs="Times New Roman"/>
                <w:color w:val="auto"/>
                <w:kern w:val="20"/>
              </w:rPr>
            </w:pPr>
          </w:p>
        </w:tc>
      </w:tr>
      <w:tr w:rsidR="00E46FE3" w:rsidRPr="00B95A9B" w14:paraId="01656232" w14:textId="77777777" w:rsidTr="00DA3B68">
        <w:trPr>
          <w:trHeight w:val="20"/>
        </w:trPr>
        <w:tc>
          <w:tcPr>
            <w:tcW w:w="1982" w:type="pct"/>
          </w:tcPr>
          <w:p w14:paraId="3E8C3A13"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249CBC6D"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2BF56D0D" w14:textId="77777777" w:rsidR="00BF0437" w:rsidRPr="003F39A4" w:rsidRDefault="00BF0437" w:rsidP="00A47852">
            <w:pPr>
              <w:rPr>
                <w:rFonts w:cs="Times New Roman"/>
                <w:color w:val="auto"/>
                <w:kern w:val="20"/>
              </w:rPr>
            </w:pPr>
          </w:p>
        </w:tc>
      </w:tr>
      <w:tr w:rsidR="00E46FE3" w:rsidRPr="00B95A9B" w14:paraId="616C89EA" w14:textId="77777777" w:rsidTr="00DA3B68">
        <w:trPr>
          <w:trHeight w:val="20"/>
        </w:trPr>
        <w:tc>
          <w:tcPr>
            <w:tcW w:w="1982" w:type="pct"/>
          </w:tcPr>
          <w:p w14:paraId="2974BCCE"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7E7BFDDB"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75C6A9C9" w14:textId="77777777" w:rsidR="00BF0437" w:rsidRPr="003F39A4" w:rsidRDefault="00BF0437" w:rsidP="00A47852">
            <w:pPr>
              <w:rPr>
                <w:rFonts w:cs="Times New Roman"/>
                <w:color w:val="auto"/>
                <w:kern w:val="20"/>
              </w:rPr>
            </w:pPr>
          </w:p>
        </w:tc>
      </w:tr>
      <w:tr w:rsidR="00A13C64" w:rsidRPr="003F39A4" w14:paraId="14819204" w14:textId="77777777" w:rsidTr="00A13C64">
        <w:trPr>
          <w:trHeight w:val="20"/>
        </w:trPr>
        <w:tc>
          <w:tcPr>
            <w:tcW w:w="1982" w:type="pct"/>
          </w:tcPr>
          <w:p w14:paraId="1BF3C6A1"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7217C230" w14:textId="77777777"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394CFA59" w14:textId="77777777" w:rsidTr="00DA3B68">
        <w:trPr>
          <w:trHeight w:val="20"/>
        </w:trPr>
        <w:tc>
          <w:tcPr>
            <w:tcW w:w="1982" w:type="pct"/>
          </w:tcPr>
          <w:p w14:paraId="49CB708E" w14:textId="77777777" w:rsidR="00A13C64" w:rsidRPr="003F39A4" w:rsidRDefault="00A13C64" w:rsidP="00E46FE3">
            <w:pPr>
              <w:jc w:val="left"/>
              <w:rPr>
                <w:rFonts w:cs="Times New Roman"/>
                <w:color w:val="auto"/>
              </w:rPr>
            </w:pPr>
          </w:p>
        </w:tc>
        <w:tc>
          <w:tcPr>
            <w:tcW w:w="3018" w:type="pct"/>
          </w:tcPr>
          <w:p w14:paraId="1CA9CDE8" w14:textId="77777777" w:rsidR="00A13C64" w:rsidRPr="003F39A4" w:rsidRDefault="00A13C64" w:rsidP="00A47852">
            <w:pPr>
              <w:rPr>
                <w:rFonts w:cs="Times New Roman"/>
                <w:color w:val="auto"/>
              </w:rPr>
            </w:pPr>
          </w:p>
        </w:tc>
      </w:tr>
      <w:tr w:rsidR="00E46FE3" w:rsidRPr="00B95A9B" w14:paraId="56AE9A50" w14:textId="77777777" w:rsidTr="00DA3B68">
        <w:trPr>
          <w:trHeight w:val="20"/>
        </w:trPr>
        <w:tc>
          <w:tcPr>
            <w:tcW w:w="1982" w:type="pct"/>
          </w:tcPr>
          <w:p w14:paraId="592D0398"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2EEFC133"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3ED39958" w14:textId="77777777" w:rsidR="00BF0437" w:rsidRPr="003F39A4" w:rsidRDefault="00BF0437" w:rsidP="00A47852">
            <w:pPr>
              <w:rPr>
                <w:rFonts w:cs="Times New Roman"/>
                <w:color w:val="auto"/>
              </w:rPr>
            </w:pPr>
          </w:p>
        </w:tc>
      </w:tr>
      <w:tr w:rsidR="00E46FE3" w:rsidRPr="00B95A9B" w14:paraId="4276C48E" w14:textId="77777777" w:rsidTr="00DA3B68">
        <w:trPr>
          <w:trHeight w:val="20"/>
        </w:trPr>
        <w:tc>
          <w:tcPr>
            <w:tcW w:w="1982" w:type="pct"/>
          </w:tcPr>
          <w:p w14:paraId="0362C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7F1E3EF5"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4662417A" w14:textId="77777777" w:rsidR="00BF0437" w:rsidRPr="00B95A9B" w:rsidRDefault="00BF0437" w:rsidP="00A47852">
            <w:pPr>
              <w:rPr>
                <w:rFonts w:cs="Times New Roman"/>
                <w:color w:val="auto"/>
                <w:kern w:val="20"/>
              </w:rPr>
            </w:pPr>
          </w:p>
        </w:tc>
      </w:tr>
      <w:tr w:rsidR="00E46FE3" w:rsidRPr="00B95A9B" w14:paraId="590C70BD" w14:textId="77777777" w:rsidTr="00DA3B68">
        <w:trPr>
          <w:trHeight w:val="20"/>
        </w:trPr>
        <w:tc>
          <w:tcPr>
            <w:tcW w:w="1982" w:type="pct"/>
          </w:tcPr>
          <w:p w14:paraId="615F50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096B132"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50188E00" w14:textId="77777777" w:rsidR="00BF0437" w:rsidRPr="00B95A9B" w:rsidRDefault="00BF0437" w:rsidP="00A47852">
            <w:pPr>
              <w:rPr>
                <w:rFonts w:cs="Times New Roman"/>
                <w:color w:val="auto"/>
                <w:kern w:val="20"/>
              </w:rPr>
            </w:pPr>
          </w:p>
        </w:tc>
      </w:tr>
      <w:tr w:rsidR="00E46FE3" w:rsidRPr="00B95A9B" w14:paraId="326536A7" w14:textId="77777777" w:rsidTr="00DA3B68">
        <w:trPr>
          <w:trHeight w:val="20"/>
        </w:trPr>
        <w:tc>
          <w:tcPr>
            <w:tcW w:w="1982" w:type="pct"/>
          </w:tcPr>
          <w:p w14:paraId="4D4DDB3A" w14:textId="77777777" w:rsidR="00E46FE3" w:rsidRPr="000F42B1" w:rsidRDefault="00E46FE3" w:rsidP="00E46FE3">
            <w:pPr>
              <w:jc w:val="left"/>
              <w:rPr>
                <w:rFonts w:cs="Times New Roman"/>
                <w:color w:val="auto"/>
              </w:rPr>
            </w:pPr>
            <w:r w:rsidRPr="000F42B1">
              <w:rPr>
                <w:rFonts w:cs="Times New Roman"/>
                <w:color w:val="auto"/>
              </w:rPr>
              <w:t>“</w:t>
            </w:r>
            <w:r w:rsidRPr="000F42B1">
              <w:rPr>
                <w:rFonts w:cs="Times New Roman"/>
                <w:color w:val="auto"/>
                <w:u w:val="single"/>
              </w:rPr>
              <w:t>Investimentos Permitidos</w:t>
            </w:r>
            <w:r w:rsidRPr="000F42B1">
              <w:rPr>
                <w:rFonts w:cs="Times New Roman"/>
                <w:color w:val="auto"/>
              </w:rPr>
              <w:t>”</w:t>
            </w:r>
          </w:p>
        </w:tc>
        <w:tc>
          <w:tcPr>
            <w:tcW w:w="3018" w:type="pct"/>
          </w:tcPr>
          <w:p w14:paraId="3EE00E5F" w14:textId="77777777" w:rsidR="003B08D0" w:rsidRDefault="00687FDB" w:rsidP="003B08D0">
            <w:r w:rsidRPr="00DA6FA4">
              <w:rPr>
                <w:rFonts w:cs="Times New Roman"/>
                <w:color w:val="auto"/>
              </w:rPr>
              <w:t xml:space="preserve">Significa o investimento em </w:t>
            </w:r>
            <w:r w:rsidR="003B08D0">
              <w:t>i</w:t>
            </w:r>
            <w:r w:rsidR="003B08D0" w:rsidRPr="00C73152">
              <w:t xml:space="preserve">nstrumentos financeiros de renda fixa com classificação de baixo risco e liquidez diária, de emissão de instituições </w:t>
            </w:r>
            <w:r w:rsidR="003B08D0" w:rsidRPr="00C73152">
              <w:lastRenderedPageBreak/>
              <w:t>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3494253C" w14:textId="77777777" w:rsidR="00BF0437" w:rsidRPr="000F42B1" w:rsidRDefault="00BF0437" w:rsidP="00E46FE3">
            <w:pPr>
              <w:rPr>
                <w:rFonts w:cs="Times New Roman"/>
                <w:smallCaps/>
                <w:color w:val="auto"/>
              </w:rPr>
            </w:pPr>
          </w:p>
        </w:tc>
      </w:tr>
      <w:tr w:rsidR="00E46FE3" w:rsidRPr="00B95A9B" w14:paraId="7C572815" w14:textId="77777777" w:rsidTr="00DA3B68">
        <w:trPr>
          <w:trHeight w:val="20"/>
        </w:trPr>
        <w:tc>
          <w:tcPr>
            <w:tcW w:w="1982" w:type="pct"/>
          </w:tcPr>
          <w:p w14:paraId="6FEE85EC"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IOF/Câmbio</w:t>
            </w:r>
            <w:r>
              <w:rPr>
                <w:rFonts w:cs="Times New Roman"/>
                <w:color w:val="auto"/>
              </w:rPr>
              <w:t>”</w:t>
            </w:r>
          </w:p>
        </w:tc>
        <w:tc>
          <w:tcPr>
            <w:tcW w:w="3018" w:type="pct"/>
          </w:tcPr>
          <w:p w14:paraId="2C94A619" w14:textId="77777777" w:rsidR="00E46FE3" w:rsidRDefault="00E46FE3" w:rsidP="00A47852">
            <w:pPr>
              <w:rPr>
                <w:rFonts w:cs="Times New Roman"/>
                <w:color w:val="auto"/>
              </w:rPr>
            </w:pPr>
            <w:r w:rsidRPr="00B95A9B">
              <w:rPr>
                <w:rFonts w:cs="Times New Roman"/>
                <w:color w:val="auto"/>
              </w:rPr>
              <w:t>O Imposto sobre Operações de Câmbio.</w:t>
            </w:r>
          </w:p>
          <w:p w14:paraId="5DB4CE31" w14:textId="77777777" w:rsidR="00BF0437" w:rsidRPr="00B95A9B" w:rsidRDefault="00BF0437" w:rsidP="00A47852">
            <w:pPr>
              <w:rPr>
                <w:rFonts w:cs="Times New Roman"/>
                <w:color w:val="auto"/>
                <w:kern w:val="20"/>
              </w:rPr>
            </w:pPr>
          </w:p>
        </w:tc>
      </w:tr>
      <w:tr w:rsidR="00E46FE3" w:rsidRPr="00B95A9B" w14:paraId="72473840" w14:textId="77777777" w:rsidTr="00DA3B68">
        <w:trPr>
          <w:trHeight w:val="20"/>
        </w:trPr>
        <w:tc>
          <w:tcPr>
            <w:tcW w:w="1982" w:type="pct"/>
          </w:tcPr>
          <w:p w14:paraId="36A998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2342BB6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521B0979" w14:textId="77777777" w:rsidR="00BF0437" w:rsidRPr="00B95A9B" w:rsidRDefault="00BF0437" w:rsidP="00A47852">
            <w:pPr>
              <w:rPr>
                <w:rFonts w:cs="Times New Roman"/>
                <w:color w:val="auto"/>
                <w:kern w:val="20"/>
              </w:rPr>
            </w:pPr>
          </w:p>
        </w:tc>
      </w:tr>
      <w:tr w:rsidR="00E46FE3" w:rsidRPr="00B95A9B" w14:paraId="4372612E" w14:textId="77777777" w:rsidTr="00DA3B68">
        <w:trPr>
          <w:trHeight w:val="20"/>
        </w:trPr>
        <w:tc>
          <w:tcPr>
            <w:tcW w:w="1982" w:type="pct"/>
          </w:tcPr>
          <w:p w14:paraId="3145F287"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6375E182" w14:textId="77777777" w:rsidR="00E46FE3" w:rsidRDefault="00E46FE3" w:rsidP="00A47852">
            <w:pPr>
              <w:rPr>
                <w:rFonts w:cs="Times New Roman"/>
                <w:color w:val="auto"/>
              </w:rPr>
            </w:pPr>
            <w:r w:rsidRPr="00B95A9B">
              <w:rPr>
                <w:rFonts w:cs="Times New Roman"/>
                <w:color w:val="auto"/>
              </w:rPr>
              <w:t>O Imposto de Renda Retido na Fonte.</w:t>
            </w:r>
          </w:p>
          <w:p w14:paraId="3C592878" w14:textId="77777777" w:rsidR="00BF0437" w:rsidRPr="00B95A9B" w:rsidRDefault="00BF0437" w:rsidP="00A47852">
            <w:pPr>
              <w:rPr>
                <w:rFonts w:cs="Times New Roman"/>
                <w:color w:val="auto"/>
              </w:rPr>
            </w:pPr>
          </w:p>
        </w:tc>
      </w:tr>
      <w:tr w:rsidR="00E46FE3" w:rsidRPr="00B95A9B" w14:paraId="4D144FC5" w14:textId="77777777" w:rsidTr="00DA3B68">
        <w:trPr>
          <w:trHeight w:val="20"/>
        </w:trPr>
        <w:tc>
          <w:tcPr>
            <w:tcW w:w="1982" w:type="pct"/>
          </w:tcPr>
          <w:p w14:paraId="1606F68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242C8A90" w14:textId="77777777" w:rsidR="00E46FE3" w:rsidRDefault="00E46FE3" w:rsidP="00A47852">
            <w:pPr>
              <w:rPr>
                <w:rFonts w:cs="Times New Roman"/>
                <w:color w:val="auto"/>
              </w:rPr>
            </w:pPr>
            <w:r w:rsidRPr="00B95A9B">
              <w:rPr>
                <w:rFonts w:cs="Times New Roman"/>
                <w:color w:val="auto"/>
              </w:rPr>
              <w:t>O Imposto de Renda da Pessoa Jurídica.</w:t>
            </w:r>
          </w:p>
          <w:p w14:paraId="5BCC70E8" w14:textId="77777777" w:rsidR="00BF0437" w:rsidRPr="00B95A9B" w:rsidRDefault="00BF0437" w:rsidP="00A47852">
            <w:pPr>
              <w:rPr>
                <w:rFonts w:cs="Times New Roman"/>
                <w:color w:val="auto"/>
                <w:kern w:val="20"/>
              </w:rPr>
            </w:pPr>
          </w:p>
        </w:tc>
      </w:tr>
      <w:tr w:rsidR="00E46FE3" w:rsidRPr="00B95A9B" w14:paraId="06891121" w14:textId="77777777" w:rsidTr="00DA3B68">
        <w:trPr>
          <w:trHeight w:val="20"/>
        </w:trPr>
        <w:tc>
          <w:tcPr>
            <w:tcW w:w="1982" w:type="pct"/>
          </w:tcPr>
          <w:p w14:paraId="1F450A17"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36A0DFCF" w14:textId="77777777" w:rsidR="00E46FE3" w:rsidRDefault="00E46FE3" w:rsidP="00A47852">
            <w:pPr>
              <w:rPr>
                <w:rFonts w:cs="Times New Roman"/>
                <w:color w:val="auto"/>
              </w:rPr>
            </w:pPr>
            <w:r w:rsidRPr="00B95A9B">
              <w:rPr>
                <w:rFonts w:cs="Times New Roman"/>
                <w:color w:val="auto"/>
              </w:rPr>
              <w:t>O Imposto de Renda Retido na Fonte.</w:t>
            </w:r>
          </w:p>
          <w:p w14:paraId="54B6DEAA" w14:textId="77777777" w:rsidR="00BF0437" w:rsidRPr="00B95A9B" w:rsidRDefault="00BF0437" w:rsidP="00A47852">
            <w:pPr>
              <w:rPr>
                <w:rFonts w:cs="Times New Roman"/>
                <w:color w:val="auto"/>
                <w:kern w:val="20"/>
              </w:rPr>
            </w:pPr>
          </w:p>
        </w:tc>
      </w:tr>
      <w:tr w:rsidR="00E46FE3" w:rsidRPr="00B95A9B" w14:paraId="0B7CCD7A" w14:textId="77777777" w:rsidTr="00DA3B68">
        <w:trPr>
          <w:trHeight w:val="20"/>
        </w:trPr>
        <w:tc>
          <w:tcPr>
            <w:tcW w:w="1982" w:type="pct"/>
          </w:tcPr>
          <w:p w14:paraId="5362CBA5"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102B5CAD" w14:textId="77777777" w:rsidR="00E46FE3" w:rsidRDefault="00E46FE3" w:rsidP="00A47852">
            <w:pPr>
              <w:rPr>
                <w:rFonts w:cs="Times New Roman"/>
                <w:color w:val="auto"/>
              </w:rPr>
            </w:pPr>
            <w:r>
              <w:rPr>
                <w:rFonts w:cs="Times New Roman"/>
                <w:color w:val="auto"/>
              </w:rPr>
              <w:t>A Junta Comercial do Estado de São Paulo.</w:t>
            </w:r>
          </w:p>
          <w:p w14:paraId="6A8F0341" w14:textId="77777777" w:rsidR="00BF0437" w:rsidRPr="00B95A9B" w:rsidRDefault="00BF0437" w:rsidP="00A47852">
            <w:pPr>
              <w:rPr>
                <w:rFonts w:cs="Times New Roman"/>
                <w:color w:val="auto"/>
              </w:rPr>
            </w:pPr>
          </w:p>
        </w:tc>
      </w:tr>
      <w:tr w:rsidR="00E46FE3" w:rsidRPr="00B95A9B" w14:paraId="4BEBB22A" w14:textId="77777777" w:rsidTr="00DA3B68">
        <w:trPr>
          <w:trHeight w:val="20"/>
        </w:trPr>
        <w:tc>
          <w:tcPr>
            <w:tcW w:w="1982" w:type="pct"/>
          </w:tcPr>
          <w:p w14:paraId="4DE37445"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9F068B0"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06ECF7D1" w14:textId="77777777" w:rsidR="00BF0437" w:rsidRPr="00360ED2" w:rsidRDefault="00BF0437" w:rsidP="00A47852">
            <w:pPr>
              <w:rPr>
                <w:rFonts w:cs="Times New Roman"/>
                <w:color w:val="auto"/>
              </w:rPr>
            </w:pPr>
          </w:p>
        </w:tc>
      </w:tr>
      <w:tr w:rsidR="00E46FE3" w:rsidRPr="00B95A9B" w14:paraId="7335FBAD" w14:textId="77777777" w:rsidTr="00DA3B68">
        <w:trPr>
          <w:trHeight w:val="20"/>
        </w:trPr>
        <w:tc>
          <w:tcPr>
            <w:tcW w:w="1982" w:type="pct"/>
          </w:tcPr>
          <w:p w14:paraId="2C1ED9A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36911185"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7659EF15" w14:textId="77777777" w:rsidR="00BF0437" w:rsidRPr="00B95A9B" w:rsidRDefault="00BF0437" w:rsidP="00A47852">
            <w:pPr>
              <w:rPr>
                <w:rFonts w:cs="Times New Roman"/>
                <w:color w:val="auto"/>
                <w:kern w:val="20"/>
              </w:rPr>
            </w:pPr>
          </w:p>
        </w:tc>
      </w:tr>
      <w:tr w:rsidR="00E46FE3" w:rsidRPr="00B95A9B" w14:paraId="5117B994" w14:textId="77777777" w:rsidTr="00DA3B68">
        <w:trPr>
          <w:trHeight w:val="20"/>
        </w:trPr>
        <w:tc>
          <w:tcPr>
            <w:tcW w:w="1982" w:type="pct"/>
          </w:tcPr>
          <w:p w14:paraId="79051035"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524BC4E7"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3FCDB14D" w14:textId="77777777" w:rsidR="00BF0437" w:rsidRPr="00B95A9B" w:rsidRDefault="00BF0437" w:rsidP="00A47852">
            <w:pPr>
              <w:rPr>
                <w:rFonts w:cs="Times New Roman"/>
                <w:color w:val="auto"/>
                <w:kern w:val="20"/>
              </w:rPr>
            </w:pPr>
          </w:p>
        </w:tc>
      </w:tr>
      <w:tr w:rsidR="00E46FE3" w:rsidRPr="00B95A9B" w14:paraId="6651C6AE" w14:textId="77777777" w:rsidTr="00DA3B68">
        <w:trPr>
          <w:trHeight w:val="20"/>
        </w:trPr>
        <w:tc>
          <w:tcPr>
            <w:tcW w:w="1982" w:type="pct"/>
          </w:tcPr>
          <w:p w14:paraId="16373E1B"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Lei nº 9.514</w:t>
            </w:r>
            <w:r>
              <w:rPr>
                <w:rFonts w:cs="Times New Roman"/>
                <w:color w:val="auto"/>
              </w:rPr>
              <w:t>”</w:t>
            </w:r>
          </w:p>
        </w:tc>
        <w:tc>
          <w:tcPr>
            <w:tcW w:w="3018" w:type="pct"/>
          </w:tcPr>
          <w:p w14:paraId="6056556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6B16D762" w14:textId="77777777" w:rsidR="00BF0437" w:rsidRPr="00B95A9B" w:rsidRDefault="00BF0437" w:rsidP="00A47852">
            <w:pPr>
              <w:rPr>
                <w:rFonts w:cs="Times New Roman"/>
                <w:color w:val="auto"/>
                <w:kern w:val="20"/>
              </w:rPr>
            </w:pPr>
          </w:p>
        </w:tc>
      </w:tr>
      <w:tr w:rsidR="00E46FE3" w:rsidRPr="00B95A9B" w14:paraId="35E57D95" w14:textId="77777777" w:rsidTr="00DA3B68">
        <w:trPr>
          <w:trHeight w:val="20"/>
        </w:trPr>
        <w:tc>
          <w:tcPr>
            <w:tcW w:w="1982" w:type="pct"/>
          </w:tcPr>
          <w:p w14:paraId="6A3FF99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33581EA1"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of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69BE678" w14:textId="77777777" w:rsidR="00BF0437" w:rsidRPr="00360ED2" w:rsidRDefault="00BF0437" w:rsidP="00A47852">
            <w:pPr>
              <w:rPr>
                <w:rFonts w:cs="Times New Roman"/>
                <w:color w:val="auto"/>
              </w:rPr>
            </w:pPr>
          </w:p>
        </w:tc>
      </w:tr>
      <w:tr w:rsidR="009A50E2" w:rsidRPr="00B95A9B" w14:paraId="40DD3B89" w14:textId="77777777" w:rsidTr="00DA3B68">
        <w:trPr>
          <w:trHeight w:val="20"/>
        </w:trPr>
        <w:tc>
          <w:tcPr>
            <w:tcW w:w="1982" w:type="pct"/>
          </w:tcPr>
          <w:p w14:paraId="400F9DDD" w14:textId="77777777" w:rsidR="009A50E2" w:rsidRPr="00360ED2" w:rsidRDefault="009A50E2" w:rsidP="009A50E2">
            <w:pPr>
              <w:jc w:val="left"/>
              <w:rPr>
                <w:rFonts w:cs="Times New Roman"/>
                <w:color w:val="auto"/>
              </w:rPr>
            </w:pPr>
            <w:r>
              <w:rPr>
                <w:rFonts w:cs="Times New Roman"/>
                <w:color w:val="auto"/>
              </w:rPr>
              <w:t>“</w:t>
            </w:r>
            <w:r w:rsidRPr="009A50E2">
              <w:rPr>
                <w:rFonts w:cs="Times New Roman"/>
                <w:u w:val="single"/>
              </w:rPr>
              <w:t>Liquidação Integral</w:t>
            </w:r>
            <w:r w:rsidRPr="009A50E2" w:rsidDel="00343062">
              <w:rPr>
                <w:rFonts w:cs="Times New Roman"/>
                <w:u w:val="single"/>
              </w:rPr>
              <w:t xml:space="preserve"> </w:t>
            </w:r>
            <w:r w:rsidRPr="009A50E2">
              <w:rPr>
                <w:rFonts w:cs="Times New Roman"/>
                <w:u w:val="single"/>
              </w:rPr>
              <w:t>da CCB</w:t>
            </w:r>
            <w:r>
              <w:rPr>
                <w:rFonts w:cs="Times New Roman"/>
              </w:rPr>
              <w:t>”</w:t>
            </w:r>
          </w:p>
        </w:tc>
        <w:tc>
          <w:tcPr>
            <w:tcW w:w="3018" w:type="pct"/>
          </w:tcPr>
          <w:p w14:paraId="3227EDDE" w14:textId="77777777" w:rsidR="009A50E2" w:rsidRPr="00360ED2" w:rsidRDefault="009A50E2" w:rsidP="009A50E2">
            <w:pPr>
              <w:rPr>
                <w:rFonts w:cs="Times New Roman"/>
                <w:color w:val="auto"/>
                <w:lang w:eastAsia="en-US"/>
              </w:rPr>
            </w:pPr>
            <w:r>
              <w:rPr>
                <w:rFonts w:cs="Times New Roman"/>
                <w:color w:val="auto"/>
                <w:lang w:eastAsia="en-US"/>
              </w:rPr>
              <w:t>Significa a liquidação integral da CCB, nos termos previstos na CCB.</w:t>
            </w:r>
          </w:p>
        </w:tc>
      </w:tr>
      <w:tr w:rsidR="00E46FE3" w:rsidRPr="00B95A9B" w14:paraId="624F6BAD" w14:textId="77777777" w:rsidTr="00DA3B68">
        <w:trPr>
          <w:trHeight w:val="20"/>
        </w:trPr>
        <w:tc>
          <w:tcPr>
            <w:tcW w:w="1982" w:type="pct"/>
          </w:tcPr>
          <w:p w14:paraId="0241C11A"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2F99BD1E"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37F8E3FE" w14:textId="77777777" w:rsidR="00BF0437" w:rsidRPr="00360ED2" w:rsidRDefault="00BF0437" w:rsidP="00A47852">
            <w:pPr>
              <w:rPr>
                <w:rFonts w:cs="Times New Roman"/>
                <w:b/>
                <w:smallCaps/>
                <w:color w:val="auto"/>
                <w:kern w:val="20"/>
              </w:rPr>
            </w:pPr>
          </w:p>
        </w:tc>
      </w:tr>
      <w:tr w:rsidR="00E46FE3" w:rsidRPr="00B95A9B" w14:paraId="63EBE166" w14:textId="77777777" w:rsidTr="00DA3B68">
        <w:trPr>
          <w:trHeight w:val="20"/>
        </w:trPr>
        <w:tc>
          <w:tcPr>
            <w:tcW w:w="1982" w:type="pct"/>
          </w:tcPr>
          <w:p w14:paraId="1BE2B4F9"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6345883A" w14:textId="77777777"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7D87F5C1" w14:textId="77777777" w:rsidR="00BF0437" w:rsidRPr="00360ED2" w:rsidRDefault="00BF0437" w:rsidP="00A47852">
            <w:pPr>
              <w:rPr>
                <w:rFonts w:cs="Times New Roman"/>
                <w:color w:val="auto"/>
              </w:rPr>
            </w:pPr>
          </w:p>
        </w:tc>
      </w:tr>
      <w:tr w:rsidR="00E46FE3" w:rsidRPr="00B95A9B" w14:paraId="6D2CA0E5" w14:textId="77777777" w:rsidTr="00DA3B68">
        <w:trPr>
          <w:trHeight w:val="20"/>
        </w:trPr>
        <w:tc>
          <w:tcPr>
            <w:tcW w:w="1982" w:type="pct"/>
          </w:tcPr>
          <w:p w14:paraId="6B3302A8" w14:textId="77777777" w:rsidR="00E46FE3" w:rsidRPr="00305B58" w:rsidRDefault="00E46FE3" w:rsidP="00E46FE3">
            <w:pPr>
              <w:jc w:val="left"/>
              <w:rPr>
                <w:rFonts w:cs="Times New Roman"/>
                <w:color w:val="auto"/>
                <w:u w:val="single"/>
              </w:rPr>
            </w:pPr>
            <w:r w:rsidRPr="00305B58">
              <w:rPr>
                <w:rFonts w:cs="Times New Roman"/>
                <w:color w:val="auto"/>
              </w:rPr>
              <w:t>“</w:t>
            </w:r>
            <w:r w:rsidRPr="00305B58">
              <w:rPr>
                <w:rFonts w:cs="Times New Roman"/>
                <w:color w:val="auto"/>
                <w:u w:val="single"/>
              </w:rPr>
              <w:t>Obrigações Garantidas</w:t>
            </w:r>
            <w:r w:rsidRPr="00305B58">
              <w:rPr>
                <w:rFonts w:cs="Times New Roman"/>
                <w:color w:val="auto"/>
              </w:rPr>
              <w:t>”</w:t>
            </w:r>
          </w:p>
        </w:tc>
        <w:tc>
          <w:tcPr>
            <w:tcW w:w="3018" w:type="pct"/>
          </w:tcPr>
          <w:p w14:paraId="1EF9E9DC" w14:textId="034CE933" w:rsidR="002F6D0E" w:rsidRPr="00305B58" w:rsidRDefault="00E46FE3" w:rsidP="003F39A4">
            <w:pPr>
              <w:rPr>
                <w:rFonts w:cs="Times New Roman"/>
                <w:color w:val="auto"/>
              </w:rPr>
            </w:pPr>
            <w:r w:rsidRPr="00305B58">
              <w:rPr>
                <w:rFonts w:cs="Times New Roman"/>
                <w:color w:val="auto"/>
              </w:rPr>
              <w:t xml:space="preserve">Significam </w:t>
            </w:r>
            <w:r w:rsidR="002F6D0E" w:rsidRPr="00305B58">
              <w:t xml:space="preserve">(i)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40" w:name="_Hlk56014691"/>
            <w:r w:rsidR="002F6D0E" w:rsidRPr="00305B58">
              <w:t xml:space="preserve">ao Termo de Endosso, </w:t>
            </w:r>
            <w:bookmarkEnd w:id="40"/>
            <w:r w:rsidR="002F6D0E" w:rsidRPr="00305B58">
              <w:t xml:space="preserve">bem como das demais obrigações assumidas pela Exto no âmbito dos </w:t>
            </w:r>
            <w:r w:rsidR="002F6D0E" w:rsidRPr="00305B58">
              <w:lastRenderedPageBreak/>
              <w:t>Documentos da Operação; e (</w:t>
            </w:r>
            <w:proofErr w:type="spellStart"/>
            <w:r w:rsidR="002F6D0E" w:rsidRPr="00305B58">
              <w:t>ii</w:t>
            </w:r>
            <w:proofErr w:type="spellEnd"/>
            <w:r w:rsidR="002F6D0E" w:rsidRPr="00305B58">
              <w:t xml:space="preserve">) de todos os custos e despesas incorridos e a serem incorridos em relação à Oferta Restrita, à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w:t>
            </w:r>
            <w:r w:rsidR="002F6D0E" w:rsidRPr="00305B58">
              <w:rPr>
                <w:bCs/>
              </w:rPr>
              <w:t>Fiduciária</w:t>
            </w:r>
            <w:r w:rsidR="002F6D0E" w:rsidRPr="00305B58">
              <w:t>, pelo Agente Fiduciário e/ou pelos Titulares de CRI, inclusive no caso de utilização do Patrimônio Separado (conforme definido abaixo) para arcar com tais custos.</w:t>
            </w:r>
            <w:ins w:id="41" w:author="Mattos Filho" w:date="2020-12-22T21:39:00Z">
              <w:r w:rsidR="008A1DC4" w:rsidRPr="001D67EE">
                <w:t xml:space="preserve"> </w:t>
              </w:r>
            </w:ins>
          </w:p>
          <w:p w14:paraId="748D5617" w14:textId="77777777" w:rsidR="00BF0437" w:rsidRPr="00305B58" w:rsidRDefault="00BF0437" w:rsidP="003F39A4">
            <w:pPr>
              <w:rPr>
                <w:rFonts w:cs="Times New Roman"/>
                <w:color w:val="auto"/>
                <w:kern w:val="20"/>
              </w:rPr>
            </w:pPr>
          </w:p>
        </w:tc>
      </w:tr>
      <w:tr w:rsidR="00E46FE3" w:rsidRPr="00B95A9B" w14:paraId="09C932A0" w14:textId="77777777" w:rsidTr="00DA3B68">
        <w:trPr>
          <w:trHeight w:val="20"/>
        </w:trPr>
        <w:tc>
          <w:tcPr>
            <w:tcW w:w="1982" w:type="pct"/>
          </w:tcPr>
          <w:p w14:paraId="64256ACC"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0A7F0CD3"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471B9FAB" w14:textId="77777777" w:rsidR="00BF0437" w:rsidRPr="00360ED2" w:rsidRDefault="00BF0437" w:rsidP="00A47852">
            <w:pPr>
              <w:rPr>
                <w:rFonts w:cs="Times New Roman"/>
                <w:color w:val="auto"/>
                <w:kern w:val="20"/>
              </w:rPr>
            </w:pPr>
          </w:p>
        </w:tc>
      </w:tr>
      <w:tr w:rsidR="002A3151" w:rsidRPr="00B95A9B" w14:paraId="2C31F4C4" w14:textId="77777777" w:rsidTr="00DA3B68">
        <w:trPr>
          <w:trHeight w:val="20"/>
        </w:trPr>
        <w:tc>
          <w:tcPr>
            <w:tcW w:w="1982" w:type="pct"/>
          </w:tcPr>
          <w:p w14:paraId="06A7CCE4" w14:textId="77777777"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6E6BF31C" w14:textId="77777777"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3E5A606C" w14:textId="77777777" w:rsidR="00191479" w:rsidRPr="00360ED2" w:rsidRDefault="00191479" w:rsidP="00A47852">
            <w:pPr>
              <w:rPr>
                <w:rFonts w:cs="Times New Roman"/>
                <w:color w:val="auto"/>
              </w:rPr>
            </w:pPr>
          </w:p>
        </w:tc>
      </w:tr>
      <w:tr w:rsidR="00BD1A1D" w:rsidRPr="00B95A9B" w14:paraId="47BD79C6" w14:textId="77777777" w:rsidTr="00DA3B68">
        <w:trPr>
          <w:trHeight w:val="20"/>
        </w:trPr>
        <w:tc>
          <w:tcPr>
            <w:tcW w:w="1982" w:type="pct"/>
          </w:tcPr>
          <w:p w14:paraId="1387BB67" w14:textId="77777777" w:rsidR="00BD1A1D" w:rsidRPr="00360ED2" w:rsidRDefault="00BD1A1D" w:rsidP="00E46FE3">
            <w:pPr>
              <w:jc w:val="left"/>
              <w:rPr>
                <w:rFonts w:cs="Times New Roman"/>
                <w:color w:val="auto"/>
              </w:rPr>
            </w:pPr>
            <w:r w:rsidRPr="00360ED2">
              <w:rPr>
                <w:rFonts w:cs="Times New Roman"/>
                <w:color w:val="auto"/>
              </w:rPr>
              <w:t>“</w:t>
            </w:r>
            <w:r w:rsidRPr="00360ED2">
              <w:rPr>
                <w:rFonts w:cs="Times New Roman"/>
                <w:color w:val="auto"/>
                <w:u w:val="single"/>
              </w:rPr>
              <w:t>Parecer Legal</w:t>
            </w:r>
            <w:r w:rsidRPr="00360ED2">
              <w:rPr>
                <w:rFonts w:cs="Times New Roman"/>
                <w:color w:val="auto"/>
              </w:rPr>
              <w:t>”</w:t>
            </w:r>
          </w:p>
        </w:tc>
        <w:tc>
          <w:tcPr>
            <w:tcW w:w="3018" w:type="pct"/>
          </w:tcPr>
          <w:p w14:paraId="592D1ABC" w14:textId="77777777" w:rsidR="00AD0B4D" w:rsidRDefault="00BD1A1D" w:rsidP="003F39A4">
            <w:pPr>
              <w:rPr>
                <w:rFonts w:cs="Times New Roman"/>
                <w:color w:val="auto"/>
              </w:rPr>
            </w:pPr>
            <w:r w:rsidRPr="00360ED2">
              <w:rPr>
                <w:rFonts w:cs="Times New Roman"/>
                <w:color w:val="auto"/>
              </w:rPr>
              <w:t xml:space="preserve">Possui o significado atribuído na Cláusula </w:t>
            </w:r>
            <w:r w:rsidR="00AD0B4D" w:rsidRPr="00360ED2">
              <w:rPr>
                <w:rFonts w:cs="Times New Roman"/>
                <w:color w:val="auto"/>
              </w:rPr>
              <w:t>8.2.3. “</w:t>
            </w:r>
            <w:r w:rsidR="00AE7E1A">
              <w:rPr>
                <w:rFonts w:cs="Times New Roman"/>
                <w:color w:val="auto"/>
              </w:rPr>
              <w:t>(</w:t>
            </w:r>
            <w:r w:rsidR="00AD0B4D" w:rsidRPr="00360ED2">
              <w:rPr>
                <w:rFonts w:cs="Times New Roman"/>
                <w:color w:val="auto"/>
              </w:rPr>
              <w:t>i</w:t>
            </w:r>
            <w:r w:rsidR="00AE7E1A">
              <w:rPr>
                <w:rFonts w:cs="Times New Roman"/>
                <w:color w:val="auto"/>
              </w:rPr>
              <w:t>)</w:t>
            </w:r>
            <w:r w:rsidR="00AD0B4D" w:rsidRPr="00360ED2">
              <w:rPr>
                <w:rFonts w:cs="Times New Roman"/>
                <w:color w:val="auto"/>
              </w:rPr>
              <w:t>” abaixo.</w:t>
            </w:r>
          </w:p>
          <w:p w14:paraId="3267809B" w14:textId="77777777" w:rsidR="00BF0437" w:rsidRPr="00360ED2" w:rsidRDefault="00BF0437" w:rsidP="003F39A4">
            <w:pPr>
              <w:rPr>
                <w:rFonts w:cs="Times New Roman"/>
                <w:color w:val="auto"/>
              </w:rPr>
            </w:pPr>
          </w:p>
        </w:tc>
      </w:tr>
      <w:tr w:rsidR="00E46FE3" w:rsidRPr="00B95A9B" w14:paraId="034D69D7" w14:textId="77777777" w:rsidTr="00DA3B68">
        <w:trPr>
          <w:trHeight w:val="20"/>
        </w:trPr>
        <w:tc>
          <w:tcPr>
            <w:tcW w:w="1982" w:type="pct"/>
          </w:tcPr>
          <w:p w14:paraId="4AF5750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45965332" w14:textId="77777777"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Créditos Imobiliários representados </w:t>
            </w:r>
            <w:r>
              <w:rPr>
                <w:rFonts w:cs="Times New Roman"/>
                <w:color w:val="auto"/>
              </w:rPr>
              <w:t>pela CCI</w:t>
            </w:r>
            <w:r w:rsidR="00A13C64">
              <w:rPr>
                <w:rFonts w:cs="Times New Roman"/>
                <w:color w:val="auto"/>
              </w:rPr>
              <w:t>; (</w:t>
            </w:r>
            <w:proofErr w:type="spellStart"/>
            <w:r w:rsidR="00A13C64">
              <w:rPr>
                <w:rFonts w:cs="Times New Roman"/>
                <w:color w:val="auto"/>
              </w:rPr>
              <w:t>ii</w:t>
            </w:r>
            <w:proofErr w:type="spellEnd"/>
            <w:r w:rsidR="00A13C64">
              <w:rPr>
                <w:rFonts w:cs="Times New Roman"/>
                <w:color w:val="auto"/>
              </w:rPr>
              <w:t>)</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w:t>
            </w:r>
            <w:proofErr w:type="spellStart"/>
            <w:r w:rsidR="00A13C64">
              <w:rPr>
                <w:rFonts w:cs="Times New Roman"/>
                <w:color w:val="auto"/>
              </w:rPr>
              <w:t>iii</w:t>
            </w:r>
            <w:proofErr w:type="spellEnd"/>
            <w:r w:rsidR="00A13C64">
              <w:rPr>
                <w:rFonts w:cs="Times New Roman"/>
                <w:color w:val="auto"/>
              </w:rPr>
              <w:t>)</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xml:space="preserve">, o qual não se confunde com o patrimônio comum da Emissora e se destina </w:t>
            </w:r>
            <w:r w:rsidRPr="00B95A9B">
              <w:rPr>
                <w:rFonts w:cs="Times New Roman"/>
                <w:color w:val="auto"/>
              </w:rPr>
              <w:lastRenderedPageBreak/>
              <w:t>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330288F8" w14:textId="77777777" w:rsidR="00BF0437" w:rsidRPr="00B95A9B" w:rsidRDefault="00BF0437" w:rsidP="00DC2709">
            <w:pPr>
              <w:rPr>
                <w:rFonts w:cs="Times New Roman"/>
                <w:color w:val="auto"/>
                <w:kern w:val="20"/>
              </w:rPr>
            </w:pPr>
          </w:p>
        </w:tc>
      </w:tr>
      <w:tr w:rsidR="00E46FE3" w:rsidRPr="00B95A9B" w14:paraId="20317FC9" w14:textId="77777777" w:rsidTr="00DA3B68">
        <w:trPr>
          <w:trHeight w:val="20"/>
        </w:trPr>
        <w:tc>
          <w:tcPr>
            <w:tcW w:w="1982" w:type="pct"/>
          </w:tcPr>
          <w:p w14:paraId="4BE2051E" w14:textId="77777777" w:rsidR="00E46FE3" w:rsidRPr="009C45EA" w:rsidRDefault="00E46FE3" w:rsidP="00E46FE3">
            <w:pPr>
              <w:jc w:val="left"/>
              <w:rPr>
                <w:rFonts w:cs="Times New Roman"/>
                <w:color w:val="auto"/>
              </w:rPr>
            </w:pPr>
            <w:r>
              <w:rPr>
                <w:rFonts w:cs="Times New Roman"/>
                <w:color w:val="auto"/>
              </w:rPr>
              <w:lastRenderedPageBreak/>
              <w:t>“</w:t>
            </w:r>
            <w:r w:rsidRPr="009C45EA">
              <w:rPr>
                <w:rFonts w:cs="Times New Roman"/>
                <w:color w:val="auto"/>
                <w:u w:val="single"/>
              </w:rPr>
              <w:t>Período de Capitalização</w:t>
            </w:r>
            <w:r>
              <w:rPr>
                <w:rFonts w:cs="Times New Roman"/>
                <w:color w:val="auto"/>
              </w:rPr>
              <w:t>”</w:t>
            </w:r>
          </w:p>
        </w:tc>
        <w:tc>
          <w:tcPr>
            <w:tcW w:w="3018" w:type="pct"/>
          </w:tcPr>
          <w:p w14:paraId="38EB2997" w14:textId="550B7868"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del w:id="42" w:author="Mattos Filho" w:date="2020-12-22T21:39:00Z">
              <w:r w:rsidR="00E46FE3" w:rsidRPr="00B95A9B">
                <w:rPr>
                  <w:rFonts w:cs="Times New Roman"/>
                  <w:color w:val="000000"/>
                </w:rPr>
                <w:delText>a partir da</w:delText>
              </w:r>
            </w:del>
            <w:ins w:id="43" w:author="Mattos Filho" w:date="2020-12-22T21:39:00Z">
              <w:r w:rsidR="008A1DC4">
                <w:rPr>
                  <w:rFonts w:cs="Times New Roman"/>
                  <w:color w:val="000000"/>
                </w:rPr>
                <w:t>n</w:t>
              </w:r>
              <w:r w:rsidR="00E46FE3" w:rsidRPr="00B95A9B">
                <w:rPr>
                  <w:rFonts w:cs="Times New Roman"/>
                  <w:color w:val="000000"/>
                </w:rPr>
                <w:t>a</w:t>
              </w:r>
            </w:ins>
            <w:r w:rsidR="00E46FE3" w:rsidRPr="00B95A9B">
              <w:rPr>
                <w:rFonts w:cs="Times New Roman"/>
                <w:color w:val="000000"/>
              </w:rPr>
              <w:t xml:space="preserve"> </w:t>
            </w:r>
            <w:r w:rsidR="00AE7E1A">
              <w:rPr>
                <w:rFonts w:cs="Times New Roman"/>
                <w:color w:val="000000"/>
              </w:rPr>
              <w:t xml:space="preserve">data </w:t>
            </w:r>
            <w:r w:rsidR="00381CB6">
              <w:rPr>
                <w:rFonts w:cs="Times New Roman"/>
                <w:color w:val="000000"/>
              </w:rPr>
              <w:t>da primeira integralização dos CRI</w:t>
            </w:r>
            <w:r w:rsidR="00E46FE3" w:rsidRPr="00B95A9B">
              <w:rPr>
                <w:rFonts w:cs="Times New Roman"/>
                <w:color w:val="000000"/>
              </w:rPr>
              <w:t xml:space="preserve"> (inclusive) e termina na primeira Data de Pagamento da Remuneração </w:t>
            </w:r>
            <w:r w:rsidR="00381CB6">
              <w:rPr>
                <w:rFonts w:cs="Times New Roman"/>
                <w:color w:val="000000"/>
              </w:rPr>
              <w:t>dos CRI (exclusive)</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imediatamente anterior (inclusive), no caso dos demais Períodos de 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do respectivo período (exclusive)</w:t>
            </w:r>
            <w:r w:rsidR="00381CB6">
              <w:rPr>
                <w:rFonts w:cs="Times New Roman"/>
                <w:color w:val="000000"/>
              </w:rPr>
              <w:t>.</w:t>
            </w:r>
            <w:r w:rsidR="003F39A4">
              <w:rPr>
                <w:rFonts w:cs="Times New Roman"/>
                <w:color w:val="000000"/>
              </w:rPr>
              <w:t xml:space="preserve"> </w:t>
            </w:r>
            <w:r w:rsidR="00E46FE3" w:rsidRPr="009C45EA">
              <w:rPr>
                <w:rFonts w:cs="Times New Roman"/>
                <w:color w:val="000000"/>
              </w:rPr>
              <w:t>Cada Período de Capitalização sucede o anterior sem solução de continuidade, até a Data d</w:t>
            </w:r>
            <w:r w:rsidR="00E46FE3" w:rsidRPr="00B95A9B">
              <w:rPr>
                <w:rFonts w:cs="Times New Roman"/>
                <w:color w:val="000000"/>
              </w:rPr>
              <w:t>e Vencimento ou resgate antecipado, conforme o caso.</w:t>
            </w:r>
          </w:p>
          <w:p w14:paraId="30A76098" w14:textId="77777777" w:rsidR="00BF0437" w:rsidRPr="00B95A9B" w:rsidRDefault="00BF0437" w:rsidP="00DC2709">
            <w:pPr>
              <w:rPr>
                <w:rFonts w:cs="Times New Roman"/>
                <w:color w:val="auto"/>
                <w:kern w:val="20"/>
              </w:rPr>
            </w:pPr>
          </w:p>
        </w:tc>
      </w:tr>
      <w:tr w:rsidR="00E46FE3" w:rsidRPr="00B95A9B" w14:paraId="745D67BE" w14:textId="77777777" w:rsidTr="00DA3B68">
        <w:trPr>
          <w:trHeight w:val="20"/>
        </w:trPr>
        <w:tc>
          <w:tcPr>
            <w:tcW w:w="1982" w:type="pct"/>
          </w:tcPr>
          <w:p w14:paraId="26001052" w14:textId="77777777" w:rsidR="00E46FE3" w:rsidRPr="009C45EA" w:rsidRDefault="00E46FE3" w:rsidP="00E46FE3">
            <w:pPr>
              <w:jc w:val="left"/>
              <w:rPr>
                <w:rFonts w:cs="Times New Roman"/>
                <w:color w:val="auto"/>
                <w:kern w:val="20"/>
              </w:rPr>
            </w:pPr>
            <w:r>
              <w:rPr>
                <w:rFonts w:cs="Times New Roman"/>
                <w:color w:val="auto"/>
              </w:rPr>
              <w:t>“</w:t>
            </w:r>
            <w:r w:rsidRPr="009C45EA">
              <w:rPr>
                <w:rFonts w:cs="Times New Roman"/>
                <w:color w:val="auto"/>
                <w:u w:val="single"/>
              </w:rPr>
              <w:t>PIS</w:t>
            </w:r>
            <w:r>
              <w:rPr>
                <w:rFonts w:cs="Times New Roman"/>
                <w:color w:val="auto"/>
              </w:rPr>
              <w:t>”</w:t>
            </w:r>
          </w:p>
        </w:tc>
        <w:tc>
          <w:tcPr>
            <w:tcW w:w="3018" w:type="pct"/>
          </w:tcPr>
          <w:p w14:paraId="6B7EEC82" w14:textId="77777777" w:rsidR="00E46FE3" w:rsidRDefault="00E46FE3" w:rsidP="00DC2709">
            <w:pPr>
              <w:rPr>
                <w:rFonts w:cs="Times New Roman"/>
                <w:color w:val="auto"/>
              </w:rPr>
            </w:pPr>
            <w:r w:rsidRPr="00B95A9B">
              <w:rPr>
                <w:rFonts w:cs="Times New Roman"/>
                <w:color w:val="auto"/>
              </w:rPr>
              <w:t>O Programa de Integração Social.</w:t>
            </w:r>
          </w:p>
          <w:p w14:paraId="7F442571" w14:textId="77777777" w:rsidR="004808A7" w:rsidRPr="00B95A9B" w:rsidRDefault="004808A7" w:rsidP="00DC2709">
            <w:pPr>
              <w:rPr>
                <w:rFonts w:cs="Times New Roman"/>
                <w:color w:val="auto"/>
                <w:kern w:val="20"/>
              </w:rPr>
            </w:pPr>
          </w:p>
        </w:tc>
      </w:tr>
      <w:tr w:rsidR="00E46FE3" w:rsidRPr="00B95A9B" w14:paraId="7B50E5C1" w14:textId="77777777" w:rsidTr="00DA3B68">
        <w:trPr>
          <w:trHeight w:val="20"/>
        </w:trPr>
        <w:tc>
          <w:tcPr>
            <w:tcW w:w="1982" w:type="pct"/>
          </w:tcPr>
          <w:p w14:paraId="3E61E26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C3859EC" w14:textId="77777777"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p>
          <w:p w14:paraId="28DE82E9" w14:textId="77777777" w:rsidR="004808A7" w:rsidRPr="00B95A9B" w:rsidRDefault="004808A7" w:rsidP="00DC2709">
            <w:pPr>
              <w:rPr>
                <w:rFonts w:cs="Times New Roman"/>
                <w:color w:val="auto"/>
                <w:kern w:val="20"/>
              </w:rPr>
            </w:pPr>
          </w:p>
        </w:tc>
      </w:tr>
      <w:tr w:rsidR="003E0388" w:rsidRPr="00354F63" w14:paraId="5567B11C" w14:textId="77777777" w:rsidTr="003E0388">
        <w:trPr>
          <w:trHeight w:val="20"/>
        </w:trPr>
        <w:tc>
          <w:tcPr>
            <w:tcW w:w="1982" w:type="pct"/>
          </w:tcPr>
          <w:p w14:paraId="698B1765" w14:textId="77777777" w:rsidR="003E0388" w:rsidRDefault="003E0388" w:rsidP="003E0388">
            <w:pPr>
              <w:jc w:val="left"/>
              <w:rPr>
                <w:rFonts w:cs="Times New Roman"/>
                <w:color w:val="auto"/>
              </w:rPr>
            </w:pPr>
            <w:r w:rsidRPr="001063D8">
              <w:rPr>
                <w:rFonts w:cs="Times New Roman"/>
                <w:color w:val="auto"/>
              </w:rPr>
              <w:t>“</w:t>
            </w:r>
            <w:r w:rsidRPr="001063D8">
              <w:rPr>
                <w:rFonts w:cs="Times New Roman"/>
                <w:color w:val="auto"/>
                <w:u w:val="single"/>
              </w:rPr>
              <w:t>Prêmio de Participação</w:t>
            </w:r>
            <w:r w:rsidRPr="001063D8">
              <w:rPr>
                <w:rFonts w:cs="Times New Roman"/>
                <w:color w:val="auto"/>
              </w:rPr>
              <w:t>”</w:t>
            </w:r>
          </w:p>
        </w:tc>
        <w:tc>
          <w:tcPr>
            <w:tcW w:w="3018" w:type="pct"/>
          </w:tcPr>
          <w:p w14:paraId="180D6851" w14:textId="77777777" w:rsidR="003E0388" w:rsidRPr="00354F63" w:rsidRDefault="003E0388" w:rsidP="003E0388">
            <w:pPr>
              <w:rPr>
                <w:rFonts w:cs="Times New Roman"/>
                <w:color w:val="auto"/>
              </w:rPr>
            </w:pPr>
            <w:r w:rsidRPr="001063D8">
              <w:rPr>
                <w:rFonts w:cs="Times New Roman"/>
                <w:color w:val="auto"/>
              </w:rPr>
              <w:t>O prêmio de participação a ser pago mensalmente, definido conforme Cláusula 3.1</w:t>
            </w:r>
            <w:r w:rsidR="009C6801">
              <w:rPr>
                <w:rFonts w:cs="Times New Roman"/>
                <w:color w:val="auto"/>
              </w:rPr>
              <w:t>, inciso (x)</w:t>
            </w:r>
            <w:r w:rsidRPr="001063D8">
              <w:rPr>
                <w:rFonts w:cs="Times New Roman"/>
                <w:color w:val="auto"/>
              </w:rPr>
              <w:t>.</w:t>
            </w:r>
          </w:p>
        </w:tc>
      </w:tr>
      <w:tr w:rsidR="003E0388" w:rsidRPr="00B95A9B" w14:paraId="632CEF62" w14:textId="77777777" w:rsidTr="00DA3B68">
        <w:trPr>
          <w:trHeight w:val="20"/>
        </w:trPr>
        <w:tc>
          <w:tcPr>
            <w:tcW w:w="1982" w:type="pct"/>
          </w:tcPr>
          <w:p w14:paraId="0602562B" w14:textId="77777777" w:rsidR="003E0388" w:rsidRDefault="003E0388" w:rsidP="00E46FE3">
            <w:pPr>
              <w:jc w:val="left"/>
              <w:rPr>
                <w:rFonts w:cs="Times New Roman"/>
                <w:color w:val="auto"/>
              </w:rPr>
            </w:pPr>
          </w:p>
        </w:tc>
        <w:tc>
          <w:tcPr>
            <w:tcW w:w="3018" w:type="pct"/>
          </w:tcPr>
          <w:p w14:paraId="22B05EAE" w14:textId="77777777" w:rsidR="003E0388" w:rsidRPr="00B95A9B" w:rsidRDefault="003E0388" w:rsidP="00DC2709">
            <w:pPr>
              <w:rPr>
                <w:rFonts w:cs="Times New Roman"/>
                <w:color w:val="auto"/>
              </w:rPr>
            </w:pPr>
          </w:p>
        </w:tc>
      </w:tr>
      <w:tr w:rsidR="00E46FE3" w:rsidRPr="00B95A9B" w14:paraId="07DAA3AC" w14:textId="77777777" w:rsidTr="00DA3B68">
        <w:trPr>
          <w:trHeight w:val="20"/>
        </w:trPr>
        <w:tc>
          <w:tcPr>
            <w:tcW w:w="1982" w:type="pct"/>
          </w:tcPr>
          <w:p w14:paraId="4DE868F4"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680F3720" w14:textId="77777777"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2AC2A257" w14:textId="77777777" w:rsidR="004808A7" w:rsidRPr="00B95A9B" w:rsidRDefault="004808A7" w:rsidP="00DC2709">
            <w:pPr>
              <w:rPr>
                <w:rFonts w:cs="Times New Roman"/>
                <w:color w:val="auto"/>
                <w:kern w:val="20"/>
              </w:rPr>
            </w:pPr>
          </w:p>
        </w:tc>
      </w:tr>
      <w:tr w:rsidR="00E46FE3" w:rsidRPr="00B95A9B" w14:paraId="3B406FD6" w14:textId="77777777" w:rsidTr="00DA3B68">
        <w:trPr>
          <w:trHeight w:val="20"/>
        </w:trPr>
        <w:tc>
          <w:tcPr>
            <w:tcW w:w="1982" w:type="pct"/>
          </w:tcPr>
          <w:p w14:paraId="69C5BC92"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Remuneração</w:t>
            </w:r>
            <w:r>
              <w:rPr>
                <w:rFonts w:cs="Times New Roman"/>
                <w:color w:val="auto"/>
              </w:rPr>
              <w:t>”</w:t>
            </w:r>
          </w:p>
        </w:tc>
        <w:tc>
          <w:tcPr>
            <w:tcW w:w="3018" w:type="pct"/>
          </w:tcPr>
          <w:p w14:paraId="61E02AFE"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6FDE3913" w14:textId="77777777" w:rsidR="004808A7" w:rsidRPr="00B95A9B" w:rsidRDefault="004808A7" w:rsidP="00DC2709">
            <w:pPr>
              <w:rPr>
                <w:rFonts w:cs="Times New Roman"/>
                <w:color w:val="auto"/>
                <w:kern w:val="20"/>
              </w:rPr>
            </w:pPr>
          </w:p>
        </w:tc>
      </w:tr>
      <w:tr w:rsidR="00E46FE3" w:rsidRPr="00B95A9B" w14:paraId="5F8D9EDE" w14:textId="77777777" w:rsidTr="00DA3B68">
        <w:trPr>
          <w:trHeight w:val="20"/>
        </w:trPr>
        <w:tc>
          <w:tcPr>
            <w:tcW w:w="1982" w:type="pct"/>
          </w:tcPr>
          <w:p w14:paraId="320F27C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Resgate Antecipado</w:t>
            </w:r>
            <w:r>
              <w:rPr>
                <w:rFonts w:cs="Times New Roman"/>
                <w:color w:val="auto"/>
              </w:rPr>
              <w:t>”</w:t>
            </w:r>
          </w:p>
        </w:tc>
        <w:tc>
          <w:tcPr>
            <w:tcW w:w="3018" w:type="pct"/>
          </w:tcPr>
          <w:p w14:paraId="0A76D31F"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0B8DF21B" w14:textId="77777777" w:rsidR="004808A7" w:rsidRPr="00B95A9B" w:rsidDel="00F82A64" w:rsidRDefault="004808A7" w:rsidP="00DC2709">
            <w:pPr>
              <w:rPr>
                <w:rFonts w:cs="Times New Roman"/>
                <w:color w:val="auto"/>
                <w:kern w:val="20"/>
              </w:rPr>
            </w:pPr>
          </w:p>
        </w:tc>
      </w:tr>
      <w:tr w:rsidR="003F08B5" w:rsidRPr="00B95A9B" w14:paraId="2E62F202" w14:textId="77777777" w:rsidTr="00DA3B68">
        <w:trPr>
          <w:trHeight w:val="20"/>
        </w:trPr>
        <w:tc>
          <w:tcPr>
            <w:tcW w:w="1982" w:type="pct"/>
          </w:tcPr>
          <w:p w14:paraId="5714992B"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4C44DD63" w14:textId="7E92F35D" w:rsidR="003F08B5" w:rsidRDefault="003F08B5" w:rsidP="00DC2709">
            <w:pPr>
              <w:rPr>
                <w:rFonts w:cs="Times New Roman"/>
                <w:color w:val="auto"/>
              </w:rPr>
            </w:pPr>
            <w:r w:rsidRPr="00305B58">
              <w:rPr>
                <w:rFonts w:cs="Times New Roman"/>
                <w:color w:val="auto"/>
              </w:rPr>
              <w:t>Significam as sociedades de propósito específico do grupo econômico da Devedora às quais os recursos provenientes da</w:t>
            </w:r>
            <w:r w:rsidR="00FF725B" w:rsidRPr="00305B58">
              <w:rPr>
                <w:rFonts w:cs="Times New Roman"/>
                <w:color w:val="auto"/>
              </w:rPr>
              <w:t xml:space="preserve"> CCB</w:t>
            </w:r>
            <w:r w:rsidRPr="00305B58">
              <w:rPr>
                <w:rFonts w:cs="Times New Roman"/>
                <w:color w:val="auto"/>
              </w:rPr>
              <w:t xml:space="preserve"> serão destinados, </w:t>
            </w:r>
            <w:r w:rsidR="00A13C64" w:rsidRPr="00305B58">
              <w:rPr>
                <w:rFonts w:cs="Times New Roman"/>
                <w:color w:val="auto"/>
              </w:rPr>
              <w:t>para viabilizar o investimento nos Imóveis</w:t>
            </w:r>
            <w:ins w:id="44" w:author="Mattos Filho" w:date="2020-12-22T21:39:00Z">
              <w:r w:rsidR="006A3799" w:rsidRPr="001D67EE">
                <w:rPr>
                  <w:rFonts w:cs="Times New Roman"/>
                  <w:color w:val="auto"/>
                </w:rPr>
                <w:t xml:space="preserve"> Destinação</w:t>
              </w:r>
            </w:ins>
            <w:r w:rsidR="00A13C64" w:rsidRPr="00305B58">
              <w:rPr>
                <w:rFonts w:cs="Times New Roman"/>
                <w:color w:val="auto"/>
              </w:rPr>
              <w:t xml:space="preserve">, </w:t>
            </w:r>
            <w:r w:rsidRPr="00305B58">
              <w:rPr>
                <w:rFonts w:cs="Times New Roman"/>
                <w:color w:val="auto"/>
              </w:rPr>
              <w:t>conforme disposto no Anexo VII deste Termo de Securitização.</w:t>
            </w:r>
            <w:ins w:id="45" w:author="Mattos Filho" w:date="2020-12-22T21:39:00Z">
              <w:r w:rsidR="008A1DC4" w:rsidRPr="00305B58">
                <w:rPr>
                  <w:rFonts w:cs="Times New Roman"/>
                  <w:color w:val="auto"/>
                </w:rPr>
                <w:t xml:space="preserve"> </w:t>
              </w:r>
            </w:ins>
          </w:p>
          <w:p w14:paraId="08EE05D8" w14:textId="77777777" w:rsidR="003F08B5" w:rsidRDefault="003F08B5" w:rsidP="00DC2709">
            <w:pPr>
              <w:rPr>
                <w:rFonts w:cs="Times New Roman"/>
                <w:color w:val="auto"/>
              </w:rPr>
            </w:pPr>
          </w:p>
        </w:tc>
      </w:tr>
      <w:tr w:rsidR="00667330" w:rsidRPr="00B95A9B" w14:paraId="03E80D71" w14:textId="77777777" w:rsidTr="00DA3B68">
        <w:trPr>
          <w:trHeight w:val="20"/>
        </w:trPr>
        <w:tc>
          <w:tcPr>
            <w:tcW w:w="1982" w:type="pct"/>
          </w:tcPr>
          <w:p w14:paraId="24EAF598" w14:textId="77777777" w:rsidR="00667330" w:rsidRDefault="00667330" w:rsidP="00E46FE3">
            <w:pPr>
              <w:jc w:val="left"/>
              <w:rPr>
                <w:rFonts w:cs="Times New Roman"/>
                <w:color w:val="auto"/>
              </w:rPr>
            </w:pPr>
            <w:r>
              <w:rPr>
                <w:rFonts w:cs="Times New Roman"/>
                <w:color w:val="auto"/>
              </w:rPr>
              <w:t>“</w:t>
            </w:r>
            <w:r>
              <w:rPr>
                <w:rFonts w:cs="Times New Roman"/>
                <w:color w:val="auto"/>
                <w:u w:val="single"/>
              </w:rPr>
              <w:t>SPEs</w:t>
            </w:r>
            <w:r>
              <w:rPr>
                <w:rFonts w:cs="Times New Roman"/>
                <w:color w:val="auto"/>
              </w:rPr>
              <w:t>”</w:t>
            </w:r>
          </w:p>
        </w:tc>
        <w:tc>
          <w:tcPr>
            <w:tcW w:w="3018" w:type="pct"/>
          </w:tcPr>
          <w:p w14:paraId="64DC8AE7" w14:textId="77777777"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 xml:space="preserve">EXTO DOMI </w:t>
            </w:r>
            <w:r w:rsidRPr="00D06D59">
              <w:rPr>
                <w:rFonts w:cs="Times New Roman"/>
                <w:b/>
                <w:bCs/>
                <w:color w:val="auto"/>
              </w:rPr>
              <w:lastRenderedPageBreak/>
              <w:t>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BC9B314" w14:textId="77777777" w:rsidR="00403A04" w:rsidRDefault="00403A04" w:rsidP="00DC2709">
            <w:pPr>
              <w:rPr>
                <w:rFonts w:cs="Times New Roman"/>
                <w:color w:val="auto"/>
              </w:rPr>
            </w:pPr>
          </w:p>
        </w:tc>
      </w:tr>
      <w:tr w:rsidR="003651BF" w:rsidRPr="00B95A9B" w14:paraId="5ECFDBCC" w14:textId="77777777" w:rsidTr="00DA3B68">
        <w:trPr>
          <w:trHeight w:val="20"/>
        </w:trPr>
        <w:tc>
          <w:tcPr>
            <w:tcW w:w="1982" w:type="pct"/>
          </w:tcPr>
          <w:p w14:paraId="78584F3C" w14:textId="77777777" w:rsidR="003651BF" w:rsidRDefault="003651BF" w:rsidP="00E46FE3">
            <w:pPr>
              <w:jc w:val="left"/>
              <w:rPr>
                <w:rFonts w:cs="Times New Roman"/>
                <w:color w:val="auto"/>
              </w:rPr>
            </w:pPr>
            <w:r>
              <w:rPr>
                <w:rFonts w:cs="Times New Roman"/>
                <w:color w:val="auto"/>
              </w:rPr>
              <w:lastRenderedPageBreak/>
              <w:t>“</w:t>
            </w:r>
            <w:r>
              <w:rPr>
                <w:rFonts w:cs="Times New Roman"/>
                <w:color w:val="auto"/>
                <w:u w:val="single"/>
              </w:rPr>
              <w:t>Substituição de Garantia</w:t>
            </w:r>
            <w:r>
              <w:rPr>
                <w:rFonts w:cs="Times New Roman"/>
                <w:color w:val="auto"/>
              </w:rPr>
              <w:t>”</w:t>
            </w:r>
          </w:p>
        </w:tc>
        <w:tc>
          <w:tcPr>
            <w:tcW w:w="3018" w:type="pct"/>
          </w:tcPr>
          <w:p w14:paraId="6EE4B0EC" w14:textId="77777777" w:rsidR="003651BF" w:rsidRDefault="003651BF" w:rsidP="00DC2709">
            <w:pPr>
              <w:rPr>
                <w:rFonts w:cs="Times New Roman"/>
                <w:color w:val="auto"/>
              </w:rPr>
            </w:pPr>
            <w:r>
              <w:rPr>
                <w:rFonts w:cs="Times New Roman"/>
                <w:color w:val="auto"/>
              </w:rPr>
              <w:t>Possui o significado atribuído na Cláusula 8.3 abaixo.</w:t>
            </w:r>
          </w:p>
          <w:p w14:paraId="56643EF3" w14:textId="77777777" w:rsidR="004808A7" w:rsidRPr="00B95A9B" w:rsidRDefault="004808A7" w:rsidP="00DC2709">
            <w:pPr>
              <w:rPr>
                <w:rFonts w:cs="Times New Roman"/>
                <w:color w:val="auto"/>
              </w:rPr>
            </w:pPr>
          </w:p>
        </w:tc>
      </w:tr>
      <w:tr w:rsidR="00E46FE3" w:rsidRPr="00B95A9B" w14:paraId="6150EE45" w14:textId="77777777" w:rsidTr="00DA3B68">
        <w:trPr>
          <w:trHeight w:val="20"/>
        </w:trPr>
        <w:tc>
          <w:tcPr>
            <w:tcW w:w="1982" w:type="pct"/>
          </w:tcPr>
          <w:p w14:paraId="6730140C"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3A7E02A0" w14:textId="77777777"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S.A.</w:t>
            </w:r>
          </w:p>
          <w:p w14:paraId="0F378E0B" w14:textId="77777777" w:rsidR="004808A7" w:rsidRPr="00B95A9B" w:rsidRDefault="004808A7" w:rsidP="00DC2709">
            <w:pPr>
              <w:rPr>
                <w:rFonts w:cs="Times New Roman"/>
                <w:color w:val="auto"/>
                <w:kern w:val="20"/>
              </w:rPr>
            </w:pPr>
          </w:p>
        </w:tc>
      </w:tr>
      <w:tr w:rsidR="00FF725B" w:rsidRPr="00B95A9B" w14:paraId="3D56E973" w14:textId="77777777" w:rsidTr="00DA3B68">
        <w:trPr>
          <w:trHeight w:val="20"/>
        </w:trPr>
        <w:tc>
          <w:tcPr>
            <w:tcW w:w="1982" w:type="pct"/>
          </w:tcPr>
          <w:p w14:paraId="78D1C8B2" w14:textId="77777777"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230D49A1" w14:textId="77777777"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865FD8">
              <w:rPr>
                <w:rFonts w:cs="Times New Roman"/>
                <w:color w:val="auto"/>
              </w:rPr>
              <w:t>em [</w:t>
            </w:r>
            <w:r w:rsidR="00865FD8" w:rsidRPr="00865FD8">
              <w:rPr>
                <w:rFonts w:cs="Times New Roman"/>
                <w:b/>
                <w:bCs/>
                <w:smallCaps/>
                <w:color w:val="auto"/>
                <w:highlight w:val="yellow"/>
              </w:rPr>
              <w:t>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a Securitizadora</w:t>
            </w:r>
            <w:r w:rsidR="00A13C64">
              <w:rPr>
                <w:rFonts w:cs="Times New Roman"/>
                <w:color w:val="auto"/>
              </w:rPr>
              <w:t xml:space="preserve"> e, como interveniente, a Devedora</w:t>
            </w:r>
            <w:r w:rsidR="00865FD8">
              <w:rPr>
                <w:rFonts w:cs="Times New Roman"/>
                <w:color w:val="auto"/>
              </w:rPr>
              <w:t>.</w:t>
            </w:r>
          </w:p>
          <w:p w14:paraId="4FCE6DCB" w14:textId="77777777" w:rsidR="00A13C64" w:rsidRPr="00B95A9B" w:rsidRDefault="00A13C64" w:rsidP="00DC2709">
            <w:pPr>
              <w:rPr>
                <w:rFonts w:cs="Times New Roman"/>
                <w:color w:val="auto"/>
              </w:rPr>
            </w:pPr>
          </w:p>
        </w:tc>
      </w:tr>
      <w:tr w:rsidR="00E46FE3" w:rsidRPr="00B95A9B" w14:paraId="541E134E" w14:textId="77777777" w:rsidTr="00DA3B68">
        <w:trPr>
          <w:trHeight w:val="20"/>
        </w:trPr>
        <w:tc>
          <w:tcPr>
            <w:tcW w:w="1982" w:type="pct"/>
          </w:tcPr>
          <w:p w14:paraId="4A46BF69"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172A08CC" w14:textId="77777777" w:rsidR="00FF725B" w:rsidRPr="00B95A9B" w:rsidRDefault="00FF725B" w:rsidP="00DC2709">
            <w:pPr>
              <w:jc w:val="left"/>
              <w:rPr>
                <w:rFonts w:cs="Times New Roman"/>
                <w:color w:val="auto"/>
                <w:u w:val="single"/>
              </w:rPr>
            </w:pPr>
          </w:p>
        </w:tc>
        <w:tc>
          <w:tcPr>
            <w:tcW w:w="3018" w:type="pct"/>
            <w:vAlign w:val="center"/>
          </w:tcPr>
          <w:p w14:paraId="42A031E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16A85DAA" w14:textId="77777777" w:rsidR="004808A7" w:rsidRPr="00B95A9B" w:rsidRDefault="004808A7" w:rsidP="003F39A4">
            <w:pPr>
              <w:jc w:val="left"/>
              <w:rPr>
                <w:rFonts w:cs="Times New Roman"/>
                <w:color w:val="auto"/>
                <w:kern w:val="20"/>
              </w:rPr>
            </w:pPr>
          </w:p>
        </w:tc>
      </w:tr>
      <w:tr w:rsidR="00381CB6" w:rsidRPr="00B95A9B" w14:paraId="6C22E4DA" w14:textId="77777777" w:rsidTr="008572F0">
        <w:trPr>
          <w:trHeight w:val="20"/>
        </w:trPr>
        <w:tc>
          <w:tcPr>
            <w:tcW w:w="1982" w:type="pct"/>
          </w:tcPr>
          <w:p w14:paraId="20D77B4B" w14:textId="77777777" w:rsidR="00381CB6" w:rsidRPr="00305B58" w:rsidRDefault="00381CB6" w:rsidP="009401C3">
            <w:pPr>
              <w:rPr>
                <w:rFonts w:cs="Times New Roman"/>
                <w:color w:val="auto"/>
              </w:rPr>
            </w:pPr>
            <w:r w:rsidRPr="00305B58">
              <w:t>“</w:t>
            </w:r>
            <w:r w:rsidRPr="00305B58">
              <w:rPr>
                <w:u w:val="single"/>
              </w:rPr>
              <w:t>Valor do Fundo de Reserva</w:t>
            </w:r>
            <w:r w:rsidRPr="00305B58">
              <w:t>”</w:t>
            </w:r>
          </w:p>
        </w:tc>
        <w:tc>
          <w:tcPr>
            <w:tcW w:w="3018" w:type="pct"/>
          </w:tcPr>
          <w:p w14:paraId="05A1AB90" w14:textId="668F3F74" w:rsidR="00381CB6" w:rsidRPr="00305B58" w:rsidRDefault="00381CB6">
            <w:r w:rsidRPr="00305B58">
              <w:t>O valor mínimo do Fundo de Reserva que, a todo o tempo durante a operação, deverá ser equivalente a 4 (quatro) parcelas de Remuneração.</w:t>
            </w:r>
          </w:p>
          <w:p w14:paraId="263F7973" w14:textId="77777777" w:rsidR="009401C3" w:rsidRPr="00305B58" w:rsidRDefault="009401C3" w:rsidP="009401C3">
            <w:pPr>
              <w:rPr>
                <w:rFonts w:cs="Times New Roman"/>
                <w:color w:val="auto"/>
              </w:rPr>
            </w:pPr>
          </w:p>
        </w:tc>
      </w:tr>
      <w:tr w:rsidR="003E0388" w:rsidRPr="00FB2F47" w14:paraId="7D29BA3B" w14:textId="77777777" w:rsidTr="003E0388">
        <w:trPr>
          <w:trHeight w:val="20"/>
        </w:trPr>
        <w:tc>
          <w:tcPr>
            <w:tcW w:w="1982" w:type="pct"/>
          </w:tcPr>
          <w:p w14:paraId="11B26241" w14:textId="77777777" w:rsidR="003E0388" w:rsidRPr="00FB2F47" w:rsidRDefault="003E0388" w:rsidP="003E0388">
            <w:r>
              <w:t>“</w:t>
            </w:r>
            <w:r>
              <w:rPr>
                <w:u w:val="single"/>
              </w:rPr>
              <w:t>Valor Inicial do Fundo de Despesas</w:t>
            </w:r>
            <w:r>
              <w:t>”</w:t>
            </w:r>
          </w:p>
        </w:tc>
        <w:tc>
          <w:tcPr>
            <w:tcW w:w="3018" w:type="pct"/>
          </w:tcPr>
          <w:p w14:paraId="03701030" w14:textId="77777777" w:rsidR="003E0388" w:rsidRPr="00FB2F47" w:rsidRDefault="003E0388" w:rsidP="003E0388">
            <w:r>
              <w:t>Significa o v</w:t>
            </w:r>
            <w:r w:rsidRPr="00235029">
              <w:t>alor</w:t>
            </w:r>
            <w:r>
              <w:t xml:space="preserve"> de R$ 110.000,00</w:t>
            </w:r>
            <w:r w:rsidRPr="00235029">
              <w:t xml:space="preserve"> </w:t>
            </w:r>
            <w:r>
              <w:t>(cento e dez mil reais) a ser descontado do preço de aquisição da CCB para a constituição do Fundo de Despesas.</w:t>
            </w:r>
          </w:p>
        </w:tc>
      </w:tr>
      <w:tr w:rsidR="003E0388" w:rsidRPr="00B95A9B" w14:paraId="5C5FB270" w14:textId="77777777" w:rsidTr="008572F0">
        <w:trPr>
          <w:trHeight w:val="20"/>
        </w:trPr>
        <w:tc>
          <w:tcPr>
            <w:tcW w:w="1982" w:type="pct"/>
          </w:tcPr>
          <w:p w14:paraId="44DA5D7F" w14:textId="77777777" w:rsidR="003E0388" w:rsidRPr="00FB2F47" w:rsidRDefault="003E0388" w:rsidP="009401C3"/>
        </w:tc>
        <w:tc>
          <w:tcPr>
            <w:tcW w:w="3018" w:type="pct"/>
          </w:tcPr>
          <w:p w14:paraId="0841B8EB" w14:textId="77777777" w:rsidR="003E0388" w:rsidRPr="00FB2F47" w:rsidRDefault="003E0388"/>
        </w:tc>
      </w:tr>
      <w:tr w:rsidR="00434292" w:rsidRPr="00B95A9B" w14:paraId="05EF730D" w14:textId="77777777" w:rsidTr="00DA3B68">
        <w:trPr>
          <w:trHeight w:val="20"/>
        </w:trPr>
        <w:tc>
          <w:tcPr>
            <w:tcW w:w="1982" w:type="pct"/>
          </w:tcPr>
          <w:p w14:paraId="5E4D4CD3"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56892832" w14:textId="77777777" w:rsidR="00434292" w:rsidRDefault="00434292" w:rsidP="00434292">
            <w:r>
              <w:t>Significa o v</w:t>
            </w:r>
            <w:r w:rsidRPr="00235029">
              <w:t xml:space="preserve">alor mínimo </w:t>
            </w:r>
            <w:r>
              <w:t xml:space="preserve">a ser mantido no Fundo de Despesas, equivalente a </w:t>
            </w:r>
            <w:r w:rsidRPr="00235029">
              <w:t xml:space="preserve">R$ </w:t>
            </w:r>
            <w:r w:rsidR="00FE6BB9">
              <w:t>20.000,00 (vinte mil reais)</w:t>
            </w:r>
            <w:r>
              <w:t>.</w:t>
            </w:r>
            <w:r w:rsidR="00FF725B">
              <w:t xml:space="preserve"> </w:t>
            </w:r>
          </w:p>
          <w:p w14:paraId="66D7F56E" w14:textId="77777777" w:rsidR="00434292" w:rsidRPr="00B95A9B" w:rsidRDefault="00434292" w:rsidP="00434292">
            <w:pPr>
              <w:rPr>
                <w:rFonts w:cs="Times New Roman"/>
                <w:color w:val="auto"/>
              </w:rPr>
            </w:pPr>
          </w:p>
        </w:tc>
      </w:tr>
      <w:tr w:rsidR="00E46FE3" w:rsidRPr="00B95A9B" w14:paraId="7203320B" w14:textId="77777777" w:rsidTr="00DA3B68">
        <w:trPr>
          <w:trHeight w:val="20"/>
        </w:trPr>
        <w:tc>
          <w:tcPr>
            <w:tcW w:w="1982" w:type="pct"/>
          </w:tcPr>
          <w:p w14:paraId="4E1D776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5B79FD9C" w14:textId="77777777" w:rsidR="004808A7" w:rsidRPr="00FF725B" w:rsidRDefault="00E46FE3" w:rsidP="00DC2709">
            <w:pPr>
              <w:rPr>
                <w:rFonts w:cs="Times New Roman"/>
                <w:color w:val="auto"/>
              </w:rPr>
            </w:pPr>
            <w:bookmarkStart w:id="46" w:name="_DV_M39"/>
            <w:bookmarkEnd w:id="46"/>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7FA3D12B" w14:textId="77777777" w:rsidR="00D85EF3" w:rsidRPr="00B95A9B" w:rsidRDefault="00D85EF3">
      <w:pPr>
        <w:rPr>
          <w:rFonts w:cs="Times New Roman"/>
          <w:color w:val="auto"/>
          <w:lang w:eastAsia="x-none"/>
        </w:rPr>
      </w:pPr>
      <w:bookmarkStart w:id="47" w:name="_DV_M40"/>
      <w:bookmarkStart w:id="48" w:name="_DV_C38"/>
      <w:bookmarkStart w:id="49" w:name="_Toc110076261"/>
      <w:bookmarkStart w:id="50" w:name="_Toc163380699"/>
      <w:bookmarkStart w:id="51" w:name="_Toc180553615"/>
      <w:bookmarkEnd w:id="47"/>
    </w:p>
    <w:p w14:paraId="4A9C6485" w14:textId="77777777" w:rsidR="00D85EF3" w:rsidRPr="00B95A9B" w:rsidRDefault="00D85EF3">
      <w:pPr>
        <w:rPr>
          <w:rFonts w:cs="Times New Roman"/>
          <w:color w:val="auto"/>
        </w:rPr>
      </w:pPr>
      <w:r w:rsidRPr="00B95A9B">
        <w:rPr>
          <w:rFonts w:cs="Times New Roman"/>
          <w:color w:val="auto"/>
        </w:rPr>
        <w:lastRenderedPageBreak/>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C90C91" w14:textId="77777777" w:rsidR="00D85EF3" w:rsidRPr="00A65822" w:rsidRDefault="00D85EF3">
      <w:pPr>
        <w:rPr>
          <w:rFonts w:cs="Times New Roman"/>
          <w:color w:val="auto"/>
        </w:rPr>
      </w:pPr>
    </w:p>
    <w:p w14:paraId="77F4171A" w14:textId="77777777"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A Emissão e a Oferta dos CRI foram aprovadas, de forma genérica, em deliberação tomada na Reunião do Conselho de Administração da Emissora, realizada em 10 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48"/>
    <w:bookmarkEnd w:id="49"/>
    <w:bookmarkEnd w:id="50"/>
    <w:bookmarkEnd w:id="51"/>
    <w:p w14:paraId="6A27272B" w14:textId="77777777" w:rsidR="00F27BF5" w:rsidRPr="00B95A9B" w:rsidRDefault="00F27BF5">
      <w:pPr>
        <w:rPr>
          <w:rFonts w:cs="Times New Roman"/>
          <w:color w:val="auto"/>
        </w:rPr>
      </w:pPr>
    </w:p>
    <w:p w14:paraId="7B169E05" w14:textId="77777777" w:rsidR="00F27BF5" w:rsidRPr="00B95A9B" w:rsidRDefault="00F27BF5">
      <w:pPr>
        <w:pStyle w:val="Ttulo2"/>
        <w:keepLines w:val="0"/>
        <w:spacing w:before="0"/>
        <w:rPr>
          <w:rFonts w:ascii="Times New Roman" w:hAnsi="Times New Roman" w:cs="Times New Roman"/>
          <w:color w:val="auto"/>
          <w:sz w:val="24"/>
          <w:szCs w:val="24"/>
        </w:rPr>
      </w:pPr>
      <w:bookmarkStart w:id="52" w:name="_Toc494906378"/>
      <w:bookmarkStart w:id="53"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52"/>
      <w:bookmarkEnd w:id="53"/>
    </w:p>
    <w:p w14:paraId="2DB91A42" w14:textId="77777777" w:rsidR="00F27BF5" w:rsidRPr="00B95A9B" w:rsidRDefault="00F27BF5">
      <w:pPr>
        <w:rPr>
          <w:rFonts w:cs="Times New Roman"/>
          <w:color w:val="auto"/>
        </w:rPr>
      </w:pPr>
    </w:p>
    <w:p w14:paraId="313113F2" w14:textId="77777777" w:rsidR="00F27BF5" w:rsidRPr="00B95A9B" w:rsidRDefault="00F27BF5">
      <w:pPr>
        <w:rPr>
          <w:rFonts w:cs="Times New Roman"/>
          <w:color w:val="auto"/>
        </w:rPr>
      </w:pPr>
      <w:bookmarkStart w:id="54" w:name="_DV_M41"/>
      <w:bookmarkEnd w:id="54"/>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42D6E6B5" w14:textId="77777777" w:rsidR="00F27BF5" w:rsidRPr="00B95A9B" w:rsidRDefault="00F27BF5">
      <w:pPr>
        <w:rPr>
          <w:rFonts w:cs="Times New Roman"/>
          <w:color w:val="auto"/>
        </w:rPr>
      </w:pPr>
    </w:p>
    <w:p w14:paraId="495D85A5" w14:textId="77777777" w:rsidR="00F27BF5" w:rsidRPr="00B95A9B" w:rsidRDefault="00F27BF5">
      <w:pPr>
        <w:rPr>
          <w:rFonts w:cs="Times New Roman"/>
          <w:b/>
          <w:color w:val="auto"/>
        </w:rPr>
      </w:pPr>
      <w:bookmarkStart w:id="55" w:name="_DV_M42"/>
      <w:bookmarkEnd w:id="55"/>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FE6BB9">
        <w:rPr>
          <w:rFonts w:cs="Times New Roman"/>
          <w:color w:val="auto"/>
        </w:rPr>
        <w:t xml:space="preserve">21 de dezembro de </w:t>
      </w:r>
      <w:r w:rsidR="00B84F40">
        <w:rPr>
          <w:rFonts w:cs="Times New Roman"/>
          <w:color w:val="auto"/>
        </w:rPr>
        <w:t>20</w:t>
      </w:r>
      <w:r w:rsidR="00193043">
        <w:rPr>
          <w:rFonts w:cs="Times New Roman"/>
          <w:color w:val="auto"/>
        </w:rPr>
        <w:t>20</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23DCE741" w14:textId="77777777" w:rsidR="00F27BF5" w:rsidRPr="00B95A9B" w:rsidRDefault="00F27BF5">
      <w:pPr>
        <w:rPr>
          <w:rFonts w:cs="Times New Roman"/>
          <w:color w:val="auto"/>
        </w:rPr>
      </w:pPr>
    </w:p>
    <w:p w14:paraId="6CA07A0F" w14:textId="77777777" w:rsidR="00F27BF5" w:rsidRPr="00B95A9B" w:rsidRDefault="00F27BF5">
      <w:pPr>
        <w:rPr>
          <w:rFonts w:cs="Times New Roman"/>
          <w:color w:val="auto"/>
        </w:rPr>
      </w:pPr>
      <w:bookmarkStart w:id="56" w:name="_DV_M43"/>
      <w:bookmarkEnd w:id="56"/>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57" w:name="_DV_M134"/>
      <w:bookmarkEnd w:id="57"/>
      <w:r w:rsidR="00A13C64">
        <w:rPr>
          <w:rFonts w:cs="Times New Roman"/>
          <w:color w:val="auto"/>
        </w:rPr>
        <w:t>, representados pela CCI,</w:t>
      </w:r>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63777C4C" w14:textId="77777777" w:rsidR="00F27BF5" w:rsidRPr="00B95A9B" w:rsidRDefault="00F27BF5">
      <w:pPr>
        <w:rPr>
          <w:rFonts w:cs="Times New Roman"/>
          <w:color w:val="auto"/>
        </w:rPr>
      </w:pPr>
    </w:p>
    <w:p w14:paraId="79E84A5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58" w:name="_DV_M135"/>
      <w:bookmarkStart w:id="59" w:name="_DV_M44"/>
      <w:bookmarkEnd w:id="58"/>
      <w:bookmarkEnd w:id="59"/>
      <w:r w:rsidRPr="00B95A9B">
        <w:rPr>
          <w:rFonts w:ascii="Times New Roman" w:hAnsi="Times New Roman" w:cs="Times New Roman"/>
          <w:sz w:val="24"/>
          <w:szCs w:val="24"/>
        </w:rPr>
        <w:lastRenderedPageBreak/>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5F7910E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8A160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0" w:name="_DV_M136"/>
      <w:bookmarkStart w:id="61" w:name="_DV_M45"/>
      <w:bookmarkEnd w:id="60"/>
      <w:bookmarkEnd w:id="61"/>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467B050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87C76CA"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2" w:name="_DV_M137"/>
      <w:bookmarkStart w:id="63" w:name="_DV_M46"/>
      <w:bookmarkEnd w:id="62"/>
      <w:bookmarkEnd w:id="63"/>
      <w:r w:rsidRPr="00B95A9B">
        <w:rPr>
          <w:rFonts w:ascii="Times New Roman" w:hAnsi="Times New Roman" w:cs="Times New Roman"/>
          <w:sz w:val="24"/>
          <w:szCs w:val="24"/>
        </w:rPr>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Pr="00FE6BB9">
        <w:rPr>
          <w:rFonts w:ascii="Times New Roman" w:hAnsi="Times New Roman" w:cs="Times New Roman"/>
          <w:sz w:val="24"/>
          <w:szCs w:val="24"/>
        </w:rPr>
        <w:t>(</w:t>
      </w:r>
      <w:r w:rsidR="00193043" w:rsidRPr="00FE6BB9">
        <w:rPr>
          <w:rFonts w:ascii="Times New Roman" w:hAnsi="Times New Roman" w:cs="Times New Roman"/>
          <w:sz w:val="24"/>
          <w:szCs w:val="24"/>
        </w:rPr>
        <w:t>b</w:t>
      </w:r>
      <w:r w:rsidRPr="00FE6BB9">
        <w:rPr>
          <w:rFonts w:ascii="Times New Roman" w:hAnsi="Times New Roman" w:cs="Times New Roman"/>
          <w:sz w:val="24"/>
          <w:szCs w:val="24"/>
        </w:rPr>
        <w:t xml:space="preserve">) remuneração da Emissora pela </w:t>
      </w:r>
      <w:r w:rsidR="003E0388" w:rsidRPr="00FE6BB9">
        <w:rPr>
          <w:rFonts w:ascii="Times New Roman" w:hAnsi="Times New Roman" w:cs="Times New Roman"/>
          <w:sz w:val="24"/>
          <w:szCs w:val="24"/>
        </w:rPr>
        <w:t>emissão dos CRI</w:t>
      </w:r>
      <w:r w:rsidRPr="00FE6BB9">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r w:rsidR="00E87DAA" w:rsidRPr="00B95A9B">
        <w:rPr>
          <w:rFonts w:ascii="Times New Roman" w:hAnsi="Times New Roman" w:cs="Times New Roman"/>
          <w:sz w:val="24"/>
          <w:szCs w:val="24"/>
        </w:rPr>
        <w:t xml:space="preserve"> </w:t>
      </w:r>
      <w:r w:rsidR="003E0388">
        <w:rPr>
          <w:rFonts w:ascii="Times New Roman" w:hAnsi="Times New Roman" w:cs="Times New Roman"/>
          <w:sz w:val="24"/>
          <w:szCs w:val="24"/>
        </w:rPr>
        <w:t>e (h) despesas referentes a prestadores de serviço contratados no âmbito da Emissão;</w:t>
      </w:r>
      <w:r w:rsidR="003E0388" w:rsidRPr="00785BC6">
        <w:rPr>
          <w:rFonts w:ascii="Times New Roman" w:hAnsi="Times New Roman" w:cs="Times New Roman"/>
          <w:b/>
          <w:bCs/>
          <w:smallCaps/>
          <w:sz w:val="24"/>
          <w:szCs w:val="24"/>
        </w:rPr>
        <w:t xml:space="preserve"> </w:t>
      </w:r>
    </w:p>
    <w:p w14:paraId="59E62BC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E29551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4" w:name="_DV_M138"/>
      <w:bookmarkStart w:id="65" w:name="_DV_M47"/>
      <w:bookmarkEnd w:id="64"/>
      <w:bookmarkEnd w:id="65"/>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42B151B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79943C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6" w:name="_DV_M139"/>
      <w:bookmarkStart w:id="67" w:name="_DV_M48"/>
      <w:bookmarkEnd w:id="66"/>
      <w:bookmarkEnd w:id="67"/>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3DCA291F"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F985F75"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68" w:name="_DV_M140"/>
      <w:bookmarkStart w:id="69" w:name="_DV_M49"/>
      <w:bookmarkEnd w:id="68"/>
      <w:bookmarkEnd w:id="69"/>
      <w:r w:rsidRPr="00B95A9B">
        <w:rPr>
          <w:rFonts w:ascii="Times New Roman" w:hAnsi="Times New Roman" w:cs="Times New Roman"/>
          <w:sz w:val="24"/>
          <w:szCs w:val="24"/>
        </w:rPr>
        <w:t>somente respondem pelas obrigações decorrentes dos CRI a que estão vinculados.</w:t>
      </w:r>
    </w:p>
    <w:p w14:paraId="6392D322" w14:textId="77777777" w:rsidR="00F27BF5" w:rsidRPr="00B95A9B" w:rsidRDefault="00F27BF5">
      <w:pPr>
        <w:rPr>
          <w:rFonts w:cs="Times New Roman"/>
          <w:color w:val="auto"/>
        </w:rPr>
      </w:pPr>
      <w:bookmarkStart w:id="70" w:name="_DV_M50"/>
      <w:bookmarkEnd w:id="70"/>
    </w:p>
    <w:p w14:paraId="12BAB212" w14:textId="77777777"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1F4E138A" w14:textId="77777777" w:rsidR="00F27BF5" w:rsidRPr="002C6120" w:rsidRDefault="00F27BF5" w:rsidP="00B95A9B">
      <w:pPr>
        <w:pStyle w:val="Tahoma11"/>
        <w:spacing w:after="0" w:line="312" w:lineRule="auto"/>
        <w:rPr>
          <w:rFonts w:ascii="Times New Roman" w:hAnsi="Times New Roman" w:cs="Times New Roman"/>
          <w:sz w:val="24"/>
          <w:szCs w:val="24"/>
        </w:rPr>
      </w:pPr>
    </w:p>
    <w:p w14:paraId="1150550D" w14:textId="77777777" w:rsidR="00F27BF5" w:rsidRPr="00B95A9B" w:rsidRDefault="00F27BF5">
      <w:pPr>
        <w:pStyle w:val="Ttulo2"/>
        <w:keepLines w:val="0"/>
        <w:spacing w:before="0"/>
        <w:rPr>
          <w:rFonts w:ascii="Times New Roman" w:hAnsi="Times New Roman" w:cs="Times New Roman"/>
          <w:color w:val="auto"/>
          <w:sz w:val="24"/>
          <w:szCs w:val="24"/>
        </w:rPr>
      </w:pPr>
      <w:bookmarkStart w:id="71" w:name="_DV_M52"/>
      <w:bookmarkStart w:id="72" w:name="_Toc110076262"/>
      <w:bookmarkStart w:id="73" w:name="_Toc163380700"/>
      <w:bookmarkStart w:id="74" w:name="_Toc180553616"/>
      <w:bookmarkStart w:id="75" w:name="_Ref430358666"/>
      <w:bookmarkStart w:id="76" w:name="_Ref433372561"/>
      <w:bookmarkStart w:id="77" w:name="_Toc494906379"/>
      <w:bookmarkStart w:id="78" w:name="_Toc13309038"/>
      <w:bookmarkEnd w:id="71"/>
      <w:r w:rsidRPr="00B95A9B">
        <w:rPr>
          <w:rFonts w:ascii="Times New Roman" w:hAnsi="Times New Roman" w:cs="Times New Roman"/>
          <w:color w:val="auto"/>
          <w:sz w:val="24"/>
          <w:szCs w:val="24"/>
        </w:rPr>
        <w:lastRenderedPageBreak/>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72"/>
      <w:bookmarkEnd w:id="73"/>
      <w:bookmarkEnd w:id="74"/>
      <w:bookmarkEnd w:id="75"/>
      <w:bookmarkEnd w:id="76"/>
      <w:bookmarkEnd w:id="77"/>
      <w:bookmarkEnd w:id="78"/>
    </w:p>
    <w:p w14:paraId="51DB84E0"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D856535" w14:textId="20822AF8" w:rsidR="00F27BF5" w:rsidRPr="00B95A9B" w:rsidRDefault="00F27BF5" w:rsidP="00B95A9B">
      <w:pPr>
        <w:pStyle w:val="Tahoma11"/>
        <w:keepNext/>
        <w:spacing w:after="0" w:line="312" w:lineRule="auto"/>
        <w:rPr>
          <w:rFonts w:ascii="Times New Roman" w:hAnsi="Times New Roman" w:cs="Times New Roman"/>
          <w:sz w:val="24"/>
          <w:szCs w:val="24"/>
        </w:rPr>
      </w:pPr>
      <w:bookmarkStart w:id="79" w:name="_DV_M53"/>
      <w:bookmarkEnd w:id="79"/>
      <w:r w:rsidRPr="00305B58">
        <w:rPr>
          <w:rFonts w:ascii="Times New Roman" w:hAnsi="Times New Roman" w:cs="Times New Roman"/>
          <w:sz w:val="24"/>
          <w:szCs w:val="24"/>
        </w:rPr>
        <w:t>3.1</w:t>
      </w:r>
      <w:r w:rsidRPr="00305B58">
        <w:rPr>
          <w:rFonts w:ascii="Times New Roman" w:hAnsi="Times New Roman" w:cs="Times New Roman"/>
          <w:sz w:val="24"/>
          <w:szCs w:val="24"/>
        </w:rPr>
        <w:tab/>
      </w:r>
      <w:r w:rsidRPr="00305B58">
        <w:rPr>
          <w:rFonts w:ascii="Times New Roman" w:hAnsi="Times New Roman" w:cs="Times New Roman"/>
          <w:sz w:val="24"/>
          <w:szCs w:val="24"/>
        </w:rPr>
        <w:tab/>
      </w:r>
      <w:r w:rsidRPr="00305B58">
        <w:rPr>
          <w:rFonts w:ascii="Times New Roman" w:hAnsi="Times New Roman" w:cs="Times New Roman"/>
          <w:sz w:val="24"/>
          <w:szCs w:val="24"/>
          <w:u w:val="single"/>
        </w:rPr>
        <w:t>Identificação dos CRI</w:t>
      </w:r>
      <w:r w:rsidRPr="00305B58">
        <w:rPr>
          <w:rFonts w:ascii="Times New Roman" w:hAnsi="Times New Roman" w:cs="Times New Roman"/>
          <w:sz w:val="24"/>
          <w:szCs w:val="24"/>
        </w:rPr>
        <w:t>: Os CRI da presente Emissão, cujo lastro se constitui pelos Créditos Imobiliários, possuem as seguintes características:</w:t>
      </w:r>
      <w:ins w:id="80" w:author="Mattos Filho" w:date="2020-12-22T21:39:00Z">
        <w:r w:rsidR="008A1DC4" w:rsidRPr="00305B58">
          <w:rPr>
            <w:rFonts w:ascii="Times New Roman" w:hAnsi="Times New Roman" w:cs="Times New Roman"/>
            <w:sz w:val="24"/>
            <w:szCs w:val="24"/>
          </w:rPr>
          <w:t xml:space="preserve"> </w:t>
        </w:r>
      </w:ins>
    </w:p>
    <w:p w14:paraId="3188884F"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DE2017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25EDFA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CB64CE7" w14:textId="77777777"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08B107D9"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A86BFB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6E758594"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D925E2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6332BA7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C29095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3D58A78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D1F93C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0F73FEF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0086DB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81"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até</w:t>
      </w:r>
      <w:r w:rsidR="00865FD8" w:rsidRPr="00B77BCE">
        <w:rPr>
          <w:rFonts w:ascii="Times New Roman" w:hAnsi="Times New Roman" w:cs="Times New Roman"/>
          <w:sz w:val="24"/>
          <w:szCs w:val="24"/>
        </w:rPr>
        <w:t xml:space="preserve"> 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81"/>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p>
    <w:p w14:paraId="0E66039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AA45FF0" w14:textId="77777777" w:rsidR="00B03681"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 da Amortização</w:t>
      </w:r>
      <w:ins w:id="82" w:author="Mattos Filho" w:date="2020-12-22T21:39:00Z">
        <w:r w:rsidR="008A1DC4">
          <w:rPr>
            <w:rFonts w:ascii="Times New Roman" w:hAnsi="Times New Roman" w:cs="Times New Roman"/>
            <w:sz w:val="24"/>
            <w:szCs w:val="24"/>
            <w:u w:val="single"/>
          </w:rPr>
          <w:t xml:space="preserve"> Programada</w:t>
        </w:r>
      </w:ins>
      <w:r w:rsidR="00B03681"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O</w:t>
      </w:r>
      <w:r w:rsidR="00AB5BEC" w:rsidRPr="000F2C0C">
        <w:rPr>
          <w:rFonts w:ascii="Times New Roman" w:hAnsi="Times New Roman" w:cs="Times New Roman"/>
          <w:sz w:val="24"/>
          <w:szCs w:val="24"/>
        </w:rPr>
        <w:t xml:space="preserve"> Valor Nominal Unitário dos CRI </w:t>
      </w:r>
      <w:r w:rsidR="00B84F40" w:rsidRPr="000F2C0C">
        <w:rPr>
          <w:rFonts w:ascii="Times New Roman" w:hAnsi="Times New Roman" w:cs="Times New Roman"/>
          <w:sz w:val="24"/>
          <w:szCs w:val="24"/>
        </w:rPr>
        <w:t xml:space="preserve">ou o saldo do Valor Nominal Unitário dos CRI </w:t>
      </w:r>
      <w:r w:rsidR="00AB5BEC" w:rsidRPr="000F2C0C">
        <w:rPr>
          <w:rFonts w:ascii="Times New Roman" w:hAnsi="Times New Roman" w:cs="Times New Roman"/>
          <w:sz w:val="24"/>
          <w:szCs w:val="24"/>
        </w:rPr>
        <w:t xml:space="preserve">será amortizado em parcelas </w:t>
      </w:r>
      <w:r w:rsidR="00865FD8">
        <w:rPr>
          <w:rFonts w:ascii="Times New Roman" w:hAnsi="Times New Roman" w:cs="Times New Roman"/>
          <w:sz w:val="24"/>
          <w:szCs w:val="24"/>
        </w:rPr>
        <w:t>trimestrais</w:t>
      </w:r>
      <w:r w:rsidR="00AB5BEC" w:rsidRPr="000F2C0C">
        <w:rPr>
          <w:rFonts w:ascii="Times New Roman" w:hAnsi="Times New Roman" w:cs="Times New Roman"/>
          <w:sz w:val="24"/>
          <w:szCs w:val="24"/>
        </w:rPr>
        <w:t xml:space="preserve">, pagas a partir do </w:t>
      </w:r>
      <w:r w:rsidR="00865FD8">
        <w:rPr>
          <w:rFonts w:ascii="Times New Roman" w:hAnsi="Times New Roman" w:cs="Times New Roman"/>
          <w:sz w:val="24"/>
          <w:szCs w:val="24"/>
        </w:rPr>
        <w:t>24</w:t>
      </w:r>
      <w:r w:rsidR="00193043">
        <w:rPr>
          <w:rFonts w:ascii="Times New Roman" w:hAnsi="Times New Roman" w:cs="Times New Roman"/>
          <w:sz w:val="24"/>
          <w:szCs w:val="24"/>
        </w:rPr>
        <w:t>º (</w:t>
      </w:r>
      <w:r w:rsidR="00865FD8">
        <w:rPr>
          <w:rFonts w:ascii="Times New Roman" w:hAnsi="Times New Roman" w:cs="Times New Roman"/>
          <w:sz w:val="24"/>
          <w:szCs w:val="24"/>
        </w:rPr>
        <w:t>vigésimo quarto</w:t>
      </w:r>
      <w:r w:rsidR="00AB5BEC" w:rsidRPr="000F2C0C">
        <w:rPr>
          <w:rFonts w:ascii="Times New Roman" w:hAnsi="Times New Roman" w:cs="Times New Roman"/>
          <w:sz w:val="24"/>
          <w:szCs w:val="24"/>
        </w:rPr>
        <w:t xml:space="preserve">) </w:t>
      </w:r>
      <w:r w:rsidR="00193043">
        <w:rPr>
          <w:rFonts w:ascii="Times New Roman" w:hAnsi="Times New Roman" w:cs="Times New Roman"/>
          <w:sz w:val="24"/>
          <w:szCs w:val="24"/>
        </w:rPr>
        <w:t>mês (inclusive)</w:t>
      </w:r>
      <w:r w:rsidR="00AB5BEC" w:rsidRPr="000F2C0C">
        <w:rPr>
          <w:rFonts w:ascii="Times New Roman" w:hAnsi="Times New Roman" w:cs="Times New Roman"/>
          <w:sz w:val="24"/>
          <w:szCs w:val="24"/>
        </w:rPr>
        <w:t xml:space="preserve"> contado da Data de Emissão, sendo o primeiro pagamento devido em </w:t>
      </w:r>
      <w:r w:rsidR="009C6801">
        <w:rPr>
          <w:rFonts w:ascii="Times New Roman" w:hAnsi="Times New Roman" w:cs="Times New Roman"/>
          <w:sz w:val="24"/>
          <w:szCs w:val="24"/>
        </w:rPr>
        <w:t>21 de dezembro de 2022</w:t>
      </w:r>
      <w:r w:rsidR="00193043">
        <w:rPr>
          <w:rFonts w:ascii="Times New Roman" w:hAnsi="Times New Roman" w:cs="Times New Roman"/>
          <w:sz w:val="24"/>
          <w:szCs w:val="24"/>
        </w:rPr>
        <w:t>;</w:t>
      </w:r>
    </w:p>
    <w:p w14:paraId="0F018136" w14:textId="77777777" w:rsidR="00B03681" w:rsidRPr="000F2C0C" w:rsidRDefault="00B03681" w:rsidP="00B95A9B">
      <w:pPr>
        <w:ind w:left="709" w:hanging="709"/>
        <w:rPr>
          <w:rFonts w:cs="Times New Roman"/>
          <w:color w:val="auto"/>
          <w:u w:val="single"/>
        </w:rPr>
      </w:pPr>
    </w:p>
    <w:p w14:paraId="47C6B462" w14:textId="34172255" w:rsidR="003E0388" w:rsidRPr="003E0388" w:rsidRDefault="00594EEA">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Periodicidade de Pagamento</w:t>
      </w:r>
      <w:r w:rsidR="00F27BF5" w:rsidRPr="000F2C0C">
        <w:rPr>
          <w:rFonts w:ascii="Times New Roman" w:hAnsi="Times New Roman" w:cs="Times New Roman"/>
          <w:sz w:val="24"/>
          <w:szCs w:val="24"/>
          <w:u w:val="single"/>
        </w:rPr>
        <w:t xml:space="preserve"> da Remuneração</w:t>
      </w:r>
      <w:r w:rsidR="00F27BF5" w:rsidRPr="000F2C0C">
        <w:rPr>
          <w:rFonts w:ascii="Times New Roman" w:hAnsi="Times New Roman" w:cs="Times New Roman"/>
          <w:sz w:val="24"/>
          <w:szCs w:val="24"/>
        </w:rPr>
        <w:t xml:space="preserve">: </w:t>
      </w:r>
      <w:r w:rsidR="00570A43">
        <w:rPr>
          <w:rFonts w:ascii="Times New Roman" w:hAnsi="Times New Roman" w:cs="Times New Roman"/>
          <w:sz w:val="24"/>
          <w:szCs w:val="24"/>
        </w:rPr>
        <w:t>C</w:t>
      </w:r>
      <w:r w:rsidR="00570A43" w:rsidRPr="000F2C0C">
        <w:rPr>
          <w:rFonts w:ascii="Times New Roman" w:hAnsi="Times New Roman" w:cs="Times New Roman"/>
          <w:sz w:val="24"/>
          <w:szCs w:val="24"/>
        </w:rPr>
        <w:t xml:space="preserve">onforme o </w:t>
      </w:r>
      <w:r w:rsidR="00570A43" w:rsidRPr="00865FD8">
        <w:rPr>
          <w:rFonts w:ascii="Times New Roman" w:hAnsi="Times New Roman" w:cs="Times New Roman"/>
          <w:sz w:val="24"/>
          <w:szCs w:val="24"/>
          <w:u w:val="single"/>
        </w:rPr>
        <w:t>Anexo II</w:t>
      </w:r>
      <w:r w:rsidR="00570A43" w:rsidRPr="000F2C0C">
        <w:rPr>
          <w:rFonts w:ascii="Times New Roman" w:hAnsi="Times New Roman" w:cs="Times New Roman"/>
          <w:sz w:val="24"/>
          <w:szCs w:val="24"/>
        </w:rPr>
        <w:t xml:space="preserve"> ao presente Termo</w:t>
      </w:r>
      <w:r w:rsidR="00B440DF" w:rsidRPr="000F2C0C">
        <w:rPr>
          <w:rFonts w:ascii="Times New Roman" w:hAnsi="Times New Roman" w:cs="Times New Roman"/>
          <w:sz w:val="24"/>
          <w:szCs w:val="24"/>
        </w:rPr>
        <w:t>,</w:t>
      </w:r>
      <w:r w:rsidR="00AB5BEC"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sendo o primeiro pagamento em</w:t>
      </w:r>
      <w:r w:rsidR="00647CF2">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892C61"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e o último na Data de Vencimento</w:t>
      </w:r>
      <w:r w:rsidR="00F27BF5"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 xml:space="preserve">ou </w:t>
      </w:r>
      <w:del w:id="83" w:author="Mattos Filho" w:date="2020-12-22T21:39:00Z">
        <w:r w:rsidR="002866EC" w:rsidRPr="000F2C0C">
          <w:rPr>
            <w:rFonts w:ascii="Times New Roman" w:hAnsi="Times New Roman" w:cs="Times New Roman"/>
            <w:sz w:val="24"/>
            <w:szCs w:val="24"/>
          </w:rPr>
          <w:delText xml:space="preserve">ainda </w:delText>
        </w:r>
      </w:del>
      <w:r w:rsidR="002866EC" w:rsidRPr="000F2C0C">
        <w:rPr>
          <w:rFonts w:ascii="Times New Roman" w:hAnsi="Times New Roman" w:cs="Times New Roman"/>
          <w:sz w:val="24"/>
          <w:szCs w:val="24"/>
        </w:rPr>
        <w:t>na data de Resgate Antecipado dos CRI</w:t>
      </w:r>
      <w:ins w:id="84" w:author="Mattos Filho" w:date="2020-12-22T21:39:00Z">
        <w:r w:rsidR="008A1DC4">
          <w:rPr>
            <w:rFonts w:ascii="Times New Roman" w:hAnsi="Times New Roman" w:cs="Times New Roman"/>
            <w:sz w:val="24"/>
            <w:szCs w:val="24"/>
          </w:rPr>
          <w:t>, conforme o caso</w:t>
        </w:r>
      </w:ins>
      <w:r w:rsidR="00F27BF5" w:rsidRPr="000F2C0C">
        <w:rPr>
          <w:rFonts w:ascii="Times New Roman" w:hAnsi="Times New Roman" w:cs="Times New Roman"/>
          <w:sz w:val="24"/>
          <w:szCs w:val="24"/>
        </w:rPr>
        <w:t>;</w:t>
      </w:r>
    </w:p>
    <w:p w14:paraId="2D02DD2F" w14:textId="77777777" w:rsidR="003E0388" w:rsidRDefault="003E0388" w:rsidP="003E0388">
      <w:pPr>
        <w:pStyle w:val="PargrafodaLista"/>
        <w:rPr>
          <w:rFonts w:cs="Times New Roman"/>
          <w:sz w:val="24"/>
          <w:szCs w:val="24"/>
        </w:rPr>
      </w:pPr>
    </w:p>
    <w:p w14:paraId="61EC15C9" w14:textId="77777777" w:rsidR="003E0388" w:rsidRPr="000F2C0C" w:rsidRDefault="003E0388" w:rsidP="003E0388">
      <w:pPr>
        <w:pStyle w:val="Tahoma11"/>
        <w:numPr>
          <w:ilvl w:val="0"/>
          <w:numId w:val="10"/>
        </w:numPr>
        <w:spacing w:after="0" w:line="312" w:lineRule="auto"/>
        <w:ind w:left="709" w:hanging="709"/>
        <w:rPr>
          <w:rFonts w:ascii="Times New Roman" w:hAnsi="Times New Roman" w:cs="Times New Roman"/>
          <w:sz w:val="24"/>
          <w:szCs w:val="24"/>
        </w:rPr>
      </w:pPr>
      <w:r w:rsidRPr="009C6801">
        <w:rPr>
          <w:rFonts w:ascii="Times New Roman" w:hAnsi="Times New Roman" w:cs="Times New Roman"/>
          <w:sz w:val="24"/>
          <w:szCs w:val="24"/>
          <w:u w:val="single"/>
        </w:rPr>
        <w:t>Prêmio de Participação</w:t>
      </w:r>
      <w:r w:rsidRPr="001063D8">
        <w:rPr>
          <w:rFonts w:ascii="Times New Roman" w:hAnsi="Times New Roman" w:cs="Times New Roman"/>
          <w:sz w:val="24"/>
          <w:szCs w:val="24"/>
        </w:rPr>
        <w:t xml:space="preserve">: prêmio de remuneração calculado conforme </w:t>
      </w:r>
      <w:r w:rsidR="009C6801">
        <w:rPr>
          <w:rFonts w:ascii="Times New Roman" w:hAnsi="Times New Roman" w:cs="Times New Roman"/>
          <w:sz w:val="24"/>
          <w:szCs w:val="24"/>
        </w:rPr>
        <w:t xml:space="preserve">Cláusula 04, Parágrafo Oitavo, da </w:t>
      </w:r>
      <w:r>
        <w:rPr>
          <w:rFonts w:ascii="Times New Roman" w:hAnsi="Times New Roman" w:cs="Times New Roman"/>
          <w:sz w:val="24"/>
          <w:szCs w:val="24"/>
        </w:rPr>
        <w:t>CCB.</w:t>
      </w:r>
    </w:p>
    <w:p w14:paraId="390CA553"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352F2AC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6D8A0FE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4900BE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 e Liquidação Financeira</w:t>
      </w:r>
      <w:r w:rsidRPr="000F2C0C">
        <w:rPr>
          <w:rFonts w:ascii="Times New Roman" w:hAnsi="Times New Roman" w:cs="Times New Roman"/>
          <w:sz w:val="24"/>
          <w:szCs w:val="24"/>
        </w:rPr>
        <w:t>: B3;</w:t>
      </w:r>
    </w:p>
    <w:p w14:paraId="052626D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3ACD23C"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Emissão</w:t>
      </w:r>
      <w:r w:rsidRPr="000F2C0C">
        <w:rPr>
          <w:rFonts w:ascii="Times New Roman" w:hAnsi="Times New Roman" w:cs="Times New Roman"/>
          <w:sz w:val="24"/>
          <w:szCs w:val="24"/>
        </w:rPr>
        <w:t xml:space="preserve">: </w:t>
      </w:r>
      <w:r w:rsidR="009C6801">
        <w:rPr>
          <w:rFonts w:ascii="Times New Roman" w:hAnsi="Times New Roman" w:cs="Times New Roman"/>
          <w:sz w:val="24"/>
          <w:szCs w:val="24"/>
        </w:rPr>
        <w:t>21 de dezembro de 2020</w:t>
      </w:r>
      <w:r w:rsidRPr="000F2C0C">
        <w:rPr>
          <w:rFonts w:ascii="Times New Roman" w:hAnsi="Times New Roman" w:cs="Times New Roman"/>
          <w:sz w:val="24"/>
          <w:szCs w:val="24"/>
        </w:rPr>
        <w:t>;</w:t>
      </w:r>
    </w:p>
    <w:p w14:paraId="380A104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51E59E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286B563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8D78CD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9C6801">
        <w:rPr>
          <w:rFonts w:ascii="Times New Roman" w:hAnsi="Times New Roman" w:cs="Times New Roman"/>
          <w:sz w:val="24"/>
          <w:szCs w:val="24"/>
        </w:rPr>
        <w:t>22 de dezembro de 2025</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40420C0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0D4948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Prazo de Vencimento</w:t>
      </w:r>
      <w:r w:rsidRPr="000F2C0C">
        <w:rPr>
          <w:rFonts w:ascii="Times New Roman" w:hAnsi="Times New Roman" w:cs="Times New Roman"/>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dias</w:t>
      </w:r>
      <w:r w:rsidR="00832798" w:rsidRPr="000F2C0C">
        <w:rPr>
          <w:rFonts w:ascii="Times New Roman" w:hAnsi="Times New Roman" w:cs="Times New Roman"/>
          <w:sz w:val="24"/>
          <w:szCs w:val="24"/>
        </w:rPr>
        <w:t xml:space="preserve"> contados a partir da Data de Emissão</w:t>
      </w:r>
      <w:r w:rsidRPr="000F2C0C">
        <w:rPr>
          <w:rFonts w:ascii="Times New Roman" w:hAnsi="Times New Roman" w:cs="Times New Roman"/>
          <w:sz w:val="24"/>
          <w:szCs w:val="24"/>
        </w:rPr>
        <w:t>;</w:t>
      </w:r>
      <w:r w:rsidR="00123AEF" w:rsidRPr="000F2C0C">
        <w:rPr>
          <w:rFonts w:ascii="Times New Roman" w:hAnsi="Times New Roman" w:cs="Times New Roman"/>
          <w:sz w:val="24"/>
          <w:szCs w:val="24"/>
        </w:rPr>
        <w:t xml:space="preserve"> </w:t>
      </w:r>
    </w:p>
    <w:p w14:paraId="3651ED8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0125DF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5BAC75B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22DFB2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907E0D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48F59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7A252F" w:rsidRPr="000F2C0C">
        <w:rPr>
          <w:rStyle w:val="EstiloPadroChar"/>
          <w:rFonts w:cs="Times New Roman"/>
          <w:color w:val="auto"/>
        </w:rPr>
        <w:t>,</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 e a Cessão Fiduciária</w:t>
      </w:r>
      <w:r w:rsidRPr="000F2C0C">
        <w:rPr>
          <w:rStyle w:val="EstiloPadroChar"/>
          <w:rFonts w:cs="Times New Roman"/>
          <w:color w:val="auto"/>
        </w:rPr>
        <w:t>;</w:t>
      </w:r>
      <w:r w:rsidR="000353F6" w:rsidRPr="000F2C0C">
        <w:rPr>
          <w:rStyle w:val="EstiloPadroChar"/>
          <w:rFonts w:cs="Times New Roman"/>
          <w:color w:val="auto"/>
        </w:rPr>
        <w:t xml:space="preserve"> </w:t>
      </w:r>
    </w:p>
    <w:p w14:paraId="50019045"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70883C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CB3510A"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38C2E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1A98E7D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702DC1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Escriturador,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43C39A3B"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200A4C5"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DBE038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99B2A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3C6760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DB98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5" w:name="_DV_M54"/>
      <w:bookmarkStart w:id="86" w:name="_DV_M55"/>
      <w:bookmarkStart w:id="87" w:name="_DV_M56"/>
      <w:bookmarkStart w:id="88" w:name="_DV_M57"/>
      <w:bookmarkStart w:id="89" w:name="_DV_M59"/>
      <w:bookmarkStart w:id="90" w:name="_DV_M60"/>
      <w:bookmarkStart w:id="91" w:name="_DV_M61"/>
      <w:bookmarkStart w:id="92" w:name="_DV_M62"/>
      <w:bookmarkStart w:id="93" w:name="_DV_M65"/>
      <w:bookmarkStart w:id="94" w:name="_DV_M70"/>
      <w:bookmarkStart w:id="95" w:name="_DV_M71"/>
      <w:bookmarkStart w:id="96" w:name="_DV_M74"/>
      <w:bookmarkStart w:id="97" w:name="_DV_M75"/>
      <w:bookmarkStart w:id="98" w:name="_DV_M76"/>
      <w:bookmarkStart w:id="99" w:name="_DV_M77"/>
      <w:bookmarkStart w:id="100" w:name="_DV_M78"/>
      <w:bookmarkStart w:id="101" w:name="_DV_M79"/>
      <w:bookmarkStart w:id="102" w:name="_DV_M80"/>
      <w:bookmarkStart w:id="103" w:name="_DV_M81"/>
      <w:bookmarkStart w:id="104" w:name="_DV_M85"/>
      <w:bookmarkStart w:id="105" w:name="_DV_M86"/>
      <w:bookmarkStart w:id="106" w:name="_DV_M87"/>
      <w:bookmarkStart w:id="107" w:name="_DV_M88"/>
      <w:bookmarkStart w:id="108" w:name="_DV_M893"/>
      <w:bookmarkStart w:id="109" w:name="_DV_M89"/>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76BBEF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88DD2B" w14:textId="77777777"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r w:rsidRPr="009C6801">
        <w:rPr>
          <w:rFonts w:ascii="Times New Roman" w:hAnsi="Times New Roman" w:cs="Times New Roman"/>
          <w:sz w:val="24"/>
          <w:szCs w:val="24"/>
        </w:rPr>
        <w:t xml:space="preserve">Por se tratar de oferta para a distribuição pública com esforços restritos de colocação, 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 xml:space="preserve"> será registrada perante a ANBIMA exclusivamente para envio de informações que irão compor a base de dados da ANBIMA, nos termos do </w:t>
      </w:r>
      <w:r w:rsidR="007135FB" w:rsidRPr="009C6801">
        <w:rPr>
          <w:rFonts w:ascii="Times New Roman" w:hAnsi="Times New Roman" w:cs="Times New Roman"/>
          <w:sz w:val="24"/>
          <w:szCs w:val="24"/>
        </w:rPr>
        <w:t>parágrafo único do art</w:t>
      </w:r>
      <w:r w:rsidR="00BE5B4B" w:rsidRPr="009C6801">
        <w:rPr>
          <w:rFonts w:ascii="Times New Roman" w:hAnsi="Times New Roman" w:cs="Times New Roman"/>
          <w:sz w:val="24"/>
          <w:szCs w:val="24"/>
        </w:rPr>
        <w:t xml:space="preserve">igo </w:t>
      </w:r>
      <w:r w:rsidR="007135FB" w:rsidRPr="009C6801">
        <w:rPr>
          <w:rFonts w:ascii="Times New Roman" w:hAnsi="Times New Roman" w:cs="Times New Roman"/>
          <w:sz w:val="24"/>
          <w:szCs w:val="24"/>
        </w:rPr>
        <w:t>4º</w:t>
      </w:r>
      <w:r w:rsidRPr="009C6801">
        <w:rPr>
          <w:rFonts w:ascii="Times New Roman" w:hAnsi="Times New Roman" w:cs="Times New Roman"/>
          <w:sz w:val="24"/>
          <w:szCs w:val="24"/>
        </w:rPr>
        <w:t xml:space="preserve"> do </w:t>
      </w:r>
      <w:r w:rsidR="009C45EA" w:rsidRPr="009C6801">
        <w:rPr>
          <w:rFonts w:ascii="Times New Roman" w:hAnsi="Times New Roman" w:cs="Times New Roman"/>
          <w:sz w:val="24"/>
          <w:szCs w:val="24"/>
        </w:rPr>
        <w:t>“</w:t>
      </w:r>
      <w:r w:rsidR="007135FB" w:rsidRPr="009C6801">
        <w:rPr>
          <w:rFonts w:ascii="Times New Roman" w:hAnsi="Times New Roman" w:cs="Times New Roman"/>
          <w:sz w:val="24"/>
          <w:szCs w:val="24"/>
        </w:rPr>
        <w:t>Código ANBIMA de Regulação e Melhores Práticas para Estruturação, Coordenação e Distribuição de Ofertas Públicas de Valores Mobiliários e Ofertas Públicas de Aquisição de Valores Mobiliários</w:t>
      </w:r>
      <w:r w:rsidR="009C45EA" w:rsidRPr="009C6801">
        <w:rPr>
          <w:rFonts w:ascii="Times New Roman" w:hAnsi="Times New Roman" w:cs="Times New Roman"/>
          <w:sz w:val="24"/>
          <w:szCs w:val="24"/>
        </w:rPr>
        <w:t>”</w:t>
      </w:r>
      <w:r w:rsidRPr="009C6801">
        <w:rPr>
          <w:rFonts w:ascii="Times New Roman" w:hAnsi="Times New Roman" w:cs="Times New Roman"/>
          <w:sz w:val="24"/>
          <w:szCs w:val="24"/>
        </w:rPr>
        <w:t xml:space="preserve"> no prazo de até 15 (quinze) dias contados da data do </w:t>
      </w:r>
      <w:r w:rsidR="007135FB" w:rsidRPr="009C6801">
        <w:rPr>
          <w:rFonts w:ascii="Times New Roman" w:hAnsi="Times New Roman" w:cs="Times New Roman"/>
          <w:sz w:val="24"/>
          <w:szCs w:val="24"/>
        </w:rPr>
        <w:t xml:space="preserve">comunicado de </w:t>
      </w:r>
      <w:r w:rsidRPr="009C6801">
        <w:rPr>
          <w:rFonts w:ascii="Times New Roman" w:hAnsi="Times New Roman" w:cs="Times New Roman"/>
          <w:sz w:val="24"/>
          <w:szCs w:val="24"/>
        </w:rPr>
        <w:t xml:space="preserve">encerramento da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w:t>
      </w:r>
      <w:r w:rsidR="00A13C64">
        <w:rPr>
          <w:rFonts w:ascii="Times New Roman" w:hAnsi="Times New Roman" w:cs="Times New Roman"/>
          <w:sz w:val="24"/>
          <w:szCs w:val="24"/>
        </w:rPr>
        <w:t xml:space="preserve"> </w:t>
      </w:r>
    </w:p>
    <w:p w14:paraId="2C99AE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CC776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250D975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74A8AC" w14:textId="77777777" w:rsidR="00F27BF5" w:rsidRPr="00284D87" w:rsidRDefault="00F27BF5" w:rsidP="00284D87">
      <w:pPr>
        <w:rPr>
          <w:rFonts w:cs="Times New Roman"/>
          <w:bCs/>
          <w:color w:val="auto"/>
        </w:rPr>
      </w:pPr>
      <w:bookmarkStart w:id="110" w:name="_DV_M90"/>
      <w:bookmarkStart w:id="111" w:name="_DV_M109"/>
      <w:bookmarkStart w:id="112" w:name="_Toc163380701"/>
      <w:bookmarkStart w:id="113" w:name="_Toc180553617"/>
      <w:bookmarkEnd w:id="110"/>
      <w:bookmarkEnd w:id="111"/>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377798D0" w14:textId="77777777" w:rsidR="00F27BF5" w:rsidRPr="00284D87" w:rsidRDefault="00F27BF5" w:rsidP="00284D87">
      <w:pPr>
        <w:rPr>
          <w:rFonts w:cs="Times New Roman"/>
        </w:rPr>
      </w:pPr>
    </w:p>
    <w:p w14:paraId="022E4499" w14:textId="77777777" w:rsidR="00F27BF5" w:rsidRPr="00284D87" w:rsidRDefault="00F27BF5" w:rsidP="00284D87">
      <w:pPr>
        <w:rPr>
          <w:rFonts w:cs="Times New Roman"/>
          <w:bCs/>
          <w:color w:val="auto"/>
        </w:rPr>
      </w:pPr>
      <w:r w:rsidRPr="00284D87">
        <w:rPr>
          <w:rFonts w:cs="Times New Roman"/>
          <w:bCs/>
          <w:color w:val="auto"/>
        </w:rPr>
        <w:lastRenderedPageBreak/>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440A5DAD" w14:textId="77777777" w:rsidR="00F27BF5" w:rsidRPr="00284D87" w:rsidRDefault="00F27BF5" w:rsidP="00284D87">
      <w:pPr>
        <w:rPr>
          <w:rFonts w:cs="Times New Roman"/>
        </w:rPr>
      </w:pPr>
    </w:p>
    <w:p w14:paraId="5CB8834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D901115" w14:textId="77777777" w:rsidR="00F27BF5" w:rsidRPr="00284D87" w:rsidRDefault="00F27BF5" w:rsidP="00284D87">
      <w:pPr>
        <w:rPr>
          <w:rFonts w:cs="Times New Roman"/>
        </w:rPr>
      </w:pPr>
    </w:p>
    <w:p w14:paraId="0AEC1C83" w14:textId="77777777"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1F0E84D0" w14:textId="77777777" w:rsidR="00F27BF5" w:rsidRPr="00284D87" w:rsidRDefault="00F27BF5" w:rsidP="00284D87">
      <w:pPr>
        <w:rPr>
          <w:rFonts w:cs="Times New Roman"/>
        </w:rPr>
      </w:pPr>
    </w:p>
    <w:p w14:paraId="0B09F463" w14:textId="77777777" w:rsidR="00F27BF5" w:rsidRPr="00284D87" w:rsidRDefault="00F27BF5" w:rsidP="00284D87">
      <w:pPr>
        <w:rPr>
          <w:rFonts w:cs="Times New Roman"/>
          <w:bCs/>
          <w:color w:val="auto"/>
        </w:rPr>
      </w:pPr>
      <w:bookmarkStart w:id="114"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114"/>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17F11EC2" w14:textId="77777777" w:rsidR="00F27BF5" w:rsidRPr="00284D87" w:rsidRDefault="00F27BF5" w:rsidP="00284D87">
      <w:pPr>
        <w:rPr>
          <w:rFonts w:cs="Times New Roman"/>
        </w:rPr>
      </w:pPr>
    </w:p>
    <w:p w14:paraId="1835B313"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F239506" w14:textId="77777777" w:rsidR="00F27BF5" w:rsidRPr="00284D87" w:rsidRDefault="00F27BF5" w:rsidP="00284D87">
      <w:pPr>
        <w:rPr>
          <w:rFonts w:cs="Times New Roman"/>
        </w:rPr>
      </w:pPr>
    </w:p>
    <w:p w14:paraId="7318FF10" w14:textId="77777777" w:rsidR="00F27BF5" w:rsidRPr="00284D87" w:rsidRDefault="00F27BF5" w:rsidP="00284D87">
      <w:pPr>
        <w:rPr>
          <w:rFonts w:cs="Times New Roman"/>
          <w:bCs/>
          <w:color w:val="auto"/>
        </w:rPr>
      </w:pPr>
      <w:bookmarkStart w:id="115" w:name="_DV_M72"/>
      <w:bookmarkStart w:id="116" w:name="_DV_M63"/>
      <w:bookmarkStart w:id="117" w:name="_DV_M64"/>
      <w:bookmarkStart w:id="118" w:name="_DV_M66"/>
      <w:bookmarkStart w:id="119" w:name="_DV_M67"/>
      <w:bookmarkStart w:id="120" w:name="_DV_M68"/>
      <w:bookmarkStart w:id="121" w:name="_DV_M69"/>
      <w:bookmarkEnd w:id="115"/>
      <w:bookmarkEnd w:id="116"/>
      <w:bookmarkEnd w:id="117"/>
      <w:bookmarkEnd w:id="118"/>
      <w:bookmarkEnd w:id="119"/>
      <w:bookmarkEnd w:id="120"/>
      <w:bookmarkEnd w:id="121"/>
      <w:r w:rsidRPr="00284D87">
        <w:rPr>
          <w:rFonts w:cs="Times New Roman"/>
          <w:bCs/>
          <w:color w:val="auto"/>
        </w:rPr>
        <w:lastRenderedPageBreak/>
        <w:t>3.4.7</w:t>
      </w:r>
      <w:r w:rsidRPr="00284D87">
        <w:rPr>
          <w:rFonts w:cs="Times New Roman"/>
          <w:bCs/>
          <w:color w:val="auto"/>
        </w:rPr>
        <w:tab/>
      </w:r>
      <w:r w:rsidRPr="00284D87">
        <w:rPr>
          <w:rFonts w:cs="Times New Roman"/>
          <w:bCs/>
          <w:color w:val="auto"/>
        </w:rPr>
        <w:tab/>
        <w:t>O valor da Emissão não poderá ser aumentado em nenhuma hipótese.</w:t>
      </w:r>
    </w:p>
    <w:p w14:paraId="20FDFA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84C90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632109E0"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0584CBA4" w14:textId="77777777"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003E0388">
        <w:rPr>
          <w:rFonts w:cs="Times New Roman"/>
          <w:bCs/>
          <w:color w:val="auto"/>
        </w:rPr>
        <w:t>, observadas as deduções previstas no referido instrumento</w:t>
      </w:r>
      <w:r w:rsidRPr="00284D87">
        <w:rPr>
          <w:rFonts w:cs="Times New Roman"/>
          <w:bCs/>
          <w:color w:val="auto"/>
        </w:rPr>
        <w:t>.</w:t>
      </w:r>
    </w:p>
    <w:p w14:paraId="52851051" w14:textId="77777777" w:rsidR="00151CDB" w:rsidRDefault="00151CDB">
      <w:pPr>
        <w:rPr>
          <w:rFonts w:cs="Times New Roman"/>
          <w:color w:val="auto"/>
        </w:rPr>
      </w:pPr>
    </w:p>
    <w:p w14:paraId="55CFE70A" w14:textId="768CF24A"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305B58">
        <w:rPr>
          <w:rFonts w:cs="Times New Roman"/>
          <w:color w:val="auto"/>
        </w:rPr>
        <w:t xml:space="preserve">Por sua vez, </w:t>
      </w:r>
      <w:r w:rsidR="00651682" w:rsidRPr="00305B58">
        <w:rPr>
          <w:rFonts w:cs="Times New Roman"/>
          <w:color w:val="000000"/>
        </w:rPr>
        <w:t>os recursos líquidos captados pela Devedora com a emissão da</w:t>
      </w:r>
      <w:r w:rsidR="002A1B80" w:rsidRPr="00305B58">
        <w:rPr>
          <w:rFonts w:cs="Times New Roman"/>
          <w:color w:val="000000"/>
        </w:rPr>
        <w:t xml:space="preserve"> CCB</w:t>
      </w:r>
      <w:r w:rsidR="00651682" w:rsidRPr="00305B58">
        <w:rPr>
          <w:rFonts w:cs="Times New Roman"/>
          <w:color w:val="000000"/>
        </w:rPr>
        <w:t xml:space="preserve"> serão utilizados exclusivamente para</w:t>
      </w:r>
      <w:r w:rsidR="004F7C9F" w:rsidRPr="00305B58">
        <w:rPr>
          <w:rFonts w:cs="Times New Roman"/>
          <w:color w:val="000000"/>
        </w:rPr>
        <w:t xml:space="preserve"> </w:t>
      </w:r>
      <w:r w:rsidR="00F53E33" w:rsidRPr="00305B58">
        <w:rPr>
          <w:color w:val="000000"/>
        </w:rPr>
        <w:t xml:space="preserve">investimentos </w:t>
      </w:r>
      <w:r w:rsidR="00A13C64" w:rsidRPr="00305B58">
        <w:rPr>
          <w:color w:val="000000"/>
        </w:rPr>
        <w:t>nas Sociedades Destinação</w:t>
      </w:r>
      <w:r w:rsidR="003F08B5" w:rsidRPr="00305B58">
        <w:rPr>
          <w:color w:val="000000"/>
        </w:rPr>
        <w:t>, que</w:t>
      </w:r>
      <w:ins w:id="122" w:author="Mattos Filho" w:date="2020-12-22T21:39:00Z">
        <w:r w:rsidR="008A1DC4" w:rsidRPr="001D67EE">
          <w:rPr>
            <w:color w:val="000000"/>
          </w:rPr>
          <w:t>, por sua vez,</w:t>
        </w:r>
      </w:ins>
      <w:r w:rsidR="003F08B5" w:rsidRPr="00305B58">
        <w:rPr>
          <w:color w:val="000000"/>
        </w:rPr>
        <w:t xml:space="preserve"> investirão os recursos</w:t>
      </w:r>
      <w:r w:rsidR="00F64C40" w:rsidRPr="00305B58">
        <w:rPr>
          <w:color w:val="000000"/>
        </w:rPr>
        <w:t xml:space="preserve"> na </w:t>
      </w:r>
      <w:r w:rsidR="00F64C40" w:rsidRPr="00305B58">
        <w:t xml:space="preserve">aquisição de imóveis </w:t>
      </w:r>
      <w:r w:rsidR="0000420B" w:rsidRPr="00305B58">
        <w:t>e/ou no desenvolvimento de empreendimentos imobiliários</w:t>
      </w:r>
      <w:ins w:id="123" w:author="Mattos Filho" w:date="2020-12-22T21:39:00Z">
        <w:r w:rsidR="008A1DC4" w:rsidRPr="001D67EE">
          <w:t xml:space="preserve"> nos referidos imóveis</w:t>
        </w:r>
      </w:ins>
      <w:r w:rsidR="00F53E33" w:rsidRPr="00305B58">
        <w:rPr>
          <w:color w:val="000000"/>
        </w:rPr>
        <w:t xml:space="preserve">, </w:t>
      </w:r>
      <w:r w:rsidR="007B6DF8" w:rsidRPr="00305B58">
        <w:rPr>
          <w:color w:val="000000"/>
        </w:rPr>
        <w:t>os quais</w:t>
      </w:r>
      <w:r w:rsidR="00F53E33" w:rsidRPr="001D67EE">
        <w:rPr>
          <w:color w:val="000000"/>
        </w:rPr>
        <w:t xml:space="preserve"> se encontram </w:t>
      </w:r>
      <w:r w:rsidR="007B6DF8" w:rsidRPr="001D67EE">
        <w:rPr>
          <w:color w:val="000000"/>
        </w:rPr>
        <w:t>listados</w:t>
      </w:r>
      <w:r w:rsidR="007B6DF8" w:rsidRPr="001D67EE">
        <w:rPr>
          <w:rFonts w:cs="Times New Roman"/>
          <w:color w:val="000000"/>
        </w:rPr>
        <w:t xml:space="preserve"> </w:t>
      </w:r>
      <w:r w:rsidR="00F42B4F" w:rsidRPr="001D67EE">
        <w:rPr>
          <w:rFonts w:cs="Times New Roman"/>
          <w:color w:val="000000"/>
        </w:rPr>
        <w:t xml:space="preserve">exaustivamente </w:t>
      </w:r>
      <w:r w:rsidR="0084799F" w:rsidRPr="001D67EE">
        <w:rPr>
          <w:rFonts w:cs="Times New Roman"/>
          <w:color w:val="000000"/>
        </w:rPr>
        <w:t xml:space="preserve">no </w:t>
      </w:r>
      <w:r w:rsidR="0084799F" w:rsidRPr="001D67EE">
        <w:rPr>
          <w:rFonts w:cs="Times New Roman"/>
          <w:color w:val="000000"/>
          <w:u w:val="single"/>
        </w:rPr>
        <w:t>Anexo VII</w:t>
      </w:r>
      <w:r w:rsidR="007B6DF8" w:rsidRPr="001D67EE">
        <w:rPr>
          <w:rFonts w:cs="Times New Roman"/>
          <w:color w:val="000000"/>
        </w:rPr>
        <w:t xml:space="preserve"> ao presente Termo de Securitização</w:t>
      </w:r>
      <w:r w:rsidR="00F42B4F" w:rsidRPr="001D67EE">
        <w:rPr>
          <w:rFonts w:cs="Times New Roman"/>
          <w:color w:val="000000"/>
        </w:rPr>
        <w:t>, observado percentual e o cronograma indicativo da destinação dos recursos, conforme</w:t>
      </w:r>
      <w:r w:rsidR="0026241A" w:rsidRPr="001D67EE">
        <w:rPr>
          <w:rFonts w:cs="Times New Roman"/>
          <w:color w:val="000000"/>
        </w:rPr>
        <w:t xml:space="preserve"> também</w:t>
      </w:r>
      <w:r w:rsidR="00F42B4F" w:rsidRPr="001D67EE">
        <w:rPr>
          <w:rFonts w:cs="Times New Roman"/>
          <w:color w:val="000000"/>
        </w:rPr>
        <w:t xml:space="preserve"> previsto no </w:t>
      </w:r>
      <w:r w:rsidR="00F42B4F" w:rsidRPr="001D67EE">
        <w:rPr>
          <w:rFonts w:cs="Times New Roman"/>
          <w:color w:val="000000"/>
          <w:u w:val="single"/>
        </w:rPr>
        <w:t>Anexo VII</w:t>
      </w:r>
      <w:r w:rsidR="00651682" w:rsidRPr="001D67EE">
        <w:rPr>
          <w:rFonts w:cs="Times New Roman"/>
          <w:color w:val="000000"/>
        </w:rPr>
        <w:t xml:space="preserve">. </w:t>
      </w:r>
      <w:r w:rsidR="00F64C40" w:rsidRPr="001D67EE">
        <w:rPr>
          <w:color w:val="000000"/>
        </w:rPr>
        <w:t>Qualquer alteração nos percentuais dos recursos obtidos por meio da</w:t>
      </w:r>
      <w:r w:rsidR="002A1B80" w:rsidRPr="001D67EE">
        <w:rPr>
          <w:color w:val="000000"/>
        </w:rPr>
        <w:t xml:space="preserve"> CCB</w:t>
      </w:r>
      <w:r w:rsidR="00F64C40" w:rsidRPr="001D67EE">
        <w:rPr>
          <w:color w:val="000000"/>
        </w:rPr>
        <w:t xml:space="preserve"> </w:t>
      </w:r>
      <w:r w:rsidR="00F64C40" w:rsidRPr="001D67EE">
        <w:t xml:space="preserve">a serem destinados na forma prevista no </w:t>
      </w:r>
      <w:r w:rsidR="00F64C40" w:rsidRPr="001D67EE">
        <w:rPr>
          <w:u w:val="single"/>
        </w:rPr>
        <w:t>Anexo VII</w:t>
      </w:r>
      <w:r w:rsidR="00F64C40" w:rsidRPr="001D67EE">
        <w:t xml:space="preserve">, deverá ser precedida de aditamento </w:t>
      </w:r>
      <w:r w:rsidR="00F42B4F" w:rsidRPr="001D67EE">
        <w:t xml:space="preserve">à </w:t>
      </w:r>
      <w:r w:rsidR="002A1B80" w:rsidRPr="001D67EE">
        <w:t>CCB</w:t>
      </w:r>
      <w:r w:rsidR="00F42B4F" w:rsidRPr="001D67EE">
        <w:t xml:space="preserve">, </w:t>
      </w:r>
      <w:r w:rsidR="00F64C40" w:rsidRPr="001D67EE">
        <w:t xml:space="preserve">a este Termo de Securitização, </w:t>
      </w:r>
      <w:r w:rsidR="00F42B4F" w:rsidRPr="001D67EE">
        <w:t>bem como</w:t>
      </w:r>
      <w:r w:rsidR="00F64C40" w:rsidRPr="001D67EE">
        <w:t xml:space="preserve"> a qualquer outro </w:t>
      </w:r>
      <w:r w:rsidR="00F42B4F" w:rsidRPr="001D67EE">
        <w:t>Documento da Operação</w:t>
      </w:r>
      <w:r w:rsidR="00F64C40" w:rsidRPr="001D67EE">
        <w:t xml:space="preserve"> que se faça necessário, a partir da Data de Emissão e até a destinação total dos recursos obtidos pela Devedora, caso haja quaisquer alterações dentro de tais períodos.</w:t>
      </w:r>
      <w:r w:rsidRPr="001D67EE">
        <w:rPr>
          <w:rFonts w:cs="Times New Roman"/>
          <w:color w:val="auto"/>
        </w:rPr>
        <w:t xml:space="preserve"> </w:t>
      </w:r>
      <w:del w:id="124" w:author="Mattos Filho" w:date="2020-12-22T21:39:00Z">
        <w:r w:rsidR="003E0388" w:rsidRPr="00326413">
          <w:rPr>
            <w:rFonts w:cs="Times New Roman"/>
            <w:b/>
            <w:bCs/>
            <w:smallCaps/>
            <w:color w:val="auto"/>
          </w:rPr>
          <w:delText>[</w:delText>
        </w:r>
        <w:r w:rsidR="003E0388" w:rsidRPr="00326413">
          <w:rPr>
            <w:rFonts w:cs="Times New Roman"/>
            <w:b/>
            <w:bCs/>
            <w:smallCaps/>
            <w:color w:val="auto"/>
            <w:highlight w:val="lightGray"/>
          </w:rPr>
          <w:delText>Nota ISEC: podemos prever sem que haja necessidade de Assembleia?</w:delText>
        </w:r>
        <w:r w:rsidR="003E0388" w:rsidRPr="00326413">
          <w:rPr>
            <w:rFonts w:cs="Times New Roman"/>
            <w:b/>
            <w:bCs/>
            <w:smallCaps/>
            <w:color w:val="auto"/>
          </w:rPr>
          <w:delText>]</w:delText>
        </w:r>
        <w:r w:rsidR="005E637C">
          <w:rPr>
            <w:rFonts w:cs="Times New Roman"/>
            <w:b/>
            <w:bCs/>
            <w:smallCaps/>
            <w:color w:val="auto"/>
          </w:rPr>
          <w:delText xml:space="preserve"> [</w:delText>
        </w:r>
        <w:r w:rsidR="005E637C" w:rsidRPr="005E637C">
          <w:rPr>
            <w:rFonts w:cs="Times New Roman"/>
            <w:b/>
            <w:bCs/>
            <w:smallCaps/>
            <w:color w:val="auto"/>
            <w:highlight w:val="yellow"/>
          </w:rPr>
          <w:delText>Nota VBSO: ponto para discussão</w:delText>
        </w:r>
        <w:r w:rsidR="005E637C">
          <w:rPr>
            <w:rFonts w:cs="Times New Roman"/>
            <w:b/>
            <w:bCs/>
            <w:smallCaps/>
            <w:color w:val="auto"/>
          </w:rPr>
          <w:delText>]</w:delText>
        </w:r>
      </w:del>
      <w:ins w:id="125" w:author="Mattos Filho" w:date="2020-12-22T21:39:00Z">
        <w:r w:rsidR="008A1DC4">
          <w:rPr>
            <w:rFonts w:cs="Times New Roman"/>
            <w:b/>
            <w:bCs/>
            <w:smallCaps/>
            <w:color w:val="auto"/>
            <w:highlight w:val="yellow"/>
          </w:rPr>
          <w:t xml:space="preserve"> </w:t>
        </w:r>
      </w:ins>
    </w:p>
    <w:p w14:paraId="23DF4EE4" w14:textId="77777777" w:rsidR="006253FC" w:rsidRPr="00130259" w:rsidRDefault="006253FC" w:rsidP="00651682">
      <w:pPr>
        <w:rPr>
          <w:rFonts w:cs="Times New Roman"/>
          <w:color w:val="000000"/>
        </w:rPr>
      </w:pPr>
    </w:p>
    <w:p w14:paraId="48E235A7"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93123AE" w14:textId="77777777" w:rsidR="00651682" w:rsidRPr="00B95A9B" w:rsidRDefault="00651682" w:rsidP="00651682">
      <w:pPr>
        <w:rPr>
          <w:rFonts w:cs="Times New Roman"/>
          <w:color w:val="000000"/>
        </w:rPr>
      </w:pPr>
    </w:p>
    <w:p w14:paraId="5D32A626" w14:textId="0FEB2353"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3E0388">
        <w:rPr>
          <w:rFonts w:cs="Times New Roman"/>
        </w:rPr>
        <w:t>dez</w:t>
      </w:r>
      <w:r w:rsidR="003E0388" w:rsidRPr="00F6089C">
        <w:rPr>
          <w:rFonts w:cs="Times New Roman"/>
        </w:rPr>
        <w:t>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w:t>
      </w:r>
      <w:r w:rsidR="00E9423C" w:rsidRPr="00612D42">
        <w:rPr>
          <w:color w:val="000000"/>
        </w:rPr>
        <w:lastRenderedPageBreak/>
        <w:t>de notas fiscais e de seus arquivos no formato “XML” de autenticação das notas fiscais, comprovantes de pagamentos e/ou demonstrativos contábeis</w:t>
      </w:r>
      <w:del w:id="126" w:author="Mattos Filho" w:date="2020-12-22T21:39:00Z">
        <w:r w:rsidR="00E9423C" w:rsidRPr="00612D42">
          <w:rPr>
            <w:color w:val="000000"/>
          </w:rPr>
          <w:delText xml:space="preserve"> que demonstrem a correta destinação dos recursos, </w:delText>
        </w:r>
      </w:del>
      <w:ins w:id="127" w:author="Mattos Filho" w:date="2020-12-22T21:39:00Z">
        <w:r w:rsidR="00E9423C" w:rsidRPr="00612D42">
          <w:rPr>
            <w:color w:val="000000"/>
          </w:rPr>
          <w:t xml:space="preserve">, </w:t>
        </w:r>
      </w:ins>
      <w:r w:rsidR="00E9423C" w:rsidRPr="00612D42">
        <w:rPr>
          <w:color w:val="000000"/>
        </w:rPr>
        <w:t>atos societários</w:t>
      </w:r>
      <w:r w:rsidR="008A1DC4">
        <w:rPr>
          <w:color w:val="000000"/>
        </w:rPr>
        <w:t xml:space="preserve"> </w:t>
      </w:r>
      <w:ins w:id="128" w:author="Mattos Filho" w:date="2020-12-22T21:39:00Z">
        <w:r w:rsidR="008A1DC4">
          <w:rPr>
            <w:color w:val="000000"/>
          </w:rPr>
          <w:t>aprovando aumentos de capital</w:t>
        </w:r>
        <w:r w:rsidR="00E9423C" w:rsidRPr="00612D42">
          <w:rPr>
            <w:color w:val="000000"/>
          </w:rPr>
          <w:t xml:space="preserve"> </w:t>
        </w:r>
      </w:ins>
      <w:r w:rsidR="00E9423C" w:rsidRPr="00612D42">
        <w:rPr>
          <w:color w:val="000000"/>
        </w:rPr>
        <w:t xml:space="preserve">e demais documentos comprobatórios </w:t>
      </w:r>
      <w:del w:id="129" w:author="Mattos Filho" w:date="2020-12-22T21:39:00Z">
        <w:r w:rsidR="00E9423C" w:rsidRPr="00612D42">
          <w:rPr>
            <w:color w:val="000000"/>
          </w:rPr>
          <w:delText>que</w:delText>
        </w:r>
      </w:del>
      <w:ins w:id="130" w:author="Mattos Filho" w:date="2020-12-22T21:39:00Z">
        <w:r w:rsidR="008A1DC4">
          <w:rPr>
            <w:color w:val="000000"/>
          </w:rPr>
          <w:t>necessários para demonstrar</w:t>
        </w:r>
        <w:r w:rsidR="008A1DC4" w:rsidRPr="00612D42">
          <w:rPr>
            <w:color w:val="000000"/>
          </w:rPr>
          <w:t xml:space="preserve"> a correta destinação dos recursos</w:t>
        </w:r>
        <w:r w:rsidR="008A1DC4">
          <w:rPr>
            <w:color w:val="000000"/>
          </w:rPr>
          <w:t>, podendo</w:t>
        </w:r>
      </w:ins>
      <w:r w:rsidR="008A1DC4">
        <w:rPr>
          <w:color w:val="000000"/>
        </w:rPr>
        <w:t xml:space="preserve"> </w:t>
      </w:r>
      <w:r w:rsidR="00E9423C" w:rsidRPr="00612D42">
        <w:rPr>
          <w:color w:val="000000"/>
        </w:rPr>
        <w:t xml:space="preserve">o Agente Fiduciário </w:t>
      </w:r>
      <w:del w:id="131" w:author="Mattos Filho" w:date="2020-12-22T21:39:00Z">
        <w:r w:rsidR="00E9423C" w:rsidRPr="00612D42">
          <w:rPr>
            <w:color w:val="000000"/>
          </w:rPr>
          <w:delText>julgar</w:delText>
        </w:r>
      </w:del>
      <w:ins w:id="132" w:author="Mattos Filho" w:date="2020-12-22T21:39:00Z">
        <w:r w:rsidR="008A1DC4">
          <w:rPr>
            <w:color w:val="000000"/>
          </w:rPr>
          <w:t>solicitar documentos adicionais caso julgue</w:t>
        </w:r>
      </w:ins>
      <w:r w:rsidR="008A1DC4" w:rsidRPr="00612D42">
        <w:rPr>
          <w:color w:val="000000"/>
        </w:rPr>
        <w:t xml:space="preserve"> </w:t>
      </w:r>
      <w:r w:rsidR="00E9423C" w:rsidRPr="00612D42">
        <w:rPr>
          <w:color w:val="000000"/>
        </w:rPr>
        <w:t>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w:t>
      </w:r>
      <w:r w:rsidR="007B6DF8" w:rsidRPr="00326413">
        <w:rPr>
          <w:color w:val="000000"/>
        </w:rPr>
        <w:t>razoavelmente</w:t>
      </w:r>
      <w:r w:rsidR="007B6DF8">
        <w:rPr>
          <w:color w:val="000000"/>
        </w:rPr>
        <w:t xml:space="preserve"> </w:t>
      </w:r>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ins w:id="133" w:author="Mattos Filho" w:date="2020-12-22T21:39:00Z">
        <w:r w:rsidR="008F2C2A">
          <w:rPr>
            <w:rFonts w:cs="Times New Roman"/>
            <w:b/>
            <w:bCs/>
            <w:smallCaps/>
            <w:color w:val="auto"/>
            <w:highlight w:val="yellow"/>
          </w:rPr>
          <w:t xml:space="preserve">[Nota </w:t>
        </w:r>
        <w:proofErr w:type="spellStart"/>
        <w:r w:rsidR="008F2C2A">
          <w:rPr>
            <w:rFonts w:cs="Times New Roman"/>
            <w:b/>
            <w:bCs/>
            <w:smallCaps/>
            <w:color w:val="auto"/>
            <w:highlight w:val="yellow"/>
          </w:rPr>
          <w:t>mf</w:t>
        </w:r>
        <w:proofErr w:type="spellEnd"/>
        <w:r w:rsidR="008F2C2A">
          <w:rPr>
            <w:rFonts w:cs="Times New Roman"/>
            <w:b/>
            <w:bCs/>
            <w:smallCaps/>
            <w:color w:val="auto"/>
            <w:highlight w:val="yellow"/>
          </w:rPr>
          <w:t>: Entendemos que essa obrigação precisa ser refletida na CCB]</w:t>
        </w:r>
      </w:ins>
    </w:p>
    <w:p w14:paraId="7B1CD4C5" w14:textId="77777777" w:rsidR="00651682" w:rsidRPr="00B95A9B" w:rsidRDefault="00651682" w:rsidP="00651682">
      <w:pPr>
        <w:rPr>
          <w:rFonts w:cs="Times New Roman"/>
          <w:color w:val="000000"/>
        </w:rPr>
      </w:pPr>
    </w:p>
    <w:p w14:paraId="1C1B8906"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8A1DC4">
        <w:rPr>
          <w:color w:val="000000"/>
        </w:rPr>
        <w:t xml:space="preserve"> </w:t>
      </w:r>
      <w:ins w:id="134" w:author="Mattos Filho" w:date="2020-12-22T21:39:00Z">
        <w:r w:rsidR="008A1DC4">
          <w:rPr>
            <w:color w:val="000000"/>
          </w:rPr>
          <w:t>com a subsequente utilização de tais valores para fins imobiliários,</w:t>
        </w:r>
        <w:r w:rsidR="00946FEF" w:rsidRPr="00265347">
          <w:rPr>
            <w:color w:val="000000"/>
          </w:rPr>
          <w:t xml:space="preserve"> </w:t>
        </w:r>
      </w:ins>
      <w:r w:rsidR="00946FEF" w:rsidRPr="00265347">
        <w:rPr>
          <w:color w:val="000000"/>
        </w:rPr>
        <w:t>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946FEF" w:rsidRPr="006A6ED6">
        <w:rPr>
          <w:color w:val="000000"/>
        </w:rPr>
        <w:t xml:space="preserve">Sem prejuízo do dever de diligência, o Agente Fiduciário assumirá que as informações e os documentos encaminhados pela Devedora para complementar as informações do relatório previsto no Anexo </w:t>
      </w:r>
      <w:r w:rsidR="007B6DF8" w:rsidRPr="006A6ED6">
        <w:rPr>
          <w:color w:val="000000"/>
        </w:rPr>
        <w:t xml:space="preserve">V </w:t>
      </w:r>
      <w:r w:rsidR="00946FEF" w:rsidRPr="006A6ED6">
        <w:rPr>
          <w:color w:val="000000"/>
        </w:rPr>
        <w:t xml:space="preserve">da </w:t>
      </w:r>
      <w:r w:rsidR="002A1B80" w:rsidRPr="006A6ED6">
        <w:rPr>
          <w:color w:val="000000"/>
        </w:rPr>
        <w:t>CCB</w:t>
      </w:r>
      <w:r w:rsidR="00946FEF" w:rsidRPr="006A6ED6">
        <w:rPr>
          <w:color w:val="000000"/>
        </w:rPr>
        <w:t xml:space="preserve"> são verídicos e não foram objeto de fraude ou adulteração</w:t>
      </w:r>
      <w:r w:rsidRPr="006A6ED6">
        <w:rPr>
          <w:rFonts w:cs="Times New Roman"/>
          <w:color w:val="000000"/>
        </w:rPr>
        <w:t>.</w:t>
      </w:r>
      <w:r w:rsidR="007B6DF8">
        <w:rPr>
          <w:rFonts w:cs="Times New Roman"/>
          <w:color w:val="000000"/>
        </w:rPr>
        <w:t xml:space="preserve"> </w:t>
      </w:r>
    </w:p>
    <w:p w14:paraId="67645D9B" w14:textId="77777777" w:rsidR="00651682" w:rsidRDefault="00651682" w:rsidP="00651682">
      <w:pPr>
        <w:rPr>
          <w:rFonts w:cs="Times New Roman"/>
          <w:color w:val="000000"/>
        </w:rPr>
      </w:pPr>
    </w:p>
    <w:p w14:paraId="1067E684" w14:textId="77777777"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7D031C4F" w14:textId="77777777" w:rsidR="00B21160" w:rsidRDefault="00B21160" w:rsidP="00651682">
      <w:pPr>
        <w:rPr>
          <w:rFonts w:cs="Times New Roman"/>
          <w:color w:val="000000"/>
        </w:rPr>
      </w:pPr>
    </w:p>
    <w:p w14:paraId="7B61F20A" w14:textId="77777777"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w:t>
      </w:r>
      <w:r w:rsidR="004B1CBB">
        <w:lastRenderedPageBreak/>
        <w:t xml:space="preserve">acima, </w:t>
      </w:r>
      <w:r w:rsidRPr="00452A8C">
        <w:t xml:space="preserve">perdurarão até a </w:t>
      </w:r>
      <w:r>
        <w:t>Data de Vencimento</w:t>
      </w:r>
      <w:r w:rsidRPr="00452A8C">
        <w:t xml:space="preserve"> ou até que a destinação da totalidade dos recursos seja </w:t>
      </w:r>
      <w:r w:rsidR="004B58C0">
        <w:t>integralmente comprovada</w:t>
      </w:r>
      <w:r w:rsidRPr="00452A8C">
        <w:t xml:space="preserve">, nos termos previstos </w:t>
      </w:r>
      <w:r>
        <w:t xml:space="preserve">nesta </w:t>
      </w:r>
      <w:r w:rsidRPr="00452A8C">
        <w:t xml:space="preserve">Cláusula </w:t>
      </w:r>
      <w:r>
        <w:t>3.5.</w:t>
      </w:r>
    </w:p>
    <w:p w14:paraId="778F66D6" w14:textId="77777777" w:rsidR="006E2E51" w:rsidRDefault="006E2E51" w:rsidP="00651682">
      <w:pPr>
        <w:rPr>
          <w:rFonts w:cs="Times New Roman"/>
          <w:color w:val="000000"/>
        </w:rPr>
      </w:pPr>
    </w:p>
    <w:p w14:paraId="53690DA9" w14:textId="77777777"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35"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135"/>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b/>
          <w:bCs/>
          <w:smallCaps/>
          <w:color w:val="000000"/>
        </w:rPr>
        <w:t xml:space="preserve"> </w:t>
      </w:r>
    </w:p>
    <w:p w14:paraId="003DF838" w14:textId="77777777" w:rsidR="00E9423C" w:rsidRPr="00B95A9B" w:rsidRDefault="00E9423C" w:rsidP="00651682">
      <w:pPr>
        <w:rPr>
          <w:rFonts w:cs="Times New Roman"/>
          <w:color w:val="000000"/>
        </w:rPr>
      </w:pPr>
    </w:p>
    <w:p w14:paraId="64683E6E"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36"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36"/>
      <w:r w:rsidRPr="00B95A9B">
        <w:rPr>
          <w:rFonts w:cs="Times New Roman"/>
          <w:color w:val="000000"/>
        </w:rPr>
        <w:t xml:space="preserve">. </w:t>
      </w:r>
    </w:p>
    <w:p w14:paraId="0E2FE3BF" w14:textId="77777777" w:rsidR="00651682" w:rsidRDefault="00651682" w:rsidP="00651682">
      <w:pPr>
        <w:rPr>
          <w:rFonts w:cs="Times New Roman"/>
          <w:color w:val="000000"/>
        </w:rPr>
      </w:pPr>
    </w:p>
    <w:p w14:paraId="5E40D9D2" w14:textId="77777777"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78F13968" w14:textId="77777777" w:rsidR="00F27BF5" w:rsidRPr="00B95A9B" w:rsidRDefault="00F27BF5" w:rsidP="00B95A9B">
      <w:pPr>
        <w:rPr>
          <w:rFonts w:cs="Times New Roman"/>
        </w:rPr>
      </w:pPr>
    </w:p>
    <w:p w14:paraId="59344F1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Securitização, declaração emitida pelo Coordenador Líder, pela Securitizadora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46CB90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A69F877" w14:textId="77777777" w:rsidR="00F27BF5" w:rsidRPr="00B95A9B" w:rsidRDefault="00F27BF5">
      <w:pPr>
        <w:pStyle w:val="Ttulo2"/>
        <w:keepLines w:val="0"/>
        <w:spacing w:before="0"/>
        <w:rPr>
          <w:rFonts w:ascii="Times New Roman" w:hAnsi="Times New Roman" w:cs="Times New Roman"/>
          <w:color w:val="auto"/>
          <w:sz w:val="24"/>
          <w:szCs w:val="24"/>
        </w:rPr>
      </w:pPr>
      <w:bookmarkStart w:id="137" w:name="_Ref433372325"/>
      <w:bookmarkStart w:id="138" w:name="_Toc434586154"/>
      <w:bookmarkStart w:id="139" w:name="_Toc494906380"/>
      <w:bookmarkStart w:id="140" w:name="_Toc13309039"/>
      <w:bookmarkStart w:id="141" w:name="_Toc163380702"/>
      <w:bookmarkStart w:id="142" w:name="_Toc180553618"/>
      <w:bookmarkStart w:id="143" w:name="_Ref433372368"/>
      <w:bookmarkEnd w:id="112"/>
      <w:bookmarkEnd w:id="113"/>
      <w:r w:rsidRPr="00B95A9B">
        <w:rPr>
          <w:rFonts w:ascii="Times New Roman" w:hAnsi="Times New Roman" w:cs="Times New Roman"/>
          <w:color w:val="auto"/>
          <w:sz w:val="24"/>
          <w:szCs w:val="24"/>
        </w:rPr>
        <w:lastRenderedPageBreak/>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37"/>
      <w:bookmarkEnd w:id="138"/>
      <w:bookmarkEnd w:id="139"/>
      <w:bookmarkEnd w:id="140"/>
    </w:p>
    <w:p w14:paraId="1E6DA17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ED7D021"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44" w:name="_DV_M110"/>
      <w:bookmarkStart w:id="145" w:name="_Toc110076263"/>
      <w:bookmarkEnd w:id="144"/>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68587E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08E93D" w14:textId="77777777" w:rsidR="00F27BF5" w:rsidRPr="00106E4B" w:rsidRDefault="00F27BF5" w:rsidP="000849A0">
      <w:pPr>
        <w:suppressAutoHyphens/>
        <w:rPr>
          <w:rFonts w:cs="Times New Roman"/>
          <w:i/>
          <w:smallCaps/>
          <w:color w:val="auto"/>
        </w:rPr>
      </w:pPr>
      <w:bookmarkStart w:id="146" w:name="_DV_M111"/>
      <w:bookmarkEnd w:id="146"/>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45"/>
    <w:p w14:paraId="3EE89F0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D29AF86"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147" w:name="_DV_M113"/>
      <w:bookmarkStart w:id="148" w:name="_DV_M114"/>
      <w:bookmarkStart w:id="149" w:name="_Toc13309040"/>
      <w:bookmarkStart w:id="150" w:name="_Toc494906381"/>
      <w:bookmarkEnd w:id="147"/>
      <w:bookmarkEnd w:id="148"/>
      <w:r w:rsidRPr="00B95A9B">
        <w:rPr>
          <w:rFonts w:ascii="Times New Roman" w:hAnsi="Times New Roman" w:cs="Times New Roman"/>
          <w:color w:val="auto"/>
          <w:sz w:val="24"/>
          <w:szCs w:val="24"/>
        </w:rPr>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41"/>
      <w:bookmarkEnd w:id="142"/>
      <w:bookmarkEnd w:id="143"/>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49"/>
      <w:r w:rsidRPr="00B95A9B">
        <w:rPr>
          <w:rFonts w:ascii="Times New Roman" w:hAnsi="Times New Roman" w:cs="Times New Roman"/>
          <w:color w:val="auto"/>
          <w:sz w:val="24"/>
          <w:szCs w:val="24"/>
        </w:rPr>
        <w:t xml:space="preserve"> </w:t>
      </w:r>
      <w:bookmarkEnd w:id="150"/>
    </w:p>
    <w:p w14:paraId="433F9BAB"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A43CFDA" w14:textId="77777777" w:rsidR="004706DB" w:rsidRPr="00B95A9B" w:rsidRDefault="00F27BF5">
      <w:pPr>
        <w:suppressAutoHyphens/>
        <w:rPr>
          <w:rFonts w:cs="Times New Roman"/>
          <w:color w:val="auto"/>
          <w:lang w:eastAsia="en-US"/>
        </w:rPr>
      </w:pPr>
      <w:bookmarkStart w:id="151" w:name="_DV_M115"/>
      <w:bookmarkEnd w:id="151"/>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52" w:name="_DV_M117"/>
      <w:bookmarkStart w:id="153" w:name="_DV_M118"/>
      <w:bookmarkStart w:id="154" w:name="_DV_M119"/>
      <w:bookmarkStart w:id="155" w:name="_DV_M120"/>
      <w:bookmarkStart w:id="156" w:name="_DV_M121"/>
      <w:bookmarkStart w:id="157" w:name="_DV_M122"/>
      <w:bookmarkStart w:id="158" w:name="_DV_M123"/>
      <w:bookmarkStart w:id="159" w:name="_DV_M124"/>
      <w:bookmarkStart w:id="160" w:name="_DV_M125"/>
      <w:bookmarkStart w:id="161" w:name="_DV_M126"/>
      <w:bookmarkStart w:id="162" w:name="_DV_M127"/>
      <w:bookmarkStart w:id="163" w:name="_DV_M128"/>
      <w:bookmarkStart w:id="164" w:name="_DV_M129"/>
      <w:bookmarkStart w:id="165" w:name="_DV_M175"/>
      <w:bookmarkStart w:id="166" w:name="_DV_M743"/>
      <w:bookmarkStart w:id="167" w:name="_DV_M745"/>
      <w:bookmarkStart w:id="168" w:name="_Toc110076264"/>
      <w:bookmarkStart w:id="169" w:name="_Toc163380703"/>
      <w:bookmarkStart w:id="170" w:name="_Toc18055361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1689CB25" w14:textId="77777777" w:rsidR="004706DB" w:rsidRPr="00B95A9B" w:rsidRDefault="004706DB">
      <w:pPr>
        <w:rPr>
          <w:rFonts w:cs="Times New Roman"/>
          <w:color w:val="auto"/>
          <w:lang w:eastAsia="en-US"/>
        </w:rPr>
      </w:pPr>
    </w:p>
    <w:p w14:paraId="3F43021D" w14:textId="4AB6F18E" w:rsidR="00F30C6D" w:rsidRPr="00492D09" w:rsidRDefault="00F30C6D">
      <w:pPr>
        <w:rPr>
          <w:rFonts w:cs="Times New Roman"/>
          <w:b/>
          <w:bCs/>
          <w:smallCaps/>
        </w:rPr>
      </w:pPr>
      <w:bookmarkStart w:id="171" w:name="_DV_M192"/>
      <w:bookmarkEnd w:id="171"/>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w:t>
      </w:r>
      <w:del w:id="172" w:author="Mattos Filho" w:date="2020-12-22T21:39:00Z">
        <w:r w:rsidRPr="00B95A9B">
          <w:rPr>
            <w:rFonts w:cs="Times New Roman"/>
          </w:rPr>
          <w:delText xml:space="preserve"> </w:delText>
        </w:r>
        <w:r w:rsidR="00834B6B">
          <w:rPr>
            <w:rFonts w:cs="Times New Roman"/>
          </w:rPr>
          <w:delText>mensal</w:delText>
        </w:r>
      </w:del>
      <w:r w:rsidRPr="00B95A9B">
        <w:rPr>
          <w:rFonts w:cs="Times New Roman"/>
        </w:rPr>
        <w:t xml:space="preserve"> que contemplará juros remuneratórios correspondentes a 100% (cem por cento) da variação acumulada das taxas médias diárias dos DI – Depósitos Interfinanceiros de um dia, </w:t>
      </w:r>
      <w:r w:rsidR="004B58C0">
        <w:rPr>
          <w:rFonts w:cs="Times New Roman"/>
        </w:rPr>
        <w:t xml:space="preserve">over </w:t>
      </w:r>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8"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08B4EACE" w14:textId="77777777" w:rsidR="00F30C6D" w:rsidRPr="00B95A9B" w:rsidRDefault="00F30C6D">
      <w:pPr>
        <w:rPr>
          <w:rFonts w:cs="Times New Roman"/>
        </w:rPr>
      </w:pPr>
    </w:p>
    <w:p w14:paraId="1FA09344"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6E3E548B"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83E4537" w14:textId="77777777" w:rsidR="00F30C6D" w:rsidRPr="00964FE8" w:rsidRDefault="00834B6B">
      <w:pPr>
        <w:rPr>
          <w:rFonts w:cs="Times New Roman"/>
          <w:color w:val="000000"/>
        </w:rPr>
      </w:pPr>
      <m:oMathPara>
        <m:oMath>
          <m:r>
            <w:rPr>
              <w:rFonts w:ascii="Cambria Math" w:hAnsi="Cambria Math" w:cs="Times New Roman"/>
            </w:rPr>
            <m:t>J = VNe x (Fator de Juros - 1)</m:t>
          </m:r>
        </m:oMath>
      </m:oMathPara>
    </w:p>
    <w:p w14:paraId="37F23E66" w14:textId="77777777" w:rsidR="00F30C6D" w:rsidRPr="00130259" w:rsidRDefault="00F30C6D">
      <w:pPr>
        <w:keepNext/>
        <w:rPr>
          <w:rFonts w:cs="Times New Roman"/>
          <w:snapToGrid w:val="0"/>
          <w:color w:val="000000"/>
        </w:rPr>
      </w:pPr>
      <w:r w:rsidRPr="00130259">
        <w:rPr>
          <w:rFonts w:cs="Times New Roman"/>
          <w:snapToGrid w:val="0"/>
          <w:color w:val="000000"/>
        </w:rPr>
        <w:lastRenderedPageBreak/>
        <w:t>Onde:</w:t>
      </w:r>
    </w:p>
    <w:p w14:paraId="6350ACB7" w14:textId="77777777" w:rsidR="00F30C6D" w:rsidRPr="009C45EA" w:rsidRDefault="00F30C6D">
      <w:pPr>
        <w:keepNext/>
        <w:rPr>
          <w:rFonts w:cs="Times New Roman"/>
          <w:color w:val="000000"/>
        </w:rPr>
      </w:pPr>
    </w:p>
    <w:p w14:paraId="28FEC445" w14:textId="77777777"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50BC5219" w14:textId="77777777" w:rsidR="00F30C6D" w:rsidRPr="00130259" w:rsidRDefault="00F30C6D">
      <w:pPr>
        <w:rPr>
          <w:rFonts w:cs="Times New Roman"/>
          <w:snapToGrid w:val="0"/>
          <w:color w:val="000000"/>
        </w:rPr>
      </w:pPr>
    </w:p>
    <w:p w14:paraId="63A66A69"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024D3C7A" w14:textId="77777777" w:rsidR="00F30C6D" w:rsidRPr="009C45EA" w:rsidRDefault="00F30C6D">
      <w:pPr>
        <w:rPr>
          <w:rFonts w:cs="Times New Roman"/>
          <w:snapToGrid w:val="0"/>
          <w:color w:val="000000"/>
        </w:rPr>
      </w:pPr>
    </w:p>
    <w:p w14:paraId="6815D13C"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2808DE7E" w14:textId="77777777" w:rsidR="00F30C6D" w:rsidRPr="00130259" w:rsidRDefault="00F30C6D">
      <w:pPr>
        <w:rPr>
          <w:rFonts w:cs="Times New Roman"/>
          <w:color w:val="000000"/>
        </w:rPr>
      </w:pPr>
    </w:p>
    <w:p w14:paraId="774C3D45" w14:textId="77777777" w:rsidR="00834B6B" w:rsidRPr="00785BC6" w:rsidRDefault="00834B6B" w:rsidP="00834B6B">
      <w:pPr>
        <w:spacing w:before="92"/>
        <w:ind w:left="848" w:right="1257"/>
        <w:jc w:val="center"/>
        <w:rPr>
          <w:rFonts w:cs="Times New Roman"/>
          <w:color w:val="000000"/>
        </w:rPr>
      </w:pPr>
      <w:proofErr w:type="spellStart"/>
      <w:r w:rsidRPr="00785BC6">
        <w:rPr>
          <w:rFonts w:cs="Times New Roman"/>
          <w:color w:val="000000"/>
        </w:rPr>
        <w:t>FatorJuros</w:t>
      </w:r>
      <w:proofErr w:type="spellEnd"/>
      <w:r w:rsidRPr="00785BC6">
        <w:rPr>
          <w:rFonts w:cs="Times New Roman"/>
          <w:color w:val="000000"/>
        </w:rPr>
        <w:t xml:space="preserve"> = (</w:t>
      </w:r>
      <w:proofErr w:type="spellStart"/>
      <w:r w:rsidRPr="00785BC6">
        <w:rPr>
          <w:rFonts w:cs="Times New Roman"/>
          <w:color w:val="000000"/>
        </w:rPr>
        <w:t>FatorDI</w:t>
      </w:r>
      <w:proofErr w:type="spellEnd"/>
      <w:r w:rsidRPr="00785BC6">
        <w:rPr>
          <w:rFonts w:cs="Times New Roman"/>
          <w:color w:val="000000"/>
        </w:rPr>
        <w:t xml:space="preserve"> x </w:t>
      </w:r>
      <w:proofErr w:type="spellStart"/>
      <w:r w:rsidRPr="00785BC6">
        <w:rPr>
          <w:rFonts w:cs="Times New Roman"/>
          <w:color w:val="000000"/>
        </w:rPr>
        <w:t>FatorSpread</w:t>
      </w:r>
      <w:proofErr w:type="spellEnd"/>
      <w:r w:rsidRPr="00785BC6">
        <w:rPr>
          <w:rFonts w:cs="Times New Roman"/>
          <w:color w:val="000000"/>
        </w:rPr>
        <w:t>)</w:t>
      </w:r>
    </w:p>
    <w:p w14:paraId="42D7746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5E9A7D3F"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w:t>
      </w:r>
      <w:r w:rsidR="00834B6B" w:rsidRPr="003C5B3D">
        <w:rPr>
          <w:rFonts w:ascii="Times New Roman" w:hAnsi="Times New Roman" w:cs="Times New Roman"/>
          <w:snapToGrid w:val="0"/>
          <w:color w:val="000000"/>
          <w:lang w:val="pt-BR"/>
        </w:rPr>
        <w:t xml:space="preserve">desde a primeira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67C3B932"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5AA48ECD"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76072DE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0C79ED0A" w14:textId="77777777"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proofErr w:type="gramStart"/>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w:t>
      </w:r>
      <w:proofErr w:type="gramEnd"/>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3C874990" w14:textId="77777777" w:rsidR="00F30C6D" w:rsidRPr="009C45EA" w:rsidRDefault="00F30C6D">
      <w:pPr>
        <w:rPr>
          <w:rFonts w:cs="Times New Roman"/>
          <w:snapToGrid w:val="0"/>
          <w:color w:val="000000"/>
        </w:rPr>
      </w:pPr>
    </w:p>
    <w:p w14:paraId="2D1DE43E" w14:textId="7777777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6EC9EA93" w14:textId="77777777" w:rsidR="00F30C6D" w:rsidRPr="00130259" w:rsidRDefault="00F30C6D">
      <w:pPr>
        <w:rPr>
          <w:rFonts w:cs="Times New Roman"/>
          <w:snapToGrid w:val="0"/>
          <w:color w:val="000000"/>
        </w:rPr>
      </w:pPr>
    </w:p>
    <w:p w14:paraId="5338F141"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4A8C1B29" w14:textId="77777777" w:rsidR="00F30C6D" w:rsidRPr="00B95A9B" w:rsidRDefault="00F30C6D">
      <w:pPr>
        <w:rPr>
          <w:rFonts w:cs="Times New Roman"/>
          <w:snapToGrid w:val="0"/>
          <w:color w:val="000000"/>
        </w:rPr>
      </w:pPr>
    </w:p>
    <w:p w14:paraId="5ECE41D8" w14:textId="77777777" w:rsidR="00F30C6D" w:rsidRPr="00964FE8" w:rsidRDefault="00F30C6D">
      <w:pPr>
        <w:jc w:val="center"/>
        <w:rPr>
          <w:del w:id="173" w:author="Mattos Filho" w:date="2020-12-22T21:39:00Z"/>
          <w:rFonts w:cs="Times New Roman"/>
          <w:snapToGrid w:val="0"/>
          <w:color w:val="000000"/>
        </w:rPr>
      </w:pPr>
      <w:del w:id="174" w:author="Mattos Filho" w:date="2020-12-22T21:39:00Z">
        <w:r w:rsidRPr="00964FE8">
          <w:rPr>
            <w:rFonts w:cs="Times New Roman"/>
            <w:noProof/>
            <w:color w:val="000000"/>
          </w:rPr>
          <mc:AlternateContent>
            <mc:Choice Requires="wpc">
              <w:drawing>
                <wp:inline distT="0" distB="0" distL="0" distR="0" wp14:anchorId="29C0E74B" wp14:editId="6875EA55">
                  <wp:extent cx="1379220" cy="514350"/>
                  <wp:effectExtent l="0" t="0" r="0" b="0"/>
                  <wp:docPr id="48"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DBC96" w14:textId="77777777" w:rsidR="007957FB" w:rsidRDefault="007957FB" w:rsidP="00F30C6D">
                                <w:pPr>
                                  <w:rPr>
                                    <w:del w:id="175" w:author="Mattos Filho" w:date="2020-12-22T21:39:00Z"/>
                                  </w:rPr>
                                </w:pPr>
                                <w:del w:id="176" w:author="Mattos Filho" w:date="2020-12-22T21:39:00Z">
                                  <w:r>
                                    <w:rPr>
                                      <w:i/>
                                      <w:iCs/>
                                      <w:color w:val="000000"/>
                                      <w:sz w:val="22"/>
                                      <w:szCs w:val="22"/>
                                      <w:lang w:val="en-US"/>
                                    </w:rPr>
                                    <w:delText>1</w:delText>
                                  </w:r>
                                </w:del>
                              </w:p>
                            </w:txbxContent>
                          </wps:txbx>
                          <wps:bodyPr rot="0" vert="horz" wrap="none" lIns="0" tIns="0" rIns="0" bIns="0" anchor="t" anchorCtr="0" upright="1">
                            <a:spAutoFit/>
                          </wps:bodyPr>
                        </wps:wsp>
                        <wps:wsp>
                          <wps:cNvPr id="30"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826CA" w14:textId="77777777" w:rsidR="007957FB" w:rsidRDefault="007957FB" w:rsidP="00F30C6D">
                                <w:pPr>
                                  <w:rPr>
                                    <w:del w:id="177" w:author="Mattos Filho" w:date="2020-12-22T21:39:00Z"/>
                                  </w:rPr>
                                </w:pPr>
                                <w:del w:id="178" w:author="Mattos Filho" w:date="2020-12-22T21:39:00Z">
                                  <w:r>
                                    <w:rPr>
                                      <w:i/>
                                      <w:iCs/>
                                      <w:color w:val="000000"/>
                                      <w:sz w:val="22"/>
                                      <w:szCs w:val="22"/>
                                      <w:lang w:val="en-US"/>
                                    </w:rPr>
                                    <w:delText>1</w:delText>
                                  </w:r>
                                </w:del>
                              </w:p>
                            </w:txbxContent>
                          </wps:txbx>
                          <wps:bodyPr rot="0" vert="horz" wrap="none" lIns="0" tIns="0" rIns="0" bIns="0" anchor="t" anchorCtr="0" upright="1">
                            <a:spAutoFit/>
                          </wps:bodyPr>
                        </wps:wsp>
                        <wps:wsp>
                          <wps:cNvPr id="31"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C916D" w14:textId="77777777" w:rsidR="007957FB" w:rsidRDefault="007957FB" w:rsidP="00F30C6D">
                                <w:pPr>
                                  <w:rPr>
                                    <w:del w:id="179" w:author="Mattos Filho" w:date="2020-12-22T21:39:00Z"/>
                                  </w:rPr>
                                </w:pPr>
                                <w:del w:id="180" w:author="Mattos Filho" w:date="2020-12-22T21:39:00Z">
                                  <w:r>
                                    <w:rPr>
                                      <w:i/>
                                      <w:iCs/>
                                      <w:color w:val="000000"/>
                                      <w:sz w:val="22"/>
                                      <w:szCs w:val="22"/>
                                      <w:lang w:val="en-US"/>
                                    </w:rPr>
                                    <w:delText>100</w:delText>
                                  </w:r>
                                </w:del>
                              </w:p>
                            </w:txbxContent>
                          </wps:txbx>
                          <wps:bodyPr rot="0" vert="horz" wrap="none" lIns="0" tIns="0" rIns="0" bIns="0" anchor="t" anchorCtr="0" upright="1">
                            <a:spAutoFit/>
                          </wps:bodyPr>
                        </wps:wsp>
                        <wps:wsp>
                          <wps:cNvPr id="32"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47E15" w14:textId="77777777" w:rsidR="007957FB" w:rsidRDefault="007957FB" w:rsidP="00F30C6D">
                                <w:pPr>
                                  <w:rPr>
                                    <w:del w:id="181" w:author="Mattos Filho" w:date="2020-12-22T21:39:00Z"/>
                                  </w:rPr>
                                </w:pPr>
                                <w:del w:id="182" w:author="Mattos Filho" w:date="2020-12-22T21:39:00Z">
                                  <w:r>
                                    <w:rPr>
                                      <w:i/>
                                      <w:iCs/>
                                      <w:color w:val="000000"/>
                                      <w:sz w:val="22"/>
                                      <w:szCs w:val="22"/>
                                      <w:lang w:val="en-US"/>
                                    </w:rPr>
                                    <w:delText>DI</w:delText>
                                  </w:r>
                                </w:del>
                              </w:p>
                            </w:txbxContent>
                          </wps:txbx>
                          <wps:bodyPr rot="0" vert="horz" wrap="none" lIns="0" tIns="0" rIns="0" bIns="0" anchor="t" anchorCtr="0" upright="1">
                            <a:spAutoFit/>
                          </wps:bodyPr>
                        </wps:wsp>
                        <wps:wsp>
                          <wps:cNvPr id="33"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C16C4" w14:textId="77777777" w:rsidR="007957FB" w:rsidRDefault="007957FB" w:rsidP="00F30C6D">
                                <w:pPr>
                                  <w:rPr>
                                    <w:del w:id="183" w:author="Mattos Filho" w:date="2020-12-22T21:39:00Z"/>
                                  </w:rPr>
                                </w:pPr>
                                <w:del w:id="184" w:author="Mattos Filho" w:date="2020-12-22T21:39:00Z">
                                  <w:r>
                                    <w:rPr>
                                      <w:i/>
                                      <w:iCs/>
                                      <w:color w:val="000000"/>
                                      <w:sz w:val="22"/>
                                      <w:szCs w:val="22"/>
                                      <w:lang w:val="en-US"/>
                                    </w:rPr>
                                    <w:delText>TDI</w:delText>
                                  </w:r>
                                </w:del>
                              </w:p>
                            </w:txbxContent>
                          </wps:txbx>
                          <wps:bodyPr rot="0" vert="horz" wrap="none" lIns="0" tIns="0" rIns="0" bIns="0" anchor="t" anchorCtr="0" upright="1">
                            <a:spAutoFit/>
                          </wps:bodyPr>
                        </wps:wsp>
                        <wps:wsp>
                          <wps:cNvPr id="34"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02B5" w14:textId="77777777" w:rsidR="007957FB" w:rsidRDefault="007957FB" w:rsidP="00F30C6D">
                                <w:pPr>
                                  <w:rPr>
                                    <w:del w:id="185" w:author="Mattos Filho" w:date="2020-12-22T21:39:00Z"/>
                                  </w:rPr>
                                </w:pPr>
                                <w:del w:id="186" w:author="Mattos Filho" w:date="2020-12-22T21:39:00Z">
                                  <w:r>
                                    <w:rPr>
                                      <w:i/>
                                      <w:iCs/>
                                      <w:color w:val="000000"/>
                                      <w:sz w:val="12"/>
                                      <w:szCs w:val="12"/>
                                      <w:lang w:val="en-US"/>
                                    </w:rPr>
                                    <w:delText>252</w:delText>
                                  </w:r>
                                </w:del>
                              </w:p>
                            </w:txbxContent>
                          </wps:txbx>
                          <wps:bodyPr rot="0" vert="horz" wrap="none" lIns="0" tIns="0" rIns="0" bIns="0" anchor="t" anchorCtr="0" upright="1">
                            <a:spAutoFit/>
                          </wps:bodyPr>
                        </wps:wsp>
                        <wps:wsp>
                          <wps:cNvPr id="35"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30DAD" w14:textId="77777777" w:rsidR="007957FB" w:rsidRDefault="007957FB" w:rsidP="00F30C6D">
                                <w:pPr>
                                  <w:rPr>
                                    <w:del w:id="187" w:author="Mattos Filho" w:date="2020-12-22T21:39:00Z"/>
                                  </w:rPr>
                                </w:pPr>
                              </w:p>
                            </w:txbxContent>
                          </wps:txbx>
                          <wps:bodyPr rot="0" vert="horz" wrap="none" lIns="0" tIns="0" rIns="0" bIns="0" anchor="t" anchorCtr="0" upright="1">
                            <a:spAutoFit/>
                          </wps:bodyPr>
                        </wps:wsp>
                        <wps:wsp>
                          <wps:cNvPr id="36"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695C9" w14:textId="77777777" w:rsidR="007957FB" w:rsidRDefault="007957FB" w:rsidP="00F30C6D">
                                <w:pPr>
                                  <w:rPr>
                                    <w:del w:id="188" w:author="Mattos Filho" w:date="2020-12-22T21:39:00Z"/>
                                  </w:rPr>
                                </w:pPr>
                                <w:del w:id="189" w:author="Mattos Filho" w:date="2020-12-22T21:39:00Z">
                                  <w:r>
                                    <w:rPr>
                                      <w:i/>
                                      <w:iCs/>
                                      <w:color w:val="000000"/>
                                      <w:sz w:val="12"/>
                                      <w:szCs w:val="12"/>
                                      <w:lang w:val="en-US"/>
                                    </w:rPr>
                                    <w:delText>1</w:delText>
                                  </w:r>
                                </w:del>
                              </w:p>
                            </w:txbxContent>
                          </wps:txbx>
                          <wps:bodyPr rot="0" vert="horz" wrap="none" lIns="0" tIns="0" rIns="0" bIns="0" anchor="t" anchorCtr="0" upright="1">
                            <a:spAutoFit/>
                          </wps:bodyPr>
                        </wps:wsp>
                        <wps:wsp>
                          <wps:cNvPr id="37"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353EB" w14:textId="77777777" w:rsidR="007957FB" w:rsidRDefault="007957FB" w:rsidP="00F30C6D">
                                <w:pPr>
                                  <w:rPr>
                                    <w:del w:id="190" w:author="Mattos Filho" w:date="2020-12-22T21:39:00Z"/>
                                  </w:rPr>
                                </w:pPr>
                                <w:del w:id="191" w:author="Mattos Filho" w:date="2020-12-22T21:39:00Z">
                                  <w:r>
                                    <w:rPr>
                                      <w:i/>
                                      <w:iCs/>
                                      <w:color w:val="000000"/>
                                      <w:sz w:val="12"/>
                                      <w:szCs w:val="12"/>
                                      <w:lang w:val="en-US"/>
                                    </w:rPr>
                                    <w:delText>k</w:delText>
                                  </w:r>
                                </w:del>
                              </w:p>
                            </w:txbxContent>
                          </wps:txbx>
                          <wps:bodyPr rot="0" vert="horz" wrap="none" lIns="0" tIns="0" rIns="0" bIns="0" anchor="t" anchorCtr="0" upright="1">
                            <a:spAutoFit/>
                          </wps:bodyPr>
                        </wps:wsp>
                        <wps:wsp>
                          <wps:cNvPr id="38"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A1BFD" w14:textId="77777777" w:rsidR="007957FB" w:rsidRDefault="007957FB" w:rsidP="00F30C6D">
                                <w:pPr>
                                  <w:rPr>
                                    <w:del w:id="192" w:author="Mattos Filho" w:date="2020-12-22T21:39:00Z"/>
                                  </w:rPr>
                                </w:pPr>
                                <w:del w:id="193" w:author="Mattos Filho" w:date="2020-12-22T21:39:00Z">
                                  <w:r>
                                    <w:rPr>
                                      <w:i/>
                                      <w:iCs/>
                                      <w:color w:val="000000"/>
                                      <w:sz w:val="12"/>
                                      <w:szCs w:val="12"/>
                                      <w:lang w:val="en-US"/>
                                    </w:rPr>
                                    <w:delText>k</w:delText>
                                  </w:r>
                                </w:del>
                              </w:p>
                            </w:txbxContent>
                          </wps:txbx>
                          <wps:bodyPr rot="0" vert="horz" wrap="none" lIns="0" tIns="0" rIns="0" bIns="0" anchor="t" anchorCtr="0" upright="1">
                            <a:spAutoFit/>
                          </wps:bodyPr>
                        </wps:wsp>
                        <wps:wsp>
                          <wps:cNvPr id="39"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673F8" w14:textId="77777777" w:rsidR="007957FB" w:rsidRDefault="007957FB" w:rsidP="00F30C6D">
                                <w:pPr>
                                  <w:rPr>
                                    <w:del w:id="194" w:author="Mattos Filho" w:date="2020-12-22T21:39:00Z"/>
                                  </w:rPr>
                                </w:pPr>
                                <w:del w:id="195" w:author="Mattos Filho" w:date="2020-12-22T21: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0"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85A98" w14:textId="77777777" w:rsidR="007957FB" w:rsidRDefault="007957FB" w:rsidP="00F30C6D">
                                <w:pPr>
                                  <w:rPr>
                                    <w:del w:id="196" w:author="Mattos Filho" w:date="2020-12-22T21:39:00Z"/>
                                  </w:rPr>
                                </w:pPr>
                                <w:del w:id="197" w:author="Mattos Filho" w:date="2020-12-22T21: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1"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B2BB5" w14:textId="77777777" w:rsidR="007957FB" w:rsidRDefault="007957FB" w:rsidP="00F30C6D">
                                <w:pPr>
                                  <w:rPr>
                                    <w:del w:id="198" w:author="Mattos Filho" w:date="2020-12-22T21:39:00Z"/>
                                  </w:rPr>
                                </w:pPr>
                                <w:del w:id="199" w:author="Mattos Filho" w:date="2020-12-22T21: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2"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5A65C" w14:textId="77777777" w:rsidR="007957FB" w:rsidRDefault="007957FB" w:rsidP="00F30C6D">
                                <w:pPr>
                                  <w:rPr>
                                    <w:del w:id="200" w:author="Mattos Filho" w:date="2020-12-22T21:39:00Z"/>
                                  </w:rPr>
                                </w:pPr>
                                <w:del w:id="201" w:author="Mattos Filho" w:date="2020-12-22T21: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3"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AF4EA" w14:textId="77777777" w:rsidR="007957FB" w:rsidRDefault="007957FB" w:rsidP="00F30C6D">
                                <w:pPr>
                                  <w:rPr>
                                    <w:del w:id="202" w:author="Mattos Filho" w:date="2020-12-22T21:39:00Z"/>
                                  </w:rPr>
                                </w:pPr>
                                <w:del w:id="203" w:author="Mattos Filho" w:date="2020-12-22T21: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4"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17742" w14:textId="77777777" w:rsidR="007957FB" w:rsidRDefault="007957FB" w:rsidP="00F30C6D">
                                <w:pPr>
                                  <w:rPr>
                                    <w:del w:id="204" w:author="Mattos Filho" w:date="2020-12-22T21:39:00Z"/>
                                  </w:rPr>
                                </w:pPr>
                                <w:del w:id="205" w:author="Mattos Filho" w:date="2020-12-22T21: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5"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178A4" w14:textId="77777777" w:rsidR="007957FB" w:rsidRDefault="007957FB" w:rsidP="00F30C6D">
                                <w:pPr>
                                  <w:rPr>
                                    <w:del w:id="206" w:author="Mattos Filho" w:date="2020-12-22T21:39:00Z"/>
                                  </w:rPr>
                                </w:pPr>
                                <w:del w:id="207" w:author="Mattos Filho" w:date="2020-12-22T21: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6"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C7FFA" w14:textId="77777777" w:rsidR="007957FB" w:rsidRDefault="007957FB" w:rsidP="00F30C6D">
                                <w:pPr>
                                  <w:rPr>
                                    <w:del w:id="208" w:author="Mattos Filho" w:date="2020-12-22T21:39:00Z"/>
                                  </w:rPr>
                                </w:pPr>
                                <w:del w:id="209" w:author="Mattos Filho" w:date="2020-12-22T21: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47"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6EA7" w14:textId="77777777" w:rsidR="007957FB" w:rsidRDefault="007957FB" w:rsidP="00F30C6D">
                                <w:pPr>
                                  <w:rPr>
                                    <w:del w:id="210" w:author="Mattos Filho" w:date="2020-12-22T21:39:00Z"/>
                                  </w:rPr>
                                </w:pPr>
                                <w:del w:id="211" w:author="Mattos Filho" w:date="2020-12-22T21: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c:wpc>
                    </a:graphicData>
                  </a:graphic>
                </wp:inline>
              </w:drawing>
            </mc:Choice>
            <mc:Fallback>
              <w:pict>
                <v:group w14:anchorId="29C0E74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675DBC96" w14:textId="77777777" w:rsidR="007957FB" w:rsidRDefault="007957FB" w:rsidP="00F30C6D">
                          <w:pPr>
                            <w:rPr>
                              <w:del w:id="212" w:author="Mattos Filho" w:date="2020-12-22T21:39:00Z"/>
                            </w:rPr>
                          </w:pPr>
                          <w:del w:id="213" w:author="Mattos Filho" w:date="2020-12-22T21:39:00Z">
                            <w:r>
                              <w:rPr>
                                <w:i/>
                                <w:iCs/>
                                <w:color w:val="000000"/>
                                <w:sz w:val="22"/>
                                <w:szCs w:val="22"/>
                                <w:lang w:val="en-US"/>
                              </w:rPr>
                              <w:delText>1</w:delText>
                            </w:r>
                          </w:del>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567826CA" w14:textId="77777777" w:rsidR="007957FB" w:rsidRDefault="007957FB" w:rsidP="00F30C6D">
                          <w:pPr>
                            <w:rPr>
                              <w:del w:id="214" w:author="Mattos Filho" w:date="2020-12-22T21:39:00Z"/>
                            </w:rPr>
                          </w:pPr>
                          <w:del w:id="215" w:author="Mattos Filho" w:date="2020-12-22T21:39:00Z">
                            <w:r>
                              <w:rPr>
                                <w:i/>
                                <w:iCs/>
                                <w:color w:val="000000"/>
                                <w:sz w:val="22"/>
                                <w:szCs w:val="22"/>
                                <w:lang w:val="en-US"/>
                              </w:rPr>
                              <w:delText>1</w:delText>
                            </w:r>
                          </w:del>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5DC916D" w14:textId="77777777" w:rsidR="007957FB" w:rsidRDefault="007957FB" w:rsidP="00F30C6D">
                          <w:pPr>
                            <w:rPr>
                              <w:del w:id="216" w:author="Mattos Filho" w:date="2020-12-22T21:39:00Z"/>
                            </w:rPr>
                          </w:pPr>
                          <w:del w:id="217" w:author="Mattos Filho" w:date="2020-12-22T21:39:00Z">
                            <w:r>
                              <w:rPr>
                                <w:i/>
                                <w:iCs/>
                                <w:color w:val="000000"/>
                                <w:sz w:val="22"/>
                                <w:szCs w:val="22"/>
                                <w:lang w:val="en-US"/>
                              </w:rPr>
                              <w:delText>100</w:delText>
                            </w:r>
                          </w:del>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3AA47E15" w14:textId="77777777" w:rsidR="007957FB" w:rsidRDefault="007957FB" w:rsidP="00F30C6D">
                          <w:pPr>
                            <w:rPr>
                              <w:del w:id="218" w:author="Mattos Filho" w:date="2020-12-22T21:39:00Z"/>
                            </w:rPr>
                          </w:pPr>
                          <w:del w:id="219" w:author="Mattos Filho" w:date="2020-12-22T21:39:00Z">
                            <w:r>
                              <w:rPr>
                                <w:i/>
                                <w:iCs/>
                                <w:color w:val="000000"/>
                                <w:sz w:val="22"/>
                                <w:szCs w:val="22"/>
                                <w:lang w:val="en-US"/>
                              </w:rPr>
                              <w:delText>DI</w:delText>
                            </w:r>
                          </w:del>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4E9C16C4" w14:textId="77777777" w:rsidR="007957FB" w:rsidRDefault="007957FB" w:rsidP="00F30C6D">
                          <w:pPr>
                            <w:rPr>
                              <w:del w:id="220" w:author="Mattos Filho" w:date="2020-12-22T21:39:00Z"/>
                            </w:rPr>
                          </w:pPr>
                          <w:del w:id="221" w:author="Mattos Filho" w:date="2020-12-22T21:39:00Z">
                            <w:r>
                              <w:rPr>
                                <w:i/>
                                <w:iCs/>
                                <w:color w:val="000000"/>
                                <w:sz w:val="22"/>
                                <w:szCs w:val="22"/>
                                <w:lang w:val="en-US"/>
                              </w:rPr>
                              <w:delText>TDI</w:delText>
                            </w:r>
                          </w:del>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1B4202B5" w14:textId="77777777" w:rsidR="007957FB" w:rsidRDefault="007957FB" w:rsidP="00F30C6D">
                          <w:pPr>
                            <w:rPr>
                              <w:del w:id="222" w:author="Mattos Filho" w:date="2020-12-22T21:39:00Z"/>
                            </w:rPr>
                          </w:pPr>
                          <w:del w:id="223" w:author="Mattos Filho" w:date="2020-12-22T21:39:00Z">
                            <w:r>
                              <w:rPr>
                                <w:i/>
                                <w:iCs/>
                                <w:color w:val="000000"/>
                                <w:sz w:val="12"/>
                                <w:szCs w:val="12"/>
                                <w:lang w:val="en-US"/>
                              </w:rPr>
                              <w:delText>252</w:delText>
                            </w:r>
                          </w:del>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03F30DAD" w14:textId="77777777" w:rsidR="007957FB" w:rsidRDefault="007957FB" w:rsidP="00F30C6D">
                          <w:pPr>
                            <w:rPr>
                              <w:del w:id="224" w:author="Mattos Filho" w:date="2020-12-22T21:39:00Z"/>
                            </w:rPr>
                          </w:pPr>
                        </w:p>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716695C9" w14:textId="77777777" w:rsidR="007957FB" w:rsidRDefault="007957FB" w:rsidP="00F30C6D">
                          <w:pPr>
                            <w:rPr>
                              <w:del w:id="225" w:author="Mattos Filho" w:date="2020-12-22T21:39:00Z"/>
                            </w:rPr>
                          </w:pPr>
                          <w:del w:id="226" w:author="Mattos Filho" w:date="2020-12-22T21:39:00Z">
                            <w:r>
                              <w:rPr>
                                <w:i/>
                                <w:iCs/>
                                <w:color w:val="000000"/>
                                <w:sz w:val="12"/>
                                <w:szCs w:val="12"/>
                                <w:lang w:val="en-US"/>
                              </w:rPr>
                              <w:delText>1</w:delText>
                            </w:r>
                          </w:del>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51A353EB" w14:textId="77777777" w:rsidR="007957FB" w:rsidRDefault="007957FB" w:rsidP="00F30C6D">
                          <w:pPr>
                            <w:rPr>
                              <w:del w:id="227" w:author="Mattos Filho" w:date="2020-12-22T21:39:00Z"/>
                            </w:rPr>
                          </w:pPr>
                          <w:del w:id="228" w:author="Mattos Filho" w:date="2020-12-22T21:39:00Z">
                            <w:r>
                              <w:rPr>
                                <w:i/>
                                <w:iCs/>
                                <w:color w:val="000000"/>
                                <w:sz w:val="12"/>
                                <w:szCs w:val="12"/>
                                <w:lang w:val="en-US"/>
                              </w:rPr>
                              <w:delText>k</w:delText>
                            </w:r>
                          </w:del>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90A1BFD" w14:textId="77777777" w:rsidR="007957FB" w:rsidRDefault="007957FB" w:rsidP="00F30C6D">
                          <w:pPr>
                            <w:rPr>
                              <w:del w:id="229" w:author="Mattos Filho" w:date="2020-12-22T21:39:00Z"/>
                            </w:rPr>
                          </w:pPr>
                          <w:del w:id="230" w:author="Mattos Filho" w:date="2020-12-22T21:39:00Z">
                            <w:r>
                              <w:rPr>
                                <w:i/>
                                <w:iCs/>
                                <w:color w:val="000000"/>
                                <w:sz w:val="12"/>
                                <w:szCs w:val="12"/>
                                <w:lang w:val="en-US"/>
                              </w:rPr>
                              <w:delText>k</w:delText>
                            </w:r>
                          </w:del>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70673F8" w14:textId="77777777" w:rsidR="007957FB" w:rsidRDefault="007957FB" w:rsidP="00F30C6D">
                          <w:pPr>
                            <w:rPr>
                              <w:del w:id="231" w:author="Mattos Filho" w:date="2020-12-22T21:39:00Z"/>
                            </w:rPr>
                          </w:pPr>
                          <w:del w:id="232" w:author="Mattos Filho" w:date="2020-12-22T21:39:00Z">
                            <w:r>
                              <w:rPr>
                                <w:rFonts w:ascii="Symbol" w:hAnsi="Symbol" w:cs="Symbol"/>
                                <w:color w:val="000000"/>
                                <w:sz w:val="22"/>
                                <w:szCs w:val="22"/>
                                <w:lang w:val="en-US"/>
                              </w:rPr>
                              <w:delText></w:delText>
                            </w:r>
                          </w:del>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60685A98" w14:textId="77777777" w:rsidR="007957FB" w:rsidRDefault="007957FB" w:rsidP="00F30C6D">
                          <w:pPr>
                            <w:rPr>
                              <w:del w:id="233" w:author="Mattos Filho" w:date="2020-12-22T21:39:00Z"/>
                            </w:rPr>
                          </w:pPr>
                          <w:del w:id="234" w:author="Mattos Filho" w:date="2020-12-22T21:39:00Z">
                            <w:r>
                              <w:rPr>
                                <w:rFonts w:ascii="Symbol" w:hAnsi="Symbol" w:cs="Symbol"/>
                                <w:color w:val="000000"/>
                                <w:sz w:val="22"/>
                                <w:szCs w:val="22"/>
                                <w:lang w:val="en-US"/>
                              </w:rPr>
                              <w:delText></w:delText>
                            </w:r>
                          </w:del>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245B2BB5" w14:textId="77777777" w:rsidR="007957FB" w:rsidRDefault="007957FB" w:rsidP="00F30C6D">
                          <w:pPr>
                            <w:rPr>
                              <w:del w:id="235" w:author="Mattos Filho" w:date="2020-12-22T21:39:00Z"/>
                            </w:rPr>
                          </w:pPr>
                          <w:del w:id="236" w:author="Mattos Filho" w:date="2020-12-22T21:39:00Z">
                            <w:r>
                              <w:rPr>
                                <w:rFonts w:ascii="Symbol" w:hAnsi="Symbol" w:cs="Symbol"/>
                                <w:color w:val="000000"/>
                                <w:sz w:val="22"/>
                                <w:szCs w:val="22"/>
                                <w:lang w:val="en-US"/>
                              </w:rPr>
                              <w:delText></w:delText>
                            </w:r>
                          </w:del>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515A65C" w14:textId="77777777" w:rsidR="007957FB" w:rsidRDefault="007957FB" w:rsidP="00F30C6D">
                          <w:pPr>
                            <w:rPr>
                              <w:del w:id="237" w:author="Mattos Filho" w:date="2020-12-22T21:39:00Z"/>
                            </w:rPr>
                          </w:pPr>
                          <w:del w:id="238" w:author="Mattos Filho" w:date="2020-12-22T21:39:00Z">
                            <w:r>
                              <w:rPr>
                                <w:rFonts w:ascii="Symbol" w:hAnsi="Symbol" w:cs="Symbol"/>
                                <w:color w:val="000000"/>
                                <w:sz w:val="22"/>
                                <w:szCs w:val="22"/>
                                <w:lang w:val="en-US"/>
                              </w:rPr>
                              <w:delText></w:delText>
                            </w:r>
                          </w:del>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A7AF4EA" w14:textId="77777777" w:rsidR="007957FB" w:rsidRDefault="007957FB" w:rsidP="00F30C6D">
                          <w:pPr>
                            <w:rPr>
                              <w:del w:id="239" w:author="Mattos Filho" w:date="2020-12-22T21:39:00Z"/>
                            </w:rPr>
                          </w:pPr>
                          <w:del w:id="240" w:author="Mattos Filho" w:date="2020-12-22T21:39:00Z">
                            <w:r>
                              <w:rPr>
                                <w:rFonts w:ascii="Symbol" w:hAnsi="Symbol" w:cs="Symbol"/>
                                <w:color w:val="000000"/>
                                <w:sz w:val="22"/>
                                <w:szCs w:val="22"/>
                                <w:lang w:val="en-US"/>
                              </w:rPr>
                              <w:delText></w:delText>
                            </w:r>
                          </w:del>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1E817742" w14:textId="77777777" w:rsidR="007957FB" w:rsidRDefault="007957FB" w:rsidP="00F30C6D">
                          <w:pPr>
                            <w:rPr>
                              <w:del w:id="241" w:author="Mattos Filho" w:date="2020-12-22T21:39:00Z"/>
                            </w:rPr>
                          </w:pPr>
                          <w:del w:id="242" w:author="Mattos Filho" w:date="2020-12-22T21:39:00Z">
                            <w:r>
                              <w:rPr>
                                <w:rFonts w:ascii="Symbol" w:hAnsi="Symbol" w:cs="Symbol"/>
                                <w:color w:val="000000"/>
                                <w:sz w:val="22"/>
                                <w:szCs w:val="22"/>
                                <w:lang w:val="en-US"/>
                              </w:rPr>
                              <w:delText></w:delText>
                            </w:r>
                          </w:del>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1EB178A4" w14:textId="77777777" w:rsidR="007957FB" w:rsidRDefault="007957FB" w:rsidP="00F30C6D">
                          <w:pPr>
                            <w:rPr>
                              <w:del w:id="243" w:author="Mattos Filho" w:date="2020-12-22T21:39:00Z"/>
                            </w:rPr>
                          </w:pPr>
                          <w:del w:id="244" w:author="Mattos Filho" w:date="2020-12-22T21:39:00Z">
                            <w:r>
                              <w:rPr>
                                <w:rFonts w:ascii="Symbol" w:hAnsi="Symbol" w:cs="Symbol"/>
                                <w:color w:val="000000"/>
                                <w:sz w:val="22"/>
                                <w:szCs w:val="22"/>
                                <w:lang w:val="en-US"/>
                              </w:rPr>
                              <w:delText></w:delText>
                            </w:r>
                          </w:del>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2B0C7FFA" w14:textId="77777777" w:rsidR="007957FB" w:rsidRDefault="007957FB" w:rsidP="00F30C6D">
                          <w:pPr>
                            <w:rPr>
                              <w:del w:id="245" w:author="Mattos Filho" w:date="2020-12-22T21:39:00Z"/>
                            </w:rPr>
                          </w:pPr>
                          <w:del w:id="246" w:author="Mattos Filho" w:date="2020-12-22T21:39:00Z">
                            <w:r>
                              <w:rPr>
                                <w:rFonts w:ascii="Symbol" w:hAnsi="Symbol" w:cs="Symbol"/>
                                <w:color w:val="000000"/>
                                <w:sz w:val="22"/>
                                <w:szCs w:val="22"/>
                                <w:lang w:val="en-US"/>
                              </w:rPr>
                              <w:delText></w:delText>
                            </w:r>
                          </w:del>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3BA66EA7" w14:textId="77777777" w:rsidR="007957FB" w:rsidRDefault="007957FB" w:rsidP="00F30C6D">
                          <w:pPr>
                            <w:rPr>
                              <w:del w:id="247" w:author="Mattos Filho" w:date="2020-12-22T21:39:00Z"/>
                            </w:rPr>
                          </w:pPr>
                          <w:del w:id="248" w:author="Mattos Filho" w:date="2020-12-22T21:39:00Z">
                            <w:r>
                              <w:rPr>
                                <w:rFonts w:ascii="Symbol" w:hAnsi="Symbol" w:cs="Symbol"/>
                                <w:color w:val="000000"/>
                                <w:sz w:val="22"/>
                                <w:szCs w:val="22"/>
                                <w:lang w:val="en-US"/>
                              </w:rPr>
                              <w:delText></w:delText>
                            </w:r>
                          </w:del>
                        </w:p>
                      </w:txbxContent>
                    </v:textbox>
                  </v:rect>
                  <w10:anchorlock/>
                </v:group>
              </w:pict>
            </mc:Fallback>
          </mc:AlternateContent>
        </w:r>
      </w:del>
    </w:p>
    <w:p w14:paraId="7BFAD7D8" w14:textId="77777777" w:rsidR="00F30C6D" w:rsidRPr="00964FE8" w:rsidRDefault="00F30C6D">
      <w:pPr>
        <w:jc w:val="center"/>
        <w:rPr>
          <w:ins w:id="249" w:author="Mattos Filho" w:date="2020-12-22T21:39:00Z"/>
          <w:rFonts w:cs="Times New Roman"/>
          <w:snapToGrid w:val="0"/>
          <w:color w:val="000000"/>
        </w:rPr>
      </w:pPr>
      <w:ins w:id="250" w:author="Mattos Filho" w:date="2020-12-22T21:39:00Z">
        <w:r w:rsidRPr="00964FE8">
          <w:rPr>
            <w:rFonts w:cs="Times New Roman"/>
            <w:noProof/>
            <w:color w:val="000000"/>
          </w:rPr>
          <w:lastRenderedPageBreak/>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B136" w14:textId="77777777" w:rsidR="00103CE2" w:rsidRDefault="00103CE2" w:rsidP="00F30C6D">
                                <w:pPr>
                                  <w:rPr>
                                    <w:ins w:id="251" w:author="Mattos Filho" w:date="2020-12-22T21:39:00Z"/>
                                  </w:rPr>
                                </w:pPr>
                                <w:ins w:id="252" w:author="Mattos Filho" w:date="2020-12-22T21:39:00Z">
                                  <w:r>
                                    <w:rPr>
                                      <w:i/>
                                      <w:iCs/>
                                      <w:color w:val="000000"/>
                                      <w:sz w:val="22"/>
                                      <w:szCs w:val="22"/>
                                      <w:lang w:val="en-US"/>
                                    </w:rPr>
                                    <w:t>1</w:t>
                                  </w:r>
                                </w:ins>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5DB4" w14:textId="77777777" w:rsidR="00103CE2" w:rsidRDefault="00103CE2" w:rsidP="00F30C6D">
                                <w:pPr>
                                  <w:rPr>
                                    <w:ins w:id="253" w:author="Mattos Filho" w:date="2020-12-22T21:39:00Z"/>
                                  </w:rPr>
                                </w:pPr>
                                <w:ins w:id="254" w:author="Mattos Filho" w:date="2020-12-22T21:39:00Z">
                                  <w:r>
                                    <w:rPr>
                                      <w:i/>
                                      <w:iCs/>
                                      <w:color w:val="000000"/>
                                      <w:sz w:val="22"/>
                                      <w:szCs w:val="22"/>
                                      <w:lang w:val="en-US"/>
                                    </w:rPr>
                                    <w:t>1</w:t>
                                  </w:r>
                                </w:ins>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E41B" w14:textId="77777777" w:rsidR="00103CE2" w:rsidRDefault="00103CE2" w:rsidP="00F30C6D">
                                <w:pPr>
                                  <w:rPr>
                                    <w:ins w:id="255" w:author="Mattos Filho" w:date="2020-12-22T21:39:00Z"/>
                                  </w:rPr>
                                </w:pPr>
                                <w:ins w:id="256" w:author="Mattos Filho" w:date="2020-12-22T21:39:00Z">
                                  <w:r>
                                    <w:rPr>
                                      <w:i/>
                                      <w:iCs/>
                                      <w:color w:val="000000"/>
                                      <w:sz w:val="22"/>
                                      <w:szCs w:val="22"/>
                                      <w:lang w:val="en-US"/>
                                    </w:rPr>
                                    <w:t>100</w:t>
                                  </w:r>
                                </w:ins>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094E" w14:textId="77777777" w:rsidR="00103CE2" w:rsidRDefault="00103CE2" w:rsidP="00F30C6D">
                                <w:pPr>
                                  <w:rPr>
                                    <w:ins w:id="257" w:author="Mattos Filho" w:date="2020-12-22T21:39:00Z"/>
                                  </w:rPr>
                                </w:pPr>
                                <w:ins w:id="258" w:author="Mattos Filho" w:date="2020-12-22T21:39:00Z">
                                  <w:r>
                                    <w:rPr>
                                      <w:i/>
                                      <w:iCs/>
                                      <w:color w:val="000000"/>
                                      <w:sz w:val="22"/>
                                      <w:szCs w:val="22"/>
                                      <w:lang w:val="en-US"/>
                                    </w:rPr>
                                    <w:t>DI</w:t>
                                  </w:r>
                                </w:ins>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8045E" w14:textId="77777777" w:rsidR="00103CE2" w:rsidRDefault="00103CE2" w:rsidP="00F30C6D">
                                <w:pPr>
                                  <w:rPr>
                                    <w:ins w:id="259" w:author="Mattos Filho" w:date="2020-12-22T21:39:00Z"/>
                                  </w:rPr>
                                </w:pPr>
                                <w:ins w:id="260" w:author="Mattos Filho" w:date="2020-12-22T21:39:00Z">
                                  <w:r>
                                    <w:rPr>
                                      <w:i/>
                                      <w:iCs/>
                                      <w:color w:val="000000"/>
                                      <w:sz w:val="22"/>
                                      <w:szCs w:val="22"/>
                                      <w:lang w:val="en-US"/>
                                    </w:rPr>
                                    <w:t>TDI</w:t>
                                  </w:r>
                                </w:ins>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AFB0" w14:textId="77777777" w:rsidR="00103CE2" w:rsidRDefault="00103CE2" w:rsidP="00F30C6D">
                                <w:pPr>
                                  <w:rPr>
                                    <w:ins w:id="261" w:author="Mattos Filho" w:date="2020-12-22T21:39:00Z"/>
                                  </w:rPr>
                                </w:pPr>
                                <w:ins w:id="262" w:author="Mattos Filho" w:date="2020-12-22T21:39:00Z">
                                  <w:r>
                                    <w:rPr>
                                      <w:i/>
                                      <w:iCs/>
                                      <w:color w:val="000000"/>
                                      <w:sz w:val="12"/>
                                      <w:szCs w:val="12"/>
                                      <w:lang w:val="en-US"/>
                                    </w:rPr>
                                    <w:t>252</w:t>
                                  </w:r>
                                </w:ins>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9246" w14:textId="77777777" w:rsidR="00103CE2" w:rsidRDefault="00103CE2" w:rsidP="00F30C6D">
                                <w:pPr>
                                  <w:rPr>
                                    <w:ins w:id="263" w:author="Mattos Filho" w:date="2020-12-22T21:39:00Z"/>
                                  </w:rPr>
                                </w:pPr>
                              </w:p>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D49D" w14:textId="77777777" w:rsidR="00103CE2" w:rsidRDefault="00103CE2" w:rsidP="00F30C6D">
                                <w:pPr>
                                  <w:rPr>
                                    <w:ins w:id="264" w:author="Mattos Filho" w:date="2020-12-22T21:39:00Z"/>
                                  </w:rPr>
                                </w:pPr>
                                <w:ins w:id="265" w:author="Mattos Filho" w:date="2020-12-22T21:39:00Z">
                                  <w:r>
                                    <w:rPr>
                                      <w:i/>
                                      <w:iCs/>
                                      <w:color w:val="000000"/>
                                      <w:sz w:val="12"/>
                                      <w:szCs w:val="12"/>
                                      <w:lang w:val="en-US"/>
                                    </w:rPr>
                                    <w:t>1</w:t>
                                  </w:r>
                                </w:ins>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102A2" w14:textId="77777777" w:rsidR="00103CE2" w:rsidRDefault="00103CE2" w:rsidP="00F30C6D">
                                <w:pPr>
                                  <w:rPr>
                                    <w:ins w:id="266" w:author="Mattos Filho" w:date="2020-12-22T21:39:00Z"/>
                                  </w:rPr>
                                </w:pPr>
                                <w:ins w:id="267" w:author="Mattos Filho" w:date="2020-12-22T21:39:00Z">
                                  <w:r>
                                    <w:rPr>
                                      <w:i/>
                                      <w:iCs/>
                                      <w:color w:val="000000"/>
                                      <w:sz w:val="12"/>
                                      <w:szCs w:val="12"/>
                                      <w:lang w:val="en-US"/>
                                    </w:rPr>
                                    <w:t>k</w:t>
                                  </w:r>
                                </w:ins>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9FA5" w14:textId="77777777" w:rsidR="00103CE2" w:rsidRDefault="00103CE2" w:rsidP="00F30C6D">
                                <w:pPr>
                                  <w:rPr>
                                    <w:ins w:id="268" w:author="Mattos Filho" w:date="2020-12-22T21:39:00Z"/>
                                  </w:rPr>
                                </w:pPr>
                                <w:ins w:id="269" w:author="Mattos Filho" w:date="2020-12-22T21:39:00Z">
                                  <w:r>
                                    <w:rPr>
                                      <w:i/>
                                      <w:iCs/>
                                      <w:color w:val="000000"/>
                                      <w:sz w:val="12"/>
                                      <w:szCs w:val="12"/>
                                      <w:lang w:val="en-US"/>
                                    </w:rPr>
                                    <w:t>k</w:t>
                                  </w:r>
                                </w:ins>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C4E9" w14:textId="77777777" w:rsidR="00103CE2" w:rsidRDefault="00103CE2" w:rsidP="00F30C6D">
                                <w:pPr>
                                  <w:rPr>
                                    <w:ins w:id="270" w:author="Mattos Filho" w:date="2020-12-22T21:39:00Z"/>
                                  </w:rPr>
                                </w:pPr>
                                <w:ins w:id="271" w:author="Mattos Filho" w:date="2020-12-22T21: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D091" w14:textId="77777777" w:rsidR="00103CE2" w:rsidRDefault="00103CE2" w:rsidP="00F30C6D">
                                <w:pPr>
                                  <w:rPr>
                                    <w:ins w:id="272" w:author="Mattos Filho" w:date="2020-12-22T21:39:00Z"/>
                                  </w:rPr>
                                </w:pPr>
                                <w:ins w:id="273" w:author="Mattos Filho" w:date="2020-12-22T21: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BA0A" w14:textId="77777777" w:rsidR="00103CE2" w:rsidRDefault="00103CE2" w:rsidP="00F30C6D">
                                <w:pPr>
                                  <w:rPr>
                                    <w:ins w:id="274" w:author="Mattos Filho" w:date="2020-12-22T21:39:00Z"/>
                                  </w:rPr>
                                </w:pPr>
                                <w:ins w:id="275" w:author="Mattos Filho" w:date="2020-12-22T21: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FEB6" w14:textId="77777777" w:rsidR="00103CE2" w:rsidRDefault="00103CE2" w:rsidP="00F30C6D">
                                <w:pPr>
                                  <w:rPr>
                                    <w:ins w:id="276" w:author="Mattos Filho" w:date="2020-12-22T21:39:00Z"/>
                                  </w:rPr>
                                </w:pPr>
                                <w:ins w:id="277" w:author="Mattos Filho" w:date="2020-12-22T21: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9C31" w14:textId="77777777" w:rsidR="00103CE2" w:rsidRDefault="00103CE2" w:rsidP="00F30C6D">
                                <w:pPr>
                                  <w:rPr>
                                    <w:ins w:id="278" w:author="Mattos Filho" w:date="2020-12-22T21:39:00Z"/>
                                  </w:rPr>
                                </w:pPr>
                                <w:ins w:id="279" w:author="Mattos Filho" w:date="2020-12-22T21: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0F9E" w14:textId="77777777" w:rsidR="00103CE2" w:rsidRDefault="00103CE2" w:rsidP="00F30C6D">
                                <w:pPr>
                                  <w:rPr>
                                    <w:ins w:id="280" w:author="Mattos Filho" w:date="2020-12-22T21:39:00Z"/>
                                  </w:rPr>
                                </w:pPr>
                                <w:ins w:id="281" w:author="Mattos Filho" w:date="2020-12-22T21: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DB7E" w14:textId="77777777" w:rsidR="00103CE2" w:rsidRDefault="00103CE2" w:rsidP="00F30C6D">
                                <w:pPr>
                                  <w:rPr>
                                    <w:ins w:id="282" w:author="Mattos Filho" w:date="2020-12-22T21:39:00Z"/>
                                  </w:rPr>
                                </w:pPr>
                                <w:ins w:id="283" w:author="Mattos Filho" w:date="2020-12-22T21: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27F8" w14:textId="77777777" w:rsidR="00103CE2" w:rsidRDefault="00103CE2" w:rsidP="00F30C6D">
                                <w:pPr>
                                  <w:rPr>
                                    <w:ins w:id="284" w:author="Mattos Filho" w:date="2020-12-22T21:39:00Z"/>
                                  </w:rPr>
                                </w:pPr>
                                <w:ins w:id="285" w:author="Mattos Filho" w:date="2020-12-22T21: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A25" w14:textId="77777777" w:rsidR="00103CE2" w:rsidRDefault="00103CE2" w:rsidP="00F30C6D">
                                <w:pPr>
                                  <w:rPr>
                                    <w:ins w:id="286" w:author="Mattos Filho" w:date="2020-12-22T21:39:00Z"/>
                                  </w:rPr>
                                </w:pPr>
                                <w:ins w:id="287" w:author="Mattos Filho" w:date="2020-12-22T21:39:00Z">
                                  <w:r>
                                    <w:rPr>
                                      <w:rFonts w:ascii="Symbol" w:hAnsi="Symbol" w:cs="Symbol"/>
                                      <w:color w:val="000000"/>
                                      <w:sz w:val="22"/>
                                      <w:szCs w:val="22"/>
                                      <w:lang w:val="en-US"/>
                                    </w:rPr>
                                    <w:t></w:t>
                                  </w:r>
                                </w:ins>
                              </w:p>
                            </w:txbxContent>
                          </wps:txbx>
                          <wps:bodyPr rot="0" vert="horz" wrap="none" lIns="0" tIns="0" rIns="0" bIns="0" anchor="t" anchorCtr="0" upright="1">
                            <a:spAutoFit/>
                          </wps:bodyPr>
                        </wps:wsp>
                      </wpc:wpc>
                    </a:graphicData>
                  </a:graphic>
                </wp:inline>
              </w:drawing>
            </mc:Choice>
            <mc:Fallback>
              <w:pict>
                <v:group w14:anchorId="63EF065B" id="_x0000_s1049"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">
                  <v:shape id="_x0000_s1050" type="#_x0000_t75" style="position:absolute;width:13792;height:5143;visibility:visible;mso-wrap-style:square">
                    <v:fill o:detectmouseclick="t"/>
                    <v:path o:connecttype="none"/>
                  </v:shape>
                  <v:line id="Line 4" o:spid="_x0000_s1051"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52"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53"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606B136" w14:textId="77777777" w:rsidR="00103CE2" w:rsidRDefault="00103CE2" w:rsidP="00F30C6D">
                          <w:pPr>
                            <w:rPr>
                              <w:ins w:id="288" w:author="Mattos Filho" w:date="2020-12-22T21:39:00Z"/>
                            </w:rPr>
                          </w:pPr>
                          <w:ins w:id="289" w:author="Mattos Filho" w:date="2020-12-22T21:39:00Z">
                            <w:r>
                              <w:rPr>
                                <w:i/>
                                <w:iCs/>
                                <w:color w:val="000000"/>
                                <w:sz w:val="22"/>
                                <w:szCs w:val="22"/>
                                <w:lang w:val="en-US"/>
                              </w:rPr>
                              <w:t>1</w:t>
                            </w:r>
                          </w:ins>
                        </w:p>
                      </w:txbxContent>
                    </v:textbox>
                  </v:rect>
                  <v:rect id="Rectangle 7" o:spid="_x0000_s1054"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335DB4" w14:textId="77777777" w:rsidR="00103CE2" w:rsidRDefault="00103CE2" w:rsidP="00F30C6D">
                          <w:pPr>
                            <w:rPr>
                              <w:ins w:id="290" w:author="Mattos Filho" w:date="2020-12-22T21:39:00Z"/>
                            </w:rPr>
                          </w:pPr>
                          <w:ins w:id="291" w:author="Mattos Filho" w:date="2020-12-22T21:39:00Z">
                            <w:r>
                              <w:rPr>
                                <w:i/>
                                <w:iCs/>
                                <w:color w:val="000000"/>
                                <w:sz w:val="22"/>
                                <w:szCs w:val="22"/>
                                <w:lang w:val="en-US"/>
                              </w:rPr>
                              <w:t>1</w:t>
                            </w:r>
                          </w:ins>
                        </w:p>
                      </w:txbxContent>
                    </v:textbox>
                  </v:rect>
                  <v:rect id="Rectangle 8" o:spid="_x0000_s1055"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58EE41B" w14:textId="77777777" w:rsidR="00103CE2" w:rsidRDefault="00103CE2" w:rsidP="00F30C6D">
                          <w:pPr>
                            <w:rPr>
                              <w:ins w:id="292" w:author="Mattos Filho" w:date="2020-12-22T21:39:00Z"/>
                            </w:rPr>
                          </w:pPr>
                          <w:ins w:id="293" w:author="Mattos Filho" w:date="2020-12-22T21:39:00Z">
                            <w:r>
                              <w:rPr>
                                <w:i/>
                                <w:iCs/>
                                <w:color w:val="000000"/>
                                <w:sz w:val="22"/>
                                <w:szCs w:val="22"/>
                                <w:lang w:val="en-US"/>
                              </w:rPr>
                              <w:t>100</w:t>
                            </w:r>
                          </w:ins>
                        </w:p>
                      </w:txbxContent>
                    </v:textbox>
                  </v:rect>
                  <v:rect id="Rectangle 9" o:spid="_x0000_s1056"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C61094E" w14:textId="77777777" w:rsidR="00103CE2" w:rsidRDefault="00103CE2" w:rsidP="00F30C6D">
                          <w:pPr>
                            <w:rPr>
                              <w:ins w:id="294" w:author="Mattos Filho" w:date="2020-12-22T21:39:00Z"/>
                            </w:rPr>
                          </w:pPr>
                          <w:ins w:id="295" w:author="Mattos Filho" w:date="2020-12-22T21:39:00Z">
                            <w:r>
                              <w:rPr>
                                <w:i/>
                                <w:iCs/>
                                <w:color w:val="000000"/>
                                <w:sz w:val="22"/>
                                <w:szCs w:val="22"/>
                                <w:lang w:val="en-US"/>
                              </w:rPr>
                              <w:t>DI</w:t>
                            </w:r>
                          </w:ins>
                        </w:p>
                      </w:txbxContent>
                    </v:textbox>
                  </v:rect>
                  <v:rect id="Rectangle 10" o:spid="_x0000_s1057"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CF8045E" w14:textId="77777777" w:rsidR="00103CE2" w:rsidRDefault="00103CE2" w:rsidP="00F30C6D">
                          <w:pPr>
                            <w:rPr>
                              <w:ins w:id="296" w:author="Mattos Filho" w:date="2020-12-22T21:39:00Z"/>
                            </w:rPr>
                          </w:pPr>
                          <w:ins w:id="297" w:author="Mattos Filho" w:date="2020-12-22T21:39:00Z">
                            <w:r>
                              <w:rPr>
                                <w:i/>
                                <w:iCs/>
                                <w:color w:val="000000"/>
                                <w:sz w:val="22"/>
                                <w:szCs w:val="22"/>
                                <w:lang w:val="en-US"/>
                              </w:rPr>
                              <w:t>TDI</w:t>
                            </w:r>
                          </w:ins>
                        </w:p>
                      </w:txbxContent>
                    </v:textbox>
                  </v:rect>
                  <v:rect id="Rectangle 11" o:spid="_x0000_s1058"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C2FAFB0" w14:textId="77777777" w:rsidR="00103CE2" w:rsidRDefault="00103CE2" w:rsidP="00F30C6D">
                          <w:pPr>
                            <w:rPr>
                              <w:ins w:id="298" w:author="Mattos Filho" w:date="2020-12-22T21:39:00Z"/>
                            </w:rPr>
                          </w:pPr>
                          <w:ins w:id="299" w:author="Mattos Filho" w:date="2020-12-22T21:39:00Z">
                            <w:r>
                              <w:rPr>
                                <w:i/>
                                <w:iCs/>
                                <w:color w:val="000000"/>
                                <w:sz w:val="12"/>
                                <w:szCs w:val="12"/>
                                <w:lang w:val="en-US"/>
                              </w:rPr>
                              <w:t>252</w:t>
                            </w:r>
                          </w:ins>
                        </w:p>
                      </w:txbxContent>
                    </v:textbox>
                  </v:rect>
                  <v:rect id="Rectangle 12" o:spid="_x0000_s1059"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D259246" w14:textId="77777777" w:rsidR="00103CE2" w:rsidRDefault="00103CE2" w:rsidP="00F30C6D">
                          <w:pPr>
                            <w:rPr>
                              <w:ins w:id="300" w:author="Mattos Filho" w:date="2020-12-22T21:39:00Z"/>
                            </w:rPr>
                          </w:pPr>
                        </w:p>
                      </w:txbxContent>
                    </v:textbox>
                  </v:rect>
                  <v:rect id="Rectangle 13" o:spid="_x0000_s1060"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57AD49D" w14:textId="77777777" w:rsidR="00103CE2" w:rsidRDefault="00103CE2" w:rsidP="00F30C6D">
                          <w:pPr>
                            <w:rPr>
                              <w:ins w:id="301" w:author="Mattos Filho" w:date="2020-12-22T21:39:00Z"/>
                            </w:rPr>
                          </w:pPr>
                          <w:ins w:id="302" w:author="Mattos Filho" w:date="2020-12-22T21:39:00Z">
                            <w:r>
                              <w:rPr>
                                <w:i/>
                                <w:iCs/>
                                <w:color w:val="000000"/>
                                <w:sz w:val="12"/>
                                <w:szCs w:val="12"/>
                                <w:lang w:val="en-US"/>
                              </w:rPr>
                              <w:t>1</w:t>
                            </w:r>
                          </w:ins>
                        </w:p>
                      </w:txbxContent>
                    </v:textbox>
                  </v:rect>
                  <v:rect id="Rectangle 14" o:spid="_x0000_s1061"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D102A2" w14:textId="77777777" w:rsidR="00103CE2" w:rsidRDefault="00103CE2" w:rsidP="00F30C6D">
                          <w:pPr>
                            <w:rPr>
                              <w:ins w:id="303" w:author="Mattos Filho" w:date="2020-12-22T21:39:00Z"/>
                            </w:rPr>
                          </w:pPr>
                          <w:ins w:id="304" w:author="Mattos Filho" w:date="2020-12-22T21:39:00Z">
                            <w:r>
                              <w:rPr>
                                <w:i/>
                                <w:iCs/>
                                <w:color w:val="000000"/>
                                <w:sz w:val="12"/>
                                <w:szCs w:val="12"/>
                                <w:lang w:val="en-US"/>
                              </w:rPr>
                              <w:t>k</w:t>
                            </w:r>
                          </w:ins>
                        </w:p>
                      </w:txbxContent>
                    </v:textbox>
                  </v:rect>
                  <v:rect id="Rectangle 15" o:spid="_x0000_s1062"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4F9FA5" w14:textId="77777777" w:rsidR="00103CE2" w:rsidRDefault="00103CE2" w:rsidP="00F30C6D">
                          <w:pPr>
                            <w:rPr>
                              <w:ins w:id="305" w:author="Mattos Filho" w:date="2020-12-22T21:39:00Z"/>
                            </w:rPr>
                          </w:pPr>
                          <w:ins w:id="306" w:author="Mattos Filho" w:date="2020-12-22T21:39:00Z">
                            <w:r>
                              <w:rPr>
                                <w:i/>
                                <w:iCs/>
                                <w:color w:val="000000"/>
                                <w:sz w:val="12"/>
                                <w:szCs w:val="12"/>
                                <w:lang w:val="en-US"/>
                              </w:rPr>
                              <w:t>k</w:t>
                            </w:r>
                          </w:ins>
                        </w:p>
                      </w:txbxContent>
                    </v:textbox>
                  </v:rect>
                  <v:rect id="Rectangle 16" o:spid="_x0000_s1063"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80EC4E9" w14:textId="77777777" w:rsidR="00103CE2" w:rsidRDefault="00103CE2" w:rsidP="00F30C6D">
                          <w:pPr>
                            <w:rPr>
                              <w:ins w:id="307" w:author="Mattos Filho" w:date="2020-12-22T21:39:00Z"/>
                            </w:rPr>
                          </w:pPr>
                          <w:ins w:id="308" w:author="Mattos Filho" w:date="2020-12-22T21:39:00Z">
                            <w:r>
                              <w:rPr>
                                <w:rFonts w:ascii="Symbol" w:hAnsi="Symbol" w:cs="Symbol"/>
                                <w:color w:val="000000"/>
                                <w:sz w:val="22"/>
                                <w:szCs w:val="22"/>
                                <w:lang w:val="en-US"/>
                              </w:rPr>
                              <w:t></w:t>
                            </w:r>
                          </w:ins>
                        </w:p>
                      </w:txbxContent>
                    </v:textbox>
                  </v:rect>
                  <v:rect id="Rectangle 17" o:spid="_x0000_s1064"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750D091" w14:textId="77777777" w:rsidR="00103CE2" w:rsidRDefault="00103CE2" w:rsidP="00F30C6D">
                          <w:pPr>
                            <w:rPr>
                              <w:ins w:id="309" w:author="Mattos Filho" w:date="2020-12-22T21:39:00Z"/>
                            </w:rPr>
                          </w:pPr>
                          <w:ins w:id="310" w:author="Mattos Filho" w:date="2020-12-22T21:39:00Z">
                            <w:r>
                              <w:rPr>
                                <w:rFonts w:ascii="Symbol" w:hAnsi="Symbol" w:cs="Symbol"/>
                                <w:color w:val="000000"/>
                                <w:sz w:val="22"/>
                                <w:szCs w:val="22"/>
                                <w:lang w:val="en-US"/>
                              </w:rPr>
                              <w:t></w:t>
                            </w:r>
                          </w:ins>
                        </w:p>
                      </w:txbxContent>
                    </v:textbox>
                  </v:rect>
                  <v:rect id="Rectangle 18" o:spid="_x0000_s1065"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F97BA0A" w14:textId="77777777" w:rsidR="00103CE2" w:rsidRDefault="00103CE2" w:rsidP="00F30C6D">
                          <w:pPr>
                            <w:rPr>
                              <w:ins w:id="311" w:author="Mattos Filho" w:date="2020-12-22T21:39:00Z"/>
                            </w:rPr>
                          </w:pPr>
                          <w:ins w:id="312" w:author="Mattos Filho" w:date="2020-12-22T21:39:00Z">
                            <w:r>
                              <w:rPr>
                                <w:rFonts w:ascii="Symbol" w:hAnsi="Symbol" w:cs="Symbol"/>
                                <w:color w:val="000000"/>
                                <w:sz w:val="22"/>
                                <w:szCs w:val="22"/>
                                <w:lang w:val="en-US"/>
                              </w:rPr>
                              <w:t></w:t>
                            </w:r>
                          </w:ins>
                        </w:p>
                      </w:txbxContent>
                    </v:textbox>
                  </v:rect>
                  <v:rect id="Rectangle 19" o:spid="_x0000_s1066"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AB8FEB6" w14:textId="77777777" w:rsidR="00103CE2" w:rsidRDefault="00103CE2" w:rsidP="00F30C6D">
                          <w:pPr>
                            <w:rPr>
                              <w:ins w:id="313" w:author="Mattos Filho" w:date="2020-12-22T21:39:00Z"/>
                            </w:rPr>
                          </w:pPr>
                          <w:ins w:id="314" w:author="Mattos Filho" w:date="2020-12-22T21:39:00Z">
                            <w:r>
                              <w:rPr>
                                <w:rFonts w:ascii="Symbol" w:hAnsi="Symbol" w:cs="Symbol"/>
                                <w:color w:val="000000"/>
                                <w:sz w:val="22"/>
                                <w:szCs w:val="22"/>
                                <w:lang w:val="en-US"/>
                              </w:rPr>
                              <w:t></w:t>
                            </w:r>
                          </w:ins>
                        </w:p>
                      </w:txbxContent>
                    </v:textbox>
                  </v:rect>
                  <v:rect id="Rectangle 20" o:spid="_x0000_s1067"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0B39C31" w14:textId="77777777" w:rsidR="00103CE2" w:rsidRDefault="00103CE2" w:rsidP="00F30C6D">
                          <w:pPr>
                            <w:rPr>
                              <w:ins w:id="315" w:author="Mattos Filho" w:date="2020-12-22T21:39:00Z"/>
                            </w:rPr>
                          </w:pPr>
                          <w:ins w:id="316" w:author="Mattos Filho" w:date="2020-12-22T21:39:00Z">
                            <w:r>
                              <w:rPr>
                                <w:rFonts w:ascii="Symbol" w:hAnsi="Symbol" w:cs="Symbol"/>
                                <w:color w:val="000000"/>
                                <w:sz w:val="22"/>
                                <w:szCs w:val="22"/>
                                <w:lang w:val="en-US"/>
                              </w:rPr>
                              <w:t></w:t>
                            </w:r>
                          </w:ins>
                        </w:p>
                      </w:txbxContent>
                    </v:textbox>
                  </v:rect>
                  <v:rect id="Rectangle 21" o:spid="_x0000_s1068"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90D0F9E" w14:textId="77777777" w:rsidR="00103CE2" w:rsidRDefault="00103CE2" w:rsidP="00F30C6D">
                          <w:pPr>
                            <w:rPr>
                              <w:ins w:id="317" w:author="Mattos Filho" w:date="2020-12-22T21:39:00Z"/>
                            </w:rPr>
                          </w:pPr>
                          <w:ins w:id="318" w:author="Mattos Filho" w:date="2020-12-22T21:39:00Z">
                            <w:r>
                              <w:rPr>
                                <w:rFonts w:ascii="Symbol" w:hAnsi="Symbol" w:cs="Symbol"/>
                                <w:color w:val="000000"/>
                                <w:sz w:val="22"/>
                                <w:szCs w:val="22"/>
                                <w:lang w:val="en-US"/>
                              </w:rPr>
                              <w:t></w:t>
                            </w:r>
                          </w:ins>
                        </w:p>
                      </w:txbxContent>
                    </v:textbox>
                  </v:rect>
                  <v:rect id="Rectangle 22" o:spid="_x0000_s1069"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203DB7E" w14:textId="77777777" w:rsidR="00103CE2" w:rsidRDefault="00103CE2" w:rsidP="00F30C6D">
                          <w:pPr>
                            <w:rPr>
                              <w:ins w:id="319" w:author="Mattos Filho" w:date="2020-12-22T21:39:00Z"/>
                            </w:rPr>
                          </w:pPr>
                          <w:ins w:id="320" w:author="Mattos Filho" w:date="2020-12-22T21:39:00Z">
                            <w:r>
                              <w:rPr>
                                <w:rFonts w:ascii="Symbol" w:hAnsi="Symbol" w:cs="Symbol"/>
                                <w:color w:val="000000"/>
                                <w:sz w:val="22"/>
                                <w:szCs w:val="22"/>
                                <w:lang w:val="en-US"/>
                              </w:rPr>
                              <w:t></w:t>
                            </w:r>
                          </w:ins>
                        </w:p>
                      </w:txbxContent>
                    </v:textbox>
                  </v:rect>
                  <v:rect id="Rectangle 23" o:spid="_x0000_s1070"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A3527F8" w14:textId="77777777" w:rsidR="00103CE2" w:rsidRDefault="00103CE2" w:rsidP="00F30C6D">
                          <w:pPr>
                            <w:rPr>
                              <w:ins w:id="321" w:author="Mattos Filho" w:date="2020-12-22T21:39:00Z"/>
                            </w:rPr>
                          </w:pPr>
                          <w:ins w:id="322" w:author="Mattos Filho" w:date="2020-12-22T21:39:00Z">
                            <w:r>
                              <w:rPr>
                                <w:rFonts w:ascii="Symbol" w:hAnsi="Symbol" w:cs="Symbol"/>
                                <w:color w:val="000000"/>
                                <w:sz w:val="22"/>
                                <w:szCs w:val="22"/>
                                <w:lang w:val="en-US"/>
                              </w:rPr>
                              <w:t></w:t>
                            </w:r>
                          </w:ins>
                        </w:p>
                      </w:txbxContent>
                    </v:textbox>
                  </v:rect>
                  <v:rect id="Rectangle 24" o:spid="_x0000_s1071"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A252A25" w14:textId="77777777" w:rsidR="00103CE2" w:rsidRDefault="00103CE2" w:rsidP="00F30C6D">
                          <w:pPr>
                            <w:rPr>
                              <w:ins w:id="323" w:author="Mattos Filho" w:date="2020-12-22T21:39:00Z"/>
                            </w:rPr>
                          </w:pPr>
                          <w:ins w:id="324" w:author="Mattos Filho" w:date="2020-12-22T21:39:00Z">
                            <w:r>
                              <w:rPr>
                                <w:rFonts w:ascii="Symbol" w:hAnsi="Symbol" w:cs="Symbol"/>
                                <w:color w:val="000000"/>
                                <w:sz w:val="22"/>
                                <w:szCs w:val="22"/>
                                <w:lang w:val="en-US"/>
                              </w:rPr>
                              <w:t></w:t>
                            </w:r>
                          </w:ins>
                        </w:p>
                      </w:txbxContent>
                    </v:textbox>
                  </v:rect>
                  <w10:anchorlock/>
                </v:group>
              </w:pict>
            </mc:Fallback>
          </mc:AlternateContent>
        </w:r>
      </w:ins>
    </w:p>
    <w:p w14:paraId="61378582" w14:textId="77777777" w:rsidR="00F30C6D" w:rsidRPr="00130259" w:rsidRDefault="00F30C6D">
      <w:pPr>
        <w:rPr>
          <w:rFonts w:cs="Times New Roman"/>
          <w:snapToGrid w:val="0"/>
          <w:color w:val="000000"/>
        </w:rPr>
      </w:pPr>
      <w:r w:rsidRPr="00130259">
        <w:rPr>
          <w:rFonts w:cs="Times New Roman"/>
          <w:snapToGrid w:val="0"/>
          <w:color w:val="000000"/>
        </w:rPr>
        <w:t>onde:</w:t>
      </w:r>
    </w:p>
    <w:p w14:paraId="2A09B8CD" w14:textId="77777777" w:rsidR="00F30C6D" w:rsidRPr="009C45EA" w:rsidRDefault="00F30C6D">
      <w:pPr>
        <w:rPr>
          <w:rFonts w:cs="Times New Roman"/>
          <w:snapToGrid w:val="0"/>
          <w:color w:val="000000"/>
        </w:rPr>
      </w:pPr>
    </w:p>
    <w:p w14:paraId="52034B84"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6374E5E3"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16A414A0"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2FB80BD4" w14:textId="77777777" w:rsidR="00F30C6D" w:rsidRPr="00B95A9B" w:rsidRDefault="00F30C6D">
      <w:pPr>
        <w:rPr>
          <w:rFonts w:cs="Times New Roman"/>
          <w:color w:val="000000"/>
        </w:rPr>
      </w:pPr>
    </w:p>
    <w:p w14:paraId="42AA855A"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22CAB686" w14:textId="77777777" w:rsidR="00F30C6D" w:rsidRPr="00B82702" w:rsidRDefault="00F30C6D">
      <w:pPr>
        <w:rPr>
          <w:rFonts w:cs="Times New Roman"/>
          <w:color w:val="000000"/>
        </w:rPr>
      </w:pPr>
    </w:p>
    <w:p w14:paraId="55C8EA93" w14:textId="77777777" w:rsidR="00F30C6D" w:rsidRPr="00B82702" w:rsidRDefault="00F30C6D">
      <w:pPr>
        <w:rPr>
          <w:rFonts w:cs="Times New Roman"/>
          <w:color w:val="000000"/>
        </w:rPr>
      </w:pPr>
      <w:r w:rsidRPr="00B82702">
        <w:rPr>
          <w:rFonts w:cs="Times New Roman"/>
          <w:color w:val="000000"/>
        </w:rPr>
        <w:t>Onde:</w:t>
      </w:r>
    </w:p>
    <w:p w14:paraId="17DBF693" w14:textId="77777777" w:rsidR="00F30C6D" w:rsidRPr="00B82702" w:rsidRDefault="00F30C6D">
      <w:pPr>
        <w:rPr>
          <w:rFonts w:cs="Times New Roman"/>
          <w:color w:val="000000"/>
        </w:rPr>
      </w:pPr>
    </w:p>
    <w:p w14:paraId="6C8F31D4" w14:textId="77777777"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4C777658" w14:textId="77777777" w:rsidR="00F30C6D" w:rsidRPr="00B95A9B" w:rsidRDefault="00F30C6D">
      <w:pPr>
        <w:rPr>
          <w:rFonts w:cs="Times New Roman"/>
          <w:color w:val="000000"/>
        </w:rPr>
      </w:pPr>
    </w:p>
    <w:p w14:paraId="1E03F034" w14:textId="77777777" w:rsidR="00F30C6D" w:rsidRPr="00964FE8" w:rsidRDefault="00F30C6D">
      <w:pPr>
        <w:rPr>
          <w:rFonts w:cs="Times New Roman"/>
          <w:color w:val="000000"/>
        </w:rPr>
      </w:pPr>
      <w:r w:rsidRPr="00B95A9B">
        <w:rPr>
          <w:rFonts w:cs="Times New Roman"/>
          <w:color w:val="000000"/>
        </w:rPr>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1822B364"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0648B529"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2E5A915B"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63871105"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4FA4D929" w14:textId="77777777" w:rsidR="00F30C6D" w:rsidRPr="00B95A9B" w:rsidRDefault="00F30C6D">
      <w:pPr>
        <w:rPr>
          <w:rFonts w:cs="Times New Roman"/>
          <w:color w:val="000000"/>
        </w:rPr>
      </w:pPr>
    </w:p>
    <w:p w14:paraId="022BECC4" w14:textId="77777777" w:rsidR="00F30C6D" w:rsidRPr="00B95A9B" w:rsidRDefault="00F30C6D">
      <w:pPr>
        <w:rPr>
          <w:rFonts w:cs="Times New Roman"/>
          <w:color w:val="000000"/>
        </w:rPr>
      </w:pPr>
      <w:r w:rsidRPr="00B95A9B">
        <w:rPr>
          <w:rFonts w:cs="Times New Roman"/>
          <w:color w:val="000000"/>
        </w:rPr>
        <w:t xml:space="preserve">Efetua-se o </w:t>
      </w:r>
      <w:proofErr w:type="spellStart"/>
      <w:r w:rsidRPr="00834B6B">
        <w:rPr>
          <w:rFonts w:cs="Times New Roman"/>
          <w:color w:val="000000"/>
        </w:rPr>
        <w:t>produtório</w:t>
      </w:r>
      <w:proofErr w:type="spellEnd"/>
      <w:r w:rsidRPr="00834B6B">
        <w:rPr>
          <w:rFonts w:cs="Times New Roman"/>
          <w:color w:val="000000"/>
        </w:rPr>
        <w:t xml:space="preserve"> dos </w:t>
      </w:r>
      <w:r w:rsidR="00834B6B" w:rsidRPr="00971E90">
        <w:rPr>
          <w:spacing w:val="4"/>
          <w:w w:val="105"/>
        </w:rPr>
        <w:t xml:space="preserve">fatores </w:t>
      </w:r>
      <w:r w:rsidR="00834B6B" w:rsidRPr="00971E90">
        <w:rPr>
          <w:w w:val="105"/>
        </w:rPr>
        <w:t xml:space="preserve">(1 + </w:t>
      </w:r>
      <w:proofErr w:type="spellStart"/>
      <w:r w:rsidR="00834B6B" w:rsidRPr="00971E90">
        <w:rPr>
          <w:w w:val="105"/>
        </w:rPr>
        <w:t>TDIk</w:t>
      </w:r>
      <w:proofErr w:type="spellEnd"/>
      <w:r w:rsidR="00834B6B" w:rsidRPr="00971E90">
        <w:rPr>
          <w:w w:val="105"/>
        </w:rPr>
        <w:t>),</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6A26B9C6" w14:textId="77777777" w:rsidR="00F30C6D" w:rsidRPr="00B95A9B" w:rsidRDefault="00F30C6D">
      <w:pPr>
        <w:rPr>
          <w:rFonts w:cs="Times New Roman"/>
          <w:color w:val="000000"/>
        </w:rPr>
      </w:pPr>
    </w:p>
    <w:p w14:paraId="6AB1BEF7"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3FF7F900" w14:textId="77777777" w:rsidR="00F30C6D" w:rsidRPr="00B95A9B" w:rsidRDefault="00F30C6D">
      <w:pPr>
        <w:rPr>
          <w:rFonts w:cs="Times New Roman"/>
          <w:color w:val="000000"/>
        </w:rPr>
      </w:pPr>
    </w:p>
    <w:p w14:paraId="271844BA"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6911513C" w14:textId="77777777" w:rsidR="008A0191" w:rsidRDefault="008A0191">
      <w:pPr>
        <w:rPr>
          <w:color w:val="000000"/>
        </w:rPr>
      </w:pPr>
    </w:p>
    <w:p w14:paraId="58665771" w14:textId="77777777" w:rsidR="00834B6B" w:rsidRDefault="00834B6B" w:rsidP="00834B6B">
      <w:pPr>
        <w:rPr>
          <w:color w:val="000000"/>
        </w:rPr>
      </w:pPr>
      <w:r w:rsidRPr="00862586">
        <w:rPr>
          <w:color w:val="000000"/>
        </w:rPr>
        <w:t>A Taxa DI deverá ser utilizada considerando idêntico número de casas decimais divulgado pela entidade responsável por seu cálculo, salvo quando expressamente indicado de outra forma.</w:t>
      </w:r>
    </w:p>
    <w:p w14:paraId="6935726C" w14:textId="77777777" w:rsidR="00834B6B" w:rsidRDefault="00834B6B">
      <w:pPr>
        <w:rPr>
          <w:color w:val="000000"/>
        </w:rPr>
      </w:pPr>
    </w:p>
    <w:p w14:paraId="42739A69" w14:textId="77777777"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w:t>
      </w:r>
      <w:r w:rsidRPr="006A6ED6">
        <w:rPr>
          <w:color w:val="000000"/>
        </w:rPr>
        <w:t xml:space="preserve">com </w:t>
      </w:r>
      <w:r w:rsidR="003E0388" w:rsidRPr="006A6ED6">
        <w:rPr>
          <w:color w:val="000000"/>
        </w:rPr>
        <w:t xml:space="preserve">4 </w:t>
      </w:r>
      <w:r w:rsidRPr="006A6ED6">
        <w:rPr>
          <w:color w:val="000000"/>
        </w:rPr>
        <w:t>(</w:t>
      </w:r>
      <w:r w:rsidR="003E0388" w:rsidRPr="006A6ED6">
        <w:rPr>
          <w:color w:val="000000"/>
        </w:rPr>
        <w:t>quatro</w:t>
      </w:r>
      <w:r w:rsidRPr="006A6ED6">
        <w:rPr>
          <w:color w:val="000000"/>
        </w:rPr>
        <w:t>) Dias Úteis de defasagem</w:t>
      </w:r>
      <w:r w:rsidRPr="00D23B4E">
        <w:rPr>
          <w:color w:val="000000"/>
        </w:rPr>
        <w:t xml:space="preserve"> da data de cálculo.</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r w:rsidR="003E0388" w:rsidRPr="00D23B4E">
        <w:rPr>
          <w:color w:val="000000"/>
        </w:rPr>
        <w:t>2</w:t>
      </w:r>
      <w:r w:rsidR="003E0388">
        <w:rPr>
          <w:color w:val="000000"/>
        </w:rPr>
        <w:t>4</w:t>
      </w:r>
      <w:r w:rsidRPr="00D23B4E">
        <w:rPr>
          <w:color w:val="000000"/>
        </w:rPr>
        <w:t xml:space="preserve">, considerando que os dias decorridos entre os dias </w:t>
      </w:r>
      <w:r w:rsidR="003E0388">
        <w:rPr>
          <w:color w:val="000000"/>
        </w:rPr>
        <w:t xml:space="preserve">24, </w:t>
      </w:r>
      <w:r w:rsidR="00B82702" w:rsidRPr="00D23B4E">
        <w:rPr>
          <w:color w:val="000000"/>
        </w:rPr>
        <w:t>2</w:t>
      </w:r>
      <w:r w:rsidR="00B82702">
        <w:rPr>
          <w:color w:val="000000"/>
        </w:rPr>
        <w:t>5</w:t>
      </w:r>
      <w:r w:rsidRPr="00D23B4E">
        <w:rPr>
          <w:color w:val="000000"/>
        </w:rPr>
        <w:t xml:space="preserve">,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67F78DAD" w14:textId="77777777" w:rsidR="00F30C6D" w:rsidRPr="00B95A9B" w:rsidRDefault="00F30C6D">
      <w:pPr>
        <w:rPr>
          <w:rFonts w:cs="Times New Roman"/>
          <w:color w:val="000000"/>
        </w:rPr>
      </w:pPr>
    </w:p>
    <w:p w14:paraId="1F031664" w14:textId="77777777"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325" w:name="_Hlk57783653"/>
      <w:r w:rsidR="00F30C6D" w:rsidRPr="00B95A9B">
        <w:rPr>
          <w:rFonts w:ascii="Times New Roman" w:hAnsi="Times New Roman"/>
          <w:color w:val="000000"/>
          <w:sz w:val="24"/>
          <w:szCs w:val="24"/>
        </w:rPr>
        <w:t xml:space="preserve">No caso de indisponibilidade temporária da Taxa DI, será utilizada, em sua substituição, </w:t>
      </w:r>
      <w:proofErr w:type="gramStart"/>
      <w:r w:rsidR="00F30C6D" w:rsidRPr="00B95A9B">
        <w:rPr>
          <w:rFonts w:ascii="Times New Roman" w:hAnsi="Times New Roman"/>
          <w:color w:val="000000"/>
          <w:sz w:val="24"/>
          <w:szCs w:val="24"/>
        </w:rPr>
        <w:t>a mesma</w:t>
      </w:r>
      <w:proofErr w:type="gramEnd"/>
      <w:r w:rsidR="00F30C6D" w:rsidRPr="00B95A9B">
        <w:rPr>
          <w:rFonts w:ascii="Times New Roman" w:hAnsi="Times New Roman"/>
          <w:color w:val="000000"/>
          <w:sz w:val="24"/>
          <w:szCs w:val="24"/>
        </w:rPr>
        <w:t xml:space="preserve">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325"/>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547ECD6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1F9B92EF" w14:textId="77777777"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326" w:name="_DV_M179"/>
      <w:bookmarkEnd w:id="326"/>
      <w:r w:rsidR="00F30C6D" w:rsidRPr="009C45EA">
        <w:rPr>
          <w:rFonts w:ascii="Times New Roman" w:hAnsi="Times New Roman"/>
          <w:color w:val="000000"/>
          <w:sz w:val="24"/>
          <w:szCs w:val="24"/>
        </w:rPr>
        <w:t xml:space="preserve">extinção ou inaplicabilidade por </w:t>
      </w:r>
      <w:bookmarkStart w:id="327" w:name="_DV_M180"/>
      <w:bookmarkEnd w:id="327"/>
      <w:r w:rsidR="00F30C6D" w:rsidRPr="009C45EA">
        <w:rPr>
          <w:rFonts w:ascii="Times New Roman" w:hAnsi="Times New Roman"/>
          <w:color w:val="000000"/>
          <w:sz w:val="24"/>
          <w:szCs w:val="24"/>
        </w:rPr>
        <w:t>disposição</w:t>
      </w:r>
      <w:bookmarkStart w:id="328" w:name="_DV_M181"/>
      <w:bookmarkEnd w:id="328"/>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329" w:name="_DV_M188"/>
      <w:bookmarkEnd w:id="329"/>
      <w:r w:rsidR="00F30C6D" w:rsidRPr="00B95A9B">
        <w:rPr>
          <w:rFonts w:ascii="Times New Roman" w:hAnsi="Times New Roman"/>
          <w:color w:val="000000"/>
          <w:sz w:val="24"/>
          <w:szCs w:val="24"/>
        </w:rPr>
        <w:t>o</w:t>
      </w:r>
      <w:bookmarkStart w:id="330" w:name="_DV_M189"/>
      <w:bookmarkEnd w:id="330"/>
      <w:r w:rsidR="00F30C6D" w:rsidRPr="00B95A9B">
        <w:rPr>
          <w:rFonts w:ascii="Times New Roman" w:hAnsi="Times New Roman"/>
          <w:color w:val="000000"/>
          <w:sz w:val="24"/>
          <w:szCs w:val="24"/>
        </w:rPr>
        <w:t xml:space="preserve"> novo parâmetro </w:t>
      </w:r>
      <w:bookmarkStart w:id="331" w:name="_DV_M190"/>
      <w:bookmarkEnd w:id="331"/>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2E60A77A"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4D05C631" w14:textId="7777777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71911B9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6DC6F3B" w14:textId="77777777" w:rsidR="00946FEF" w:rsidRPr="00366DC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b/>
          <w:bCs/>
          <w:smallCaps/>
          <w:color w:val="000000"/>
          <w:sz w:val="24"/>
          <w:szCs w:val="24"/>
        </w:rPr>
      </w:pPr>
      <w:r w:rsidRPr="00B95A9B">
        <w:rPr>
          <w:rFonts w:ascii="Times New Roman" w:hAnsi="Times New Roman"/>
          <w:color w:val="000000"/>
          <w:sz w:val="24"/>
          <w:szCs w:val="24"/>
        </w:rPr>
        <w:lastRenderedPageBreak/>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p>
    <w:p w14:paraId="31A4228B"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00CE0EDC"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C1CB1A9"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3D892E2"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332"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332"/>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5687E275"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607942C" w14:textId="1A2C8023"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sidRPr="001D67EE">
        <w:rPr>
          <w:rFonts w:ascii="Times New Roman" w:hAnsi="Times New Roman"/>
          <w:color w:val="000000"/>
          <w:sz w:val="24"/>
          <w:szCs w:val="24"/>
        </w:rPr>
        <w:t>Nos termos da Cláusula 4, Parágrafo Sétimo</w:t>
      </w:r>
      <w:r w:rsidR="00971E90" w:rsidRPr="001D67EE">
        <w:rPr>
          <w:rFonts w:ascii="Times New Roman" w:hAnsi="Times New Roman"/>
          <w:color w:val="000000"/>
          <w:sz w:val="24"/>
          <w:szCs w:val="24"/>
        </w:rPr>
        <w:t>,</w:t>
      </w:r>
      <w:r w:rsidR="002833A9" w:rsidRPr="001D67EE">
        <w:rPr>
          <w:rFonts w:ascii="Times New Roman" w:hAnsi="Times New Roman"/>
          <w:color w:val="000000"/>
          <w:sz w:val="24"/>
          <w:szCs w:val="24"/>
        </w:rPr>
        <w:t xml:space="preserve"> da CCB, </w:t>
      </w:r>
      <w:bookmarkStart w:id="333" w:name="_Hlk58079121"/>
      <w:r w:rsidR="002833A9" w:rsidRPr="001D67EE">
        <w:rPr>
          <w:rFonts w:ascii="Times New Roman" w:hAnsi="Times New Roman"/>
          <w:color w:val="000000"/>
          <w:sz w:val="24"/>
          <w:szCs w:val="24"/>
        </w:rPr>
        <w:t>a Devedora é obrigada a comunicar por escrito à Emissora, no prazo de 2 (dois) Dias Úteis, contados a partir da comunicação da Assembleia de Titulares de CRI referida na Cláusula 5.2.5. acima</w:t>
      </w:r>
      <w:bookmarkEnd w:id="333"/>
      <w:r w:rsidR="00971E90" w:rsidRPr="001D67EE">
        <w:rPr>
          <w:rFonts w:ascii="Times New Roman" w:hAnsi="Times New Roman"/>
          <w:color w:val="000000"/>
          <w:sz w:val="24"/>
          <w:szCs w:val="24"/>
        </w:rPr>
        <w:t>, a opção escolhida entre as descritas na Cláusula 5.2.5 acima</w:t>
      </w:r>
      <w:r w:rsidR="00F30C6D" w:rsidRPr="001D67EE">
        <w:rPr>
          <w:rFonts w:ascii="Times New Roman" w:hAnsi="Times New Roman"/>
          <w:color w:val="000000"/>
          <w:sz w:val="24"/>
          <w:szCs w:val="24"/>
        </w:rPr>
        <w:t>.</w:t>
      </w:r>
    </w:p>
    <w:p w14:paraId="5BCC2483" w14:textId="77777777" w:rsidR="00F27BF5" w:rsidRDefault="00F27BF5" w:rsidP="00B95A9B">
      <w:pPr>
        <w:pStyle w:val="Tahoma11"/>
        <w:spacing w:after="0" w:line="312" w:lineRule="auto"/>
        <w:rPr>
          <w:rFonts w:ascii="Times New Roman" w:hAnsi="Times New Roman" w:cs="Times New Roman"/>
          <w:sz w:val="24"/>
          <w:szCs w:val="24"/>
        </w:rPr>
      </w:pPr>
    </w:p>
    <w:p w14:paraId="41A1AF33" w14:textId="77777777"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lastRenderedPageBreak/>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p>
    <w:p w14:paraId="72CB09CC" w14:textId="77777777" w:rsidR="004B58C0" w:rsidRDefault="004B58C0" w:rsidP="00B95A9B">
      <w:pPr>
        <w:pStyle w:val="Tahoma11"/>
        <w:spacing w:after="0" w:line="312" w:lineRule="auto"/>
        <w:rPr>
          <w:rFonts w:ascii="Times New Roman" w:hAnsi="Times New Roman"/>
          <w:b/>
          <w:bCs/>
          <w:smallCaps/>
          <w:sz w:val="24"/>
          <w:szCs w:val="24"/>
        </w:rPr>
      </w:pPr>
    </w:p>
    <w:p w14:paraId="7243C1E1"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2C71CECC" w14:textId="77777777" w:rsidR="004B58C0" w:rsidRDefault="004B58C0" w:rsidP="004B58C0">
      <w:pPr>
        <w:pStyle w:val="Tahoma11"/>
        <w:spacing w:after="0" w:line="312" w:lineRule="auto"/>
        <w:rPr>
          <w:rFonts w:ascii="Times New Roman" w:hAnsi="Times New Roman" w:cs="Times New Roman"/>
          <w:sz w:val="24"/>
          <w:szCs w:val="24"/>
        </w:rPr>
      </w:pPr>
    </w:p>
    <w:p w14:paraId="25173DE7" w14:textId="77777777"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334"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w:t>
      </w:r>
      <w:proofErr w:type="spellStart"/>
      <w:r w:rsidR="00C52573" w:rsidRPr="00B95A9B">
        <w:rPr>
          <w:rFonts w:ascii="Times New Roman" w:hAnsi="Times New Roman" w:cs="Times New Roman"/>
          <w:sz w:val="24"/>
          <w:szCs w:val="24"/>
        </w:rPr>
        <w:t>pela</w:t>
      </w:r>
      <w:proofErr w:type="spellEnd"/>
      <w:r w:rsidR="00C52573"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B95A9B">
        <w:rPr>
          <w:rFonts w:ascii="Times New Roman" w:hAnsi="Times New Roman" w:cs="Times New Roman"/>
          <w:sz w:val="24"/>
          <w:szCs w:val="24"/>
        </w:rPr>
        <w:t>os mesmos</w:t>
      </w:r>
      <w:proofErr w:type="gramEnd"/>
      <w:r w:rsidR="00C52573" w:rsidRPr="00B95A9B">
        <w:rPr>
          <w:rFonts w:ascii="Times New Roman" w:hAnsi="Times New Roman" w:cs="Times New Roman"/>
          <w:sz w:val="24"/>
          <w:szCs w:val="24"/>
        </w:rPr>
        <w:t>.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w:t>
      </w:r>
      <w:proofErr w:type="spellStart"/>
      <w:r w:rsidR="00C52573"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r w:rsidR="0090125F" w:rsidRPr="00B95A9B">
        <w:rPr>
          <w:rFonts w:ascii="Times New Roman" w:hAnsi="Times New Roman" w:cs="Times New Roman"/>
          <w:sz w:val="24"/>
          <w:szCs w:val="24"/>
        </w:rPr>
        <w:t xml:space="preserve"> </w:t>
      </w:r>
      <w:bookmarkEnd w:id="334"/>
      <w:r w:rsidR="00DA719B">
        <w:rPr>
          <w:rFonts w:ascii="Times New Roman" w:hAnsi="Times New Roman" w:cs="Times New Roman"/>
          <w:b/>
          <w:bCs/>
          <w:smallCaps/>
          <w:sz w:val="24"/>
          <w:szCs w:val="24"/>
        </w:rPr>
        <w:t>[</w:t>
      </w:r>
      <w:r w:rsidR="00DA719B" w:rsidRPr="00EB42BF">
        <w:rPr>
          <w:rFonts w:ascii="Times New Roman" w:hAnsi="Times New Roman" w:cs="Times New Roman"/>
          <w:b/>
          <w:bCs/>
          <w:smallCaps/>
          <w:sz w:val="24"/>
          <w:szCs w:val="24"/>
          <w:highlight w:val="yellow"/>
        </w:rPr>
        <w:t xml:space="preserve">nota VBSO: </w:t>
      </w:r>
      <w:r w:rsidR="00DA719B">
        <w:rPr>
          <w:rFonts w:ascii="Times New Roman" w:hAnsi="Times New Roman" w:cs="Times New Roman"/>
          <w:b/>
          <w:bCs/>
          <w:smallCaps/>
          <w:sz w:val="24"/>
          <w:szCs w:val="24"/>
          <w:highlight w:val="yellow"/>
        </w:rPr>
        <w:t>possibilidade de resgate antecipado dos CRI s/ pagamento de prêmio na hipótese acima sob validação do IBBA/Investidor</w:t>
      </w:r>
      <w:r w:rsidR="00DA719B" w:rsidRPr="00EB42BF">
        <w:rPr>
          <w:rFonts w:ascii="Times New Roman" w:hAnsi="Times New Roman" w:cs="Times New Roman"/>
          <w:b/>
          <w:bCs/>
          <w:smallCaps/>
          <w:sz w:val="24"/>
          <w:szCs w:val="24"/>
          <w:highlight w:val="yellow"/>
        </w:rPr>
        <w:t>.</w:t>
      </w:r>
      <w:r w:rsidR="00DA719B">
        <w:rPr>
          <w:rFonts w:ascii="Times New Roman" w:hAnsi="Times New Roman" w:cs="Times New Roman"/>
          <w:b/>
          <w:bCs/>
          <w:smallCaps/>
          <w:sz w:val="24"/>
          <w:szCs w:val="24"/>
        </w:rPr>
        <w:t>]</w:t>
      </w:r>
    </w:p>
    <w:p w14:paraId="07AE9FF0" w14:textId="77777777" w:rsidR="00C52573" w:rsidRPr="00B95A9B" w:rsidRDefault="00C52573" w:rsidP="00B95A9B">
      <w:pPr>
        <w:pStyle w:val="Tahoma11"/>
        <w:spacing w:after="0" w:line="312" w:lineRule="auto"/>
        <w:rPr>
          <w:rFonts w:ascii="Times New Roman" w:hAnsi="Times New Roman" w:cs="Times New Roman"/>
          <w:sz w:val="24"/>
          <w:szCs w:val="24"/>
        </w:rPr>
      </w:pPr>
    </w:p>
    <w:p w14:paraId="513A6592" w14:textId="77777777" w:rsidR="00F27BF5" w:rsidRPr="00B95A9B" w:rsidRDefault="00F27BF5" w:rsidP="001D6441">
      <w:pPr>
        <w:pStyle w:val="Ttulo2"/>
        <w:keepLines w:val="0"/>
        <w:spacing w:before="0"/>
        <w:rPr>
          <w:rFonts w:ascii="Times New Roman" w:hAnsi="Times New Roman" w:cs="Times New Roman"/>
          <w:color w:val="auto"/>
          <w:sz w:val="24"/>
          <w:szCs w:val="24"/>
        </w:rPr>
      </w:pPr>
      <w:bookmarkStart w:id="335" w:name="_Ref433158851"/>
      <w:bookmarkStart w:id="336" w:name="_Toc494906382"/>
      <w:bookmarkStart w:id="337"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168"/>
      <w:bookmarkEnd w:id="169"/>
      <w:bookmarkEnd w:id="170"/>
      <w:bookmarkEnd w:id="335"/>
      <w:bookmarkEnd w:id="336"/>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337"/>
      <w:r w:rsidR="00343062">
        <w:rPr>
          <w:rFonts w:ascii="Times New Roman" w:hAnsi="Times New Roman" w:cs="Times New Roman"/>
          <w:color w:val="auto"/>
          <w:sz w:val="24"/>
          <w:szCs w:val="24"/>
        </w:rPr>
        <w:t xml:space="preserve"> </w:t>
      </w:r>
    </w:p>
    <w:p w14:paraId="48577266" w14:textId="77777777" w:rsidR="00F27BF5" w:rsidRPr="00B95A9B" w:rsidRDefault="00F27BF5" w:rsidP="001D6441">
      <w:pPr>
        <w:keepNext/>
        <w:rPr>
          <w:rFonts w:cs="Times New Roman"/>
          <w:color w:val="auto"/>
        </w:rPr>
      </w:pPr>
    </w:p>
    <w:p w14:paraId="5DCC7D28" w14:textId="0EABA0AA"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F50981">
        <w:rPr>
          <w:rFonts w:ascii="Times New Roman" w:hAnsi="Times New Roman" w:cs="Times New Roman"/>
          <w:sz w:val="24"/>
          <w:szCs w:val="24"/>
          <w:u w:val="single"/>
        </w:rPr>
        <w:t xml:space="preserve"> dos CRI</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 em decorrência</w:t>
      </w:r>
      <w:r w:rsidRPr="00B95A9B">
        <w:rPr>
          <w:rFonts w:ascii="Times New Roman" w:hAnsi="Times New Roman" w:cs="Times New Roman"/>
          <w:sz w:val="24"/>
          <w:szCs w:val="24"/>
        </w:rPr>
        <w:t xml:space="preserve"> de qualquer dos </w:t>
      </w:r>
      <w:r w:rsidR="00BE4207" w:rsidRPr="00B95A9B">
        <w:rPr>
          <w:rFonts w:ascii="Times New Roman" w:hAnsi="Times New Roman" w:cs="Times New Roman"/>
          <w:sz w:val="24"/>
          <w:szCs w:val="24"/>
        </w:rPr>
        <w:t xml:space="preserve">eventos </w:t>
      </w:r>
      <w:r w:rsidRPr="00B95A9B">
        <w:rPr>
          <w:rFonts w:ascii="Times New Roman" w:hAnsi="Times New Roman" w:cs="Times New Roman"/>
          <w:sz w:val="24"/>
          <w:szCs w:val="24"/>
        </w:rPr>
        <w:t xml:space="preserve">de </w:t>
      </w:r>
      <w:r w:rsidR="00BE4207" w:rsidRPr="00B95A9B">
        <w:rPr>
          <w:rFonts w:ascii="Times New Roman" w:hAnsi="Times New Roman" w:cs="Times New Roman"/>
          <w:sz w:val="24"/>
          <w:szCs w:val="24"/>
        </w:rPr>
        <w:t xml:space="preserve">vencimento antecipado 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71E90">
        <w:rPr>
          <w:rFonts w:ascii="Times New Roman" w:hAnsi="Times New Roman" w:cs="Times New Roman"/>
          <w:sz w:val="24"/>
          <w:szCs w:val="24"/>
        </w:rPr>
        <w:t>; (</w:t>
      </w:r>
      <w:proofErr w:type="spellStart"/>
      <w:r w:rsidR="00971E90">
        <w:rPr>
          <w:rFonts w:ascii="Times New Roman" w:hAnsi="Times New Roman" w:cs="Times New Roman"/>
          <w:sz w:val="24"/>
          <w:szCs w:val="24"/>
        </w:rPr>
        <w:t>ii</w:t>
      </w:r>
      <w:proofErr w:type="spellEnd"/>
      <w:r w:rsidR="00971E90">
        <w:rPr>
          <w:rFonts w:ascii="Times New Roman" w:hAnsi="Times New Roman" w:cs="Times New Roman"/>
          <w:sz w:val="24"/>
          <w:szCs w:val="24"/>
        </w:rPr>
        <w:t>) </w:t>
      </w:r>
      <w:r w:rsidRPr="00B95A9B">
        <w:rPr>
          <w:rFonts w:ascii="Times New Roman" w:hAnsi="Times New Roman" w:cs="Times New Roman"/>
          <w:sz w:val="24"/>
          <w:szCs w:val="24"/>
        </w:rPr>
        <w:t xml:space="preserve">em caso de ocorrência </w:t>
      </w:r>
      <w:r w:rsidR="00343062">
        <w:rPr>
          <w:rFonts w:ascii="Times New Roman" w:hAnsi="Times New Roman" w:cs="Times New Roman"/>
          <w:sz w:val="24"/>
          <w:szCs w:val="24"/>
        </w:rPr>
        <w:t xml:space="preserve">de qualquer dos eventos de </w:t>
      </w:r>
      <w:r w:rsidR="008E4A5C">
        <w:rPr>
          <w:rFonts w:ascii="Times New Roman" w:hAnsi="Times New Roman" w:cs="Times New Roman"/>
          <w:sz w:val="24"/>
          <w:szCs w:val="24"/>
        </w:rPr>
        <w:t xml:space="preserve">vencimento antecipado </w:t>
      </w:r>
      <w:r w:rsidR="005A0674">
        <w:rPr>
          <w:rFonts w:ascii="Times New Roman" w:hAnsi="Times New Roman" w:cs="Times New Roman"/>
          <w:sz w:val="24"/>
          <w:szCs w:val="24"/>
        </w:rPr>
        <w:t xml:space="preserve">não </w:t>
      </w:r>
      <w:r w:rsidR="009F7631" w:rsidRPr="00B95A9B">
        <w:rPr>
          <w:rFonts w:ascii="Times New Roman" w:hAnsi="Times New Roman" w:cs="Times New Roman"/>
          <w:sz w:val="24"/>
          <w:szCs w:val="24"/>
        </w:rPr>
        <w:t xml:space="preserve">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w:t>
      </w:r>
      <w:r w:rsidR="008E13A5" w:rsidRPr="001D67EE">
        <w:rPr>
          <w:rFonts w:ascii="Times New Roman" w:hAnsi="Times New Roman" w:cs="Times New Roman"/>
          <w:sz w:val="24"/>
          <w:szCs w:val="24"/>
        </w:rPr>
        <w:t xml:space="preserve">assim deliberado pelos Titulares de CRI reunidos em </w:t>
      </w:r>
      <w:r w:rsidR="00EB4377" w:rsidRPr="001D67EE">
        <w:rPr>
          <w:rFonts w:ascii="Times New Roman" w:hAnsi="Times New Roman" w:cs="Times New Roman"/>
          <w:sz w:val="24"/>
          <w:szCs w:val="24"/>
        </w:rPr>
        <w:t>Assembleia de Titulares de CRI</w:t>
      </w:r>
      <w:r w:rsidR="008E13A5" w:rsidRPr="001D67EE">
        <w:rPr>
          <w:rFonts w:ascii="Times New Roman" w:hAnsi="Times New Roman" w:cs="Times New Roman"/>
          <w:sz w:val="24"/>
          <w:szCs w:val="24"/>
        </w:rPr>
        <w:t>;</w:t>
      </w:r>
      <w:r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w:t>
      </w:r>
      <w:proofErr w:type="spellStart"/>
      <w:r w:rsidR="00343062" w:rsidRPr="001D67EE">
        <w:rPr>
          <w:rFonts w:ascii="Times New Roman" w:hAnsi="Times New Roman" w:cs="Times New Roman"/>
          <w:sz w:val="24"/>
          <w:szCs w:val="24"/>
        </w:rPr>
        <w:t>ii</w:t>
      </w:r>
      <w:r w:rsidR="00971E90" w:rsidRPr="001D67EE">
        <w:rPr>
          <w:rFonts w:ascii="Times New Roman" w:hAnsi="Times New Roman" w:cs="Times New Roman"/>
          <w:sz w:val="24"/>
          <w:szCs w:val="24"/>
        </w:rPr>
        <w:t>i</w:t>
      </w:r>
      <w:proofErr w:type="spellEnd"/>
      <w:r w:rsidR="00343062" w:rsidRPr="001D67EE">
        <w:rPr>
          <w:rFonts w:ascii="Times New Roman" w:hAnsi="Times New Roman" w:cs="Times New Roman"/>
          <w:sz w:val="24"/>
          <w:szCs w:val="24"/>
        </w:rPr>
        <w:t>) caso a Devedora</w:t>
      </w:r>
      <w:ins w:id="338" w:author="Mattos Filho" w:date="2020-12-22T21:39:00Z">
        <w:r w:rsidR="008A1DC4" w:rsidRPr="001D67EE">
          <w:rPr>
            <w:rFonts w:ascii="Times New Roman" w:hAnsi="Times New Roman" w:cs="Times New Roman"/>
            <w:sz w:val="24"/>
            <w:szCs w:val="24"/>
          </w:rPr>
          <w:t>, a seu critério,</w:t>
        </w:r>
      </w:ins>
      <w:r w:rsidR="00343062" w:rsidRPr="001D67EE">
        <w:rPr>
          <w:rFonts w:ascii="Times New Roman" w:hAnsi="Times New Roman" w:cs="Times New Roman"/>
          <w:sz w:val="24"/>
          <w:szCs w:val="24"/>
        </w:rPr>
        <w:t xml:space="preserve"> realize a </w:t>
      </w:r>
      <w:r w:rsidR="00420057" w:rsidRPr="001D67EE">
        <w:rPr>
          <w:rFonts w:ascii="Times New Roman" w:hAnsi="Times New Roman" w:cs="Times New Roman"/>
          <w:sz w:val="24"/>
          <w:szCs w:val="24"/>
        </w:rPr>
        <w:t>L</w:t>
      </w:r>
      <w:r w:rsidR="00343062" w:rsidRPr="001D67EE">
        <w:rPr>
          <w:rFonts w:ascii="Times New Roman" w:hAnsi="Times New Roman" w:cs="Times New Roman"/>
          <w:sz w:val="24"/>
          <w:szCs w:val="24"/>
        </w:rPr>
        <w:t xml:space="preserve">iquidação </w:t>
      </w:r>
      <w:r w:rsidR="00420057" w:rsidRPr="001D67EE">
        <w:rPr>
          <w:rFonts w:ascii="Times New Roman" w:hAnsi="Times New Roman" w:cs="Times New Roman"/>
          <w:sz w:val="24"/>
          <w:szCs w:val="24"/>
        </w:rPr>
        <w:t xml:space="preserve">Integral </w:t>
      </w:r>
      <w:r w:rsidR="00343062" w:rsidRPr="001D67EE">
        <w:rPr>
          <w:rFonts w:ascii="Times New Roman" w:hAnsi="Times New Roman" w:cs="Times New Roman"/>
          <w:sz w:val="24"/>
          <w:szCs w:val="24"/>
        </w:rPr>
        <w:t xml:space="preserve">da CCB e o consequente pagamento dos Créditos Imobiliários à Securitizadora, nos termos da Cláusula </w:t>
      </w:r>
      <w:r w:rsidR="0088190B" w:rsidRPr="001D67EE">
        <w:rPr>
          <w:rFonts w:ascii="Times New Roman" w:hAnsi="Times New Roman" w:cs="Times New Roman"/>
          <w:sz w:val="24"/>
          <w:szCs w:val="24"/>
        </w:rPr>
        <w:t xml:space="preserve">05, Parágrafo Décimo, </w:t>
      </w:r>
      <w:r w:rsidR="00343062" w:rsidRPr="001D67EE">
        <w:rPr>
          <w:rFonts w:ascii="Times New Roman" w:hAnsi="Times New Roman" w:cs="Times New Roman"/>
          <w:sz w:val="24"/>
          <w:szCs w:val="24"/>
        </w:rPr>
        <w:t>da CCB; ou</w:t>
      </w:r>
      <w:r w:rsidR="00343062">
        <w:rPr>
          <w:rFonts w:ascii="Times New Roman" w:hAnsi="Times New Roman" w:cs="Times New Roman"/>
          <w:sz w:val="24"/>
          <w:szCs w:val="24"/>
        </w:rPr>
        <w:t xml:space="preserve"> (</w:t>
      </w:r>
      <w:proofErr w:type="spellStart"/>
      <w:r w:rsidR="00343062">
        <w:rPr>
          <w:rFonts w:ascii="Times New Roman" w:hAnsi="Times New Roman" w:cs="Times New Roman"/>
          <w:sz w:val="24"/>
          <w:szCs w:val="24"/>
        </w:rPr>
        <w:t>i</w:t>
      </w:r>
      <w:r w:rsidR="00971E90">
        <w:rPr>
          <w:rFonts w:ascii="Times New Roman" w:hAnsi="Times New Roman" w:cs="Times New Roman"/>
          <w:sz w:val="24"/>
          <w:szCs w:val="24"/>
        </w:rPr>
        <w:t>v</w:t>
      </w:r>
      <w:proofErr w:type="spellEnd"/>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w:t>
      </w:r>
      <w:r w:rsidR="00343062" w:rsidRPr="00AF2B5B">
        <w:rPr>
          <w:rFonts w:ascii="Times New Roman" w:hAnsi="Times New Roman"/>
          <w:color w:val="000000"/>
          <w:sz w:val="24"/>
          <w:szCs w:val="24"/>
        </w:rPr>
        <w:lastRenderedPageBreak/>
        <w:t xml:space="preserve">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del w:id="339" w:author="Mattos Filho" w:date="2020-12-22T21:39:00Z">
        <w:r w:rsidRPr="00971E90">
          <w:rPr>
            <w:rFonts w:ascii="Times New Roman" w:hAnsi="Times New Roman" w:cs="Times New Roman"/>
            <w:sz w:val="24"/>
            <w:szCs w:val="24"/>
          </w:rPr>
          <w:delText>.</w:delText>
        </w:r>
        <w:r w:rsidR="008E13A5" w:rsidRPr="00971E90">
          <w:rPr>
            <w:rFonts w:ascii="Times New Roman" w:hAnsi="Times New Roman" w:cs="Times New Roman"/>
            <w:sz w:val="24"/>
            <w:szCs w:val="24"/>
          </w:rPr>
          <w:delText xml:space="preserve"> </w:delText>
        </w:r>
      </w:del>
    </w:p>
    <w:p w14:paraId="08EA5A06" w14:textId="77777777" w:rsidR="00F27BF5" w:rsidRPr="00971E90" w:rsidRDefault="00F27BF5" w:rsidP="00B95A9B">
      <w:pPr>
        <w:pStyle w:val="Tahoma11"/>
        <w:spacing w:after="0" w:line="312" w:lineRule="auto"/>
        <w:rPr>
          <w:rFonts w:ascii="Times New Roman" w:hAnsi="Times New Roman" w:cs="Times New Roman"/>
          <w:sz w:val="24"/>
          <w:szCs w:val="24"/>
        </w:rPr>
      </w:pPr>
    </w:p>
    <w:p w14:paraId="218C60A3" w14:textId="77777777" w:rsidR="00B82702" w:rsidRDefault="00F27BF5">
      <w:pPr>
        <w:pStyle w:val="Tahoma11"/>
        <w:spacing w:after="0" w:line="312" w:lineRule="auto"/>
        <w:rPr>
          <w:rFonts w:ascii="Times New Roman" w:hAnsi="Times New Roman" w:cs="Times New Roman"/>
          <w:sz w:val="24"/>
          <w:szCs w:val="24"/>
        </w:rPr>
      </w:pPr>
      <w:bookmarkStart w:id="340" w:name="_Ref434581233"/>
      <w:bookmarkStart w:id="341" w:name="_Ref426493104"/>
      <w:r w:rsidRPr="00971E90">
        <w:rPr>
          <w:rFonts w:ascii="Times New Roman" w:hAnsi="Times New Roman" w:cs="Times New Roman"/>
          <w:sz w:val="24"/>
          <w:szCs w:val="24"/>
        </w:rPr>
        <w:t>6.</w:t>
      </w:r>
      <w:r w:rsidR="00343062" w:rsidRPr="00971E90">
        <w:rPr>
          <w:rFonts w:ascii="Times New Roman" w:hAnsi="Times New Roman" w:cs="Times New Roman"/>
          <w:sz w:val="24"/>
          <w:szCs w:val="24"/>
        </w:rPr>
        <w:t>1.1</w:t>
      </w:r>
      <w:r w:rsidRPr="00971E90">
        <w:rPr>
          <w:rFonts w:ascii="Times New Roman" w:hAnsi="Times New Roman" w:cs="Times New Roman"/>
          <w:sz w:val="24"/>
          <w:szCs w:val="24"/>
        </w:rPr>
        <w:tab/>
      </w:r>
      <w:r w:rsidRPr="00971E90">
        <w:rPr>
          <w:rFonts w:ascii="Times New Roman" w:hAnsi="Times New Roman" w:cs="Times New Roman"/>
          <w:sz w:val="24"/>
          <w:szCs w:val="24"/>
        </w:rPr>
        <w:tab/>
      </w:r>
      <w:r w:rsidR="00343062" w:rsidRPr="00971E90">
        <w:rPr>
          <w:rFonts w:ascii="Times New Roman" w:hAnsi="Times New Roman" w:cs="Times New Roman"/>
          <w:sz w:val="24"/>
          <w:szCs w:val="24"/>
        </w:rPr>
        <w:t xml:space="preserve">Na </w:t>
      </w:r>
      <w:r w:rsidR="005E0EE2" w:rsidRPr="00971E90">
        <w:rPr>
          <w:rFonts w:ascii="Times New Roman" w:hAnsi="Times New Roman" w:cs="Times New Roman"/>
          <w:sz w:val="24"/>
          <w:szCs w:val="24"/>
        </w:rPr>
        <w:t xml:space="preserve">ocorrência de </w:t>
      </w:r>
      <w:r w:rsidR="008E4A5C" w:rsidRPr="00971E90">
        <w:rPr>
          <w:rFonts w:ascii="Times New Roman" w:hAnsi="Times New Roman" w:cs="Times New Roman"/>
          <w:sz w:val="24"/>
          <w:szCs w:val="24"/>
        </w:rPr>
        <w:t>vencimento antecipado automático da</w:t>
      </w:r>
      <w:r w:rsidR="006F2A82" w:rsidRPr="00971E90">
        <w:rPr>
          <w:rFonts w:ascii="Times New Roman" w:hAnsi="Times New Roman" w:cs="Times New Roman"/>
          <w:sz w:val="24"/>
          <w:szCs w:val="24"/>
        </w:rPr>
        <w:t xml:space="preserve"> CCB</w:t>
      </w:r>
      <w:r w:rsidR="005E0EE2" w:rsidRPr="00971E90">
        <w:rPr>
          <w:rFonts w:ascii="Times New Roman" w:hAnsi="Times New Roman" w:cs="Times New Roman"/>
          <w:sz w:val="24"/>
          <w:szCs w:val="24"/>
        </w:rPr>
        <w:t xml:space="preserve">, conforme descrito </w:t>
      </w:r>
      <w:r w:rsidR="005E0EE2" w:rsidRPr="001D67EE">
        <w:rPr>
          <w:rFonts w:ascii="Times New Roman" w:hAnsi="Times New Roman" w:cs="Times New Roman"/>
          <w:sz w:val="24"/>
          <w:szCs w:val="24"/>
        </w:rPr>
        <w:t xml:space="preserve">na </w:t>
      </w:r>
      <w:r w:rsidR="006F2A82" w:rsidRPr="001D67EE">
        <w:rPr>
          <w:rFonts w:ascii="Times New Roman" w:hAnsi="Times New Roman" w:cs="Times New Roman"/>
          <w:sz w:val="24"/>
          <w:szCs w:val="24"/>
        </w:rPr>
        <w:t>C</w:t>
      </w:r>
      <w:r w:rsidR="005E0EE2" w:rsidRPr="001D67EE">
        <w:rPr>
          <w:rFonts w:ascii="Times New Roman" w:hAnsi="Times New Roman" w:cs="Times New Roman"/>
          <w:sz w:val="24"/>
          <w:szCs w:val="24"/>
        </w:rPr>
        <w:t xml:space="preserve">láusula </w:t>
      </w:r>
      <w:r w:rsidR="00971E90" w:rsidRPr="001D67EE">
        <w:rPr>
          <w:rFonts w:ascii="Times New Roman" w:hAnsi="Times New Roman" w:cs="Times New Roman"/>
          <w:sz w:val="24"/>
          <w:szCs w:val="24"/>
        </w:rPr>
        <w:t>0</w:t>
      </w:r>
      <w:r w:rsidR="006F2A82" w:rsidRPr="001D67EE">
        <w:rPr>
          <w:rFonts w:ascii="Times New Roman" w:hAnsi="Times New Roman" w:cs="Times New Roman"/>
          <w:sz w:val="24"/>
          <w:szCs w:val="24"/>
        </w:rPr>
        <w:t>7, Parágrafo Primeiro, da CCB</w:t>
      </w:r>
      <w:r w:rsidR="000C08DE" w:rsidRPr="001D67EE">
        <w:rPr>
          <w:rFonts w:ascii="Times New Roman" w:hAnsi="Times New Roman" w:cs="Times New Roman"/>
          <w:sz w:val="24"/>
          <w:szCs w:val="24"/>
        </w:rPr>
        <w:t xml:space="preserve">, </w:t>
      </w:r>
      <w:r w:rsidR="00FE7D14" w:rsidRPr="001D67EE">
        <w:rPr>
          <w:rFonts w:ascii="Times New Roman" w:hAnsi="Times New Roman" w:cs="Times New Roman"/>
          <w:sz w:val="24"/>
          <w:szCs w:val="24"/>
        </w:rPr>
        <w:t>o</w:t>
      </w:r>
      <w:r w:rsidRPr="001D67EE">
        <w:rPr>
          <w:rFonts w:ascii="Times New Roman" w:hAnsi="Times New Roman" w:cs="Times New Roman"/>
          <w:sz w:val="24"/>
          <w:szCs w:val="24"/>
        </w:rPr>
        <w:t>s CRI serão</w:t>
      </w:r>
      <w:r w:rsidRPr="00711843">
        <w:rPr>
          <w:rFonts w:ascii="Times New Roman" w:hAnsi="Times New Roman" w:cs="Times New Roman"/>
          <w:sz w:val="24"/>
          <w:szCs w:val="24"/>
        </w:rPr>
        <w:t xml:space="preserve"> automaticamente resgatados antecipadamente</w:t>
      </w:r>
      <w:r w:rsidR="004F7C9F" w:rsidRPr="00711843">
        <w:rPr>
          <w:rFonts w:ascii="Times New Roman" w:hAnsi="Times New Roman" w:cs="Times New Roman"/>
          <w:sz w:val="24"/>
          <w:szCs w:val="24"/>
        </w:rPr>
        <w:t xml:space="preserve"> pela Emissora, independentemente de qualquer notificação judicial ou extrajudicial</w:t>
      </w:r>
      <w:r w:rsidR="00F16128" w:rsidRPr="00711843">
        <w:rPr>
          <w:rFonts w:ascii="Times New Roman" w:hAnsi="Times New Roman" w:cs="Times New Roman"/>
          <w:sz w:val="24"/>
          <w:szCs w:val="24"/>
        </w:rPr>
        <w:t>.</w:t>
      </w:r>
      <w:bookmarkStart w:id="342" w:name="_DV_M182"/>
      <w:bookmarkStart w:id="343" w:name="_Ref426492582"/>
      <w:bookmarkEnd w:id="340"/>
      <w:bookmarkEnd w:id="341"/>
      <w:bookmarkEnd w:id="342"/>
      <w:r w:rsidR="00343062">
        <w:rPr>
          <w:rFonts w:ascii="Times New Roman" w:hAnsi="Times New Roman" w:cs="Times New Roman"/>
          <w:sz w:val="24"/>
          <w:szCs w:val="24"/>
        </w:rPr>
        <w:t xml:space="preserve"> Na</w:t>
      </w:r>
      <w:r w:rsidRPr="00711843">
        <w:rPr>
          <w:rFonts w:ascii="Times New Roman" w:hAnsi="Times New Roman" w:cs="Times New Roman"/>
          <w:sz w:val="24"/>
          <w:szCs w:val="24"/>
        </w:rPr>
        <w:t xml:space="preserve">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vencimento antecipado não</w:t>
      </w:r>
      <w:r w:rsidRPr="00711843">
        <w:rPr>
          <w:rFonts w:ascii="Times New Roman" w:hAnsi="Times New Roman" w:cs="Times New Roman"/>
          <w:sz w:val="24"/>
          <w:szCs w:val="24"/>
        </w:rPr>
        <w:t>-</w:t>
      </w:r>
      <w:r w:rsidR="00C806EF" w:rsidRPr="00711843">
        <w:rPr>
          <w:rFonts w:ascii="Times New Roman" w:hAnsi="Times New Roman" w:cs="Times New Roman"/>
          <w:sz w:val="24"/>
          <w:szCs w:val="24"/>
        </w:rPr>
        <w:t xml:space="preserve">automáticos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4F3BA4">
        <w:rPr>
          <w:rFonts w:ascii="Times New Roman" w:hAnsi="Times New Roman" w:cs="Times New Roman"/>
          <w:sz w:val="24"/>
          <w:szCs w:val="24"/>
        </w:rPr>
        <w:t>0</w:t>
      </w:r>
      <w:r w:rsidR="006F2A82">
        <w:rPr>
          <w:rFonts w:ascii="Times New Roman" w:hAnsi="Times New Roman" w:cs="Times New Roman"/>
          <w:sz w:val="24"/>
          <w:szCs w:val="24"/>
        </w:rPr>
        <w:t>7, Parágrafo Segundo,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344" w:name="_DV_C145"/>
      <w:r w:rsidRPr="00B95A9B">
        <w:rPr>
          <w:rFonts w:ascii="Times New Roman" w:hAnsi="Times New Roman" w:cs="Times New Roman"/>
          <w:sz w:val="24"/>
          <w:szCs w:val="24"/>
        </w:rPr>
        <w:t xml:space="preserve">, em até </w:t>
      </w:r>
      <w:r w:rsidR="00343062">
        <w:rPr>
          <w:rFonts w:ascii="Times New Roman" w:hAnsi="Times New Roman" w:cs="Times New Roman"/>
          <w:sz w:val="24"/>
          <w:szCs w:val="24"/>
        </w:rPr>
        <w:t>2</w:t>
      </w:r>
      <w:r w:rsidR="00343062" w:rsidRPr="00B95A9B">
        <w:rPr>
          <w:rFonts w:ascii="Times New Roman" w:hAnsi="Times New Roman" w:cs="Times New Roman"/>
          <w:sz w:val="24"/>
          <w:szCs w:val="24"/>
        </w:rPr>
        <w:t> </w:t>
      </w:r>
      <w:r w:rsidRPr="00B95A9B">
        <w:rPr>
          <w:rFonts w:ascii="Times New Roman" w:hAnsi="Times New Roman" w:cs="Times New Roman"/>
          <w:sz w:val="24"/>
          <w:szCs w:val="24"/>
        </w:rPr>
        <w:t>(</w:t>
      </w:r>
      <w:r w:rsidR="00343062">
        <w:rPr>
          <w:rFonts w:ascii="Times New Roman" w:hAnsi="Times New Roman" w:cs="Times New Roman"/>
          <w:sz w:val="24"/>
          <w:szCs w:val="24"/>
        </w:rPr>
        <w:t>dois</w:t>
      </w:r>
      <w:r w:rsidRPr="00B95A9B">
        <w:rPr>
          <w:rFonts w:ascii="Times New Roman" w:hAnsi="Times New Roman" w:cs="Times New Roman"/>
          <w:sz w:val="24"/>
          <w:szCs w:val="24"/>
        </w:rPr>
        <w:t>) Dias Úteis da data em que tomar</w:t>
      </w:r>
      <w:bookmarkStart w:id="345" w:name="_DV_M184"/>
      <w:bookmarkEnd w:id="344"/>
      <w:bookmarkEnd w:id="345"/>
      <w:r w:rsidRPr="00B95A9B">
        <w:rPr>
          <w:rFonts w:ascii="Times New Roman" w:hAnsi="Times New Roman" w:cs="Times New Roman"/>
          <w:sz w:val="24"/>
          <w:szCs w:val="24"/>
        </w:rPr>
        <w:t xml:space="preserve"> ciência da ocorrência do referido evento, </w:t>
      </w:r>
      <w:bookmarkStart w:id="346" w:name="_DV_C147"/>
      <w:r w:rsidRPr="00B95A9B">
        <w:rPr>
          <w:rFonts w:ascii="Times New Roman" w:hAnsi="Times New Roman" w:cs="Times New Roman"/>
          <w:sz w:val="24"/>
          <w:szCs w:val="24"/>
        </w:rPr>
        <w:t>uma</w:t>
      </w:r>
      <w:bookmarkEnd w:id="346"/>
      <w:r w:rsidRPr="00B95A9B">
        <w:rPr>
          <w:rFonts w:ascii="Times New Roman" w:hAnsi="Times New Roman" w:cs="Times New Roman"/>
          <w:sz w:val="24"/>
          <w:szCs w:val="24"/>
        </w:rPr>
        <w:t xml:space="preserve"> Assembleia de Titulares de CRI</w:t>
      </w:r>
      <w:r w:rsidR="00343062" w:rsidRPr="009A3A32">
        <w:rPr>
          <w:rFonts w:ascii="Times New Roman" w:hAnsi="Times New Roman" w:cs="Times New Roman"/>
          <w:sz w:val="24"/>
          <w:szCs w:val="24"/>
        </w:rPr>
        <w:t xml:space="preserve"> para deliberar sobre a orientação a ser tomada pela Emissora</w:t>
      </w:r>
      <w:r w:rsidR="00343062" w:rsidRPr="00711843">
        <w:rPr>
          <w:rFonts w:ascii="Times New Roman" w:hAnsi="Times New Roman" w:cs="Times New Roman"/>
          <w:sz w:val="24"/>
          <w:szCs w:val="24"/>
        </w:rPr>
        <w:t xml:space="preserve"> </w:t>
      </w:r>
      <w:r w:rsidR="00343062" w:rsidRPr="00BA4EA2">
        <w:rPr>
          <w:rFonts w:ascii="Times New Roman" w:hAnsi="Times New Roman" w:cs="Times New Roman"/>
          <w:sz w:val="24"/>
          <w:szCs w:val="24"/>
        </w:rPr>
        <w:t xml:space="preserve">em relação a eventual não declaração do vencimento antecipado </w:t>
      </w:r>
      <w:r w:rsidR="003E0388">
        <w:rPr>
          <w:rFonts w:ascii="Times New Roman" w:hAnsi="Times New Roman" w:cs="Times New Roman"/>
          <w:sz w:val="24"/>
          <w:szCs w:val="24"/>
        </w:rPr>
        <w:t>da CCB</w:t>
      </w:r>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2164197E" w14:textId="77777777" w:rsidR="00B82702" w:rsidRDefault="00B82702" w:rsidP="00B95A9B">
      <w:pPr>
        <w:pStyle w:val="Tahoma11"/>
        <w:spacing w:after="0" w:line="312" w:lineRule="auto"/>
        <w:rPr>
          <w:rFonts w:ascii="Times New Roman" w:hAnsi="Times New Roman" w:cs="Times New Roman"/>
          <w:sz w:val="24"/>
          <w:szCs w:val="24"/>
        </w:rPr>
      </w:pPr>
    </w:p>
    <w:bookmarkEnd w:id="343"/>
    <w:p w14:paraId="1832CD2B" w14:textId="77777777"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Pr>
          <w:rFonts w:ascii="Times New Roman" w:hAnsi="Times New Roman" w:cs="Times New Roman"/>
          <w:sz w:val="24"/>
          <w:szCs w:val="24"/>
        </w:rPr>
        <w:t xml:space="preserve">deliberem 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proofErr w:type="spellStart"/>
      <w:r>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 xml:space="preserve">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w:t>
      </w:r>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será decretado 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e os CRI </w:t>
      </w:r>
      <w:r w:rsidR="00343062">
        <w:rPr>
          <w:rFonts w:ascii="Times New Roman" w:hAnsi="Times New Roman" w:cs="Times New Roman"/>
          <w:sz w:val="24"/>
          <w:szCs w:val="24"/>
        </w:rPr>
        <w:t>não serão objeto de Resgate Antecipado</w:t>
      </w:r>
      <w:r>
        <w:rPr>
          <w:rFonts w:ascii="Times New Roman" w:hAnsi="Times New Roman" w:cs="Times New Roman"/>
          <w:sz w:val="24"/>
          <w:szCs w:val="24"/>
        </w:rPr>
        <w:t>.</w:t>
      </w:r>
    </w:p>
    <w:p w14:paraId="6FF5AEA7" w14:textId="77777777" w:rsidR="00F27BF5" w:rsidRDefault="00F27BF5">
      <w:pPr>
        <w:tabs>
          <w:tab w:val="left" w:pos="993"/>
        </w:tabs>
        <w:rPr>
          <w:rFonts w:cs="Times New Roman"/>
          <w:color w:val="auto"/>
        </w:rPr>
      </w:pPr>
    </w:p>
    <w:p w14:paraId="3F3A3A2C" w14:textId="77777777"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mencionada na Cláusula 6.1.1 acima (i)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w:t>
      </w:r>
      <w:proofErr w:type="spellStart"/>
      <w:r w:rsidR="00343062">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w:t>
      </w:r>
      <w:r>
        <w:rPr>
          <w:rFonts w:ascii="Times New Roman" w:hAnsi="Times New Roman" w:cs="Times New Roman"/>
          <w:sz w:val="24"/>
          <w:szCs w:val="24"/>
        </w:rPr>
        <w:t xml:space="preserve">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não vencimento antecipado da CCB, </w:t>
      </w:r>
      <w:r w:rsidR="00343062">
        <w:rPr>
          <w:rFonts w:ascii="Times New Roman" w:hAnsi="Times New Roman" w:cs="Times New Roman"/>
          <w:sz w:val="24"/>
          <w:szCs w:val="24"/>
        </w:rPr>
        <w:t>será declarado o vencimento antecipado da CCB e, consequentemente, a Emissora deverá prosseguir com o Resgate Antecipado dos CRI.</w:t>
      </w:r>
    </w:p>
    <w:p w14:paraId="37D68D6A" w14:textId="77777777" w:rsidR="00343062" w:rsidRDefault="00343062" w:rsidP="00343062">
      <w:pPr>
        <w:pStyle w:val="Tahoma11"/>
        <w:spacing w:after="0" w:line="312" w:lineRule="auto"/>
        <w:rPr>
          <w:rFonts w:ascii="Times New Roman" w:hAnsi="Times New Roman" w:cs="Times New Roman"/>
          <w:sz w:val="24"/>
          <w:szCs w:val="24"/>
        </w:rPr>
      </w:pPr>
    </w:p>
    <w:p w14:paraId="3CFBF6C5" w14:textId="77777777"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w:t>
      </w:r>
      <w:r w:rsidR="0088190B">
        <w:rPr>
          <w:rFonts w:ascii="Times New Roman" w:hAnsi="Times New Roman" w:cs="Times New Roman"/>
          <w:sz w:val="24"/>
          <w:szCs w:val="24"/>
        </w:rPr>
        <w:t>o</w:t>
      </w:r>
      <w:r>
        <w:rPr>
          <w:rFonts w:ascii="Times New Roman" w:hAnsi="Times New Roman" w:cs="Times New Roman"/>
          <w:sz w:val="24"/>
          <w:szCs w:val="24"/>
        </w:rPr>
        <w:t xml:space="preserve">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devida até a data do efetivo pagamento, calculada </w:t>
      </w:r>
      <w:r w:rsidR="006F2A82" w:rsidRPr="00B95A9B">
        <w:rPr>
          <w:rFonts w:ascii="Times New Roman" w:hAnsi="Times New Roman" w:cs="Times New Roman"/>
          <w:i/>
          <w:sz w:val="24"/>
          <w:szCs w:val="24"/>
        </w:rPr>
        <w:t xml:space="preserve">pro rata </w:t>
      </w:r>
      <w:proofErr w:type="spellStart"/>
      <w:r w:rsidR="006F2A82" w:rsidRPr="00B95A9B">
        <w:rPr>
          <w:rFonts w:ascii="Times New Roman" w:hAnsi="Times New Roman" w:cs="Times New Roman"/>
          <w:i/>
          <w:sz w:val="24"/>
          <w:szCs w:val="24"/>
        </w:rPr>
        <w:t>temporis</w:t>
      </w:r>
      <w:proofErr w:type="spellEnd"/>
      <w:r w:rsidR="006F2A82" w:rsidRPr="00964FE8">
        <w:rPr>
          <w:rFonts w:ascii="Times New Roman" w:hAnsi="Times New Roman" w:cs="Times New Roman"/>
          <w:sz w:val="24"/>
          <w:szCs w:val="24"/>
        </w:rPr>
        <w:t xml:space="preserve">, dos encargos </w:t>
      </w:r>
      <w:r w:rsidR="006F2A82" w:rsidRPr="00964FE8">
        <w:rPr>
          <w:rFonts w:ascii="Times New Roman" w:hAnsi="Times New Roman" w:cs="Times New Roman"/>
          <w:sz w:val="24"/>
          <w:szCs w:val="24"/>
        </w:rPr>
        <w:lastRenderedPageBreak/>
        <w:t>moratórios, se 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 xml:space="preserve">crescido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2936C68C" w14:textId="77777777" w:rsidR="00343062" w:rsidRDefault="00343062">
      <w:pPr>
        <w:tabs>
          <w:tab w:val="left" w:pos="993"/>
        </w:tabs>
        <w:rPr>
          <w:rFonts w:cs="Times New Roman"/>
          <w:color w:val="auto"/>
        </w:rPr>
      </w:pPr>
    </w:p>
    <w:p w14:paraId="356BC0AD" w14:textId="693F4ECE"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w:t>
      </w:r>
      <w:proofErr w:type="spellStart"/>
      <w:r w:rsidRPr="004F3BA4">
        <w:rPr>
          <w:rFonts w:ascii="Times New Roman" w:hAnsi="Times New Roman" w:cs="Times New Roman"/>
          <w:sz w:val="24"/>
          <w:szCs w:val="24"/>
        </w:rPr>
        <w:t>ii</w:t>
      </w:r>
      <w:r w:rsidR="004F3BA4" w:rsidRPr="004F3BA4">
        <w:rPr>
          <w:rFonts w:ascii="Times New Roman" w:hAnsi="Times New Roman" w:cs="Times New Roman"/>
          <w:sz w:val="24"/>
          <w:szCs w:val="24"/>
        </w:rPr>
        <w:t>i</w:t>
      </w:r>
      <w:proofErr w:type="spellEnd"/>
      <w:r w:rsidRPr="004F3BA4">
        <w:rPr>
          <w:rFonts w:ascii="Times New Roman" w:hAnsi="Times New Roman" w:cs="Times New Roman"/>
          <w:sz w:val="24"/>
          <w:szCs w:val="24"/>
        </w:rPr>
        <w:t>) da Cláusula 6.1. acima, o valor devido aos Titu</w:t>
      </w:r>
      <w:r w:rsidRPr="001D67EE">
        <w:rPr>
          <w:rFonts w:ascii="Times New Roman" w:hAnsi="Times New Roman" w:cs="Times New Roman"/>
          <w:sz w:val="24"/>
          <w:szCs w:val="24"/>
        </w:rPr>
        <w:t xml:space="preserve">lares de CRI em razão do Resgate Antecipado será acrescido, ainda, de prêmio </w:t>
      </w:r>
      <w:r w:rsidRPr="001D67EE">
        <w:rPr>
          <w:rFonts w:ascii="Times New Roman" w:hAnsi="Times New Roman" w:cs="Times New Roman"/>
          <w:i/>
          <w:sz w:val="24"/>
          <w:szCs w:val="24"/>
        </w:rPr>
        <w:t xml:space="preserve">flat </w:t>
      </w:r>
      <w:r w:rsidRPr="001D67EE">
        <w:rPr>
          <w:rFonts w:ascii="Times New Roman" w:hAnsi="Times New Roman" w:cs="Times New Roman"/>
          <w:sz w:val="24"/>
          <w:szCs w:val="24"/>
        </w:rPr>
        <w:t xml:space="preserve">calculado </w:t>
      </w:r>
      <w:r w:rsidRPr="00567322">
        <w:rPr>
          <w:rFonts w:ascii="Times New Roman" w:hAnsi="Times New Roman" w:cs="Times New Roman"/>
          <w:sz w:val="24"/>
          <w:szCs w:val="24"/>
        </w:rPr>
        <w:t xml:space="preserve">sobre </w:t>
      </w:r>
      <w:r w:rsidRPr="00567322">
        <w:rPr>
          <w:rFonts w:ascii="Times New Roman" w:hAnsi="Times New Roman"/>
          <w:sz w:val="24"/>
        </w:rPr>
        <w:t>o saldo devedor dos CRI</w:t>
      </w:r>
      <w:del w:id="347" w:author="Mattos Filho" w:date="2020-12-22T21:39:00Z">
        <w:r w:rsidRPr="004F3BA4">
          <w:rPr>
            <w:rFonts w:ascii="Times New Roman" w:hAnsi="Times New Roman" w:cs="Times New Roman"/>
            <w:sz w:val="24"/>
            <w:szCs w:val="24"/>
          </w:rPr>
          <w:delText>,</w:delText>
        </w:r>
      </w:del>
      <w:r w:rsidRPr="00C733EB">
        <w:rPr>
          <w:rFonts w:ascii="Times New Roman" w:hAnsi="Times New Roman" w:cs="Times New Roman"/>
          <w:sz w:val="24"/>
          <w:szCs w:val="24"/>
        </w:rPr>
        <w:t xml:space="preserve"> definido</w:t>
      </w:r>
      <w:r w:rsidRPr="004F3BA4">
        <w:rPr>
          <w:rFonts w:ascii="Times New Roman" w:hAnsi="Times New Roman" w:cs="Times New Roman"/>
          <w:sz w:val="24"/>
          <w:szCs w:val="24"/>
        </w:rPr>
        <w:t xml:space="preserve"> de acordo com a data de realização da referida liquidação, conforme abaixo</w:t>
      </w:r>
      <w:r>
        <w:rPr>
          <w:rFonts w:ascii="Times New Roman" w:hAnsi="Times New Roman" w:cs="Times New Roman"/>
          <w:sz w:val="24"/>
          <w:szCs w:val="24"/>
        </w:rPr>
        <w:t xml:space="preserve">: </w:t>
      </w:r>
    </w:p>
    <w:p w14:paraId="01CB8232" w14:textId="77777777"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964"/>
        <w:gridCol w:w="2658"/>
        <w:gridCol w:w="2162"/>
      </w:tblGrid>
      <w:tr w:rsidR="003210F0" w14:paraId="1E6E128B" w14:textId="77777777" w:rsidTr="0088190B">
        <w:tc>
          <w:tcPr>
            <w:tcW w:w="3964" w:type="dxa"/>
            <w:shd w:val="clear" w:color="auto" w:fill="000000" w:themeFill="text1"/>
          </w:tcPr>
          <w:p w14:paraId="774E675E"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Período</w:t>
            </w:r>
            <w:r w:rsidR="00343062">
              <w:rPr>
                <w:rFonts w:cs="Times New Roman"/>
                <w:bCs/>
                <w:color w:val="FFFFFF" w:themeColor="background1"/>
              </w:rPr>
              <w:t xml:space="preserve"> da liquidação antecipada da CCB</w:t>
            </w:r>
          </w:p>
        </w:tc>
        <w:tc>
          <w:tcPr>
            <w:tcW w:w="2658" w:type="dxa"/>
            <w:shd w:val="clear" w:color="auto" w:fill="000000" w:themeFill="text1"/>
          </w:tcPr>
          <w:p w14:paraId="15E06BA0"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5D8DA7E0" w14:textId="77777777" w:rsidR="003210F0" w:rsidRPr="00CA5C8A" w:rsidRDefault="003210F0"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r w:rsidR="00343062">
              <w:rPr>
                <w:rFonts w:cs="Times New Roman"/>
                <w:bCs/>
                <w:i/>
                <w:iCs/>
                <w:color w:val="FFFFFF" w:themeColor="background1"/>
              </w:rPr>
              <w:t xml:space="preserve"> [calculado sobre o saldo devedor]</w:t>
            </w:r>
          </w:p>
        </w:tc>
      </w:tr>
      <w:tr w:rsidR="0088190B" w14:paraId="08BB5986" w14:textId="77777777" w:rsidTr="0088190B">
        <w:tc>
          <w:tcPr>
            <w:tcW w:w="3964" w:type="dxa"/>
          </w:tcPr>
          <w:p w14:paraId="7FCA33FC" w14:textId="77777777" w:rsidR="0088190B" w:rsidRDefault="0088190B" w:rsidP="0088190B">
            <w:pPr>
              <w:jc w:val="center"/>
              <w:rPr>
                <w:rFonts w:cs="Times New Roman"/>
                <w:bCs/>
              </w:rPr>
            </w:pPr>
            <w:r>
              <w:rPr>
                <w:rFonts w:cs="Times New Roman"/>
                <w:bCs/>
              </w:rPr>
              <w:t>21/12/2020</w:t>
            </w:r>
            <w:r w:rsidRPr="00BF0349">
              <w:rPr>
                <w:rFonts w:cs="Times New Roman"/>
                <w:bCs/>
              </w:rPr>
              <w:t xml:space="preserve"> a </w:t>
            </w:r>
            <w:r>
              <w:rPr>
                <w:rFonts w:cs="Times New Roman"/>
                <w:bCs/>
              </w:rPr>
              <w:t>21/12/2022</w:t>
            </w:r>
            <w:r w:rsidRPr="00BF0349">
              <w:rPr>
                <w:rFonts w:cs="Times New Roman"/>
                <w:bCs/>
              </w:rPr>
              <w:t xml:space="preserve"> (inclusive)</w:t>
            </w:r>
          </w:p>
        </w:tc>
        <w:tc>
          <w:tcPr>
            <w:tcW w:w="2658" w:type="dxa"/>
          </w:tcPr>
          <w:p w14:paraId="0B39546B" w14:textId="77777777" w:rsidR="0088190B" w:rsidRPr="00660E85" w:rsidRDefault="0088190B" w:rsidP="0088190B">
            <w:pPr>
              <w:jc w:val="center"/>
              <w:rPr>
                <w:rFonts w:cs="Times New Roman"/>
                <w:bCs/>
                <w:highlight w:val="yellow"/>
              </w:rPr>
            </w:pPr>
            <w:r w:rsidRPr="00BF0349">
              <w:rPr>
                <w:rFonts w:cs="Times New Roman"/>
                <w:bCs/>
              </w:rPr>
              <w:t>Não</w:t>
            </w:r>
          </w:p>
        </w:tc>
        <w:tc>
          <w:tcPr>
            <w:tcW w:w="2162" w:type="dxa"/>
          </w:tcPr>
          <w:p w14:paraId="316848BD" w14:textId="77777777" w:rsidR="0088190B" w:rsidRPr="00660E85" w:rsidRDefault="0088190B" w:rsidP="0088190B">
            <w:pPr>
              <w:jc w:val="center"/>
              <w:rPr>
                <w:rFonts w:cs="Times New Roman"/>
                <w:bCs/>
                <w:highlight w:val="yellow"/>
              </w:rPr>
            </w:pPr>
            <w:r w:rsidRPr="00C443F0">
              <w:rPr>
                <w:rFonts w:cs="Times New Roman"/>
                <w:bCs/>
              </w:rPr>
              <w:t>-</w:t>
            </w:r>
          </w:p>
        </w:tc>
      </w:tr>
      <w:tr w:rsidR="0088190B" w14:paraId="2C5C28EC" w14:textId="77777777" w:rsidTr="0088190B">
        <w:tc>
          <w:tcPr>
            <w:tcW w:w="3964" w:type="dxa"/>
          </w:tcPr>
          <w:p w14:paraId="16661B83" w14:textId="77777777" w:rsidR="0088190B" w:rsidRDefault="0088190B" w:rsidP="0088190B">
            <w:pPr>
              <w:jc w:val="center"/>
              <w:rPr>
                <w:rFonts w:cs="Times New Roman"/>
                <w:bCs/>
              </w:rPr>
            </w:pPr>
            <w:r>
              <w:rPr>
                <w:rFonts w:cs="Times New Roman"/>
                <w:bCs/>
              </w:rPr>
              <w:t>22/12/2022</w:t>
            </w:r>
            <w:r w:rsidRPr="00BF0349">
              <w:rPr>
                <w:rFonts w:cs="Times New Roman"/>
                <w:bCs/>
              </w:rPr>
              <w:t xml:space="preserve"> a </w:t>
            </w:r>
            <w:r>
              <w:rPr>
                <w:rFonts w:cs="Times New Roman"/>
                <w:bCs/>
              </w:rPr>
              <w:t>21/12/2023</w:t>
            </w:r>
            <w:r w:rsidRPr="00BF0349">
              <w:rPr>
                <w:rFonts w:cs="Times New Roman"/>
                <w:bCs/>
              </w:rPr>
              <w:t xml:space="preserve"> (inclusive)</w:t>
            </w:r>
          </w:p>
        </w:tc>
        <w:tc>
          <w:tcPr>
            <w:tcW w:w="2658" w:type="dxa"/>
          </w:tcPr>
          <w:p w14:paraId="663A1C0C" w14:textId="77777777" w:rsidR="0088190B" w:rsidRDefault="0088190B" w:rsidP="0088190B">
            <w:pPr>
              <w:jc w:val="center"/>
              <w:rPr>
                <w:rFonts w:cs="Times New Roman"/>
                <w:bCs/>
              </w:rPr>
            </w:pPr>
            <w:r w:rsidRPr="00BF0349">
              <w:rPr>
                <w:rFonts w:cs="Times New Roman"/>
                <w:bCs/>
              </w:rPr>
              <w:t>Sim</w:t>
            </w:r>
          </w:p>
        </w:tc>
        <w:tc>
          <w:tcPr>
            <w:tcW w:w="2162" w:type="dxa"/>
          </w:tcPr>
          <w:p w14:paraId="5E52DFAF" w14:textId="77777777" w:rsidR="0088190B" w:rsidRDefault="0088190B" w:rsidP="0088190B">
            <w:pPr>
              <w:jc w:val="center"/>
              <w:rPr>
                <w:rFonts w:cs="Times New Roman"/>
                <w:bCs/>
              </w:rPr>
            </w:pPr>
            <w:r>
              <w:rPr>
                <w:rFonts w:cs="Times New Roman"/>
                <w:bCs/>
              </w:rPr>
              <w:t>1,50%</w:t>
            </w:r>
          </w:p>
        </w:tc>
      </w:tr>
      <w:tr w:rsidR="0088190B" w14:paraId="3BF70D61" w14:textId="77777777" w:rsidTr="0088190B">
        <w:tc>
          <w:tcPr>
            <w:tcW w:w="3964" w:type="dxa"/>
          </w:tcPr>
          <w:p w14:paraId="669AB23C" w14:textId="77777777" w:rsidR="0088190B" w:rsidRDefault="0088190B" w:rsidP="0088190B">
            <w:pPr>
              <w:jc w:val="center"/>
              <w:rPr>
                <w:rFonts w:cs="Times New Roman"/>
                <w:bCs/>
              </w:rPr>
            </w:pPr>
            <w:r>
              <w:rPr>
                <w:rFonts w:cs="Times New Roman"/>
                <w:bCs/>
              </w:rPr>
              <w:t>22/12/2023</w:t>
            </w:r>
            <w:r w:rsidRPr="00BF0349">
              <w:rPr>
                <w:rFonts w:cs="Times New Roman"/>
                <w:bCs/>
              </w:rPr>
              <w:t xml:space="preserve"> a </w:t>
            </w:r>
            <w:r>
              <w:rPr>
                <w:rFonts w:cs="Times New Roman"/>
                <w:bCs/>
              </w:rPr>
              <w:t>21/12/2024</w:t>
            </w:r>
            <w:r w:rsidRPr="00BF0349">
              <w:rPr>
                <w:rFonts w:cs="Times New Roman"/>
                <w:bCs/>
              </w:rPr>
              <w:t xml:space="preserve"> (inclusive)</w:t>
            </w:r>
          </w:p>
        </w:tc>
        <w:tc>
          <w:tcPr>
            <w:tcW w:w="2658" w:type="dxa"/>
          </w:tcPr>
          <w:p w14:paraId="57B49318" w14:textId="77777777" w:rsidR="0088190B" w:rsidRDefault="0088190B" w:rsidP="0088190B">
            <w:pPr>
              <w:jc w:val="center"/>
              <w:rPr>
                <w:rFonts w:cs="Times New Roman"/>
                <w:bCs/>
              </w:rPr>
            </w:pPr>
            <w:r w:rsidRPr="00BF0349">
              <w:rPr>
                <w:rFonts w:cs="Times New Roman"/>
                <w:bCs/>
              </w:rPr>
              <w:t>Sim</w:t>
            </w:r>
          </w:p>
        </w:tc>
        <w:tc>
          <w:tcPr>
            <w:tcW w:w="2162" w:type="dxa"/>
          </w:tcPr>
          <w:p w14:paraId="457BDDC1" w14:textId="77777777" w:rsidR="0088190B" w:rsidRDefault="0088190B" w:rsidP="0088190B">
            <w:pPr>
              <w:jc w:val="center"/>
              <w:rPr>
                <w:rFonts w:cs="Times New Roman"/>
                <w:bCs/>
              </w:rPr>
            </w:pPr>
            <w:r>
              <w:rPr>
                <w:rFonts w:cs="Times New Roman"/>
                <w:bCs/>
              </w:rPr>
              <w:t>1,30%</w:t>
            </w:r>
          </w:p>
        </w:tc>
      </w:tr>
      <w:tr w:rsidR="0088190B" w14:paraId="295A0527" w14:textId="77777777" w:rsidTr="0088190B">
        <w:tc>
          <w:tcPr>
            <w:tcW w:w="3964" w:type="dxa"/>
          </w:tcPr>
          <w:p w14:paraId="0FC91B08" w14:textId="77777777" w:rsidR="0088190B" w:rsidRDefault="0088190B" w:rsidP="0088190B">
            <w:pPr>
              <w:jc w:val="center"/>
              <w:rPr>
                <w:rFonts w:cs="Times New Roman"/>
                <w:bCs/>
              </w:rPr>
            </w:pPr>
            <w:r>
              <w:rPr>
                <w:rFonts w:cs="Times New Roman"/>
                <w:bCs/>
              </w:rPr>
              <w:t>22/12/2024</w:t>
            </w:r>
            <w:r w:rsidRPr="00BF0349">
              <w:rPr>
                <w:rFonts w:cs="Times New Roman"/>
                <w:bCs/>
              </w:rPr>
              <w:t xml:space="preserve"> ao </w:t>
            </w:r>
            <w:r>
              <w:rPr>
                <w:rFonts w:cs="Times New Roman"/>
                <w:bCs/>
              </w:rPr>
              <w:t>21/12/2025</w:t>
            </w:r>
            <w:r w:rsidRPr="00BF0349">
              <w:rPr>
                <w:rFonts w:cs="Times New Roman"/>
                <w:bCs/>
              </w:rPr>
              <w:t xml:space="preserve"> (inclusive)</w:t>
            </w:r>
          </w:p>
        </w:tc>
        <w:tc>
          <w:tcPr>
            <w:tcW w:w="2658" w:type="dxa"/>
          </w:tcPr>
          <w:p w14:paraId="311EBEC0" w14:textId="77777777" w:rsidR="0088190B" w:rsidRDefault="0088190B" w:rsidP="0088190B">
            <w:pPr>
              <w:jc w:val="center"/>
              <w:rPr>
                <w:rFonts w:cs="Times New Roman"/>
                <w:bCs/>
              </w:rPr>
            </w:pPr>
            <w:r w:rsidRPr="00BF0349">
              <w:rPr>
                <w:rFonts w:cs="Times New Roman"/>
                <w:bCs/>
              </w:rPr>
              <w:t>Sim</w:t>
            </w:r>
          </w:p>
        </w:tc>
        <w:tc>
          <w:tcPr>
            <w:tcW w:w="2162" w:type="dxa"/>
          </w:tcPr>
          <w:p w14:paraId="0388921D" w14:textId="77777777" w:rsidR="0088190B" w:rsidRDefault="0088190B" w:rsidP="0088190B">
            <w:pPr>
              <w:jc w:val="center"/>
              <w:rPr>
                <w:rFonts w:cs="Times New Roman"/>
                <w:bCs/>
              </w:rPr>
            </w:pPr>
            <w:r>
              <w:rPr>
                <w:rFonts w:cs="Times New Roman"/>
                <w:bCs/>
              </w:rPr>
              <w:t>1,10%</w:t>
            </w:r>
          </w:p>
        </w:tc>
      </w:tr>
    </w:tbl>
    <w:p w14:paraId="7D847FDB" w14:textId="77777777" w:rsidR="00F27BF5" w:rsidRPr="00B95A9B" w:rsidRDefault="00F27BF5">
      <w:pPr>
        <w:tabs>
          <w:tab w:val="left" w:pos="1134"/>
        </w:tabs>
        <w:rPr>
          <w:rFonts w:eastAsia="Times New Roman" w:cs="Times New Roman"/>
          <w:color w:val="auto"/>
        </w:rPr>
      </w:pPr>
    </w:p>
    <w:p w14:paraId="5F29FAD4"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eletronicamente na B3, tal procedimento será realizado por meio do Escriturador.</w:t>
      </w:r>
    </w:p>
    <w:p w14:paraId="68888409" w14:textId="77777777" w:rsidR="00F27BF5" w:rsidRPr="00B95A9B" w:rsidRDefault="00F27BF5">
      <w:pPr>
        <w:tabs>
          <w:tab w:val="left" w:pos="1134"/>
        </w:tabs>
        <w:rPr>
          <w:rFonts w:eastAsia="Times New Roman" w:cs="Times New Roman"/>
          <w:color w:val="auto"/>
        </w:rPr>
      </w:pPr>
    </w:p>
    <w:p w14:paraId="583E321F" w14:textId="77777777"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515BBD5" w14:textId="77777777" w:rsidR="00343062" w:rsidRDefault="00343062">
      <w:pPr>
        <w:tabs>
          <w:tab w:val="left" w:pos="1134"/>
        </w:tabs>
        <w:rPr>
          <w:rFonts w:eastAsia="Times New Roman" w:cs="Times New Roman"/>
          <w:color w:val="auto"/>
        </w:rPr>
      </w:pPr>
    </w:p>
    <w:p w14:paraId="0DD3BBCA" w14:textId="77777777"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0ED7ECF5" w14:textId="77777777" w:rsidR="00F27BF5" w:rsidRPr="00B95A9B" w:rsidRDefault="00F27BF5">
      <w:pPr>
        <w:autoSpaceDE w:val="0"/>
        <w:autoSpaceDN w:val="0"/>
        <w:adjustRightInd w:val="0"/>
        <w:rPr>
          <w:rFonts w:cs="Times New Roman"/>
          <w:color w:val="auto"/>
        </w:rPr>
      </w:pPr>
    </w:p>
    <w:p w14:paraId="0CAA2BCE" w14:textId="77777777" w:rsidR="00343062" w:rsidRDefault="00562F2E" w:rsidP="00343062">
      <w:pPr>
        <w:autoSpaceDE w:val="0"/>
        <w:autoSpaceDN w:val="0"/>
        <w:adjustRightInd w:val="0"/>
        <w:rPr>
          <w:rFonts w:cs="Times New Roman"/>
        </w:rPr>
      </w:pPr>
      <w:bookmarkStart w:id="348" w:name="_DV_M154"/>
      <w:bookmarkStart w:id="349" w:name="_DV_M156"/>
      <w:bookmarkEnd w:id="348"/>
      <w:bookmarkEnd w:id="349"/>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F50981">
        <w:rPr>
          <w:rFonts w:cs="Times New Roman"/>
          <w:bCs/>
          <w:color w:val="000000"/>
          <w:u w:val="single"/>
        </w:rPr>
        <w:t xml:space="preserve"> dos CRI</w:t>
      </w:r>
      <w:r w:rsidR="00343062" w:rsidRPr="00F50981">
        <w:rPr>
          <w:rFonts w:cs="Times New Roman"/>
          <w:bCs/>
          <w:color w:val="000000"/>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w:t>
      </w:r>
      <w:r w:rsidR="00F50981">
        <w:rPr>
          <w:rFonts w:cs="Times New Roman"/>
        </w:rPr>
        <w:t>a</w:t>
      </w:r>
      <w:r w:rsidR="00343062">
        <w:rPr>
          <w:rFonts w:cs="Times New Roman"/>
        </w:rPr>
        <w:t xml:space="preserve">mortização </w:t>
      </w:r>
      <w:r w:rsidR="00F50981">
        <w:rPr>
          <w:rFonts w:cs="Times New Roman"/>
        </w:rPr>
        <w:t>e</w:t>
      </w:r>
      <w:r w:rsidR="00343062">
        <w:rPr>
          <w:rFonts w:cs="Times New Roman"/>
        </w:rPr>
        <w:t xml:space="preserv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Amortização Extraordinária Obrigatória da CCB; (</w:t>
      </w:r>
      <w:proofErr w:type="spellStart"/>
      <w:r w:rsidR="00343062" w:rsidRPr="005C0F39">
        <w:rPr>
          <w:rFonts w:cs="Times New Roman"/>
        </w:rPr>
        <w:t>ii</w:t>
      </w:r>
      <w:proofErr w:type="spellEnd"/>
      <w:r w:rsidR="00343062" w:rsidRPr="005C0F39">
        <w:rPr>
          <w:rFonts w:cs="Times New Roman"/>
        </w:rPr>
        <w:t xml:space="preserve">) </w:t>
      </w:r>
      <w:r w:rsidR="00343062" w:rsidRPr="009A3A32">
        <w:rPr>
          <w:rFonts w:cs="Times New Roman"/>
        </w:rPr>
        <w:t xml:space="preserve">no caso de </w:t>
      </w:r>
      <w:r w:rsidR="00343062" w:rsidRPr="007E298D">
        <w:t xml:space="preserve">Amortização Extraordinária Facultativa </w:t>
      </w:r>
      <w:r w:rsidR="00343062" w:rsidRPr="009A3A32">
        <w:rPr>
          <w:rFonts w:cs="Times New Roman"/>
          <w:i/>
        </w:rPr>
        <w:t xml:space="preserve">Cash </w:t>
      </w:r>
      <w:proofErr w:type="spellStart"/>
      <w:r w:rsidR="00343062" w:rsidRPr="009A3A32">
        <w:rPr>
          <w:rFonts w:cs="Times New Roman"/>
          <w:i/>
        </w:rPr>
        <w:t>Sweep</w:t>
      </w:r>
      <w:proofErr w:type="spellEnd"/>
      <w:r w:rsidR="00343062" w:rsidRPr="009A3A32" w:rsidDel="00202AA8">
        <w:rPr>
          <w:rFonts w:cs="Times New Roman"/>
        </w:rPr>
        <w:t xml:space="preserve"> </w:t>
      </w:r>
      <w:r w:rsidR="00F50981">
        <w:rPr>
          <w:rFonts w:cs="Times New Roman"/>
        </w:rPr>
        <w:t xml:space="preserve">da CCB </w:t>
      </w:r>
      <w:r w:rsidR="00343062" w:rsidRPr="005C0F39">
        <w:rPr>
          <w:rFonts w:cs="Times New Roman"/>
        </w:rPr>
        <w:t>ou (</w:t>
      </w:r>
      <w:proofErr w:type="spellStart"/>
      <w:r w:rsidR="00343062" w:rsidRPr="005C0F39">
        <w:rPr>
          <w:rFonts w:cs="Times New Roman"/>
        </w:rPr>
        <w:t>iii</w:t>
      </w:r>
      <w:proofErr w:type="spellEnd"/>
      <w:r w:rsidR="00343062" w:rsidRPr="005C0F39">
        <w:rPr>
          <w:rFonts w:cs="Times New Roman"/>
        </w:rPr>
        <w:t xml:space="preserve">) </w:t>
      </w:r>
      <w:r w:rsidR="00343062" w:rsidRPr="009A3A32">
        <w:rPr>
          <w:rFonts w:cs="Times New Roman"/>
        </w:rPr>
        <w:t>caso</w:t>
      </w:r>
      <w:r w:rsidR="00343062" w:rsidRPr="007E298D">
        <w:t xml:space="preserve"> </w:t>
      </w:r>
      <w:r w:rsidR="00343062" w:rsidRPr="009A3A32">
        <w:rPr>
          <w:rFonts w:cs="Times New Roman"/>
        </w:rPr>
        <w:t xml:space="preserve">a Devedora realize a Amortização </w:t>
      </w:r>
      <w:r w:rsidR="00F50981">
        <w:rPr>
          <w:rFonts w:cs="Times New Roman"/>
        </w:rPr>
        <w:t>Extraordinária</w:t>
      </w:r>
      <w:r w:rsidR="00343062" w:rsidRPr="009A3A32">
        <w:rPr>
          <w:rFonts w:cs="Times New Roman"/>
        </w:rPr>
        <w:t xml:space="preserve"> Facultativa da CCB</w:t>
      </w:r>
      <w:r w:rsidR="00343062" w:rsidRPr="005C0F39">
        <w:rPr>
          <w:rFonts w:cs="Times New Roman"/>
        </w:rPr>
        <w:t>.</w:t>
      </w:r>
    </w:p>
    <w:p w14:paraId="775F252C" w14:textId="77777777" w:rsidR="00DE164E" w:rsidRPr="00B95A9B" w:rsidRDefault="00DE164E" w:rsidP="00DE164E">
      <w:pPr>
        <w:autoSpaceDE w:val="0"/>
        <w:autoSpaceDN w:val="0"/>
        <w:adjustRightInd w:val="0"/>
        <w:rPr>
          <w:rFonts w:cs="Times New Roman"/>
        </w:rPr>
      </w:pPr>
      <w:r>
        <w:rPr>
          <w:rFonts w:cs="Times New Roman"/>
          <w:color w:val="auto"/>
        </w:rPr>
        <w:lastRenderedPageBreak/>
        <w:tab/>
      </w:r>
    </w:p>
    <w:p w14:paraId="1821F0B0" w14:textId="77777777" w:rsidR="00DE164E" w:rsidRDefault="00DE164E" w:rsidP="00DE164E">
      <w:pPr>
        <w:rPr>
          <w:rFonts w:cs="Times New Roman"/>
          <w:color w:val="auto"/>
        </w:rPr>
      </w:pPr>
      <w:r>
        <w:t xml:space="preserve">6.5.1 </w:t>
      </w:r>
      <w:r>
        <w:tab/>
      </w:r>
      <w:r>
        <w:tab/>
        <w:t>A</w:t>
      </w:r>
      <w:r w:rsidRPr="00D432FE">
        <w:t xml:space="preserve"> </w:t>
      </w:r>
      <w:r w:rsidR="00F50981">
        <w:t>a</w:t>
      </w:r>
      <w:r w:rsidRPr="006613C5">
        <w:t xml:space="preserve">mortização </w:t>
      </w:r>
      <w:r w:rsidR="00F50981">
        <w:t>e</w:t>
      </w:r>
      <w:r w:rsidRPr="006613C5">
        <w:t xml:space="preserve">xtraordinária </w:t>
      </w:r>
      <w:r w:rsidR="00F50981">
        <w:t xml:space="preserve">dos CRI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Nas hipóteses de </w:t>
      </w:r>
      <w:r w:rsidR="00F50981">
        <w:rPr>
          <w:rFonts w:cs="Times New Roman"/>
        </w:rPr>
        <w:t>a</w:t>
      </w:r>
      <w:r>
        <w:rPr>
          <w:rFonts w:cs="Times New Roman"/>
        </w:rPr>
        <w:t xml:space="preserve">mortização </w:t>
      </w:r>
      <w:r w:rsidR="00F50981">
        <w:rPr>
          <w:rFonts w:cs="Times New Roman"/>
        </w:rPr>
        <w:t>e</w:t>
      </w:r>
      <w:r>
        <w:rPr>
          <w:rFonts w:cs="Times New Roman"/>
        </w:rPr>
        <w:t>xtraordinária</w:t>
      </w:r>
      <w:r w:rsidR="00F50981">
        <w:rPr>
          <w:rFonts w:cs="Times New Roman"/>
        </w:rPr>
        <w:t xml:space="preserve"> dos CRI</w:t>
      </w:r>
      <w:r>
        <w:rPr>
          <w:rFonts w:cs="Times New Roman"/>
        </w:rPr>
        <w:t xml:space="preserve">,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 xml:space="preserve">a </w:t>
      </w:r>
      <w:r w:rsidR="00F50981">
        <w:rPr>
          <w:rFonts w:cs="Times New Roman"/>
          <w:color w:val="auto"/>
        </w:rPr>
        <w:t>a</w:t>
      </w:r>
      <w:r>
        <w:rPr>
          <w:rFonts w:cs="Times New Roman"/>
          <w:color w:val="auto"/>
        </w:rPr>
        <w:t xml:space="preserve">mortização </w:t>
      </w:r>
      <w:r w:rsidR="00F50981">
        <w:rPr>
          <w:rFonts w:cs="Times New Roman"/>
          <w:color w:val="auto"/>
        </w:rPr>
        <w:t>e</w:t>
      </w:r>
      <w:r>
        <w:rPr>
          <w:rFonts w:cs="Times New Roman"/>
          <w:color w:val="auto"/>
        </w:rPr>
        <w:t>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ou 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691B5266" w14:textId="77777777" w:rsidR="00DE164E" w:rsidRPr="000871F4" w:rsidRDefault="00DE164E" w:rsidP="00DE164E">
      <w:pPr>
        <w:pStyle w:val="Corpodetexto"/>
        <w:rPr>
          <w:rFonts w:cs="Times New Roman"/>
          <w:sz w:val="24"/>
          <w:szCs w:val="24"/>
          <w:lang w:val="pt-BR"/>
        </w:rPr>
      </w:pPr>
    </w:p>
    <w:p w14:paraId="5834F150" w14:textId="3CBF25C1"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w:t>
      </w:r>
      <w:proofErr w:type="spellStart"/>
      <w:r w:rsidRPr="00616B10">
        <w:rPr>
          <w:rFonts w:ascii="Times New Roman" w:hAnsi="Times New Roman" w:cs="Times New Roman"/>
          <w:sz w:val="24"/>
          <w:szCs w:val="24"/>
        </w:rPr>
        <w:t>ii</w:t>
      </w:r>
      <w:r>
        <w:rPr>
          <w:rFonts w:ascii="Times New Roman" w:hAnsi="Times New Roman" w:cs="Times New Roman"/>
          <w:sz w:val="24"/>
          <w:szCs w:val="24"/>
        </w:rPr>
        <w:t>i</w:t>
      </w:r>
      <w:proofErr w:type="spellEnd"/>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00F50981">
        <w:rPr>
          <w:rFonts w:ascii="Times New Roman" w:hAnsi="Times New Roman" w:cs="Times New Roman"/>
          <w:sz w:val="24"/>
          <w:szCs w:val="24"/>
        </w:rPr>
        <w:t>a</w:t>
      </w:r>
      <w:r w:rsidRPr="00616B10">
        <w:rPr>
          <w:rFonts w:ascii="Times New Roman" w:hAnsi="Times New Roman" w:cs="Times New Roman"/>
          <w:sz w:val="24"/>
          <w:szCs w:val="24"/>
        </w:rPr>
        <w:t xml:space="preserve">mortização </w:t>
      </w:r>
      <w:r w:rsidR="00F50981">
        <w:rPr>
          <w:rFonts w:ascii="Times New Roman" w:hAnsi="Times New Roman" w:cs="Times New Roman"/>
          <w:sz w:val="24"/>
          <w:szCs w:val="24"/>
        </w:rPr>
        <w:t>e</w:t>
      </w:r>
      <w:r w:rsidRPr="00616B10">
        <w:rPr>
          <w:rFonts w:ascii="Times New Roman" w:hAnsi="Times New Roman" w:cs="Times New Roman"/>
          <w:sz w:val="24"/>
          <w:szCs w:val="24"/>
        </w:rPr>
        <w:t xml:space="preserve">xtraordinária </w:t>
      </w:r>
      <w:r w:rsidR="00F50981">
        <w:rPr>
          <w:rFonts w:ascii="Times New Roman" w:hAnsi="Times New Roman" w:cs="Times New Roman"/>
          <w:sz w:val="24"/>
          <w:szCs w:val="24"/>
        </w:rPr>
        <w:t xml:space="preserve">dos CRI </w:t>
      </w:r>
      <w:r w:rsidRPr="00616B10">
        <w:rPr>
          <w:rFonts w:ascii="Times New Roman" w:hAnsi="Times New Roman" w:cs="Times New Roman"/>
          <w:sz w:val="24"/>
          <w:szCs w:val="24"/>
        </w:rPr>
        <w:t xml:space="preserve">será acrescido, ainda, de prêmio </w:t>
      </w:r>
      <w:r w:rsidRPr="009A3A32">
        <w:rPr>
          <w:rFonts w:ascii="Times New Roman" w:hAnsi="Times New Roman" w:cs="Times New Roman"/>
          <w:sz w:val="24"/>
          <w:szCs w:val="24"/>
        </w:rPr>
        <w:t xml:space="preserve">flat </w:t>
      </w:r>
      <w:r w:rsidRPr="00616B10">
        <w:rPr>
          <w:rFonts w:ascii="Times New Roman" w:hAnsi="Times New Roman" w:cs="Times New Roman"/>
          <w:sz w:val="24"/>
          <w:szCs w:val="24"/>
        </w:rPr>
        <w:t xml:space="preserve">calculado </w:t>
      </w:r>
      <w:r w:rsidRPr="001D67EE">
        <w:rPr>
          <w:rFonts w:ascii="Times New Roman" w:hAnsi="Times New Roman" w:cs="Times New Roman"/>
          <w:sz w:val="24"/>
          <w:szCs w:val="24"/>
        </w:rPr>
        <w:t>sobre o 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del w:id="350" w:author="Mattos Filho" w:date="2020-12-22T21:39:00Z">
        <w:r w:rsidRPr="000871F4">
          <w:rPr>
            <w:rFonts w:ascii="Times New Roman" w:hAnsi="Times New Roman" w:cs="Times New Roman"/>
            <w:sz w:val="24"/>
            <w:szCs w:val="24"/>
          </w:rPr>
          <w:delText xml:space="preserve"> </w:delText>
        </w:r>
      </w:del>
    </w:p>
    <w:p w14:paraId="021A773D" w14:textId="77777777" w:rsidR="006613C5" w:rsidRDefault="006613C5" w:rsidP="00B95A9B"/>
    <w:tbl>
      <w:tblPr>
        <w:tblStyle w:val="Tabelacomgrade"/>
        <w:tblW w:w="0" w:type="auto"/>
        <w:tblLayout w:type="fixed"/>
        <w:tblLook w:val="04A0" w:firstRow="1" w:lastRow="0" w:firstColumn="1" w:lastColumn="0" w:noHBand="0" w:noVBand="1"/>
      </w:tblPr>
      <w:tblGrid>
        <w:gridCol w:w="4106"/>
        <w:gridCol w:w="1276"/>
        <w:gridCol w:w="3402"/>
      </w:tblGrid>
      <w:tr w:rsidR="006613C5" w14:paraId="3FFD54C9" w14:textId="77777777" w:rsidTr="00F50981">
        <w:tc>
          <w:tcPr>
            <w:tcW w:w="4106" w:type="dxa"/>
            <w:shd w:val="clear" w:color="auto" w:fill="000000" w:themeFill="text1"/>
          </w:tcPr>
          <w:p w14:paraId="4C5D0539"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Período</w:t>
            </w:r>
            <w:r w:rsidR="00DE164E">
              <w:rPr>
                <w:rFonts w:cs="Times New Roman"/>
                <w:bCs/>
                <w:color w:val="FFFFFF" w:themeColor="background1"/>
              </w:rPr>
              <w:t xml:space="preserve"> da liquidação antecipada da CCB</w:t>
            </w:r>
          </w:p>
        </w:tc>
        <w:tc>
          <w:tcPr>
            <w:tcW w:w="1276" w:type="dxa"/>
            <w:shd w:val="clear" w:color="auto" w:fill="000000" w:themeFill="text1"/>
          </w:tcPr>
          <w:p w14:paraId="279E400A"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Permitido</w:t>
            </w:r>
          </w:p>
        </w:tc>
        <w:tc>
          <w:tcPr>
            <w:tcW w:w="3402" w:type="dxa"/>
            <w:shd w:val="clear" w:color="auto" w:fill="000000" w:themeFill="text1"/>
          </w:tcPr>
          <w:p w14:paraId="7D0B926D" w14:textId="77777777" w:rsidR="006613C5" w:rsidRPr="00CA5C8A" w:rsidRDefault="006613C5"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r w:rsidR="00F50981">
              <w:rPr>
                <w:rFonts w:cs="Times New Roman"/>
                <w:bCs/>
                <w:i/>
                <w:iCs/>
                <w:color w:val="FFFFFF" w:themeColor="background1"/>
              </w:rPr>
              <w:t xml:space="preserve"> [calculado sobre o valor objeto da amortização antecipada]</w:t>
            </w:r>
          </w:p>
        </w:tc>
      </w:tr>
      <w:tr w:rsidR="00F50981" w14:paraId="19851490" w14:textId="77777777" w:rsidTr="00F50981">
        <w:tc>
          <w:tcPr>
            <w:tcW w:w="4106" w:type="dxa"/>
          </w:tcPr>
          <w:p w14:paraId="74AA8027" w14:textId="77777777" w:rsidR="00F50981" w:rsidRDefault="00F50981" w:rsidP="00F50981">
            <w:pPr>
              <w:jc w:val="center"/>
              <w:rPr>
                <w:rFonts w:cs="Times New Roman"/>
                <w:bCs/>
              </w:rPr>
            </w:pPr>
            <w:r>
              <w:rPr>
                <w:rFonts w:cs="Times New Roman"/>
                <w:bCs/>
              </w:rPr>
              <w:t>21/12/2020</w:t>
            </w:r>
            <w:r w:rsidRPr="00BF0349">
              <w:rPr>
                <w:rFonts w:cs="Times New Roman"/>
                <w:bCs/>
              </w:rPr>
              <w:t xml:space="preserve"> a </w:t>
            </w:r>
            <w:r>
              <w:rPr>
                <w:rFonts w:cs="Times New Roman"/>
                <w:bCs/>
              </w:rPr>
              <w:t>21/12/2022</w:t>
            </w:r>
            <w:r w:rsidRPr="00BF0349">
              <w:rPr>
                <w:rFonts w:cs="Times New Roman"/>
                <w:bCs/>
              </w:rPr>
              <w:t xml:space="preserve"> (inclusive)</w:t>
            </w:r>
          </w:p>
        </w:tc>
        <w:tc>
          <w:tcPr>
            <w:tcW w:w="1276" w:type="dxa"/>
          </w:tcPr>
          <w:p w14:paraId="4C034FE7" w14:textId="77777777" w:rsidR="00F50981" w:rsidRPr="00660E85" w:rsidRDefault="00F50981" w:rsidP="00F50981">
            <w:pPr>
              <w:jc w:val="center"/>
              <w:rPr>
                <w:rFonts w:cs="Times New Roman"/>
                <w:bCs/>
                <w:highlight w:val="yellow"/>
              </w:rPr>
            </w:pPr>
            <w:r w:rsidRPr="00BF0349">
              <w:rPr>
                <w:rFonts w:cs="Times New Roman"/>
                <w:bCs/>
              </w:rPr>
              <w:t>Não</w:t>
            </w:r>
          </w:p>
        </w:tc>
        <w:tc>
          <w:tcPr>
            <w:tcW w:w="3402" w:type="dxa"/>
          </w:tcPr>
          <w:p w14:paraId="361D34F3" w14:textId="77777777" w:rsidR="00F50981" w:rsidRPr="00660E85" w:rsidRDefault="00F50981" w:rsidP="00F50981">
            <w:pPr>
              <w:jc w:val="center"/>
              <w:rPr>
                <w:rFonts w:cs="Times New Roman"/>
                <w:bCs/>
                <w:highlight w:val="yellow"/>
              </w:rPr>
            </w:pPr>
            <w:r w:rsidRPr="00C443F0">
              <w:rPr>
                <w:rFonts w:cs="Times New Roman"/>
                <w:bCs/>
              </w:rPr>
              <w:t>-</w:t>
            </w:r>
          </w:p>
        </w:tc>
      </w:tr>
      <w:tr w:rsidR="00F50981" w14:paraId="29F28DE2" w14:textId="77777777" w:rsidTr="00F50981">
        <w:tc>
          <w:tcPr>
            <w:tcW w:w="4106" w:type="dxa"/>
          </w:tcPr>
          <w:p w14:paraId="21729A54" w14:textId="77777777" w:rsidR="00F50981" w:rsidRDefault="00F50981" w:rsidP="00F50981">
            <w:pPr>
              <w:jc w:val="center"/>
              <w:rPr>
                <w:rFonts w:cs="Times New Roman"/>
                <w:bCs/>
              </w:rPr>
            </w:pPr>
            <w:r>
              <w:rPr>
                <w:rFonts w:cs="Times New Roman"/>
                <w:bCs/>
              </w:rPr>
              <w:t>22/12/2022</w:t>
            </w:r>
            <w:r w:rsidRPr="00BF0349">
              <w:rPr>
                <w:rFonts w:cs="Times New Roman"/>
                <w:bCs/>
              </w:rPr>
              <w:t xml:space="preserve"> a </w:t>
            </w:r>
            <w:r>
              <w:rPr>
                <w:rFonts w:cs="Times New Roman"/>
                <w:bCs/>
              </w:rPr>
              <w:t>21/12/2023</w:t>
            </w:r>
            <w:r w:rsidRPr="00BF0349">
              <w:rPr>
                <w:rFonts w:cs="Times New Roman"/>
                <w:bCs/>
              </w:rPr>
              <w:t xml:space="preserve"> (inclusive)</w:t>
            </w:r>
          </w:p>
        </w:tc>
        <w:tc>
          <w:tcPr>
            <w:tcW w:w="1276" w:type="dxa"/>
          </w:tcPr>
          <w:p w14:paraId="44973CF7" w14:textId="77777777" w:rsidR="00F50981" w:rsidRDefault="00F50981" w:rsidP="00F50981">
            <w:pPr>
              <w:jc w:val="center"/>
              <w:rPr>
                <w:rFonts w:cs="Times New Roman"/>
                <w:bCs/>
              </w:rPr>
            </w:pPr>
            <w:r w:rsidRPr="00BF0349">
              <w:rPr>
                <w:rFonts w:cs="Times New Roman"/>
                <w:bCs/>
              </w:rPr>
              <w:t>Sim</w:t>
            </w:r>
          </w:p>
        </w:tc>
        <w:tc>
          <w:tcPr>
            <w:tcW w:w="3402" w:type="dxa"/>
          </w:tcPr>
          <w:p w14:paraId="790AAF43" w14:textId="77777777" w:rsidR="00F50981" w:rsidRDefault="00F50981" w:rsidP="00F50981">
            <w:pPr>
              <w:jc w:val="center"/>
              <w:rPr>
                <w:rFonts w:cs="Times New Roman"/>
                <w:bCs/>
              </w:rPr>
            </w:pPr>
            <w:r>
              <w:rPr>
                <w:rFonts w:cs="Times New Roman"/>
                <w:bCs/>
              </w:rPr>
              <w:t>1,50%</w:t>
            </w:r>
          </w:p>
        </w:tc>
      </w:tr>
      <w:tr w:rsidR="00F50981" w14:paraId="18F2A677" w14:textId="77777777" w:rsidTr="00F50981">
        <w:tc>
          <w:tcPr>
            <w:tcW w:w="4106" w:type="dxa"/>
          </w:tcPr>
          <w:p w14:paraId="5939EA58" w14:textId="77777777" w:rsidR="00F50981" w:rsidRDefault="00F50981" w:rsidP="00F50981">
            <w:pPr>
              <w:jc w:val="center"/>
              <w:rPr>
                <w:rFonts w:cs="Times New Roman"/>
                <w:bCs/>
              </w:rPr>
            </w:pPr>
            <w:r>
              <w:rPr>
                <w:rFonts w:cs="Times New Roman"/>
                <w:bCs/>
              </w:rPr>
              <w:t>22/12/2023</w:t>
            </w:r>
            <w:r w:rsidRPr="00BF0349">
              <w:rPr>
                <w:rFonts w:cs="Times New Roman"/>
                <w:bCs/>
              </w:rPr>
              <w:t xml:space="preserve"> a </w:t>
            </w:r>
            <w:r>
              <w:rPr>
                <w:rFonts w:cs="Times New Roman"/>
                <w:bCs/>
              </w:rPr>
              <w:t>21/12/2024</w:t>
            </w:r>
            <w:r w:rsidRPr="00BF0349">
              <w:rPr>
                <w:rFonts w:cs="Times New Roman"/>
                <w:bCs/>
              </w:rPr>
              <w:t xml:space="preserve"> (inclusive)</w:t>
            </w:r>
          </w:p>
        </w:tc>
        <w:tc>
          <w:tcPr>
            <w:tcW w:w="1276" w:type="dxa"/>
          </w:tcPr>
          <w:p w14:paraId="1DE02A9B" w14:textId="77777777" w:rsidR="00F50981" w:rsidRDefault="00F50981" w:rsidP="00F50981">
            <w:pPr>
              <w:jc w:val="center"/>
              <w:rPr>
                <w:rFonts w:cs="Times New Roman"/>
                <w:bCs/>
              </w:rPr>
            </w:pPr>
            <w:r w:rsidRPr="00BF0349">
              <w:rPr>
                <w:rFonts w:cs="Times New Roman"/>
                <w:bCs/>
              </w:rPr>
              <w:t>Sim</w:t>
            </w:r>
          </w:p>
        </w:tc>
        <w:tc>
          <w:tcPr>
            <w:tcW w:w="3402" w:type="dxa"/>
          </w:tcPr>
          <w:p w14:paraId="3BCF40B8" w14:textId="77777777" w:rsidR="00F50981" w:rsidRDefault="00F50981" w:rsidP="00F50981">
            <w:pPr>
              <w:jc w:val="center"/>
              <w:rPr>
                <w:rFonts w:cs="Times New Roman"/>
                <w:bCs/>
              </w:rPr>
            </w:pPr>
            <w:r>
              <w:rPr>
                <w:rFonts w:cs="Times New Roman"/>
                <w:bCs/>
              </w:rPr>
              <w:t>1,30%</w:t>
            </w:r>
          </w:p>
        </w:tc>
      </w:tr>
      <w:tr w:rsidR="00F50981" w14:paraId="5127DEF1" w14:textId="77777777" w:rsidTr="00F50981">
        <w:tc>
          <w:tcPr>
            <w:tcW w:w="4106" w:type="dxa"/>
          </w:tcPr>
          <w:p w14:paraId="2FE8F1FB" w14:textId="77777777" w:rsidR="00F50981" w:rsidRDefault="00F50981" w:rsidP="00F50981">
            <w:pPr>
              <w:jc w:val="center"/>
              <w:rPr>
                <w:rFonts w:cs="Times New Roman"/>
                <w:bCs/>
              </w:rPr>
            </w:pPr>
            <w:r>
              <w:rPr>
                <w:rFonts w:cs="Times New Roman"/>
                <w:bCs/>
              </w:rPr>
              <w:t>22/12/2024</w:t>
            </w:r>
            <w:r w:rsidRPr="00BF0349">
              <w:rPr>
                <w:rFonts w:cs="Times New Roman"/>
                <w:bCs/>
              </w:rPr>
              <w:t xml:space="preserve"> ao </w:t>
            </w:r>
            <w:r>
              <w:rPr>
                <w:rFonts w:cs="Times New Roman"/>
                <w:bCs/>
              </w:rPr>
              <w:t>21/12/2025</w:t>
            </w:r>
            <w:r w:rsidRPr="00BF0349">
              <w:rPr>
                <w:rFonts w:cs="Times New Roman"/>
                <w:bCs/>
              </w:rPr>
              <w:t xml:space="preserve"> (inclusive)</w:t>
            </w:r>
          </w:p>
        </w:tc>
        <w:tc>
          <w:tcPr>
            <w:tcW w:w="1276" w:type="dxa"/>
          </w:tcPr>
          <w:p w14:paraId="1698005B" w14:textId="77777777" w:rsidR="00F50981" w:rsidRDefault="00F50981" w:rsidP="00F50981">
            <w:pPr>
              <w:jc w:val="center"/>
              <w:rPr>
                <w:rFonts w:cs="Times New Roman"/>
                <w:bCs/>
              </w:rPr>
            </w:pPr>
            <w:r w:rsidRPr="00BF0349">
              <w:rPr>
                <w:rFonts w:cs="Times New Roman"/>
                <w:bCs/>
              </w:rPr>
              <w:t>Sim</w:t>
            </w:r>
          </w:p>
        </w:tc>
        <w:tc>
          <w:tcPr>
            <w:tcW w:w="3402" w:type="dxa"/>
          </w:tcPr>
          <w:p w14:paraId="60525230" w14:textId="77777777" w:rsidR="00F50981" w:rsidRDefault="00F50981" w:rsidP="00F50981">
            <w:pPr>
              <w:jc w:val="center"/>
              <w:rPr>
                <w:rFonts w:cs="Times New Roman"/>
                <w:bCs/>
              </w:rPr>
            </w:pPr>
            <w:r>
              <w:rPr>
                <w:rFonts w:cs="Times New Roman"/>
                <w:bCs/>
              </w:rPr>
              <w:t>1,10%</w:t>
            </w:r>
          </w:p>
        </w:tc>
      </w:tr>
    </w:tbl>
    <w:p w14:paraId="01A0A5C9" w14:textId="77777777" w:rsidR="0044650B" w:rsidRDefault="0044650B" w:rsidP="00B95A9B"/>
    <w:p w14:paraId="0B04C885" w14:textId="77777777" w:rsidR="000C4883" w:rsidRPr="00B95A9B" w:rsidRDefault="00DE164E" w:rsidP="000C4883">
      <w:pPr>
        <w:tabs>
          <w:tab w:val="left" w:pos="1134"/>
        </w:tabs>
        <w:rPr>
          <w:rFonts w:eastAsia="Times New Roman" w:cs="Times New Roman"/>
          <w:color w:val="auto"/>
        </w:rPr>
      </w:pPr>
      <w:r>
        <w:rPr>
          <w:rFonts w:eastAsia="Times New Roman" w:cs="Times New Roman"/>
          <w:color w:val="auto"/>
        </w:rPr>
        <w:t>6.6</w:t>
      </w:r>
      <w:r>
        <w:rPr>
          <w:rFonts w:eastAsia="Times New Roman" w:cs="Times New Roman"/>
          <w:color w:val="auto"/>
        </w:rPr>
        <w:tab/>
      </w:r>
      <w:r>
        <w:rPr>
          <w:rFonts w:eastAsia="Times New Roman" w:cs="Times New Roman"/>
          <w:color w:val="auto"/>
        </w:rPr>
        <w:tab/>
        <w:t xml:space="preserve">A </w:t>
      </w:r>
      <w:r w:rsidR="00F50981">
        <w:rPr>
          <w:rFonts w:cs="Times New Roman"/>
          <w:bCs/>
          <w:color w:val="000000"/>
        </w:rPr>
        <w:t>a</w:t>
      </w:r>
      <w:r w:rsidRPr="000C4883">
        <w:rPr>
          <w:rFonts w:cs="Times New Roman"/>
          <w:bCs/>
          <w:color w:val="000000"/>
        </w:rPr>
        <w:t xml:space="preserve">mortização </w:t>
      </w:r>
      <w:r w:rsidR="00F50981">
        <w:rPr>
          <w:rFonts w:cs="Times New Roman"/>
          <w:bCs/>
          <w:color w:val="000000"/>
        </w:rPr>
        <w:t>e</w:t>
      </w:r>
      <w:r>
        <w:rPr>
          <w:rFonts w:cs="Times New Roman"/>
          <w:bCs/>
          <w:color w:val="000000"/>
        </w:rPr>
        <w:t>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Caso os CRI não estejam custodiados eletronicamente na B3, tal procedimento será realizado por meio do Escriturador.</w:t>
      </w:r>
    </w:p>
    <w:p w14:paraId="518D4825" w14:textId="77777777" w:rsidR="000C4883" w:rsidRPr="00B95A9B" w:rsidRDefault="000C4883" w:rsidP="000C4883">
      <w:pPr>
        <w:tabs>
          <w:tab w:val="left" w:pos="1134"/>
        </w:tabs>
        <w:rPr>
          <w:rFonts w:eastAsia="Times New Roman" w:cs="Times New Roman"/>
          <w:color w:val="auto"/>
        </w:rPr>
      </w:pPr>
    </w:p>
    <w:p w14:paraId="341590C4" w14:textId="77777777"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F50981">
        <w:rPr>
          <w:rFonts w:cs="Times New Roman"/>
          <w:bCs/>
          <w:color w:val="000000"/>
        </w:rPr>
        <w:t>a</w:t>
      </w:r>
      <w:r w:rsidR="00DE164E" w:rsidRPr="000C4883">
        <w:rPr>
          <w:rFonts w:cs="Times New Roman"/>
          <w:bCs/>
          <w:color w:val="000000"/>
        </w:rPr>
        <w:t xml:space="preserve">mortização </w:t>
      </w:r>
      <w:r w:rsidR="00F50981">
        <w:rPr>
          <w:rFonts w:cs="Times New Roman"/>
          <w:bCs/>
          <w:color w:val="000000"/>
        </w:rPr>
        <w:t>e</w:t>
      </w:r>
      <w:r w:rsidR="00DE164E">
        <w:rPr>
          <w:rFonts w:cs="Times New Roman"/>
          <w:bCs/>
          <w:color w:val="000000"/>
        </w:rPr>
        <w:t>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3A5F7EC7" w14:textId="77777777" w:rsidR="00FB6384" w:rsidRDefault="00FB6384">
      <w:pPr>
        <w:pStyle w:val="Tahoma11"/>
        <w:spacing w:after="0" w:line="312" w:lineRule="auto"/>
        <w:rPr>
          <w:rFonts w:ascii="Times New Roman" w:hAnsi="Times New Roman" w:cs="Times New Roman"/>
          <w:sz w:val="24"/>
          <w:szCs w:val="24"/>
        </w:rPr>
      </w:pPr>
    </w:p>
    <w:p w14:paraId="7C8F6E62" w14:textId="77777777"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w:t>
      </w:r>
      <w:r w:rsidR="00F50981">
        <w:rPr>
          <w:rFonts w:cs="Times New Roman"/>
        </w:rPr>
        <w:t>a</w:t>
      </w:r>
      <w:r>
        <w:rPr>
          <w:rFonts w:cs="Times New Roman"/>
        </w:rPr>
        <w:t xml:space="preserve">mortização </w:t>
      </w:r>
      <w:r w:rsidR="00F50981">
        <w:rPr>
          <w:rFonts w:cs="Times New Roman"/>
        </w:rPr>
        <w:t>e</w:t>
      </w:r>
      <w:r>
        <w:rPr>
          <w:rFonts w:cs="Times New Roman"/>
        </w:rPr>
        <w:t xml:space="preserve">xtraordinária </w:t>
      </w:r>
      <w:r w:rsidR="00F50981">
        <w:rPr>
          <w:rFonts w:cs="Times New Roman"/>
        </w:rPr>
        <w:t xml:space="preserve">dos CRI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 xml:space="preserve">e alcançará, indistintamente, todos os CRI, sendo os </w:t>
      </w:r>
      <w:r w:rsidRPr="00B95A9B">
        <w:rPr>
          <w:rFonts w:cs="Times New Roman"/>
        </w:rPr>
        <w:lastRenderedPageBreak/>
        <w:t>recursos recebidos pela Emissora repassados aos Titulares de CRI em até 2 (dois) Dias Úteis contados do seu efetivo recebimento pela Emissora</w:t>
      </w:r>
      <w:r>
        <w:rPr>
          <w:rFonts w:cs="Times New Roman"/>
        </w:rPr>
        <w:t>.</w:t>
      </w:r>
    </w:p>
    <w:p w14:paraId="258A9A7E" w14:textId="77777777" w:rsidR="00DE164E" w:rsidRDefault="00DE164E" w:rsidP="00DE164E">
      <w:pPr>
        <w:tabs>
          <w:tab w:val="left" w:pos="1134"/>
        </w:tabs>
        <w:rPr>
          <w:rFonts w:eastAsia="Times New Roman" w:cs="Times New Roman"/>
          <w:color w:val="auto"/>
        </w:rPr>
      </w:pPr>
    </w:p>
    <w:p w14:paraId="51559509" w14:textId="77777777"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 xml:space="preserve">O Resgate Antecipado e/ou 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somente serão realizados caso o Patrimônio Separado tenha recursos suficientes para arcar com os valores devidos aos Titulares de CRI.</w:t>
      </w:r>
    </w:p>
    <w:p w14:paraId="5B435C20" w14:textId="77777777" w:rsidR="00DE164E" w:rsidRPr="007E298D" w:rsidRDefault="00DE164E" w:rsidP="00DE164E">
      <w:pPr>
        <w:tabs>
          <w:tab w:val="left" w:pos="1134"/>
        </w:tabs>
        <w:rPr>
          <w:color w:val="auto"/>
        </w:rPr>
      </w:pPr>
    </w:p>
    <w:p w14:paraId="42321A02" w14:textId="77777777" w:rsidR="00DE164E" w:rsidRPr="00EE7488" w:rsidRDefault="00DE164E" w:rsidP="00DE164E">
      <w:pPr>
        <w:tabs>
          <w:tab w:val="left" w:pos="1134"/>
        </w:tabs>
        <w:rPr>
          <w:rFonts w:eastAsia="Times New Roman" w:cs="Times New Roman"/>
          <w:color w:val="auto"/>
        </w:rPr>
      </w:pPr>
      <w:r w:rsidRPr="007E298D">
        <w:rPr>
          <w:color w:val="auto"/>
        </w:rPr>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Securitizadora não receba os valores necessários para proceder com o pagamento do Resgate Antecipado ou da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 xml:space="preserve">aos Titulares de CRI, a Emissora deverá tomar as medidas deliberadas pelos Titulares de CRI, que poderão incluir, mas não se limitarão, à excussão das Garantias.  </w:t>
      </w:r>
    </w:p>
    <w:p w14:paraId="171C8529" w14:textId="77777777" w:rsidR="00DE164E" w:rsidRDefault="00DE164E">
      <w:pPr>
        <w:pStyle w:val="Tahoma11"/>
        <w:spacing w:after="0" w:line="312" w:lineRule="auto"/>
        <w:rPr>
          <w:rFonts w:ascii="Times New Roman" w:hAnsi="Times New Roman" w:cs="Times New Roman"/>
          <w:sz w:val="24"/>
          <w:szCs w:val="24"/>
        </w:rPr>
      </w:pPr>
    </w:p>
    <w:p w14:paraId="3C2D45D8" w14:textId="77777777" w:rsidR="00F27BF5" w:rsidRPr="009C45EA" w:rsidRDefault="00F27BF5">
      <w:pPr>
        <w:pStyle w:val="Ttulo2"/>
        <w:keepLines w:val="0"/>
        <w:spacing w:before="0"/>
        <w:rPr>
          <w:rFonts w:ascii="Times New Roman" w:hAnsi="Times New Roman" w:cs="Times New Roman"/>
          <w:color w:val="auto"/>
          <w:sz w:val="24"/>
          <w:szCs w:val="24"/>
        </w:rPr>
      </w:pPr>
      <w:bookmarkStart w:id="351" w:name="_DV_M196"/>
      <w:bookmarkStart w:id="352" w:name="_DV_M197"/>
      <w:bookmarkStart w:id="353" w:name="_DV_M198"/>
      <w:bookmarkStart w:id="354" w:name="_DV_M199"/>
      <w:bookmarkStart w:id="355" w:name="_DV_M200"/>
      <w:bookmarkStart w:id="356" w:name="_DV_M201"/>
      <w:bookmarkStart w:id="357" w:name="_DV_M209"/>
      <w:bookmarkStart w:id="358" w:name="_Toc110076265"/>
      <w:bookmarkStart w:id="359" w:name="_Toc163380704"/>
      <w:bookmarkStart w:id="360" w:name="_Toc180553620"/>
      <w:bookmarkStart w:id="361" w:name="_Toc494906383"/>
      <w:bookmarkStart w:id="362" w:name="_Toc13309042"/>
      <w:bookmarkEnd w:id="351"/>
      <w:bookmarkEnd w:id="352"/>
      <w:bookmarkEnd w:id="353"/>
      <w:bookmarkEnd w:id="354"/>
      <w:bookmarkEnd w:id="355"/>
      <w:bookmarkEnd w:id="356"/>
      <w:bookmarkEnd w:id="357"/>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358"/>
      <w:bookmarkEnd w:id="359"/>
      <w:bookmarkEnd w:id="360"/>
      <w:bookmarkEnd w:id="361"/>
      <w:bookmarkEnd w:id="362"/>
    </w:p>
    <w:p w14:paraId="2FDD420B" w14:textId="77777777" w:rsidR="00F27BF5" w:rsidRPr="00B95A9B" w:rsidRDefault="00F27BF5">
      <w:pPr>
        <w:keepNext/>
        <w:tabs>
          <w:tab w:val="left" w:pos="993"/>
        </w:tabs>
        <w:rPr>
          <w:rFonts w:cs="Times New Roman"/>
          <w:color w:val="auto"/>
        </w:rPr>
      </w:pPr>
    </w:p>
    <w:p w14:paraId="563B59EA" w14:textId="77777777" w:rsidR="009A5D3F" w:rsidRDefault="00F27BF5">
      <w:pPr>
        <w:pStyle w:val="Tahoma11"/>
        <w:keepNext/>
        <w:spacing w:after="0" w:line="312" w:lineRule="auto"/>
        <w:rPr>
          <w:rFonts w:ascii="Times New Roman" w:hAnsi="Times New Roman" w:cs="Times New Roman"/>
          <w:sz w:val="24"/>
          <w:szCs w:val="24"/>
        </w:rPr>
      </w:pPr>
      <w:bookmarkStart w:id="363" w:name="_DV_M210"/>
      <w:bookmarkEnd w:id="363"/>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Sem prejuízo das demais obrigações assumidas neste Termo de Securitização, a Securitizadora obriga-se, adicionalmente, a:</w:t>
      </w:r>
      <w:r w:rsidR="009A5D3F" w:rsidRPr="005C0F39">
        <w:rPr>
          <w:rFonts w:ascii="Times New Roman" w:hAnsi="Times New Roman" w:cs="Times New Roman"/>
          <w:sz w:val="24"/>
          <w:szCs w:val="24"/>
        </w:rPr>
        <w:t xml:space="preserve"> </w:t>
      </w:r>
    </w:p>
    <w:p w14:paraId="3DF54F82" w14:textId="77777777" w:rsidR="009A5D3F" w:rsidRDefault="009A5D3F">
      <w:pPr>
        <w:pStyle w:val="Tahoma11"/>
        <w:keepNext/>
        <w:spacing w:after="0" w:line="312" w:lineRule="auto"/>
        <w:rPr>
          <w:rFonts w:ascii="Times New Roman" w:hAnsi="Times New Roman" w:cs="Times New Roman"/>
          <w:sz w:val="24"/>
          <w:szCs w:val="24"/>
        </w:rPr>
      </w:pPr>
    </w:p>
    <w:p w14:paraId="06F7FE7B" w14:textId="77777777"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r w:rsidR="003E0388">
        <w:rPr>
          <w:rFonts w:ascii="Times New Roman" w:hAnsi="Times New Roman" w:cs="Times New Roman"/>
          <w:sz w:val="24"/>
          <w:szCs w:val="24"/>
        </w:rPr>
        <w:t xml:space="preserve"> </w:t>
      </w:r>
      <w:r w:rsidR="003E0388" w:rsidRPr="00F50981">
        <w:rPr>
          <w:rFonts w:ascii="Times New Roman" w:hAnsi="Times New Roman" w:cs="Times New Roman"/>
          <w:b/>
          <w:bCs/>
          <w:smallCaps/>
          <w:sz w:val="24"/>
          <w:szCs w:val="24"/>
        </w:rPr>
        <w:t>[</w:t>
      </w:r>
      <w:r w:rsidR="003E0388" w:rsidRPr="00F50981">
        <w:rPr>
          <w:rFonts w:ascii="Times New Roman" w:hAnsi="Times New Roman" w:cs="Times New Roman"/>
          <w:b/>
          <w:bCs/>
          <w:smallCaps/>
          <w:sz w:val="24"/>
          <w:szCs w:val="24"/>
          <w:highlight w:val="lightGray"/>
        </w:rPr>
        <w:t>nota ISEC: validar.</w:t>
      </w:r>
      <w:r w:rsidR="003E0388" w:rsidRPr="00F50981">
        <w:rPr>
          <w:rFonts w:ascii="Times New Roman" w:hAnsi="Times New Roman" w:cs="Times New Roman"/>
          <w:b/>
          <w:bCs/>
          <w:smallCaps/>
          <w:sz w:val="24"/>
          <w:szCs w:val="24"/>
        </w:rPr>
        <w:t xml:space="preserve">] </w:t>
      </w:r>
    </w:p>
    <w:p w14:paraId="72EA5666" w14:textId="77777777" w:rsidR="00F27BF5" w:rsidRDefault="00F27BF5">
      <w:pPr>
        <w:pStyle w:val="Tahoma11"/>
        <w:spacing w:after="0" w:line="312" w:lineRule="auto"/>
        <w:rPr>
          <w:rFonts w:ascii="Times New Roman" w:hAnsi="Times New Roman" w:cs="Times New Roman"/>
          <w:sz w:val="24"/>
          <w:szCs w:val="24"/>
        </w:rPr>
      </w:pPr>
    </w:p>
    <w:p w14:paraId="23017D38"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w:t>
      </w:r>
      <w:r w:rsidRPr="00BF44B8">
        <w:rPr>
          <w:rFonts w:ascii="Times New Roman" w:hAnsi="Times New Roman" w:cs="Times New Roman"/>
          <w:sz w:val="24"/>
          <w:szCs w:val="24"/>
        </w:rPr>
        <w:lastRenderedPageBreak/>
        <w:t>CVM, na data em que tiverem sido encaminhados, por qualquer meio, àquela autarquia</w:t>
      </w:r>
      <w:r>
        <w:rPr>
          <w:rFonts w:ascii="Times New Roman" w:hAnsi="Times New Roman" w:cs="Times New Roman"/>
          <w:sz w:val="24"/>
          <w:szCs w:val="24"/>
        </w:rPr>
        <w:t>;</w:t>
      </w:r>
    </w:p>
    <w:p w14:paraId="0B2D920E"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6E48EC37"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7E9ADE9B" w14:textId="77777777" w:rsidR="009A5D3F" w:rsidRDefault="009A5D3F" w:rsidP="004F3BA4">
      <w:pPr>
        <w:pStyle w:val="PargrafodaLista"/>
        <w:rPr>
          <w:rFonts w:cs="Times New Roman"/>
          <w:sz w:val="24"/>
          <w:szCs w:val="24"/>
        </w:rPr>
      </w:pPr>
    </w:p>
    <w:p w14:paraId="165ADE6A"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371356F5"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7BFBD5A8"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07409A60"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546F1098" w14:textId="77777777" w:rsidR="009A5D3F" w:rsidRDefault="009A5D3F" w:rsidP="004F3BA4">
      <w:pPr>
        <w:pStyle w:val="Tahoma11"/>
        <w:keepNext/>
        <w:spacing w:after="0" w:line="312" w:lineRule="auto"/>
        <w:rPr>
          <w:rFonts w:ascii="Times New Roman" w:hAnsi="Times New Roman" w:cs="Times New Roman"/>
          <w:sz w:val="24"/>
          <w:szCs w:val="24"/>
        </w:rPr>
      </w:pPr>
    </w:p>
    <w:p w14:paraId="43DC6824"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cópia de qualquer notificação judicial, extrajudicial ou administrativa que, de alguma forma, envolvam o interesse dos Titulares de CRI, recebida pela Emissora em até 10 (dez) Dias Úteis contados da data de seu recebimento ou prazo inferior se assim exigido pelas circunstâncias.</w:t>
      </w:r>
    </w:p>
    <w:p w14:paraId="79940D82" w14:textId="77777777" w:rsidR="009A5D3F" w:rsidRDefault="009A5D3F" w:rsidP="004F3BA4">
      <w:pPr>
        <w:pStyle w:val="Tahoma11"/>
        <w:keepNext/>
        <w:spacing w:after="0" w:line="312" w:lineRule="auto"/>
        <w:rPr>
          <w:rFonts w:ascii="Times New Roman" w:hAnsi="Times New Roman" w:cs="Times New Roman"/>
          <w:sz w:val="24"/>
          <w:szCs w:val="24"/>
        </w:rPr>
      </w:pPr>
    </w:p>
    <w:p w14:paraId="3FD72BA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3CB2E0EA"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356B47C7"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w:t>
      </w:r>
      <w:r w:rsidRPr="009A3A32">
        <w:rPr>
          <w:rFonts w:ascii="Times New Roman" w:hAnsi="Times New Roman" w:cs="Times New Roman"/>
          <w:sz w:val="24"/>
          <w:szCs w:val="24"/>
        </w:rPr>
        <w:lastRenderedPageBreak/>
        <w:t xml:space="preserve">comprovadas pelo Agente Fiduciário que sejam necessárias para proteger os direitos, garantias e prerrogativas dos Titulares de CRI ou para a realização de seus créditos; </w:t>
      </w:r>
    </w:p>
    <w:p w14:paraId="6FAD5DCE"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8F490BC"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0961618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77E73AB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7CC4E4BB" w14:textId="77777777" w:rsidR="009A5D3F" w:rsidRDefault="009A5D3F" w:rsidP="004F3BA4">
      <w:pPr>
        <w:pStyle w:val="PargrafodaLista"/>
        <w:rPr>
          <w:rFonts w:cs="Times New Roman"/>
          <w:sz w:val="24"/>
          <w:szCs w:val="24"/>
        </w:rPr>
      </w:pPr>
    </w:p>
    <w:p w14:paraId="2887E12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7FD6764D"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61856AF2"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5664B33C" w14:textId="77777777" w:rsidR="009A5D3F" w:rsidRDefault="009A5D3F" w:rsidP="004F3BA4">
      <w:pPr>
        <w:pStyle w:val="PargrafodaLista"/>
        <w:rPr>
          <w:rFonts w:cs="Times New Roman"/>
          <w:sz w:val="24"/>
          <w:szCs w:val="24"/>
        </w:rPr>
      </w:pPr>
    </w:p>
    <w:p w14:paraId="703CDF28"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6A4A03F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487972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50BEFE13"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A25F43F"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manter em estrita ordem a sua contabilidade, por meio da contratação de prestador de serviço especializado, a fim de atender as exigências contábeis impostas pela CVM às companhias abertas, bem como efetuar os respectivos registros de acordo com os </w:t>
      </w:r>
      <w:r w:rsidRPr="009A3A32">
        <w:rPr>
          <w:rFonts w:ascii="Times New Roman" w:hAnsi="Times New Roman" w:cs="Times New Roman"/>
          <w:sz w:val="24"/>
          <w:szCs w:val="24"/>
        </w:rPr>
        <w:lastRenderedPageBreak/>
        <w:t>princípios fundamentais da contabilidade do Brasil, permitindo ao Agente Fiduciário o acesso irrestrito aos livros e demais registros contábeis da Emissora;</w:t>
      </w:r>
    </w:p>
    <w:p w14:paraId="2D17EA75" w14:textId="77777777" w:rsidR="009A5D3F" w:rsidRDefault="009A5D3F" w:rsidP="004F3BA4">
      <w:pPr>
        <w:pStyle w:val="PargrafodaLista"/>
        <w:rPr>
          <w:rFonts w:cs="Times New Roman"/>
          <w:sz w:val="24"/>
          <w:szCs w:val="24"/>
        </w:rPr>
      </w:pPr>
    </w:p>
    <w:p w14:paraId="098A4E9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19F6BB26"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297659AD"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3C5B1684"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0D7BA989"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C23AF9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014A80C"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137FACED"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419CE6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0D0FF1C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7BB272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21D9BE10"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95D3CD0"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w:t>
      </w:r>
      <w:r w:rsidRPr="009A3A32">
        <w:rPr>
          <w:rFonts w:ascii="Times New Roman" w:hAnsi="Times New Roman" w:cs="Times New Roman"/>
          <w:sz w:val="24"/>
          <w:szCs w:val="24"/>
        </w:rPr>
        <w:lastRenderedPageBreak/>
        <w:t xml:space="preserve">àquela paga aos atuais, tal substituição deverá ser aprovada previamente e por escrito pela Devedora; </w:t>
      </w:r>
      <w:r>
        <w:rPr>
          <w:rFonts w:ascii="Times New Roman" w:hAnsi="Times New Roman" w:cs="Times New Roman"/>
          <w:sz w:val="24"/>
          <w:szCs w:val="24"/>
        </w:rPr>
        <w:t>e</w:t>
      </w:r>
    </w:p>
    <w:p w14:paraId="48F2B89A"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2A0B8E6" w14:textId="77777777"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0AE217F0"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1EBD1780" w14:textId="77777777"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573B3DA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B8F35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64" w:name="_Ref434006495"/>
      <w:r w:rsidRPr="00B95A9B">
        <w:rPr>
          <w:rFonts w:ascii="Times New Roman" w:hAnsi="Times New Roman" w:cs="Times New Roman"/>
          <w:sz w:val="24"/>
          <w:szCs w:val="24"/>
        </w:rPr>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364"/>
    </w:p>
    <w:p w14:paraId="505BB82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B58E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75213F1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77F5A9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0BC3DE2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42D481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08338BB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840B4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30B273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90C5A2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65" w:name="_DV_M211"/>
      <w:bookmarkEnd w:id="365"/>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366" w:name="_DV_M222"/>
      <w:bookmarkStart w:id="367" w:name="_DV_M223"/>
      <w:bookmarkEnd w:id="366"/>
      <w:bookmarkEnd w:id="367"/>
    </w:p>
    <w:p w14:paraId="79EAC39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5E274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68" w:name="_DV_M224"/>
      <w:bookmarkStart w:id="369" w:name="_DV_M225"/>
      <w:bookmarkStart w:id="370" w:name="_DV_M226"/>
      <w:bookmarkEnd w:id="368"/>
      <w:bookmarkEnd w:id="369"/>
      <w:bookmarkEnd w:id="370"/>
      <w:r w:rsidRPr="00B95A9B">
        <w:rPr>
          <w:rFonts w:ascii="Times New Roman" w:hAnsi="Times New Roman" w:cs="Times New Roman"/>
          <w:sz w:val="24"/>
          <w:szCs w:val="24"/>
        </w:rPr>
        <w:lastRenderedPageBreak/>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3D15F4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55DD64" w14:textId="77777777"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0F1AFB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23C45F" w14:textId="66863896" w:rsidR="00F27BF5" w:rsidRPr="00B95A9B" w:rsidRDefault="00F27BF5" w:rsidP="00B95A9B">
      <w:pPr>
        <w:pStyle w:val="Tahoma11"/>
        <w:spacing w:after="0" w:line="312" w:lineRule="auto"/>
        <w:rPr>
          <w:rFonts w:ascii="Times New Roman" w:hAnsi="Times New Roman" w:cs="Times New Roman"/>
          <w:b/>
          <w:sz w:val="24"/>
          <w:szCs w:val="24"/>
        </w:rPr>
      </w:pPr>
      <w:bookmarkStart w:id="371"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 xml:space="preserve">vencimento antecipado 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 não</w:t>
      </w:r>
      <w:r w:rsidR="00667330">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ins w:id="372" w:author="Mattos Filho" w:date="2020-12-22T21:39:00Z">
        <w:r w:rsidR="008A1DC4">
          <w:rPr>
            <w:rFonts w:ascii="Times New Roman" w:hAnsi="Times New Roman" w:cs="Times New Roman"/>
            <w:sz w:val="24"/>
            <w:szCs w:val="24"/>
          </w:rPr>
          <w:t xml:space="preserve">ao resgate antecipado facultativo e </w:t>
        </w:r>
      </w:ins>
      <w:r w:rsidR="00420057">
        <w:rPr>
          <w:rFonts w:ascii="Times New Roman" w:hAnsi="Times New Roman" w:cs="Times New Roman"/>
          <w:sz w:val="24"/>
          <w:szCs w:val="24"/>
        </w:rPr>
        <w:t>à amortização antecipada facultativa da CCB</w:t>
      </w:r>
      <w:r w:rsidR="00217E02"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iv</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e/ou 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ins w:id="373" w:author="Mattos Filho" w:date="2020-12-22T21:39:00Z">
        <w:r w:rsidR="008A1DC4">
          <w:rPr>
            <w:rFonts w:ascii="Times New Roman" w:hAnsi="Times New Roman" w:cs="Times New Roman"/>
            <w:sz w:val="24"/>
            <w:szCs w:val="24"/>
          </w:rPr>
          <w:t>[</w:t>
        </w:r>
        <w:r w:rsidR="008A1DC4" w:rsidRPr="00CF008C">
          <w:rPr>
            <w:rFonts w:ascii="Times New Roman" w:hAnsi="Times New Roman" w:cs="Times New Roman"/>
            <w:b/>
            <w:i/>
            <w:sz w:val="24"/>
            <w:szCs w:val="24"/>
            <w:highlight w:val="yellow"/>
          </w:rPr>
          <w:t>Nota MF</w:t>
        </w:r>
        <w:r w:rsidR="00103CE2" w:rsidRPr="00CF008C">
          <w:rPr>
            <w:rFonts w:ascii="Times New Roman" w:hAnsi="Times New Roman" w:cs="Times New Roman"/>
            <w:b/>
            <w:i/>
            <w:sz w:val="24"/>
            <w:szCs w:val="24"/>
            <w:highlight w:val="yellow"/>
          </w:rPr>
          <w:t xml:space="preserve"> ao Agente Fiduciário</w:t>
        </w:r>
        <w:r w:rsidR="00103CE2">
          <w:rPr>
            <w:rFonts w:ascii="Times New Roman" w:hAnsi="Times New Roman" w:cs="Times New Roman"/>
            <w:i/>
            <w:sz w:val="24"/>
            <w:szCs w:val="24"/>
            <w:highlight w:val="yellow"/>
          </w:rPr>
          <w:t xml:space="preserve">: </w:t>
        </w:r>
        <w:r w:rsidR="008A1DC4" w:rsidRPr="001D67EE">
          <w:rPr>
            <w:rFonts w:ascii="Times New Roman" w:hAnsi="Times New Roman" w:cs="Times New Roman"/>
            <w:i/>
            <w:sz w:val="24"/>
            <w:szCs w:val="24"/>
            <w:highlight w:val="yellow"/>
          </w:rPr>
          <w:t>Resgate e amortização obrigatórios não precisam ser contemplados neste item?]</w:t>
        </w:r>
      </w:ins>
    </w:p>
    <w:p w14:paraId="0C3139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690E1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74" w:name="_DV_M212"/>
      <w:bookmarkStart w:id="375" w:name="_DV_M213"/>
      <w:bookmarkStart w:id="376" w:name="_DV_M214"/>
      <w:bookmarkStart w:id="377" w:name="_DV_M215"/>
      <w:bookmarkStart w:id="378" w:name="_DV_M216"/>
      <w:bookmarkStart w:id="379" w:name="_DV_M219"/>
      <w:bookmarkStart w:id="380" w:name="_DV_M220"/>
      <w:bookmarkEnd w:id="371"/>
      <w:bookmarkEnd w:id="374"/>
      <w:bookmarkEnd w:id="375"/>
      <w:bookmarkEnd w:id="376"/>
      <w:bookmarkEnd w:id="377"/>
      <w:bookmarkEnd w:id="378"/>
      <w:bookmarkEnd w:id="379"/>
      <w:bookmarkEnd w:id="380"/>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744F3CA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D7F0B9"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5D3AB97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0E98596"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09B69B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D7050E2"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w:t>
      </w:r>
      <w:r w:rsidRPr="00B95A9B">
        <w:rPr>
          <w:rFonts w:ascii="Times New Roman" w:hAnsi="Times New Roman" w:cs="Times New Roman"/>
          <w:sz w:val="24"/>
          <w:szCs w:val="24"/>
        </w:rPr>
        <w:lastRenderedPageBreak/>
        <w:t xml:space="preserve">seu nome, as obrigações ora estabelecidas e, sendo mandatários, tiveram os poderes legitimamente outorgados, estando os respectivos mandatos em pleno vigor; </w:t>
      </w:r>
    </w:p>
    <w:p w14:paraId="18DBB0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F05E317"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381"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381"/>
      <w:r w:rsidRPr="00B95A9B">
        <w:rPr>
          <w:rFonts w:ascii="Times New Roman" w:hAnsi="Times New Roman" w:cs="Times New Roman"/>
          <w:sz w:val="24"/>
          <w:szCs w:val="24"/>
        </w:rPr>
        <w:t xml:space="preserve"> </w:t>
      </w:r>
    </w:p>
    <w:p w14:paraId="5FE5C0A5" w14:textId="77777777" w:rsidR="009A5D3F" w:rsidRDefault="009A5D3F" w:rsidP="004F3BA4">
      <w:pPr>
        <w:pStyle w:val="PargrafodaLista"/>
        <w:rPr>
          <w:rFonts w:cs="Times New Roman"/>
          <w:sz w:val="24"/>
          <w:szCs w:val="24"/>
        </w:rPr>
      </w:pPr>
    </w:p>
    <w:p w14:paraId="0C1C6B3D"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não tem conhecimento da existência de procedimentos administrativos ou ações judiciais, pessoais, reais, ou arbitrais de qualquer natureza, contra a Securitizadora em qualquer tribunal, que afetem ou possam vir a afetar a capacidade da Securitizadora de cumprir com as obrigações assumidas neste Termo de Securitização e nos demais Documentos da Operação, os Créditos Imobiliários representados pela CCI, as Garantias ou a Conta Centralizadora;</w:t>
      </w:r>
    </w:p>
    <w:p w14:paraId="394AA8D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03C74B0"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2A552DF9" w14:textId="77777777" w:rsidR="009A5D3F" w:rsidRPr="003E2EE3" w:rsidRDefault="009A5D3F" w:rsidP="004F3BA4">
      <w:pPr>
        <w:rPr>
          <w:rFonts w:cs="Times New Roman"/>
        </w:rPr>
      </w:pPr>
    </w:p>
    <w:p w14:paraId="20D17F7A"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201441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188E4B"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7D179CB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DE552DC" w14:textId="77777777"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1A884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0280D4" w14:textId="77777777" w:rsidR="00F27BF5" w:rsidRPr="00153FB4" w:rsidRDefault="00F27BF5">
      <w:pPr>
        <w:pStyle w:val="Ttulo2"/>
        <w:keepLines w:val="0"/>
        <w:spacing w:before="0"/>
        <w:rPr>
          <w:rFonts w:ascii="Times New Roman" w:hAnsi="Times New Roman" w:cs="Times New Roman"/>
          <w:color w:val="auto"/>
          <w:sz w:val="24"/>
          <w:szCs w:val="24"/>
        </w:rPr>
      </w:pPr>
      <w:bookmarkStart w:id="382" w:name="_DV_M227"/>
      <w:bookmarkStart w:id="383" w:name="_Ref434355186"/>
      <w:bookmarkStart w:id="384" w:name="_Toc494906384"/>
      <w:bookmarkStart w:id="385" w:name="_Toc13309043"/>
      <w:bookmarkStart w:id="386" w:name="_Toc110076266"/>
      <w:bookmarkStart w:id="387" w:name="_Toc163380705"/>
      <w:bookmarkStart w:id="388" w:name="_Toc180553621"/>
      <w:bookmarkStart w:id="389" w:name="_Ref430357875"/>
      <w:bookmarkEnd w:id="382"/>
      <w:r w:rsidRPr="00153FB4">
        <w:rPr>
          <w:rFonts w:ascii="Times New Roman" w:hAnsi="Times New Roman" w:cs="Times New Roman"/>
          <w:color w:val="auto"/>
          <w:sz w:val="24"/>
          <w:szCs w:val="24"/>
        </w:rPr>
        <w:lastRenderedPageBreak/>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383"/>
      <w:bookmarkEnd w:id="384"/>
      <w:bookmarkEnd w:id="385"/>
      <w:r w:rsidR="003F0EC8" w:rsidRPr="00153FB4">
        <w:rPr>
          <w:rFonts w:ascii="Times New Roman" w:hAnsi="Times New Roman" w:cs="Times New Roman"/>
          <w:color w:val="auto"/>
          <w:sz w:val="24"/>
          <w:szCs w:val="24"/>
        </w:rPr>
        <w:t xml:space="preserve"> </w:t>
      </w:r>
    </w:p>
    <w:p w14:paraId="60151137" w14:textId="77777777" w:rsidR="00F27BF5" w:rsidRPr="00153FB4" w:rsidRDefault="00F27BF5">
      <w:pPr>
        <w:keepNext/>
        <w:rPr>
          <w:rFonts w:cs="Times New Roman"/>
          <w:color w:val="auto"/>
        </w:rPr>
      </w:pPr>
    </w:p>
    <w:p w14:paraId="234260C5" w14:textId="77777777"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44872DB9" w14:textId="77777777" w:rsidR="00D06D59" w:rsidRDefault="00D06D59" w:rsidP="00D06D59">
      <w:pPr>
        <w:pStyle w:val="EstiloPadro"/>
        <w:rPr>
          <w:rFonts w:cs="Times New Roman"/>
          <w:u w:val="single"/>
        </w:rPr>
      </w:pPr>
    </w:p>
    <w:p w14:paraId="10F1E8FA" w14:textId="77777777"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pelas SPEs;</w:t>
      </w:r>
    </w:p>
    <w:p w14:paraId="2B837F56" w14:textId="77777777" w:rsidR="00D06D59" w:rsidRDefault="00D06D59" w:rsidP="00D06D59">
      <w:pPr>
        <w:pStyle w:val="EstiloPadro"/>
        <w:ind w:left="720"/>
        <w:rPr>
          <w:rFonts w:cs="Times New Roman"/>
        </w:rPr>
      </w:pPr>
    </w:p>
    <w:p w14:paraId="6EB8C8C7" w14:textId="77777777"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41FB5F85" w14:textId="77777777" w:rsidR="00D06D59" w:rsidRDefault="00D06D59" w:rsidP="00D06D59">
      <w:pPr>
        <w:pStyle w:val="EstiloPadro"/>
        <w:ind w:left="720"/>
        <w:rPr>
          <w:rFonts w:cs="Times New Roman"/>
        </w:rPr>
      </w:pPr>
    </w:p>
    <w:p w14:paraId="638C5A70" w14:textId="77777777" w:rsidR="003E0388" w:rsidRDefault="00D06D59">
      <w:pPr>
        <w:pStyle w:val="EstiloPadro"/>
        <w:numPr>
          <w:ilvl w:val="0"/>
          <w:numId w:val="29"/>
        </w:numPr>
        <w:ind w:hanging="720"/>
        <w:rPr>
          <w:rFonts w:cs="Times New Roman"/>
        </w:rPr>
      </w:pPr>
      <w:r>
        <w:rPr>
          <w:rFonts w:cs="Times New Roman"/>
        </w:rPr>
        <w:t>Cessão Fiduciária, pelas SPEs</w:t>
      </w:r>
      <w:r w:rsidR="00834B6B">
        <w:rPr>
          <w:rFonts w:cs="Times New Roman"/>
        </w:rPr>
        <w:t xml:space="preserve">; e </w:t>
      </w:r>
    </w:p>
    <w:p w14:paraId="1A7674D3" w14:textId="77777777" w:rsidR="003E0388" w:rsidRDefault="003E0388" w:rsidP="003E0388">
      <w:pPr>
        <w:pStyle w:val="PargrafodaLista"/>
        <w:rPr>
          <w:rFonts w:cs="Times New Roman"/>
        </w:rPr>
      </w:pPr>
    </w:p>
    <w:p w14:paraId="4D6C78FA" w14:textId="77777777" w:rsidR="003E0388" w:rsidRDefault="003E0388" w:rsidP="003E0388">
      <w:pPr>
        <w:pStyle w:val="EstiloPadro"/>
        <w:numPr>
          <w:ilvl w:val="0"/>
          <w:numId w:val="29"/>
        </w:numPr>
        <w:ind w:hanging="720"/>
        <w:rPr>
          <w:rFonts w:cs="Times New Roman"/>
        </w:rPr>
      </w:pPr>
      <w:r>
        <w:rPr>
          <w:rFonts w:cs="Times New Roman"/>
        </w:rPr>
        <w:t>Fundo de Despesas e</w:t>
      </w:r>
    </w:p>
    <w:p w14:paraId="5569DCBF" w14:textId="77777777" w:rsidR="003E0388" w:rsidRDefault="003E0388" w:rsidP="009A50E2">
      <w:pPr>
        <w:pStyle w:val="PargrafodaLista"/>
        <w:rPr>
          <w:rFonts w:cs="Times New Roman"/>
        </w:rPr>
      </w:pPr>
    </w:p>
    <w:p w14:paraId="594661A1" w14:textId="77777777" w:rsidR="004B1CBB" w:rsidRPr="001D67EE" w:rsidRDefault="00834B6B" w:rsidP="004B1CBB">
      <w:pPr>
        <w:pStyle w:val="EstiloPadro"/>
        <w:numPr>
          <w:ilvl w:val="0"/>
          <w:numId w:val="29"/>
        </w:numPr>
        <w:ind w:hanging="720"/>
        <w:rPr>
          <w:rFonts w:cs="Times New Roman"/>
        </w:rPr>
      </w:pPr>
      <w:r w:rsidRPr="001D67EE">
        <w:rPr>
          <w:rFonts w:cs="Times New Roman"/>
        </w:rPr>
        <w:t>Fundo de Reserva.</w:t>
      </w:r>
    </w:p>
    <w:p w14:paraId="7C1C39F2" w14:textId="77777777" w:rsidR="009A5D3F" w:rsidRDefault="009A5D3F" w:rsidP="009A5D3F">
      <w:pPr>
        <w:pStyle w:val="EstiloPadro"/>
        <w:rPr>
          <w:rFonts w:cs="Times New Roman"/>
          <w:color w:val="auto"/>
        </w:rPr>
      </w:pPr>
    </w:p>
    <w:p w14:paraId="61E7FEA9" w14:textId="77777777" w:rsidR="009A5D3F" w:rsidRPr="009A5D3F" w:rsidRDefault="009A5D3F" w:rsidP="004F3BA4">
      <w:pPr>
        <w:pStyle w:val="PargrafodaLista"/>
        <w:numPr>
          <w:ilvl w:val="2"/>
          <w:numId w:val="30"/>
        </w:numPr>
        <w:tabs>
          <w:tab w:val="left" w:pos="0"/>
          <w:tab w:val="left" w:pos="1418"/>
        </w:tabs>
        <w:suppressAutoHyphens/>
        <w:ind w:left="0" w:firstLine="0"/>
      </w:pPr>
      <w:r w:rsidRPr="009A5D3F">
        <w:rPr>
          <w:sz w:val="24"/>
          <w:szCs w:val="24"/>
        </w:rPr>
        <w:t>As Alienações Fiduciárias dos Imóveis são constituídas em garantia de determinado percentual das Obrigações Garantidas, conforme definido nos termos dos respectivos Contratos de Alienação Fiduciária de Imóveis.</w:t>
      </w:r>
    </w:p>
    <w:p w14:paraId="1C217C14" w14:textId="77777777" w:rsidR="009A5D3F" w:rsidRPr="004B1CBB" w:rsidRDefault="009A5D3F">
      <w:pPr>
        <w:pStyle w:val="EstiloPadro"/>
        <w:rPr>
          <w:rFonts w:cs="Times New Roman"/>
        </w:rPr>
      </w:pPr>
    </w:p>
    <w:p w14:paraId="4BA1C735" w14:textId="77777777" w:rsidR="004B1CBB" w:rsidRPr="004B1CBB" w:rsidRDefault="004B1CBB" w:rsidP="004F3BA4">
      <w:pPr>
        <w:pStyle w:val="PargrafodaLista"/>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t>C</w:t>
      </w:r>
      <w:r w:rsidRPr="004B1CBB">
        <w:rPr>
          <w:rFonts w:cs="Times New Roman"/>
          <w:color w:val="auto"/>
          <w:sz w:val="24"/>
          <w:szCs w:val="24"/>
        </w:rPr>
        <w:t xml:space="preserve">om base </w:t>
      </w:r>
      <w:r w:rsidR="00420057">
        <w:rPr>
          <w:rFonts w:cs="Times New Roman"/>
          <w:color w:val="auto"/>
          <w:sz w:val="24"/>
          <w:szCs w:val="24"/>
        </w:rPr>
        <w:t>na avaliação dos Imóveis realizada na forma dos Contratos de Alienação Fiduciária de Imóveis</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a </w:t>
      </w:r>
      <w:r w:rsidRPr="00420057">
        <w:rPr>
          <w:sz w:val="24"/>
          <w:szCs w:val="24"/>
        </w:rPr>
        <w:t>R$ </w:t>
      </w:r>
      <w:r w:rsidR="00420057" w:rsidRPr="00C02377">
        <w:rPr>
          <w:sz w:val="24"/>
          <w:szCs w:val="24"/>
        </w:rPr>
        <w:t>118.200.000,00</w:t>
      </w:r>
      <w:r w:rsidRPr="00420057">
        <w:rPr>
          <w:sz w:val="24"/>
          <w:szCs w:val="24"/>
        </w:rPr>
        <w:t xml:space="preserve"> (</w:t>
      </w:r>
      <w:r w:rsidR="00420057">
        <w:rPr>
          <w:sz w:val="24"/>
          <w:szCs w:val="24"/>
        </w:rPr>
        <w:t>cento e dezoito milhões e duzentos mil reais</w:t>
      </w:r>
      <w:r w:rsidRPr="00420057">
        <w:rPr>
          <w:sz w:val="24"/>
          <w:szCs w:val="24"/>
        </w:rPr>
        <w:t>)</w:t>
      </w:r>
      <w:r w:rsidRPr="004B1CBB">
        <w:rPr>
          <w:rFonts w:cs="Times New Roman"/>
          <w:color w:val="auto"/>
          <w:sz w:val="24"/>
          <w:szCs w:val="24"/>
        </w:rPr>
        <w:t>.</w:t>
      </w:r>
      <w:r w:rsidR="006C3BAA" w:rsidRPr="006C3BAA">
        <w:rPr>
          <w:rFonts w:cs="Times New Roman"/>
          <w:color w:val="auto"/>
          <w:sz w:val="24"/>
          <w:szCs w:val="24"/>
        </w:rPr>
        <w:t xml:space="preserve"> </w:t>
      </w:r>
    </w:p>
    <w:p w14:paraId="18642216" w14:textId="77777777" w:rsidR="008A1DC4" w:rsidRPr="00CF008C" w:rsidRDefault="008A1DC4" w:rsidP="00CF008C">
      <w:pPr>
        <w:pStyle w:val="Cabealho"/>
        <w:ind w:left="480"/>
        <w:rPr>
          <w:rPrChange w:id="390" w:author="Mattos Filho" w:date="2020-12-22T21:39:00Z">
            <w:rPr>
              <w:color w:val="auto"/>
            </w:rPr>
          </w:rPrChange>
        </w:rPr>
        <w:pPrChange w:id="391" w:author="Mattos Filho" w:date="2020-12-22T21:39:00Z">
          <w:pPr>
            <w:pStyle w:val="EstiloPadro"/>
          </w:pPr>
        </w:pPrChange>
      </w:pPr>
    </w:p>
    <w:p w14:paraId="547C53B3" w14:textId="55392DE5" w:rsidR="008A1DC4" w:rsidRPr="004B7B9A" w:rsidRDefault="008A1DC4" w:rsidP="001D67EE">
      <w:pPr>
        <w:pStyle w:val="Cabealho"/>
        <w:ind w:left="480"/>
        <w:rPr>
          <w:ins w:id="392" w:author="Mattos Filho" w:date="2020-12-22T21:39:00Z"/>
          <w:rFonts w:cs="Times New Roman"/>
          <w:i/>
          <w:lang w:val="pt-BR"/>
        </w:rPr>
      </w:pPr>
      <w:ins w:id="393" w:author="Mattos Filho" w:date="2020-12-22T21:39:00Z">
        <w:r>
          <w:rPr>
            <w:rFonts w:cs="Times New Roman"/>
            <w:lang w:val="pt-BR"/>
          </w:rPr>
          <w:t>[</w:t>
        </w:r>
        <w:r w:rsidRPr="00CF008C">
          <w:rPr>
            <w:rFonts w:cs="Times New Roman"/>
            <w:b/>
            <w:i/>
            <w:highlight w:val="yellow"/>
            <w:lang w:val="pt-BR"/>
          </w:rPr>
          <w:t>Nota MF</w:t>
        </w:r>
        <w:r w:rsidRPr="004B7B9A">
          <w:rPr>
            <w:rFonts w:cs="Times New Roman"/>
            <w:i/>
            <w:highlight w:val="yellow"/>
            <w:lang w:val="pt-BR"/>
          </w:rPr>
          <w:t xml:space="preserve">: </w:t>
        </w:r>
        <w:r w:rsidR="006F1378">
          <w:rPr>
            <w:rFonts w:cs="Times New Roman"/>
            <w:i/>
            <w:highlight w:val="yellow"/>
            <w:lang w:val="pt-BR"/>
          </w:rPr>
          <w:t>Itens abaixo devem ser atualizados com os pontos acordados nas garantias</w:t>
        </w:r>
        <w:r w:rsidRPr="004B7B9A">
          <w:rPr>
            <w:rFonts w:cs="Times New Roman"/>
            <w:i/>
            <w:highlight w:val="yellow"/>
            <w:lang w:val="pt-BR"/>
          </w:rPr>
          <w:t>]</w:t>
        </w:r>
      </w:ins>
    </w:p>
    <w:p w14:paraId="40A3CC39" w14:textId="77777777" w:rsidR="00667330" w:rsidRDefault="00667330">
      <w:pPr>
        <w:pStyle w:val="EstiloPadro"/>
        <w:rPr>
          <w:ins w:id="394" w:author="Mattos Filho" w:date="2020-12-22T21:39:00Z"/>
          <w:rFonts w:cs="Times New Roman"/>
          <w:color w:val="auto"/>
        </w:rPr>
      </w:pPr>
    </w:p>
    <w:p w14:paraId="66DE8A82" w14:textId="0C182CB1" w:rsidR="0006714B" w:rsidRPr="00153FB4" w:rsidRDefault="00AF2B29" w:rsidP="0006714B">
      <w:r w:rsidRPr="00153FB4">
        <w:t>8.</w:t>
      </w:r>
      <w:r w:rsidR="00F402E4" w:rsidRPr="00153FB4">
        <w:t>2</w:t>
      </w:r>
      <w:r w:rsidR="0006714B" w:rsidRPr="00153FB4">
        <w:tab/>
      </w:r>
      <w:r w:rsidR="0006714B" w:rsidRPr="00153FB4">
        <w:tab/>
      </w:r>
      <w:r w:rsidR="00242EAD" w:rsidRPr="00153FB4">
        <w:rPr>
          <w:u w:val="single"/>
        </w:rPr>
        <w:t>Índice</w:t>
      </w:r>
      <w:r w:rsidR="0006714B" w:rsidRPr="00153FB4">
        <w:rPr>
          <w:u w:val="single"/>
        </w:rPr>
        <w:t xml:space="preserve"> de Cobertura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 xml:space="preserve">mencionadas nos incisos “(i)” </w:t>
      </w:r>
      <w:del w:id="395" w:author="Mattos Filho" w:date="2020-12-22T21:39:00Z">
        <w:r w:rsidR="00D06D59">
          <w:rPr>
            <w:rFonts w:cs="Times New Roman"/>
          </w:rPr>
          <w:delText>e</w:delText>
        </w:r>
      </w:del>
      <w:ins w:id="396" w:author="Mattos Filho" w:date="2020-12-22T21:39:00Z">
        <w:r w:rsidR="008A1DC4">
          <w:rPr>
            <w:rFonts w:cs="Times New Roman"/>
          </w:rPr>
          <w:t>a</w:t>
        </w:r>
      </w:ins>
      <w:r w:rsidR="008A1DC4">
        <w:rPr>
          <w:rFonts w:cs="Times New Roman"/>
        </w:rPr>
        <w:t xml:space="preserve"> </w:t>
      </w:r>
      <w:r w:rsidR="00D06D59">
        <w:rPr>
          <w:rFonts w:cs="Times New Roman"/>
        </w:rPr>
        <w:t>“(</w:t>
      </w:r>
      <w:proofErr w:type="spellStart"/>
      <w:r w:rsidR="00D06D59">
        <w:rPr>
          <w:rFonts w:cs="Times New Roman"/>
        </w:rPr>
        <w:t>iii</w:t>
      </w:r>
      <w:proofErr w:type="spellEnd"/>
      <w:r w:rsidR="00D06D59">
        <w:rPr>
          <w:rFonts w:cs="Times New Roman"/>
        </w:rPr>
        <w:t>)” acima deverão</w:t>
      </w:r>
      <w:r w:rsidR="009A5D3F">
        <w:rPr>
          <w:rFonts w:cs="Times New Roman"/>
        </w:rPr>
        <w:t>, em conjunto,</w:t>
      </w:r>
      <w:r w:rsidR="00D06D59">
        <w:rPr>
          <w:rFonts w:cs="Times New Roman"/>
        </w:rPr>
        <w:t xml:space="preserve"> observar o índice de cobertura calculado conforme fórmula abaixo:</w:t>
      </w:r>
    </w:p>
    <w:p w14:paraId="02749B56" w14:textId="77777777" w:rsidR="0006714B" w:rsidRDefault="0006714B" w:rsidP="0006714B"/>
    <w:p w14:paraId="4E77DA41" w14:textId="77777777" w:rsidR="00D06D59" w:rsidRPr="00402404" w:rsidRDefault="00D06D59" w:rsidP="00D06D59">
      <w:pPr>
        <w:rPr>
          <w:rFonts w:cs="Times New Roman"/>
        </w:rPr>
      </w:pPr>
      <m:oMathPara>
        <m:oMath>
          <m:r>
            <m:rPr>
              <m:sty m:val="p"/>
            </m:rPr>
            <w:rPr>
              <w:rFonts w:ascii="Cambria Math" w:hAnsi="Cambria Math" w:cs="Times New Roman"/>
            </w:rPr>
            <m:t>Índice de Cobertura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≥182%</m:t>
          </m:r>
        </m:oMath>
      </m:oMathPara>
    </w:p>
    <w:p w14:paraId="66FCC94E" w14:textId="77777777" w:rsidR="00D06D59" w:rsidRDefault="00D06D59" w:rsidP="00D06D59">
      <w:pPr>
        <w:pStyle w:val="Cabealho"/>
        <w:jc w:val="center"/>
        <w:rPr>
          <w:rFonts w:cs="Times New Roman"/>
          <w:lang w:val="pt-BR"/>
        </w:rPr>
      </w:pPr>
    </w:p>
    <w:p w14:paraId="0AC39014" w14:textId="77777777" w:rsidR="00D06D59" w:rsidRDefault="00D06D59" w:rsidP="00D06D59">
      <w:pPr>
        <w:pStyle w:val="Cabealho"/>
        <w:rPr>
          <w:rFonts w:cs="Times New Roman"/>
          <w:lang w:val="pt-BR"/>
        </w:rPr>
      </w:pPr>
      <w:r>
        <w:rPr>
          <w:rFonts w:cs="Times New Roman"/>
          <w:lang w:val="pt-BR"/>
        </w:rPr>
        <w:t>Onde:</w:t>
      </w:r>
    </w:p>
    <w:p w14:paraId="16773208" w14:textId="77777777" w:rsidR="00D06D59" w:rsidRDefault="00D06D59" w:rsidP="00D06D59">
      <w:pPr>
        <w:pStyle w:val="Cabealho"/>
        <w:rPr>
          <w:del w:id="397" w:author="Mattos Filho" w:date="2020-12-22T21:39:00Z"/>
          <w:rFonts w:cs="Times New Roman"/>
          <w:lang w:val="pt-BR"/>
        </w:rPr>
      </w:pPr>
    </w:p>
    <w:p w14:paraId="08F426E6" w14:textId="30312740" w:rsidR="009A5D3F" w:rsidRDefault="008A1DC4" w:rsidP="009A5D3F">
      <w:pPr>
        <w:pStyle w:val="Cabealho"/>
        <w:rPr>
          <w:rFonts w:cs="Times New Roman"/>
          <w:lang w:val="pt-BR"/>
        </w:rPr>
      </w:pPr>
      <w:ins w:id="398" w:author="Mattos Filho" w:date="2020-12-22T21:39:00Z">
        <w:r w:rsidRPr="008A1DC4" w:rsidDel="008A1DC4">
          <w:rPr>
            <w:rFonts w:cs="Times New Roman"/>
            <w:i/>
          </w:rPr>
          <w:lastRenderedPageBreak/>
          <w:t xml:space="preserve"> </w:t>
        </w:r>
      </w:ins>
      <w:r w:rsidR="009A5D3F">
        <w:rPr>
          <w:rFonts w:cs="Times New Roman"/>
          <w:lang w:val="pt-BR"/>
        </w:rPr>
        <w:t>“</w:t>
      </w:r>
      <w:r w:rsidR="009A5D3F">
        <w:rPr>
          <w:rFonts w:cs="Times New Roman"/>
          <w:u w:val="single"/>
          <w:lang w:val="pt-BR"/>
        </w:rPr>
        <w:t>Estoque</w:t>
      </w:r>
      <w:r w:rsidR="009A5D3F">
        <w:rPr>
          <w:rFonts w:cs="Times New Roman"/>
          <w:lang w:val="pt-BR"/>
        </w:rPr>
        <w:t xml:space="preserve">”: </w:t>
      </w:r>
      <w:r w:rsidR="009A407F" w:rsidRPr="00306BE6">
        <w:t xml:space="preserve">significa </w:t>
      </w:r>
      <w:r w:rsidR="00D23D60">
        <w:rPr>
          <w:lang w:val="pt-BR"/>
        </w:rPr>
        <w:t xml:space="preserve">(a) </w:t>
      </w:r>
      <w:r w:rsidR="009A407F" w:rsidRPr="00306BE6">
        <w:t>a soma dos valores dos Imóveis; e (b) dos imóveis objeto dos demais Contratos de Alienação Fiduciária de Imóveis avaliados</w:t>
      </w:r>
      <w:r w:rsidR="009A407F">
        <w:t xml:space="preserve">, quando assim solicitado pelos Titulares de CRI, </w:t>
      </w:r>
      <w:r w:rsidR="009A407F" w:rsidRPr="00354EB0">
        <w:t xml:space="preserve">pela média </w:t>
      </w:r>
      <w:r w:rsidR="009A407F" w:rsidRPr="00306BE6">
        <w:t>ponderada do valor de venda d</w:t>
      </w:r>
      <w:r w:rsidR="009A407F">
        <w:t>as últimas 5 (cinco)</w:t>
      </w:r>
      <w:r w:rsidR="009A407F" w:rsidRPr="00306BE6">
        <w:t xml:space="preserve"> unidades similares </w:t>
      </w:r>
      <w:r w:rsidR="009A407F">
        <w:t>de um mesmo</w:t>
      </w:r>
      <w:r w:rsidR="009A407F" w:rsidRPr="00354EB0">
        <w:t xml:space="preserve"> empreendimento; </w:t>
      </w:r>
      <w:r w:rsidR="009A407F" w:rsidRPr="004054B4">
        <w:t>ou, caso não haja histórico de vendas, (2) pelo laudo de avaliação elaborado por empresa Avaliadora nos últimos 12 (doze) meses de uma unidade de referência no empreendimento</w:t>
      </w:r>
      <w:r w:rsidR="009A407F">
        <w:t>, observado o período mínimo de 1 (um) ano entre as solicitações dos Titulares do CRI</w:t>
      </w:r>
      <w:r w:rsidR="009A5D3F">
        <w:rPr>
          <w:rFonts w:cs="Times New Roman"/>
          <w:lang w:val="pt-BR"/>
        </w:rPr>
        <w:t>;</w:t>
      </w:r>
      <w:r w:rsidR="009A5D3F" w:rsidRPr="004F3BA4">
        <w:rPr>
          <w:rFonts w:cs="Times New Roman"/>
          <w:b/>
          <w:bCs/>
          <w:smallCaps/>
          <w:lang w:val="pt-BR"/>
        </w:rPr>
        <w:t xml:space="preserve"> </w:t>
      </w:r>
      <w:r w:rsidR="004054B4">
        <w:rPr>
          <w:rFonts w:cs="Times New Roman"/>
          <w:b/>
          <w:bCs/>
          <w:smallCaps/>
          <w:lang w:val="pt-BR"/>
        </w:rPr>
        <w:t>[</w:t>
      </w:r>
      <w:r w:rsidR="004054B4" w:rsidRPr="004054B4">
        <w:rPr>
          <w:rFonts w:cs="Times New Roman"/>
          <w:b/>
          <w:bCs/>
          <w:smallCaps/>
          <w:highlight w:val="yellow"/>
          <w:lang w:val="pt-BR"/>
        </w:rPr>
        <w:t>Nota VBSO: favor confirmar</w:t>
      </w:r>
      <w:r w:rsidR="004054B4">
        <w:rPr>
          <w:rFonts w:cs="Times New Roman"/>
          <w:b/>
          <w:bCs/>
          <w:smallCaps/>
          <w:lang w:val="pt-BR"/>
        </w:rPr>
        <w:t>]</w:t>
      </w:r>
    </w:p>
    <w:p w14:paraId="1984F1EA" w14:textId="77777777" w:rsidR="00D06D59" w:rsidRDefault="00D06D59" w:rsidP="00D06D59">
      <w:pPr>
        <w:pStyle w:val="Cabealho"/>
        <w:rPr>
          <w:rFonts w:cs="Times New Roman"/>
          <w:lang w:val="pt-BR"/>
        </w:rPr>
      </w:pPr>
    </w:p>
    <w:p w14:paraId="1C4165DE"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o saldo devedor dos CRI nas datas de cálculo do Índice de Cobertura; e</w:t>
      </w:r>
    </w:p>
    <w:p w14:paraId="13EDB08C" w14:textId="77777777" w:rsidR="00D06D59" w:rsidRDefault="00D06D59" w:rsidP="00D06D59">
      <w:pPr>
        <w:pStyle w:val="Cabealho"/>
        <w:rPr>
          <w:rFonts w:cs="Times New Roman"/>
          <w:lang w:val="pt-BR"/>
        </w:rPr>
      </w:pPr>
    </w:p>
    <w:p w14:paraId="209A957F"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do Índice de Cobertura</w:t>
      </w:r>
      <w:r w:rsidR="009E45D9" w:rsidRPr="004054B4">
        <w:rPr>
          <w:rFonts w:cs="Times New Roman"/>
          <w:lang w:val="pt-BR"/>
        </w:rPr>
        <w:t>, deduzido o valor do Fundo de Despesas</w:t>
      </w:r>
      <w:r w:rsidR="00CA5FAC" w:rsidRPr="004054B4">
        <w:rPr>
          <w:rFonts w:cs="Times New Roman"/>
          <w:lang w:val="pt-BR"/>
        </w:rPr>
        <w:t xml:space="preserve"> e o Fundo de Reserva</w:t>
      </w:r>
      <w:r>
        <w:rPr>
          <w:rFonts w:cs="Times New Roman"/>
          <w:lang w:val="pt-BR"/>
        </w:rPr>
        <w:t>.</w:t>
      </w:r>
      <w:r w:rsidR="00CA5FAC">
        <w:rPr>
          <w:rFonts w:cs="Times New Roman"/>
          <w:lang w:val="pt-BR"/>
        </w:rPr>
        <w:t xml:space="preserve"> </w:t>
      </w:r>
    </w:p>
    <w:p w14:paraId="6565EA2C" w14:textId="77777777" w:rsidR="00D06D59" w:rsidRPr="00B74B3F" w:rsidRDefault="00D06D59" w:rsidP="0006714B"/>
    <w:p w14:paraId="11D58D4D" w14:textId="77777777" w:rsidR="005E637C" w:rsidRPr="00D23D60" w:rsidRDefault="00AF2B29" w:rsidP="005E637C">
      <w:pPr>
        <w:rPr>
          <w:b/>
          <w:bCs/>
          <w:smallCaps/>
        </w:rPr>
      </w:pPr>
      <w:r w:rsidRPr="00B74B3F">
        <w:t>8.</w:t>
      </w:r>
      <w:r w:rsidR="00F402E4" w:rsidRPr="00B74B3F">
        <w:t>2</w:t>
      </w:r>
      <w:r w:rsidR="0006714B" w:rsidRPr="00B74B3F">
        <w:t>.1</w:t>
      </w:r>
      <w:r w:rsidR="0006714B" w:rsidRPr="00B74B3F">
        <w:tab/>
      </w:r>
      <w:r w:rsidR="0006714B" w:rsidRPr="00B74B3F">
        <w:tab/>
      </w:r>
      <w:bookmarkStart w:id="399" w:name="_Hlk53686313"/>
      <w:r w:rsidR="00DB3394" w:rsidRPr="0013049E">
        <w:t>A Emissora</w:t>
      </w:r>
      <w:r w:rsidR="00F402E4" w:rsidRPr="0013049E">
        <w:t xml:space="preserve"> deverá verificar o cumprimento do</w:t>
      </w:r>
      <w:r w:rsidR="00153FB4" w:rsidRPr="0013049E">
        <w:t xml:space="preserve"> Índice de Cobertura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xml:space="preserve">, exclusive. </w:t>
      </w:r>
      <w:r w:rsidR="00F402E4" w:rsidRPr="00B74B3F">
        <w:t xml:space="preserve">Ficará a Devedora obrigada a enviar </w:t>
      </w:r>
      <w:r w:rsidR="00DB3394">
        <w:t>à Emissora, com cópia para o Agente Fiduciário</w:t>
      </w:r>
      <w:bookmarkEnd w:id="399"/>
      <w:r w:rsidR="00573DB3">
        <w:t>.</w:t>
      </w:r>
    </w:p>
    <w:p w14:paraId="489A8B5A" w14:textId="77777777" w:rsidR="0006714B" w:rsidRPr="000675F6" w:rsidRDefault="0006714B" w:rsidP="0006714B"/>
    <w:p w14:paraId="6BE0E75D" w14:textId="77777777" w:rsidR="00EF57B2" w:rsidRDefault="00BA240D" w:rsidP="00F402E4">
      <w:r w:rsidRPr="000675F6">
        <w:t>8.</w:t>
      </w:r>
      <w:r w:rsidR="00592C79" w:rsidRPr="000675F6">
        <w:t>2</w:t>
      </w:r>
      <w:r w:rsidR="0006714B" w:rsidRPr="000675F6">
        <w:t>.2</w:t>
      </w:r>
      <w:r w:rsidR="0006714B" w:rsidRPr="000675F6">
        <w:tab/>
      </w:r>
      <w:r w:rsidR="0006714B" w:rsidRPr="000675F6">
        <w:tab/>
      </w:r>
      <w:r w:rsidR="00EF57B2">
        <w:t xml:space="preserve">Para fins da verificação do Índice Cobertura será considerado o valor do Estoque apurado na data de assinatura do presente Termo de Securitização. Observado os termos dos Contratos de Alienação Fiduciária de Imóveis, o valor do </w:t>
      </w:r>
      <w:r w:rsidR="00EF57B2" w:rsidRPr="00EF57B2">
        <w:t>Estoque</w:t>
      </w:r>
      <w:r w:rsidR="00EF57B2">
        <w:t xml:space="preserve"> somente será alterado nas seguintes hipóteses: (i) solicitação de reavaliação pelos Investidores; (</w:t>
      </w:r>
      <w:proofErr w:type="spellStart"/>
      <w:r w:rsidR="00EF57B2">
        <w:t>ii</w:t>
      </w:r>
      <w:proofErr w:type="spellEnd"/>
      <w:r w:rsidR="00EF57B2">
        <w:t>) </w:t>
      </w:r>
      <w:r w:rsidR="00B1648B">
        <w:t>alienação de qualquer dos Imóveis, hipótese em que o Estoque será reduzido no valor do respectivo Imóvel apurado nos termos da Cláusula 8.2 acima; (</w:t>
      </w:r>
      <w:proofErr w:type="spellStart"/>
      <w:r w:rsidR="00B1648B">
        <w:t>iii</w:t>
      </w:r>
      <w:proofErr w:type="spellEnd"/>
      <w:r w:rsidR="00B1648B">
        <w:t>) caso novos imóveis sejam outorgados em garantia das Obrigações Garantidas, hipótese em que o Estoque será aumentado no valor do respectivo novo imóvel apurado nos termos da Cláusula 8.2 acima.</w:t>
      </w:r>
    </w:p>
    <w:p w14:paraId="75C72B6E" w14:textId="77777777" w:rsidR="00EF57B2" w:rsidRDefault="00EF57B2" w:rsidP="00F402E4">
      <w:pPr>
        <w:rPr>
          <w:del w:id="400" w:author="Mattos Filho" w:date="2020-12-22T21:39:00Z"/>
        </w:rPr>
      </w:pPr>
    </w:p>
    <w:p w14:paraId="2E18DBAA" w14:textId="74DA0295" w:rsidR="00EF57B2" w:rsidRDefault="00EF57B2" w:rsidP="00F402E4">
      <w:del w:id="401" w:author="Mattos Filho" w:date="2020-12-22T21:39:00Z">
        <w:r>
          <w:delText>8.2.3</w:delText>
        </w:r>
        <w:r>
          <w:tab/>
        </w:r>
        <w:r>
          <w:tab/>
        </w:r>
        <w:r w:rsidR="00360ED2">
          <w:delText>Observadas as Cláusulas 8.3 e seguintes,</w:delText>
        </w:r>
        <w:r w:rsidR="00F402E4" w:rsidRPr="000675F6">
          <w:delText xml:space="preserve"> a Devedora obriga-se a manter íntegra</w:delText>
        </w:r>
        <w:r w:rsidR="00B74B3F" w:rsidRPr="000675F6">
          <w:delText>s</w:delText>
        </w:r>
        <w:r w:rsidR="00F402E4" w:rsidRPr="000675F6">
          <w:delText xml:space="preserve"> a</w:delText>
        </w:r>
        <w:r w:rsidR="00B74B3F" w:rsidRPr="000675F6">
          <w:delText>s</w:delText>
        </w:r>
        <w:r w:rsidR="00F402E4" w:rsidRPr="000675F6">
          <w:delText xml:space="preserve"> </w:delText>
        </w:r>
        <w:r w:rsidR="008C1147">
          <w:delText>Garantias</w:delText>
        </w:r>
        <w:r w:rsidR="00F402E4" w:rsidRPr="000675F6">
          <w:delText xml:space="preserve"> pactuada</w:delText>
        </w:r>
        <w:r w:rsidR="00B74B3F" w:rsidRPr="000675F6">
          <w:delText>s</w:delText>
        </w:r>
        <w:r w:rsidR="00360ED2">
          <w:delText>.</w:delText>
        </w:r>
      </w:del>
    </w:p>
    <w:p w14:paraId="1FF4FC5E" w14:textId="77777777" w:rsidR="00592C79" w:rsidRPr="000675F6" w:rsidRDefault="00592C79">
      <w:pPr>
        <w:pStyle w:val="EstiloPadro"/>
        <w:rPr>
          <w:rFonts w:cs="Times New Roman"/>
          <w:color w:val="auto"/>
        </w:rPr>
      </w:pPr>
    </w:p>
    <w:p w14:paraId="14827493" w14:textId="77777777"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o </w:t>
      </w:r>
      <w:r w:rsidR="00D210CA">
        <w:t>Índice</w:t>
      </w:r>
      <w:r w:rsidR="00D210CA" w:rsidRPr="00C71CA2">
        <w:t xml:space="preserve"> de Cobertura não seja atingido, nos termos da Cláusula </w:t>
      </w:r>
      <w:r w:rsidR="00D210CA">
        <w:t>8.2</w:t>
      </w:r>
      <w:r w:rsidR="00D210CA" w:rsidRPr="00C71CA2">
        <w:t xml:space="preserve"> acima; e/ou (</w:t>
      </w:r>
      <w:proofErr w:type="spellStart"/>
      <w:r w:rsidR="00D210CA" w:rsidRPr="00C71CA2">
        <w:t>ii</w:t>
      </w:r>
      <w:proofErr w:type="spellEnd"/>
      <w:r w:rsidR="00D210CA" w:rsidRPr="00C71CA2">
        <w:t xml:space="preserve">) na ocorrência de sinistro, desapropriação, deterioração, oneração ou qualquer hipótese de perda, parcial ou total, dos </w:t>
      </w:r>
      <w:r w:rsidR="00D210CA" w:rsidRPr="00C71CA2">
        <w:lastRenderedPageBreak/>
        <w:t xml:space="preserve">Imóveis que resulte no descumprimento do </w:t>
      </w:r>
      <w:r w:rsidR="00D210CA">
        <w:t>Índice</w:t>
      </w:r>
      <w:r w:rsidR="00D210CA" w:rsidRPr="00C71CA2">
        <w:t xml:space="preserve"> de Cobertura; e/ou (</w:t>
      </w:r>
      <w:proofErr w:type="spellStart"/>
      <w:r w:rsidR="00D210CA" w:rsidRPr="00C71CA2">
        <w:t>iii</w:t>
      </w:r>
      <w:proofErr w:type="spellEnd"/>
      <w:r w:rsidR="00D210CA" w:rsidRPr="00C71CA2">
        <w:t xml:space="preserve">) </w:t>
      </w:r>
      <w:r w:rsidR="00D210CA">
        <w:t xml:space="preserve">desde que mantido o Índice de Cobertura, considerada </w:t>
      </w:r>
      <w:r w:rsidR="00D210CA">
        <w:rPr>
          <w:i/>
          <w:iCs/>
        </w:rPr>
        <w:t xml:space="preserve">pro forma </w:t>
      </w:r>
      <w:r w:rsidR="00D210CA">
        <w:t xml:space="preserve">a substituição pretendida, </w:t>
      </w:r>
      <w:r w:rsidR="00D210CA" w:rsidRPr="00C71CA2">
        <w:t xml:space="preserve">caso a </w:t>
      </w:r>
      <w:r w:rsidR="0010120A">
        <w:t>Devedora</w:t>
      </w:r>
      <w:r w:rsidR="00D210CA" w:rsidRPr="00C71CA2">
        <w:t xml:space="preserve"> solicite expressa e voluntariamente a substituição </w:t>
      </w:r>
      <w:r w:rsidR="00573DB3" w:rsidRPr="00C71CA2">
        <w:t>d</w:t>
      </w:r>
      <w:r w:rsidR="00573DB3">
        <w:t>e</w:t>
      </w:r>
      <w:r w:rsidR="00573DB3" w:rsidRPr="00C71CA2">
        <w:t xml:space="preserve"> </w:t>
      </w:r>
      <w:r w:rsidR="00D210CA" w:rsidRPr="00C71CA2">
        <w:t>Imóveis dados em garantia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6BBED762" w14:textId="77777777" w:rsidR="0010120A" w:rsidRDefault="0010120A" w:rsidP="00114A77">
      <w:pPr>
        <w:widowControl w:val="0"/>
        <w:autoSpaceDE w:val="0"/>
        <w:autoSpaceDN w:val="0"/>
        <w:adjustRightInd w:val="0"/>
      </w:pPr>
    </w:p>
    <w:p w14:paraId="1359BC59" w14:textId="77777777" w:rsidR="00E66DDC" w:rsidRDefault="00E66DDC" w:rsidP="00114A77">
      <w:pPr>
        <w:widowControl w:val="0"/>
        <w:autoSpaceDE w:val="0"/>
        <w:autoSpaceDN w:val="0"/>
        <w:adjustRightInd w:val="0"/>
      </w:pPr>
      <w:r w:rsidRPr="000675F6">
        <w:t>8.</w:t>
      </w:r>
      <w:r>
        <w:t>4</w:t>
      </w:r>
      <w:r w:rsidRPr="000675F6">
        <w:tab/>
      </w:r>
      <w:r w:rsidRPr="000675F6">
        <w:tab/>
      </w:r>
      <w:bookmarkStart w:id="402" w:name="_Hlk53688897"/>
      <w:r w:rsidR="0010120A">
        <w:t>A</w:t>
      </w:r>
      <w:r w:rsidR="0010120A" w:rsidRPr="00C71CA2">
        <w:t xml:space="preserve"> </w:t>
      </w:r>
      <w:r w:rsidR="0010120A">
        <w:t xml:space="preserve">Devedora </w:t>
      </w:r>
      <w:r w:rsidR="0010120A" w:rsidRPr="00C71CA2">
        <w:t xml:space="preserve">poderá solicitar, a qualquer tempo, a liberação de 1 (um) ou </w:t>
      </w:r>
      <w:proofErr w:type="gramStart"/>
      <w:r w:rsidR="0010120A" w:rsidRPr="00C71CA2">
        <w:t>mais Imóveis</w:t>
      </w:r>
      <w:proofErr w:type="gramEnd"/>
      <w:r w:rsidR="0010120A" w:rsidRPr="00C71CA2">
        <w:t xml:space="preserve">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arantia pretendida, o Índice de Cobertura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402"/>
    </w:p>
    <w:p w14:paraId="749B4B9D" w14:textId="77777777" w:rsidR="00F45A2D" w:rsidRPr="005D3739" w:rsidRDefault="00F45A2D" w:rsidP="00114A77">
      <w:pPr>
        <w:widowControl w:val="0"/>
        <w:autoSpaceDE w:val="0"/>
        <w:autoSpaceDN w:val="0"/>
        <w:adjustRightInd w:val="0"/>
      </w:pPr>
    </w:p>
    <w:p w14:paraId="04B0C977"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0D2D7E6D" w14:textId="77777777" w:rsidR="00F27BF5" w:rsidRPr="005D3739" w:rsidRDefault="00F27BF5">
      <w:pPr>
        <w:pStyle w:val="EstiloPadro"/>
        <w:rPr>
          <w:rFonts w:cs="Times New Roman"/>
          <w:color w:val="auto"/>
        </w:rPr>
      </w:pPr>
    </w:p>
    <w:p w14:paraId="2557C4CF" w14:textId="77777777"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386"/>
      <w:bookmarkEnd w:id="387"/>
      <w:bookmarkEnd w:id="388"/>
      <w:bookmarkEnd w:id="389"/>
      <w:r w:rsidR="00CA5FAC">
        <w:rPr>
          <w:rFonts w:cs="Times New Roman"/>
        </w:rPr>
        <w:t>O</w:t>
      </w:r>
      <w:r w:rsidR="00F27BF5" w:rsidRPr="005D3739">
        <w:rPr>
          <w:rFonts w:cs="Times New Roman"/>
        </w:rPr>
        <w:t>s CRI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33260F4B" w14:textId="77777777" w:rsidR="00F27BF5" w:rsidRPr="005D3739" w:rsidRDefault="00F27BF5" w:rsidP="00B95A9B">
      <w:pPr>
        <w:pStyle w:val="Tahoma11"/>
        <w:spacing w:after="0" w:line="312" w:lineRule="auto"/>
        <w:rPr>
          <w:rFonts w:ascii="Times New Roman" w:hAnsi="Times New Roman" w:cs="Times New Roman"/>
          <w:sz w:val="24"/>
          <w:szCs w:val="24"/>
        </w:rPr>
      </w:pPr>
    </w:p>
    <w:p w14:paraId="56257EC5" w14:textId="77777777" w:rsidR="00F27BF5" w:rsidRPr="001D67EE"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itulares de CRI, executar todas e quaisquer garantias outorgadas à Emissora no âmbito dos Documentos da Operação, simultaneamente ou em qualquer ord</w:t>
      </w:r>
      <w:r w:rsidRPr="001D67EE">
        <w:rPr>
          <w:rFonts w:cs="Times New Roman"/>
          <w:color w:val="auto"/>
        </w:rPr>
        <w:t xml:space="preserve">em, sem que com isso prejudique qualquer direito ou possibilidade de exercê-lo no futuro, até a quitação integral das Obrigações Garantidas. A excussão de uma das </w:t>
      </w:r>
      <w:r w:rsidR="00E15F0E" w:rsidRPr="001D67EE">
        <w:rPr>
          <w:rFonts w:cs="Times New Roman"/>
          <w:color w:val="auto"/>
        </w:rPr>
        <w:t>garantias constituídas</w:t>
      </w:r>
      <w:r w:rsidRPr="001D67EE">
        <w:rPr>
          <w:rFonts w:cs="Times New Roman"/>
          <w:color w:val="auto"/>
        </w:rPr>
        <w:t xml:space="preserve"> não ensejará, em hipótese nenhuma, perda da opção de se excutir as </w:t>
      </w:r>
      <w:r w:rsidR="00930C3B" w:rsidRPr="001D67EE">
        <w:rPr>
          <w:rFonts w:cs="Times New Roman"/>
          <w:color w:val="auto"/>
        </w:rPr>
        <w:t>demais garantias eventualmente constituídas</w:t>
      </w:r>
      <w:r w:rsidRPr="001D67EE">
        <w:rPr>
          <w:rFonts w:cs="Times New Roman"/>
          <w:color w:val="auto"/>
        </w:rPr>
        <w:t>.</w:t>
      </w:r>
    </w:p>
    <w:p w14:paraId="777D3330" w14:textId="77777777" w:rsidR="00CA5FAC" w:rsidRPr="001D67EE" w:rsidRDefault="00CA5FAC" w:rsidP="00CA5FAC">
      <w:pPr>
        <w:autoSpaceDE w:val="0"/>
        <w:autoSpaceDN w:val="0"/>
        <w:adjustRightInd w:val="0"/>
        <w:rPr>
          <w:rFonts w:cs="Times New Roman"/>
          <w:color w:val="auto"/>
        </w:rPr>
      </w:pPr>
    </w:p>
    <w:p w14:paraId="1921C0A9" w14:textId="77777777" w:rsidR="00CA5FAC" w:rsidRPr="001D67EE" w:rsidRDefault="00CA5FAC" w:rsidP="009A407F">
      <w:pPr>
        <w:tabs>
          <w:tab w:val="left" w:pos="1418"/>
        </w:tabs>
        <w:autoSpaceDE w:val="0"/>
        <w:autoSpaceDN w:val="0"/>
        <w:adjustRightInd w:val="0"/>
        <w:rPr>
          <w:rFonts w:cs="Times New Roman"/>
          <w:color w:val="auto"/>
        </w:rPr>
      </w:pPr>
      <w:r w:rsidRPr="001D67EE">
        <w:rPr>
          <w:rFonts w:cs="Times New Roman"/>
          <w:color w:val="auto"/>
        </w:rPr>
        <w:t>8.8.</w:t>
      </w:r>
      <w:r w:rsidRPr="001D67EE">
        <w:rPr>
          <w:rFonts w:cs="Times New Roman"/>
          <w:color w:val="auto"/>
        </w:rPr>
        <w:tab/>
      </w:r>
      <w:r w:rsidRPr="001D67EE">
        <w:rPr>
          <w:rFonts w:cs="Times New Roman"/>
          <w:color w:val="auto"/>
          <w:u w:val="single"/>
        </w:rPr>
        <w:t>Fundo de Reserva</w:t>
      </w:r>
      <w:r w:rsidRPr="001D67EE">
        <w:rPr>
          <w:rFonts w:cs="Times New Roman"/>
          <w:color w:val="auto"/>
        </w:rPr>
        <w:t xml:space="preserve">. Em adição às Garantias, </w:t>
      </w:r>
      <w:r w:rsidR="009A407F" w:rsidRPr="001D67EE">
        <w:rPr>
          <w:rFonts w:cs="Times New Roman"/>
          <w:color w:val="auto"/>
        </w:rPr>
        <w:t>será constituído</w:t>
      </w:r>
      <w:r w:rsidRPr="001D67EE">
        <w:rPr>
          <w:rFonts w:cs="Times New Roman"/>
          <w:color w:val="auto"/>
        </w:rPr>
        <w:t xml:space="preserve"> na Conta Centralizadora, o Fundo de Reserva</w:t>
      </w:r>
      <w:r w:rsidR="0017511E" w:rsidRPr="001D67EE">
        <w:rPr>
          <w:rFonts w:cs="Times New Roman"/>
          <w:color w:val="auto"/>
        </w:rPr>
        <w:t>, em montante equivalente ao Valor do Fundo de Reserva</w:t>
      </w:r>
      <w:r w:rsidRPr="001D67EE">
        <w:rPr>
          <w:rFonts w:cs="Times New Roman"/>
          <w:color w:val="auto"/>
        </w:rPr>
        <w:t>.</w:t>
      </w:r>
    </w:p>
    <w:p w14:paraId="3EE8CF90" w14:textId="77777777" w:rsidR="00CA5FAC" w:rsidRPr="001D67EE" w:rsidRDefault="00CA5FAC" w:rsidP="00CA5FAC">
      <w:pPr>
        <w:autoSpaceDE w:val="0"/>
        <w:autoSpaceDN w:val="0"/>
        <w:adjustRightInd w:val="0"/>
        <w:rPr>
          <w:rFonts w:cs="Times New Roman"/>
          <w:color w:val="auto"/>
        </w:rPr>
      </w:pPr>
    </w:p>
    <w:p w14:paraId="046F9BB0" w14:textId="77777777" w:rsidR="00CA5FAC" w:rsidRPr="001D67EE" w:rsidRDefault="00CA5FAC" w:rsidP="002F6D0E">
      <w:pPr>
        <w:tabs>
          <w:tab w:val="left" w:pos="1418"/>
        </w:tabs>
        <w:autoSpaceDE w:val="0"/>
        <w:autoSpaceDN w:val="0"/>
        <w:adjustRightInd w:val="0"/>
        <w:rPr>
          <w:rFonts w:cs="Times New Roman"/>
          <w:color w:val="auto"/>
        </w:rPr>
      </w:pPr>
      <w:r w:rsidRPr="001D67EE">
        <w:rPr>
          <w:rFonts w:cs="Times New Roman"/>
          <w:color w:val="auto"/>
        </w:rPr>
        <w:t>8.8.1.</w:t>
      </w:r>
      <w:r w:rsidRPr="001D67EE">
        <w:rPr>
          <w:rFonts w:cs="Times New Roman"/>
          <w:color w:val="auto"/>
        </w:rPr>
        <w:tab/>
        <w:t xml:space="preserve">O Fundo de Reserva será constituído </w:t>
      </w:r>
      <w:r w:rsidR="0017511E" w:rsidRPr="001D67EE">
        <w:rPr>
          <w:rFonts w:cs="Times New Roman"/>
          <w:color w:val="auto"/>
        </w:rPr>
        <w:t>por meio da retenção,</w:t>
      </w:r>
      <w:r w:rsidRPr="001D67EE">
        <w:rPr>
          <w:rFonts w:cs="Times New Roman"/>
          <w:color w:val="auto"/>
        </w:rPr>
        <w:t xml:space="preserve"> pela Emissora, por conta e ordem da Devedora, </w:t>
      </w:r>
      <w:r w:rsidR="009A407F" w:rsidRPr="001D67EE">
        <w:rPr>
          <w:rFonts w:cs="Times New Roman"/>
          <w:color w:val="auto"/>
        </w:rPr>
        <w:t>d</w:t>
      </w:r>
      <w:r w:rsidR="0017511E" w:rsidRPr="001D67EE">
        <w:rPr>
          <w:rFonts w:cs="Times New Roman"/>
          <w:color w:val="auto"/>
        </w:rPr>
        <w:t>e</w:t>
      </w:r>
      <w:r w:rsidRPr="001D67EE">
        <w:rPr>
          <w:rFonts w:cs="Times New Roman"/>
          <w:color w:val="auto"/>
        </w:rPr>
        <w:t xml:space="preserve"> recursos </w:t>
      </w:r>
      <w:r w:rsidR="009A407F" w:rsidRPr="001D67EE">
        <w:rPr>
          <w:rFonts w:cs="Times New Roman"/>
          <w:color w:val="auto"/>
        </w:rPr>
        <w:t>decorrentes da</w:t>
      </w:r>
      <w:r w:rsidRPr="001D67EE">
        <w:rPr>
          <w:rFonts w:cs="Times New Roman"/>
          <w:color w:val="auto"/>
        </w:rPr>
        <w:t xml:space="preserve"> integralização dos CRI depositados na Conta Centralizadora</w:t>
      </w:r>
      <w:r w:rsidR="0017511E" w:rsidRPr="001D67EE">
        <w:rPr>
          <w:rFonts w:cs="Times New Roman"/>
          <w:color w:val="auto"/>
        </w:rPr>
        <w:t xml:space="preserve"> em montante equivalente ao Valor do Fundo de Reserva, que por sua vez </w:t>
      </w:r>
      <w:r w:rsidR="00420057" w:rsidRPr="001D67EE">
        <w:rPr>
          <w:rFonts w:cs="Times New Roman"/>
          <w:color w:val="auto"/>
        </w:rPr>
        <w:t>será</w:t>
      </w:r>
      <w:r w:rsidR="0017511E" w:rsidRPr="001D67EE">
        <w:rPr>
          <w:rFonts w:cs="Times New Roman"/>
          <w:color w:val="auto"/>
        </w:rPr>
        <w:t xml:space="preserve"> deduzido do valor devido pela Emissora à Hipotecária pela aquisição da CCB </w:t>
      </w:r>
      <w:r w:rsidR="0017511E" w:rsidRPr="001D67EE">
        <w:rPr>
          <w:rFonts w:cs="Times New Roman"/>
          <w:color w:val="auto"/>
        </w:rPr>
        <w:lastRenderedPageBreak/>
        <w:t xml:space="preserve">nos termos do Termo de </w:t>
      </w:r>
      <w:r w:rsidR="00420057" w:rsidRPr="001D67EE">
        <w:rPr>
          <w:rFonts w:cs="Times New Roman"/>
          <w:color w:val="auto"/>
        </w:rPr>
        <w:t>Endosso</w:t>
      </w:r>
      <w:r w:rsidR="0017511E" w:rsidRPr="001D67EE">
        <w:rPr>
          <w:rFonts w:cs="Times New Roman"/>
          <w:color w:val="auto"/>
        </w:rPr>
        <w:t>, que, finalmente, serão deduzidos pela Hipotecária do valor a ser desembolsado pela Hipotecária à Devedora no âmbito da emissão da CCB.</w:t>
      </w:r>
    </w:p>
    <w:p w14:paraId="48B45048" w14:textId="77777777" w:rsidR="00CA5FAC" w:rsidRPr="001D67EE" w:rsidRDefault="00CA5FAC" w:rsidP="00CA5FAC">
      <w:pPr>
        <w:autoSpaceDE w:val="0"/>
        <w:autoSpaceDN w:val="0"/>
        <w:adjustRightInd w:val="0"/>
        <w:rPr>
          <w:rFonts w:cs="Times New Roman"/>
          <w:color w:val="auto"/>
        </w:rPr>
      </w:pPr>
    </w:p>
    <w:p w14:paraId="4878AD7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8.8.2.</w:t>
      </w:r>
      <w:r w:rsidRPr="001D67EE">
        <w:rPr>
          <w:rFonts w:cs="Times New Roman"/>
          <w:color w:val="auto"/>
        </w:rPr>
        <w:tab/>
        <w:t>Os recursos do Fundo de Reserva serão utilizados pela Emissora para cobrir eventuais inadimplências da Devedora.</w:t>
      </w:r>
    </w:p>
    <w:p w14:paraId="58A3FA8F" w14:textId="77777777" w:rsidR="00CA5FAC" w:rsidRPr="001D67EE" w:rsidRDefault="00CA5FAC" w:rsidP="00CA5FAC">
      <w:pPr>
        <w:autoSpaceDE w:val="0"/>
        <w:autoSpaceDN w:val="0"/>
        <w:adjustRightInd w:val="0"/>
        <w:rPr>
          <w:rFonts w:cs="Times New Roman"/>
          <w:color w:val="auto"/>
        </w:rPr>
      </w:pPr>
    </w:p>
    <w:p w14:paraId="25D0269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8.8.3.</w:t>
      </w:r>
      <w:r w:rsidRPr="001D67EE">
        <w:rPr>
          <w:rFonts w:cs="Times New Roman"/>
          <w:color w:val="auto"/>
        </w:rPr>
        <w:tab/>
        <w:t>Toda vez que, por qualquer motivo, os recursos do Fundo de Reserva venham a ser inferiores ao Valor do Fundo de Reserva, a Devedora estará obrigada depositar recursos na Conta Centralizadora em montantes suficientes para a recomposição do referido limite, em até 5 (cinco) Dias Úteis contados do envio de prévia comunicação pela Emissora, com cópia ao Agente Fiduciário, nesse sentido. Caso a Devedora não deposite o montante necessário para o cumprimento da obrigação aqui estipulada, no prazo aqui previsto, tal evento será considerado como inadimplemento de obrigação pecuniária pela Devedora, e a sujeitará às mesmas penalidades de qualquer inadimplemento pecuniário, conforme previstas neste instrumento, inclusive Encargos Moratórios.</w:t>
      </w:r>
    </w:p>
    <w:p w14:paraId="3D65B5F1" w14:textId="77777777" w:rsidR="00CA5FAC" w:rsidRPr="001D67EE" w:rsidRDefault="00CA5FAC" w:rsidP="00CA5FAC">
      <w:pPr>
        <w:autoSpaceDE w:val="0"/>
        <w:autoSpaceDN w:val="0"/>
        <w:adjustRightInd w:val="0"/>
        <w:rPr>
          <w:rFonts w:cs="Times New Roman"/>
          <w:color w:val="auto"/>
        </w:rPr>
      </w:pPr>
    </w:p>
    <w:p w14:paraId="0201A9C8" w14:textId="77777777" w:rsidR="003E0388" w:rsidRPr="003E0388" w:rsidRDefault="00CA5FAC" w:rsidP="0073367B">
      <w:pPr>
        <w:pStyle w:val="Tahoma11"/>
        <w:tabs>
          <w:tab w:val="left" w:pos="1418"/>
        </w:tabs>
        <w:spacing w:after="0" w:line="312" w:lineRule="auto"/>
        <w:rPr>
          <w:rFonts w:ascii="Times New Roman" w:hAnsi="Times New Roman" w:cs="Times New Roman"/>
          <w:sz w:val="24"/>
          <w:szCs w:val="24"/>
        </w:rPr>
      </w:pPr>
      <w:r w:rsidRPr="001D67EE">
        <w:rPr>
          <w:rFonts w:ascii="Times New Roman" w:hAnsi="Times New Roman" w:cs="Times New Roman"/>
          <w:sz w:val="24"/>
          <w:szCs w:val="24"/>
        </w:rPr>
        <w:t>8.8.4.</w:t>
      </w:r>
      <w:r w:rsidRPr="001D67EE">
        <w:rPr>
          <w:rFonts w:ascii="Times New Roman" w:hAnsi="Times New Roman" w:cs="Times New Roman"/>
          <w:sz w:val="24"/>
          <w:szCs w:val="24"/>
        </w:rPr>
        <w:tab/>
        <w:t xml:space="preserve">Uma vez cumpridas integralmente as Obrigações Garantidas e encerrado o </w:t>
      </w:r>
      <w:r w:rsidR="00420057" w:rsidRPr="001D67EE">
        <w:rPr>
          <w:rFonts w:ascii="Times New Roman" w:hAnsi="Times New Roman" w:cs="Times New Roman"/>
          <w:sz w:val="24"/>
          <w:szCs w:val="24"/>
        </w:rPr>
        <w:t>P</w:t>
      </w:r>
      <w:r w:rsidRPr="001D67EE">
        <w:rPr>
          <w:rFonts w:ascii="Times New Roman" w:hAnsi="Times New Roman" w:cs="Times New Roman"/>
          <w:sz w:val="24"/>
          <w:szCs w:val="24"/>
        </w:rPr>
        <w:t xml:space="preserve">atrimônio </w:t>
      </w:r>
      <w:r w:rsidR="00420057" w:rsidRPr="001D67EE">
        <w:rPr>
          <w:rFonts w:ascii="Times New Roman" w:hAnsi="Times New Roman" w:cs="Times New Roman"/>
          <w:sz w:val="24"/>
          <w:szCs w:val="24"/>
        </w:rPr>
        <w:t>S</w:t>
      </w:r>
      <w:r w:rsidRPr="001D67EE">
        <w:rPr>
          <w:rFonts w:ascii="Times New Roman" w:hAnsi="Times New Roman" w:cs="Times New Roman"/>
          <w:sz w:val="24"/>
          <w:szCs w:val="24"/>
        </w:rPr>
        <w:t xml:space="preserve">eparado dos CRI, nos termos dos Documentos da Operação, a Emissora deverá encerrar o Fundo de Reserva. Após o encerramento, se ainda existirem recursos no </w:t>
      </w:r>
      <w:r w:rsidR="00420057" w:rsidRPr="001D67EE">
        <w:rPr>
          <w:rFonts w:ascii="Times New Roman" w:hAnsi="Times New Roman" w:cs="Times New Roman"/>
          <w:sz w:val="24"/>
          <w:szCs w:val="24"/>
        </w:rPr>
        <w:t>F</w:t>
      </w:r>
      <w:r w:rsidRPr="001D67EE">
        <w:rPr>
          <w:rFonts w:ascii="Times New Roman" w:hAnsi="Times New Roman" w:cs="Times New Roman"/>
          <w:sz w:val="24"/>
          <w:szCs w:val="24"/>
        </w:rPr>
        <w:t>undo</w:t>
      </w:r>
      <w:r w:rsidR="00420057" w:rsidRPr="001D67EE">
        <w:rPr>
          <w:rFonts w:ascii="Times New Roman" w:hAnsi="Times New Roman" w:cs="Times New Roman"/>
          <w:sz w:val="24"/>
          <w:szCs w:val="24"/>
        </w:rPr>
        <w:t xml:space="preserve"> de Reserva</w:t>
      </w:r>
      <w:r w:rsidRPr="001D67EE">
        <w:rPr>
          <w:rFonts w:ascii="Times New Roman" w:hAnsi="Times New Roman" w:cs="Times New Roman"/>
          <w:sz w:val="24"/>
          <w:szCs w:val="24"/>
        </w:rPr>
        <w:t xml:space="preserve">, estes serão devolvidos à Devedora, líquidos de tributos, por meio </w:t>
      </w:r>
      <w:r w:rsidR="00420057" w:rsidRPr="001D67EE">
        <w:rPr>
          <w:rFonts w:ascii="Times New Roman" w:hAnsi="Times New Roman" w:cs="Times New Roman"/>
          <w:sz w:val="24"/>
          <w:szCs w:val="24"/>
        </w:rPr>
        <w:t xml:space="preserve">de </w:t>
      </w:r>
      <w:r w:rsidRPr="001D67EE">
        <w:rPr>
          <w:rFonts w:ascii="Times New Roman" w:hAnsi="Times New Roman" w:cs="Times New Roman"/>
          <w:sz w:val="24"/>
          <w:szCs w:val="24"/>
        </w:rPr>
        <w:t>depósito na Conta de Livre Movimentação, em até 02 (dois) Dias Úteis contados da data em que o Agente Fiduciário entregar o termo de quitação das Obrigações Garantidas à Emissora.</w:t>
      </w:r>
      <w:r w:rsidR="003E0388" w:rsidRPr="0073367B">
        <w:rPr>
          <w:rFonts w:ascii="Times New Roman" w:hAnsi="Times New Roman" w:cs="Times New Roman"/>
          <w:sz w:val="24"/>
          <w:szCs w:val="24"/>
        </w:rPr>
        <w:t xml:space="preserve"> </w:t>
      </w:r>
      <w:r w:rsidR="003E0388" w:rsidRPr="0073367B">
        <w:rPr>
          <w:rFonts w:ascii="Times New Roman" w:hAnsi="Times New Roman" w:cs="Times New Roman"/>
          <w:b/>
          <w:bCs/>
          <w:smallCaps/>
          <w:sz w:val="24"/>
          <w:szCs w:val="24"/>
        </w:rPr>
        <w:t>[</w:t>
      </w:r>
      <w:r w:rsidR="003E0388" w:rsidRPr="0073367B">
        <w:rPr>
          <w:rFonts w:ascii="Times New Roman" w:hAnsi="Times New Roman" w:cs="Times New Roman"/>
          <w:b/>
          <w:bCs/>
          <w:smallCaps/>
          <w:sz w:val="24"/>
          <w:szCs w:val="24"/>
          <w:highlight w:val="lightGray"/>
        </w:rPr>
        <w:t>Nota ISEC: Prever a constituição do Fundo de Despesas no montante inicial de R$ 20 mil, a ser recomposto quando baixar de 20 mil</w:t>
      </w:r>
      <w:r w:rsidR="003E0388" w:rsidRPr="0073367B">
        <w:rPr>
          <w:rFonts w:ascii="Times New Roman" w:hAnsi="Times New Roman" w:cs="Times New Roman"/>
          <w:b/>
          <w:bCs/>
          <w:smallCaps/>
          <w:sz w:val="24"/>
          <w:szCs w:val="24"/>
        </w:rPr>
        <w:t>]</w:t>
      </w:r>
      <w:r w:rsidR="0073367B">
        <w:rPr>
          <w:rFonts w:ascii="Times New Roman" w:hAnsi="Times New Roman" w:cs="Times New Roman"/>
          <w:b/>
          <w:bCs/>
          <w:smallCaps/>
          <w:sz w:val="24"/>
          <w:szCs w:val="24"/>
        </w:rPr>
        <w:t xml:space="preserve"> [</w:t>
      </w:r>
      <w:r w:rsidR="0073367B" w:rsidRPr="0073367B">
        <w:rPr>
          <w:rFonts w:ascii="Times New Roman" w:hAnsi="Times New Roman" w:cs="Times New Roman"/>
          <w:b/>
          <w:bCs/>
          <w:smallCaps/>
          <w:sz w:val="24"/>
          <w:szCs w:val="24"/>
          <w:highlight w:val="yellow"/>
        </w:rPr>
        <w:t>Nota VBSO: previsto na Cláusula 13.4 abaixo</w:t>
      </w:r>
      <w:r w:rsidR="0073367B">
        <w:rPr>
          <w:rFonts w:ascii="Times New Roman" w:hAnsi="Times New Roman" w:cs="Times New Roman"/>
          <w:b/>
          <w:bCs/>
          <w:smallCaps/>
          <w:sz w:val="24"/>
          <w:szCs w:val="24"/>
        </w:rPr>
        <w:t>]</w:t>
      </w:r>
    </w:p>
    <w:p w14:paraId="14DB1F39"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5497EB7" w14:textId="77777777" w:rsidR="00F27BF5" w:rsidRPr="00B95A9B" w:rsidRDefault="00F27BF5">
      <w:pPr>
        <w:pStyle w:val="Ttulo2"/>
        <w:keepLines w:val="0"/>
        <w:spacing w:before="0"/>
        <w:rPr>
          <w:rFonts w:ascii="Times New Roman" w:hAnsi="Times New Roman" w:cs="Times New Roman"/>
          <w:color w:val="auto"/>
          <w:sz w:val="24"/>
          <w:szCs w:val="24"/>
        </w:rPr>
      </w:pPr>
      <w:bookmarkStart w:id="403" w:name="_DV_M236"/>
      <w:bookmarkStart w:id="404" w:name="_Toc110076267"/>
      <w:bookmarkStart w:id="405" w:name="_Toc163380706"/>
      <w:bookmarkStart w:id="406" w:name="_Toc180553622"/>
      <w:bookmarkStart w:id="407" w:name="_Ref433372405"/>
      <w:bookmarkStart w:id="408" w:name="_Toc494906385"/>
      <w:bookmarkStart w:id="409" w:name="_Toc13309044"/>
      <w:bookmarkEnd w:id="403"/>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404"/>
      <w:bookmarkEnd w:id="405"/>
      <w:bookmarkEnd w:id="406"/>
      <w:bookmarkEnd w:id="407"/>
      <w:bookmarkEnd w:id="408"/>
      <w:bookmarkEnd w:id="409"/>
    </w:p>
    <w:p w14:paraId="5F8EF50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A5A7FA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410" w:name="_DV_M237"/>
      <w:bookmarkStart w:id="411" w:name="_Toc110076268"/>
      <w:bookmarkStart w:id="412" w:name="_Toc163380707"/>
      <w:bookmarkStart w:id="413" w:name="_Toc180553623"/>
      <w:bookmarkEnd w:id="410"/>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4CE11F4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14" w:name="_DV_M238"/>
      <w:bookmarkEnd w:id="414"/>
    </w:p>
    <w:p w14:paraId="73791A2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07ECB7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574D05"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415" w:name="_DV_M239"/>
      <w:bookmarkEnd w:id="415"/>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3326C37" w14:textId="77777777" w:rsidR="00F27BF5" w:rsidRPr="00500B82" w:rsidRDefault="00F27BF5" w:rsidP="00B95A9B">
      <w:pPr>
        <w:pStyle w:val="Tahoma11"/>
        <w:spacing w:after="0" w:line="312" w:lineRule="auto"/>
        <w:rPr>
          <w:rFonts w:ascii="Times New Roman" w:hAnsi="Times New Roman" w:cs="Times New Roman"/>
          <w:sz w:val="24"/>
          <w:szCs w:val="24"/>
        </w:rPr>
      </w:pPr>
    </w:p>
    <w:p w14:paraId="706E6B0B" w14:textId="77777777" w:rsidR="00F27BF5" w:rsidRDefault="00F27BF5" w:rsidP="0017511E">
      <w:pPr>
        <w:pStyle w:val="Tahoma11"/>
        <w:spacing w:after="0" w:line="312" w:lineRule="auto"/>
        <w:rPr>
          <w:rFonts w:ascii="Times New Roman" w:hAnsi="Times New Roman" w:cs="Times New Roman"/>
          <w:sz w:val="24"/>
          <w:szCs w:val="24"/>
        </w:rPr>
      </w:pPr>
      <w:bookmarkStart w:id="416" w:name="_DV_M240"/>
      <w:bookmarkEnd w:id="416"/>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570D88F2" w14:textId="77777777" w:rsidR="006C3BAA" w:rsidRDefault="006C3BAA" w:rsidP="0017511E">
      <w:pPr>
        <w:pStyle w:val="Tahoma11"/>
        <w:spacing w:after="0" w:line="312" w:lineRule="auto"/>
        <w:rPr>
          <w:rFonts w:ascii="Times New Roman" w:hAnsi="Times New Roman" w:cs="Times New Roman"/>
          <w:sz w:val="24"/>
          <w:szCs w:val="24"/>
        </w:rPr>
      </w:pPr>
    </w:p>
    <w:p w14:paraId="3D4B80CF"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A Securitizadora será responsável, no limite do Patrimônio Separado, perante os Titulares dos CRI, pelo ressarcimento do valor do Patrimônio Separado que houver sido atingido em decorrência de ações judiciais ou administrativas de natureza fiscal, previdenciária ou trabalhista da Securitizadora, no caso de aplicação do artigo 76 da Medida Provisória 2.158-35. </w:t>
      </w:r>
    </w:p>
    <w:p w14:paraId="14995753" w14:textId="77777777" w:rsidR="0017511E" w:rsidRPr="009A3A32" w:rsidRDefault="0017511E" w:rsidP="0017511E">
      <w:pPr>
        <w:pStyle w:val="Tahoma11"/>
        <w:spacing w:after="0" w:line="312" w:lineRule="auto"/>
        <w:rPr>
          <w:rFonts w:ascii="Times New Roman" w:hAnsi="Times New Roman" w:cs="Times New Roman"/>
          <w:sz w:val="24"/>
          <w:szCs w:val="24"/>
        </w:rPr>
      </w:pPr>
    </w:p>
    <w:p w14:paraId="59B7C1A0"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Exceto nos casos previstos em legislação específica, em nenhuma hipótese os Titulares dos CRI terão o direito de haver seus créditos no âmbito da Emissão contra o patrimônio da Securitizadora, sendo sua realização limitada à liquidação do Patrimônio Separado.</w:t>
      </w:r>
    </w:p>
    <w:p w14:paraId="798BF2FC" w14:textId="77777777" w:rsidR="0017511E" w:rsidRPr="009A3A32" w:rsidRDefault="0017511E" w:rsidP="0017511E">
      <w:pPr>
        <w:pStyle w:val="Tahoma11"/>
        <w:spacing w:after="0" w:line="312" w:lineRule="auto"/>
        <w:rPr>
          <w:rFonts w:ascii="Times New Roman" w:hAnsi="Times New Roman" w:cs="Times New Roman"/>
          <w:sz w:val="24"/>
          <w:szCs w:val="24"/>
        </w:rPr>
      </w:pPr>
    </w:p>
    <w:p w14:paraId="08F5A1EA" w14:textId="77777777" w:rsidR="006C3BAA" w:rsidRPr="0073367B" w:rsidRDefault="006C3BAA" w:rsidP="0017511E">
      <w:pPr>
        <w:pStyle w:val="Tahoma11"/>
        <w:spacing w:after="0" w:line="312" w:lineRule="auto"/>
        <w:rPr>
          <w:rFonts w:ascii="Times New Roman" w:hAnsi="Times New Roman" w:cs="Times New Roman"/>
          <w:b/>
          <w:bCs/>
          <w:smallCaps/>
          <w:sz w:val="24"/>
          <w:szCs w:val="24"/>
        </w:rPr>
      </w:pPr>
      <w:bookmarkStart w:id="417" w:name="_Ref525320033"/>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A insuficiência dos bens do Patrimônio Separado não dará causa à declaração de sua quebra, cabendo, nessa hipótese, ao Agente Fiduciário ou à Securitizadora convocar Assembleia Geral dos Titulares dos CRI para deliberar sobre as normas de administração ou liquidação do Patrimônio Separado.</w:t>
      </w:r>
      <w:bookmarkEnd w:id="417"/>
      <w:r w:rsidR="003E0388">
        <w:rPr>
          <w:rFonts w:ascii="Times New Roman" w:hAnsi="Times New Roman" w:cs="Times New Roman"/>
          <w:sz w:val="24"/>
          <w:szCs w:val="24"/>
        </w:rPr>
        <w:t xml:space="preserve"> </w:t>
      </w:r>
      <w:r w:rsidR="003E0388" w:rsidRPr="0073367B">
        <w:rPr>
          <w:rFonts w:ascii="Times New Roman" w:hAnsi="Times New Roman" w:cs="Times New Roman"/>
          <w:b/>
          <w:bCs/>
          <w:smallCaps/>
          <w:sz w:val="24"/>
          <w:szCs w:val="24"/>
        </w:rPr>
        <w:t>[</w:t>
      </w:r>
      <w:r w:rsidR="003E0388" w:rsidRPr="0073367B">
        <w:rPr>
          <w:rFonts w:ascii="Times New Roman" w:hAnsi="Times New Roman" w:cs="Times New Roman"/>
          <w:b/>
          <w:bCs/>
          <w:smallCaps/>
          <w:sz w:val="24"/>
          <w:szCs w:val="24"/>
          <w:highlight w:val="lightGray"/>
        </w:rPr>
        <w:t>nota ISEC: Verificar aplicabilidade, consideramos que temos fundos de reserve e de despesas como parte integrante do PS e obrigação de recomposição, ou seja, na prática, teremos um evento de vencimento antecipado antes de os Recursos serem zerados</w:t>
      </w:r>
      <w:r w:rsidR="003E0388" w:rsidRPr="0073367B">
        <w:rPr>
          <w:rFonts w:ascii="Times New Roman" w:hAnsi="Times New Roman" w:cs="Times New Roman"/>
          <w:b/>
          <w:bCs/>
          <w:smallCaps/>
          <w:sz w:val="24"/>
          <w:szCs w:val="24"/>
        </w:rPr>
        <w:t>]</w:t>
      </w:r>
      <w:r w:rsidR="0073367B">
        <w:rPr>
          <w:rFonts w:ascii="Times New Roman" w:hAnsi="Times New Roman" w:cs="Times New Roman"/>
          <w:b/>
          <w:bCs/>
          <w:smallCaps/>
          <w:sz w:val="24"/>
          <w:szCs w:val="24"/>
        </w:rPr>
        <w:t xml:space="preserve"> [</w:t>
      </w:r>
      <w:r w:rsidR="0073367B" w:rsidRPr="0073367B">
        <w:rPr>
          <w:rFonts w:ascii="Times New Roman" w:hAnsi="Times New Roman" w:cs="Times New Roman"/>
          <w:b/>
          <w:bCs/>
          <w:smallCaps/>
          <w:sz w:val="24"/>
          <w:szCs w:val="24"/>
          <w:highlight w:val="yellow"/>
        </w:rPr>
        <w:t xml:space="preserve">Nota </w:t>
      </w:r>
      <w:r w:rsidR="0073367B" w:rsidRPr="0073367B">
        <w:rPr>
          <w:rFonts w:ascii="Times New Roman" w:hAnsi="Times New Roman" w:cs="Times New Roman"/>
          <w:b/>
          <w:bCs/>
          <w:smallCaps/>
          <w:sz w:val="24"/>
          <w:szCs w:val="24"/>
          <w:highlight w:val="yellow"/>
        </w:rPr>
        <w:lastRenderedPageBreak/>
        <w:t>VBSO: de acordo. Entendemos que a presente cláusula não é incompatível com o ponto levantado.</w:t>
      </w:r>
      <w:r w:rsidR="0073367B">
        <w:rPr>
          <w:rFonts w:ascii="Times New Roman" w:hAnsi="Times New Roman" w:cs="Times New Roman"/>
          <w:b/>
          <w:bCs/>
          <w:smallCaps/>
          <w:sz w:val="24"/>
          <w:szCs w:val="24"/>
        </w:rPr>
        <w:t>]</w:t>
      </w:r>
    </w:p>
    <w:p w14:paraId="525144EE" w14:textId="77777777" w:rsidR="0017511E" w:rsidRPr="009A3A32" w:rsidRDefault="0017511E" w:rsidP="0017511E">
      <w:pPr>
        <w:pStyle w:val="Tahoma11"/>
        <w:spacing w:after="0" w:line="312" w:lineRule="auto"/>
        <w:rPr>
          <w:rFonts w:ascii="Times New Roman" w:hAnsi="Times New Roman" w:cs="Times New Roman"/>
          <w:sz w:val="24"/>
          <w:szCs w:val="24"/>
        </w:rPr>
      </w:pPr>
    </w:p>
    <w:p w14:paraId="12CE3DC6"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O Patrimônio Separado: (i) responderá apenas pelas obrigações inerentes aos CRI e pelo pagamento das despesas de administração do Patrimônio Separado e pelos respectivos custos e obrigações fiscais, conforme previsto neste Termo de Securitização; (</w:t>
      </w:r>
      <w:proofErr w:type="spellStart"/>
      <w:r w:rsidRPr="009A3A32">
        <w:rPr>
          <w:rFonts w:ascii="Times New Roman" w:hAnsi="Times New Roman" w:cs="Times New Roman"/>
          <w:sz w:val="24"/>
          <w:szCs w:val="24"/>
        </w:rPr>
        <w:t>ii</w:t>
      </w:r>
      <w:proofErr w:type="spellEnd"/>
      <w:r w:rsidRPr="009A3A32">
        <w:rPr>
          <w:rFonts w:ascii="Times New Roman" w:hAnsi="Times New Roman" w:cs="Times New Roman"/>
          <w:sz w:val="24"/>
          <w:szCs w:val="24"/>
        </w:rPr>
        <w:t xml:space="preserve">) 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w:t>
      </w:r>
      <w:proofErr w:type="spellStart"/>
      <w:r w:rsidRPr="009A3A32">
        <w:rPr>
          <w:rFonts w:ascii="Times New Roman" w:hAnsi="Times New Roman" w:cs="Times New Roman"/>
          <w:sz w:val="24"/>
          <w:szCs w:val="24"/>
        </w:rPr>
        <w:t>iii</w:t>
      </w:r>
      <w:proofErr w:type="spellEnd"/>
      <w:r w:rsidRPr="009A3A32">
        <w:rPr>
          <w:rFonts w:ascii="Times New Roman" w:hAnsi="Times New Roman" w:cs="Times New Roman"/>
          <w:sz w:val="24"/>
          <w:szCs w:val="24"/>
        </w:rPr>
        <w:t>) não é passível de constituição de outras garantias ou excussão, por mais privilegiadas que sejam, exceto conforme previsto neste Termo de Securitização.</w:t>
      </w:r>
    </w:p>
    <w:p w14:paraId="0D248A35" w14:textId="77777777" w:rsidR="0017511E" w:rsidRDefault="0017511E" w:rsidP="00B95A9B">
      <w:pPr>
        <w:pStyle w:val="Tahoma11"/>
        <w:spacing w:after="0" w:line="312" w:lineRule="auto"/>
        <w:rPr>
          <w:rFonts w:ascii="Times New Roman" w:hAnsi="Times New Roman" w:cs="Times New Roman"/>
          <w:sz w:val="24"/>
          <w:szCs w:val="24"/>
        </w:rPr>
      </w:pPr>
      <w:bookmarkStart w:id="418" w:name="_DV_M241"/>
      <w:bookmarkEnd w:id="418"/>
    </w:p>
    <w:p w14:paraId="4DD6CC5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446A5B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54AA80"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419" w:name="_DV_M242"/>
      <w:bookmarkEnd w:id="419"/>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2E1DB47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A0E30A"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420" w:name="_DV_M243"/>
      <w:bookmarkEnd w:id="420"/>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6B32DE1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97FAC18"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51F9D8F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905DADD" w14:textId="77777777"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70AA4DA3" w14:textId="77777777" w:rsidR="006C3BAA" w:rsidRDefault="006C3BAA" w:rsidP="0017511E">
      <w:pPr>
        <w:pStyle w:val="PargrafodaLista"/>
        <w:rPr>
          <w:rFonts w:cs="Times New Roman"/>
          <w:sz w:val="24"/>
          <w:szCs w:val="24"/>
        </w:rPr>
      </w:pPr>
    </w:p>
    <w:p w14:paraId="50716212" w14:textId="77777777"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28CC30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5ED81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21" w:name="_DV_M244"/>
      <w:bookmarkStart w:id="422" w:name="_DV_M245"/>
      <w:bookmarkEnd w:id="421"/>
      <w:bookmarkEnd w:id="422"/>
      <w:r w:rsidRPr="00B95A9B">
        <w:rPr>
          <w:rFonts w:ascii="Times New Roman" w:hAnsi="Times New Roman" w:cs="Times New Roman"/>
          <w:sz w:val="24"/>
          <w:szCs w:val="24"/>
        </w:rPr>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w:t>
      </w:r>
      <w:r w:rsidRPr="00B95A9B">
        <w:rPr>
          <w:rFonts w:ascii="Times New Roman" w:hAnsi="Times New Roman" w:cs="Times New Roman"/>
          <w:sz w:val="24"/>
          <w:szCs w:val="24"/>
        </w:rPr>
        <w:lastRenderedPageBreak/>
        <w:t xml:space="preserve">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D9511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AD97DDA"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04BE08D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66B2B9" w14:textId="77777777"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w:t>
      </w:r>
      <w:r w:rsidR="00236FAC">
        <w:rPr>
          <w:rFonts w:ascii="Times New Roman" w:hAnsi="Times New Roman" w:cs="Times New Roman"/>
          <w:bCs/>
          <w:sz w:val="24"/>
          <w:szCs w:val="24"/>
        </w:rPr>
        <w:t xml:space="preserve">preferencialmente </w:t>
      </w:r>
      <w:r w:rsidRPr="00500B82">
        <w:rPr>
          <w:rFonts w:ascii="Times New Roman" w:hAnsi="Times New Roman" w:cs="Times New Roman"/>
          <w:bCs/>
          <w:sz w:val="24"/>
          <w:szCs w:val="24"/>
        </w:rPr>
        <w:t xml:space="preserve">com recursos </w:t>
      </w:r>
      <w:r w:rsidR="00236FAC">
        <w:rPr>
          <w:rFonts w:ascii="Times New Roman" w:hAnsi="Times New Roman" w:cs="Times New Roman"/>
          <w:bCs/>
          <w:sz w:val="24"/>
          <w:szCs w:val="24"/>
        </w:rPr>
        <w:t xml:space="preserve">do </w:t>
      </w:r>
      <w:r w:rsidR="0073367B">
        <w:rPr>
          <w:rFonts w:ascii="Times New Roman" w:hAnsi="Times New Roman" w:cs="Times New Roman"/>
          <w:bCs/>
          <w:sz w:val="24"/>
          <w:szCs w:val="24"/>
        </w:rPr>
        <w:t>F</w:t>
      </w:r>
      <w:r w:rsidR="00236FAC">
        <w:rPr>
          <w:rFonts w:ascii="Times New Roman" w:hAnsi="Times New Roman" w:cs="Times New Roman"/>
          <w:bCs/>
          <w:sz w:val="24"/>
          <w:szCs w:val="24"/>
        </w:rPr>
        <w:t>undo de Despesas</w:t>
      </w:r>
      <w:r w:rsidRPr="00500B82">
        <w:rPr>
          <w:rFonts w:ascii="Times New Roman" w:hAnsi="Times New Roman" w:cs="Times New Roman"/>
          <w:bCs/>
          <w:sz w:val="24"/>
          <w:szCs w:val="24"/>
        </w:rPr>
        <w:t xml:space="preserve">,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43E30BAB" w14:textId="77777777" w:rsidR="00FB64B1" w:rsidRDefault="00FB64B1" w:rsidP="00500B82"/>
    <w:p w14:paraId="78437C41" w14:textId="77777777"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5002C159" w14:textId="77777777" w:rsidR="00F27BF5" w:rsidRPr="00500B82" w:rsidRDefault="00F27BF5" w:rsidP="00500B82"/>
    <w:p w14:paraId="14C0575D" w14:textId="77777777" w:rsidR="007B45A7" w:rsidRPr="00500B82" w:rsidRDefault="007B45A7" w:rsidP="00500B82">
      <w:r w:rsidRPr="00500B82">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31E45112" w14:textId="77777777" w:rsidR="007B45A7" w:rsidRPr="00B95A9B" w:rsidRDefault="007B45A7" w:rsidP="00B95A9B">
      <w:pPr>
        <w:pStyle w:val="Tahoma11"/>
        <w:spacing w:after="0" w:line="312" w:lineRule="auto"/>
        <w:rPr>
          <w:rFonts w:ascii="Times New Roman" w:hAnsi="Times New Roman" w:cs="Times New Roman"/>
          <w:sz w:val="24"/>
          <w:szCs w:val="24"/>
        </w:rPr>
      </w:pPr>
    </w:p>
    <w:p w14:paraId="1F06E18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23"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423"/>
      <w:r w:rsidRPr="00B95A9B">
        <w:rPr>
          <w:rFonts w:ascii="Times New Roman" w:hAnsi="Times New Roman" w:cs="Times New Roman"/>
          <w:sz w:val="24"/>
          <w:szCs w:val="24"/>
        </w:rPr>
        <w:t xml:space="preserve"> </w:t>
      </w:r>
    </w:p>
    <w:p w14:paraId="6607B909" w14:textId="77777777" w:rsidR="00240A43" w:rsidRPr="00B95A9B" w:rsidRDefault="00240A43" w:rsidP="00B95A9B">
      <w:pPr>
        <w:pStyle w:val="Tahoma11"/>
        <w:spacing w:after="0" w:line="312" w:lineRule="auto"/>
        <w:rPr>
          <w:rFonts w:ascii="Times New Roman" w:hAnsi="Times New Roman" w:cs="Times New Roman"/>
          <w:sz w:val="24"/>
          <w:szCs w:val="24"/>
        </w:rPr>
      </w:pPr>
    </w:p>
    <w:p w14:paraId="51526DCD"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espesas do Patrimônio Separado</w:t>
      </w:r>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624B4203"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C30668C" w14:textId="77777777" w:rsidR="00517B0F" w:rsidRDefault="00236FAC"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042239">
        <w:rPr>
          <w:rFonts w:ascii="Times New Roman" w:hAnsi="Times New Roman" w:cs="Times New Roman"/>
          <w:sz w:val="24"/>
          <w:szCs w:val="24"/>
        </w:rPr>
        <w:lastRenderedPageBreak/>
        <w:t>Remuneração vencida em mês(es) anterior(es) e não paga(s) e encargos moratórios devidos e não pagos</w:t>
      </w:r>
      <w:r w:rsidR="00BA240D" w:rsidRPr="00D12819">
        <w:rPr>
          <w:rFonts w:ascii="Times New Roman" w:hAnsi="Times New Roman" w:cs="Times New Roman"/>
          <w:sz w:val="24"/>
          <w:szCs w:val="24"/>
        </w:rPr>
        <w:t>;</w:t>
      </w:r>
    </w:p>
    <w:p w14:paraId="67DAF38E"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55BE819A"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w:t>
      </w:r>
      <w:r w:rsidR="00236FAC">
        <w:rPr>
          <w:rFonts w:ascii="Times New Roman" w:hAnsi="Times New Roman" w:cs="Times New Roman"/>
          <w:sz w:val="24"/>
          <w:szCs w:val="24"/>
        </w:rPr>
        <w:t>Período de Capitalização imediatamente anterior</w:t>
      </w:r>
      <w:r w:rsidR="00F27BF5" w:rsidRPr="00B95A9B">
        <w:rPr>
          <w:rFonts w:ascii="Times New Roman" w:hAnsi="Times New Roman" w:cs="Times New Roman"/>
          <w:sz w:val="24"/>
          <w:szCs w:val="24"/>
        </w:rPr>
        <w:t xml:space="preserve">; </w:t>
      </w:r>
    </w:p>
    <w:p w14:paraId="087EC3D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22AFEB9" w14:textId="77777777" w:rsidR="005E637C" w:rsidRDefault="005E637C" w:rsidP="005E637C">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A268C9">
        <w:rPr>
          <w:rFonts w:ascii="Times New Roman" w:hAnsi="Times New Roman" w:cs="Times New Roman"/>
          <w:sz w:val="24"/>
          <w:szCs w:val="24"/>
        </w:rPr>
        <w:t xml:space="preserve">Pagamento do Prêmio de </w:t>
      </w:r>
      <w:r>
        <w:rPr>
          <w:rFonts w:ascii="Times New Roman" w:hAnsi="Times New Roman" w:cs="Times New Roman"/>
          <w:sz w:val="24"/>
          <w:szCs w:val="24"/>
        </w:rPr>
        <w:t>Participação</w:t>
      </w:r>
      <w:r w:rsidRPr="00A268C9">
        <w:rPr>
          <w:rFonts w:ascii="Times New Roman" w:hAnsi="Times New Roman" w:cs="Times New Roman"/>
          <w:sz w:val="24"/>
          <w:szCs w:val="24"/>
        </w:rPr>
        <w:t>, conforme aplicável</w:t>
      </w:r>
      <w:r>
        <w:rPr>
          <w:rFonts w:ascii="Times New Roman" w:hAnsi="Times New Roman" w:cs="Times New Roman"/>
          <w:sz w:val="24"/>
          <w:szCs w:val="24"/>
        </w:rPr>
        <w:t>; e</w:t>
      </w:r>
    </w:p>
    <w:p w14:paraId="467AB1DC" w14:textId="77777777" w:rsidR="005E637C" w:rsidRPr="00B95A9B" w:rsidRDefault="005E637C" w:rsidP="005E637C">
      <w:pPr>
        <w:pStyle w:val="Tahoma11"/>
        <w:spacing w:after="0" w:line="312" w:lineRule="auto"/>
        <w:ind w:left="709"/>
        <w:rPr>
          <w:rFonts w:ascii="Times New Roman" w:hAnsi="Times New Roman" w:cs="Times New Roman"/>
          <w:sz w:val="24"/>
          <w:szCs w:val="24"/>
        </w:rPr>
      </w:pPr>
    </w:p>
    <w:p w14:paraId="6C0616AB" w14:textId="77777777" w:rsidR="00236FAC" w:rsidRPr="00236FAC" w:rsidRDefault="006C3BAA" w:rsidP="0073367B">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5E637C">
        <w:rPr>
          <w:rFonts w:ascii="Times New Roman" w:hAnsi="Times New Roman" w:cs="Times New Roman"/>
          <w:sz w:val="24"/>
          <w:szCs w:val="24"/>
        </w:rPr>
        <w:t>.</w:t>
      </w:r>
    </w:p>
    <w:p w14:paraId="40A095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B93772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24" w:name="_DV_M246"/>
      <w:bookmarkEnd w:id="424"/>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134F33D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839D2F" w14:textId="77777777" w:rsidR="00F27BF5" w:rsidRPr="005D3739" w:rsidRDefault="00F27BF5">
      <w:pPr>
        <w:pStyle w:val="Ttulo2"/>
        <w:keepLines w:val="0"/>
        <w:spacing w:before="0"/>
        <w:rPr>
          <w:rFonts w:ascii="Times New Roman" w:hAnsi="Times New Roman" w:cs="Times New Roman"/>
          <w:color w:val="auto"/>
          <w:sz w:val="24"/>
          <w:szCs w:val="24"/>
        </w:rPr>
      </w:pPr>
      <w:bookmarkStart w:id="425" w:name="_Toc434578181"/>
      <w:bookmarkStart w:id="426" w:name="_Toc494906386"/>
      <w:bookmarkStart w:id="427" w:name="_Toc13309045"/>
      <w:bookmarkEnd w:id="425"/>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428" w:name="_DV_M247"/>
      <w:bookmarkEnd w:id="411"/>
      <w:bookmarkEnd w:id="412"/>
      <w:bookmarkEnd w:id="413"/>
      <w:bookmarkEnd w:id="426"/>
      <w:bookmarkEnd w:id="427"/>
      <w:bookmarkEnd w:id="428"/>
    </w:p>
    <w:p w14:paraId="3432001F"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7D3B7C40"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429" w:name="_DV_M248"/>
      <w:bookmarkEnd w:id="429"/>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6E1A9F07" w14:textId="77777777" w:rsidR="00F27BF5" w:rsidRPr="005D3739" w:rsidRDefault="00F27BF5" w:rsidP="00B95A9B">
      <w:pPr>
        <w:pStyle w:val="Tahoma11"/>
        <w:spacing w:after="0" w:line="312" w:lineRule="auto"/>
        <w:rPr>
          <w:rFonts w:ascii="Times New Roman" w:hAnsi="Times New Roman" w:cs="Times New Roman"/>
          <w:sz w:val="24"/>
          <w:szCs w:val="24"/>
        </w:rPr>
      </w:pPr>
    </w:p>
    <w:p w14:paraId="0E53D272"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430" w:name="_DV_M249"/>
      <w:bookmarkEnd w:id="430"/>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40BD1F7A"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26D70C6"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2B8C3386" w14:textId="77777777" w:rsidR="00F27BF5" w:rsidRPr="005D3739" w:rsidRDefault="00F27BF5">
      <w:pPr>
        <w:tabs>
          <w:tab w:val="num" w:pos="709"/>
        </w:tabs>
        <w:ind w:left="709" w:hanging="709"/>
        <w:rPr>
          <w:rFonts w:cs="Times New Roman"/>
          <w:color w:val="auto"/>
        </w:rPr>
      </w:pPr>
    </w:p>
    <w:p w14:paraId="3CA15C1E"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1557CCD5" w14:textId="77777777" w:rsidR="00F27BF5" w:rsidRPr="005D3739" w:rsidRDefault="00F27BF5">
      <w:pPr>
        <w:tabs>
          <w:tab w:val="left" w:pos="0"/>
          <w:tab w:val="num" w:pos="709"/>
        </w:tabs>
        <w:suppressAutoHyphens/>
        <w:ind w:left="709" w:hanging="709"/>
        <w:rPr>
          <w:rFonts w:cs="Times New Roman"/>
          <w:color w:val="auto"/>
        </w:rPr>
      </w:pPr>
    </w:p>
    <w:p w14:paraId="6459CA5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lastRenderedPageBreak/>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63B53A75" w14:textId="77777777" w:rsidR="00F27BF5" w:rsidRPr="005D3739" w:rsidRDefault="00F27BF5">
      <w:pPr>
        <w:pStyle w:val="PargrafodaLista"/>
        <w:tabs>
          <w:tab w:val="num" w:pos="709"/>
        </w:tabs>
        <w:ind w:left="709" w:hanging="709"/>
        <w:rPr>
          <w:rFonts w:cs="Times New Roman"/>
          <w:color w:val="auto"/>
          <w:sz w:val="24"/>
          <w:szCs w:val="24"/>
        </w:rPr>
      </w:pPr>
    </w:p>
    <w:p w14:paraId="3A90913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571ED3D9"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4B21DDF"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030DF62"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7DF6979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7822E973"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E62E06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6246CFF7"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1A511C5"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lastRenderedPageBreak/>
        <w:t>tem todas as autorizações e licenças (inclusive ambientais, societárias e regulatórias) relevantes exigidas pelas autoridades federais, estaduais e municipais para o exercício de suas atividades;</w:t>
      </w:r>
    </w:p>
    <w:p w14:paraId="44A780A4"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8FEF7C1"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1873A1B3" w14:textId="77777777" w:rsidR="00F27BF5" w:rsidRPr="005D3739" w:rsidRDefault="00F27BF5">
      <w:pPr>
        <w:pStyle w:val="PargrafodaLista"/>
        <w:tabs>
          <w:tab w:val="num" w:pos="709"/>
        </w:tabs>
        <w:ind w:left="709" w:hanging="709"/>
        <w:rPr>
          <w:rFonts w:cs="Times New Roman"/>
          <w:color w:val="auto"/>
          <w:sz w:val="24"/>
          <w:szCs w:val="24"/>
        </w:rPr>
      </w:pPr>
    </w:p>
    <w:p w14:paraId="270F09C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06F7B2AD" w14:textId="77777777" w:rsidR="00F27BF5" w:rsidRPr="005D3739" w:rsidRDefault="00F27BF5">
      <w:pPr>
        <w:tabs>
          <w:tab w:val="num" w:pos="709"/>
        </w:tabs>
        <w:suppressAutoHyphens/>
        <w:ind w:left="709" w:hanging="709"/>
        <w:contextualSpacing/>
        <w:rPr>
          <w:rFonts w:cs="Times New Roman"/>
          <w:color w:val="auto"/>
        </w:rPr>
      </w:pPr>
    </w:p>
    <w:p w14:paraId="678E48F9"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58926627"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0365BD04"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7110E392" w14:textId="77777777" w:rsidR="00F27BF5" w:rsidRPr="005D3739" w:rsidRDefault="00F27BF5">
      <w:pPr>
        <w:pStyle w:val="PargrafodaLista"/>
        <w:tabs>
          <w:tab w:val="num" w:pos="709"/>
        </w:tabs>
        <w:ind w:left="709" w:hanging="709"/>
        <w:rPr>
          <w:rFonts w:cs="Times New Roman"/>
          <w:color w:val="auto"/>
          <w:sz w:val="24"/>
          <w:szCs w:val="24"/>
        </w:rPr>
      </w:pPr>
    </w:p>
    <w:p w14:paraId="2FF73CD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3AE5039B" w14:textId="77777777" w:rsidR="00F27BF5" w:rsidRPr="005D3739" w:rsidRDefault="00F27BF5">
      <w:pPr>
        <w:pStyle w:val="PargrafodaLista"/>
        <w:tabs>
          <w:tab w:val="num" w:pos="709"/>
        </w:tabs>
        <w:ind w:left="709" w:hanging="709"/>
        <w:rPr>
          <w:rFonts w:cs="Times New Roman"/>
          <w:color w:val="auto"/>
          <w:sz w:val="24"/>
          <w:szCs w:val="24"/>
        </w:rPr>
      </w:pPr>
    </w:p>
    <w:p w14:paraId="7EC81770"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 xml:space="preserve">cumpre e continuará a cumprir rigorosamente a legislação trabalhista em vigor, adotando todas as medidas e ações de forma a não descumprir os direitos dos trabalhadores e não utilizar no exercício de suas atividades mão-de-obra escrava ou </w:t>
      </w:r>
      <w:r w:rsidRPr="005D3739">
        <w:rPr>
          <w:rFonts w:cs="Times New Roman"/>
          <w:color w:val="auto"/>
        </w:rPr>
        <w:lastRenderedPageBreak/>
        <w:t>infantil, bem como procedendo a todas as diligências para evitar discriminação de raça ou gênero em seu ambiente;</w:t>
      </w:r>
      <w:r w:rsidRPr="005D3739">
        <w:rPr>
          <w:rFonts w:eastAsia="Calibri" w:cs="Times New Roman"/>
          <w:color w:val="auto"/>
        </w:rPr>
        <w:t xml:space="preserve"> </w:t>
      </w:r>
    </w:p>
    <w:p w14:paraId="5D38247D" w14:textId="77777777" w:rsidR="00F27BF5" w:rsidRPr="005D3739" w:rsidRDefault="00F27BF5">
      <w:pPr>
        <w:tabs>
          <w:tab w:val="num" w:pos="709"/>
          <w:tab w:val="left" w:pos="1134"/>
        </w:tabs>
        <w:ind w:left="709" w:hanging="709"/>
        <w:rPr>
          <w:rFonts w:cs="Times New Roman"/>
          <w:color w:val="auto"/>
        </w:rPr>
      </w:pPr>
    </w:p>
    <w:p w14:paraId="4DDCB28A"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26BA3DE3" w14:textId="77777777" w:rsidR="00F27BF5" w:rsidRPr="005D3739" w:rsidRDefault="00F27BF5">
      <w:pPr>
        <w:pStyle w:val="PargrafodaLista"/>
        <w:tabs>
          <w:tab w:val="num" w:pos="709"/>
        </w:tabs>
        <w:ind w:left="709" w:hanging="709"/>
        <w:rPr>
          <w:rFonts w:cs="Times New Roman"/>
          <w:color w:val="auto"/>
          <w:sz w:val="24"/>
          <w:szCs w:val="24"/>
        </w:rPr>
      </w:pPr>
    </w:p>
    <w:p w14:paraId="51E4FA91"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586D62FE" w14:textId="77777777" w:rsidR="00F27BF5" w:rsidRPr="005D3739" w:rsidRDefault="00F27BF5">
      <w:pPr>
        <w:tabs>
          <w:tab w:val="left" w:pos="0"/>
          <w:tab w:val="num" w:pos="709"/>
        </w:tabs>
        <w:suppressAutoHyphens/>
        <w:ind w:left="709" w:hanging="709"/>
        <w:rPr>
          <w:rFonts w:cs="Times New Roman"/>
          <w:color w:val="auto"/>
        </w:rPr>
      </w:pPr>
    </w:p>
    <w:p w14:paraId="777B8DB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59F80DA7" w14:textId="77777777" w:rsidR="00F27BF5" w:rsidRPr="005D3739" w:rsidRDefault="00F27BF5">
      <w:pPr>
        <w:tabs>
          <w:tab w:val="left" w:pos="0"/>
          <w:tab w:val="num" w:pos="709"/>
        </w:tabs>
        <w:suppressAutoHyphens/>
        <w:ind w:left="709" w:hanging="709"/>
        <w:rPr>
          <w:rFonts w:cs="Times New Roman"/>
          <w:color w:val="auto"/>
        </w:rPr>
      </w:pPr>
    </w:p>
    <w:p w14:paraId="1C30A2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lastRenderedPageBreak/>
        <w:t>a celebração deste Termo de Securitização e o cumprimento de suas obrigações aqui previstas não infringem qualquer obrigação anteriormente assumida pelo Agente Fiduciário;</w:t>
      </w:r>
    </w:p>
    <w:p w14:paraId="10E251DD" w14:textId="77777777" w:rsidR="00F27BF5" w:rsidRPr="005D3739" w:rsidRDefault="00F27BF5">
      <w:pPr>
        <w:tabs>
          <w:tab w:val="left" w:pos="0"/>
          <w:tab w:val="num" w:pos="709"/>
        </w:tabs>
        <w:suppressAutoHyphens/>
        <w:ind w:left="709" w:hanging="709"/>
        <w:rPr>
          <w:rFonts w:cs="Times New Roman"/>
          <w:color w:val="auto"/>
        </w:rPr>
      </w:pPr>
    </w:p>
    <w:p w14:paraId="556B586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122AA449" w14:textId="77777777" w:rsidR="00F27BF5" w:rsidRPr="005D3739" w:rsidRDefault="00F27BF5">
      <w:pPr>
        <w:tabs>
          <w:tab w:val="left" w:pos="0"/>
          <w:tab w:val="num" w:pos="709"/>
        </w:tabs>
        <w:suppressAutoHyphens/>
        <w:ind w:left="709" w:hanging="709"/>
        <w:rPr>
          <w:rFonts w:cs="Times New Roman"/>
          <w:color w:val="auto"/>
        </w:rPr>
      </w:pPr>
    </w:p>
    <w:p w14:paraId="08ED4197"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0F9F2C2" w14:textId="77777777" w:rsidR="00F27BF5" w:rsidRPr="005D3739" w:rsidRDefault="00F27BF5">
      <w:pPr>
        <w:tabs>
          <w:tab w:val="left" w:pos="0"/>
          <w:tab w:val="num" w:pos="709"/>
        </w:tabs>
        <w:suppressAutoHyphens/>
        <w:ind w:left="709" w:hanging="709"/>
        <w:rPr>
          <w:rFonts w:cs="Times New Roman"/>
          <w:color w:val="auto"/>
        </w:rPr>
      </w:pPr>
    </w:p>
    <w:p w14:paraId="5FE2B918"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7E3A58A" w14:textId="77777777" w:rsidR="00F27BF5" w:rsidRPr="005D3739" w:rsidRDefault="00F27BF5">
      <w:pPr>
        <w:pStyle w:val="ListaColorida-nfase11"/>
        <w:tabs>
          <w:tab w:val="num" w:pos="709"/>
        </w:tabs>
        <w:ind w:left="709" w:hanging="709"/>
        <w:rPr>
          <w:rFonts w:cs="Times New Roman"/>
          <w:color w:val="auto"/>
        </w:rPr>
      </w:pPr>
    </w:p>
    <w:p w14:paraId="13524E1E"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578B841A" w14:textId="77777777" w:rsidR="00F27BF5" w:rsidRPr="005D3739" w:rsidRDefault="00F27BF5" w:rsidP="00B95A9B">
      <w:pPr>
        <w:tabs>
          <w:tab w:val="left" w:pos="0"/>
          <w:tab w:val="num" w:pos="709"/>
        </w:tabs>
        <w:suppressAutoHyphens/>
        <w:ind w:left="709" w:hanging="709"/>
        <w:rPr>
          <w:rFonts w:cs="Times New Roman"/>
          <w:color w:val="auto"/>
        </w:rPr>
      </w:pPr>
    </w:p>
    <w:p w14:paraId="1E57C3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2803EC7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99409EB"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7F4D5109"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542AD036"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098290E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70FD5C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42D3C83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1B4B4B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C86401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555FAF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2E88ACB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C55E4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162D144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6F4C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7AE5BF0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DDBD6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7B877E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ADDB8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370C69A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23D709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3A167ED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C0DF54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0E87441E"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64CE38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7EC1877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176966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1D74D3D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EFEA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solicitar, quando considerar necessário, auditoria extraordinária na Emissora ou do Patrimônio Separado;</w:t>
      </w:r>
    </w:p>
    <w:p w14:paraId="0014375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29B51F5"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3BA3D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8C4DB0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531360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95AA70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15C597E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8601CE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7A42A4E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BD5F4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20FDF3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63F60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1AE22C42" w14:textId="77777777" w:rsidR="00F27BF5" w:rsidRPr="005D3739" w:rsidRDefault="00F27BF5" w:rsidP="00B95A9B">
      <w:pPr>
        <w:pStyle w:val="ListParagraph2"/>
        <w:tabs>
          <w:tab w:val="left" w:pos="709"/>
        </w:tabs>
        <w:ind w:left="709" w:hanging="709"/>
        <w:rPr>
          <w:rFonts w:cs="Times New Roman"/>
          <w:color w:val="auto"/>
        </w:rPr>
      </w:pPr>
    </w:p>
    <w:p w14:paraId="71C89EEA"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w:t>
      </w:r>
      <w:r w:rsidR="002D70B0">
        <w:rPr>
          <w:rFonts w:cs="Times New Roman"/>
          <w:color w:val="auto"/>
        </w:rPr>
        <w:t>simplificpavarini</w:t>
      </w:r>
      <w:r w:rsidRPr="005D3739">
        <w:rPr>
          <w:rFonts w:cs="Times New Roman"/>
          <w:color w:val="auto"/>
        </w:rPr>
        <w:t>.com</w:t>
      </w:r>
      <w:r w:rsidR="00DD6361" w:rsidRPr="005D3739">
        <w:rPr>
          <w:rFonts w:cs="Times New Roman"/>
          <w:color w:val="auto"/>
        </w:rPr>
        <w:t>.br</w:t>
      </w:r>
      <w:r w:rsidRPr="005D3739">
        <w:rPr>
          <w:rFonts w:cs="Times New Roman"/>
          <w:color w:val="auto"/>
        </w:rPr>
        <w:t>;</w:t>
      </w:r>
    </w:p>
    <w:p w14:paraId="3885670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CE404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33858BC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4F7DE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diligenciar junto à Emissora para que o presente Termo de Securitização e seus eventuais aditamentos sejam registrados nos órgãos competentes, adotando, no caso </w:t>
      </w:r>
      <w:r w:rsidRPr="005D3739">
        <w:rPr>
          <w:rFonts w:cs="Times New Roman"/>
          <w:color w:val="auto"/>
        </w:rPr>
        <w:lastRenderedPageBreak/>
        <w:t>da omissão da Emissora, as medidas eventualmente previstas no presente Termo de Securitização ou demais normas aplicáveis;</w:t>
      </w:r>
    </w:p>
    <w:p w14:paraId="759DB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10315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0E424E8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0CC063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E1705AE"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441C9A9"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AE2565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177B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67DBA94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FA188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458AF58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EFA7F8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6AFB5A6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7C8CF2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7DBFF6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873305C"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06131B5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0D350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63B8CFA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03C9C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6061D93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4D837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5E66A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8F629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6EC65BB9" w14:textId="77777777" w:rsidR="00F27BF5" w:rsidRDefault="00F27BF5" w:rsidP="00B95A9B">
      <w:pPr>
        <w:pStyle w:val="Tahoma11"/>
        <w:spacing w:after="0" w:line="312" w:lineRule="auto"/>
        <w:rPr>
          <w:rFonts w:ascii="Times New Roman" w:hAnsi="Times New Roman" w:cs="Times New Roman"/>
          <w:sz w:val="24"/>
          <w:szCs w:val="24"/>
        </w:rPr>
      </w:pPr>
    </w:p>
    <w:p w14:paraId="4AB9C7BC" w14:textId="77777777" w:rsidR="00F27BF5" w:rsidRPr="00AA25D7" w:rsidRDefault="00F27BF5" w:rsidP="00B95A9B">
      <w:pPr>
        <w:pStyle w:val="Tahoma11"/>
        <w:spacing w:after="0" w:line="312" w:lineRule="auto"/>
        <w:rPr>
          <w:rFonts w:ascii="Times New Roman" w:hAnsi="Times New Roman" w:cs="Times New Roman"/>
          <w:smallCaps/>
          <w:sz w:val="24"/>
          <w:szCs w:val="24"/>
        </w:rPr>
      </w:pPr>
      <w:bookmarkStart w:id="431"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431"/>
      <w:r w:rsidR="002D70B0" w:rsidRPr="002D70B0">
        <w:rPr>
          <w:rFonts w:ascii="Times New Roman" w:hAnsi="Times New Roman" w:cs="Times New Roman"/>
          <w:sz w:val="24"/>
          <w:szCs w:val="24"/>
        </w:rPr>
        <w:t>O Agente Fiduciário receberá como remuneração (i) à título de verificação da destinação futura dos recursos da CCB, será devida parcela única de R$ 18.000,00 (dezoito mil reais), devendo ser paga até 5º (quinto) Dia Útil contado da Data de Integralização dos CRI, a qual será paga diretamente pela Emissora com os recursos retidos do Preço de Integralização, conforme disposto na CCB e (b) à título de honorários pela prestação dos serviços, parcelas anuais de R$ 18.000,00 (dezoito mil reais), para o acompanhamento padrão dos serviços de agente fiduciário, devendo a primeira parcela ser paga até o 5º (quinto) Dia Útil contado da Data de Integralização dos CRI e as demais a serem pagas, no dia 15 (quinze) do mesmo mês da emissão da primeira Fatura, nos anos subsequentes até o resgate total dos CRI ou até quando Agente Fiduciário cesse suas funções, o que ocorrer primeiro. A remuneração da Simplific Pavarini será acrescida dos seguintes tributos: (i) ISS (Imposto sobre serviços de qualquer natureza); (</w:t>
      </w:r>
      <w:proofErr w:type="spellStart"/>
      <w:r w:rsidR="002D70B0" w:rsidRPr="002D70B0">
        <w:rPr>
          <w:rFonts w:ascii="Times New Roman" w:hAnsi="Times New Roman" w:cs="Times New Roman"/>
          <w:sz w:val="24"/>
          <w:szCs w:val="24"/>
        </w:rPr>
        <w:t>ii</w:t>
      </w:r>
      <w:proofErr w:type="spellEnd"/>
      <w:r w:rsidR="002D70B0" w:rsidRPr="002D70B0">
        <w:rPr>
          <w:rFonts w:ascii="Times New Roman" w:hAnsi="Times New Roman" w:cs="Times New Roman"/>
          <w:sz w:val="24"/>
          <w:szCs w:val="24"/>
        </w:rPr>
        <w:t xml:space="preserve">) PIS (Contribuição ao Programa de Integração </w:t>
      </w:r>
      <w:r w:rsidR="002D70B0" w:rsidRPr="002D70B0">
        <w:rPr>
          <w:rFonts w:ascii="Times New Roman" w:hAnsi="Times New Roman" w:cs="Times New Roman"/>
          <w:sz w:val="24"/>
          <w:szCs w:val="24"/>
        </w:rPr>
        <w:lastRenderedPageBreak/>
        <w:t>Social); (</w:t>
      </w:r>
      <w:proofErr w:type="spellStart"/>
      <w:r w:rsidR="002D70B0" w:rsidRPr="002D70B0">
        <w:rPr>
          <w:rFonts w:ascii="Times New Roman" w:hAnsi="Times New Roman" w:cs="Times New Roman"/>
          <w:sz w:val="24"/>
          <w:szCs w:val="24"/>
        </w:rPr>
        <w:t>iii</w:t>
      </w:r>
      <w:proofErr w:type="spellEnd"/>
      <w:r w:rsidR="002D70B0" w:rsidRPr="002D70B0">
        <w:rPr>
          <w:rFonts w:ascii="Times New Roman" w:hAnsi="Times New Roman" w:cs="Times New Roman"/>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2D70B0" w:rsidRPr="002D70B0">
        <w:rPr>
          <w:rFonts w:ascii="Times New Roman" w:hAnsi="Times New Roman" w:cs="Times New Roman"/>
          <w:sz w:val="24"/>
          <w:szCs w:val="24"/>
        </w:rPr>
        <w:t>gross-up</w:t>
      </w:r>
      <w:proofErr w:type="spellEnd"/>
      <w:r w:rsidR="002D70B0" w:rsidRPr="002D70B0">
        <w:rPr>
          <w:rFonts w:ascii="Times New Roman" w:hAnsi="Times New Roman" w:cs="Times New Roman"/>
          <w:sz w:val="24"/>
          <w:szCs w:val="24"/>
        </w:rPr>
        <w:t xml:space="preserve"> equivale a 9,65% (nove inteiros e sessenta e cinco centésimos por cento)</w:t>
      </w:r>
      <w:r w:rsidR="002D70B0">
        <w:rPr>
          <w:rFonts w:ascii="Times New Roman" w:hAnsi="Times New Roman" w:cs="Times New Roman"/>
          <w:sz w:val="24"/>
          <w:szCs w:val="24"/>
        </w:rPr>
        <w:t>.</w:t>
      </w:r>
    </w:p>
    <w:p w14:paraId="54305721" w14:textId="77777777" w:rsidR="00DA6BB4" w:rsidRPr="00AA25D7" w:rsidRDefault="00DA6BB4" w:rsidP="00B95A9B">
      <w:pPr>
        <w:pStyle w:val="Tahoma11"/>
        <w:spacing w:after="0" w:line="312" w:lineRule="auto"/>
        <w:rPr>
          <w:rFonts w:ascii="Times New Roman" w:hAnsi="Times New Roman" w:cs="Times New Roman"/>
          <w:sz w:val="24"/>
          <w:szCs w:val="24"/>
        </w:rPr>
      </w:pPr>
    </w:p>
    <w:p w14:paraId="5D8B730A" w14:textId="77777777"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Nas operações de securitização em que a constituição do lastro se der pela correta destinação de recursos pela Devedora, em razão das obrigações impostas ao Agente Fiduciário pelo Ofício Circular CVM nº 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49C92F9B"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6343981" w14:textId="77777777"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C8EEEC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726BAEEB" w14:textId="77777777"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2D70B0">
        <w:rPr>
          <w:rFonts w:ascii="Times New Roman" w:hAnsi="Times New Roman" w:cs="Times New Roman"/>
          <w:sz w:val="24"/>
          <w:szCs w:val="24"/>
        </w:rPr>
        <w:t>3</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432"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432"/>
      <w:r w:rsidRPr="005D3739">
        <w:rPr>
          <w:rFonts w:ascii="Times New Roman" w:hAnsi="Times New Roman" w:cs="Times New Roman"/>
          <w:sz w:val="24"/>
          <w:szCs w:val="24"/>
        </w:rPr>
        <w:t>.</w:t>
      </w:r>
    </w:p>
    <w:p w14:paraId="28227106" w14:textId="77777777" w:rsidR="00AA24C3" w:rsidRPr="005D3739" w:rsidRDefault="00AA24C3" w:rsidP="00F9023E">
      <w:pPr>
        <w:pStyle w:val="Tahoma11"/>
        <w:spacing w:after="0" w:line="312" w:lineRule="auto"/>
        <w:rPr>
          <w:rFonts w:ascii="Times New Roman" w:hAnsi="Times New Roman" w:cs="Times New Roman"/>
          <w:sz w:val="24"/>
          <w:szCs w:val="24"/>
        </w:rPr>
      </w:pPr>
    </w:p>
    <w:p w14:paraId="4C56AC33" w14:textId="77777777" w:rsidR="00AA24C3" w:rsidRPr="005D3739" w:rsidRDefault="00AA24C3" w:rsidP="00DC631E">
      <w:pPr>
        <w:pStyle w:val="Tahoma11"/>
        <w:spacing w:after="0" w:line="312" w:lineRule="auto"/>
        <w:rPr>
          <w:rFonts w:ascii="Times New Roman" w:hAnsi="Times New Roman" w:cs="Times New Roman"/>
          <w:b/>
          <w:sz w:val="24"/>
          <w:szCs w:val="24"/>
        </w:rPr>
      </w:pPr>
      <w:bookmarkStart w:id="433" w:name="_Hlk10019130"/>
      <w:r w:rsidRPr="005D3739">
        <w:rPr>
          <w:rFonts w:ascii="Times New Roman" w:hAnsi="Times New Roman" w:cs="Times New Roman"/>
          <w:sz w:val="24"/>
          <w:szCs w:val="24"/>
        </w:rPr>
        <w:t>10.5.</w:t>
      </w:r>
      <w:r w:rsidR="002D70B0">
        <w:rPr>
          <w:rFonts w:ascii="Times New Roman" w:hAnsi="Times New Roman" w:cs="Times New Roman"/>
          <w:sz w:val="24"/>
          <w:szCs w:val="24"/>
        </w:rPr>
        <w:t>4</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786E64">
        <w:rPr>
          <w:rFonts w:ascii="Times New Roman" w:hAnsi="Times New Roman" w:cs="Times New Roman"/>
          <w:sz w:val="24"/>
          <w:szCs w:val="24"/>
        </w:rPr>
        <w:t>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w:t>
      </w:r>
      <w:r w:rsidR="00A65822" w:rsidRPr="00632173">
        <w:rPr>
          <w:rFonts w:ascii="Times New Roman" w:hAnsi="Times New Roman" w:cs="Times New Roman"/>
          <w:sz w:val="24"/>
          <w:szCs w:val="24"/>
        </w:rPr>
        <w:lastRenderedPageBreak/>
        <w:t xml:space="preserve">deverão antecipar todos os custos a serem despendidos pelo Agente Fiduciário. 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433"/>
    </w:p>
    <w:p w14:paraId="34190322"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3E9A0AB1" w14:textId="77777777"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2D70B0">
        <w:rPr>
          <w:rFonts w:ascii="Times New Roman" w:hAnsi="Times New Roman" w:cs="Times New Roman"/>
          <w:bCs/>
          <w:sz w:val="24"/>
          <w:szCs w:val="24"/>
        </w:rPr>
        <w:t>5</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3698EBE3" w14:textId="77777777" w:rsidR="00A65822" w:rsidRDefault="00A65822" w:rsidP="00DC631E">
      <w:pPr>
        <w:pStyle w:val="Tahoma11"/>
        <w:spacing w:after="0" w:line="312" w:lineRule="auto"/>
        <w:rPr>
          <w:rFonts w:ascii="Times New Roman" w:hAnsi="Times New Roman" w:cs="Times New Roman"/>
          <w:sz w:val="24"/>
          <w:szCs w:val="24"/>
        </w:rPr>
      </w:pPr>
    </w:p>
    <w:p w14:paraId="239E3729"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w:t>
      </w:r>
      <w:r w:rsidRPr="00632173">
        <w:rPr>
          <w:rFonts w:ascii="Times New Roman" w:hAnsi="Times New Roman" w:cs="Times New Roman"/>
          <w:sz w:val="24"/>
          <w:szCs w:val="24"/>
        </w:rPr>
        <w:lastRenderedPageBreak/>
        <w:t xml:space="preserve">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07B6F59E" w14:textId="77777777" w:rsidR="00A65822" w:rsidRDefault="00A65822" w:rsidP="00DC631E">
      <w:pPr>
        <w:pStyle w:val="Tahoma11"/>
        <w:spacing w:after="0" w:line="312" w:lineRule="auto"/>
        <w:rPr>
          <w:rFonts w:ascii="Times New Roman" w:hAnsi="Times New Roman" w:cs="Times New Roman"/>
          <w:sz w:val="24"/>
          <w:szCs w:val="24"/>
        </w:rPr>
      </w:pPr>
    </w:p>
    <w:p w14:paraId="10F95A16"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901AD7F"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6069C11E"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54228FE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F6D832"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434"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434"/>
    </w:p>
    <w:p w14:paraId="34D0E31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A5870E"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435"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435"/>
    </w:p>
    <w:p w14:paraId="053B14C8"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698F753"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75550D9B"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5AF7E712"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lastRenderedPageBreak/>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73688FC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D61ABC1"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7706BD6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89C7A98"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6180E56"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3EAA90B"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3C6406D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467BCB3"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BF0141"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CA01FD7"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Pr="00373DA8">
        <w:rPr>
          <w:rFonts w:ascii="Times New Roman" w:hAnsi="Times New Roman" w:cs="Times New Roman"/>
          <w:sz w:val="24"/>
          <w:szCs w:val="24"/>
        </w:rPr>
        <w:lastRenderedPageBreak/>
        <w:t>instrumento, somente serão válidos quando previamente assim deliberado pelos Titulares de CRI reunidos em Assembleia de Titulares de CRI.</w:t>
      </w:r>
    </w:p>
    <w:p w14:paraId="75F22D14" w14:textId="77777777" w:rsidR="008C696B" w:rsidRPr="00B95A9B" w:rsidRDefault="008C696B" w:rsidP="00B95A9B">
      <w:pPr>
        <w:pStyle w:val="Tahoma11"/>
        <w:spacing w:after="0" w:line="312" w:lineRule="auto"/>
        <w:rPr>
          <w:rFonts w:ascii="Times New Roman" w:hAnsi="Times New Roman" w:cs="Times New Roman"/>
          <w:sz w:val="24"/>
          <w:szCs w:val="24"/>
        </w:rPr>
      </w:pPr>
    </w:p>
    <w:p w14:paraId="66B85E63"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436" w:name="_DV_M290"/>
      <w:bookmarkStart w:id="437" w:name="_Toc110076269"/>
      <w:bookmarkStart w:id="438" w:name="_Toc163380708"/>
      <w:bookmarkStart w:id="439" w:name="_Toc180553624"/>
      <w:bookmarkStart w:id="440" w:name="_Ref430357570"/>
      <w:bookmarkStart w:id="441" w:name="_Ref430357845"/>
      <w:bookmarkStart w:id="442" w:name="_Toc494906387"/>
      <w:bookmarkStart w:id="443" w:name="_Toc13309046"/>
      <w:bookmarkEnd w:id="436"/>
      <w:r w:rsidRPr="00B95A9B">
        <w:rPr>
          <w:rFonts w:ascii="Times New Roman" w:hAnsi="Times New Roman" w:cs="Times New Roman"/>
          <w:color w:val="auto"/>
          <w:sz w:val="24"/>
          <w:szCs w:val="24"/>
        </w:rPr>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437"/>
      <w:bookmarkEnd w:id="438"/>
      <w:bookmarkEnd w:id="439"/>
      <w:bookmarkEnd w:id="440"/>
      <w:bookmarkEnd w:id="441"/>
      <w:bookmarkEnd w:id="442"/>
      <w:bookmarkEnd w:id="443"/>
    </w:p>
    <w:p w14:paraId="4A09DB3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72B083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44" w:name="_DV_M291"/>
      <w:bookmarkStart w:id="445" w:name="_Ref426494096"/>
      <w:bookmarkEnd w:id="444"/>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445"/>
    </w:p>
    <w:p w14:paraId="48E649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A7E74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446" w:name="_DV_M292"/>
      <w:bookmarkEnd w:id="446"/>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561305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C8767E0"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447" w:name="_DV_M293"/>
      <w:bookmarkEnd w:id="447"/>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41A8A4B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DC2C322"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448" w:name="_DV_M294"/>
      <w:bookmarkEnd w:id="448"/>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33C4EF5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1E4CA6"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449" w:name="_DV_M295"/>
      <w:bookmarkEnd w:id="449"/>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166F3BB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51E8C4" w14:textId="77777777"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450" w:name="_DV_M296"/>
      <w:bookmarkEnd w:id="450"/>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155B7D86" w14:textId="77777777" w:rsidR="006C3BAA" w:rsidRPr="003E2EE3" w:rsidRDefault="006C3BAA" w:rsidP="002A6C21">
      <w:pPr>
        <w:rPr>
          <w:rFonts w:cs="Times New Roman"/>
        </w:rPr>
      </w:pPr>
    </w:p>
    <w:p w14:paraId="71EB3ABE"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68398CA6" w14:textId="77777777" w:rsidR="006C3BAA" w:rsidRDefault="006C3BAA" w:rsidP="006C3BAA">
      <w:pPr>
        <w:pStyle w:val="PargrafodaLista"/>
        <w:rPr>
          <w:rFonts w:cs="Times New Roman"/>
          <w:sz w:val="24"/>
          <w:szCs w:val="24"/>
        </w:rPr>
      </w:pPr>
    </w:p>
    <w:p w14:paraId="02D59F70" w14:textId="77777777"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58524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170B5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51" w:name="_DV_M297"/>
      <w:bookmarkEnd w:id="451"/>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571C027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978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197A86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77034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52" w:name="_DV_M298"/>
      <w:bookmarkStart w:id="453" w:name="_Ref426494054"/>
      <w:bookmarkEnd w:id="452"/>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este deverá convocar, em até 2 (dois) Dias Úteis contados da data em que tomar conhecimento do evento, Assembleia de Titulares de CRI para deliberar sobre a eventual liquidação do Patrimônio Separado.</w:t>
      </w:r>
      <w:bookmarkEnd w:id="453"/>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p>
    <w:p w14:paraId="4CC4F23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8BF4E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54" w:name="_DV_M299"/>
      <w:bookmarkEnd w:id="454"/>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pela não liquidação do Patrimônio Separado, hipótese na qual deverá ser deliberado o retorno da administração do Patrimônio Separado pela Emissora ou a nomeação de outra companhia securitizadora de créditos imobiliários, fixando-se as condições e termos para sua administração, bem como a remuneração da nova companhia securitizadora de créditos imobiliários.</w:t>
      </w:r>
    </w:p>
    <w:p w14:paraId="263F17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667B2A" w14:textId="77777777" w:rsidR="00F27BF5" w:rsidRPr="00B95A9B" w:rsidRDefault="006C3BAA" w:rsidP="00B95A9B">
      <w:pPr>
        <w:pStyle w:val="Tahoma11"/>
        <w:spacing w:after="0" w:line="312" w:lineRule="auto"/>
        <w:rPr>
          <w:rFonts w:ascii="Times New Roman" w:hAnsi="Times New Roman" w:cs="Times New Roman"/>
          <w:b/>
          <w:sz w:val="24"/>
          <w:szCs w:val="24"/>
        </w:rPr>
      </w:pPr>
      <w:bookmarkStart w:id="455" w:name="_Ref426494188"/>
      <w:r w:rsidRPr="00B95A9B">
        <w:rPr>
          <w:rFonts w:ascii="Times New Roman" w:hAnsi="Times New Roman" w:cs="Times New Roman"/>
          <w:sz w:val="24"/>
          <w:szCs w:val="24"/>
        </w:rPr>
        <w:lastRenderedPageBreak/>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primeira convocação, pelos Titulares de CRI 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455"/>
      <w:r w:rsidR="004E52EC" w:rsidRPr="00B95A9B">
        <w:rPr>
          <w:rFonts w:ascii="Times New Roman" w:hAnsi="Times New Roman" w:cs="Times New Roman"/>
          <w:sz w:val="24"/>
          <w:szCs w:val="24"/>
        </w:rPr>
        <w:t xml:space="preserve"> </w:t>
      </w:r>
    </w:p>
    <w:p w14:paraId="3F8FECF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82E9D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56" w:name="_DV_M301"/>
      <w:bookmarkEnd w:id="456"/>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C50DD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2EB68" w14:textId="77777777"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634DD49D" w14:textId="77777777" w:rsidR="0076159D" w:rsidRDefault="0076159D">
      <w:pPr>
        <w:pStyle w:val="Tahoma11"/>
        <w:spacing w:after="0" w:line="312" w:lineRule="auto"/>
        <w:rPr>
          <w:rFonts w:ascii="Times New Roman" w:hAnsi="Times New Roman" w:cs="Times New Roman"/>
          <w:sz w:val="24"/>
          <w:szCs w:val="24"/>
        </w:rPr>
      </w:pPr>
    </w:p>
    <w:p w14:paraId="3BE27117" w14:textId="77777777" w:rsidR="0076159D" w:rsidRDefault="0076159D" w:rsidP="002A6C21">
      <w:pPr>
        <w:tabs>
          <w:tab w:val="left" w:pos="1134"/>
        </w:tabs>
        <w:autoSpaceDE w:val="0"/>
        <w:autoSpaceDN w:val="0"/>
        <w:adjustRightInd w:val="0"/>
        <w:rPr>
          <w:rFonts w:cs="Times New Roman"/>
          <w:color w:val="000000"/>
        </w:rPr>
      </w:pPr>
      <w:r w:rsidRPr="005E31F0">
        <w:rPr>
          <w:rFonts w:cs="Times New Roman"/>
        </w:rPr>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w:t>
      </w:r>
      <w:r w:rsidRPr="009A3A32">
        <w:rPr>
          <w:rFonts w:cs="Times New Roman"/>
          <w:color w:val="000000"/>
        </w:rPr>
        <w:lastRenderedPageBreak/>
        <w:t>dada a parcela dos bens, direitos e obrigações integrantes do Patrimônio Separado,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 Devedora, no prazo de 2 (dois) Dias Úteis</w:t>
      </w:r>
      <w:r w:rsidR="00236FAC">
        <w:rPr>
          <w:rFonts w:cs="Times New Roman"/>
          <w:color w:val="000000"/>
        </w:rPr>
        <w:t xml:space="preserve"> contados do recebimento, pela Emissora, do termo de quitação das Obrigações Garantidas elaborado pelo Agente Fiduciário</w:t>
      </w:r>
      <w:r w:rsidRPr="009A3A32">
        <w:rPr>
          <w:rFonts w:cs="Times New Roman"/>
          <w:color w:val="000000"/>
        </w:rPr>
        <w:t>, mediante transferência à Conta de Livre Movimentação.</w:t>
      </w:r>
    </w:p>
    <w:p w14:paraId="791941F7" w14:textId="77777777" w:rsidR="002A6C21" w:rsidRPr="002A6C21" w:rsidRDefault="002A6C21" w:rsidP="002A6C21">
      <w:pPr>
        <w:tabs>
          <w:tab w:val="left" w:pos="1134"/>
        </w:tabs>
        <w:autoSpaceDE w:val="0"/>
        <w:autoSpaceDN w:val="0"/>
        <w:adjustRightInd w:val="0"/>
        <w:rPr>
          <w:rFonts w:cs="Times New Roman"/>
          <w:color w:val="000000"/>
        </w:rPr>
      </w:pPr>
    </w:p>
    <w:p w14:paraId="59048CED" w14:textId="77777777" w:rsidR="00F27BF5" w:rsidRPr="00B95A9B" w:rsidRDefault="00F27BF5">
      <w:pPr>
        <w:pStyle w:val="Ttulo2"/>
        <w:keepLines w:val="0"/>
        <w:spacing w:before="0"/>
        <w:rPr>
          <w:rFonts w:ascii="Times New Roman" w:hAnsi="Times New Roman" w:cs="Times New Roman"/>
          <w:color w:val="auto"/>
          <w:sz w:val="24"/>
          <w:szCs w:val="24"/>
        </w:rPr>
      </w:pPr>
      <w:bookmarkStart w:id="457" w:name="_DV_M300"/>
      <w:bookmarkStart w:id="458" w:name="_DV_M302"/>
      <w:bookmarkStart w:id="459" w:name="_Toc110076270"/>
      <w:bookmarkStart w:id="460" w:name="_Toc163380709"/>
      <w:bookmarkStart w:id="461" w:name="_Toc180553625"/>
      <w:bookmarkStart w:id="462" w:name="_Ref433372116"/>
      <w:bookmarkStart w:id="463" w:name="_Toc494906388"/>
      <w:bookmarkStart w:id="464" w:name="_Toc13309047"/>
      <w:bookmarkEnd w:id="457"/>
      <w:bookmarkEnd w:id="458"/>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459"/>
      <w:bookmarkEnd w:id="460"/>
      <w:bookmarkEnd w:id="461"/>
      <w:bookmarkEnd w:id="462"/>
      <w:bookmarkEnd w:id="463"/>
      <w:bookmarkEnd w:id="464"/>
    </w:p>
    <w:p w14:paraId="1E9F4507"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5F27EAB8"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465" w:name="_DV_M303"/>
      <w:bookmarkEnd w:id="465"/>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1964722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7B3B4C"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466" w:name="_DV_M304"/>
      <w:bookmarkStart w:id="467" w:name="_Ref426494146"/>
      <w:bookmarkEnd w:id="466"/>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467"/>
      <w:r w:rsidR="00FD2BC8" w:rsidRPr="00130259">
        <w:rPr>
          <w:rFonts w:ascii="Times New Roman" w:hAnsi="Times New Roman" w:cs="Times New Roman"/>
          <w:sz w:val="24"/>
          <w:szCs w:val="24"/>
        </w:rPr>
        <w:t xml:space="preserve"> </w:t>
      </w:r>
    </w:p>
    <w:p w14:paraId="3B9EAE3F" w14:textId="77777777" w:rsidR="00F27BF5" w:rsidRPr="009C45EA" w:rsidRDefault="00F27BF5" w:rsidP="00B95A9B">
      <w:pPr>
        <w:pStyle w:val="Tahoma11"/>
        <w:spacing w:after="0" w:line="312" w:lineRule="auto"/>
        <w:rPr>
          <w:rFonts w:ascii="Times New Roman" w:hAnsi="Times New Roman" w:cs="Times New Roman"/>
          <w:sz w:val="24"/>
          <w:szCs w:val="24"/>
        </w:rPr>
      </w:pPr>
    </w:p>
    <w:p w14:paraId="518F865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68" w:name="_DV_M305"/>
      <w:bookmarkStart w:id="469" w:name="_Ref426494156"/>
      <w:bookmarkEnd w:id="468"/>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469"/>
    </w:p>
    <w:p w14:paraId="0A21C78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0F6B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70" w:name="_DV_M307"/>
      <w:bookmarkStart w:id="471" w:name="_DV_M308"/>
      <w:bookmarkStart w:id="472" w:name="_DV_M310"/>
      <w:bookmarkStart w:id="473" w:name="_DV_M311"/>
      <w:bookmarkEnd w:id="470"/>
      <w:bookmarkEnd w:id="471"/>
      <w:bookmarkEnd w:id="472"/>
      <w:bookmarkEnd w:id="473"/>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53358E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8A655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74" w:name="_DV_M312"/>
      <w:bookmarkEnd w:id="474"/>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3020532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2405F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75" w:name="_DV_M313"/>
      <w:bookmarkEnd w:id="475"/>
      <w:r w:rsidRPr="00B95A9B">
        <w:rPr>
          <w:rFonts w:ascii="Times New Roman" w:hAnsi="Times New Roman" w:cs="Times New Roman"/>
          <w:sz w:val="24"/>
          <w:szCs w:val="24"/>
        </w:rPr>
        <w:lastRenderedPageBreak/>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7806CBE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C8FC3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76" w:name="_DV_M314"/>
      <w:bookmarkStart w:id="477" w:name="_DV_M315"/>
      <w:bookmarkEnd w:id="476"/>
      <w:bookmarkEnd w:id="477"/>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348187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30785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78" w:name="_DV_M316"/>
      <w:bookmarkEnd w:id="478"/>
      <w:r w:rsidRPr="00B95A9B">
        <w:rPr>
          <w:rFonts w:ascii="Times New Roman" w:hAnsi="Times New Roman" w:cs="Times New Roman"/>
          <w:sz w:val="24"/>
          <w:szCs w:val="24"/>
        </w:rPr>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268502D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C9A6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79" w:name="_DV_M317"/>
      <w:bookmarkEnd w:id="479"/>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6DFDAF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3F4E60"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480" w:name="_DV_M318"/>
      <w:bookmarkEnd w:id="480"/>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p>
    <w:p w14:paraId="6FAE7CD5" w14:textId="77777777" w:rsidR="00F27BF5" w:rsidRPr="009C45EA" w:rsidRDefault="00F27BF5" w:rsidP="00B95A9B">
      <w:pPr>
        <w:pStyle w:val="Tahoma11"/>
        <w:spacing w:after="0" w:line="312" w:lineRule="auto"/>
        <w:rPr>
          <w:rFonts w:ascii="Times New Roman" w:hAnsi="Times New Roman" w:cs="Times New Roman"/>
          <w:sz w:val="24"/>
          <w:szCs w:val="24"/>
        </w:rPr>
      </w:pPr>
    </w:p>
    <w:p w14:paraId="13F7EDEB" w14:textId="77777777" w:rsidR="00F27BF5" w:rsidRPr="00106E4B" w:rsidRDefault="00F27BF5" w:rsidP="00B95A9B">
      <w:pPr>
        <w:pStyle w:val="Tahoma11"/>
        <w:spacing w:after="0" w:line="312" w:lineRule="auto"/>
        <w:rPr>
          <w:rFonts w:ascii="Times New Roman" w:hAnsi="Times New Roman" w:cs="Times New Roman"/>
          <w:smallCaps/>
          <w:sz w:val="24"/>
          <w:szCs w:val="24"/>
        </w:rPr>
      </w:pPr>
      <w:bookmarkStart w:id="481" w:name="_DV_M319"/>
      <w:bookmarkStart w:id="482" w:name="_Ref426494322"/>
      <w:bookmarkEnd w:id="481"/>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Pr="00B95A9B">
        <w:rPr>
          <w:rFonts w:ascii="Times New Roman" w:hAnsi="Times New Roman" w:cs="Times New Roman"/>
          <w:sz w:val="24"/>
          <w:szCs w:val="24"/>
        </w:rPr>
        <w:lastRenderedPageBreak/>
        <w:t>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482"/>
      <w:r w:rsidR="00D17E94">
        <w:rPr>
          <w:rFonts w:ascii="Times New Roman" w:hAnsi="Times New Roman" w:cs="Times New Roman"/>
          <w:sz w:val="24"/>
          <w:szCs w:val="24"/>
        </w:rPr>
        <w:t xml:space="preserve"> </w:t>
      </w:r>
    </w:p>
    <w:p w14:paraId="296F11A3" w14:textId="77777777" w:rsidR="003B3C15" w:rsidRDefault="003B3C15" w:rsidP="00B95A9B">
      <w:pPr>
        <w:pStyle w:val="Tahoma11"/>
        <w:spacing w:after="0" w:line="312" w:lineRule="auto"/>
        <w:rPr>
          <w:rFonts w:ascii="Times New Roman" w:hAnsi="Times New Roman" w:cs="Times New Roman"/>
          <w:sz w:val="24"/>
          <w:szCs w:val="24"/>
        </w:rPr>
      </w:pPr>
      <w:bookmarkStart w:id="483" w:name="_DV_M320"/>
      <w:bookmarkEnd w:id="483"/>
    </w:p>
    <w:p w14:paraId="250455B6"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3258E3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70E7C2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84"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484"/>
    </w:p>
    <w:p w14:paraId="21BD8DC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F3F7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4D71D4DB" w14:textId="77777777" w:rsidR="008C696B" w:rsidRDefault="008C696B" w:rsidP="00B95A9B">
      <w:pPr>
        <w:pStyle w:val="Tahoma11"/>
        <w:spacing w:after="0" w:line="312" w:lineRule="auto"/>
        <w:rPr>
          <w:rFonts w:ascii="Times New Roman" w:hAnsi="Times New Roman" w:cs="Times New Roman"/>
          <w:sz w:val="24"/>
          <w:szCs w:val="24"/>
        </w:rPr>
      </w:pPr>
    </w:p>
    <w:p w14:paraId="22FFBF22"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48545291" w14:textId="77777777" w:rsidR="000826B8" w:rsidRPr="00A65822" w:rsidRDefault="000826B8" w:rsidP="00B95A9B">
      <w:pPr>
        <w:pStyle w:val="Tahoma11"/>
        <w:spacing w:after="0" w:line="312" w:lineRule="auto"/>
        <w:rPr>
          <w:rFonts w:ascii="Times New Roman" w:hAnsi="Times New Roman" w:cs="Times New Roman"/>
          <w:sz w:val="24"/>
          <w:szCs w:val="24"/>
        </w:rPr>
      </w:pPr>
    </w:p>
    <w:p w14:paraId="65F06EFF"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3DF232C"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2553676"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485" w:name="_DV_M321"/>
      <w:bookmarkStart w:id="486" w:name="_Toc110076271"/>
      <w:bookmarkStart w:id="487" w:name="_Toc163380710"/>
      <w:bookmarkStart w:id="488" w:name="_Toc180553626"/>
      <w:bookmarkStart w:id="489" w:name="_Toc494906389"/>
      <w:bookmarkStart w:id="490" w:name="_Toc13309048"/>
      <w:bookmarkEnd w:id="485"/>
      <w:r w:rsidRPr="00AB1550">
        <w:rPr>
          <w:rFonts w:ascii="Times New Roman" w:hAnsi="Times New Roman" w:cs="Times New Roman"/>
          <w:color w:val="auto"/>
          <w:sz w:val="24"/>
          <w:szCs w:val="24"/>
        </w:rPr>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486"/>
      <w:bookmarkEnd w:id="487"/>
      <w:bookmarkEnd w:id="488"/>
      <w:r w:rsidRPr="00AB1550">
        <w:rPr>
          <w:rFonts w:ascii="Times New Roman" w:hAnsi="Times New Roman" w:cs="Times New Roman"/>
          <w:color w:val="auto"/>
          <w:sz w:val="24"/>
          <w:szCs w:val="24"/>
        </w:rPr>
        <w:t>DA EMISSÃO</w:t>
      </w:r>
      <w:bookmarkEnd w:id="489"/>
      <w:bookmarkEnd w:id="490"/>
    </w:p>
    <w:p w14:paraId="0A1720CA"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3451A9A5" w14:textId="6AA2166C" w:rsidR="00F27BF5" w:rsidRDefault="00F27BF5" w:rsidP="00B95A9B">
      <w:pPr>
        <w:pStyle w:val="Tahoma11"/>
        <w:spacing w:after="0" w:line="312" w:lineRule="auto"/>
        <w:rPr>
          <w:rFonts w:ascii="Times New Roman" w:hAnsi="Times New Roman" w:cs="Times New Roman"/>
          <w:sz w:val="24"/>
          <w:szCs w:val="24"/>
        </w:rPr>
      </w:pPr>
      <w:bookmarkStart w:id="491" w:name="_DV_M322"/>
      <w:bookmarkStart w:id="492" w:name="_Ref426494467"/>
      <w:bookmarkEnd w:id="491"/>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 xml:space="preserve">se incorridas, serão arcadas exclusivamente, direta ou indiretamente, pela Devedora, sendo que os pagamentos poderão ser efetivados diretamente pela Devedora ou pela Emissora (por conta e ordem da Devedora) com recursos do Fundo de </w:t>
      </w:r>
      <w:del w:id="493" w:author="Mattos Filho" w:date="2020-12-22T21:39:00Z">
        <w:r w:rsidR="0076159D" w:rsidRPr="001A1C12">
          <w:rPr>
            <w:rFonts w:ascii="Times New Roman" w:hAnsi="Times New Roman" w:cs="Times New Roman"/>
            <w:w w:val="0"/>
            <w:sz w:val="24"/>
            <w:szCs w:val="24"/>
          </w:rPr>
          <w:delText>Reserva</w:delText>
        </w:r>
      </w:del>
      <w:ins w:id="494" w:author="Mattos Filho" w:date="2020-12-22T21:39:00Z">
        <w:r w:rsidR="008A1DC4">
          <w:rPr>
            <w:rFonts w:ascii="Times New Roman" w:hAnsi="Times New Roman" w:cs="Times New Roman"/>
            <w:w w:val="0"/>
            <w:sz w:val="24"/>
            <w:szCs w:val="24"/>
          </w:rPr>
          <w:t>Despesas</w:t>
        </w:r>
      </w:ins>
      <w:r w:rsidR="008A1DC4" w:rsidRPr="001A1C12">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492"/>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p>
    <w:p w14:paraId="3BE5E4A0" w14:textId="77777777" w:rsidR="00AB1550" w:rsidRDefault="00AB1550" w:rsidP="00B95A9B">
      <w:pPr>
        <w:pStyle w:val="Tahoma11"/>
        <w:spacing w:after="0" w:line="312" w:lineRule="auto"/>
        <w:rPr>
          <w:rFonts w:ascii="Times New Roman" w:hAnsi="Times New Roman" w:cs="Times New Roman"/>
          <w:sz w:val="24"/>
          <w:szCs w:val="24"/>
        </w:rPr>
      </w:pPr>
    </w:p>
    <w:p w14:paraId="7D80A51D"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4B4B4551" w14:textId="77777777" w:rsidR="00AB1550" w:rsidRPr="00AB1550" w:rsidRDefault="00AB1550" w:rsidP="00AB1550">
      <w:pPr>
        <w:pStyle w:val="Tahoma11"/>
        <w:spacing w:after="0" w:line="312" w:lineRule="auto"/>
        <w:rPr>
          <w:rFonts w:ascii="Times New Roman" w:hAnsi="Times New Roman" w:cs="Times New Roman"/>
          <w:sz w:val="24"/>
          <w:szCs w:val="24"/>
        </w:rPr>
      </w:pPr>
    </w:p>
    <w:p w14:paraId="21AF10F7" w14:textId="77777777"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786E64">
        <w:rPr>
          <w:rFonts w:ascii="Times New Roman" w:hAnsi="Times New Roman" w:cs="Times New Roman"/>
          <w:w w:val="0"/>
          <w:sz w:val="24"/>
          <w:szCs w:val="24"/>
        </w:rPr>
        <w:t>02, Parágrafo Segundo,</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542A93B8" w14:textId="77777777" w:rsidR="00AB1550" w:rsidRPr="006A5BA9" w:rsidRDefault="00AB1550" w:rsidP="00AB1550">
      <w:pPr>
        <w:pStyle w:val="PargrafodaLista"/>
        <w:rPr>
          <w:rFonts w:cs="Times New Roman"/>
          <w:color w:val="auto"/>
          <w:w w:val="0"/>
          <w:sz w:val="24"/>
          <w:szCs w:val="24"/>
        </w:rPr>
      </w:pPr>
    </w:p>
    <w:p w14:paraId="0071D855" w14:textId="77777777"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lastRenderedPageBreak/>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2A84EA3B"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481A9980" w14:textId="77777777"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3F7F8E17"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1B7AEE8F" w14:textId="77777777"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remuneração da Instituição Custodiante será a seguinte: (a) referente ao serviço de custódia em parcelas anuais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1.250,00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mil e duzentos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sendo a primeira parcela a ser paga em até 1 (um) Dia Útil contados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parcelas nas mesmas datas dos anos subsequentes até o resgate total dos CRI. A referida despesa será corrigida anualmente a partir da data do primeiro pagamento pela variação acumulada do IPCA/IBGE ou na falta deste, ou, ainda, na impossibilidade de sua utilização, pelo índice que vier a substituí-lo, calculadas pro rata die, se necessário e será acrescida dos seguintes impostos: ISS, CSLL, PIS, COFINS e IRRF e quaisquer outros impostos que venham a incidir sobre a remuneração da Instituição Custodiante; e </w:t>
      </w:r>
      <w:r w:rsidRPr="00F6089C">
        <w:rPr>
          <w:rFonts w:ascii="Times New Roman" w:hAnsi="Times New Roman" w:cs="Times New Roman"/>
          <w:color w:val="000000"/>
          <w:w w:val="0"/>
          <w:sz w:val="24"/>
          <w:szCs w:val="24"/>
        </w:rPr>
        <w:lastRenderedPageBreak/>
        <w:t xml:space="preserve">(b) remuneração única referente ao registro das CCI pela Instituição Custodiante das CCI, no valor de </w:t>
      </w:r>
      <w:r w:rsidR="00A7173D" w:rsidRPr="00F6089C">
        <w:rPr>
          <w:rFonts w:ascii="Times New Roman" w:hAnsi="Times New Roman" w:cs="Times New Roman"/>
          <w:w w:val="0"/>
          <w:sz w:val="24"/>
          <w:szCs w:val="24"/>
        </w:rPr>
        <w:t>R$ </w:t>
      </w:r>
      <w:r w:rsidR="002D70B0">
        <w:rPr>
          <w:rFonts w:ascii="Times New Roman" w:hAnsi="Times New Roman" w:cs="Times New Roman"/>
          <w:w w:val="0"/>
          <w:sz w:val="24"/>
          <w:szCs w:val="24"/>
        </w:rPr>
        <w:t>4.000,00</w:t>
      </w:r>
      <w:r w:rsidR="00A7173D" w:rsidRPr="00F6089C">
        <w:rPr>
          <w:rFonts w:ascii="Times New Roman" w:hAnsi="Times New Roman" w:cs="Times New Roman"/>
          <w:w w:val="0"/>
          <w:sz w:val="24"/>
          <w:szCs w:val="24"/>
        </w:rPr>
        <w:t xml:space="preserve"> (</w:t>
      </w:r>
      <w:r w:rsidR="002D70B0">
        <w:rPr>
          <w:rFonts w:ascii="Times New Roman" w:hAnsi="Times New Roman" w:cs="Times New Roman"/>
          <w:w w:val="0"/>
          <w:sz w:val="24"/>
          <w:szCs w:val="24"/>
        </w:rPr>
        <w:t>quatro mil</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a ser pago em até 1 (um) Dia Útil contado da primeira data de integralização dos CRI. Referida despesa será acrescida dos seguintes impostos: ISS, CSLL, PIS, COFINS e IRRF e quaisquer outros impostos que venham a incidir sobre a remuneração da Instituição Custodiante;</w:t>
      </w:r>
      <w:r w:rsidR="00786E64">
        <w:rPr>
          <w:rFonts w:ascii="Times New Roman" w:hAnsi="Times New Roman" w:cs="Times New Roman"/>
          <w:color w:val="000000"/>
          <w:w w:val="0"/>
          <w:sz w:val="24"/>
          <w:szCs w:val="24"/>
        </w:rPr>
        <w:t xml:space="preserve"> </w:t>
      </w:r>
    </w:p>
    <w:p w14:paraId="561EB47F"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72FF5017" w14:textId="77777777" w:rsidR="00CE7C75" w:rsidRPr="00CE7C75" w:rsidRDefault="00CE7C75" w:rsidP="00F6089C">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sidR="00AA25D7">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sidR="001805B5">
        <w:rPr>
          <w:rFonts w:ascii="Times New Roman" w:hAnsi="Times New Roman" w:cs="Times New Roman"/>
          <w:color w:val="000000"/>
          <w:w w:val="0"/>
          <w:sz w:val="24"/>
          <w:szCs w:val="24"/>
        </w:rPr>
        <w:t>Devedora</w:t>
      </w:r>
      <w:r>
        <w:rPr>
          <w:rFonts w:ascii="Times New Roman" w:hAnsi="Times New Roman" w:cs="Times New Roman"/>
          <w:color w:val="000000"/>
          <w:w w:val="0"/>
          <w:sz w:val="24"/>
          <w:szCs w:val="24"/>
        </w:rPr>
        <w:t>;</w:t>
      </w:r>
      <w:r w:rsidR="00786E64">
        <w:rPr>
          <w:rFonts w:ascii="Times New Roman" w:hAnsi="Times New Roman" w:cs="Times New Roman"/>
          <w:color w:val="000000"/>
          <w:w w:val="0"/>
          <w:sz w:val="24"/>
          <w:szCs w:val="24"/>
        </w:rPr>
        <w:t xml:space="preserve"> [</w:t>
      </w:r>
      <w:r w:rsidR="00786E64" w:rsidRPr="00786E64">
        <w:rPr>
          <w:rFonts w:ascii="Times New Roman" w:hAnsi="Times New Roman" w:cs="Times New Roman"/>
          <w:b/>
          <w:bCs/>
          <w:smallCaps/>
          <w:color w:val="000000"/>
          <w:w w:val="0"/>
          <w:sz w:val="24"/>
          <w:szCs w:val="24"/>
          <w:highlight w:val="yellow"/>
        </w:rPr>
        <w:t>Nota VBSO: Pavarini, favor informar</w:t>
      </w:r>
      <w:r w:rsidR="00786E64">
        <w:rPr>
          <w:rFonts w:ascii="Times New Roman" w:hAnsi="Times New Roman" w:cs="Times New Roman"/>
          <w:color w:val="000000"/>
          <w:w w:val="0"/>
          <w:sz w:val="24"/>
          <w:szCs w:val="24"/>
        </w:rPr>
        <w:t>]</w:t>
      </w:r>
    </w:p>
    <w:p w14:paraId="47B06808" w14:textId="77777777" w:rsidR="006A5BA9" w:rsidRPr="00CE7C75" w:rsidRDefault="006A5BA9" w:rsidP="00F6089C">
      <w:pPr>
        <w:pStyle w:val="PargrafodaLista"/>
        <w:ind w:left="851" w:hanging="851"/>
        <w:rPr>
          <w:rFonts w:cs="Times New Roman"/>
          <w:w w:val="0"/>
          <w:sz w:val="24"/>
          <w:szCs w:val="24"/>
        </w:rPr>
      </w:pPr>
    </w:p>
    <w:p w14:paraId="5593E77A" w14:textId="77777777"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Escriturador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262414BB" w14:textId="77777777" w:rsidR="006A5BA9" w:rsidRPr="00CE7C75" w:rsidRDefault="006A5BA9" w:rsidP="006A5BA9">
      <w:pPr>
        <w:pStyle w:val="PargrafodaLista"/>
        <w:rPr>
          <w:rFonts w:cs="Times New Roman"/>
          <w:sz w:val="24"/>
          <w:szCs w:val="24"/>
        </w:rPr>
      </w:pPr>
    </w:p>
    <w:p w14:paraId="513C0281" w14:textId="77777777"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lastRenderedPageBreak/>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0638EE07" w14:textId="77777777" w:rsidR="006A5BA9" w:rsidRPr="00C70C30" w:rsidRDefault="006A5BA9" w:rsidP="006A5BA9">
      <w:pPr>
        <w:pStyle w:val="PargrafodaLista"/>
        <w:rPr>
          <w:rFonts w:cs="Times New Roman"/>
          <w:sz w:val="24"/>
          <w:szCs w:val="24"/>
        </w:rPr>
      </w:pPr>
    </w:p>
    <w:p w14:paraId="511029E1"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74238470"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119CA584"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18670ED" w14:textId="77777777" w:rsidR="00FA54F5" w:rsidRPr="00C70C30" w:rsidRDefault="00FA54F5" w:rsidP="00FA54F5">
      <w:pPr>
        <w:pStyle w:val="PargrafodaLista"/>
        <w:rPr>
          <w:rFonts w:cs="Times New Roman"/>
          <w:sz w:val="24"/>
          <w:szCs w:val="24"/>
        </w:rPr>
      </w:pPr>
    </w:p>
    <w:p w14:paraId="5DA701DF"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6AFFB6AE" w14:textId="77777777" w:rsidR="00FA54F5" w:rsidRPr="00C70C30" w:rsidRDefault="00FA54F5" w:rsidP="00FA54F5">
      <w:pPr>
        <w:pStyle w:val="PargrafodaLista"/>
        <w:rPr>
          <w:rFonts w:cs="Times New Roman"/>
          <w:sz w:val="24"/>
          <w:szCs w:val="24"/>
        </w:rPr>
      </w:pPr>
    </w:p>
    <w:p w14:paraId="6F1015E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572590A4" w14:textId="77777777" w:rsidR="00FA54F5" w:rsidRPr="00C70C30" w:rsidRDefault="00FA54F5" w:rsidP="00FA54F5">
      <w:pPr>
        <w:pStyle w:val="PargrafodaLista"/>
        <w:rPr>
          <w:rFonts w:cs="Times New Roman"/>
          <w:sz w:val="24"/>
          <w:szCs w:val="24"/>
        </w:rPr>
      </w:pPr>
    </w:p>
    <w:p w14:paraId="572ACD4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2012E821" w14:textId="77777777" w:rsidR="00FA54F5" w:rsidRPr="00C70C30" w:rsidRDefault="00FA54F5" w:rsidP="00FA54F5">
      <w:pPr>
        <w:pStyle w:val="PargrafodaLista"/>
        <w:rPr>
          <w:rFonts w:cs="Times New Roman"/>
          <w:sz w:val="24"/>
          <w:szCs w:val="24"/>
        </w:rPr>
      </w:pPr>
    </w:p>
    <w:p w14:paraId="105FF5B6"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4C61F1AD" w14:textId="77777777" w:rsidR="00FA54F5" w:rsidRPr="00C70C30" w:rsidRDefault="00FA54F5" w:rsidP="00FA54F5">
      <w:pPr>
        <w:pStyle w:val="PargrafodaLista"/>
        <w:rPr>
          <w:rFonts w:cs="Times New Roman"/>
          <w:sz w:val="24"/>
          <w:szCs w:val="24"/>
        </w:rPr>
      </w:pPr>
    </w:p>
    <w:p w14:paraId="64815A47"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51714D3A"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02AC9872"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3260EFE2" w14:textId="77777777" w:rsidR="00C70C30" w:rsidRPr="00C70C30" w:rsidRDefault="00C70C30" w:rsidP="00C70C30">
      <w:pPr>
        <w:pStyle w:val="PargrafodaLista"/>
        <w:rPr>
          <w:rFonts w:cs="Times New Roman"/>
          <w:sz w:val="24"/>
          <w:szCs w:val="24"/>
        </w:rPr>
      </w:pPr>
    </w:p>
    <w:p w14:paraId="4BDF79D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C70C30">
        <w:rPr>
          <w:rFonts w:ascii="Times New Roman" w:hAnsi="Times New Roman" w:cs="Times New Roman"/>
          <w:w w:val="0"/>
          <w:sz w:val="24"/>
          <w:szCs w:val="24"/>
        </w:rPr>
        <w:lastRenderedPageBreak/>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5752C5B6" w14:textId="77777777" w:rsidR="00C70C30" w:rsidRPr="00C70C30" w:rsidRDefault="00C70C30" w:rsidP="00C70C30">
      <w:pPr>
        <w:pStyle w:val="PargrafodaLista"/>
        <w:rPr>
          <w:rFonts w:cs="Times New Roman"/>
          <w:sz w:val="24"/>
          <w:szCs w:val="24"/>
        </w:rPr>
      </w:pPr>
    </w:p>
    <w:p w14:paraId="1D77BA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1533C883" w14:textId="77777777" w:rsidR="00C70C30" w:rsidRPr="00C70C30" w:rsidRDefault="00C70C30" w:rsidP="00C70C30">
      <w:pPr>
        <w:pStyle w:val="PargrafodaLista"/>
        <w:rPr>
          <w:rFonts w:cs="Times New Roman"/>
          <w:sz w:val="24"/>
          <w:szCs w:val="24"/>
        </w:rPr>
      </w:pPr>
    </w:p>
    <w:p w14:paraId="7EA01291"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5DF541B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24E782EB"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60963EFF" w14:textId="77777777" w:rsidR="00F27BF5" w:rsidRPr="00AB1550" w:rsidRDefault="00F27BF5" w:rsidP="00B95A9B">
      <w:pPr>
        <w:pStyle w:val="Tahoma11"/>
        <w:spacing w:after="0" w:line="312" w:lineRule="auto"/>
        <w:rPr>
          <w:rFonts w:ascii="Times New Roman" w:hAnsi="Times New Roman" w:cs="Times New Roman"/>
          <w:sz w:val="24"/>
          <w:szCs w:val="24"/>
        </w:rPr>
      </w:pPr>
    </w:p>
    <w:p w14:paraId="7EFB9D5E"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Pr="001D67EE">
        <w:rPr>
          <w:rFonts w:ascii="Times New Roman" w:hAnsi="Times New Roman" w:cs="Times New Roman"/>
          <w:sz w:val="24"/>
          <w:szCs w:val="24"/>
        </w:rPr>
        <w:t xml:space="preserve">Caso a </w:t>
      </w:r>
      <w:r w:rsidR="005468F2" w:rsidRPr="001D67EE">
        <w:rPr>
          <w:rFonts w:ascii="Times New Roman" w:hAnsi="Times New Roman" w:cs="Times New Roman"/>
          <w:sz w:val="24"/>
          <w:szCs w:val="24"/>
        </w:rPr>
        <w:t xml:space="preserve">Devedora </w:t>
      </w:r>
      <w:r w:rsidRPr="001D67EE">
        <w:rPr>
          <w:rFonts w:ascii="Times New Roman" w:hAnsi="Times New Roman" w:cs="Times New Roman"/>
          <w:sz w:val="24"/>
          <w:szCs w:val="24"/>
        </w:rPr>
        <w:t>atrase o pagamento de qualquer remuneração prevista nest</w:t>
      </w:r>
      <w:r w:rsidR="009F05D1" w:rsidRPr="001D67EE">
        <w:rPr>
          <w:rFonts w:ascii="Times New Roman" w:hAnsi="Times New Roman" w:cs="Times New Roman"/>
          <w:sz w:val="24"/>
          <w:szCs w:val="24"/>
        </w:rPr>
        <w:t>a</w:t>
      </w:r>
      <w:r w:rsidRPr="001D67EE">
        <w:rPr>
          <w:rFonts w:ascii="Times New Roman" w:hAnsi="Times New Roman" w:cs="Times New Roman"/>
          <w:sz w:val="24"/>
          <w:szCs w:val="24"/>
        </w:rPr>
        <w:t xml:space="preserve"> </w:t>
      </w:r>
      <w:r w:rsidR="009F05D1" w:rsidRPr="001D67EE">
        <w:rPr>
          <w:rFonts w:ascii="Times New Roman" w:hAnsi="Times New Roman" w:cs="Times New Roman"/>
          <w:sz w:val="24"/>
          <w:szCs w:val="24"/>
        </w:rPr>
        <w:t>Cláusula</w:t>
      </w:r>
      <w:r w:rsidRPr="001D67EE">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15D10C19" w14:textId="77777777" w:rsidR="00F27BF5" w:rsidRPr="006575DC" w:rsidRDefault="00F27BF5" w:rsidP="00B95A9B">
      <w:pPr>
        <w:pStyle w:val="Tahoma11"/>
        <w:spacing w:after="0" w:line="312" w:lineRule="auto"/>
        <w:rPr>
          <w:rFonts w:ascii="Times New Roman" w:hAnsi="Times New Roman" w:cs="Times New Roman"/>
          <w:sz w:val="24"/>
          <w:szCs w:val="24"/>
        </w:rPr>
      </w:pPr>
    </w:p>
    <w:p w14:paraId="0FC9D2C2" w14:textId="77777777"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4CA70E61"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FDF7807" w14:textId="674316A8" w:rsidR="00F27BF5" w:rsidRPr="006575DC" w:rsidRDefault="00F27BF5" w:rsidP="00B95A9B">
      <w:pPr>
        <w:pStyle w:val="Tahoma11"/>
        <w:spacing w:after="0" w:line="312" w:lineRule="auto"/>
        <w:rPr>
          <w:rFonts w:ascii="Times New Roman" w:hAnsi="Times New Roman" w:cs="Times New Roman"/>
          <w:w w:val="0"/>
          <w:sz w:val="24"/>
          <w:szCs w:val="24"/>
        </w:rPr>
      </w:pPr>
      <w:bookmarkStart w:id="495" w:name="_Ref426494511"/>
      <w:r w:rsidRPr="006575DC">
        <w:rPr>
          <w:rFonts w:ascii="Times New Roman" w:hAnsi="Times New Roman" w:cs="Times New Roman"/>
          <w:sz w:val="24"/>
          <w:szCs w:val="24"/>
        </w:rPr>
        <w:t>13.2</w:t>
      </w:r>
      <w:r w:rsidRPr="006575DC">
        <w:rPr>
          <w:rFonts w:ascii="Times New Roman" w:hAnsi="Times New Roman" w:cs="Times New Roman"/>
          <w:sz w:val="24"/>
          <w:szCs w:val="24"/>
        </w:rPr>
        <w:tab/>
      </w:r>
      <w:r w:rsidRPr="006575DC">
        <w:rPr>
          <w:rFonts w:ascii="Times New Roman" w:hAnsi="Times New Roman" w:cs="Times New Roman"/>
          <w:sz w:val="24"/>
          <w:szCs w:val="24"/>
        </w:rPr>
        <w:tab/>
      </w:r>
      <w:bookmarkEnd w:id="495"/>
      <w:r w:rsidR="007F1EB4" w:rsidRPr="006575DC">
        <w:rPr>
          <w:rFonts w:ascii="Times New Roman" w:hAnsi="Times New Roman" w:cs="Times New Roman"/>
          <w:w w:val="0"/>
          <w:sz w:val="24"/>
          <w:szCs w:val="24"/>
          <w:u w:val="single"/>
        </w:rPr>
        <w:t>Despesas Iniciais</w:t>
      </w:r>
      <w:r w:rsidR="007F1EB4" w:rsidRPr="006575DC">
        <w:rPr>
          <w:rFonts w:ascii="Times New Roman" w:hAnsi="Times New Roman" w:cs="Times New Roman"/>
          <w:w w:val="0"/>
          <w:sz w:val="24"/>
          <w:szCs w:val="24"/>
        </w:rPr>
        <w:t xml:space="preserve">. </w:t>
      </w:r>
      <w:r w:rsidR="007F1EB4" w:rsidRPr="002D70B0">
        <w:rPr>
          <w:rFonts w:ascii="Times New Roman" w:hAnsi="Times New Roman" w:cs="Times New Roman"/>
          <w:w w:val="0"/>
          <w:sz w:val="24"/>
          <w:szCs w:val="24"/>
        </w:rPr>
        <w:t xml:space="preserve">A </w:t>
      </w:r>
      <w:r w:rsidR="002D70B0" w:rsidRPr="002D70B0">
        <w:rPr>
          <w:rFonts w:ascii="Times New Roman" w:hAnsi="Times New Roman" w:cs="Times New Roman"/>
          <w:w w:val="0"/>
          <w:sz w:val="24"/>
          <w:szCs w:val="24"/>
        </w:rPr>
        <w:t>Devedora</w:t>
      </w:r>
      <w:r w:rsidR="00831B0A" w:rsidRPr="002D70B0">
        <w:rPr>
          <w:rFonts w:ascii="Times New Roman" w:hAnsi="Times New Roman" w:cs="Times New Roman"/>
          <w:w w:val="0"/>
          <w:sz w:val="24"/>
          <w:szCs w:val="24"/>
        </w:rPr>
        <w:t xml:space="preserve"> </w:t>
      </w:r>
      <w:r w:rsidR="007F1EB4" w:rsidRPr="002D70B0">
        <w:rPr>
          <w:rFonts w:ascii="Times New Roman" w:hAnsi="Times New Roman" w:cs="Times New Roman"/>
          <w:w w:val="0"/>
          <w:sz w:val="24"/>
          <w:szCs w:val="24"/>
        </w:rPr>
        <w:t xml:space="preserve">arcará diretamente com as despesas </w:t>
      </w:r>
      <w:r w:rsidR="007F1EB4" w:rsidRPr="002D70B0">
        <w:rPr>
          <w:rFonts w:ascii="Times New Roman" w:hAnsi="Times New Roman" w:cs="Times New Roman"/>
          <w:i/>
          <w:iCs/>
          <w:w w:val="0"/>
          <w:sz w:val="24"/>
          <w:szCs w:val="24"/>
        </w:rPr>
        <w:t>flat</w:t>
      </w:r>
      <w:r w:rsidR="007F1EB4" w:rsidRPr="002D70B0">
        <w:rPr>
          <w:rFonts w:ascii="Times New Roman" w:hAnsi="Times New Roman" w:cs="Times New Roman"/>
          <w:w w:val="0"/>
          <w:sz w:val="24"/>
          <w:szCs w:val="24"/>
        </w:rPr>
        <w:t xml:space="preserve"> iniciais, referentes à estruturação da Oferta Pública Restrita e custos iniciais relativos à Emissão, aos CRI e/ou ao Patrimônio Separado</w:t>
      </w:r>
      <w:r w:rsidR="007F1EB4" w:rsidRPr="00CE7C75">
        <w:rPr>
          <w:rFonts w:ascii="Times New Roman" w:hAnsi="Times New Roman" w:cs="Times New Roman"/>
          <w:w w:val="0"/>
          <w:sz w:val="24"/>
          <w:szCs w:val="24"/>
        </w:rPr>
        <w:t xml:space="preserve"> devidos logo após a liquidação dos CRI, no </w:t>
      </w:r>
      <w:r w:rsidR="007F1EB4" w:rsidRPr="00CE7C75">
        <w:rPr>
          <w:rFonts w:ascii="Times New Roman" w:hAnsi="Times New Roman" w:cs="Times New Roman"/>
          <w:w w:val="0"/>
          <w:sz w:val="24"/>
          <w:szCs w:val="24"/>
        </w:rPr>
        <w:lastRenderedPageBreak/>
        <w:t xml:space="preserve">montante de </w:t>
      </w:r>
      <w:r w:rsidR="004B0429">
        <w:rPr>
          <w:rFonts w:ascii="Times New Roman" w:hAnsi="Times New Roman" w:cs="Times New Roman"/>
          <w:w w:val="0"/>
          <w:sz w:val="24"/>
          <w:szCs w:val="24"/>
        </w:rPr>
        <w:t>[</w:t>
      </w:r>
      <w:r w:rsidR="007F1EB4" w:rsidRPr="002A6C21">
        <w:rPr>
          <w:rFonts w:ascii="Times New Roman" w:hAnsi="Times New Roman" w:cs="Times New Roman"/>
          <w:w w:val="0"/>
          <w:sz w:val="24"/>
          <w:szCs w:val="24"/>
          <w:highlight w:val="yellow"/>
        </w:rPr>
        <w:t xml:space="preserve">R$ </w:t>
      </w:r>
      <w:r w:rsidR="00CE7C75" w:rsidRPr="002A6C21">
        <w:rPr>
          <w:rFonts w:ascii="Times New Roman" w:hAnsi="Times New Roman" w:cs="Times New Roman"/>
          <w:sz w:val="24"/>
          <w:szCs w:val="24"/>
          <w:highlight w:val="yellow"/>
        </w:rPr>
        <w:t>125.143,45 (cento e vinte e cinco mil, cento e quarenta e três reais e quarenta e cinco centavos)</w:t>
      </w:r>
      <w:r w:rsidR="004B0429">
        <w:rPr>
          <w:rFonts w:ascii="Times New Roman" w:hAnsi="Times New Roman" w:cs="Times New Roman"/>
          <w:sz w:val="24"/>
          <w:szCs w:val="24"/>
        </w:rPr>
        <w:t>]</w:t>
      </w:r>
      <w:r w:rsidR="00CE7C75" w:rsidRPr="00F6089C">
        <w:rPr>
          <w:rFonts w:ascii="Times New Roman" w:hAnsi="Times New Roman" w:cs="Times New Roman"/>
          <w:sz w:val="24"/>
          <w:szCs w:val="24"/>
        </w:rPr>
        <w:t xml:space="preserve"> </w:t>
      </w:r>
      <w:r w:rsidR="007F1EB4" w:rsidRPr="00CE7C75">
        <w:rPr>
          <w:rFonts w:ascii="Times New Roman" w:hAnsi="Times New Roman" w:cs="Times New Roman"/>
          <w:w w:val="0"/>
          <w:sz w:val="24"/>
          <w:szCs w:val="24"/>
        </w:rPr>
        <w:t>(“</w:t>
      </w:r>
      <w:r w:rsidR="007F1EB4" w:rsidRPr="00CE7C75">
        <w:rPr>
          <w:rFonts w:ascii="Times New Roman" w:hAnsi="Times New Roman" w:cs="Times New Roman"/>
          <w:w w:val="0"/>
          <w:sz w:val="24"/>
          <w:szCs w:val="24"/>
          <w:u w:val="single"/>
        </w:rPr>
        <w:t>Despesas</w:t>
      </w:r>
      <w:r w:rsidR="007F1EB4" w:rsidRPr="006575DC">
        <w:rPr>
          <w:rFonts w:ascii="Times New Roman" w:hAnsi="Times New Roman" w:cs="Times New Roman"/>
          <w:w w:val="0"/>
          <w:sz w:val="24"/>
          <w:szCs w:val="24"/>
          <w:u w:val="single"/>
        </w:rPr>
        <w:t xml:space="preserve"> Iniciais</w:t>
      </w:r>
      <w:r w:rsidR="007F1EB4" w:rsidRPr="006575DC">
        <w:rPr>
          <w:rFonts w:ascii="Times New Roman" w:hAnsi="Times New Roman" w:cs="Times New Roman"/>
          <w:w w:val="0"/>
          <w:sz w:val="24"/>
          <w:szCs w:val="24"/>
        </w:rPr>
        <w:t xml:space="preserve">”), </w:t>
      </w:r>
      <w:r w:rsidR="00CB3953">
        <w:rPr>
          <w:rFonts w:ascii="Times New Roman" w:hAnsi="Times New Roman" w:cs="Times New Roman"/>
          <w:w w:val="0"/>
          <w:sz w:val="24"/>
          <w:szCs w:val="24"/>
        </w:rPr>
        <w:t xml:space="preserve">sendo certo que </w:t>
      </w:r>
      <w:del w:id="496" w:author="Mattos Filho" w:date="2020-12-22T21:39:00Z">
        <w:r w:rsidR="007F1EB4" w:rsidRPr="006575DC">
          <w:rPr>
            <w:rFonts w:ascii="Times New Roman" w:hAnsi="Times New Roman" w:cs="Times New Roman"/>
            <w:w w:val="0"/>
            <w:sz w:val="24"/>
            <w:szCs w:val="24"/>
          </w:rPr>
          <w:delText xml:space="preserve">as Despesas Iniciais serão descontadas pela Emissora do pagamento do </w:delText>
        </w:r>
        <w:r w:rsidR="00CB3953">
          <w:rPr>
            <w:rFonts w:ascii="Times New Roman" w:hAnsi="Times New Roman" w:cs="Times New Roman"/>
            <w:w w:val="0"/>
            <w:sz w:val="24"/>
            <w:szCs w:val="24"/>
          </w:rPr>
          <w:delText xml:space="preserve">preço de aquisição da CCB, sendo certo que </w:delText>
        </w:r>
      </w:del>
      <w:r w:rsidR="00CB3953">
        <w:rPr>
          <w:rFonts w:ascii="Times New Roman" w:hAnsi="Times New Roman" w:cs="Times New Roman"/>
          <w:w w:val="0"/>
          <w:sz w:val="24"/>
          <w:szCs w:val="24"/>
        </w:rPr>
        <w:t>tais valores serão deduzidos dos valores a serem desembolsado à Devedora no âmbito da CCB</w:t>
      </w:r>
      <w:r w:rsidR="007F1EB4" w:rsidRPr="006575DC">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2D70B0">
        <w:rPr>
          <w:rFonts w:ascii="Times New Roman" w:hAnsi="Times New Roman" w:cs="Times New Roman"/>
          <w:b/>
          <w:bCs/>
          <w:smallCaps/>
          <w:w w:val="0"/>
          <w:sz w:val="24"/>
          <w:szCs w:val="24"/>
        </w:rPr>
        <w:t>[</w:t>
      </w:r>
      <w:r w:rsidR="002D70B0" w:rsidRPr="002D70B0">
        <w:rPr>
          <w:rFonts w:ascii="Times New Roman" w:hAnsi="Times New Roman" w:cs="Times New Roman"/>
          <w:b/>
          <w:bCs/>
          <w:smallCaps/>
          <w:w w:val="0"/>
          <w:sz w:val="24"/>
          <w:szCs w:val="24"/>
          <w:highlight w:val="yellow"/>
        </w:rPr>
        <w:t>Nota VBSO: favor confirmar</w:t>
      </w:r>
      <w:r w:rsidR="002D70B0">
        <w:rPr>
          <w:rFonts w:ascii="Times New Roman" w:hAnsi="Times New Roman" w:cs="Times New Roman"/>
          <w:b/>
          <w:bCs/>
          <w:smallCaps/>
          <w:w w:val="0"/>
          <w:sz w:val="24"/>
          <w:szCs w:val="24"/>
        </w:rPr>
        <w:t>]</w:t>
      </w:r>
      <w:ins w:id="497" w:author="Mattos Filho" w:date="2020-12-22T21:39:00Z">
        <w:r w:rsidR="008A1DC4">
          <w:rPr>
            <w:rFonts w:ascii="Times New Roman" w:hAnsi="Times New Roman" w:cs="Times New Roman"/>
            <w:b/>
            <w:bCs/>
            <w:smallCaps/>
            <w:w w:val="0"/>
            <w:sz w:val="24"/>
            <w:szCs w:val="24"/>
          </w:rPr>
          <w:t xml:space="preserve"> </w:t>
        </w:r>
      </w:ins>
    </w:p>
    <w:p w14:paraId="7B0C87BF"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AC0971C" w14:textId="5AE468D9"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1D67EE">
        <w:rPr>
          <w:rFonts w:ascii="Times New Roman" w:hAnsi="Times New Roman" w:cs="Times New Roman"/>
          <w:w w:val="0"/>
          <w:sz w:val="24"/>
          <w:szCs w:val="24"/>
        </w:rPr>
        <w:t xml:space="preserve">. As Despesas recorrentes serão arcadas: (i) </w:t>
      </w:r>
      <w:r w:rsidR="00831B0A" w:rsidRPr="001D67EE">
        <w:rPr>
          <w:rFonts w:ascii="Times New Roman" w:hAnsi="Times New Roman" w:cs="Times New Roman"/>
          <w:w w:val="0"/>
          <w:sz w:val="24"/>
          <w:szCs w:val="24"/>
        </w:rPr>
        <w:t xml:space="preserve">pela Emissora, </w:t>
      </w:r>
      <w:r w:rsidR="004B0429" w:rsidRPr="001D67EE">
        <w:rPr>
          <w:rFonts w:ascii="Times New Roman" w:hAnsi="Times New Roman" w:cs="Times New Roman"/>
          <w:w w:val="0"/>
          <w:sz w:val="24"/>
          <w:szCs w:val="24"/>
        </w:rPr>
        <w:t xml:space="preserve">sempre </w:t>
      </w:r>
      <w:r w:rsidR="00831B0A" w:rsidRPr="001D67EE">
        <w:rPr>
          <w:rFonts w:ascii="Times New Roman" w:hAnsi="Times New Roman" w:cs="Times New Roman"/>
          <w:w w:val="0"/>
          <w:sz w:val="24"/>
          <w:szCs w:val="24"/>
        </w:rPr>
        <w:t>com recursos do Fundo de Despesas; (</w:t>
      </w:r>
      <w:proofErr w:type="spellStart"/>
      <w:r w:rsidR="00831B0A" w:rsidRPr="001D67EE">
        <w:rPr>
          <w:rFonts w:ascii="Times New Roman" w:hAnsi="Times New Roman" w:cs="Times New Roman"/>
          <w:w w:val="0"/>
          <w:sz w:val="24"/>
          <w:szCs w:val="24"/>
        </w:rPr>
        <w:t>ii</w:t>
      </w:r>
      <w:proofErr w:type="spellEnd"/>
      <w:r w:rsidR="00831B0A" w:rsidRPr="001D67EE">
        <w:rPr>
          <w:rFonts w:ascii="Times New Roman" w:hAnsi="Times New Roman" w:cs="Times New Roman"/>
          <w:w w:val="0"/>
          <w:sz w:val="24"/>
          <w:szCs w:val="24"/>
        </w:rPr>
        <w:t>) </w:t>
      </w:r>
      <w:r w:rsidRPr="001D67EE">
        <w:rPr>
          <w:rFonts w:ascii="Times New Roman" w:hAnsi="Times New Roman" w:cs="Times New Roman"/>
          <w:w w:val="0"/>
          <w:sz w:val="24"/>
          <w:szCs w:val="24"/>
        </w:rPr>
        <w:t>diretamente pela Devedora, no prazo de até 5 (cinco) Dias Úteis contado da data do recebimento de cobrança pela Emissora neste sentido</w:t>
      </w:r>
      <w:r w:rsidR="00831B0A" w:rsidRPr="001D67EE">
        <w:rPr>
          <w:rFonts w:ascii="Times New Roman" w:hAnsi="Times New Roman" w:cs="Times New Roman"/>
          <w:w w:val="0"/>
          <w:sz w:val="24"/>
          <w:szCs w:val="24"/>
        </w:rPr>
        <w:t>,</w:t>
      </w:r>
      <w:r w:rsidR="00831B0A" w:rsidRPr="001D67EE">
        <w:rPr>
          <w:rFonts w:ascii="Times New Roman" w:hAnsi="Times New Roman" w:cs="Times New Roman"/>
        </w:rPr>
        <w:t xml:space="preserve"> caso os </w:t>
      </w:r>
      <w:r w:rsidR="00831B0A" w:rsidRPr="001D67EE">
        <w:rPr>
          <w:rFonts w:ascii="Times New Roman" w:hAnsi="Times New Roman" w:cs="Times New Roman"/>
          <w:w w:val="0"/>
          <w:sz w:val="24"/>
          <w:szCs w:val="24"/>
        </w:rPr>
        <w:t>recursos do Fundo de Despesas não sejam suficientes para fazer frente às despesas</w:t>
      </w:r>
      <w:r w:rsidRPr="001D67EE">
        <w:rPr>
          <w:rFonts w:ascii="Times New Roman" w:hAnsi="Times New Roman" w:cs="Times New Roman"/>
          <w:w w:val="0"/>
          <w:sz w:val="24"/>
          <w:szCs w:val="24"/>
        </w:rPr>
        <w:t>; ou (</w:t>
      </w:r>
      <w:proofErr w:type="spellStart"/>
      <w:r w:rsidRPr="001D67EE">
        <w:rPr>
          <w:rFonts w:ascii="Times New Roman" w:hAnsi="Times New Roman" w:cs="Times New Roman"/>
          <w:w w:val="0"/>
          <w:sz w:val="24"/>
          <w:szCs w:val="24"/>
        </w:rPr>
        <w:t>ii</w:t>
      </w:r>
      <w:r w:rsidR="00E07D64" w:rsidRPr="001D67EE">
        <w:rPr>
          <w:rFonts w:ascii="Times New Roman" w:hAnsi="Times New Roman" w:cs="Times New Roman"/>
          <w:w w:val="0"/>
          <w:sz w:val="24"/>
          <w:szCs w:val="24"/>
        </w:rPr>
        <w:t>i</w:t>
      </w:r>
      <w:proofErr w:type="spellEnd"/>
      <w:r w:rsidRPr="001D67EE">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Automático, nos termos da </w:t>
      </w:r>
      <w:r w:rsidR="00CB3953" w:rsidRPr="001D67EE">
        <w:rPr>
          <w:rFonts w:ascii="Times New Roman" w:hAnsi="Times New Roman" w:cs="Times New Roman"/>
          <w:w w:val="0"/>
          <w:sz w:val="24"/>
          <w:szCs w:val="24"/>
        </w:rPr>
        <w:t>CCB</w:t>
      </w:r>
      <w:r w:rsidRPr="001D67EE">
        <w:rPr>
          <w:rFonts w:ascii="Times New Roman" w:hAnsi="Times New Roman" w:cs="Times New Roman"/>
          <w:w w:val="0"/>
          <w:sz w:val="24"/>
          <w:szCs w:val="24"/>
        </w:rPr>
        <w:t>.</w:t>
      </w:r>
      <w:r w:rsidR="00B97A84" w:rsidRPr="001D67EE">
        <w:rPr>
          <w:rFonts w:ascii="Times New Roman" w:hAnsi="Times New Roman" w:cs="Times New Roman"/>
          <w:w w:val="0"/>
          <w:sz w:val="24"/>
          <w:szCs w:val="24"/>
        </w:rPr>
        <w:t xml:space="preserve"> </w:t>
      </w:r>
      <w:ins w:id="498" w:author="Mattos Filho" w:date="2020-12-22T21:39:00Z">
        <w:r w:rsidR="0087599E" w:rsidRPr="001D67EE">
          <w:rPr>
            <w:rFonts w:ascii="Times New Roman" w:hAnsi="Times New Roman" w:cs="Times New Roman"/>
            <w:w w:val="0"/>
            <w:sz w:val="24"/>
            <w:szCs w:val="24"/>
          </w:rPr>
          <w:t>[</w:t>
        </w:r>
        <w:r w:rsidR="0087599E" w:rsidRPr="00CF008C">
          <w:rPr>
            <w:rFonts w:ascii="Times New Roman" w:hAnsi="Times New Roman" w:cs="Times New Roman"/>
            <w:b/>
            <w:i/>
            <w:w w:val="0"/>
            <w:sz w:val="24"/>
            <w:szCs w:val="24"/>
            <w:highlight w:val="yellow"/>
          </w:rPr>
          <w:t>Nota MF</w:t>
        </w:r>
        <w:r w:rsidR="0087599E" w:rsidRPr="00CF008C">
          <w:rPr>
            <w:rFonts w:ascii="Times New Roman" w:hAnsi="Times New Roman" w:cs="Times New Roman"/>
            <w:i/>
            <w:w w:val="0"/>
            <w:sz w:val="24"/>
            <w:szCs w:val="24"/>
            <w:highlight w:val="yellow"/>
          </w:rPr>
          <w:t>: favor inserir lista de despesas</w:t>
        </w:r>
        <w:r w:rsidR="00103CE2">
          <w:rPr>
            <w:rFonts w:ascii="Times New Roman" w:hAnsi="Times New Roman" w:cs="Times New Roman"/>
            <w:i/>
            <w:w w:val="0"/>
            <w:sz w:val="24"/>
            <w:szCs w:val="24"/>
            <w:highlight w:val="yellow"/>
          </w:rPr>
          <w:t xml:space="preserve"> e obrigações no</w:t>
        </w:r>
        <w:r w:rsidR="0087599E" w:rsidRPr="00CF008C">
          <w:rPr>
            <w:rFonts w:ascii="Times New Roman" w:hAnsi="Times New Roman" w:cs="Times New Roman"/>
            <w:i/>
            <w:w w:val="0"/>
            <w:sz w:val="24"/>
            <w:szCs w:val="24"/>
            <w:highlight w:val="yellow"/>
          </w:rPr>
          <w:t xml:space="preserve"> Termo de Endosso</w:t>
        </w:r>
        <w:r w:rsidR="00567322">
          <w:rPr>
            <w:rFonts w:ascii="Times New Roman" w:hAnsi="Times New Roman" w:cs="Times New Roman"/>
            <w:i/>
            <w:w w:val="0"/>
            <w:sz w:val="24"/>
            <w:szCs w:val="24"/>
            <w:highlight w:val="yellow"/>
          </w:rPr>
          <w:t xml:space="preserve"> e/ou na CCB</w:t>
        </w:r>
        <w:r w:rsidR="0087599E" w:rsidRPr="001D67EE">
          <w:rPr>
            <w:rFonts w:ascii="Times New Roman" w:hAnsi="Times New Roman" w:cs="Times New Roman"/>
            <w:w w:val="0"/>
            <w:sz w:val="24"/>
            <w:szCs w:val="24"/>
          </w:rPr>
          <w:t xml:space="preserve">] </w:t>
        </w:r>
      </w:ins>
    </w:p>
    <w:p w14:paraId="3971D63A"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5F344CBB" w14:textId="77777777"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2D70B0">
        <w:rPr>
          <w:rFonts w:ascii="Times New Roman" w:hAnsi="Times New Roman" w:cs="Times New Roman"/>
          <w:w w:val="0"/>
          <w:sz w:val="24"/>
          <w:szCs w:val="24"/>
        </w:rPr>
        <w:t xml:space="preserve">10.00,00 (dez mil </w:t>
      </w:r>
      <w:r w:rsidR="00E85411" w:rsidRPr="00F6089C">
        <w:rPr>
          <w:rFonts w:ascii="Times New Roman" w:hAnsi="Times New Roman" w:cs="Times New Roman"/>
          <w:w w:val="0"/>
          <w:sz w:val="24"/>
          <w:szCs w:val="24"/>
        </w:rPr>
        <w:t>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w:t>
      </w:r>
      <w:r w:rsidR="008A1DC4">
        <w:rPr>
          <w:rFonts w:ascii="Times New Roman" w:hAnsi="Times New Roman" w:cs="Times New Roman"/>
          <w:w w:val="0"/>
          <w:sz w:val="24"/>
          <w:szCs w:val="24"/>
        </w:rPr>
        <w:t xml:space="preserve"> </w:t>
      </w:r>
      <w:ins w:id="499" w:author="Mattos Filho" w:date="2020-12-22T21:39:00Z">
        <w:r w:rsidR="008A1DC4">
          <w:rPr>
            <w:rFonts w:ascii="Times New Roman" w:hAnsi="Times New Roman" w:cs="Times New Roman"/>
            <w:w w:val="0"/>
            <w:sz w:val="24"/>
            <w:szCs w:val="24"/>
          </w:rPr>
          <w:t>dolo e/ou</w:t>
        </w:r>
        <w:r w:rsidRPr="006575DC">
          <w:rPr>
            <w:rFonts w:ascii="Times New Roman" w:hAnsi="Times New Roman" w:cs="Times New Roman"/>
            <w:w w:val="0"/>
            <w:sz w:val="24"/>
            <w:szCs w:val="24"/>
          </w:rPr>
          <w:t xml:space="preserve"> </w:t>
        </w:r>
      </w:ins>
      <w:r w:rsidRPr="006575DC">
        <w:rPr>
          <w:rFonts w:ascii="Times New Roman" w:hAnsi="Times New Roman" w:cs="Times New Roman"/>
          <w:w w:val="0"/>
          <w:sz w:val="24"/>
          <w:szCs w:val="24"/>
        </w:rPr>
        <w:t>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xml:space="preserve">) contratação de prestadores de serviços não determinados nos Documentos da Operação, inclusive assessores legais, agentes de auditoria, </w:t>
      </w:r>
      <w:r w:rsidRPr="006575DC">
        <w:rPr>
          <w:rFonts w:ascii="Times New Roman" w:hAnsi="Times New Roman" w:cs="Times New Roman"/>
          <w:w w:val="0"/>
          <w:sz w:val="24"/>
          <w:szCs w:val="24"/>
        </w:rPr>
        <w:lastRenderedPageBreak/>
        <w:t>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74707DB8"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1A93E93E"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3767AA7E" w14:textId="77777777" w:rsidR="007F1EB4" w:rsidRPr="006575DC" w:rsidRDefault="007F1EB4" w:rsidP="007F1EB4">
      <w:pPr>
        <w:pStyle w:val="p0"/>
        <w:spacing w:line="312" w:lineRule="auto"/>
        <w:rPr>
          <w:rFonts w:ascii="Times New Roman" w:hAnsi="Times New Roman" w:cs="Times New Roman"/>
          <w:w w:val="0"/>
        </w:rPr>
      </w:pPr>
    </w:p>
    <w:p w14:paraId="1F047BBE"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w:t>
      </w:r>
      <w:r w:rsidR="002D70B0">
        <w:rPr>
          <w:rFonts w:ascii="Times New Roman" w:hAnsi="Times New Roman" w:cs="Times New Roman"/>
          <w:w w:val="0"/>
        </w:rPr>
        <w:t>1</w:t>
      </w:r>
      <w:r w:rsidR="004B0429">
        <w:rPr>
          <w:rFonts w:ascii="Times New Roman" w:hAnsi="Times New Roman" w:cs="Times New Roman"/>
          <w:w w:val="0"/>
        </w:rPr>
        <w:t>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2D70B0">
        <w:rPr>
          <w:rFonts w:ascii="Times New Roman" w:hAnsi="Times New Roman" w:cs="Times New Roman"/>
          <w:w w:val="0"/>
        </w:rPr>
        <w:t>cento e dez</w:t>
      </w:r>
      <w:r w:rsidR="004B0429">
        <w:rPr>
          <w:rFonts w:ascii="Times New Roman" w:hAnsi="Times New Roman" w:cs="Times New Roman"/>
          <w:w w:val="0"/>
        </w:rPr>
        <w:t xml:space="preserve">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w:t>
      </w:r>
      <w:r w:rsidR="00236FAC">
        <w:rPr>
          <w:rFonts w:ascii="Times New Roman" w:hAnsi="Times New Roman" w:cs="Times New Roman"/>
          <w:w w:val="0"/>
        </w:rPr>
        <w:t xml:space="preserve"> e “</w:t>
      </w:r>
      <w:r w:rsidR="00236FAC" w:rsidRPr="001063D8">
        <w:rPr>
          <w:rFonts w:ascii="Times New Roman" w:hAnsi="Times New Roman" w:cs="Times New Roman"/>
          <w:w w:val="0"/>
          <w:u w:val="single"/>
        </w:rPr>
        <w:t>Valor Inicial do Fundo de Despesas</w:t>
      </w:r>
      <w:r w:rsidR="00236FAC">
        <w:rPr>
          <w:rFonts w:ascii="Times New Roman" w:hAnsi="Times New Roman" w:cs="Times New Roman"/>
          <w:w w:val="0"/>
        </w:rPr>
        <w:t>”</w:t>
      </w:r>
      <w:r w:rsidR="007F1EB4" w:rsidRPr="006575DC">
        <w:rPr>
          <w:rFonts w:ascii="Times New Roman" w:hAnsi="Times New Roman" w:cs="Times New Roman"/>
          <w:w w:val="0"/>
        </w:rPr>
        <w:t xml:space="preserve">). </w:t>
      </w:r>
    </w:p>
    <w:p w14:paraId="0A0BE4F2" w14:textId="77777777" w:rsidR="007F1EB4" w:rsidRPr="006575DC" w:rsidRDefault="007F1EB4" w:rsidP="007F1EB4">
      <w:pPr>
        <w:pStyle w:val="p0"/>
        <w:spacing w:line="312" w:lineRule="auto"/>
        <w:rPr>
          <w:rFonts w:ascii="Times New Roman" w:hAnsi="Times New Roman" w:cs="Times New Roman"/>
          <w:w w:val="0"/>
        </w:rPr>
      </w:pPr>
    </w:p>
    <w:p w14:paraId="055ABEE1"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0559829A" w14:textId="77777777" w:rsidR="007F1EB4" w:rsidRPr="006575DC" w:rsidRDefault="007F1EB4" w:rsidP="007F1EB4">
      <w:pPr>
        <w:pStyle w:val="p0"/>
        <w:spacing w:line="312" w:lineRule="auto"/>
        <w:rPr>
          <w:rFonts w:ascii="Times New Roman" w:hAnsi="Times New Roman" w:cs="Times New Roman"/>
          <w:w w:val="0"/>
        </w:rPr>
      </w:pPr>
    </w:p>
    <w:p w14:paraId="55F3FEA6" w14:textId="3A90B736"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r>
      <w:r w:rsidR="007F1EB4" w:rsidRPr="001D67EE">
        <w:rPr>
          <w:rFonts w:ascii="Times New Roman" w:hAnsi="Times New Roman" w:cs="Times New Roman"/>
          <w:w w:val="0"/>
          <w:sz w:val="24"/>
          <w:szCs w:val="24"/>
        </w:rPr>
        <w:t xml:space="preserve">Se eventualmente, o Fundo de Despesas vier a ser inferior a </w:t>
      </w:r>
      <w:r w:rsidR="00456F49" w:rsidRPr="001D67EE">
        <w:rPr>
          <w:rFonts w:ascii="Times New Roman" w:hAnsi="Times New Roman" w:cs="Times New Roman"/>
          <w:w w:val="0"/>
          <w:sz w:val="24"/>
          <w:szCs w:val="24"/>
        </w:rPr>
        <w:t>R$ </w:t>
      </w:r>
      <w:r w:rsidR="004B0429" w:rsidRPr="001D67EE">
        <w:rPr>
          <w:rFonts w:ascii="Times New Roman" w:hAnsi="Times New Roman" w:cs="Times New Roman"/>
          <w:w w:val="0"/>
          <w:sz w:val="24"/>
          <w:szCs w:val="24"/>
        </w:rPr>
        <w:t xml:space="preserve">20.000,00 </w:t>
      </w:r>
      <w:r w:rsidR="00456F49" w:rsidRPr="001D67EE">
        <w:rPr>
          <w:rFonts w:ascii="Times New Roman" w:hAnsi="Times New Roman" w:cs="Times New Roman"/>
          <w:w w:val="0"/>
          <w:sz w:val="24"/>
          <w:szCs w:val="24"/>
        </w:rPr>
        <w:t>(</w:t>
      </w:r>
      <w:r w:rsidR="004B0429" w:rsidRPr="001D67EE">
        <w:rPr>
          <w:rFonts w:ascii="Times New Roman" w:hAnsi="Times New Roman" w:cs="Times New Roman"/>
          <w:w w:val="0"/>
          <w:sz w:val="24"/>
          <w:szCs w:val="24"/>
        </w:rPr>
        <w:t>vinte mil</w:t>
      </w:r>
      <w:r w:rsidR="00456F49" w:rsidRPr="001D67EE">
        <w:rPr>
          <w:rFonts w:ascii="Times New Roman" w:hAnsi="Times New Roman" w:cs="Times New Roman"/>
          <w:w w:val="0"/>
          <w:sz w:val="24"/>
          <w:szCs w:val="24"/>
        </w:rPr>
        <w:t xml:space="preserve"> reais)</w:t>
      </w:r>
      <w:r w:rsidR="00CE36A5"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mediante comprovação, conforme notificação da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xml:space="preserve"> à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neste sentido, a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w:t>
      </w:r>
      <w:r w:rsidR="00236FAC" w:rsidRPr="001D67EE">
        <w:rPr>
          <w:rFonts w:ascii="Times New Roman" w:hAnsi="Times New Roman" w:cs="Times New Roman"/>
          <w:w w:val="0"/>
          <w:sz w:val="24"/>
          <w:szCs w:val="24"/>
        </w:rPr>
        <w:t>Inicial</w:t>
      </w:r>
      <w:r w:rsidR="007F1EB4" w:rsidRPr="001D67EE">
        <w:rPr>
          <w:rFonts w:ascii="Times New Roman" w:hAnsi="Times New Roman" w:cs="Times New Roman"/>
          <w:w w:val="0"/>
          <w:sz w:val="24"/>
          <w:szCs w:val="24"/>
        </w:rPr>
        <w:t xml:space="preserve"> do Fundo de Despesas, devidamente corrigido pelo IPCA, mediante depósito dos recursos necessários para a sua recomposição, em moeda corrente nacional, por meio de Transferência Eletrônica Disponível – TED diretamente na Conta Centralizadora, devendo encaminhar extrato de comprovação da referida recomposição à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ins w:id="500" w:author="Mattos Filho" w:date="2020-12-22T21:39:00Z">
        <w:r w:rsidR="00E85B8F">
          <w:rPr>
            <w:rFonts w:ascii="Times New Roman" w:hAnsi="Times New Roman" w:cs="Times New Roman"/>
            <w:w w:val="0"/>
            <w:sz w:val="24"/>
            <w:szCs w:val="24"/>
          </w:rPr>
          <w:t>[</w:t>
        </w:r>
        <w:r w:rsidR="00E85B8F" w:rsidRPr="00CF008C">
          <w:rPr>
            <w:rFonts w:ascii="Times New Roman" w:hAnsi="Times New Roman" w:cs="Times New Roman"/>
            <w:b/>
            <w:i/>
            <w:w w:val="0"/>
            <w:sz w:val="24"/>
            <w:szCs w:val="24"/>
            <w:highlight w:val="yellow"/>
          </w:rPr>
          <w:t>Nota MF</w:t>
        </w:r>
        <w:r w:rsidR="00E85B8F" w:rsidRPr="00CF008C">
          <w:rPr>
            <w:rFonts w:ascii="Times New Roman" w:hAnsi="Times New Roman" w:cs="Times New Roman"/>
            <w:i/>
            <w:w w:val="0"/>
            <w:sz w:val="24"/>
            <w:szCs w:val="24"/>
            <w:highlight w:val="yellow"/>
          </w:rPr>
          <w:t>: favor refletir essa obrigação na CCB ou no termo de endosso considerando que a Devedora não é parte no TS</w:t>
        </w:r>
        <w:r w:rsidR="00E85B8F">
          <w:rPr>
            <w:rFonts w:ascii="Times New Roman" w:hAnsi="Times New Roman" w:cs="Times New Roman"/>
            <w:w w:val="0"/>
            <w:sz w:val="24"/>
            <w:szCs w:val="24"/>
          </w:rPr>
          <w:t>]</w:t>
        </w:r>
      </w:ins>
    </w:p>
    <w:p w14:paraId="0C7D02B2"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32DD18B8"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70A0B35" w14:textId="77777777" w:rsidR="00A734E1" w:rsidRPr="006575DC" w:rsidRDefault="00A734E1" w:rsidP="00A734E1">
      <w:pPr>
        <w:pStyle w:val="p0"/>
        <w:spacing w:line="312" w:lineRule="auto"/>
        <w:rPr>
          <w:rFonts w:ascii="Times New Roman" w:hAnsi="Times New Roman" w:cs="Times New Roman"/>
          <w:w w:val="0"/>
        </w:rPr>
      </w:pPr>
    </w:p>
    <w:p w14:paraId="075CCB38"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w:t>
      </w:r>
      <w:r w:rsidRPr="006575DC">
        <w:rPr>
          <w:rFonts w:ascii="Times New Roman" w:hAnsi="Times New Roman" w:cs="Times New Roman"/>
          <w:w w:val="0"/>
        </w:rPr>
        <w:lastRenderedPageBreak/>
        <w:t xml:space="preserve">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0DECEA74" w14:textId="77777777" w:rsidR="00A734E1" w:rsidRPr="006575DC" w:rsidRDefault="00A734E1" w:rsidP="00A734E1">
      <w:pPr>
        <w:pStyle w:val="p0"/>
        <w:spacing w:line="312" w:lineRule="auto"/>
        <w:rPr>
          <w:rFonts w:ascii="Times New Roman" w:hAnsi="Times New Roman" w:cs="Times New Roman"/>
          <w:w w:val="0"/>
        </w:rPr>
      </w:pPr>
    </w:p>
    <w:p w14:paraId="54EB2614"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5C20A11C" w14:textId="77777777" w:rsidR="00A734E1" w:rsidRPr="006575DC" w:rsidRDefault="00A734E1" w:rsidP="00A734E1">
      <w:pPr>
        <w:pStyle w:val="p0"/>
        <w:spacing w:line="312" w:lineRule="auto"/>
        <w:rPr>
          <w:rFonts w:ascii="Times New Roman" w:hAnsi="Times New Roman" w:cs="Times New Roman"/>
          <w:w w:val="0"/>
        </w:rPr>
      </w:pPr>
    </w:p>
    <w:p w14:paraId="6AD192D3"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Escriturador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04FA98D3"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1CC586FC" w14:textId="77777777" w:rsidR="00B65C74" w:rsidRPr="006575DC" w:rsidRDefault="00B65C74" w:rsidP="00B65C74">
      <w:r w:rsidRPr="006575DC">
        <w:t>13.5</w:t>
      </w:r>
      <w:r w:rsidRPr="006575DC">
        <w:tab/>
      </w:r>
      <w:r w:rsidRPr="006575DC">
        <w:tab/>
        <w:t>Em qualquer Reestruturação (</w:t>
      </w:r>
      <w:r w:rsidRPr="00CE7C75">
        <w:t xml:space="preserve">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F6089C">
        <w:rPr>
          <w:rFonts w:cs="Times New Roman"/>
          <w:w w:val="0"/>
        </w:rPr>
        <w:t>R$ </w:t>
      </w:r>
      <w:r w:rsidR="004B0429">
        <w:rPr>
          <w:rFonts w:cs="Times New Roman"/>
          <w:w w:val="0"/>
        </w:rPr>
        <w:t>750,00</w:t>
      </w:r>
      <w:r w:rsidR="004B0429" w:rsidRPr="00F6089C">
        <w:rPr>
          <w:rFonts w:cs="Times New Roman"/>
          <w:w w:val="0"/>
        </w:rPr>
        <w:t xml:space="preserve"> </w:t>
      </w:r>
      <w:r w:rsidR="00456F49" w:rsidRPr="00F6089C">
        <w:rPr>
          <w:rFonts w:cs="Times New Roman"/>
          <w:w w:val="0"/>
        </w:rPr>
        <w:t>(</w:t>
      </w:r>
      <w:r w:rsidR="004B0429">
        <w:rPr>
          <w:rFonts w:cs="Times New Roman"/>
          <w:w w:val="0"/>
        </w:rPr>
        <w:t>setecentos e cinquenta</w:t>
      </w:r>
      <w:r w:rsidR="00456F49" w:rsidRPr="00F6089C">
        <w:rPr>
          <w:rFonts w:cs="Times New Roman"/>
          <w:w w:val="0"/>
        </w:rPr>
        <w:t xml:space="preserve"> reais)</w:t>
      </w:r>
      <w:r w:rsidRPr="00CE7C75">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F6089C">
        <w:rPr>
          <w:rFonts w:cs="Times New Roman"/>
          <w:w w:val="0"/>
        </w:rPr>
        <w:t>R$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 xml:space="preserve">. A referida despesa será acrescida dos seguintes impostos: </w:t>
      </w:r>
      <w:r w:rsidRPr="00CE7C75">
        <w:rPr>
          <w:rFonts w:cs="Times New Roman"/>
          <w:w w:val="0"/>
        </w:rPr>
        <w:t>Imposto Sobre Serviços de Qualquer Natureza (ISS</w:t>
      </w:r>
      <w:r w:rsidRPr="006575DC">
        <w:rPr>
          <w:rFonts w:cs="Times New Roman"/>
          <w:w w:val="0"/>
        </w:rPr>
        <w:t>), Contribuição Social sobre o Lucro Líquido (CSLL), Contribuição ao Programa de Integração Social (PIS), Contribuição para o Financiamento da Seguridade Social (COFINS), Imposto de Renda Retido na Fonte (IRRF)</w:t>
      </w:r>
      <w:r w:rsidRPr="006575DC">
        <w:t xml:space="preserve"> e quaisquer outros tributos que venham a incidir sobre a remuneração da Emissora, conforme o caso, nas alíquotas vigentes na data de cada pagamento. Também, a Devedora deverá arcar </w:t>
      </w:r>
      <w:r w:rsidRPr="006575DC">
        <w:lastRenderedPageBreak/>
        <w:t>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p>
    <w:p w14:paraId="60D82B17" w14:textId="77777777" w:rsidR="00B65C74" w:rsidRPr="006575DC" w:rsidRDefault="00B65C74" w:rsidP="00B65C74"/>
    <w:p w14:paraId="5FF9FE60"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14A08DBB" w14:textId="77777777" w:rsidR="00B65C74" w:rsidRPr="006575DC" w:rsidRDefault="00B65C74" w:rsidP="00B65C74">
      <w:pPr>
        <w:pStyle w:val="p0"/>
        <w:spacing w:line="312" w:lineRule="auto"/>
        <w:rPr>
          <w:rFonts w:ascii="Times New Roman" w:hAnsi="Times New Roman" w:cs="Times New Roman"/>
          <w:w w:val="0"/>
        </w:rPr>
      </w:pPr>
    </w:p>
    <w:p w14:paraId="6E6A0524" w14:textId="77777777"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w:t>
      </w:r>
      <w:r w:rsidRPr="006575DC">
        <w:rPr>
          <w:rFonts w:ascii="Times New Roman" w:hAnsi="Times New Roman" w:cs="Times New Roman"/>
          <w:w w:val="0"/>
        </w:rPr>
        <w:lastRenderedPageBreak/>
        <w:t xml:space="preserve">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454177B"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5915CEFB"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34B2526B" w14:textId="77777777" w:rsidR="008C696B" w:rsidRPr="006575DC" w:rsidRDefault="008C696B" w:rsidP="00B95A9B">
      <w:pPr>
        <w:pStyle w:val="Tahoma11"/>
        <w:spacing w:after="0" w:line="312" w:lineRule="auto"/>
        <w:rPr>
          <w:rFonts w:ascii="Times New Roman" w:hAnsi="Times New Roman" w:cs="Times New Roman"/>
          <w:sz w:val="24"/>
          <w:szCs w:val="24"/>
        </w:rPr>
      </w:pPr>
    </w:p>
    <w:p w14:paraId="3810A78A"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501" w:name="_DV_M331"/>
      <w:bookmarkStart w:id="502" w:name="_Toc494906390"/>
      <w:bookmarkStart w:id="503" w:name="_Toc13309049"/>
      <w:bookmarkEnd w:id="501"/>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502"/>
      <w:bookmarkEnd w:id="503"/>
    </w:p>
    <w:p w14:paraId="71F83CB6"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504" w:name="_DV_M332"/>
      <w:bookmarkStart w:id="505" w:name="_DV_M461"/>
      <w:bookmarkStart w:id="506" w:name="_DV_M462"/>
      <w:bookmarkStart w:id="507" w:name="_DV_M463"/>
      <w:bookmarkStart w:id="508" w:name="_DV_M464"/>
      <w:bookmarkStart w:id="509" w:name="_DV_M465"/>
      <w:bookmarkStart w:id="510" w:name="_DV_M466"/>
      <w:bookmarkStart w:id="511" w:name="_DV_M467"/>
      <w:bookmarkStart w:id="512" w:name="_DV_M468"/>
      <w:bookmarkEnd w:id="504"/>
      <w:bookmarkEnd w:id="505"/>
      <w:bookmarkEnd w:id="506"/>
      <w:bookmarkEnd w:id="507"/>
      <w:bookmarkEnd w:id="508"/>
      <w:bookmarkEnd w:id="509"/>
      <w:bookmarkEnd w:id="510"/>
      <w:bookmarkEnd w:id="511"/>
      <w:bookmarkEnd w:id="512"/>
    </w:p>
    <w:p w14:paraId="5B3DFB51" w14:textId="77777777"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r w:rsidRPr="00373DA8">
        <w:rPr>
          <w:rFonts w:cs="Times New Roman"/>
          <w:iCs/>
          <w:color w:val="auto"/>
        </w:rPr>
        <w:t>.</w:t>
      </w:r>
    </w:p>
    <w:p w14:paraId="73DF2D29" w14:textId="77777777" w:rsidR="00F27BF5" w:rsidRPr="00373DA8" w:rsidRDefault="00F27BF5">
      <w:pPr>
        <w:rPr>
          <w:rFonts w:cs="Times New Roman"/>
          <w:color w:val="auto"/>
        </w:rPr>
      </w:pPr>
    </w:p>
    <w:p w14:paraId="53D47CD2" w14:textId="77777777"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19C5791B" w14:textId="77777777" w:rsidR="00F27BF5" w:rsidRPr="00373DA8" w:rsidRDefault="00F27BF5">
      <w:pPr>
        <w:rPr>
          <w:rFonts w:cs="Times New Roman"/>
          <w:color w:val="auto"/>
        </w:rPr>
      </w:pPr>
    </w:p>
    <w:p w14:paraId="47C3BB1A" w14:textId="7777777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3AEDBA6C" w14:textId="77777777" w:rsidR="00F27BF5" w:rsidRPr="00373DA8" w:rsidRDefault="00F27BF5">
      <w:pPr>
        <w:rPr>
          <w:rFonts w:cs="Times New Roman"/>
          <w:color w:val="auto"/>
        </w:rPr>
      </w:pPr>
    </w:p>
    <w:p w14:paraId="4D15A33D"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2244B7A" w14:textId="77777777" w:rsidR="00F27BF5" w:rsidRPr="00373DA8" w:rsidRDefault="00F27BF5">
      <w:pPr>
        <w:rPr>
          <w:rFonts w:cs="Times New Roman"/>
          <w:color w:val="auto"/>
        </w:rPr>
      </w:pPr>
    </w:p>
    <w:p w14:paraId="55706BE0"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54E74112" w14:textId="77777777" w:rsidR="00F27BF5" w:rsidRPr="00373DA8" w:rsidRDefault="00F27BF5">
      <w:pPr>
        <w:keepNext/>
        <w:rPr>
          <w:rFonts w:cs="Times New Roman"/>
          <w:color w:val="auto"/>
        </w:rPr>
      </w:pPr>
    </w:p>
    <w:p w14:paraId="46B8416E" w14:textId="77777777"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25B2F666" w14:textId="77777777" w:rsidR="0076159D" w:rsidRDefault="0076159D" w:rsidP="0076159D">
      <w:pPr>
        <w:rPr>
          <w:rFonts w:cs="Times New Roman"/>
          <w:color w:val="auto"/>
        </w:rPr>
      </w:pPr>
    </w:p>
    <w:p w14:paraId="5DA36DEF" w14:textId="77777777" w:rsidR="0076159D" w:rsidRPr="00034778" w:rsidRDefault="0076159D" w:rsidP="0076159D">
      <w:pPr>
        <w:rPr>
          <w:rFonts w:cs="Times New Roman"/>
          <w:color w:val="auto"/>
        </w:rPr>
      </w:pPr>
      <w:r w:rsidRPr="00373DA8">
        <w:rPr>
          <w:rFonts w:cs="Times New Roman"/>
          <w:color w:val="auto"/>
        </w:rPr>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61BD6395" w14:textId="77777777" w:rsidR="00F27BF5" w:rsidRPr="00373DA8" w:rsidRDefault="00F27BF5">
      <w:pPr>
        <w:rPr>
          <w:rFonts w:cs="Times New Roman"/>
          <w:color w:val="auto"/>
        </w:rPr>
      </w:pPr>
    </w:p>
    <w:p w14:paraId="39A22B56" w14:textId="77777777" w:rsidR="00F27BF5" w:rsidRPr="00373DA8" w:rsidRDefault="00F27BF5">
      <w:pPr>
        <w:keepNext/>
        <w:keepLines/>
        <w:rPr>
          <w:rFonts w:cs="Times New Roman"/>
          <w:i/>
          <w:iCs/>
          <w:color w:val="auto"/>
          <w:u w:val="single"/>
        </w:rPr>
      </w:pPr>
      <w:r w:rsidRPr="00373DA8">
        <w:rPr>
          <w:rFonts w:cs="Times New Roman"/>
          <w:color w:val="auto"/>
        </w:rPr>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1D6564C6" w14:textId="77777777" w:rsidR="00F27BF5" w:rsidRPr="00373DA8" w:rsidRDefault="00F27BF5">
      <w:pPr>
        <w:keepNext/>
        <w:keepLines/>
        <w:rPr>
          <w:rFonts w:cs="Times New Roman"/>
          <w:color w:val="auto"/>
        </w:rPr>
      </w:pPr>
    </w:p>
    <w:p w14:paraId="55D7D44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3F855AE" w14:textId="77777777" w:rsidR="00F27BF5" w:rsidRPr="00373DA8" w:rsidRDefault="00F27BF5">
      <w:pPr>
        <w:rPr>
          <w:rFonts w:cs="Times New Roman"/>
          <w:color w:val="auto"/>
        </w:rPr>
      </w:pPr>
    </w:p>
    <w:p w14:paraId="78FBC787" w14:textId="77777777"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 xml:space="preserve">Não obstante a dispensa de retenção na fonte, os rendimentos decorrentes de investimento em CRI por essas entidades, via de regra, e à exceção dos fundos de </w:t>
      </w:r>
      <w:r w:rsidR="0076159D" w:rsidRPr="00B2445E">
        <w:rPr>
          <w:rFonts w:cs="Times New Roman"/>
          <w:color w:val="auto"/>
        </w:rPr>
        <w:lastRenderedPageBreak/>
        <w:t>investimento, serão tributados pelo IRPJ, à alíquota de 15% (quinze por cento) e adicional 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6E2285A5" w14:textId="77777777" w:rsidR="00F27BF5" w:rsidRPr="00373DA8" w:rsidRDefault="00F27BF5">
      <w:pPr>
        <w:rPr>
          <w:rFonts w:cs="Times New Roman"/>
          <w:color w:val="auto"/>
        </w:rPr>
      </w:pPr>
    </w:p>
    <w:p w14:paraId="3D6DF1A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3DDD0829" w14:textId="77777777" w:rsidR="00F27BF5" w:rsidRPr="00373DA8" w:rsidRDefault="00F27BF5" w:rsidP="001D6441">
      <w:pPr>
        <w:keepNext/>
        <w:rPr>
          <w:rFonts w:cs="Times New Roman"/>
          <w:color w:val="auto"/>
        </w:rPr>
      </w:pPr>
    </w:p>
    <w:p w14:paraId="638EDAF8" w14:textId="77777777"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7A734045" w14:textId="77777777" w:rsidR="0076159D" w:rsidRDefault="0076159D" w:rsidP="0076159D">
      <w:pPr>
        <w:keepNext/>
        <w:rPr>
          <w:rFonts w:cs="Times New Roman"/>
          <w:color w:val="auto"/>
        </w:rPr>
      </w:pPr>
    </w:p>
    <w:p w14:paraId="327591A6"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3616D70" w14:textId="77777777" w:rsidR="00F27BF5" w:rsidRPr="00373DA8" w:rsidRDefault="00F27BF5">
      <w:pPr>
        <w:rPr>
          <w:rFonts w:cs="Times New Roman"/>
          <w:i/>
          <w:iCs/>
          <w:color w:val="auto"/>
          <w:u w:val="single"/>
        </w:rPr>
      </w:pPr>
    </w:p>
    <w:p w14:paraId="2BB03D40" w14:textId="77777777" w:rsidR="00F27BF5" w:rsidRPr="00373DA8" w:rsidRDefault="00F27BF5">
      <w:pPr>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232A98BE" w14:textId="77777777" w:rsidR="00F27BF5" w:rsidRPr="00373DA8" w:rsidRDefault="00F27BF5">
      <w:pPr>
        <w:rPr>
          <w:rFonts w:cs="Times New Roman"/>
          <w:color w:val="auto"/>
        </w:rPr>
      </w:pPr>
    </w:p>
    <w:p w14:paraId="3432785B"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F4011E7" w14:textId="77777777" w:rsidR="00F27BF5" w:rsidRPr="00373DA8" w:rsidRDefault="00F27BF5">
      <w:pPr>
        <w:rPr>
          <w:rFonts w:cs="Times New Roman"/>
          <w:color w:val="auto"/>
        </w:rPr>
      </w:pPr>
    </w:p>
    <w:p w14:paraId="27FB9267"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92C37D4" w14:textId="77777777" w:rsidR="00F27BF5" w:rsidRPr="00373DA8" w:rsidRDefault="00F27BF5">
      <w:pPr>
        <w:rPr>
          <w:rFonts w:cs="Times New Roman"/>
          <w:color w:val="auto"/>
        </w:rPr>
      </w:pPr>
    </w:p>
    <w:p w14:paraId="3066CBFC" w14:textId="77777777" w:rsidR="0076159D" w:rsidRPr="00203E6C" w:rsidRDefault="00F27BF5" w:rsidP="002A6C21">
      <w:pPr>
        <w:pStyle w:val="Corpodetexto2"/>
        <w:tabs>
          <w:tab w:val="clear" w:pos="426"/>
          <w:tab w:val="clear" w:pos="709"/>
        </w:tabs>
        <w:rPr>
          <w:b w:val="0"/>
          <w:u w:val="none"/>
        </w:rPr>
      </w:pPr>
      <w:r w:rsidRPr="002A6C21">
        <w:rPr>
          <w:rFonts w:cs="Times New Roman"/>
          <w:b w:val="0"/>
          <w:bCs/>
          <w:color w:val="auto"/>
          <w:u w:val="none"/>
        </w:rPr>
        <w:lastRenderedPageBreak/>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De acordo com a posição da RFB, expressa no artigo 85, § 4º da IN RFB nº 1.585/15, os rendimentos auferidos por investidores pessoas físicas residentes no exterior que invistam em CRI, no país, de acordo com as normas previstas na Resolução do CMN nº 4.373, de 29 de setembro de 2014, inclusive as pessoas físicas residentes em JTF, estão atualmente isentos de IRRF.</w:t>
      </w:r>
    </w:p>
    <w:p w14:paraId="72AC41B5" w14:textId="77777777" w:rsidR="0076159D" w:rsidRPr="00F23EA3" w:rsidRDefault="0076159D">
      <w:pPr>
        <w:pStyle w:val="Corpodetexto2"/>
        <w:rPr>
          <w:b w:val="0"/>
          <w:u w:val="none"/>
        </w:rPr>
      </w:pPr>
    </w:p>
    <w:p w14:paraId="5561C1AD" w14:textId="77777777" w:rsidR="0076159D" w:rsidRPr="00F23EA3" w:rsidRDefault="0076159D" w:rsidP="002A6C21">
      <w:pPr>
        <w:pStyle w:val="Corpodetexto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w:t>
      </w:r>
      <w:proofErr w:type="spellStart"/>
      <w:r w:rsidRPr="00F23EA3">
        <w:rPr>
          <w:b w:val="0"/>
          <w:u w:val="none"/>
        </w:rPr>
        <w:t>ii</w:t>
      </w:r>
      <w:proofErr w:type="spellEnd"/>
      <w:r w:rsidRPr="00F23EA3">
        <w:rPr>
          <w:b w:val="0"/>
          <w:u w:val="none"/>
        </w:rPr>
        <w:t>) de 181 (cento e oitenta e um) a 360 (trezentos e sessenta) dias: alíquota de 20% (vinte por cento); (</w:t>
      </w:r>
      <w:proofErr w:type="spellStart"/>
      <w:r w:rsidRPr="00F23EA3">
        <w:rPr>
          <w:b w:val="0"/>
          <w:u w:val="none"/>
        </w:rPr>
        <w:t>iii</w:t>
      </w:r>
      <w:proofErr w:type="spellEnd"/>
      <w:r w:rsidRPr="00F23EA3">
        <w:rPr>
          <w:b w:val="0"/>
          <w:u w:val="none"/>
        </w:rPr>
        <w:t>) de 361 (trezentos e sessenta e um) a 720 (setecentos e vinte) dias: alíquota de 17,5% (dezessete inteiros e cinco décimos por cento) e (</w:t>
      </w:r>
      <w:proofErr w:type="spellStart"/>
      <w:r w:rsidRPr="00F23EA3">
        <w:rPr>
          <w:b w:val="0"/>
          <w:u w:val="none"/>
        </w:rPr>
        <w:t>iv</w:t>
      </w:r>
      <w:proofErr w:type="spellEnd"/>
      <w:r w:rsidRPr="00F23EA3">
        <w:rPr>
          <w:b w:val="0"/>
          <w:u w:val="none"/>
        </w:rPr>
        <w:t>) acima de 720 (setecentos e vinte) dias: alíquota de 15% (quinze por cento).</w:t>
      </w:r>
    </w:p>
    <w:p w14:paraId="224FECAE" w14:textId="77777777" w:rsidR="0076159D" w:rsidRPr="00F23EA3" w:rsidRDefault="0076159D">
      <w:pPr>
        <w:pStyle w:val="Corpodetexto2"/>
        <w:rPr>
          <w:b w:val="0"/>
          <w:u w:val="none"/>
        </w:rPr>
      </w:pPr>
    </w:p>
    <w:p w14:paraId="6F379916" w14:textId="77777777" w:rsidR="0076159D" w:rsidRPr="00373DA8" w:rsidRDefault="0076159D">
      <w:pPr>
        <w:pStyle w:val="Corpodetexto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Conceitualmente, são entendidos como JTF aqueles países ou jurisdições que não tributam a renda ou que a tributam à alíquota máxima inferior a 20% (vinte por cento), 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legal e das alterações trazidas pela Portaria 488, no entender das autoridades fiscais, são 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42F8E4F1" w14:textId="77777777" w:rsidR="00F27BF5" w:rsidRPr="00373DA8" w:rsidRDefault="00F27BF5">
      <w:pPr>
        <w:rPr>
          <w:rFonts w:cs="Times New Roman"/>
          <w:color w:val="auto"/>
        </w:rPr>
      </w:pPr>
    </w:p>
    <w:p w14:paraId="6173C671"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3190D589" w14:textId="77777777" w:rsidR="00F27BF5" w:rsidRPr="00373DA8" w:rsidRDefault="00F27BF5">
      <w:pPr>
        <w:rPr>
          <w:rFonts w:cs="Times New Roman"/>
          <w:color w:val="auto"/>
        </w:rPr>
      </w:pPr>
    </w:p>
    <w:p w14:paraId="1C5CC59C" w14:textId="77777777" w:rsidR="00F27BF5" w:rsidRPr="00373DA8" w:rsidRDefault="00F27BF5">
      <w:pPr>
        <w:rPr>
          <w:rFonts w:cs="Times New Roman"/>
          <w:i/>
          <w:iCs/>
          <w:color w:val="auto"/>
        </w:rPr>
      </w:pPr>
      <w:r w:rsidRPr="00373DA8">
        <w:rPr>
          <w:rFonts w:cs="Times New Roman"/>
          <w:iCs/>
          <w:color w:val="auto"/>
        </w:rPr>
        <w:lastRenderedPageBreak/>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2E15A72C" w14:textId="77777777" w:rsidR="00F27BF5" w:rsidRPr="00373DA8" w:rsidRDefault="00F27BF5">
      <w:pPr>
        <w:rPr>
          <w:rFonts w:cs="Times New Roman"/>
          <w:color w:val="auto"/>
        </w:rPr>
      </w:pPr>
    </w:p>
    <w:p w14:paraId="0FBB10FD" w14:textId="77777777"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168770C3" w14:textId="77777777" w:rsidR="00F27BF5" w:rsidRPr="00373DA8" w:rsidRDefault="00F27BF5">
      <w:pPr>
        <w:rPr>
          <w:rFonts w:cs="Times New Roman"/>
          <w:color w:val="auto"/>
        </w:rPr>
      </w:pPr>
    </w:p>
    <w:p w14:paraId="64FD9AD1"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702923AE" w14:textId="77777777" w:rsidR="00F27BF5" w:rsidRPr="00373DA8" w:rsidRDefault="00F27BF5">
      <w:pPr>
        <w:rPr>
          <w:rFonts w:cs="Times New Roman"/>
          <w:color w:val="auto"/>
        </w:rPr>
      </w:pPr>
    </w:p>
    <w:p w14:paraId="754ACFA8" w14:textId="77777777"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até o percentual de 1,5% (um inteiro e cinquenta centésimos por cento) ao dia, relativamente a transações ocorridas após este eventual aumento.</w:t>
      </w:r>
    </w:p>
    <w:p w14:paraId="520D4D33" w14:textId="77777777" w:rsidR="00F27BF5" w:rsidRPr="00B95A9B" w:rsidRDefault="00F27BF5">
      <w:pPr>
        <w:pStyle w:val="EstiloPadro"/>
        <w:rPr>
          <w:rFonts w:cs="Times New Roman"/>
          <w:color w:val="auto"/>
        </w:rPr>
      </w:pPr>
    </w:p>
    <w:p w14:paraId="63579064"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513" w:name="_DV_M354"/>
      <w:bookmarkStart w:id="514" w:name="_DV_M361"/>
      <w:bookmarkStart w:id="515" w:name="_DV_M367"/>
      <w:bookmarkStart w:id="516" w:name="_Ref433372486"/>
      <w:bookmarkStart w:id="517" w:name="_Toc494906391"/>
      <w:bookmarkStart w:id="518" w:name="_Toc13309050"/>
      <w:bookmarkEnd w:id="513"/>
      <w:bookmarkEnd w:id="514"/>
      <w:bookmarkEnd w:id="515"/>
      <w:r w:rsidRPr="00B95A9B">
        <w:rPr>
          <w:rFonts w:ascii="Times New Roman" w:hAnsi="Times New Roman" w:cs="Times New Roman"/>
          <w:color w:val="auto"/>
          <w:sz w:val="24"/>
          <w:szCs w:val="24"/>
        </w:rPr>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516"/>
      <w:bookmarkEnd w:id="517"/>
      <w:bookmarkEnd w:id="518"/>
      <w:r w:rsidR="004B0429">
        <w:rPr>
          <w:rFonts w:ascii="Times New Roman" w:hAnsi="Times New Roman" w:cs="Times New Roman"/>
          <w:color w:val="auto"/>
          <w:sz w:val="24"/>
          <w:szCs w:val="24"/>
        </w:rPr>
        <w:t xml:space="preserve"> </w:t>
      </w:r>
      <w:r w:rsidR="004B0429" w:rsidRPr="002A6C21">
        <w:rPr>
          <w:rFonts w:ascii="Times New Roman" w:hAnsi="Times New Roman" w:cs="Times New Roman"/>
          <w:smallCaps/>
          <w:color w:val="auto"/>
          <w:sz w:val="24"/>
          <w:szCs w:val="24"/>
        </w:rPr>
        <w:t>[</w:t>
      </w:r>
      <w:r w:rsidR="002D70B0" w:rsidRPr="00C337A9">
        <w:rPr>
          <w:rFonts w:ascii="Times New Roman" w:hAnsi="Times New Roman" w:cs="Times New Roman"/>
          <w:smallCaps/>
          <w:color w:val="auto"/>
          <w:sz w:val="24"/>
          <w:szCs w:val="24"/>
          <w:highlight w:val="yellow"/>
        </w:rPr>
        <w:t>N</w:t>
      </w:r>
      <w:r w:rsidR="004B0429" w:rsidRPr="00C337A9">
        <w:rPr>
          <w:rFonts w:ascii="Times New Roman" w:hAnsi="Times New Roman" w:cs="Times New Roman"/>
          <w:smallCaps/>
          <w:color w:val="auto"/>
          <w:sz w:val="24"/>
          <w:szCs w:val="24"/>
          <w:highlight w:val="yellow"/>
        </w:rPr>
        <w:t>ota ISEC</w:t>
      </w:r>
      <w:r w:rsidR="002D70B0" w:rsidRPr="00C337A9">
        <w:rPr>
          <w:rFonts w:ascii="Times New Roman" w:hAnsi="Times New Roman" w:cs="Times New Roman"/>
          <w:smallCaps/>
          <w:color w:val="auto"/>
          <w:sz w:val="24"/>
          <w:szCs w:val="24"/>
          <w:highlight w:val="yellow"/>
        </w:rPr>
        <w:t>/VBSO</w:t>
      </w:r>
      <w:r w:rsidR="004B0429" w:rsidRPr="00C337A9">
        <w:rPr>
          <w:rFonts w:ascii="Times New Roman" w:hAnsi="Times New Roman" w:cs="Times New Roman"/>
          <w:smallCaps/>
          <w:color w:val="auto"/>
          <w:sz w:val="24"/>
          <w:szCs w:val="24"/>
          <w:highlight w:val="yellow"/>
        </w:rPr>
        <w:t xml:space="preserve">: </w:t>
      </w:r>
      <w:r w:rsidR="00C337A9" w:rsidRPr="00C337A9">
        <w:rPr>
          <w:rFonts w:ascii="Times New Roman" w:hAnsi="Times New Roman" w:cs="Times New Roman"/>
          <w:smallCaps/>
          <w:color w:val="auto"/>
          <w:sz w:val="24"/>
          <w:szCs w:val="24"/>
          <w:highlight w:val="yellow"/>
        </w:rPr>
        <w:t>cláusula permanece sob validação até a conclusão da due diligence</w:t>
      </w:r>
      <w:r w:rsidR="004B0429" w:rsidRPr="002A6C21">
        <w:rPr>
          <w:rFonts w:ascii="Times New Roman" w:hAnsi="Times New Roman" w:cs="Times New Roman"/>
          <w:smallCaps/>
          <w:color w:val="auto"/>
          <w:sz w:val="24"/>
          <w:szCs w:val="24"/>
        </w:rPr>
        <w:t>]</w:t>
      </w:r>
      <w:r w:rsidR="0076159D">
        <w:rPr>
          <w:rFonts w:ascii="Times New Roman" w:hAnsi="Times New Roman" w:cs="Times New Roman"/>
          <w:smallCaps/>
          <w:color w:val="auto"/>
          <w:sz w:val="24"/>
          <w:szCs w:val="24"/>
        </w:rPr>
        <w:t xml:space="preserve"> </w:t>
      </w:r>
    </w:p>
    <w:p w14:paraId="314B37A0"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2DA1D32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19"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342EA4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5C91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064DC9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42C40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 Essa influência, bem como as condições políticas e 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2966966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5F72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7D07F4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2C6E3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048D666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9DAA19"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1E935B86"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62AE060"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5EE7B4D" w14:textId="77777777" w:rsidR="00DC1D05" w:rsidRPr="00B95A9B" w:rsidRDefault="00DC1D05" w:rsidP="00B95A9B">
      <w:pPr>
        <w:pStyle w:val="Tahoma11"/>
        <w:spacing w:after="0" w:line="312" w:lineRule="auto"/>
        <w:rPr>
          <w:rFonts w:ascii="Times New Roman" w:hAnsi="Times New Roman" w:cs="Times New Roman"/>
          <w:sz w:val="24"/>
          <w:szCs w:val="24"/>
        </w:rPr>
      </w:pPr>
    </w:p>
    <w:p w14:paraId="28FCE3D5"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08BD385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5E2688B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758AA88" w14:textId="77777777" w:rsidR="00DC1D05" w:rsidRPr="00B95A9B" w:rsidRDefault="00DC1D05" w:rsidP="00B95A9B">
      <w:pPr>
        <w:pStyle w:val="Tahoma11"/>
        <w:spacing w:after="0" w:line="312" w:lineRule="auto"/>
        <w:rPr>
          <w:rFonts w:ascii="Times New Roman" w:hAnsi="Times New Roman" w:cs="Times New Roman"/>
          <w:sz w:val="24"/>
          <w:szCs w:val="24"/>
        </w:rPr>
      </w:pPr>
    </w:p>
    <w:p w14:paraId="6F92DE26"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7061413A"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5E103DC9"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lastRenderedPageBreak/>
        <w:t>outros acontecimentos políticos, diplomáticos, sociais e econômicos que venham a ocorrer no Brasil ou que o afetem.</w:t>
      </w:r>
    </w:p>
    <w:p w14:paraId="301F41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258FC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4E08F0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F59ADF"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34432BC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F2AE0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0A58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E73FD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39894A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EB26A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 xml:space="preserve">O valor de mercado de valores mobiliários de emissão de companhias brasileiras é influenciado, em diferentes graus, pelas condições econômicas e de mercado de outros países, inclusive países da América Latina e países de economia emergente, inclusive </w:t>
      </w:r>
      <w:r w:rsidRPr="00B95A9B">
        <w:rPr>
          <w:rFonts w:ascii="Times New Roman" w:hAnsi="Times New Roman" w:cs="Times New Roman"/>
          <w:sz w:val="24"/>
          <w:szCs w:val="24"/>
        </w:rPr>
        <w:lastRenderedPageBreak/>
        <w:t>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72376C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50FAAB"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64AD59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4D56C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570643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524BE8"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3E36BAF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AEFAE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57DC6F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9DE8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produzir efeitos sobre a economia brasileira e poderá ter um efeito adverso sobre os resultados operacionais e a condição financeira dos Imóveis. </w:t>
      </w:r>
    </w:p>
    <w:p w14:paraId="4AF6AD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74415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2AFC89D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0DD1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146E88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F89E5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18462E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8424A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037FD91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B9065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734815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536CC9"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lastRenderedPageBreak/>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0F80FD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8F2CE8"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29BAA03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A03E75" w14:textId="77777777"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988F35B" w14:textId="77777777" w:rsidR="00F27BF5" w:rsidRPr="009C45EA" w:rsidRDefault="00F27BF5" w:rsidP="00B95A9B">
      <w:pPr>
        <w:pStyle w:val="Tahoma11"/>
        <w:spacing w:after="0" w:line="312" w:lineRule="auto"/>
        <w:rPr>
          <w:rFonts w:ascii="Times New Roman" w:hAnsi="Times New Roman" w:cs="Times New Roman"/>
          <w:sz w:val="24"/>
          <w:szCs w:val="24"/>
        </w:rPr>
      </w:pPr>
    </w:p>
    <w:p w14:paraId="75ECD6C7"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19F87FA4" w14:textId="77777777" w:rsidR="00F27BF5" w:rsidRPr="00B95A9B" w:rsidRDefault="00F27BF5">
      <w:pPr>
        <w:rPr>
          <w:rFonts w:cs="Times New Roman"/>
          <w:color w:val="auto"/>
        </w:rPr>
      </w:pPr>
    </w:p>
    <w:p w14:paraId="6D45670E"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A8F71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129C6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1067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D6B3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5AA398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0F6C2C"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7B5B3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1DF9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72DCD4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CAF7E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319635B6" w14:textId="77777777" w:rsidR="00F023B3" w:rsidRPr="00B95A9B" w:rsidRDefault="00F023B3" w:rsidP="00B95A9B">
      <w:pPr>
        <w:pStyle w:val="Tahoma11"/>
        <w:spacing w:after="0" w:line="312" w:lineRule="auto"/>
        <w:rPr>
          <w:rFonts w:ascii="Times New Roman" w:hAnsi="Times New Roman" w:cs="Times New Roman"/>
          <w:sz w:val="24"/>
          <w:szCs w:val="24"/>
        </w:rPr>
      </w:pPr>
    </w:p>
    <w:p w14:paraId="6A974F3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49C62753"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51DF86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072A485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25A74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B8EB2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75ABA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09468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80224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5BB127D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520F64"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052530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B7935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Caso a Emissora não </w:t>
      </w:r>
      <w:r w:rsidRPr="00B95A9B">
        <w:rPr>
          <w:rFonts w:ascii="Times New Roman" w:hAnsi="Times New Roman" w:cs="Times New Roman"/>
          <w:sz w:val="24"/>
          <w:szCs w:val="24"/>
        </w:rPr>
        <w:lastRenderedPageBreak/>
        <w:t>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639D01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3DED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77DD31E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BD13D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25432A1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B2637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029F6F8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98756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condições desta captação poderiam afetar o desempenho da Emissora, afetando assim, as suas emissões de certificados de recebíveis imobiliários, inclusive o presente CRI.</w:t>
      </w:r>
    </w:p>
    <w:p w14:paraId="180C7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2711232"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36D3D0E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02AF8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D146D97"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3BCFF77"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4A14842"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0A5DBF2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497B1754" w14:textId="77777777" w:rsidR="00F27BF5" w:rsidRDefault="00F27BF5" w:rsidP="00B95A9B">
      <w:pPr>
        <w:pStyle w:val="Tahoma11"/>
        <w:spacing w:after="0" w:line="312" w:lineRule="auto"/>
        <w:rPr>
          <w:rFonts w:ascii="Times New Roman" w:hAnsi="Times New Roman" w:cs="Times New Roman"/>
          <w:sz w:val="24"/>
          <w:szCs w:val="24"/>
        </w:rPr>
      </w:pPr>
    </w:p>
    <w:p w14:paraId="123ADB64"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76FF580D"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3CE1EAED" w14:textId="77777777"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41FE57D8" w14:textId="77777777" w:rsidR="00E12151" w:rsidRDefault="00E12151" w:rsidP="00B95A9B">
      <w:pPr>
        <w:pStyle w:val="Tahoma11"/>
        <w:spacing w:after="0" w:line="312" w:lineRule="auto"/>
        <w:rPr>
          <w:rFonts w:ascii="Times New Roman" w:hAnsi="Times New Roman" w:cs="Times New Roman"/>
          <w:sz w:val="24"/>
          <w:szCs w:val="24"/>
        </w:rPr>
      </w:pPr>
    </w:p>
    <w:p w14:paraId="557CD9D3" w14:textId="77777777" w:rsidR="00E12151" w:rsidRPr="00F14745"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31BD641F" w14:textId="7777777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49B6C563" w14:textId="77777777" w:rsidR="00342EF3" w:rsidRDefault="00342EF3" w:rsidP="002F2EAD">
      <w:pPr>
        <w:pStyle w:val="Tahoma11"/>
        <w:spacing w:after="0" w:line="312" w:lineRule="auto"/>
        <w:rPr>
          <w:rFonts w:ascii="Times New Roman" w:hAnsi="Times New Roman" w:cs="Times New Roman"/>
          <w:sz w:val="24"/>
          <w:szCs w:val="24"/>
        </w:rPr>
      </w:pPr>
    </w:p>
    <w:p w14:paraId="03BF55CA"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5E4ACC4C" w14:textId="77777777" w:rsidR="00627032" w:rsidRDefault="00627032" w:rsidP="002F2EAD">
      <w:pPr>
        <w:pStyle w:val="Tahoma11"/>
        <w:spacing w:after="0" w:line="312" w:lineRule="auto"/>
        <w:rPr>
          <w:rFonts w:ascii="Times New Roman" w:hAnsi="Times New Roman" w:cs="Times New Roman"/>
          <w:sz w:val="24"/>
          <w:szCs w:val="24"/>
        </w:rPr>
      </w:pPr>
    </w:p>
    <w:p w14:paraId="768C5600" w14:textId="7777777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00CC2867" w14:textId="77777777" w:rsidR="00772A3B" w:rsidRDefault="00772A3B" w:rsidP="002F2EAD">
      <w:pPr>
        <w:pStyle w:val="Tahoma11"/>
        <w:spacing w:after="0" w:line="312" w:lineRule="auto"/>
        <w:rPr>
          <w:rFonts w:ascii="Times New Roman" w:hAnsi="Times New Roman" w:cs="Times New Roman"/>
          <w:sz w:val="24"/>
          <w:szCs w:val="24"/>
        </w:rPr>
      </w:pPr>
    </w:p>
    <w:p w14:paraId="3336A833" w14:textId="77777777" w:rsidR="00420057" w:rsidRDefault="00420057" w:rsidP="00420057">
      <w:pPr>
        <w:pStyle w:val="Tahoma11"/>
        <w:spacing w:after="0" w:line="312" w:lineRule="auto"/>
        <w:rPr>
          <w:rFonts w:ascii="Tahoma" w:hAnsi="Tahoma" w:cs="Tahoma"/>
          <w:b/>
          <w:bCs/>
          <w:i/>
          <w:iCs/>
          <w:sz w:val="20"/>
          <w:szCs w:val="20"/>
        </w:rPr>
      </w:pPr>
      <w:r>
        <w:rPr>
          <w:rFonts w:ascii="Times New Roman" w:hAnsi="Times New Roman" w:cs="Times New Roman"/>
          <w:smallCaps/>
          <w:sz w:val="24"/>
          <w:szCs w:val="24"/>
        </w:rPr>
        <w:t>15.5.6.</w:t>
      </w:r>
      <w:r>
        <w:rPr>
          <w:rFonts w:ascii="Times New Roman" w:hAnsi="Times New Roman" w:cs="Times New Roman"/>
          <w:smallCaps/>
          <w:sz w:val="24"/>
          <w:szCs w:val="24"/>
        </w:rPr>
        <w:tab/>
      </w:r>
      <w:r>
        <w:rPr>
          <w:rFonts w:ascii="Times New Roman" w:hAnsi="Times New Roman" w:cs="Times New Roman"/>
          <w:smallCaps/>
          <w:sz w:val="24"/>
          <w:szCs w:val="24"/>
        </w:rPr>
        <w:tab/>
      </w:r>
      <w:r w:rsidRPr="00C02377">
        <w:rPr>
          <w:rFonts w:ascii="Times New Roman" w:hAnsi="Times New Roman" w:cs="Times New Roman"/>
          <w:i/>
          <w:iCs/>
          <w:sz w:val="24"/>
          <w:szCs w:val="24"/>
        </w:rPr>
        <w:t>Riscos relacionados a processos judiciais</w:t>
      </w:r>
      <w:r>
        <w:rPr>
          <w:rFonts w:ascii="Times New Roman" w:hAnsi="Times New Roman" w:cs="Times New Roman"/>
          <w:i/>
          <w:iCs/>
          <w:sz w:val="24"/>
          <w:szCs w:val="24"/>
        </w:rPr>
        <w:t xml:space="preserve"> envolvendo a Devedora,</w:t>
      </w:r>
      <w:r w:rsidRPr="00C02377">
        <w:rPr>
          <w:rFonts w:ascii="Times New Roman" w:hAnsi="Times New Roman" w:cs="Times New Roman"/>
          <w:i/>
          <w:iCs/>
          <w:sz w:val="24"/>
          <w:szCs w:val="24"/>
        </w:rPr>
        <w:t xml:space="preserve"> seus sócios e diretores</w:t>
      </w:r>
      <w:r>
        <w:rPr>
          <w:rFonts w:ascii="Tahoma" w:hAnsi="Tahoma" w:cs="Tahoma"/>
          <w:b/>
          <w:bCs/>
          <w:i/>
          <w:iCs/>
          <w:sz w:val="20"/>
          <w:szCs w:val="20"/>
        </w:rPr>
        <w:t xml:space="preserve"> </w:t>
      </w:r>
    </w:p>
    <w:p w14:paraId="52DF6985" w14:textId="77777777" w:rsidR="00420057" w:rsidRDefault="00420057" w:rsidP="00420057">
      <w:pPr>
        <w:pStyle w:val="Tahoma11"/>
        <w:spacing w:after="0" w:line="312" w:lineRule="auto"/>
        <w:rPr>
          <w:rFonts w:ascii="Times New Roman" w:hAnsi="Times New Roman" w:cs="Times New Roman"/>
          <w:smallCaps/>
          <w:sz w:val="24"/>
          <w:szCs w:val="24"/>
        </w:rPr>
      </w:pPr>
    </w:p>
    <w:p w14:paraId="5FDFF31C" w14:textId="13C91AAD" w:rsidR="00866AF1" w:rsidRDefault="00420057" w:rsidP="00C337A9">
      <w:pPr>
        <w:pStyle w:val="Tahoma11"/>
        <w:spacing w:after="0" w:line="312" w:lineRule="auto"/>
        <w:rPr>
          <w:ins w:id="520" w:author="Mattos Filho" w:date="2020-12-22T21:39:00Z"/>
          <w:rFonts w:ascii="Times New Roman" w:hAnsi="Times New Roman" w:cs="Times New Roman"/>
          <w:iCs/>
          <w:sz w:val="24"/>
          <w:szCs w:val="24"/>
        </w:rPr>
      </w:pPr>
      <w:r>
        <w:rPr>
          <w:rFonts w:ascii="Times New Roman" w:hAnsi="Times New Roman" w:cs="Times New Roman"/>
          <w:smallCaps/>
          <w:sz w:val="24"/>
          <w:szCs w:val="24"/>
        </w:rPr>
        <w:t>15.5.6.1.</w:t>
      </w:r>
      <w:r>
        <w:rPr>
          <w:rFonts w:ascii="Times New Roman" w:hAnsi="Times New Roman" w:cs="Times New Roman"/>
          <w:smallCaps/>
          <w:sz w:val="24"/>
          <w:szCs w:val="24"/>
        </w:rPr>
        <w:tab/>
      </w:r>
      <w:r w:rsidRPr="00C02377">
        <w:rPr>
          <w:rFonts w:ascii="Times New Roman" w:hAnsi="Times New Roman" w:cs="Times New Roman"/>
          <w:iCs/>
          <w:sz w:val="24"/>
          <w:szCs w:val="24"/>
        </w:rPr>
        <w:t xml:space="preserve">A Devedora e suas controladas constam como polo passivo em processos judiciais e administrativos nas esferas cível, tributária, regulatória, criminal, ambiental e trabalhista e podem futuramente enfrentar novos processos judiciais e administrativos. Não há como garantir que </w:t>
      </w:r>
      <w:del w:id="521" w:author="Mattos Filho" w:date="2020-12-22T21:39:00Z">
        <w:r w:rsidRPr="00C02377">
          <w:rPr>
            <w:rFonts w:ascii="Times New Roman" w:hAnsi="Times New Roman" w:cs="Times New Roman"/>
            <w:iCs/>
            <w:sz w:val="24"/>
            <w:szCs w:val="24"/>
          </w:rPr>
          <w:delText>os</w:delText>
        </w:r>
      </w:del>
      <w:ins w:id="522" w:author="Mattos Filho" w:date="2020-12-22T21:39:00Z">
        <w:r w:rsidR="00866AF1">
          <w:rPr>
            <w:rFonts w:ascii="Times New Roman" w:hAnsi="Times New Roman" w:cs="Times New Roman"/>
            <w:iCs/>
            <w:sz w:val="24"/>
            <w:szCs w:val="24"/>
          </w:rPr>
          <w:t>tais</w:t>
        </w:r>
      </w:ins>
      <w:r w:rsidR="00866AF1" w:rsidRPr="00C02377">
        <w:rPr>
          <w:rFonts w:ascii="Times New Roman" w:hAnsi="Times New Roman" w:cs="Times New Roman"/>
          <w:iCs/>
          <w:sz w:val="24"/>
          <w:szCs w:val="24"/>
        </w:rPr>
        <w:t xml:space="preserve"> </w:t>
      </w:r>
      <w:r w:rsidRPr="00C02377">
        <w:rPr>
          <w:rFonts w:ascii="Times New Roman" w:hAnsi="Times New Roman" w:cs="Times New Roman"/>
          <w:iCs/>
          <w:sz w:val="24"/>
          <w:szCs w:val="24"/>
        </w:rPr>
        <w:t>processos serão definidos de forma favorável à Devedora e/ou suas controladas, conforme o caso, ou, ainda, que será mantido provisionamento, parcial ou total, suficiente para todos os passivos eventualmente decorrentes destes processos</w:t>
      </w:r>
      <w:ins w:id="523" w:author="Mattos Filho" w:date="2020-12-22T21:39:00Z">
        <w:r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Decisões desfavoráveis em tais processos podem impactar de forma adversa e relevante a reputação, capacidade econômico-financeira e a continuidade das atividades da Devedora e suas controladas e, consequentemente, o cumprimento de suas obrigações no âmbito da CCB.</w:t>
        </w:r>
        <w:r w:rsidR="00866AF1">
          <w:rPr>
            <w:rFonts w:ascii="Times New Roman" w:hAnsi="Times New Roman" w:cs="Times New Roman"/>
            <w:iCs/>
            <w:sz w:val="24"/>
            <w:szCs w:val="24"/>
          </w:rPr>
          <w:t xml:space="preserve"> </w:t>
        </w:r>
      </w:ins>
    </w:p>
    <w:p w14:paraId="2D7E6EF6" w14:textId="77777777" w:rsidR="0026239E" w:rsidRDefault="0026239E" w:rsidP="00C337A9">
      <w:pPr>
        <w:pStyle w:val="Tahoma11"/>
        <w:spacing w:after="0" w:line="312" w:lineRule="auto"/>
        <w:rPr>
          <w:moveTo w:id="524" w:author="Mattos Filho" w:date="2020-12-22T21:39:00Z"/>
          <w:rFonts w:ascii="Times New Roman" w:hAnsi="Times New Roman" w:cs="Times New Roman"/>
          <w:iCs/>
          <w:sz w:val="24"/>
          <w:szCs w:val="24"/>
        </w:rPr>
      </w:pPr>
      <w:moveToRangeStart w:id="525" w:author="Mattos Filho" w:date="2020-12-22T21:39:00Z" w:name="move59565566"/>
    </w:p>
    <w:p w14:paraId="66739B85" w14:textId="79AAD436" w:rsidR="00420057" w:rsidRPr="00C02377" w:rsidRDefault="0026239E" w:rsidP="001D67EE">
      <w:pPr>
        <w:pStyle w:val="Tahoma11"/>
        <w:spacing w:after="0" w:line="312" w:lineRule="auto"/>
        <w:rPr>
          <w:rFonts w:ascii="Times New Roman" w:hAnsi="Times New Roman" w:cs="Times New Roman"/>
          <w:iCs/>
          <w:sz w:val="24"/>
          <w:szCs w:val="24"/>
        </w:rPr>
      </w:pPr>
      <w:moveTo w:id="526" w:author="Mattos Filho" w:date="2020-12-22T21:39:00Z">
        <w:r w:rsidRPr="00CF008C">
          <w:rPr>
            <w:rFonts w:ascii="Times New Roman" w:hAnsi="Times New Roman"/>
            <w:sz w:val="24"/>
            <w:rPrChange w:id="527" w:author="Mattos Filho" w:date="2020-12-22T21:39:00Z">
              <w:rPr>
                <w:rFonts w:ascii="Times New Roman" w:hAnsi="Times New Roman"/>
                <w:smallCaps/>
                <w:sz w:val="24"/>
              </w:rPr>
            </w:rPrChange>
          </w:rPr>
          <w:t>15.5.6.2</w:t>
        </w:r>
      </w:moveTo>
      <w:moveToRangeEnd w:id="525"/>
      <w:del w:id="528" w:author="Mattos Filho" w:date="2020-12-22T21:39:00Z">
        <w:r w:rsidR="00420057" w:rsidRPr="00C02377">
          <w:rPr>
            <w:rFonts w:ascii="Times New Roman" w:hAnsi="Times New Roman" w:cs="Times New Roman"/>
            <w:iCs/>
            <w:sz w:val="24"/>
            <w:szCs w:val="24"/>
          </w:rPr>
          <w:delText xml:space="preserve">, conforme aplicável. </w:delText>
        </w:r>
      </w:del>
      <w:ins w:id="529" w:author="Mattos Filho" w:date="2020-12-22T21:39:00Z">
        <w:r>
          <w:rPr>
            <w:rFonts w:ascii="Times New Roman" w:hAnsi="Times New Roman" w:cs="Times New Roman"/>
            <w:iCs/>
            <w:sz w:val="24"/>
            <w:szCs w:val="24"/>
          </w:rPr>
          <w:t>.</w:t>
        </w:r>
        <w:r>
          <w:rPr>
            <w:rFonts w:ascii="Times New Roman" w:hAnsi="Times New Roman" w:cs="Times New Roman"/>
            <w:iCs/>
            <w:sz w:val="24"/>
            <w:szCs w:val="24"/>
          </w:rPr>
          <w:tab/>
        </w:r>
      </w:ins>
      <w:r w:rsidR="00420057" w:rsidRPr="00C02377">
        <w:rPr>
          <w:rFonts w:ascii="Times New Roman" w:hAnsi="Times New Roman" w:cs="Times New Roman"/>
          <w:iCs/>
          <w:sz w:val="24"/>
          <w:szCs w:val="24"/>
        </w:rPr>
        <w:t>Adicionalmente</w:t>
      </w:r>
      <w:del w:id="530" w:author="Mattos Filho" w:date="2020-12-22T21:39:00Z">
        <w:r w:rsidR="00420057" w:rsidRPr="00C02377">
          <w:rPr>
            <w:rFonts w:ascii="Times New Roman" w:hAnsi="Times New Roman" w:cs="Times New Roman"/>
            <w:iCs/>
            <w:sz w:val="24"/>
            <w:szCs w:val="24"/>
          </w:rPr>
          <w:delText xml:space="preserve">, os diretores e sócios da Devedora, </w:delText>
        </w:r>
      </w:del>
      <w:ins w:id="531" w:author="Mattos Filho" w:date="2020-12-22T21:39:00Z">
        <w:r w:rsidR="00420057" w:rsidRPr="00C02377">
          <w:rPr>
            <w:rFonts w:ascii="Times New Roman" w:hAnsi="Times New Roman" w:cs="Times New Roman"/>
            <w:iCs/>
            <w:sz w:val="24"/>
            <w:szCs w:val="24"/>
          </w:rPr>
          <w:t xml:space="preserve"> </w:t>
        </w:r>
      </w:ins>
      <w:r w:rsidR="00420057" w:rsidRPr="00C02377">
        <w:rPr>
          <w:rFonts w:ascii="Times New Roman" w:hAnsi="Times New Roman" w:cs="Times New Roman"/>
          <w:iCs/>
          <w:sz w:val="24"/>
          <w:szCs w:val="24"/>
        </w:rPr>
        <w:t xml:space="preserve">os Srs. Antonio Roberto de Matos e Carlos </w:t>
      </w:r>
      <w:proofErr w:type="spellStart"/>
      <w:r w:rsidR="00420057" w:rsidRPr="00C02377">
        <w:rPr>
          <w:rFonts w:ascii="Times New Roman" w:hAnsi="Times New Roman" w:cs="Times New Roman"/>
          <w:iCs/>
          <w:sz w:val="24"/>
          <w:szCs w:val="24"/>
        </w:rPr>
        <w:t>Mauaccad</w:t>
      </w:r>
      <w:proofErr w:type="spellEnd"/>
      <w:r w:rsidR="00420057" w:rsidRPr="00C02377">
        <w:rPr>
          <w:rFonts w:ascii="Times New Roman" w:hAnsi="Times New Roman" w:cs="Times New Roman"/>
          <w:iCs/>
          <w:sz w:val="24"/>
          <w:szCs w:val="24"/>
        </w:rPr>
        <w:t>,</w:t>
      </w:r>
      <w:r w:rsidR="00866AF1" w:rsidRPr="00CF008C">
        <w:rPr>
          <w:rPrChange w:id="532" w:author="Mattos Filho" w:date="2020-12-22T21:39:00Z">
            <w:rPr>
              <w:rFonts w:ascii="Times New Roman" w:hAnsi="Times New Roman"/>
              <w:sz w:val="24"/>
            </w:rPr>
          </w:rPrChange>
        </w:rPr>
        <w:t xml:space="preserve"> </w:t>
      </w:r>
      <w:ins w:id="533" w:author="Mattos Filho" w:date="2020-12-22T21:39:00Z">
        <w:r w:rsidR="00866AF1" w:rsidRPr="00866AF1">
          <w:rPr>
            <w:rFonts w:ascii="Times New Roman" w:hAnsi="Times New Roman" w:cs="Times New Roman"/>
            <w:iCs/>
            <w:sz w:val="24"/>
            <w:szCs w:val="24"/>
          </w:rPr>
          <w:t>diretores e sócios da Devedora,</w:t>
        </w:r>
        <w:r w:rsidR="00420057" w:rsidRPr="00C02377">
          <w:rPr>
            <w:rFonts w:ascii="Times New Roman" w:hAnsi="Times New Roman" w:cs="Times New Roman"/>
            <w:iCs/>
            <w:sz w:val="24"/>
            <w:szCs w:val="24"/>
          </w:rPr>
          <w:t xml:space="preserve"> </w:t>
        </w:r>
      </w:ins>
      <w:r w:rsidR="00420057" w:rsidRPr="00C02377">
        <w:rPr>
          <w:rFonts w:ascii="Times New Roman" w:hAnsi="Times New Roman" w:cs="Times New Roman"/>
          <w:iCs/>
          <w:sz w:val="24"/>
          <w:szCs w:val="24"/>
        </w:rPr>
        <w:t xml:space="preserve">foram incluídos no polo passivo </w:t>
      </w:r>
      <w:del w:id="534" w:author="Mattos Filho" w:date="2020-12-22T21:39:00Z">
        <w:r w:rsidR="00420057" w:rsidRPr="00C02377">
          <w:rPr>
            <w:rFonts w:ascii="Times New Roman" w:hAnsi="Times New Roman" w:cs="Times New Roman"/>
            <w:iCs/>
            <w:sz w:val="24"/>
            <w:szCs w:val="24"/>
          </w:rPr>
          <w:delText>de</w:delText>
        </w:r>
      </w:del>
      <w:ins w:id="535" w:author="Mattos Filho" w:date="2020-12-22T21:39:00Z">
        <w:r w:rsidR="00866AF1" w:rsidRPr="00C02377">
          <w:rPr>
            <w:rFonts w:ascii="Times New Roman" w:hAnsi="Times New Roman" w:cs="Times New Roman"/>
            <w:iCs/>
            <w:sz w:val="24"/>
            <w:szCs w:val="24"/>
          </w:rPr>
          <w:t>d</w:t>
        </w:r>
        <w:r w:rsidR="00866AF1">
          <w:rPr>
            <w:rFonts w:ascii="Times New Roman" w:hAnsi="Times New Roman" w:cs="Times New Roman"/>
            <w:iCs/>
            <w:sz w:val="24"/>
            <w:szCs w:val="24"/>
          </w:rPr>
          <w:t>o</w:t>
        </w:r>
      </w:ins>
      <w:r w:rsidR="00866AF1" w:rsidRPr="00C02377">
        <w:rPr>
          <w:rFonts w:ascii="Times New Roman" w:hAnsi="Times New Roman" w:cs="Times New Roman"/>
          <w:iCs/>
          <w:sz w:val="24"/>
          <w:szCs w:val="24"/>
        </w:rPr>
        <w:t xml:space="preserve"> </w:t>
      </w:r>
      <w:r w:rsidR="00420057" w:rsidRPr="00C02377">
        <w:rPr>
          <w:rFonts w:ascii="Times New Roman" w:hAnsi="Times New Roman" w:cs="Times New Roman"/>
          <w:iCs/>
          <w:sz w:val="24"/>
          <w:szCs w:val="24"/>
        </w:rPr>
        <w:t>processo criminal</w:t>
      </w:r>
      <w:r w:rsidR="00C337A9">
        <w:rPr>
          <w:rFonts w:ascii="Times New Roman" w:hAnsi="Times New Roman" w:cs="Times New Roman"/>
          <w:iCs/>
          <w:sz w:val="24"/>
          <w:szCs w:val="24"/>
        </w:rPr>
        <w:t xml:space="preserve"> nº </w:t>
      </w:r>
      <w:del w:id="536" w:author="Mattos Filho" w:date="2020-12-22T21:39:00Z">
        <w:r w:rsidR="00C337A9">
          <w:rPr>
            <w:rFonts w:ascii="Times New Roman" w:hAnsi="Times New Roman" w:cs="Times New Roman"/>
            <w:iCs/>
            <w:sz w:val="24"/>
            <w:szCs w:val="24"/>
          </w:rPr>
          <w:delText>[</w:delText>
        </w:r>
        <w:r w:rsidR="00C337A9" w:rsidRPr="00C337A9">
          <w:rPr>
            <w:rFonts w:ascii="Times New Roman" w:hAnsi="Times New Roman" w:cs="Times New Roman"/>
            <w:iCs/>
            <w:sz w:val="24"/>
            <w:szCs w:val="24"/>
            <w:highlight w:val="yellow"/>
          </w:rPr>
          <w:delText>●</w:delText>
        </w:r>
        <w:r w:rsidR="00C337A9">
          <w:rPr>
            <w:rFonts w:ascii="Times New Roman" w:hAnsi="Times New Roman" w:cs="Times New Roman"/>
            <w:iCs/>
            <w:sz w:val="24"/>
            <w:szCs w:val="24"/>
          </w:rPr>
          <w:delText>]</w:delText>
        </w:r>
      </w:del>
      <w:ins w:id="537" w:author="Mattos Filho" w:date="2020-12-22T21:39:00Z">
        <w:r w:rsidR="002E3FA8" w:rsidRPr="002E3FA8">
          <w:rPr>
            <w:rFonts w:ascii="Times New Roman" w:hAnsi="Times New Roman" w:cs="Times New Roman"/>
            <w:iCs/>
            <w:sz w:val="24"/>
            <w:szCs w:val="24"/>
          </w:rPr>
          <w:t>0060957-26.2014.8.26.0050</w:t>
        </w:r>
      </w:ins>
      <w:r w:rsidR="00420057" w:rsidRPr="00C02377">
        <w:rPr>
          <w:rFonts w:ascii="Times New Roman" w:hAnsi="Times New Roman" w:cs="Times New Roman"/>
          <w:iCs/>
          <w:sz w:val="24"/>
          <w:szCs w:val="24"/>
        </w:rPr>
        <w:t xml:space="preserve"> em curso </w:t>
      </w:r>
      <w:r w:rsidR="00C337A9">
        <w:rPr>
          <w:rFonts w:ascii="Times New Roman" w:hAnsi="Times New Roman" w:cs="Times New Roman"/>
          <w:iCs/>
          <w:sz w:val="24"/>
          <w:szCs w:val="24"/>
        </w:rPr>
        <w:t xml:space="preserve">perante a </w:t>
      </w:r>
      <w:del w:id="538" w:author="Mattos Filho" w:date="2020-12-22T21:39:00Z">
        <w:r w:rsidR="00C337A9">
          <w:rPr>
            <w:rFonts w:ascii="Times New Roman" w:hAnsi="Times New Roman" w:cs="Times New Roman"/>
            <w:iCs/>
            <w:sz w:val="24"/>
            <w:szCs w:val="24"/>
          </w:rPr>
          <w:delText>[</w:delText>
        </w:r>
        <w:r w:rsidR="00C337A9" w:rsidRPr="00C337A9">
          <w:rPr>
            <w:rFonts w:ascii="Times New Roman" w:hAnsi="Times New Roman" w:cs="Times New Roman"/>
            <w:iCs/>
            <w:sz w:val="24"/>
            <w:szCs w:val="24"/>
            <w:highlight w:val="yellow"/>
          </w:rPr>
          <w:delText>●</w:delText>
        </w:r>
        <w:r w:rsidR="00C337A9">
          <w:rPr>
            <w:rFonts w:ascii="Times New Roman" w:hAnsi="Times New Roman" w:cs="Times New Roman"/>
            <w:iCs/>
            <w:sz w:val="24"/>
            <w:szCs w:val="24"/>
          </w:rPr>
          <w:delText>]ª</w:delText>
        </w:r>
      </w:del>
      <w:ins w:id="539" w:author="Mattos Filho" w:date="2020-12-22T21:39:00Z">
        <w:r w:rsidR="00866AF1" w:rsidRPr="00866AF1">
          <w:rPr>
            <w:rFonts w:ascii="Times New Roman" w:hAnsi="Times New Roman" w:cs="Times New Roman"/>
            <w:iCs/>
            <w:sz w:val="24"/>
            <w:szCs w:val="24"/>
          </w:rPr>
          <w:t>2</w:t>
        </w:r>
        <w:r w:rsidR="00C337A9">
          <w:rPr>
            <w:rFonts w:ascii="Times New Roman" w:hAnsi="Times New Roman" w:cs="Times New Roman"/>
            <w:iCs/>
            <w:sz w:val="24"/>
            <w:szCs w:val="24"/>
          </w:rPr>
          <w:t>ª</w:t>
        </w:r>
      </w:ins>
      <w:r w:rsidR="00C337A9">
        <w:rPr>
          <w:rFonts w:ascii="Times New Roman" w:hAnsi="Times New Roman" w:cs="Times New Roman"/>
          <w:iCs/>
          <w:sz w:val="24"/>
          <w:szCs w:val="24"/>
        </w:rPr>
        <w:t xml:space="preserve"> Vara Criminal da</w:t>
      </w:r>
      <w:r w:rsidR="00420057" w:rsidRPr="00C02377">
        <w:rPr>
          <w:rFonts w:ascii="Times New Roman" w:hAnsi="Times New Roman" w:cs="Times New Roman"/>
          <w:iCs/>
          <w:sz w:val="24"/>
          <w:szCs w:val="24"/>
        </w:rPr>
        <w:t xml:space="preserve"> Comarca de São Paulo, Estado de São Paulo, </w:t>
      </w:r>
      <w:del w:id="540" w:author="Mattos Filho" w:date="2020-12-22T21:39:00Z">
        <w:r w:rsidR="00420057" w:rsidRPr="00C02377">
          <w:rPr>
            <w:rFonts w:ascii="Times New Roman" w:hAnsi="Times New Roman" w:cs="Times New Roman"/>
            <w:iCs/>
            <w:sz w:val="24"/>
            <w:szCs w:val="24"/>
          </w:rPr>
          <w:delText xml:space="preserve">relacionado a </w:delText>
        </w:r>
      </w:del>
      <w:ins w:id="541" w:author="Mattos Filho" w:date="2020-12-22T21:39:00Z">
        <w:r w:rsidR="00866AF1" w:rsidRPr="00866AF1">
          <w:rPr>
            <w:rFonts w:ascii="Times New Roman" w:hAnsi="Times New Roman" w:cs="Times New Roman"/>
            <w:iCs/>
            <w:sz w:val="24"/>
            <w:szCs w:val="24"/>
          </w:rPr>
          <w:t xml:space="preserve">por </w:t>
        </w:r>
      </w:ins>
      <w:r w:rsidR="00866AF1" w:rsidRPr="00866AF1">
        <w:rPr>
          <w:rFonts w:ascii="Times New Roman" w:hAnsi="Times New Roman" w:cs="Times New Roman"/>
          <w:iCs/>
          <w:sz w:val="24"/>
          <w:szCs w:val="24"/>
        </w:rPr>
        <w:t xml:space="preserve">suposta </w:t>
      </w:r>
      <w:del w:id="542" w:author="Mattos Filho" w:date="2020-12-22T21:39:00Z">
        <w:r w:rsidR="00420057" w:rsidRPr="00C02377">
          <w:rPr>
            <w:rFonts w:ascii="Times New Roman" w:hAnsi="Times New Roman" w:cs="Times New Roman"/>
            <w:iCs/>
            <w:sz w:val="24"/>
            <w:szCs w:val="24"/>
          </w:rPr>
          <w:delText xml:space="preserve">violação a dispositivo da </w:delText>
        </w:r>
        <w:r w:rsidR="00C337A9" w:rsidRPr="00C337A9">
          <w:rPr>
            <w:rFonts w:ascii="Times New Roman" w:hAnsi="Times New Roman" w:cs="Times New Roman"/>
            <w:iCs/>
            <w:sz w:val="24"/>
            <w:szCs w:val="24"/>
          </w:rPr>
          <w:delText>Lei nº 12.846, de 1º</w:delText>
        </w:r>
      </w:del>
      <w:ins w:id="543" w:author="Mattos Filho" w:date="2020-12-22T21:39:00Z">
        <w:r w:rsidR="00866AF1" w:rsidRPr="00866AF1">
          <w:rPr>
            <w:rFonts w:ascii="Times New Roman" w:hAnsi="Times New Roman" w:cs="Times New Roman"/>
            <w:iCs/>
            <w:sz w:val="24"/>
            <w:szCs w:val="24"/>
          </w:rPr>
          <w:t>conduta ilícita</w:t>
        </w:r>
      </w:ins>
      <w:r w:rsidR="00866AF1" w:rsidRPr="00866AF1">
        <w:rPr>
          <w:rFonts w:ascii="Times New Roman" w:hAnsi="Times New Roman" w:cs="Times New Roman"/>
          <w:iCs/>
          <w:sz w:val="24"/>
          <w:szCs w:val="24"/>
        </w:rPr>
        <w:t xml:space="preserve"> de </w:t>
      </w:r>
      <w:del w:id="544" w:author="Mattos Filho" w:date="2020-12-22T21:39:00Z">
        <w:r w:rsidR="00C337A9" w:rsidRPr="00C337A9">
          <w:rPr>
            <w:rFonts w:ascii="Times New Roman" w:hAnsi="Times New Roman" w:cs="Times New Roman"/>
            <w:iCs/>
            <w:sz w:val="24"/>
            <w:szCs w:val="24"/>
          </w:rPr>
          <w:delText>agosto</w:delText>
        </w:r>
      </w:del>
      <w:ins w:id="545" w:author="Mattos Filho" w:date="2020-12-22T21:39:00Z">
        <w:r w:rsidR="00866AF1" w:rsidRPr="00866AF1">
          <w:rPr>
            <w:rFonts w:ascii="Times New Roman" w:hAnsi="Times New Roman" w:cs="Times New Roman"/>
            <w:iCs/>
            <w:sz w:val="24"/>
            <w:szCs w:val="24"/>
          </w:rPr>
          <w:t>oferecimento</w:t>
        </w:r>
      </w:ins>
      <w:r w:rsidR="00866AF1" w:rsidRPr="00866AF1">
        <w:rPr>
          <w:rFonts w:ascii="Times New Roman" w:hAnsi="Times New Roman" w:cs="Times New Roman"/>
          <w:iCs/>
          <w:sz w:val="24"/>
          <w:szCs w:val="24"/>
        </w:rPr>
        <w:t xml:space="preserve"> de </w:t>
      </w:r>
      <w:del w:id="546" w:author="Mattos Filho" w:date="2020-12-22T21:39:00Z">
        <w:r w:rsidR="00C337A9" w:rsidRPr="00C337A9">
          <w:rPr>
            <w:rFonts w:ascii="Times New Roman" w:hAnsi="Times New Roman" w:cs="Times New Roman"/>
            <w:iCs/>
            <w:sz w:val="24"/>
            <w:szCs w:val="24"/>
          </w:rPr>
          <w:delText>2013</w:delText>
        </w:r>
        <w:r w:rsidR="00C337A9">
          <w:rPr>
            <w:rFonts w:ascii="Times New Roman" w:hAnsi="Times New Roman" w:cs="Times New Roman"/>
            <w:iCs/>
            <w:sz w:val="24"/>
            <w:szCs w:val="24"/>
          </w:rPr>
          <w:delText>, conforme alterada</w:delText>
        </w:r>
        <w:r w:rsidR="00420057" w:rsidRPr="00C02377">
          <w:rPr>
            <w:rFonts w:ascii="Times New Roman" w:hAnsi="Times New Roman" w:cs="Times New Roman"/>
            <w:iCs/>
            <w:sz w:val="24"/>
            <w:szCs w:val="24"/>
          </w:rPr>
          <w:delText>.</w:delText>
        </w:r>
      </w:del>
      <w:ins w:id="547" w:author="Mattos Filho" w:date="2020-12-22T21:39:00Z">
        <w:r w:rsidR="00866AF1" w:rsidRPr="00866AF1">
          <w:rPr>
            <w:rFonts w:ascii="Times New Roman" w:hAnsi="Times New Roman" w:cs="Times New Roman"/>
            <w:iCs/>
            <w:sz w:val="24"/>
            <w:szCs w:val="24"/>
          </w:rPr>
          <w:t xml:space="preserve">vantagem indevida a funcionário público, caracterizando prática de ato de corrupção ativa, com concurso de pessoas, nos termos dos </w:t>
        </w:r>
        <w:r w:rsidR="00866AF1" w:rsidRPr="00866AF1">
          <w:rPr>
            <w:rFonts w:ascii="Times New Roman" w:hAnsi="Times New Roman" w:cs="Times New Roman"/>
            <w:iCs/>
            <w:sz w:val="24"/>
            <w:szCs w:val="24"/>
          </w:rPr>
          <w:lastRenderedPageBreak/>
          <w:t>artigos 29 e 333 do Código Penal</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A denúncia apresentada em face do Sr. Antonio Roberto de Matos foi rejeitada em sede de primeiro grau, pendente julgamento do recurso interposto pelo Ministério Público. A denúncia apresentada pelo Ministério Público em face do Sr. Carlos </w:t>
        </w:r>
        <w:proofErr w:type="spellStart"/>
        <w:r w:rsidR="00866AF1" w:rsidRPr="00866AF1">
          <w:rPr>
            <w:rFonts w:ascii="Times New Roman" w:hAnsi="Times New Roman" w:cs="Times New Roman"/>
            <w:iCs/>
            <w:sz w:val="24"/>
            <w:szCs w:val="24"/>
          </w:rPr>
          <w:t>Mauaccad</w:t>
        </w:r>
        <w:proofErr w:type="spellEnd"/>
        <w:r w:rsidR="00866AF1" w:rsidRPr="00866AF1">
          <w:rPr>
            <w:rFonts w:ascii="Times New Roman" w:hAnsi="Times New Roman" w:cs="Times New Roman"/>
            <w:iCs/>
            <w:sz w:val="24"/>
            <w:szCs w:val="24"/>
          </w:rPr>
          <w:t xml:space="preserve"> foi recebida</w:t>
        </w:r>
        <w:r w:rsidR="00866AF1">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sendo que atualmente o processo encontra-se suspenso devido à situação extraordinária da pandemia do </w:t>
        </w:r>
        <w:proofErr w:type="spellStart"/>
        <w:r w:rsidR="00866AF1" w:rsidRPr="00866AF1">
          <w:rPr>
            <w:rFonts w:ascii="Times New Roman" w:hAnsi="Times New Roman" w:cs="Times New Roman"/>
            <w:iCs/>
            <w:sz w:val="24"/>
            <w:szCs w:val="24"/>
          </w:rPr>
          <w:t>coronavírus</w:t>
        </w:r>
        <w:proofErr w:type="spellEnd"/>
        <w:r w:rsidR="00866AF1" w:rsidRPr="00866AF1">
          <w:rPr>
            <w:rFonts w:ascii="Times New Roman" w:hAnsi="Times New Roman" w:cs="Times New Roman"/>
            <w:iCs/>
            <w:sz w:val="24"/>
            <w:szCs w:val="24"/>
          </w:rPr>
          <w:t xml:space="preserve"> – Covid-19. Quando retomado o curso normal do processo, terá início a fase de instrução processual com a oitiva de testemunhas.</w:t>
        </w:r>
      </w:ins>
      <w:r w:rsidR="00866AF1" w:rsidRPr="00866AF1">
        <w:rPr>
          <w:rFonts w:ascii="Times New Roman" w:hAnsi="Times New Roman" w:cs="Times New Roman"/>
          <w:iCs/>
          <w:sz w:val="24"/>
          <w:szCs w:val="24"/>
        </w:rPr>
        <w:t xml:space="preserve"> </w:t>
      </w:r>
      <w:r w:rsidR="00420057" w:rsidRPr="00C02377">
        <w:rPr>
          <w:rFonts w:ascii="Times New Roman" w:hAnsi="Times New Roman" w:cs="Times New Roman"/>
          <w:iCs/>
          <w:sz w:val="24"/>
          <w:szCs w:val="24"/>
        </w:rPr>
        <w:t xml:space="preserve">Em razão </w:t>
      </w:r>
      <w:del w:id="548" w:author="Mattos Filho" w:date="2020-12-22T21:39:00Z">
        <w:r w:rsidR="00420057" w:rsidRPr="00C02377">
          <w:rPr>
            <w:rFonts w:ascii="Times New Roman" w:hAnsi="Times New Roman" w:cs="Times New Roman"/>
            <w:iCs/>
            <w:sz w:val="24"/>
            <w:szCs w:val="24"/>
          </w:rPr>
          <w:delText>disso</w:delText>
        </w:r>
      </w:del>
      <w:ins w:id="549" w:author="Mattos Filho" w:date="2020-12-22T21:39:00Z">
        <w:r w:rsidR="00866AF1">
          <w:rPr>
            <w:rFonts w:ascii="Times New Roman" w:hAnsi="Times New Roman" w:cs="Times New Roman"/>
            <w:iCs/>
            <w:sz w:val="24"/>
            <w:szCs w:val="24"/>
          </w:rPr>
          <w:t>do disposto acima</w:t>
        </w:r>
      </w:ins>
      <w:r w:rsidR="00420057" w:rsidRPr="00C02377">
        <w:rPr>
          <w:rFonts w:ascii="Times New Roman" w:hAnsi="Times New Roman" w:cs="Times New Roman"/>
          <w:iCs/>
          <w:sz w:val="24"/>
          <w:szCs w:val="24"/>
        </w:rPr>
        <w:t xml:space="preserve">, os Srs. Antonio Roberto de Matos e Carlos </w:t>
      </w:r>
      <w:proofErr w:type="spellStart"/>
      <w:r w:rsidR="00420057" w:rsidRPr="00C02377">
        <w:rPr>
          <w:rFonts w:ascii="Times New Roman" w:hAnsi="Times New Roman" w:cs="Times New Roman"/>
          <w:iCs/>
          <w:sz w:val="24"/>
          <w:szCs w:val="24"/>
        </w:rPr>
        <w:t>Mauaccad</w:t>
      </w:r>
      <w:proofErr w:type="spellEnd"/>
      <w:r w:rsidR="00420057" w:rsidRPr="00C02377">
        <w:rPr>
          <w:rFonts w:ascii="Times New Roman" w:hAnsi="Times New Roman" w:cs="Times New Roman"/>
          <w:iCs/>
          <w:sz w:val="24"/>
          <w:szCs w:val="24"/>
        </w:rPr>
        <w:t xml:space="preserve"> poderão ter de alocar parte substancial de seu tempo e atenção para o acompanhamento e monitoramento </w:t>
      </w:r>
      <w:del w:id="550" w:author="Mattos Filho" w:date="2020-12-22T21:39:00Z">
        <w:r w:rsidR="00420057" w:rsidRPr="00C02377">
          <w:rPr>
            <w:rFonts w:ascii="Times New Roman" w:hAnsi="Times New Roman" w:cs="Times New Roman"/>
            <w:iCs/>
            <w:sz w:val="24"/>
            <w:szCs w:val="24"/>
          </w:rPr>
          <w:delText>desse processo</w:delText>
        </w:r>
      </w:del>
      <w:ins w:id="551" w:author="Mattos Filho" w:date="2020-12-22T21:39:00Z">
        <w:r w:rsidR="00866AF1" w:rsidRPr="00866AF1">
          <w:rPr>
            <w:rFonts w:ascii="Times New Roman" w:hAnsi="Times New Roman" w:cs="Times New Roman"/>
            <w:iCs/>
            <w:sz w:val="24"/>
            <w:szCs w:val="24"/>
          </w:rPr>
          <w:t xml:space="preserve">da referida discussão criminal, o que pode impactar suas atividades na Devedora. Ainda, em caso de condenação pelos atos ilícitos a eles imputados pelo Ministério Público, os Srs. Antonio Roberto de Matos e Carlos </w:t>
        </w:r>
        <w:proofErr w:type="spellStart"/>
        <w:r w:rsidR="00866AF1" w:rsidRPr="00866AF1">
          <w:rPr>
            <w:rFonts w:ascii="Times New Roman" w:hAnsi="Times New Roman" w:cs="Times New Roman"/>
            <w:iCs/>
            <w:sz w:val="24"/>
            <w:szCs w:val="24"/>
          </w:rPr>
          <w:t>Mauaccad</w:t>
        </w:r>
        <w:proofErr w:type="spellEnd"/>
        <w:r w:rsidR="00866AF1" w:rsidRPr="00866AF1">
          <w:rPr>
            <w:rFonts w:ascii="Times New Roman" w:hAnsi="Times New Roman" w:cs="Times New Roman"/>
            <w:iCs/>
            <w:sz w:val="24"/>
            <w:szCs w:val="24"/>
          </w:rPr>
          <w:t xml:space="preserve"> estão sujeitos a sanções de natureza criminal, como penas restritivas de direitos e/ou privativas de liberdade, o que pode resultar não somente no afastamento dos diretores acima mencionados de suas funções na Devedora, mas também afetar adversamente a reputação e situação econômica da Devedora</w:t>
        </w:r>
      </w:ins>
      <w:r w:rsidR="00420057" w:rsidRPr="00C02377">
        <w:rPr>
          <w:rFonts w:ascii="Times New Roman" w:hAnsi="Times New Roman" w:cs="Times New Roman"/>
          <w:iCs/>
          <w:sz w:val="24"/>
          <w:szCs w:val="24"/>
        </w:rPr>
        <w:t>.</w:t>
      </w:r>
    </w:p>
    <w:p w14:paraId="299C1EE5" w14:textId="77777777" w:rsidR="0026239E" w:rsidRDefault="0026239E" w:rsidP="00C337A9">
      <w:pPr>
        <w:pStyle w:val="Tahoma11"/>
        <w:spacing w:after="0" w:line="312" w:lineRule="auto"/>
        <w:rPr>
          <w:moveFrom w:id="552" w:author="Mattos Filho" w:date="2020-12-22T21:39:00Z"/>
          <w:rFonts w:ascii="Times New Roman" w:hAnsi="Times New Roman" w:cs="Times New Roman"/>
          <w:iCs/>
          <w:sz w:val="24"/>
          <w:szCs w:val="24"/>
        </w:rPr>
      </w:pPr>
      <w:moveFromRangeStart w:id="553" w:author="Mattos Filho" w:date="2020-12-22T21:39:00Z" w:name="move59565566"/>
    </w:p>
    <w:p w14:paraId="46E56446" w14:textId="77777777" w:rsidR="00420057" w:rsidRPr="00C02377" w:rsidRDefault="0026239E" w:rsidP="00420057">
      <w:pPr>
        <w:pStyle w:val="Tahoma11"/>
        <w:spacing w:after="0" w:line="312" w:lineRule="auto"/>
        <w:rPr>
          <w:del w:id="554" w:author="Mattos Filho" w:date="2020-12-22T21:39:00Z"/>
          <w:rFonts w:ascii="Times New Roman" w:hAnsi="Times New Roman" w:cs="Times New Roman"/>
          <w:iCs/>
          <w:sz w:val="24"/>
          <w:szCs w:val="24"/>
        </w:rPr>
      </w:pPr>
      <w:moveFrom w:id="555" w:author="Mattos Filho" w:date="2020-12-22T21:39:00Z">
        <w:r w:rsidRPr="00CF008C">
          <w:rPr>
            <w:rFonts w:ascii="Times New Roman" w:hAnsi="Times New Roman"/>
            <w:sz w:val="24"/>
            <w:rPrChange w:id="556" w:author="Mattos Filho" w:date="2020-12-22T21:39:00Z">
              <w:rPr>
                <w:rFonts w:ascii="Times New Roman" w:hAnsi="Times New Roman"/>
                <w:smallCaps/>
                <w:sz w:val="24"/>
              </w:rPr>
            </w:rPrChange>
          </w:rPr>
          <w:t>15.5.6.2</w:t>
        </w:r>
      </w:moveFrom>
      <w:moveFromRangeEnd w:id="553"/>
      <w:del w:id="557" w:author="Mattos Filho" w:date="2020-12-22T21:39:00Z">
        <w:r w:rsidR="00C337A9">
          <w:rPr>
            <w:rFonts w:ascii="Times New Roman" w:hAnsi="Times New Roman" w:cs="Times New Roman"/>
            <w:smallCaps/>
            <w:sz w:val="24"/>
            <w:szCs w:val="24"/>
          </w:rPr>
          <w:tab/>
        </w:r>
        <w:r w:rsidR="00420057" w:rsidRPr="00C02377">
          <w:rPr>
            <w:rFonts w:ascii="Times New Roman" w:hAnsi="Times New Roman" w:cs="Times New Roman"/>
            <w:iCs/>
            <w:sz w:val="24"/>
            <w:szCs w:val="24"/>
          </w:rPr>
          <w:delText xml:space="preserve">Decisões desfavoráveis em tais processos, incluindo mas não se limitando a decisões desfavoráveis em face dos Srs. Antonio Roberto de Matos e Carlos Mauaccad no âmbito do processo criminal mencionado acima, podem impactar a capacidade econômica, a reputação da Devedora, a capacidade econômico-financeira da Devedora e/ou a efetividade e continuidade das atividades da Devedora (inclusive em razão do afastamento dos diretores acima mencionados de suas funções na Devedora), afetando adversamente o cumprimento de suas obrigações no âmbito da CCB. </w:delText>
        </w:r>
      </w:del>
    </w:p>
    <w:p w14:paraId="6A1615DB" w14:textId="6559F3A8" w:rsidR="00420057" w:rsidRPr="00B95A9B" w:rsidRDefault="00420057" w:rsidP="002F2EAD">
      <w:pPr>
        <w:pStyle w:val="Tahoma11"/>
        <w:spacing w:after="0" w:line="312" w:lineRule="auto"/>
        <w:rPr>
          <w:rFonts w:ascii="Times New Roman" w:hAnsi="Times New Roman" w:cs="Times New Roman"/>
          <w:sz w:val="24"/>
          <w:szCs w:val="24"/>
        </w:rPr>
      </w:pPr>
    </w:p>
    <w:p w14:paraId="6C515EC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08ACF70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E8E2E3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5F910B2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653F6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93EA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DEF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012E4D5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591BE0"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3D8F5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04DCCD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03B83C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0654B8"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63ED0403"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16BFD9E2" w14:textId="77777777"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w:t>
      </w:r>
      <w:proofErr w:type="spellStart"/>
      <w:r w:rsidRPr="00326F94">
        <w:rPr>
          <w:rFonts w:ascii="Times New Roman" w:hAnsi="Times New Roman" w:cs="Times New Roman"/>
          <w:sz w:val="24"/>
          <w:szCs w:val="24"/>
        </w:rPr>
        <w:t>neste</w:t>
      </w:r>
      <w:proofErr w:type="spellEnd"/>
      <w:r w:rsidRPr="00326F94">
        <w:rPr>
          <w:rFonts w:ascii="Times New Roman" w:hAnsi="Times New Roman" w:cs="Times New Roman"/>
          <w:sz w:val="24"/>
          <w:szCs w:val="24"/>
        </w:rPr>
        <w:t xml:space="preserv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xml:space="preserve">) a atual legislação tributária referente ao imposto de renda determina alíquotas </w:t>
      </w:r>
      <w:r w:rsidR="00F023B3" w:rsidRPr="00D30FE2">
        <w:rPr>
          <w:rFonts w:ascii="Times New Roman" w:hAnsi="Times New Roman" w:cs="Times New Roman"/>
          <w:sz w:val="24"/>
          <w:szCs w:val="24"/>
        </w:rPr>
        <w:lastRenderedPageBreak/>
        <w:t>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591671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C7B55"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D1443C6"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D78B8E0"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7B59612F"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2EF232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1C9862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D06948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207CA6F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1EBDE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5B6835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CB60F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605401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1C8A68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59A9EF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53D728"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lastRenderedPageBreak/>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672053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3E7668"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0A513772" w14:textId="77777777" w:rsidR="00342EF3" w:rsidRPr="0070703E" w:rsidRDefault="00342EF3" w:rsidP="00B95A9B">
      <w:pPr>
        <w:pStyle w:val="Tahoma11"/>
        <w:spacing w:after="0" w:line="312" w:lineRule="auto"/>
        <w:rPr>
          <w:rFonts w:ascii="Times New Roman" w:hAnsi="Times New Roman" w:cs="Times New Roman"/>
          <w:sz w:val="24"/>
          <w:szCs w:val="24"/>
        </w:rPr>
      </w:pPr>
    </w:p>
    <w:p w14:paraId="68C8C4B6"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792F7213" w14:textId="77777777" w:rsidR="0070703E" w:rsidRDefault="0070703E" w:rsidP="00B95A9B">
      <w:pPr>
        <w:pStyle w:val="Tahoma11"/>
        <w:spacing w:after="0" w:line="312" w:lineRule="auto"/>
        <w:rPr>
          <w:rFonts w:ascii="Times New Roman" w:hAnsi="Times New Roman" w:cs="Times New Roman"/>
          <w:sz w:val="24"/>
          <w:szCs w:val="24"/>
          <w:u w:val="single"/>
        </w:rPr>
      </w:pPr>
    </w:p>
    <w:p w14:paraId="2C383BB0" w14:textId="77777777"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0456A14A" w14:textId="77777777" w:rsidR="006841EC" w:rsidRPr="0070703E" w:rsidRDefault="006841EC" w:rsidP="006841EC">
      <w:pPr>
        <w:pStyle w:val="Tahoma11"/>
        <w:spacing w:after="0" w:line="312" w:lineRule="auto"/>
        <w:rPr>
          <w:rFonts w:ascii="Times New Roman" w:hAnsi="Times New Roman" w:cs="Times New Roman"/>
          <w:sz w:val="24"/>
          <w:szCs w:val="24"/>
        </w:rPr>
      </w:pPr>
    </w:p>
    <w:p w14:paraId="0A7638E7" w14:textId="77777777"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74719F0D" w14:textId="77777777" w:rsidR="006841EC" w:rsidRDefault="006841EC" w:rsidP="006841EC">
      <w:pPr>
        <w:pStyle w:val="Tahoma11"/>
        <w:spacing w:after="0" w:line="312" w:lineRule="auto"/>
        <w:rPr>
          <w:rFonts w:ascii="Times New Roman" w:hAnsi="Times New Roman" w:cs="Times New Roman"/>
          <w:sz w:val="24"/>
          <w:szCs w:val="24"/>
          <w:u w:val="single"/>
        </w:rPr>
      </w:pPr>
    </w:p>
    <w:p w14:paraId="45EFAB36" w14:textId="77777777"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risco de atrasos dado à burocracia e exigências cartorárias ou, eventualmente, de impossibilidade na completa constituição das referidas Garantias. </w:t>
      </w:r>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p>
    <w:p w14:paraId="16880944" w14:textId="77777777" w:rsidR="0070703E" w:rsidRDefault="0070703E" w:rsidP="00B95A9B">
      <w:pPr>
        <w:pStyle w:val="Tahoma11"/>
        <w:spacing w:after="0" w:line="312" w:lineRule="auto"/>
        <w:rPr>
          <w:rFonts w:ascii="Times New Roman" w:hAnsi="Times New Roman" w:cs="Times New Roman"/>
          <w:sz w:val="24"/>
          <w:szCs w:val="24"/>
          <w:u w:val="single"/>
        </w:rPr>
      </w:pPr>
    </w:p>
    <w:p w14:paraId="7BD836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30B3243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81E27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das SPEs</w:t>
      </w:r>
      <w:r w:rsidRPr="00B95A9B">
        <w:rPr>
          <w:rFonts w:ascii="Times New Roman" w:hAnsi="Times New Roman" w:cs="Times New Roman"/>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DAEDAB" w14:textId="77777777" w:rsidR="0038607C" w:rsidRDefault="0038607C" w:rsidP="00B95A9B">
      <w:pPr>
        <w:pStyle w:val="Tahoma11"/>
        <w:spacing w:after="0" w:line="312" w:lineRule="auto"/>
        <w:rPr>
          <w:rFonts w:ascii="Times New Roman" w:hAnsi="Times New Roman" w:cs="Times New Roman"/>
          <w:sz w:val="24"/>
          <w:szCs w:val="24"/>
        </w:rPr>
      </w:pPr>
    </w:p>
    <w:p w14:paraId="51DC7031"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10C8F50D" w14:textId="77777777" w:rsidR="007C2CAA" w:rsidRDefault="007C2CAA" w:rsidP="00B95A9B">
      <w:pPr>
        <w:pStyle w:val="Tahoma11"/>
        <w:spacing w:after="0" w:line="312" w:lineRule="auto"/>
        <w:rPr>
          <w:rFonts w:ascii="Times New Roman" w:hAnsi="Times New Roman" w:cs="Times New Roman"/>
          <w:sz w:val="24"/>
          <w:szCs w:val="24"/>
        </w:rPr>
      </w:pPr>
    </w:p>
    <w:p w14:paraId="086DA0C2"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70BCEC52" w14:textId="77777777" w:rsidR="0038607C" w:rsidRDefault="0038607C" w:rsidP="00B95A9B">
      <w:pPr>
        <w:pStyle w:val="Tahoma11"/>
        <w:spacing w:after="0" w:line="312" w:lineRule="auto"/>
        <w:rPr>
          <w:rFonts w:ascii="Times New Roman" w:hAnsi="Times New Roman" w:cs="Times New Roman"/>
          <w:sz w:val="24"/>
          <w:szCs w:val="24"/>
        </w:rPr>
      </w:pPr>
    </w:p>
    <w:p w14:paraId="1AC2E853"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257663C" w14:textId="77777777" w:rsidR="0038607C" w:rsidRDefault="0038607C" w:rsidP="00B95A9B">
      <w:pPr>
        <w:pStyle w:val="Tahoma11"/>
        <w:spacing w:after="0" w:line="312" w:lineRule="auto"/>
        <w:rPr>
          <w:rFonts w:ascii="Times New Roman" w:hAnsi="Times New Roman" w:cs="Times New Roman"/>
          <w:sz w:val="24"/>
          <w:szCs w:val="24"/>
        </w:rPr>
      </w:pPr>
    </w:p>
    <w:p w14:paraId="2DF9DA79"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653F2327" w14:textId="77777777" w:rsidR="00391A48" w:rsidRDefault="00391A48" w:rsidP="00B95A9B">
      <w:pPr>
        <w:pStyle w:val="Tahoma11"/>
        <w:spacing w:after="0" w:line="312" w:lineRule="auto"/>
        <w:rPr>
          <w:rFonts w:ascii="Times New Roman" w:hAnsi="Times New Roman" w:cs="Times New Roman"/>
          <w:sz w:val="24"/>
          <w:szCs w:val="24"/>
        </w:rPr>
      </w:pPr>
    </w:p>
    <w:p w14:paraId="42348F25"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75646192" w14:textId="77777777" w:rsidR="00391A48" w:rsidRDefault="00391A48" w:rsidP="00B95A9B">
      <w:pPr>
        <w:pStyle w:val="Tahoma11"/>
        <w:spacing w:after="0" w:line="312" w:lineRule="auto"/>
        <w:rPr>
          <w:rFonts w:ascii="Times New Roman" w:hAnsi="Times New Roman" w:cs="Times New Roman"/>
          <w:sz w:val="24"/>
          <w:szCs w:val="24"/>
        </w:rPr>
      </w:pPr>
    </w:p>
    <w:p w14:paraId="270003CB" w14:textId="77777777" w:rsidR="00391A48" w:rsidRP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 xml:space="preserve">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w:t>
      </w:r>
      <w:r w:rsidRPr="00861881">
        <w:rPr>
          <w:rFonts w:ascii="Times New Roman" w:hAnsi="Times New Roman" w:cs="Times New Roman"/>
          <w:sz w:val="24"/>
          <w:szCs w:val="24"/>
        </w:rPr>
        <w:lastRenderedPageBreak/>
        <w:t>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rias e o consumo das famílias e por consequência afetar as decisões de investimento e poupança, resultando em maior volatilidade nos mercados de capitais globais, além da potencial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469E4FFF" w14:textId="77777777" w:rsidR="00391A48" w:rsidRDefault="00391A48" w:rsidP="00B95A9B">
      <w:pPr>
        <w:pStyle w:val="Tahoma11"/>
        <w:spacing w:after="0" w:line="312" w:lineRule="auto"/>
        <w:rPr>
          <w:rFonts w:ascii="Times New Roman" w:hAnsi="Times New Roman" w:cs="Times New Roman"/>
          <w:sz w:val="24"/>
          <w:szCs w:val="24"/>
        </w:rPr>
      </w:pPr>
    </w:p>
    <w:p w14:paraId="426FCDE4" w14:textId="77777777" w:rsidR="00F27BF5" w:rsidRPr="00B95A9B" w:rsidRDefault="00F27BF5">
      <w:pPr>
        <w:pStyle w:val="Ttulo2"/>
        <w:keepLines w:val="0"/>
        <w:spacing w:before="0"/>
        <w:rPr>
          <w:rFonts w:ascii="Times New Roman" w:hAnsi="Times New Roman" w:cs="Times New Roman"/>
          <w:color w:val="auto"/>
          <w:sz w:val="24"/>
          <w:szCs w:val="24"/>
        </w:rPr>
      </w:pPr>
      <w:bookmarkStart w:id="558" w:name="_DV_M369"/>
      <w:bookmarkStart w:id="559" w:name="_Toc163380711"/>
      <w:bookmarkStart w:id="560" w:name="_Toc180553627"/>
      <w:bookmarkStart w:id="561" w:name="_Ref433372656"/>
      <w:bookmarkStart w:id="562" w:name="_Toc494906392"/>
      <w:bookmarkStart w:id="563" w:name="_Toc13309051"/>
      <w:bookmarkEnd w:id="519"/>
      <w:bookmarkEnd w:id="558"/>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564" w:name="_DV_M370"/>
      <w:bookmarkEnd w:id="564"/>
      <w:r w:rsidRPr="00B95A9B">
        <w:rPr>
          <w:rFonts w:ascii="Times New Roman" w:hAnsi="Times New Roman" w:cs="Times New Roman"/>
          <w:color w:val="auto"/>
          <w:sz w:val="24"/>
          <w:szCs w:val="24"/>
        </w:rPr>
        <w:t>PUBLICIDADE</w:t>
      </w:r>
      <w:bookmarkStart w:id="565" w:name="_DV_M371"/>
      <w:bookmarkEnd w:id="559"/>
      <w:bookmarkEnd w:id="560"/>
      <w:bookmarkEnd w:id="561"/>
      <w:bookmarkEnd w:id="562"/>
      <w:bookmarkEnd w:id="563"/>
      <w:bookmarkEnd w:id="565"/>
    </w:p>
    <w:p w14:paraId="563A7F04"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566" w:name="_DV_M372"/>
      <w:bookmarkStart w:id="567" w:name="_Ref426494598"/>
      <w:bookmarkEnd w:id="566"/>
    </w:p>
    <w:p w14:paraId="1D279878" w14:textId="7777777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Os fatos e atos relevantes de interesse dos Titulares de CRI (excetuados os atos e fatos relevantes da administração ordinária da Securitizadora),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567"/>
      <w:r w:rsidR="00631407" w:rsidRPr="00B95A9B">
        <w:rPr>
          <w:rFonts w:ascii="Times New Roman" w:hAnsi="Times New Roman" w:cs="Times New Roman"/>
          <w:sz w:val="24"/>
          <w:szCs w:val="24"/>
        </w:rPr>
        <w:t xml:space="preserve"> </w:t>
      </w:r>
    </w:p>
    <w:p w14:paraId="1310E92C"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0ACDEB9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18D3D8F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3694A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568" w:name="_DV_M373"/>
      <w:bookmarkStart w:id="569" w:name="_DV_M374"/>
      <w:bookmarkEnd w:id="568"/>
      <w:bookmarkEnd w:id="569"/>
    </w:p>
    <w:p w14:paraId="52F0C0B9"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91E6A0C"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570" w:name="_DV_M375"/>
      <w:bookmarkStart w:id="571" w:name="_Toc110076273"/>
      <w:bookmarkStart w:id="572" w:name="_Toc163380712"/>
      <w:bookmarkStart w:id="573" w:name="_Toc180553628"/>
      <w:bookmarkStart w:id="574" w:name="_Toc205799104"/>
      <w:bookmarkStart w:id="575" w:name="_Toc494906393"/>
      <w:bookmarkStart w:id="576" w:name="_Toc13309052"/>
      <w:bookmarkEnd w:id="570"/>
      <w:r w:rsidRPr="00B95A9B">
        <w:rPr>
          <w:rFonts w:ascii="Times New Roman" w:hAnsi="Times New Roman" w:cs="Times New Roman"/>
          <w:color w:val="auto"/>
          <w:sz w:val="24"/>
          <w:szCs w:val="24"/>
        </w:rPr>
        <w:lastRenderedPageBreak/>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571"/>
      <w:bookmarkEnd w:id="572"/>
      <w:bookmarkEnd w:id="573"/>
      <w:bookmarkEnd w:id="574"/>
      <w:bookmarkEnd w:id="575"/>
      <w:bookmarkEnd w:id="576"/>
    </w:p>
    <w:p w14:paraId="1ED73D55"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25899C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77" w:name="_DV_M376"/>
      <w:bookmarkEnd w:id="577"/>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5C1148F4" w14:textId="77777777" w:rsidR="008F3E7E" w:rsidRPr="00B95A9B" w:rsidRDefault="008F3E7E" w:rsidP="00B95A9B">
      <w:pPr>
        <w:pStyle w:val="Tahoma11"/>
        <w:spacing w:after="0" w:line="312" w:lineRule="auto"/>
        <w:rPr>
          <w:rFonts w:ascii="Times New Roman" w:hAnsi="Times New Roman" w:cs="Times New Roman"/>
          <w:sz w:val="24"/>
          <w:szCs w:val="24"/>
        </w:rPr>
      </w:pPr>
    </w:p>
    <w:p w14:paraId="1E289FA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578" w:name="_DV_M377"/>
      <w:bookmarkStart w:id="579" w:name="_DV_M387"/>
      <w:bookmarkStart w:id="580" w:name="_DV_M382"/>
      <w:bookmarkStart w:id="581" w:name="_DV_M268"/>
      <w:bookmarkStart w:id="582" w:name="_DV_M269"/>
      <w:bookmarkStart w:id="583" w:name="_DV_M270"/>
      <w:bookmarkStart w:id="584" w:name="_DV_M271"/>
      <w:bookmarkStart w:id="585" w:name="_DV_M272"/>
      <w:bookmarkStart w:id="586" w:name="_DV_M273"/>
      <w:bookmarkStart w:id="587" w:name="_DV_M274"/>
      <w:bookmarkStart w:id="588" w:name="_DV_M275"/>
      <w:bookmarkStart w:id="589" w:name="_DV_M276"/>
      <w:bookmarkStart w:id="590" w:name="_DV_M277"/>
      <w:bookmarkStart w:id="591" w:name="_DV_M278"/>
      <w:bookmarkStart w:id="592" w:name="_DV_M279"/>
      <w:bookmarkStart w:id="593" w:name="_DV_M280"/>
      <w:bookmarkStart w:id="594" w:name="_DV_M281"/>
      <w:bookmarkStart w:id="595" w:name="_DV_M282"/>
      <w:bookmarkStart w:id="596" w:name="_DV_M283"/>
      <w:bookmarkStart w:id="597" w:name="_DV_M284"/>
      <w:bookmarkStart w:id="598" w:name="_DV_M287"/>
      <w:bookmarkStart w:id="599" w:name="_DV_M288"/>
      <w:bookmarkStart w:id="600" w:name="_DV_M289"/>
      <w:bookmarkStart w:id="601" w:name="_Toc162083611"/>
      <w:bookmarkStart w:id="602" w:name="_Toc163043028"/>
      <w:bookmarkStart w:id="603" w:name="_Toc163311032"/>
      <w:bookmarkStart w:id="604" w:name="_Toc163380716"/>
      <w:bookmarkStart w:id="605" w:name="_Toc180553632"/>
      <w:bookmarkStart w:id="606" w:name="_Toc494906394"/>
      <w:bookmarkStart w:id="607" w:name="_Toc13309053"/>
      <w:bookmarkStart w:id="608" w:name="_Toc162079650"/>
      <w:bookmarkStart w:id="609" w:name="_Toc162083623"/>
      <w:bookmarkStart w:id="610" w:name="_Toc16304304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601"/>
      <w:bookmarkEnd w:id="602"/>
      <w:bookmarkEnd w:id="603"/>
      <w:bookmarkEnd w:id="604"/>
      <w:bookmarkEnd w:id="605"/>
      <w:bookmarkEnd w:id="606"/>
      <w:bookmarkEnd w:id="607"/>
    </w:p>
    <w:p w14:paraId="17823399"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79022B3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quando realizadas por mensagem eletrônica (e-mail), desde que o remetente receba confirmação do recebimento do e-mail pelo destinatário. 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34053B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D7730F" w14:textId="77777777" w:rsidR="00F27BF5" w:rsidRPr="00B95A9B" w:rsidRDefault="00F27BF5" w:rsidP="00466848">
      <w:pPr>
        <w:keepNext/>
        <w:rPr>
          <w:rFonts w:cs="Times New Roman"/>
          <w:color w:val="auto"/>
        </w:rPr>
      </w:pPr>
      <w:r w:rsidRPr="00B95A9B">
        <w:rPr>
          <w:rFonts w:cs="Times New Roman"/>
          <w:color w:val="auto"/>
          <w:u w:val="single"/>
        </w:rPr>
        <w:t>Se para a Emissora</w:t>
      </w:r>
      <w:r w:rsidRPr="00B95A9B">
        <w:rPr>
          <w:rFonts w:cs="Times New Roman"/>
          <w:color w:val="auto"/>
        </w:rPr>
        <w:t>:</w:t>
      </w:r>
    </w:p>
    <w:p w14:paraId="2565E469" w14:textId="77777777" w:rsidR="004D1D16" w:rsidRPr="00B95A9B" w:rsidRDefault="004D1D16" w:rsidP="00466848">
      <w:pPr>
        <w:keepNext/>
        <w:jc w:val="left"/>
        <w:rPr>
          <w:rFonts w:cs="Times New Roman"/>
          <w:color w:val="auto"/>
        </w:rPr>
      </w:pPr>
    </w:p>
    <w:p w14:paraId="50F86171" w14:textId="77777777"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63BF08F6" w14:textId="77777777"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32C7A833" w14:textId="77777777"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308C7668" w14:textId="77777777" w:rsidR="004B0429" w:rsidRPr="004F2CD6" w:rsidRDefault="004B0429" w:rsidP="004B0429">
      <w:pPr>
        <w:pStyle w:val="NormalWeb"/>
        <w:spacing w:before="0" w:beforeAutospacing="0" w:after="0" w:afterAutospacing="0"/>
        <w:rPr>
          <w:b/>
          <w:lang w:val="pt-BR"/>
        </w:rPr>
      </w:pPr>
      <w:bookmarkStart w:id="611" w:name="_Hlk58698929"/>
      <w:r w:rsidRPr="004F2CD6">
        <w:rPr>
          <w:w w:val="0"/>
          <w:lang w:val="pt-BR"/>
        </w:rPr>
        <w:t xml:space="preserve">At.: </w:t>
      </w:r>
      <w:r>
        <w:rPr>
          <w:iCs/>
          <w:lang w:val="pt-BR"/>
        </w:rPr>
        <w:t>Departamento Jurídico/Departamento de Gestão</w:t>
      </w:r>
    </w:p>
    <w:p w14:paraId="17A7515F"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08E957F9" w14:textId="77777777" w:rsidR="004B0429" w:rsidRPr="004F2CD6" w:rsidRDefault="004B0429" w:rsidP="004B0429">
      <w:pPr>
        <w:pStyle w:val="NormalWeb"/>
        <w:spacing w:before="0" w:beforeAutospacing="0" w:after="0" w:afterAutospacing="0"/>
        <w:rPr>
          <w:b/>
          <w:lang w:val="pt-BR"/>
        </w:rPr>
      </w:pPr>
      <w:r w:rsidRPr="005E637C">
        <w:rPr>
          <w:iCs/>
          <w:lang w:val="pt-BR"/>
        </w:rPr>
        <w:t>E-mail: gestao@isecbrasil.com.br / juridico@isecbrasil.com.br</w:t>
      </w:r>
      <w:r w:rsidRPr="005E637C" w:rsidDel="00891DCE">
        <w:rPr>
          <w:iCs/>
          <w:lang w:val="pt-BR"/>
        </w:rPr>
        <w:t xml:space="preserve"> </w:t>
      </w:r>
      <w:bookmarkEnd w:id="611"/>
    </w:p>
    <w:p w14:paraId="7AE0903E" w14:textId="77777777" w:rsidR="00F27BF5" w:rsidRPr="00907391" w:rsidRDefault="00F27BF5">
      <w:pPr>
        <w:jc w:val="left"/>
        <w:rPr>
          <w:rFonts w:cs="Times New Roman"/>
          <w:color w:val="auto"/>
        </w:rPr>
      </w:pPr>
    </w:p>
    <w:p w14:paraId="140AA1D9" w14:textId="77777777" w:rsidR="00F27BF5" w:rsidRPr="00907391" w:rsidRDefault="00F27BF5">
      <w:pPr>
        <w:jc w:val="left"/>
        <w:rPr>
          <w:rFonts w:cs="Times New Roman"/>
          <w:color w:val="auto"/>
        </w:rPr>
      </w:pPr>
      <w:bookmarkStart w:id="612" w:name="_DV_M253"/>
      <w:bookmarkStart w:id="613" w:name="_DV_M254"/>
      <w:bookmarkStart w:id="614" w:name="_DV_M256"/>
      <w:bookmarkStart w:id="615" w:name="_DV_M257"/>
      <w:bookmarkStart w:id="616" w:name="_DV_M258"/>
      <w:bookmarkStart w:id="617" w:name="_DV_M259"/>
      <w:bookmarkStart w:id="618" w:name="_DV_M260"/>
      <w:bookmarkStart w:id="619" w:name="_DV_M262"/>
      <w:bookmarkStart w:id="620" w:name="_DV_M263"/>
      <w:bookmarkStart w:id="621" w:name="_DV_M264"/>
      <w:bookmarkStart w:id="622" w:name="_DV_M265"/>
      <w:bookmarkEnd w:id="612"/>
      <w:bookmarkEnd w:id="613"/>
      <w:bookmarkEnd w:id="614"/>
      <w:bookmarkEnd w:id="615"/>
      <w:bookmarkEnd w:id="616"/>
      <w:bookmarkEnd w:id="617"/>
      <w:bookmarkEnd w:id="618"/>
      <w:bookmarkEnd w:id="619"/>
      <w:bookmarkEnd w:id="620"/>
      <w:bookmarkEnd w:id="621"/>
      <w:bookmarkEnd w:id="622"/>
      <w:r w:rsidRPr="00907391">
        <w:rPr>
          <w:rFonts w:cs="Times New Roman"/>
          <w:color w:val="auto"/>
          <w:u w:val="single"/>
        </w:rPr>
        <w:t>Se para o Agente Fiduciário e Instituição Custodiante</w:t>
      </w:r>
      <w:r w:rsidRPr="00907391">
        <w:rPr>
          <w:rFonts w:cs="Times New Roman"/>
          <w:color w:val="auto"/>
        </w:rPr>
        <w:t>:</w:t>
      </w:r>
    </w:p>
    <w:p w14:paraId="76EFB71A" w14:textId="77777777" w:rsidR="004D1D16" w:rsidRPr="00907391" w:rsidRDefault="004D1D16">
      <w:pPr>
        <w:jc w:val="left"/>
        <w:rPr>
          <w:rFonts w:cs="Times New Roman"/>
          <w:b/>
          <w:smallCaps/>
          <w:color w:val="auto"/>
        </w:rPr>
      </w:pPr>
    </w:p>
    <w:p w14:paraId="65506644" w14:textId="77777777" w:rsidR="004D1D16" w:rsidRPr="00907391" w:rsidRDefault="00D36701">
      <w:pPr>
        <w:jc w:val="left"/>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5870286D" w14:textId="77777777" w:rsidR="004B1CBB" w:rsidRPr="002A6C21" w:rsidRDefault="004B1CBB" w:rsidP="002A6C21">
      <w:pPr>
        <w:widowControl w:val="0"/>
        <w:rPr>
          <w:rFonts w:cs="Times New Roman"/>
        </w:rPr>
      </w:pPr>
      <w:r w:rsidRPr="002A6C21">
        <w:rPr>
          <w:rFonts w:cs="Times New Roman"/>
        </w:rPr>
        <w:t>Rua Joaquim Floriano, nº 466 sala 1401, Itaim Bibi</w:t>
      </w:r>
    </w:p>
    <w:p w14:paraId="61CBC2C0"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60FB21D4" w14:textId="77777777" w:rsidR="004B1CBB" w:rsidRPr="002A6C21" w:rsidRDefault="004B1CBB" w:rsidP="002A6C21">
      <w:pPr>
        <w:widowControl w:val="0"/>
        <w:rPr>
          <w:rFonts w:cs="Times New Roman"/>
          <w:color w:val="000000"/>
        </w:rPr>
      </w:pPr>
      <w:r w:rsidRPr="002A6C21">
        <w:rPr>
          <w:rFonts w:cs="Times New Roman"/>
          <w:color w:val="000000"/>
        </w:rPr>
        <w:t>CEP 04534-004</w:t>
      </w:r>
    </w:p>
    <w:p w14:paraId="1D4DB94E" w14:textId="77777777" w:rsidR="004B1CBB" w:rsidRPr="002A6C21" w:rsidRDefault="004B1CBB" w:rsidP="002A6C21">
      <w:pPr>
        <w:widowControl w:val="0"/>
        <w:rPr>
          <w:rFonts w:cs="Times New Roman"/>
          <w:color w:val="000000"/>
        </w:rPr>
      </w:pPr>
      <w:r w:rsidRPr="002A6C21">
        <w:rPr>
          <w:rFonts w:cs="Times New Roman"/>
          <w:color w:val="000000"/>
        </w:rPr>
        <w:lastRenderedPageBreak/>
        <w:t xml:space="preserve">At.: Carlos Alberto Bacha / Matheus Gomes Faria / Rinaldo Rabello Ferreira </w:t>
      </w:r>
    </w:p>
    <w:p w14:paraId="49CA9F68"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7D5229DA" w14:textId="77777777"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r w:rsidRPr="00C337A9">
        <w:rPr>
          <w:rFonts w:cs="Times New Roman"/>
        </w:rPr>
        <w:t>spestruturacao@simplificpavarini.com.br</w:t>
      </w:r>
      <w:r w:rsidRPr="002A6C21">
        <w:rPr>
          <w:rFonts w:cs="Times New Roman"/>
          <w:color w:val="000000"/>
        </w:rPr>
        <w:t xml:space="preserve"> </w:t>
      </w:r>
    </w:p>
    <w:p w14:paraId="541C7E90" w14:textId="77777777" w:rsidR="003C10C6" w:rsidRPr="00B95A9B" w:rsidRDefault="003C10C6">
      <w:pPr>
        <w:jc w:val="left"/>
        <w:rPr>
          <w:rFonts w:cs="Times New Roman"/>
          <w:color w:val="auto"/>
        </w:rPr>
      </w:pPr>
    </w:p>
    <w:p w14:paraId="64304994"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623" w:name="_DV_M390"/>
      <w:bookmarkStart w:id="624" w:name="_Toc110076274"/>
      <w:bookmarkStart w:id="625" w:name="_Toc163380715"/>
      <w:bookmarkStart w:id="626" w:name="_Toc180553631"/>
      <w:bookmarkStart w:id="627" w:name="_Toc494906395"/>
      <w:bookmarkStart w:id="628" w:name="_Toc13309054"/>
      <w:bookmarkStart w:id="629" w:name="_DV_C171"/>
      <w:bookmarkStart w:id="630" w:name="_Toc168723742"/>
      <w:bookmarkStart w:id="631" w:name="_Toc180553633"/>
      <w:bookmarkEnd w:id="608"/>
      <w:bookmarkEnd w:id="609"/>
      <w:bookmarkEnd w:id="610"/>
      <w:bookmarkEnd w:id="623"/>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624"/>
      <w:bookmarkEnd w:id="625"/>
      <w:bookmarkEnd w:id="626"/>
      <w:bookmarkEnd w:id="627"/>
      <w:bookmarkEnd w:id="628"/>
    </w:p>
    <w:p w14:paraId="2B83A8DB"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632" w:name="_DV_M384"/>
      <w:bookmarkEnd w:id="632"/>
    </w:p>
    <w:p w14:paraId="74F1973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343525A" w14:textId="77777777" w:rsidR="00F27BF5" w:rsidRDefault="00F27BF5" w:rsidP="00B95A9B">
      <w:pPr>
        <w:pStyle w:val="Tahoma11"/>
        <w:spacing w:after="0" w:line="312" w:lineRule="auto"/>
        <w:rPr>
          <w:rFonts w:ascii="Times New Roman" w:hAnsi="Times New Roman" w:cs="Times New Roman"/>
          <w:sz w:val="24"/>
          <w:szCs w:val="24"/>
        </w:rPr>
      </w:pPr>
    </w:p>
    <w:p w14:paraId="78BB2F38" w14:textId="77777777"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400F602B" w14:textId="77777777" w:rsidR="00772A3B" w:rsidRPr="00B95A9B" w:rsidRDefault="00772A3B" w:rsidP="00B95A9B">
      <w:pPr>
        <w:pStyle w:val="Tahoma11"/>
        <w:spacing w:after="0" w:line="312" w:lineRule="auto"/>
        <w:rPr>
          <w:rFonts w:ascii="Times New Roman" w:hAnsi="Times New Roman" w:cs="Times New Roman"/>
          <w:sz w:val="24"/>
          <w:szCs w:val="24"/>
        </w:rPr>
      </w:pPr>
    </w:p>
    <w:p w14:paraId="28E92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14E197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889B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6CD411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9FBE2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714F87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160FE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06D19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789574"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210A34F8" w14:textId="77777777" w:rsidR="00CE36A5" w:rsidRPr="00CE36A5" w:rsidRDefault="00CE36A5" w:rsidP="00B95A9B">
      <w:pPr>
        <w:pStyle w:val="Tahoma11"/>
        <w:spacing w:after="0" w:line="312" w:lineRule="auto"/>
        <w:rPr>
          <w:rFonts w:ascii="Times New Roman" w:hAnsi="Times New Roman" w:cs="Times New Roman"/>
          <w:sz w:val="24"/>
          <w:szCs w:val="24"/>
        </w:rPr>
      </w:pPr>
    </w:p>
    <w:p w14:paraId="1F9EDFEB"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2D00FB56" w14:textId="77777777" w:rsidR="00F27BF5" w:rsidRPr="00CE36A5" w:rsidRDefault="00F27BF5" w:rsidP="00B95A9B">
      <w:pPr>
        <w:pStyle w:val="Tahoma11"/>
        <w:spacing w:after="0" w:line="312" w:lineRule="auto"/>
        <w:rPr>
          <w:rFonts w:ascii="Times New Roman" w:hAnsi="Times New Roman" w:cs="Times New Roman"/>
          <w:sz w:val="24"/>
          <w:szCs w:val="24"/>
        </w:rPr>
      </w:pPr>
    </w:p>
    <w:p w14:paraId="19B6D83A" w14:textId="77777777" w:rsidR="00F27BF5" w:rsidRPr="00B95A9B" w:rsidRDefault="00F27BF5">
      <w:pPr>
        <w:pStyle w:val="Ttulo2"/>
        <w:keepLines w:val="0"/>
        <w:spacing w:before="0"/>
        <w:rPr>
          <w:rFonts w:ascii="Times New Roman" w:hAnsi="Times New Roman" w:cs="Times New Roman"/>
          <w:color w:val="auto"/>
          <w:sz w:val="24"/>
          <w:szCs w:val="24"/>
        </w:rPr>
      </w:pPr>
      <w:bookmarkStart w:id="633" w:name="_Toc494906396"/>
      <w:bookmarkStart w:id="634" w:name="_Toc13309055"/>
      <w:r w:rsidRPr="00B95A9B">
        <w:rPr>
          <w:rFonts w:ascii="Times New Roman" w:hAnsi="Times New Roman" w:cs="Times New Roman"/>
          <w:color w:val="auto"/>
          <w:sz w:val="24"/>
          <w:szCs w:val="24"/>
        </w:rPr>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635" w:name="_DV_M391"/>
      <w:bookmarkEnd w:id="629"/>
      <w:bookmarkEnd w:id="630"/>
      <w:bookmarkEnd w:id="635"/>
      <w:r w:rsidRPr="00B95A9B">
        <w:rPr>
          <w:rFonts w:ascii="Times New Roman" w:hAnsi="Times New Roman" w:cs="Times New Roman"/>
          <w:color w:val="auto"/>
          <w:sz w:val="24"/>
          <w:szCs w:val="24"/>
        </w:rPr>
        <w:t>FORO</w:t>
      </w:r>
      <w:bookmarkStart w:id="636" w:name="_DV_M392"/>
      <w:bookmarkEnd w:id="631"/>
      <w:bookmarkEnd w:id="633"/>
      <w:bookmarkEnd w:id="634"/>
      <w:bookmarkEnd w:id="636"/>
      <w:r w:rsidRPr="00B95A9B">
        <w:rPr>
          <w:rFonts w:ascii="Times New Roman" w:hAnsi="Times New Roman" w:cs="Times New Roman"/>
          <w:color w:val="auto"/>
          <w:sz w:val="24"/>
          <w:szCs w:val="24"/>
        </w:rPr>
        <w:t xml:space="preserve"> </w:t>
      </w:r>
    </w:p>
    <w:p w14:paraId="1691F59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886CD55"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637" w:name="_DV_M393"/>
      <w:bookmarkEnd w:id="637"/>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66803A4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488E2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638" w:name="_DV_M394"/>
      <w:bookmarkEnd w:id="638"/>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5A818E1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35A742"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205E55B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E0AEC93" w14:textId="77777777"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20</w:t>
      </w:r>
    </w:p>
    <w:p w14:paraId="6422ABDA" w14:textId="77777777" w:rsidR="00F27BF5" w:rsidRPr="00B95A9B" w:rsidRDefault="00F27BF5">
      <w:pPr>
        <w:pStyle w:val="BodyText21"/>
        <w:tabs>
          <w:tab w:val="left" w:pos="720"/>
        </w:tabs>
        <w:jc w:val="center"/>
        <w:rPr>
          <w:rFonts w:cs="Times New Roman"/>
          <w:color w:val="auto"/>
        </w:rPr>
      </w:pPr>
    </w:p>
    <w:p w14:paraId="2127ABFB"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09FD713D" w14:textId="77777777" w:rsidR="00F27BF5" w:rsidRPr="00B95A9B" w:rsidRDefault="00F27BF5">
      <w:pPr>
        <w:pStyle w:val="BodyText21"/>
        <w:rPr>
          <w:rFonts w:cs="Times New Roman"/>
          <w:i/>
          <w:color w:val="auto"/>
        </w:rPr>
      </w:pPr>
      <w:bookmarkStart w:id="639" w:name="_DV_M285"/>
      <w:bookmarkStart w:id="640" w:name="_DV_M286"/>
      <w:bookmarkStart w:id="641" w:name="_DV_M395"/>
      <w:bookmarkEnd w:id="639"/>
      <w:bookmarkEnd w:id="640"/>
      <w:bookmarkEnd w:id="641"/>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5AEDD559" w14:textId="77777777" w:rsidR="00F27BF5" w:rsidRPr="00B95A9B" w:rsidRDefault="00F27BF5">
      <w:pPr>
        <w:pStyle w:val="BodyText21"/>
        <w:rPr>
          <w:rFonts w:cs="Times New Roman"/>
          <w:color w:val="auto"/>
        </w:rPr>
      </w:pPr>
      <w:bookmarkStart w:id="642" w:name="_DV_M396"/>
      <w:bookmarkEnd w:id="642"/>
    </w:p>
    <w:p w14:paraId="711EAD44" w14:textId="77777777" w:rsidR="00F27BF5" w:rsidRDefault="00F27BF5">
      <w:pPr>
        <w:pStyle w:val="BodyText21"/>
        <w:rPr>
          <w:rFonts w:cs="Times New Roman"/>
          <w:color w:val="auto"/>
          <w:highlight w:val="yellow"/>
        </w:rPr>
      </w:pPr>
    </w:p>
    <w:p w14:paraId="40EA0629" w14:textId="77777777" w:rsidR="009C45EA" w:rsidRPr="00B95A9B" w:rsidRDefault="009C45EA">
      <w:pPr>
        <w:pStyle w:val="BodyText21"/>
        <w:rPr>
          <w:rFonts w:cs="Times New Roman"/>
          <w:color w:val="auto"/>
          <w:highlight w:val="yellow"/>
        </w:rPr>
      </w:pPr>
    </w:p>
    <w:p w14:paraId="6CFB217E" w14:textId="77777777" w:rsidR="00F27BF5" w:rsidRPr="00B95A9B" w:rsidRDefault="00BC0575">
      <w:pPr>
        <w:tabs>
          <w:tab w:val="left" w:pos="9356"/>
        </w:tabs>
        <w:jc w:val="center"/>
        <w:rPr>
          <w:rFonts w:cs="Times New Roman"/>
          <w:b/>
          <w:color w:val="auto"/>
        </w:rPr>
      </w:pPr>
      <w:bookmarkStart w:id="643" w:name="_DV_M397"/>
      <w:bookmarkEnd w:id="643"/>
      <w:r>
        <w:rPr>
          <w:rFonts w:cs="Times New Roman"/>
          <w:b/>
          <w:bCs/>
          <w:color w:val="auto"/>
        </w:rPr>
        <w:t>ISEC SECURITIZADORA</w:t>
      </w:r>
      <w:r w:rsidR="002F2EAD">
        <w:rPr>
          <w:rFonts w:cs="Times New Roman"/>
          <w:b/>
          <w:bCs/>
          <w:color w:val="auto"/>
        </w:rPr>
        <w:t xml:space="preserve"> S.A.</w:t>
      </w:r>
    </w:p>
    <w:p w14:paraId="7940CD5D" w14:textId="77777777" w:rsidR="00F27BF5" w:rsidRPr="00B95A9B" w:rsidRDefault="00F27BF5">
      <w:pPr>
        <w:tabs>
          <w:tab w:val="left" w:pos="9356"/>
        </w:tabs>
        <w:rPr>
          <w:rFonts w:cs="Times New Roman"/>
          <w:b/>
          <w:color w:val="auto"/>
          <w:highlight w:val="yellow"/>
        </w:rPr>
      </w:pPr>
    </w:p>
    <w:p w14:paraId="46136CE2" w14:textId="77777777" w:rsidR="00BF7050" w:rsidRPr="00B95A9B" w:rsidRDefault="00BF7050">
      <w:pPr>
        <w:tabs>
          <w:tab w:val="left" w:pos="9356"/>
        </w:tabs>
        <w:rPr>
          <w:rFonts w:cs="Times New Roman"/>
          <w:b/>
          <w:color w:val="auto"/>
          <w:highlight w:val="yellow"/>
        </w:rPr>
      </w:pPr>
    </w:p>
    <w:p w14:paraId="7244FCE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528523C3" w14:textId="77777777" w:rsidTr="00BF7050">
        <w:trPr>
          <w:jc w:val="center"/>
        </w:trPr>
        <w:tc>
          <w:tcPr>
            <w:tcW w:w="4773" w:type="dxa"/>
          </w:tcPr>
          <w:p w14:paraId="5BA826B4"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5CE1A52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57889F61"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2F573584"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FACC44C"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61F36C0D"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58B9BF0A" w14:textId="77777777" w:rsidR="00BF7050" w:rsidRPr="00B95A9B" w:rsidRDefault="00BF7050">
      <w:pPr>
        <w:suppressAutoHyphens/>
        <w:contextualSpacing/>
        <w:rPr>
          <w:rFonts w:cs="Times New Roman"/>
          <w:color w:val="auto"/>
        </w:rPr>
      </w:pPr>
    </w:p>
    <w:p w14:paraId="68E2BC3F" w14:textId="77777777" w:rsidR="00BF7050" w:rsidRPr="00B95A9B" w:rsidRDefault="00BF7050">
      <w:pPr>
        <w:tabs>
          <w:tab w:val="left" w:pos="9356"/>
        </w:tabs>
        <w:rPr>
          <w:rFonts w:cs="Times New Roman"/>
          <w:b/>
          <w:color w:val="auto"/>
          <w:highlight w:val="yellow"/>
        </w:rPr>
      </w:pPr>
    </w:p>
    <w:p w14:paraId="5D5CA004" w14:textId="77777777"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5739F35" w14:textId="77777777" w:rsidR="00F27BF5" w:rsidRPr="00B95A9B" w:rsidRDefault="00F27BF5">
      <w:pPr>
        <w:tabs>
          <w:tab w:val="left" w:pos="9356"/>
        </w:tabs>
        <w:rPr>
          <w:rFonts w:cs="Times New Roman"/>
          <w:color w:val="auto"/>
        </w:rPr>
      </w:pPr>
    </w:p>
    <w:p w14:paraId="7FAF815A" w14:textId="77777777" w:rsidR="00F27BF5" w:rsidRDefault="00F27BF5">
      <w:pPr>
        <w:tabs>
          <w:tab w:val="left" w:pos="9356"/>
        </w:tabs>
        <w:rPr>
          <w:rFonts w:cs="Times New Roman"/>
          <w:color w:val="auto"/>
          <w:highlight w:val="yellow"/>
        </w:rPr>
      </w:pPr>
    </w:p>
    <w:p w14:paraId="0B025661" w14:textId="77777777" w:rsidR="009C45EA" w:rsidRPr="00B95A9B" w:rsidRDefault="009C45EA">
      <w:pPr>
        <w:tabs>
          <w:tab w:val="left" w:pos="9356"/>
        </w:tabs>
        <w:rPr>
          <w:rFonts w:cs="Times New Roman"/>
          <w:color w:val="auto"/>
          <w:highlight w:val="yellow"/>
        </w:rPr>
      </w:pPr>
    </w:p>
    <w:p w14:paraId="73B8844D" w14:textId="7777777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08B87F9A" w14:textId="77777777" w:rsidR="00BF7050" w:rsidRPr="00B95A9B" w:rsidRDefault="00BF7050">
      <w:pPr>
        <w:tabs>
          <w:tab w:val="left" w:pos="9356"/>
        </w:tabs>
        <w:rPr>
          <w:rFonts w:cs="Times New Roman"/>
          <w:b/>
          <w:color w:val="auto"/>
          <w:highlight w:val="yellow"/>
        </w:rPr>
      </w:pPr>
    </w:p>
    <w:p w14:paraId="2903F3B7" w14:textId="77777777" w:rsidR="00BF7050" w:rsidRPr="00B95A9B" w:rsidRDefault="00BF7050">
      <w:pPr>
        <w:tabs>
          <w:tab w:val="left" w:pos="9356"/>
        </w:tabs>
        <w:rPr>
          <w:rFonts w:cs="Times New Roman"/>
          <w:b/>
          <w:color w:val="auto"/>
          <w:highlight w:val="yellow"/>
        </w:rPr>
      </w:pPr>
    </w:p>
    <w:p w14:paraId="17A972DF"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67D7A146" w14:textId="77777777" w:rsidTr="00C60FA7">
        <w:trPr>
          <w:jc w:val="center"/>
        </w:trPr>
        <w:tc>
          <w:tcPr>
            <w:tcW w:w="4773" w:type="dxa"/>
          </w:tcPr>
          <w:p w14:paraId="5AA8A2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26008DB"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094076A1"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0913B36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3D5BFF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4A317EBB"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5652F65C" w14:textId="77777777" w:rsidR="009F4DE1" w:rsidRPr="00B95A9B" w:rsidRDefault="009F4DE1">
      <w:pPr>
        <w:suppressAutoHyphens/>
        <w:contextualSpacing/>
        <w:rPr>
          <w:rFonts w:cs="Times New Roman"/>
          <w:color w:val="auto"/>
        </w:rPr>
      </w:pPr>
    </w:p>
    <w:p w14:paraId="47C211E5" w14:textId="77777777" w:rsidR="00F27BF5" w:rsidRPr="00B95A9B" w:rsidRDefault="00F27BF5">
      <w:pPr>
        <w:jc w:val="left"/>
        <w:rPr>
          <w:rFonts w:cs="Times New Roman"/>
          <w:color w:val="auto"/>
          <w:u w:val="single"/>
        </w:rPr>
      </w:pPr>
      <w:bookmarkStart w:id="644" w:name="_DV_M399"/>
      <w:bookmarkEnd w:id="644"/>
      <w:r w:rsidRPr="00B95A9B">
        <w:rPr>
          <w:rFonts w:cs="Times New Roman"/>
          <w:color w:val="auto"/>
          <w:u w:val="single"/>
        </w:rPr>
        <w:br w:type="page"/>
      </w:r>
    </w:p>
    <w:p w14:paraId="7B355C4C" w14:textId="77777777"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922D535" w14:textId="77777777" w:rsidR="00F27BF5" w:rsidRPr="00B95A9B" w:rsidRDefault="00F27BF5">
      <w:pPr>
        <w:tabs>
          <w:tab w:val="left" w:pos="9356"/>
        </w:tabs>
        <w:rPr>
          <w:rFonts w:cs="Times New Roman"/>
          <w:color w:val="auto"/>
        </w:rPr>
      </w:pPr>
    </w:p>
    <w:p w14:paraId="585A26FF" w14:textId="77777777" w:rsidR="00F27BF5" w:rsidRDefault="00F27BF5">
      <w:pPr>
        <w:tabs>
          <w:tab w:val="left" w:pos="9356"/>
        </w:tabs>
        <w:rPr>
          <w:rFonts w:cs="Times New Roman"/>
          <w:color w:val="auto"/>
          <w:highlight w:val="yellow"/>
        </w:rPr>
      </w:pPr>
    </w:p>
    <w:p w14:paraId="1596EF30" w14:textId="77777777" w:rsidR="009C45EA" w:rsidRPr="00B95A9B" w:rsidRDefault="009C45EA">
      <w:pPr>
        <w:tabs>
          <w:tab w:val="left" w:pos="9356"/>
        </w:tabs>
        <w:rPr>
          <w:rFonts w:cs="Times New Roman"/>
          <w:color w:val="auto"/>
          <w:highlight w:val="yellow"/>
        </w:rPr>
      </w:pPr>
    </w:p>
    <w:p w14:paraId="5A62C32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19E58A49" w14:textId="77777777" w:rsidR="00F27BF5" w:rsidRPr="00B95A9B" w:rsidRDefault="00F27BF5">
      <w:pPr>
        <w:rPr>
          <w:rFonts w:cs="Times New Roman"/>
          <w:color w:val="auto"/>
        </w:rPr>
      </w:pPr>
    </w:p>
    <w:p w14:paraId="15F6C134" w14:textId="77777777" w:rsidR="009F4DE1" w:rsidRPr="00B95A9B" w:rsidRDefault="009F4DE1">
      <w:pPr>
        <w:rPr>
          <w:rFonts w:cs="Times New Roman"/>
          <w:color w:val="auto"/>
        </w:rPr>
      </w:pPr>
    </w:p>
    <w:p w14:paraId="365EA196" w14:textId="77777777" w:rsidR="009F4DE1" w:rsidRPr="00B95A9B" w:rsidRDefault="009F4DE1">
      <w:pPr>
        <w:suppressAutoHyphens/>
        <w:contextualSpacing/>
        <w:rPr>
          <w:rFonts w:cs="Times New Roman"/>
          <w:color w:val="auto"/>
        </w:rPr>
      </w:pPr>
    </w:p>
    <w:p w14:paraId="6769CC16"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3E6E4BC3" w14:textId="77777777" w:rsidTr="00C60FA7">
        <w:trPr>
          <w:jc w:val="center"/>
        </w:trPr>
        <w:tc>
          <w:tcPr>
            <w:tcW w:w="4773" w:type="dxa"/>
          </w:tcPr>
          <w:p w14:paraId="60C7449A"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79FB544"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4F9CC12"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1E16844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0DCE13E"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14B9FEBD"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285D4D09" w14:textId="77777777" w:rsidR="009F4DE1" w:rsidRPr="00B95A9B" w:rsidRDefault="009F4DE1">
      <w:pPr>
        <w:suppressAutoHyphens/>
        <w:contextualSpacing/>
        <w:rPr>
          <w:rFonts w:cs="Times New Roman"/>
          <w:color w:val="auto"/>
        </w:rPr>
      </w:pPr>
    </w:p>
    <w:p w14:paraId="1E6119E7" w14:textId="77777777" w:rsidR="00F27BF5" w:rsidRPr="00B95A9B" w:rsidRDefault="00F27BF5">
      <w:pPr>
        <w:tabs>
          <w:tab w:val="left" w:pos="5040"/>
        </w:tabs>
        <w:jc w:val="center"/>
        <w:rPr>
          <w:rFonts w:cs="Times New Roman"/>
          <w:b/>
          <w:color w:val="auto"/>
          <w:highlight w:val="yellow"/>
        </w:rPr>
      </w:pPr>
      <w:bookmarkStart w:id="645" w:name="_DV_M400"/>
      <w:bookmarkStart w:id="646" w:name="_DV_M401"/>
      <w:bookmarkStart w:id="647" w:name="_DV_M402"/>
      <w:bookmarkStart w:id="648" w:name="_DV_M403"/>
      <w:bookmarkStart w:id="649" w:name="_DV_M404"/>
      <w:bookmarkEnd w:id="645"/>
      <w:bookmarkEnd w:id="646"/>
      <w:bookmarkEnd w:id="647"/>
      <w:bookmarkEnd w:id="648"/>
      <w:bookmarkEnd w:id="649"/>
    </w:p>
    <w:p w14:paraId="0E2B7F46"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35BE576E"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0"/>
          <w:footerReference w:type="first" r:id="rId21"/>
          <w:type w:val="continuous"/>
          <w:pgSz w:w="12240" w:h="15840"/>
          <w:pgMar w:top="1417" w:right="1701" w:bottom="1417" w:left="1701" w:header="720" w:footer="720" w:gutter="0"/>
          <w:cols w:space="720"/>
          <w:noEndnote/>
          <w:docGrid w:linePitch="326"/>
        </w:sectPr>
      </w:pPr>
    </w:p>
    <w:p w14:paraId="622CD6DF" w14:textId="77777777" w:rsidR="00F27BF5" w:rsidRPr="00B95A9B" w:rsidRDefault="00F27BF5">
      <w:pPr>
        <w:pStyle w:val="EstiloPadro"/>
        <w:rPr>
          <w:rFonts w:cs="Times New Roman"/>
          <w:i/>
          <w:color w:val="auto"/>
        </w:rPr>
      </w:pPr>
      <w:bookmarkStart w:id="650" w:name="_DV_M406"/>
      <w:bookmarkEnd w:id="650"/>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D3C26E4" w14:textId="77777777" w:rsidR="00F27BF5" w:rsidRPr="00B95A9B" w:rsidRDefault="00F27BF5" w:rsidP="00DF5638">
      <w:pPr>
        <w:pStyle w:val="EstiloPadro"/>
        <w:rPr>
          <w:rFonts w:cs="Times New Roman"/>
          <w:color w:val="auto"/>
        </w:rPr>
      </w:pPr>
    </w:p>
    <w:p w14:paraId="37ACD8A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651" w:name="_Toc13309056"/>
      <w:bookmarkStart w:id="652" w:name="_Toc494906397"/>
      <w:r w:rsidRPr="00B95A9B">
        <w:rPr>
          <w:rFonts w:ascii="Times New Roman" w:hAnsi="Times New Roman" w:cs="Times New Roman"/>
          <w:color w:val="auto"/>
          <w:sz w:val="24"/>
          <w:szCs w:val="24"/>
        </w:rPr>
        <w:t>ANEXO I - DESCRIÇÃO DOS CRÉDITOS IMOBILIÁRIOS</w:t>
      </w:r>
      <w:bookmarkEnd w:id="651"/>
      <w:r w:rsidRPr="00B95A9B">
        <w:rPr>
          <w:rFonts w:ascii="Times New Roman" w:hAnsi="Times New Roman" w:cs="Times New Roman"/>
          <w:color w:val="auto"/>
          <w:sz w:val="24"/>
          <w:szCs w:val="24"/>
        </w:rPr>
        <w:t xml:space="preserve"> </w:t>
      </w:r>
      <w:bookmarkEnd w:id="652"/>
    </w:p>
    <w:p w14:paraId="7D00B185"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16D24FA" w14:textId="77777777" w:rsidTr="0026241A">
        <w:tc>
          <w:tcPr>
            <w:tcW w:w="4624" w:type="dxa"/>
          </w:tcPr>
          <w:p w14:paraId="1EA72B43" w14:textId="77777777" w:rsidR="000B3202" w:rsidRPr="008779AF" w:rsidRDefault="000B3202" w:rsidP="0026241A">
            <w:pPr>
              <w:rPr>
                <w:b/>
                <w:bCs/>
              </w:rPr>
            </w:pPr>
            <w:r w:rsidRPr="008779AF">
              <w:rPr>
                <w:b/>
                <w:bCs/>
              </w:rPr>
              <w:t xml:space="preserve">CÉDULA DE CRÉDITO IMOBILIÁRIO – CCI </w:t>
            </w:r>
          </w:p>
        </w:tc>
        <w:tc>
          <w:tcPr>
            <w:tcW w:w="5299" w:type="dxa"/>
          </w:tcPr>
          <w:p w14:paraId="0E336B35" w14:textId="77777777" w:rsidR="000B3202" w:rsidRPr="008779AF" w:rsidRDefault="000B3202" w:rsidP="0026241A">
            <w:pPr>
              <w:rPr>
                <w:bCs/>
              </w:rPr>
            </w:pPr>
            <w:r w:rsidRPr="008779AF">
              <w:rPr>
                <w:b/>
                <w:bCs/>
              </w:rPr>
              <w:t>LOCAL E DATA DE EMISSÃO</w:t>
            </w:r>
            <w:r w:rsidRPr="008779AF">
              <w:rPr>
                <w:bCs/>
              </w:rPr>
              <w:t>:</w:t>
            </w:r>
          </w:p>
          <w:p w14:paraId="65A476C4" w14:textId="77777777"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2020</w:t>
            </w:r>
          </w:p>
        </w:tc>
      </w:tr>
    </w:tbl>
    <w:p w14:paraId="03307A9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53EC9E63" w14:textId="77777777" w:rsidTr="0026241A">
        <w:tc>
          <w:tcPr>
            <w:tcW w:w="1293" w:type="dxa"/>
          </w:tcPr>
          <w:p w14:paraId="75DCB32C" w14:textId="77777777" w:rsidR="000B3202" w:rsidRPr="008779AF" w:rsidRDefault="000B3202" w:rsidP="0026241A">
            <w:pPr>
              <w:rPr>
                <w:b/>
                <w:bCs/>
              </w:rPr>
            </w:pPr>
            <w:r w:rsidRPr="008779AF">
              <w:rPr>
                <w:b/>
                <w:bCs/>
              </w:rPr>
              <w:t>SÉRIE</w:t>
            </w:r>
          </w:p>
        </w:tc>
        <w:tc>
          <w:tcPr>
            <w:tcW w:w="1549" w:type="dxa"/>
          </w:tcPr>
          <w:p w14:paraId="2ED28C89" w14:textId="77777777"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5E661D63" w14:textId="77777777" w:rsidR="000B3202" w:rsidRPr="008779AF" w:rsidRDefault="000B3202" w:rsidP="0026241A">
            <w:pPr>
              <w:rPr>
                <w:b/>
                <w:bCs/>
              </w:rPr>
            </w:pPr>
            <w:r w:rsidRPr="008779AF">
              <w:rPr>
                <w:b/>
                <w:bCs/>
              </w:rPr>
              <w:t>NÚMERO</w:t>
            </w:r>
          </w:p>
        </w:tc>
        <w:tc>
          <w:tcPr>
            <w:tcW w:w="1456" w:type="dxa"/>
          </w:tcPr>
          <w:p w14:paraId="0E8252F5" w14:textId="77777777" w:rsidR="000B3202" w:rsidRPr="008779AF" w:rsidRDefault="000B3202" w:rsidP="0026241A">
            <w:pPr>
              <w:rPr>
                <w:bCs/>
              </w:rPr>
            </w:pPr>
            <w:r w:rsidRPr="008779AF">
              <w:t>01 de 01</w:t>
            </w:r>
          </w:p>
        </w:tc>
        <w:tc>
          <w:tcPr>
            <w:tcW w:w="1701" w:type="dxa"/>
          </w:tcPr>
          <w:p w14:paraId="38B53B60" w14:textId="77777777" w:rsidR="000B3202" w:rsidRPr="008779AF" w:rsidRDefault="000B3202" w:rsidP="0026241A">
            <w:pPr>
              <w:rPr>
                <w:b/>
                <w:bCs/>
              </w:rPr>
            </w:pPr>
            <w:r w:rsidRPr="008779AF">
              <w:rPr>
                <w:b/>
                <w:bCs/>
              </w:rPr>
              <w:t>TIPO DE CCI</w:t>
            </w:r>
          </w:p>
        </w:tc>
        <w:tc>
          <w:tcPr>
            <w:tcW w:w="2513" w:type="dxa"/>
          </w:tcPr>
          <w:p w14:paraId="1BB39876"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37852CA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5B01EA44" w14:textId="77777777" w:rsidTr="0026241A">
        <w:trPr>
          <w:trHeight w:val="347"/>
        </w:trPr>
        <w:tc>
          <w:tcPr>
            <w:tcW w:w="9923" w:type="dxa"/>
            <w:gridSpan w:val="3"/>
          </w:tcPr>
          <w:p w14:paraId="0B0F0A11"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621956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3852677"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5948787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616E232E"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306F1351"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4C428EDA"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71D35909" w14:textId="77777777" w:rsidTr="0026241A">
        <w:tc>
          <w:tcPr>
            <w:tcW w:w="2410" w:type="dxa"/>
          </w:tcPr>
          <w:p w14:paraId="3044E74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E68D13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762E85E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540BACF9"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5E9978EF" w14:textId="77777777" w:rsidTr="002F6D0E">
        <w:tc>
          <w:tcPr>
            <w:tcW w:w="9923" w:type="dxa"/>
            <w:gridSpan w:val="3"/>
          </w:tcPr>
          <w:p w14:paraId="5EF7AC4A" w14:textId="77777777" w:rsidR="004B1CBB" w:rsidRPr="00975A05" w:rsidRDefault="004B1CBB" w:rsidP="004B1CBB">
            <w:pPr>
              <w:rPr>
                <w:b/>
                <w:bCs/>
              </w:rPr>
            </w:pPr>
            <w:r w:rsidRPr="00975A05">
              <w:rPr>
                <w:b/>
                <w:bCs/>
              </w:rPr>
              <w:t>2. INSTITUIÇÃO CUSTODIANTE</w:t>
            </w:r>
          </w:p>
        </w:tc>
      </w:tr>
      <w:tr w:rsidR="004B1CBB" w:rsidRPr="00975A05" w14:paraId="536BEB4E"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40C151CD"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1A5DA1E2"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6E2EF443"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577E0F3B"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1518122D" w14:textId="77777777" w:rsidR="004B1CBB" w:rsidRPr="00975A05" w:rsidRDefault="004B1CBB" w:rsidP="004B1CBB">
            <w:pPr>
              <w:tabs>
                <w:tab w:val="left" w:pos="2182"/>
              </w:tabs>
              <w:rPr>
                <w:b/>
              </w:rPr>
            </w:pPr>
            <w:r w:rsidRPr="00975A05">
              <w:rPr>
                <w:bCs/>
              </w:rPr>
              <w:t xml:space="preserve">Endereço: </w:t>
            </w:r>
            <w:r w:rsidRPr="000628D0">
              <w:rPr>
                <w:rFonts w:cs="Times New Roman"/>
              </w:rPr>
              <w:t>Rua Joaquim Floriano, nº 466 sala 1401, Itaim Bibi</w:t>
            </w:r>
          </w:p>
        </w:tc>
      </w:tr>
      <w:tr w:rsidR="004B1CBB" w:rsidRPr="00975A05" w14:paraId="1F1AAF88" w14:textId="77777777" w:rsidTr="002F6D0E">
        <w:tc>
          <w:tcPr>
            <w:tcW w:w="2242" w:type="dxa"/>
          </w:tcPr>
          <w:p w14:paraId="1A1B1DD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1D542E3A"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417E233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5DCCBC1C"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0D57E5CD" w14:textId="77777777" w:rsidTr="0026241A">
        <w:tc>
          <w:tcPr>
            <w:tcW w:w="9923" w:type="dxa"/>
            <w:gridSpan w:val="3"/>
          </w:tcPr>
          <w:p w14:paraId="125977DC" w14:textId="77777777" w:rsidR="000B3202" w:rsidRPr="008779AF" w:rsidRDefault="000B3202" w:rsidP="0026241A">
            <w:pPr>
              <w:rPr>
                <w:b/>
                <w:bCs/>
              </w:rPr>
            </w:pPr>
            <w:r w:rsidRPr="008779AF">
              <w:rPr>
                <w:b/>
                <w:bCs/>
              </w:rPr>
              <w:t>3. DEVEDORA</w:t>
            </w:r>
          </w:p>
        </w:tc>
      </w:tr>
      <w:tr w:rsidR="000B3202" w:rsidRPr="008779AF" w14:paraId="26D871D6"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017A9C4" w14:textId="77777777"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D83C4A8"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893E9F8" w14:textId="77777777"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6D02AF1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31C3AA6" w14:textId="77777777"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6FD0D70E" w14:textId="77777777" w:rsidTr="0026241A">
        <w:tc>
          <w:tcPr>
            <w:tcW w:w="2410" w:type="dxa"/>
          </w:tcPr>
          <w:p w14:paraId="1B032B4C" w14:textId="77777777"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63A0C06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2902E9D2"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39D73603"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7EF68033" w14:textId="77777777" w:rsidTr="0026241A">
        <w:tc>
          <w:tcPr>
            <w:tcW w:w="9923" w:type="dxa"/>
            <w:tcBorders>
              <w:bottom w:val="single" w:sz="4" w:space="0" w:color="auto"/>
            </w:tcBorders>
          </w:tcPr>
          <w:p w14:paraId="103FE9BC" w14:textId="77777777" w:rsidR="000B3202" w:rsidRPr="008779AF" w:rsidRDefault="000B3202" w:rsidP="0026241A">
            <w:pPr>
              <w:rPr>
                <w:b/>
                <w:bCs/>
              </w:rPr>
            </w:pPr>
            <w:r w:rsidRPr="008779AF">
              <w:rPr>
                <w:b/>
                <w:bCs/>
              </w:rPr>
              <w:t xml:space="preserve">4. TÍTULO </w:t>
            </w:r>
          </w:p>
        </w:tc>
      </w:tr>
      <w:tr w:rsidR="000B3202" w:rsidRPr="008779AF" w14:paraId="2C5BBF15" w14:textId="77777777" w:rsidTr="0026241A">
        <w:tc>
          <w:tcPr>
            <w:tcW w:w="9923" w:type="dxa"/>
            <w:tcBorders>
              <w:bottom w:val="single" w:sz="4" w:space="0" w:color="auto"/>
            </w:tcBorders>
          </w:tcPr>
          <w:p w14:paraId="51A1197D" w14:textId="77777777"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r w:rsidR="00472D25">
              <w:t xml:space="preserve"> de 2020 (“</w:t>
            </w:r>
            <w:r w:rsidR="00472D25">
              <w:rPr>
                <w:u w:val="single"/>
              </w:rPr>
              <w:t>CCB</w:t>
            </w:r>
            <w:r w:rsidR="00472D25">
              <w:t>”)</w:t>
            </w:r>
            <w:r w:rsidRPr="008779AF">
              <w:t>.</w:t>
            </w:r>
            <w:r w:rsidR="004C5C47">
              <w:t xml:space="preserve"> </w:t>
            </w:r>
          </w:p>
        </w:tc>
      </w:tr>
    </w:tbl>
    <w:p w14:paraId="56BE46F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898A738" w14:textId="77777777" w:rsidTr="0026241A">
        <w:tc>
          <w:tcPr>
            <w:tcW w:w="9923" w:type="dxa"/>
          </w:tcPr>
          <w:p w14:paraId="5CB576BA" w14:textId="77777777"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5353ED87"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6E35370" w14:textId="77777777" w:rsidTr="0026241A">
        <w:tc>
          <w:tcPr>
            <w:tcW w:w="9923" w:type="dxa"/>
            <w:tcBorders>
              <w:bottom w:val="single" w:sz="4" w:space="0" w:color="auto"/>
            </w:tcBorders>
          </w:tcPr>
          <w:p w14:paraId="55CC3A3F" w14:textId="77777777" w:rsidR="000B3202" w:rsidRPr="008779AF" w:rsidRDefault="000B3202" w:rsidP="0026241A">
            <w:pPr>
              <w:rPr>
                <w:b/>
                <w:bCs/>
              </w:rPr>
            </w:pPr>
            <w:r w:rsidRPr="008779AF">
              <w:rPr>
                <w:b/>
                <w:bCs/>
              </w:rPr>
              <w:t>6. IDENTIFICAÇÃO DOS IMÓVEIS</w:t>
            </w:r>
          </w:p>
        </w:tc>
      </w:tr>
      <w:tr w:rsidR="000B3202" w:rsidRPr="008779AF" w14:paraId="10786279" w14:textId="77777777" w:rsidTr="0026241A">
        <w:tc>
          <w:tcPr>
            <w:tcW w:w="9923" w:type="dxa"/>
            <w:tcBorders>
              <w:bottom w:val="single" w:sz="4" w:space="0" w:color="auto"/>
            </w:tcBorders>
          </w:tcPr>
          <w:p w14:paraId="2A04AD48" w14:textId="77777777" w:rsidR="000B3202" w:rsidRPr="008779AF" w:rsidRDefault="000B3202" w:rsidP="0026241A">
            <w:pPr>
              <w:tabs>
                <w:tab w:val="num" w:pos="0"/>
                <w:tab w:val="left" w:pos="360"/>
              </w:tabs>
              <w:ind w:right="47"/>
              <w:rPr>
                <w:bCs/>
              </w:rPr>
            </w:pPr>
            <w:r w:rsidRPr="008779AF">
              <w:rPr>
                <w:color w:val="000000"/>
              </w:rPr>
              <w:t xml:space="preserve">Os seguintes imóveis de titularidade </w:t>
            </w:r>
            <w:r w:rsidR="00313575">
              <w:rPr>
                <w:color w:val="000000"/>
              </w:rPr>
              <w:t>de sociedades de propósito específico do grupo econômico da</w:t>
            </w:r>
            <w:r w:rsidRPr="008779AF">
              <w:rPr>
                <w:color w:val="000000"/>
              </w:rPr>
              <w:t xml:space="preserve"> </w:t>
            </w:r>
            <w:r w:rsidR="00D818BB">
              <w:rPr>
                <w:color w:val="000000"/>
              </w:rPr>
              <w:t>Devedora</w:t>
            </w:r>
            <w:r w:rsidRPr="008779AF">
              <w:rPr>
                <w:color w:val="000000"/>
              </w:rPr>
              <w:t xml:space="preserve">: </w:t>
            </w:r>
            <w:r w:rsidR="00A21446">
              <w:rPr>
                <w:color w:val="000000"/>
              </w:rPr>
              <w:t xml:space="preserve">(i) imóveis situados na </w:t>
            </w:r>
            <w:r w:rsidR="00472D25">
              <w:rPr>
                <w:color w:val="000000"/>
              </w:rPr>
              <w:t>[</w:t>
            </w:r>
            <w:r w:rsidR="00472D25" w:rsidRPr="00472D25">
              <w:rPr>
                <w:b/>
                <w:bCs/>
                <w:smallCaps/>
                <w:color w:val="000000"/>
                <w:highlight w:val="yellow"/>
              </w:rPr>
              <w:t>endereço</w:t>
            </w:r>
            <w:r w:rsidR="00472D25">
              <w:rPr>
                <w:color w:val="000000"/>
              </w:rPr>
              <w:t>]</w:t>
            </w:r>
            <w:r w:rsidR="00A21446">
              <w:rPr>
                <w:iCs/>
              </w:rPr>
              <w:t xml:space="preserve">, </w:t>
            </w:r>
            <w:r w:rsidR="00472D25">
              <w:rPr>
                <w:iCs/>
              </w:rPr>
              <w:t>objeto das matrículas nº [</w:t>
            </w:r>
            <w:r w:rsidR="00472D25" w:rsidRPr="00472D25">
              <w:rPr>
                <w:iCs/>
                <w:highlight w:val="yellow"/>
              </w:rPr>
              <w:t>●</w:t>
            </w:r>
            <w:r w:rsidR="00472D25">
              <w:rPr>
                <w:iCs/>
              </w:rPr>
              <w:t xml:space="preserve">], </w:t>
            </w:r>
            <w:r w:rsidR="00A21446">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A21446">
              <w:rPr>
                <w:iCs/>
              </w:rPr>
              <w:t>º Cartório de Registro de Imóveis</w:t>
            </w:r>
            <w:r w:rsidR="00A21446">
              <w:t xml:space="preserve"> da Comarca de </w:t>
            </w:r>
            <w:r w:rsidR="00A21446">
              <w:rPr>
                <w:iCs/>
              </w:rPr>
              <w:t>São Paulo, Estado de São Paulo;</w:t>
            </w:r>
            <w:r w:rsidR="00A21446">
              <w:rPr>
                <w:color w:val="000000"/>
              </w:rPr>
              <w:t xml:space="preserve"> (</w:t>
            </w:r>
            <w:proofErr w:type="spellStart"/>
            <w:r w:rsidR="00A21446">
              <w:rPr>
                <w:color w:val="000000"/>
              </w:rPr>
              <w:t>ii</w:t>
            </w:r>
            <w:proofErr w:type="spellEnd"/>
            <w:r w:rsidR="00A21446">
              <w:rPr>
                <w:color w:val="000000"/>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t>; (</w:t>
            </w:r>
            <w:proofErr w:type="spellStart"/>
            <w:r w:rsidR="00A21446">
              <w:t>iv</w:t>
            </w:r>
            <w:proofErr w:type="spellEnd"/>
            <w:r w:rsidR="00A21446">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vii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e (</w:t>
            </w:r>
            <w:proofErr w:type="spellStart"/>
            <w:r w:rsidR="00A21446">
              <w:rPr>
                <w:iCs/>
              </w:rPr>
              <w:t>viii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w:t>
            </w:r>
            <w:r w:rsidR="00472D25">
              <w:rPr>
                <w:iCs/>
              </w:rPr>
              <w:t xml:space="preserve"> [</w:t>
            </w:r>
            <w:r w:rsidR="00472D25" w:rsidRPr="00472D25">
              <w:rPr>
                <w:b/>
                <w:bCs/>
                <w:iCs/>
                <w:smallCaps/>
                <w:highlight w:val="yellow"/>
              </w:rPr>
              <w:t>Nota VBSO: Exto, favor informar nº das matrículas.</w:t>
            </w:r>
            <w:r w:rsidR="00472D25">
              <w:rPr>
                <w:iCs/>
              </w:rPr>
              <w:t>]</w:t>
            </w:r>
          </w:p>
        </w:tc>
      </w:tr>
    </w:tbl>
    <w:p w14:paraId="75668216"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1DE5B5F6" w14:textId="77777777" w:rsidTr="0026241A">
        <w:tc>
          <w:tcPr>
            <w:tcW w:w="3828" w:type="dxa"/>
          </w:tcPr>
          <w:p w14:paraId="789986CA" w14:textId="77777777" w:rsidR="000B3202" w:rsidRPr="008779AF" w:rsidRDefault="000B3202" w:rsidP="0026241A">
            <w:pPr>
              <w:rPr>
                <w:b/>
                <w:bCs/>
              </w:rPr>
            </w:pPr>
            <w:r w:rsidRPr="008779AF">
              <w:rPr>
                <w:b/>
                <w:bCs/>
              </w:rPr>
              <w:t>7. CONDIÇÕES DE EMISSÃO DA CCI</w:t>
            </w:r>
          </w:p>
          <w:p w14:paraId="34D4FCE1" w14:textId="77777777" w:rsidR="000B3202" w:rsidRPr="008779AF" w:rsidRDefault="000B3202" w:rsidP="0026241A">
            <w:pPr>
              <w:rPr>
                <w:b/>
                <w:bCs/>
              </w:rPr>
            </w:pPr>
          </w:p>
        </w:tc>
        <w:tc>
          <w:tcPr>
            <w:tcW w:w="6095" w:type="dxa"/>
          </w:tcPr>
          <w:p w14:paraId="69F60333" w14:textId="77777777" w:rsidR="000B3202" w:rsidRPr="008779AF" w:rsidRDefault="000B3202" w:rsidP="0026241A">
            <w:pPr>
              <w:rPr>
                <w:bCs/>
              </w:rPr>
            </w:pPr>
          </w:p>
        </w:tc>
      </w:tr>
      <w:tr w:rsidR="000B3202" w:rsidRPr="008779AF" w14:paraId="6780DEA3" w14:textId="77777777" w:rsidTr="0026241A">
        <w:trPr>
          <w:trHeight w:val="199"/>
        </w:trPr>
        <w:tc>
          <w:tcPr>
            <w:tcW w:w="3828" w:type="dxa"/>
          </w:tcPr>
          <w:p w14:paraId="10827091"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7725281D"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34F9EB81" w14:textId="77777777" w:rsidTr="0026241A">
        <w:trPr>
          <w:trHeight w:val="199"/>
        </w:trPr>
        <w:tc>
          <w:tcPr>
            <w:tcW w:w="3828" w:type="dxa"/>
          </w:tcPr>
          <w:p w14:paraId="55EA0807" w14:textId="77777777" w:rsidR="000B3202" w:rsidRPr="008779AF" w:rsidRDefault="000B3202" w:rsidP="0026241A">
            <w:pPr>
              <w:tabs>
                <w:tab w:val="left" w:pos="540"/>
              </w:tabs>
              <w:rPr>
                <w:bCs/>
              </w:rPr>
            </w:pPr>
            <w:r w:rsidRPr="008779AF">
              <w:rPr>
                <w:bCs/>
              </w:rPr>
              <w:t>Data de Vencimento Final:</w:t>
            </w:r>
          </w:p>
        </w:tc>
        <w:tc>
          <w:tcPr>
            <w:tcW w:w="6095" w:type="dxa"/>
          </w:tcPr>
          <w:p w14:paraId="0E42D534"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E54C95C" w14:textId="77777777" w:rsidTr="0026241A">
        <w:tc>
          <w:tcPr>
            <w:tcW w:w="3828" w:type="dxa"/>
          </w:tcPr>
          <w:p w14:paraId="72CC95DE" w14:textId="77777777" w:rsidR="000B3202" w:rsidRPr="008779AF" w:rsidRDefault="000B3202" w:rsidP="0026241A">
            <w:pPr>
              <w:tabs>
                <w:tab w:val="left" w:pos="540"/>
              </w:tabs>
              <w:rPr>
                <w:bCs/>
              </w:rPr>
            </w:pPr>
            <w:r w:rsidRPr="008779AF">
              <w:rPr>
                <w:bCs/>
              </w:rPr>
              <w:t>Prazo Total:</w:t>
            </w:r>
          </w:p>
        </w:tc>
        <w:tc>
          <w:tcPr>
            <w:tcW w:w="6095" w:type="dxa"/>
          </w:tcPr>
          <w:p w14:paraId="2D9E55F8" w14:textId="77777777" w:rsidR="000B3202" w:rsidRPr="008779AF" w:rsidRDefault="000B3202" w:rsidP="0026241A">
            <w:pPr>
              <w:rPr>
                <w:bCs/>
              </w:rPr>
            </w:pPr>
            <w:r w:rsidRPr="008779AF">
              <w:t>Da Data de Emissão da CCI até a Data de Vencimento Final da CCI;</w:t>
            </w:r>
          </w:p>
        </w:tc>
      </w:tr>
      <w:tr w:rsidR="000B3202" w:rsidRPr="008779AF" w14:paraId="37FA21A7" w14:textId="77777777" w:rsidTr="0026241A">
        <w:tc>
          <w:tcPr>
            <w:tcW w:w="3828" w:type="dxa"/>
          </w:tcPr>
          <w:p w14:paraId="05BDA618" w14:textId="77777777" w:rsidR="000B3202" w:rsidRPr="008779AF" w:rsidRDefault="000B3202" w:rsidP="0026241A">
            <w:pPr>
              <w:tabs>
                <w:tab w:val="left" w:pos="540"/>
              </w:tabs>
              <w:rPr>
                <w:bCs/>
              </w:rPr>
            </w:pPr>
            <w:r w:rsidRPr="008779AF">
              <w:rPr>
                <w:bCs/>
              </w:rPr>
              <w:t>Valor de Principal:</w:t>
            </w:r>
          </w:p>
        </w:tc>
        <w:tc>
          <w:tcPr>
            <w:tcW w:w="6095" w:type="dxa"/>
          </w:tcPr>
          <w:p w14:paraId="579987C3" w14:textId="77777777"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22765ABF" w14:textId="77777777" w:rsidTr="0026241A">
        <w:tc>
          <w:tcPr>
            <w:tcW w:w="3828" w:type="dxa"/>
          </w:tcPr>
          <w:p w14:paraId="11E9C708" w14:textId="77777777" w:rsidR="000B3202" w:rsidRPr="008779AF" w:rsidRDefault="000B3202" w:rsidP="0026241A">
            <w:pPr>
              <w:tabs>
                <w:tab w:val="left" w:pos="540"/>
              </w:tabs>
              <w:rPr>
                <w:bCs/>
              </w:rPr>
            </w:pPr>
            <w:r w:rsidRPr="008779AF">
              <w:rPr>
                <w:bCs/>
              </w:rPr>
              <w:lastRenderedPageBreak/>
              <w:t xml:space="preserve">Quantidade de </w:t>
            </w:r>
            <w:r w:rsidR="00472D25">
              <w:rPr>
                <w:bCs/>
              </w:rPr>
              <w:t>CCB</w:t>
            </w:r>
            <w:r w:rsidRPr="008779AF">
              <w:rPr>
                <w:bCs/>
              </w:rPr>
              <w:t>:</w:t>
            </w:r>
          </w:p>
        </w:tc>
        <w:tc>
          <w:tcPr>
            <w:tcW w:w="6095" w:type="dxa"/>
          </w:tcPr>
          <w:p w14:paraId="50853CB2" w14:textId="77777777" w:rsidR="000B3202" w:rsidRPr="008779AF" w:rsidRDefault="00472D25" w:rsidP="0026241A">
            <w:r>
              <w:t>1 (uma)</w:t>
            </w:r>
            <w:r w:rsidR="000B3202" w:rsidRPr="008779AF">
              <w:t>;</w:t>
            </w:r>
          </w:p>
        </w:tc>
      </w:tr>
      <w:tr w:rsidR="000B3202" w:rsidRPr="008779AF" w14:paraId="6A0F166C" w14:textId="77777777" w:rsidTr="0026241A">
        <w:tc>
          <w:tcPr>
            <w:tcW w:w="3828" w:type="dxa"/>
          </w:tcPr>
          <w:p w14:paraId="3184224F" w14:textId="77777777" w:rsidR="000B3202" w:rsidRPr="008779AF" w:rsidRDefault="000B3202" w:rsidP="0026241A">
            <w:pPr>
              <w:tabs>
                <w:tab w:val="left" w:pos="540"/>
              </w:tabs>
              <w:rPr>
                <w:bCs/>
              </w:rPr>
            </w:pPr>
            <w:r w:rsidRPr="008779AF">
              <w:rPr>
                <w:bCs/>
              </w:rPr>
              <w:t>Quantidade de CCI:</w:t>
            </w:r>
          </w:p>
        </w:tc>
        <w:tc>
          <w:tcPr>
            <w:tcW w:w="6095" w:type="dxa"/>
          </w:tcPr>
          <w:p w14:paraId="35251122" w14:textId="77777777" w:rsidR="000B3202" w:rsidRPr="008779AF" w:rsidRDefault="000B3202" w:rsidP="0026241A">
            <w:r w:rsidRPr="008779AF">
              <w:t>1 (uma) única CCI;</w:t>
            </w:r>
          </w:p>
        </w:tc>
      </w:tr>
      <w:tr w:rsidR="000B3202" w:rsidRPr="008779AF" w14:paraId="385977D6" w14:textId="77777777" w:rsidTr="0026241A">
        <w:tc>
          <w:tcPr>
            <w:tcW w:w="3828" w:type="dxa"/>
          </w:tcPr>
          <w:p w14:paraId="5FDC1B9A" w14:textId="77777777" w:rsidR="000B3202" w:rsidRPr="008779AF" w:rsidRDefault="000B3202" w:rsidP="0026241A">
            <w:pPr>
              <w:tabs>
                <w:tab w:val="left" w:pos="540"/>
              </w:tabs>
              <w:rPr>
                <w:bCs/>
              </w:rPr>
            </w:pPr>
            <w:r w:rsidRPr="008779AF">
              <w:rPr>
                <w:bCs/>
              </w:rPr>
              <w:t>Atualização Monetária:</w:t>
            </w:r>
          </w:p>
        </w:tc>
        <w:tc>
          <w:tcPr>
            <w:tcW w:w="6095" w:type="dxa"/>
          </w:tcPr>
          <w:p w14:paraId="1A1BD224" w14:textId="77777777" w:rsidR="000B3202" w:rsidRPr="008779AF" w:rsidRDefault="000B3202" w:rsidP="0026241A">
            <w:r w:rsidRPr="008779AF">
              <w:t>Não há;</w:t>
            </w:r>
          </w:p>
        </w:tc>
      </w:tr>
      <w:tr w:rsidR="000B3202" w:rsidRPr="008779AF" w14:paraId="509E11F5" w14:textId="77777777" w:rsidTr="0026241A">
        <w:trPr>
          <w:trHeight w:val="199"/>
        </w:trPr>
        <w:tc>
          <w:tcPr>
            <w:tcW w:w="3828" w:type="dxa"/>
          </w:tcPr>
          <w:p w14:paraId="5B570E87" w14:textId="77777777" w:rsidR="000B3202" w:rsidRPr="008779AF" w:rsidRDefault="000B3202" w:rsidP="0026241A">
            <w:pPr>
              <w:tabs>
                <w:tab w:val="left" w:pos="540"/>
              </w:tabs>
              <w:rPr>
                <w:bCs/>
              </w:rPr>
            </w:pPr>
            <w:r w:rsidRPr="008779AF">
              <w:rPr>
                <w:bCs/>
              </w:rPr>
              <w:t>Juros Remuneratórios:</w:t>
            </w:r>
          </w:p>
        </w:tc>
        <w:tc>
          <w:tcPr>
            <w:tcW w:w="6095" w:type="dxa"/>
          </w:tcPr>
          <w:p w14:paraId="35D53D51" w14:textId="7777777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2"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336C33FB" w14:textId="77777777" w:rsidTr="0026241A">
        <w:trPr>
          <w:trHeight w:val="1364"/>
        </w:trPr>
        <w:tc>
          <w:tcPr>
            <w:tcW w:w="3828" w:type="dxa"/>
          </w:tcPr>
          <w:p w14:paraId="5B23D36C" w14:textId="77777777" w:rsidR="000B3202" w:rsidRPr="008779AF" w:rsidRDefault="000B3202" w:rsidP="0026241A">
            <w:pPr>
              <w:tabs>
                <w:tab w:val="left" w:pos="540"/>
              </w:tabs>
              <w:rPr>
                <w:bCs/>
              </w:rPr>
            </w:pPr>
            <w:r w:rsidRPr="008779AF">
              <w:rPr>
                <w:bCs/>
              </w:rPr>
              <w:t xml:space="preserve">Encargos Moratórios: </w:t>
            </w:r>
          </w:p>
        </w:tc>
        <w:tc>
          <w:tcPr>
            <w:tcW w:w="6095" w:type="dxa"/>
          </w:tcPr>
          <w:p w14:paraId="0872B3E6" w14:textId="77777777"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50B89B07" w14:textId="77777777" w:rsidTr="0026241A">
        <w:trPr>
          <w:trHeight w:val="420"/>
        </w:trPr>
        <w:tc>
          <w:tcPr>
            <w:tcW w:w="3828" w:type="dxa"/>
          </w:tcPr>
          <w:p w14:paraId="5912EB37"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45D67E50" w14:textId="77777777" w:rsidR="000B3202" w:rsidRPr="008779AF" w:rsidRDefault="006B4481" w:rsidP="0026241A">
            <w:pPr>
              <w:rPr>
                <w:bCs/>
              </w:rPr>
            </w:pPr>
            <w:r>
              <w:t>Mensalmente</w:t>
            </w:r>
            <w:r w:rsidR="000B3202" w:rsidRPr="008779AF">
              <w:t xml:space="preserve">, de acordo com os valores e datas indicados na </w:t>
            </w:r>
            <w:r w:rsidR="00472D25">
              <w:t>CCB</w:t>
            </w:r>
            <w:r w:rsidR="000B3202" w:rsidRPr="008779AF">
              <w:rPr>
                <w:color w:val="000000"/>
              </w:rPr>
              <w:t>;</w:t>
            </w:r>
          </w:p>
        </w:tc>
      </w:tr>
      <w:tr w:rsidR="000B3202" w:rsidRPr="008779AF" w14:paraId="784DEF0A" w14:textId="77777777" w:rsidTr="0026241A">
        <w:trPr>
          <w:trHeight w:val="420"/>
        </w:trPr>
        <w:tc>
          <w:tcPr>
            <w:tcW w:w="3828" w:type="dxa"/>
          </w:tcPr>
          <w:p w14:paraId="55203ED2"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116F1FA" w14:textId="77777777" w:rsidR="000B3202" w:rsidRPr="008779AF" w:rsidRDefault="00472D25" w:rsidP="0026241A">
            <w:r>
              <w:t>Trimestralmente</w:t>
            </w:r>
            <w:r w:rsidR="000B3202" w:rsidRPr="008779AF">
              <w:rPr>
                <w:color w:val="000000"/>
              </w:rPr>
              <w:t xml:space="preserve">, </w:t>
            </w:r>
            <w:r w:rsidR="000B3202" w:rsidRPr="00E77948">
              <w:rPr>
                <w:color w:val="000000"/>
              </w:rPr>
              <w:t xml:space="preserve">a partir do </w:t>
            </w:r>
            <w:r>
              <w:rPr>
                <w:color w:val="000000"/>
              </w:rPr>
              <w:t>24</w:t>
            </w:r>
            <w:r w:rsidR="000B3202" w:rsidRPr="00E77948">
              <w:rPr>
                <w:color w:val="000000"/>
              </w:rPr>
              <w:t>º (</w:t>
            </w:r>
            <w:r>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Pr>
                <w:color w:val="000000"/>
              </w:rPr>
              <w:t>[</w:t>
            </w:r>
            <w:r w:rsidRPr="00472D25">
              <w:rPr>
                <w:b/>
                <w:bCs/>
                <w:smallCaps/>
                <w:color w:val="000000"/>
                <w:highlight w:val="yellow"/>
              </w:rPr>
              <w:t>data</w:t>
            </w:r>
            <w:r>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0B3202" w:rsidRPr="008779AF" w14:paraId="205806B0" w14:textId="77777777" w:rsidTr="0026241A">
        <w:trPr>
          <w:trHeight w:val="420"/>
        </w:trPr>
        <w:tc>
          <w:tcPr>
            <w:tcW w:w="3828" w:type="dxa"/>
          </w:tcPr>
          <w:p w14:paraId="60D85010" w14:textId="77777777" w:rsidR="000B3202" w:rsidRPr="001D2BA2" w:rsidRDefault="000B3202" w:rsidP="0026241A">
            <w:pPr>
              <w:tabs>
                <w:tab w:val="left" w:pos="540"/>
              </w:tabs>
              <w:rPr>
                <w:bCs/>
              </w:rPr>
            </w:pPr>
            <w:r w:rsidRPr="001D2BA2">
              <w:rPr>
                <w:bCs/>
              </w:rPr>
              <w:t>Garantias:</w:t>
            </w:r>
          </w:p>
        </w:tc>
        <w:tc>
          <w:tcPr>
            <w:tcW w:w="6095" w:type="dxa"/>
          </w:tcPr>
          <w:p w14:paraId="65845259" w14:textId="77777777" w:rsidR="000B3202" w:rsidRPr="001D2BA2" w:rsidRDefault="009A426C" w:rsidP="0026241A">
            <w:r>
              <w:t>[</w:t>
            </w:r>
            <w:r w:rsidRPr="009A426C">
              <w:rPr>
                <w:highlight w:val="yellow"/>
              </w:rPr>
              <w:t>●</w:t>
            </w:r>
            <w:r>
              <w:t>]</w:t>
            </w:r>
            <w:r w:rsidR="000B3202" w:rsidRPr="001D2BA2">
              <w:t>;</w:t>
            </w:r>
            <w:r w:rsidR="006B4481">
              <w:t xml:space="preserve"> </w:t>
            </w:r>
            <w:r>
              <w:rPr>
                <w:rFonts w:cs="Times New Roman"/>
                <w:color w:val="auto"/>
              </w:rPr>
              <w:t>[</w:t>
            </w:r>
            <w:r w:rsidRPr="009A426C">
              <w:rPr>
                <w:rFonts w:cs="Times New Roman"/>
                <w:b/>
                <w:bCs/>
                <w:smallCaps/>
                <w:color w:val="auto"/>
                <w:highlight w:val="yellow"/>
              </w:rPr>
              <w:t>Nota VBSO: discutir conceito.</w:t>
            </w:r>
            <w:r>
              <w:rPr>
                <w:rFonts w:cs="Times New Roman"/>
                <w:color w:val="auto"/>
              </w:rPr>
              <w:t>]</w:t>
            </w:r>
          </w:p>
        </w:tc>
      </w:tr>
      <w:tr w:rsidR="000B3202" w:rsidRPr="008779AF" w14:paraId="1C63D053" w14:textId="77777777" w:rsidTr="0026241A">
        <w:trPr>
          <w:trHeight w:val="199"/>
        </w:trPr>
        <w:tc>
          <w:tcPr>
            <w:tcW w:w="3828" w:type="dxa"/>
          </w:tcPr>
          <w:p w14:paraId="6C05460E" w14:textId="77777777" w:rsidR="000B3202" w:rsidRPr="008779AF" w:rsidRDefault="000B3202" w:rsidP="0026241A">
            <w:pPr>
              <w:rPr>
                <w:bCs/>
              </w:rPr>
            </w:pPr>
            <w:r w:rsidRPr="008779AF">
              <w:rPr>
                <w:bCs/>
              </w:rPr>
              <w:t>Demais Características:</w:t>
            </w:r>
          </w:p>
        </w:tc>
        <w:tc>
          <w:tcPr>
            <w:tcW w:w="6095" w:type="dxa"/>
          </w:tcPr>
          <w:p w14:paraId="215D892A" w14:textId="77777777" w:rsidR="000B3202" w:rsidRPr="008779AF" w:rsidRDefault="000B3202" w:rsidP="0026241A">
            <w:r w:rsidRPr="008779AF">
              <w:t>O local, as datas de pagamento e as demais características da</w:t>
            </w:r>
            <w:r w:rsidR="009A426C">
              <w:t xml:space="preserve"> CCB </w:t>
            </w:r>
            <w:r w:rsidRPr="008779AF">
              <w:t xml:space="preserve">na própria </w:t>
            </w:r>
            <w:r w:rsidR="009A426C">
              <w:t>CCB</w:t>
            </w:r>
            <w:r w:rsidRPr="008779AF">
              <w:t>.</w:t>
            </w:r>
          </w:p>
        </w:tc>
      </w:tr>
    </w:tbl>
    <w:p w14:paraId="3C3BBF3E" w14:textId="77777777" w:rsidR="007805AD" w:rsidRPr="00B95A9B" w:rsidRDefault="007805AD">
      <w:pPr>
        <w:rPr>
          <w:rFonts w:cs="Times New Roman"/>
        </w:rPr>
      </w:pPr>
      <w:r w:rsidRPr="00B95A9B">
        <w:rPr>
          <w:rFonts w:cs="Times New Roman"/>
        </w:rPr>
        <w:br w:type="page"/>
      </w:r>
    </w:p>
    <w:p w14:paraId="5B24851D" w14:textId="77777777"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23139057" w14:textId="77777777" w:rsidR="00F27BF5" w:rsidRPr="00B95A9B" w:rsidRDefault="00F27BF5">
      <w:pPr>
        <w:rPr>
          <w:rFonts w:cs="Times New Roman"/>
          <w:color w:val="auto"/>
        </w:rPr>
      </w:pPr>
    </w:p>
    <w:p w14:paraId="4095152C"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653" w:name="_Toc494906398"/>
      <w:bookmarkStart w:id="654" w:name="_Toc13309057"/>
      <w:r w:rsidRPr="00B95A9B">
        <w:rPr>
          <w:rFonts w:ascii="Times New Roman" w:hAnsi="Times New Roman" w:cs="Times New Roman"/>
          <w:color w:val="auto"/>
          <w:sz w:val="24"/>
          <w:szCs w:val="24"/>
        </w:rPr>
        <w:t>ANEXO II - TABELAS DE PAGAMENTOS DOS CRI</w:t>
      </w:r>
      <w:bookmarkEnd w:id="653"/>
      <w:bookmarkEnd w:id="654"/>
    </w:p>
    <w:p w14:paraId="325A2256" w14:textId="77777777" w:rsidR="002F2EAD" w:rsidRDefault="002F2EAD" w:rsidP="002F2EAD"/>
    <w:p w14:paraId="46E3FF8E" w14:textId="77777777" w:rsidR="008109B9" w:rsidRPr="001D6441" w:rsidRDefault="008109B9" w:rsidP="001D6441"/>
    <w:tbl>
      <w:tblPr>
        <w:tblW w:w="90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460"/>
        <w:gridCol w:w="1334"/>
        <w:gridCol w:w="1334"/>
      </w:tblGrid>
      <w:tr w:rsidR="0076159D" w:rsidRPr="00CE7C75" w14:paraId="640B7346" w14:textId="77777777" w:rsidTr="002A6C21">
        <w:trPr>
          <w:trHeight w:val="517"/>
          <w:jc w:val="center"/>
        </w:trPr>
        <w:tc>
          <w:tcPr>
            <w:tcW w:w="980" w:type="dxa"/>
            <w:vMerge w:val="restart"/>
            <w:shd w:val="clear" w:color="000000" w:fill="000000"/>
            <w:vAlign w:val="center"/>
            <w:hideMark/>
          </w:tcPr>
          <w:p w14:paraId="33CFBAE9"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43424BB2"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Pr>
                <w:rFonts w:eastAsia="Times New Roman" w:cs="Times New Roman"/>
                <w:b/>
                <w:bCs/>
                <w:color w:val="FFFFFF"/>
              </w:rPr>
              <w:t xml:space="preserve"> CCB</w:t>
            </w:r>
          </w:p>
        </w:tc>
        <w:tc>
          <w:tcPr>
            <w:tcW w:w="1567" w:type="dxa"/>
            <w:vMerge w:val="restart"/>
            <w:shd w:val="clear" w:color="000000" w:fill="000000"/>
            <w:vAlign w:val="center"/>
            <w:hideMark/>
          </w:tcPr>
          <w:p w14:paraId="615EB757"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 xml:space="preserve">Data de Pagamento </w:t>
            </w:r>
            <w:r>
              <w:rPr>
                <w:rFonts w:eastAsia="Times New Roman" w:cs="Times New Roman"/>
                <w:b/>
                <w:bCs/>
                <w:color w:val="FFFFFF"/>
              </w:rPr>
              <w:t>de Remuneração</w:t>
            </w:r>
          </w:p>
        </w:tc>
        <w:tc>
          <w:tcPr>
            <w:tcW w:w="1460" w:type="dxa"/>
            <w:vMerge w:val="restart"/>
            <w:shd w:val="clear" w:color="000000" w:fill="000000"/>
            <w:vAlign w:val="center"/>
            <w:hideMark/>
          </w:tcPr>
          <w:p w14:paraId="09AC6FFB" w14:textId="77777777" w:rsidR="0076159D" w:rsidRPr="00F6089C" w:rsidRDefault="0076159D" w:rsidP="00AA25D7">
            <w:pPr>
              <w:spacing w:line="240" w:lineRule="auto"/>
              <w:jc w:val="center"/>
              <w:rPr>
                <w:rFonts w:eastAsia="Times New Roman" w:cs="Times New Roman"/>
                <w:b/>
                <w:bCs/>
                <w:color w:val="FFFFFF"/>
              </w:rPr>
            </w:pPr>
            <w:r>
              <w:rPr>
                <w:rFonts w:eastAsia="Times New Roman" w:cs="Times New Roman"/>
                <w:b/>
                <w:bCs/>
                <w:color w:val="FFFFFF"/>
              </w:rPr>
              <w:t>Data</w:t>
            </w:r>
            <w:r w:rsidRPr="00F6089C">
              <w:rPr>
                <w:rFonts w:eastAsia="Times New Roman" w:cs="Times New Roman"/>
                <w:b/>
                <w:bCs/>
                <w:color w:val="FFFFFF"/>
              </w:rPr>
              <w:t xml:space="preserve"> de Amortização</w:t>
            </w:r>
            <w:r>
              <w:rPr>
                <w:rFonts w:eastAsia="Times New Roman" w:cs="Times New Roman"/>
                <w:b/>
                <w:bCs/>
                <w:color w:val="FFFFFF"/>
              </w:rPr>
              <w:t xml:space="preserve"> dos CRI</w:t>
            </w:r>
          </w:p>
        </w:tc>
        <w:tc>
          <w:tcPr>
            <w:tcW w:w="1334" w:type="dxa"/>
            <w:vMerge w:val="restart"/>
            <w:shd w:val="clear" w:color="000000" w:fill="000000"/>
            <w:vAlign w:val="center"/>
            <w:hideMark/>
          </w:tcPr>
          <w:p w14:paraId="3750AED3"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1334" w:type="dxa"/>
            <w:vMerge w:val="restart"/>
            <w:shd w:val="clear" w:color="000000" w:fill="000000"/>
            <w:vAlign w:val="center"/>
            <w:hideMark/>
          </w:tcPr>
          <w:p w14:paraId="2D4FA8CC"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76159D" w:rsidRPr="00CE7C75" w14:paraId="589E78E7" w14:textId="77777777" w:rsidTr="002A6C21">
        <w:trPr>
          <w:trHeight w:val="810"/>
          <w:jc w:val="center"/>
        </w:trPr>
        <w:tc>
          <w:tcPr>
            <w:tcW w:w="980" w:type="dxa"/>
            <w:vMerge/>
            <w:vAlign w:val="center"/>
            <w:hideMark/>
          </w:tcPr>
          <w:p w14:paraId="2652241D" w14:textId="77777777" w:rsidR="0076159D" w:rsidRPr="00F6089C" w:rsidRDefault="0076159D" w:rsidP="00AA25D7">
            <w:pPr>
              <w:spacing w:line="240" w:lineRule="auto"/>
              <w:jc w:val="left"/>
              <w:rPr>
                <w:rFonts w:eastAsia="Times New Roman" w:cs="Times New Roman"/>
                <w:b/>
                <w:bCs/>
                <w:color w:val="FFFFFF"/>
              </w:rPr>
            </w:pPr>
          </w:p>
        </w:tc>
        <w:tc>
          <w:tcPr>
            <w:tcW w:w="2374" w:type="dxa"/>
            <w:vMerge/>
            <w:vAlign w:val="center"/>
            <w:hideMark/>
          </w:tcPr>
          <w:p w14:paraId="384044A7" w14:textId="77777777" w:rsidR="0076159D" w:rsidRPr="00F6089C" w:rsidRDefault="0076159D" w:rsidP="00AA25D7">
            <w:pPr>
              <w:spacing w:line="240" w:lineRule="auto"/>
              <w:jc w:val="left"/>
              <w:rPr>
                <w:rFonts w:eastAsia="Times New Roman" w:cs="Times New Roman"/>
                <w:b/>
                <w:bCs/>
                <w:color w:val="FFFFFF"/>
              </w:rPr>
            </w:pPr>
          </w:p>
        </w:tc>
        <w:tc>
          <w:tcPr>
            <w:tcW w:w="1567" w:type="dxa"/>
            <w:vMerge/>
            <w:vAlign w:val="center"/>
            <w:hideMark/>
          </w:tcPr>
          <w:p w14:paraId="14968586" w14:textId="77777777" w:rsidR="0076159D" w:rsidRPr="00F6089C" w:rsidRDefault="0076159D" w:rsidP="00AA25D7">
            <w:pPr>
              <w:spacing w:line="240" w:lineRule="auto"/>
              <w:jc w:val="left"/>
              <w:rPr>
                <w:rFonts w:eastAsia="Times New Roman" w:cs="Times New Roman"/>
                <w:b/>
                <w:bCs/>
                <w:color w:val="FFFFFF"/>
              </w:rPr>
            </w:pPr>
          </w:p>
        </w:tc>
        <w:tc>
          <w:tcPr>
            <w:tcW w:w="1460" w:type="dxa"/>
            <w:vMerge/>
            <w:vAlign w:val="center"/>
            <w:hideMark/>
          </w:tcPr>
          <w:p w14:paraId="6D8D2AC3"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5BAE66CF"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4CAB09A9" w14:textId="77777777" w:rsidR="0076159D" w:rsidRPr="00F6089C" w:rsidRDefault="0076159D" w:rsidP="00AA25D7">
            <w:pPr>
              <w:spacing w:line="240" w:lineRule="auto"/>
              <w:jc w:val="left"/>
              <w:rPr>
                <w:rFonts w:eastAsia="Times New Roman" w:cs="Times New Roman"/>
                <w:b/>
                <w:bCs/>
                <w:color w:val="FFFFFF"/>
              </w:rPr>
            </w:pPr>
          </w:p>
        </w:tc>
      </w:tr>
      <w:tr w:rsidR="0076159D" w:rsidRPr="00CE7C75" w14:paraId="56A32E7C" w14:textId="77777777" w:rsidTr="002A6C21">
        <w:trPr>
          <w:trHeight w:val="225"/>
          <w:jc w:val="center"/>
        </w:trPr>
        <w:tc>
          <w:tcPr>
            <w:tcW w:w="980" w:type="dxa"/>
            <w:shd w:val="clear" w:color="auto" w:fill="auto"/>
            <w:noWrap/>
            <w:vAlign w:val="center"/>
            <w:hideMark/>
          </w:tcPr>
          <w:p w14:paraId="52910DF5" w14:textId="77777777" w:rsidR="0076159D" w:rsidRPr="00F6089C" w:rsidRDefault="0076159D" w:rsidP="009A426C">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hideMark/>
          </w:tcPr>
          <w:p w14:paraId="21D15A41" w14:textId="77777777"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567" w:type="dxa"/>
            <w:shd w:val="clear" w:color="auto" w:fill="auto"/>
            <w:noWrap/>
            <w:hideMark/>
          </w:tcPr>
          <w:p w14:paraId="778038D1" w14:textId="77777777"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460" w:type="dxa"/>
            <w:shd w:val="clear" w:color="auto" w:fill="auto"/>
            <w:noWrap/>
            <w:hideMark/>
          </w:tcPr>
          <w:p w14:paraId="0D109587" w14:textId="77777777"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50450939" w14:textId="77777777"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037FBDDB" w14:textId="77777777"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r>
      <w:tr w:rsidR="002A6C21" w:rsidRPr="00CE7C75" w14:paraId="7D44D2FA" w14:textId="77777777" w:rsidTr="002A6C21">
        <w:trPr>
          <w:trHeight w:val="240"/>
          <w:jc w:val="center"/>
        </w:trPr>
        <w:tc>
          <w:tcPr>
            <w:tcW w:w="980" w:type="dxa"/>
            <w:shd w:val="clear" w:color="auto" w:fill="auto"/>
            <w:noWrap/>
            <w:vAlign w:val="center"/>
            <w:hideMark/>
          </w:tcPr>
          <w:p w14:paraId="4D3B202A" w14:textId="77777777" w:rsidR="002A6C21" w:rsidRPr="00F6089C" w:rsidRDefault="002A6C21" w:rsidP="002A6C21">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center"/>
            <w:hideMark/>
          </w:tcPr>
          <w:p w14:paraId="704DD248" w14:textId="77777777" w:rsidR="002A6C21" w:rsidRPr="00F6089C" w:rsidRDefault="002A6C21" w:rsidP="002A6C21">
            <w:pPr>
              <w:spacing w:line="240" w:lineRule="auto"/>
              <w:jc w:val="center"/>
              <w:rPr>
                <w:rFonts w:eastAsia="Times New Roman" w:cs="Times New Roman"/>
                <w:color w:val="auto"/>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1567" w:type="dxa"/>
            <w:shd w:val="clear" w:color="auto" w:fill="auto"/>
            <w:noWrap/>
            <w:hideMark/>
          </w:tcPr>
          <w:p w14:paraId="74890AFD" w14:textId="77777777"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460" w:type="dxa"/>
            <w:shd w:val="clear" w:color="auto" w:fill="auto"/>
            <w:noWrap/>
            <w:hideMark/>
          </w:tcPr>
          <w:p w14:paraId="48778F69" w14:textId="77777777"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334" w:type="dxa"/>
            <w:shd w:val="clear" w:color="auto" w:fill="auto"/>
            <w:noWrap/>
            <w:vAlign w:val="center"/>
            <w:hideMark/>
          </w:tcPr>
          <w:p w14:paraId="2DC58098" w14:textId="77777777" w:rsidR="002A6C21" w:rsidRPr="00F6089C" w:rsidRDefault="002A6C21" w:rsidP="002A6C21">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1334" w:type="dxa"/>
            <w:shd w:val="clear" w:color="auto" w:fill="auto"/>
            <w:noWrap/>
            <w:vAlign w:val="center"/>
            <w:hideMark/>
          </w:tcPr>
          <w:p w14:paraId="0CE30BB5" w14:textId="77777777" w:rsidR="002A6C21" w:rsidRPr="00F6089C" w:rsidRDefault="002A6C21" w:rsidP="002A6C21">
            <w:pPr>
              <w:spacing w:line="240" w:lineRule="auto"/>
              <w:jc w:val="center"/>
              <w:rPr>
                <w:rFonts w:eastAsia="Times New Roman" w:cs="Times New Roman"/>
                <w:b/>
                <w:bCs/>
                <w:color w:val="FF0000"/>
              </w:rPr>
            </w:pPr>
            <w:r w:rsidRPr="00427810">
              <w:rPr>
                <w:rFonts w:eastAsia="Times New Roman" w:cs="Times New Roman"/>
                <w:b/>
                <w:bCs/>
              </w:rPr>
              <w:t>100,0000%</w:t>
            </w:r>
          </w:p>
        </w:tc>
      </w:tr>
    </w:tbl>
    <w:p w14:paraId="545EB1D0" w14:textId="77777777" w:rsidR="00CC698C" w:rsidRPr="00B95A9B" w:rsidRDefault="00CC698C">
      <w:pPr>
        <w:rPr>
          <w:rFonts w:cs="Times New Roman"/>
          <w:b/>
        </w:rPr>
      </w:pPr>
    </w:p>
    <w:p w14:paraId="4FD84F1B" w14:textId="77777777" w:rsidR="00DF1C72" w:rsidRDefault="00DF1C72">
      <w:pPr>
        <w:rPr>
          <w:rFonts w:cs="Times New Roman"/>
          <w:b/>
        </w:rPr>
      </w:pPr>
    </w:p>
    <w:p w14:paraId="385F90C8" w14:textId="77777777" w:rsidR="00D82195" w:rsidRPr="00B95A9B" w:rsidRDefault="00D82195">
      <w:pPr>
        <w:rPr>
          <w:rFonts w:cs="Times New Roman"/>
          <w:b/>
        </w:rPr>
      </w:pPr>
    </w:p>
    <w:p w14:paraId="4542178E" w14:textId="77777777" w:rsidR="00F27BF5" w:rsidRPr="00B95A9B" w:rsidRDefault="00F27BF5">
      <w:pPr>
        <w:rPr>
          <w:rFonts w:eastAsiaTheme="majorEastAsia" w:cs="Times New Roman"/>
          <w:b/>
          <w:bCs/>
          <w:color w:val="auto"/>
        </w:rPr>
      </w:pPr>
      <w:bookmarkStart w:id="655" w:name="_DV_M411"/>
      <w:bookmarkEnd w:id="655"/>
      <w:r w:rsidRPr="00B95A9B">
        <w:rPr>
          <w:rFonts w:cs="Times New Roman"/>
          <w:color w:val="auto"/>
        </w:rPr>
        <w:br w:type="page"/>
      </w:r>
    </w:p>
    <w:p w14:paraId="138E86B1"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5DD2018D" w14:textId="77777777" w:rsidR="00F27BF5" w:rsidRPr="00B95A9B" w:rsidRDefault="00F27BF5" w:rsidP="00DF5638">
      <w:pPr>
        <w:rPr>
          <w:rFonts w:cs="Times New Roman"/>
          <w:color w:val="auto"/>
        </w:rPr>
      </w:pPr>
    </w:p>
    <w:p w14:paraId="5C92627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656" w:name="_Toc494906399"/>
      <w:bookmarkStart w:id="657" w:name="_Toc13309058"/>
      <w:r w:rsidRPr="00B95A9B">
        <w:rPr>
          <w:rFonts w:ascii="Times New Roman" w:hAnsi="Times New Roman" w:cs="Times New Roman"/>
          <w:color w:val="auto"/>
          <w:sz w:val="24"/>
          <w:szCs w:val="24"/>
        </w:rPr>
        <w:t>ANEXO III - DECLARAÇÃO DO COORDENADOR LÍDER</w:t>
      </w:r>
      <w:bookmarkEnd w:id="656"/>
      <w:bookmarkEnd w:id="657"/>
    </w:p>
    <w:p w14:paraId="76D8BD81" w14:textId="77777777" w:rsidR="00F27BF5" w:rsidRPr="00B95A9B" w:rsidRDefault="00F27BF5">
      <w:pPr>
        <w:rPr>
          <w:rFonts w:cs="Times New Roman"/>
          <w:color w:val="auto"/>
        </w:rPr>
      </w:pPr>
    </w:p>
    <w:p w14:paraId="73EB003C" w14:textId="77777777" w:rsidR="00F27BF5" w:rsidRPr="00B95A9B" w:rsidRDefault="00907391">
      <w:pPr>
        <w:tabs>
          <w:tab w:val="left" w:pos="3060"/>
        </w:tabs>
        <w:rPr>
          <w:rFonts w:cs="Times New Roman"/>
          <w:color w:val="auto"/>
        </w:rPr>
      </w:pPr>
      <w:bookmarkStart w:id="658" w:name="_DV_M412"/>
      <w:bookmarkEnd w:id="658"/>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659" w:name="_DV_M413"/>
      <w:bookmarkEnd w:id="659"/>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1975001A" w14:textId="77777777" w:rsidR="00F27BF5" w:rsidRPr="00B95A9B" w:rsidRDefault="00F27BF5">
      <w:pPr>
        <w:tabs>
          <w:tab w:val="left" w:pos="3060"/>
        </w:tabs>
        <w:rPr>
          <w:rFonts w:cs="Times New Roman"/>
          <w:color w:val="auto"/>
        </w:rPr>
      </w:pPr>
    </w:p>
    <w:p w14:paraId="38919420" w14:textId="77777777" w:rsidR="00F27BF5" w:rsidRPr="00B95A9B" w:rsidRDefault="00F27BF5">
      <w:pPr>
        <w:tabs>
          <w:tab w:val="left" w:pos="5760"/>
        </w:tabs>
        <w:jc w:val="center"/>
        <w:rPr>
          <w:rFonts w:cs="Times New Roman"/>
          <w:color w:val="auto"/>
        </w:rPr>
      </w:pPr>
      <w:bookmarkStart w:id="660" w:name="_DV_M414"/>
      <w:bookmarkEnd w:id="660"/>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572778" w:rsidRPr="00B95A9B">
        <w:rPr>
          <w:rFonts w:cs="Times New Roman"/>
          <w:color w:val="auto"/>
        </w:rPr>
        <w:t>20</w:t>
      </w:r>
      <w:r w:rsidR="00907391">
        <w:rPr>
          <w:rFonts w:cs="Times New Roman"/>
          <w:color w:val="auto"/>
        </w:rPr>
        <w:t>20</w:t>
      </w:r>
    </w:p>
    <w:p w14:paraId="43EC6FAF" w14:textId="77777777" w:rsidR="00F27BF5" w:rsidRPr="00B95A9B" w:rsidRDefault="00F27BF5">
      <w:pPr>
        <w:tabs>
          <w:tab w:val="left" w:pos="5760"/>
        </w:tabs>
        <w:rPr>
          <w:rFonts w:cs="Times New Roman"/>
          <w:color w:val="auto"/>
        </w:rPr>
      </w:pPr>
    </w:p>
    <w:p w14:paraId="6085612B" w14:textId="77777777" w:rsidR="00F27BF5" w:rsidRPr="00B95A9B" w:rsidRDefault="00907391">
      <w:pPr>
        <w:tabs>
          <w:tab w:val="left" w:pos="5760"/>
        </w:tabs>
        <w:jc w:val="center"/>
        <w:rPr>
          <w:rFonts w:cs="Times New Roman"/>
          <w:b/>
          <w:color w:val="auto"/>
        </w:rPr>
      </w:pPr>
      <w:r>
        <w:rPr>
          <w:b/>
        </w:rPr>
        <w:t>BANCO ITAÚ BBA S.A.</w:t>
      </w:r>
    </w:p>
    <w:p w14:paraId="77ED8B3B" w14:textId="77777777" w:rsidR="00F27BF5" w:rsidRPr="00B95A9B" w:rsidRDefault="00F27BF5">
      <w:pPr>
        <w:tabs>
          <w:tab w:val="left" w:pos="9356"/>
        </w:tabs>
        <w:rPr>
          <w:rFonts w:cs="Times New Roman"/>
          <w:b/>
          <w:color w:val="auto"/>
          <w:highlight w:val="yellow"/>
        </w:rPr>
      </w:pPr>
      <w:bookmarkStart w:id="661" w:name="_DV_M415"/>
      <w:bookmarkEnd w:id="661"/>
    </w:p>
    <w:p w14:paraId="6F0343C0" w14:textId="77777777" w:rsidR="00C60FA7" w:rsidRPr="00B95A9B" w:rsidRDefault="00C60FA7">
      <w:pPr>
        <w:tabs>
          <w:tab w:val="left" w:pos="9356"/>
        </w:tabs>
        <w:rPr>
          <w:rFonts w:cs="Times New Roman"/>
          <w:b/>
          <w:color w:val="auto"/>
          <w:highlight w:val="yellow"/>
        </w:rPr>
      </w:pPr>
    </w:p>
    <w:p w14:paraId="6B4B1D8D"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6D47ADC1" w14:textId="77777777" w:rsidTr="00C60FA7">
        <w:trPr>
          <w:jc w:val="center"/>
        </w:trPr>
        <w:tc>
          <w:tcPr>
            <w:tcW w:w="4527" w:type="dxa"/>
          </w:tcPr>
          <w:p w14:paraId="3BB98D5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8709B86"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730B37BF"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106692F3"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4A2031CB"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50231774"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71E1C58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662" w:name="_DV_M416"/>
      <w:bookmarkEnd w:id="662"/>
    </w:p>
    <w:p w14:paraId="7D6425DB"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060D43F7" w14:textId="77777777" w:rsidR="00F27BF5" w:rsidRPr="00B95A9B" w:rsidRDefault="00F27BF5" w:rsidP="00DF5638">
      <w:pPr>
        <w:rPr>
          <w:rFonts w:cs="Times New Roman"/>
          <w:color w:val="auto"/>
        </w:rPr>
      </w:pPr>
    </w:p>
    <w:p w14:paraId="45F50284"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663" w:name="_Toc494906400"/>
      <w:bookmarkStart w:id="664" w:name="_Toc13309059"/>
      <w:r w:rsidRPr="00B95A9B">
        <w:rPr>
          <w:rFonts w:ascii="Times New Roman" w:hAnsi="Times New Roman" w:cs="Times New Roman"/>
          <w:color w:val="auto"/>
          <w:sz w:val="24"/>
          <w:szCs w:val="24"/>
        </w:rPr>
        <w:t>ANEXO IV - DECLARAÇÃO DA COMPANHIA SECURITIZADORA</w:t>
      </w:r>
      <w:bookmarkEnd w:id="663"/>
      <w:bookmarkEnd w:id="664"/>
    </w:p>
    <w:p w14:paraId="636E6D19" w14:textId="77777777" w:rsidR="00F27BF5" w:rsidRPr="00B95A9B" w:rsidRDefault="00F27BF5">
      <w:pPr>
        <w:rPr>
          <w:rFonts w:cs="Times New Roman"/>
          <w:color w:val="auto"/>
        </w:rPr>
      </w:pPr>
    </w:p>
    <w:p w14:paraId="1E5C4E8C" w14:textId="77777777" w:rsidR="00F27BF5" w:rsidRPr="00B95A9B" w:rsidRDefault="00B761E8">
      <w:pPr>
        <w:tabs>
          <w:tab w:val="left" w:pos="3060"/>
        </w:tabs>
        <w:rPr>
          <w:rFonts w:cs="Times New Roman"/>
          <w:color w:val="auto"/>
        </w:rPr>
      </w:pPr>
      <w:bookmarkStart w:id="665" w:name="_DV_M417"/>
      <w:bookmarkStart w:id="666" w:name="_DV_M418"/>
      <w:bookmarkStart w:id="667" w:name="_DV_M419"/>
      <w:bookmarkEnd w:id="665"/>
      <w:bookmarkEnd w:id="666"/>
      <w:bookmarkEnd w:id="667"/>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563E0B01" w14:textId="77777777" w:rsidR="00F27BF5" w:rsidRPr="00B95A9B" w:rsidRDefault="00F27BF5">
      <w:pPr>
        <w:tabs>
          <w:tab w:val="left" w:pos="3060"/>
        </w:tabs>
        <w:rPr>
          <w:rFonts w:cs="Times New Roman"/>
          <w:color w:val="auto"/>
        </w:rPr>
      </w:pPr>
    </w:p>
    <w:p w14:paraId="2538FD68" w14:textId="77777777" w:rsidR="00B761E8" w:rsidRPr="00B95A9B" w:rsidRDefault="00B761E8" w:rsidP="00B761E8">
      <w:pPr>
        <w:tabs>
          <w:tab w:val="left" w:pos="5760"/>
        </w:tabs>
        <w:jc w:val="center"/>
        <w:rPr>
          <w:rFonts w:cs="Times New Roman"/>
          <w:color w:val="auto"/>
        </w:rPr>
      </w:pPr>
      <w:bookmarkStart w:id="668" w:name="_DV_M423"/>
      <w:bookmarkEnd w:id="668"/>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165E42AB" w14:textId="77777777" w:rsidR="00F27BF5" w:rsidRPr="00B95A9B" w:rsidRDefault="00F27BF5">
      <w:pPr>
        <w:tabs>
          <w:tab w:val="left" w:pos="5760"/>
        </w:tabs>
        <w:rPr>
          <w:rFonts w:cs="Times New Roman"/>
          <w:color w:val="auto"/>
        </w:rPr>
      </w:pPr>
    </w:p>
    <w:p w14:paraId="39306354" w14:textId="777777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105F52C1" w14:textId="77777777" w:rsidR="00F27BF5" w:rsidRPr="00B95A9B" w:rsidRDefault="00F27BF5">
      <w:pPr>
        <w:tabs>
          <w:tab w:val="left" w:pos="9356"/>
        </w:tabs>
        <w:rPr>
          <w:rFonts w:cs="Times New Roman"/>
          <w:b/>
          <w:color w:val="auto"/>
          <w:highlight w:val="yellow"/>
        </w:rPr>
      </w:pPr>
    </w:p>
    <w:p w14:paraId="33F6634C" w14:textId="77777777" w:rsidR="009A4B22" w:rsidRPr="00B95A9B" w:rsidRDefault="009A4B22">
      <w:pPr>
        <w:tabs>
          <w:tab w:val="left" w:pos="9356"/>
        </w:tabs>
        <w:rPr>
          <w:rFonts w:cs="Times New Roman"/>
          <w:b/>
          <w:color w:val="auto"/>
          <w:highlight w:val="yellow"/>
        </w:rPr>
      </w:pPr>
    </w:p>
    <w:p w14:paraId="0E4C2265"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51E2D60" w14:textId="77777777" w:rsidTr="009A4B22">
        <w:trPr>
          <w:trHeight w:val="20"/>
        </w:trPr>
        <w:tc>
          <w:tcPr>
            <w:tcW w:w="2500" w:type="pct"/>
            <w:tcBorders>
              <w:top w:val="nil"/>
              <w:left w:val="nil"/>
              <w:bottom w:val="nil"/>
              <w:right w:val="nil"/>
            </w:tcBorders>
            <w:vAlign w:val="bottom"/>
          </w:tcPr>
          <w:p w14:paraId="19D0309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62E5F28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2A9598FB"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481AA5A8"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4151FB0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117B242"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71BF7378" w14:textId="77777777" w:rsidR="00F27BF5" w:rsidRPr="00B95A9B" w:rsidRDefault="00F27BF5">
      <w:pPr>
        <w:tabs>
          <w:tab w:val="left" w:pos="9356"/>
        </w:tabs>
        <w:rPr>
          <w:rFonts w:cs="Times New Roman"/>
          <w:color w:val="auto"/>
          <w:highlight w:val="yellow"/>
        </w:rPr>
      </w:pPr>
    </w:p>
    <w:p w14:paraId="58BDC5C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669" w:name="_DV_M425"/>
      <w:bookmarkEnd w:id="669"/>
    </w:p>
    <w:p w14:paraId="03583A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6AD3D0F0" w14:textId="77777777" w:rsidR="00F27BF5" w:rsidRPr="00B95A9B" w:rsidRDefault="00F27BF5" w:rsidP="00DF5638">
      <w:pPr>
        <w:rPr>
          <w:rFonts w:cs="Times New Roman"/>
          <w:color w:val="auto"/>
        </w:rPr>
      </w:pPr>
    </w:p>
    <w:p w14:paraId="5B036F9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670" w:name="_Toc494906401"/>
      <w:bookmarkStart w:id="671" w:name="_Toc13309060"/>
      <w:r w:rsidRPr="00B95A9B">
        <w:rPr>
          <w:rFonts w:ascii="Times New Roman" w:hAnsi="Times New Roman" w:cs="Times New Roman"/>
          <w:color w:val="auto"/>
          <w:sz w:val="24"/>
          <w:szCs w:val="24"/>
        </w:rPr>
        <w:t>ANEXO V - DECLARAÇÃO DO AGENTE FIDUCIÁRIO</w:t>
      </w:r>
      <w:bookmarkEnd w:id="670"/>
      <w:bookmarkEnd w:id="671"/>
    </w:p>
    <w:p w14:paraId="2DDBC234" w14:textId="77777777" w:rsidR="00F27BF5" w:rsidRPr="00B95A9B" w:rsidRDefault="00F27BF5">
      <w:pPr>
        <w:rPr>
          <w:rFonts w:cs="Times New Roman"/>
          <w:color w:val="auto"/>
        </w:rPr>
      </w:pPr>
    </w:p>
    <w:p w14:paraId="62B60507" w14:textId="77777777" w:rsidR="00F27BF5" w:rsidRPr="00B95A9B" w:rsidRDefault="00B761E8">
      <w:pPr>
        <w:tabs>
          <w:tab w:val="left" w:pos="3060"/>
        </w:tabs>
        <w:rPr>
          <w:rFonts w:cs="Times New Roman"/>
          <w:color w:val="auto"/>
        </w:rPr>
      </w:pPr>
      <w:bookmarkStart w:id="672" w:name="_DV_M426"/>
      <w:bookmarkEnd w:id="672"/>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7BEBC9F6" w14:textId="77777777" w:rsidR="00F27BF5" w:rsidRPr="00B95A9B" w:rsidRDefault="00F27BF5">
      <w:pPr>
        <w:tabs>
          <w:tab w:val="left" w:pos="3060"/>
        </w:tabs>
        <w:rPr>
          <w:rFonts w:cs="Times New Roman"/>
          <w:color w:val="auto"/>
        </w:rPr>
      </w:pPr>
    </w:p>
    <w:p w14:paraId="1FAFDC34" w14:textId="77777777" w:rsidR="00B761E8" w:rsidRPr="00B95A9B" w:rsidRDefault="00B761E8" w:rsidP="00B761E8">
      <w:pPr>
        <w:tabs>
          <w:tab w:val="left" w:pos="5760"/>
        </w:tabs>
        <w:jc w:val="center"/>
        <w:rPr>
          <w:rFonts w:cs="Times New Roman"/>
          <w:color w:val="auto"/>
        </w:rPr>
      </w:pPr>
      <w:bookmarkStart w:id="673" w:name="_DV_M428"/>
      <w:bookmarkEnd w:id="673"/>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389F77DB" w14:textId="77777777" w:rsidR="00F27BF5" w:rsidRPr="00B95A9B" w:rsidRDefault="00F27BF5">
      <w:pPr>
        <w:tabs>
          <w:tab w:val="left" w:pos="5760"/>
        </w:tabs>
        <w:rPr>
          <w:rFonts w:cs="Times New Roman"/>
          <w:color w:val="auto"/>
        </w:rPr>
      </w:pPr>
    </w:p>
    <w:p w14:paraId="58C5D28A" w14:textId="77777777"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382AEB00" w14:textId="77777777" w:rsidR="00F27BF5" w:rsidRPr="00B95A9B" w:rsidRDefault="00F27BF5">
      <w:pPr>
        <w:tabs>
          <w:tab w:val="left" w:pos="9356"/>
        </w:tabs>
        <w:rPr>
          <w:rFonts w:cs="Times New Roman"/>
          <w:b/>
          <w:color w:val="auto"/>
          <w:highlight w:val="yellow"/>
        </w:rPr>
      </w:pPr>
      <w:bookmarkStart w:id="674" w:name="_DV_M429"/>
      <w:bookmarkEnd w:id="674"/>
    </w:p>
    <w:p w14:paraId="618623EF" w14:textId="77777777" w:rsidR="00740587" w:rsidRPr="00B95A9B" w:rsidRDefault="00740587">
      <w:pPr>
        <w:tabs>
          <w:tab w:val="left" w:pos="9356"/>
        </w:tabs>
        <w:rPr>
          <w:rFonts w:cs="Times New Roman"/>
          <w:b/>
          <w:color w:val="auto"/>
          <w:highlight w:val="yellow"/>
        </w:rPr>
      </w:pPr>
    </w:p>
    <w:p w14:paraId="721D65DB"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5CA42781" w14:textId="77777777" w:rsidTr="000F197E">
        <w:trPr>
          <w:trHeight w:val="20"/>
        </w:trPr>
        <w:tc>
          <w:tcPr>
            <w:tcW w:w="2500" w:type="pct"/>
            <w:tcBorders>
              <w:top w:val="nil"/>
              <w:left w:val="nil"/>
              <w:bottom w:val="nil"/>
              <w:right w:val="nil"/>
            </w:tcBorders>
            <w:vAlign w:val="bottom"/>
          </w:tcPr>
          <w:p w14:paraId="6CD9812F"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F3DE76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34E23F18"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669B40E0"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D14C45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50BC2354"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208C5F79" w14:textId="77777777" w:rsidR="00F27BF5" w:rsidRPr="00B95A9B" w:rsidRDefault="00F27BF5">
      <w:pPr>
        <w:tabs>
          <w:tab w:val="left" w:pos="9356"/>
        </w:tabs>
        <w:rPr>
          <w:rFonts w:cs="Times New Roman"/>
          <w:color w:val="auto"/>
          <w:highlight w:val="yellow"/>
        </w:rPr>
      </w:pPr>
    </w:p>
    <w:p w14:paraId="4437761B"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675" w:name="_DV_M430"/>
      <w:bookmarkEnd w:id="675"/>
    </w:p>
    <w:p w14:paraId="1EBAB8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C4FBBBA" w14:textId="77777777" w:rsidR="00F27BF5" w:rsidRPr="00B95A9B" w:rsidRDefault="00F27BF5" w:rsidP="00DF5638">
      <w:pPr>
        <w:rPr>
          <w:rFonts w:cs="Times New Roman"/>
          <w:b/>
          <w:color w:val="auto"/>
        </w:rPr>
      </w:pPr>
    </w:p>
    <w:p w14:paraId="19E1BE11"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676" w:name="_Toc494906402"/>
      <w:bookmarkStart w:id="677" w:name="_Toc13309061"/>
      <w:r w:rsidRPr="00B95A9B">
        <w:rPr>
          <w:rFonts w:ascii="Times New Roman" w:hAnsi="Times New Roman" w:cs="Times New Roman"/>
          <w:color w:val="auto"/>
          <w:sz w:val="24"/>
          <w:szCs w:val="24"/>
        </w:rPr>
        <w:t>ANEXO VI - DECLARAÇÃO DE CUSTÓDIA</w:t>
      </w:r>
      <w:bookmarkEnd w:id="676"/>
      <w:bookmarkEnd w:id="677"/>
    </w:p>
    <w:p w14:paraId="04455072" w14:textId="77777777" w:rsidR="00F27BF5" w:rsidRPr="00B95A9B" w:rsidRDefault="00F27BF5">
      <w:pPr>
        <w:rPr>
          <w:rFonts w:cs="Times New Roman"/>
          <w:color w:val="auto"/>
        </w:rPr>
      </w:pPr>
    </w:p>
    <w:p w14:paraId="722BD6B7" w14:textId="77777777" w:rsidR="00F27BF5" w:rsidRPr="00B95A9B" w:rsidRDefault="00387D40" w:rsidP="00B95A9B">
      <w:pPr>
        <w:tabs>
          <w:tab w:val="left" w:pos="6480"/>
          <w:tab w:val="left" w:pos="8789"/>
        </w:tabs>
        <w:rPr>
          <w:rFonts w:cs="Times New Roman"/>
          <w:color w:val="auto"/>
        </w:rPr>
      </w:pPr>
      <w:bookmarkStart w:id="678" w:name="_DV_M431"/>
      <w:bookmarkEnd w:id="678"/>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Pr>
          <w:rFonts w:cs="Times New Roman"/>
          <w:color w:val="auto"/>
        </w:rPr>
        <w:t xml:space="preserve"> de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20</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16D91841" w14:textId="77777777" w:rsidR="00F27BF5" w:rsidRPr="00B95A9B" w:rsidRDefault="00F27BF5">
      <w:pPr>
        <w:tabs>
          <w:tab w:val="left" w:pos="0"/>
        </w:tabs>
        <w:rPr>
          <w:rFonts w:cs="Times New Roman"/>
          <w:color w:val="auto"/>
        </w:rPr>
      </w:pPr>
    </w:p>
    <w:p w14:paraId="21842D23" w14:textId="77777777" w:rsidR="00AC0D5F" w:rsidRPr="00B95A9B" w:rsidRDefault="00AC0D5F" w:rsidP="00AC0D5F">
      <w:pPr>
        <w:tabs>
          <w:tab w:val="left" w:pos="5760"/>
        </w:tabs>
        <w:jc w:val="center"/>
        <w:rPr>
          <w:rFonts w:cs="Times New Roman"/>
          <w:color w:val="auto"/>
        </w:rPr>
      </w:pPr>
      <w:bookmarkStart w:id="679" w:name="_DV_M435"/>
      <w:bookmarkStart w:id="680" w:name="_DV_M436"/>
      <w:bookmarkEnd w:id="679"/>
      <w:bookmarkEnd w:id="680"/>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66C4620B" w14:textId="77777777" w:rsidR="00F27BF5" w:rsidRPr="00B95A9B" w:rsidRDefault="00F27BF5">
      <w:pPr>
        <w:tabs>
          <w:tab w:val="left" w:pos="5760"/>
        </w:tabs>
        <w:rPr>
          <w:rFonts w:cs="Times New Roman"/>
          <w:color w:val="auto"/>
        </w:rPr>
      </w:pPr>
    </w:p>
    <w:p w14:paraId="16F22108" w14:textId="77777777"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61E9EBFF" w14:textId="77777777" w:rsidR="00EC2974" w:rsidRPr="00B95A9B" w:rsidRDefault="00EC2974">
      <w:pPr>
        <w:tabs>
          <w:tab w:val="left" w:pos="9356"/>
        </w:tabs>
        <w:rPr>
          <w:rFonts w:cs="Times New Roman"/>
          <w:b/>
          <w:color w:val="auto"/>
          <w:highlight w:val="yellow"/>
        </w:rPr>
      </w:pPr>
    </w:p>
    <w:p w14:paraId="660F8966"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2EFE4145" w14:textId="77777777" w:rsidTr="00CD5E66">
        <w:trPr>
          <w:trHeight w:val="20"/>
        </w:trPr>
        <w:tc>
          <w:tcPr>
            <w:tcW w:w="2500" w:type="pct"/>
            <w:tcBorders>
              <w:top w:val="nil"/>
              <w:left w:val="nil"/>
              <w:bottom w:val="nil"/>
              <w:right w:val="nil"/>
            </w:tcBorders>
            <w:vAlign w:val="bottom"/>
          </w:tcPr>
          <w:p w14:paraId="7D17003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767143D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72441F36"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3A6E5CEB"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36EF786A"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1BEB5A92"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6B1AD0AD" w14:textId="77777777" w:rsidR="00C337A9" w:rsidRDefault="00C337A9">
      <w:pPr>
        <w:jc w:val="left"/>
        <w:rPr>
          <w:rFonts w:cs="Times New Roman"/>
          <w:color w:val="auto"/>
        </w:rPr>
        <w:sectPr w:rsidR="00C337A9" w:rsidSect="00B95A9B">
          <w:headerReference w:type="first" r:id="rId23"/>
          <w:type w:val="continuous"/>
          <w:pgSz w:w="12240" w:h="15840"/>
          <w:pgMar w:top="1418" w:right="1701" w:bottom="1418" w:left="1701" w:header="720" w:footer="720" w:gutter="0"/>
          <w:cols w:space="720"/>
          <w:noEndnote/>
          <w:docGrid w:linePitch="326"/>
        </w:sectPr>
      </w:pPr>
      <w:bookmarkStart w:id="681" w:name="_DV_M437"/>
      <w:bookmarkEnd w:id="681"/>
    </w:p>
    <w:p w14:paraId="7EC46A2A" w14:textId="77777777" w:rsidR="00803667" w:rsidRPr="00B95A9B" w:rsidRDefault="00803667">
      <w:pPr>
        <w:jc w:val="left"/>
        <w:rPr>
          <w:rFonts w:cs="Times New Roman"/>
          <w:color w:val="auto"/>
        </w:rPr>
      </w:pPr>
    </w:p>
    <w:p w14:paraId="5029CE0F" w14:textId="77777777" w:rsidR="0076159D" w:rsidRPr="00B95A9B" w:rsidRDefault="0076159D" w:rsidP="0076159D">
      <w:pPr>
        <w:pStyle w:val="EstiloPadro"/>
        <w:ind w:left="-284"/>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6ED2F894" w14:textId="77777777" w:rsidR="00A6389B" w:rsidRPr="00B95A9B" w:rsidRDefault="00A6389B" w:rsidP="00DF5638">
      <w:pPr>
        <w:rPr>
          <w:rFonts w:cs="Times New Roman"/>
          <w:b/>
          <w:color w:val="auto"/>
        </w:rPr>
      </w:pPr>
    </w:p>
    <w:p w14:paraId="2E972B85" w14:textId="77777777"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682" w:name="_Toc13309062"/>
      <w:r w:rsidRPr="00B95A9B">
        <w:rPr>
          <w:rFonts w:ascii="Times New Roman" w:hAnsi="Times New Roman" w:cs="Times New Roman"/>
          <w:color w:val="auto"/>
          <w:sz w:val="24"/>
          <w:szCs w:val="24"/>
        </w:rPr>
        <w:t>ANEXO </w:t>
      </w:r>
      <w:bookmarkStart w:id="683" w:name="_Toc13309063"/>
      <w:bookmarkEnd w:id="682"/>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86D5A90" w14:textId="77777777" w:rsidR="00C26E28" w:rsidRPr="00B95A9B" w:rsidRDefault="00C26E28" w:rsidP="00C26E28">
      <w:pPr>
        <w:rPr>
          <w:rFonts w:cs="Times New Roman"/>
          <w:b/>
          <w:color w:val="auto"/>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976"/>
        <w:gridCol w:w="779"/>
        <w:gridCol w:w="779"/>
        <w:gridCol w:w="1012"/>
        <w:gridCol w:w="10"/>
        <w:gridCol w:w="1012"/>
        <w:gridCol w:w="514"/>
        <w:gridCol w:w="724"/>
        <w:gridCol w:w="1113"/>
        <w:gridCol w:w="698"/>
        <w:gridCol w:w="4533"/>
        <w:tblGridChange w:id="684">
          <w:tblGrid>
            <w:gridCol w:w="1558"/>
            <w:gridCol w:w="976"/>
            <w:gridCol w:w="779"/>
            <w:gridCol w:w="779"/>
            <w:gridCol w:w="1012"/>
            <w:gridCol w:w="10"/>
            <w:gridCol w:w="1012"/>
            <w:gridCol w:w="514"/>
            <w:gridCol w:w="724"/>
            <w:gridCol w:w="1113"/>
            <w:gridCol w:w="698"/>
            <w:gridCol w:w="4533"/>
          </w:tblGrid>
        </w:tblGridChange>
      </w:tblGrid>
      <w:tr w:rsidR="00CF008C" w:rsidRPr="00357688" w14:paraId="4842067E" w14:textId="77777777" w:rsidTr="006A3799">
        <w:trPr>
          <w:trHeight w:val="240"/>
        </w:trPr>
        <w:tc>
          <w:tcPr>
            <w:tcW w:w="0" w:type="auto"/>
            <w:gridSpan w:val="2"/>
            <w:vMerge w:val="restart"/>
            <w:shd w:val="clear" w:color="000000" w:fill="C00000"/>
            <w:vAlign w:val="center"/>
            <w:hideMark/>
          </w:tcPr>
          <w:p w14:paraId="163850EF"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Empreendimento Alvo</w:t>
            </w:r>
          </w:p>
        </w:tc>
        <w:tc>
          <w:tcPr>
            <w:tcW w:w="0" w:type="auto"/>
            <w:gridSpan w:val="6"/>
            <w:shd w:val="clear" w:color="000000" w:fill="C00000"/>
            <w:vAlign w:val="center"/>
            <w:hideMark/>
          </w:tcPr>
          <w:p w14:paraId="098595CD"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Cronograma Estimado de recursos destinados ao Empreendimento Alvo</w:t>
            </w:r>
          </w:p>
        </w:tc>
        <w:tc>
          <w:tcPr>
            <w:tcW w:w="0" w:type="auto"/>
            <w:vMerge w:val="restart"/>
            <w:shd w:val="clear" w:color="000000" w:fill="C00000"/>
            <w:vAlign w:val="center"/>
            <w:hideMark/>
          </w:tcPr>
          <w:p w14:paraId="64D09D0E"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w:t>
            </w:r>
          </w:p>
        </w:tc>
        <w:tc>
          <w:tcPr>
            <w:tcW w:w="0" w:type="auto"/>
            <w:vMerge w:val="restart"/>
            <w:shd w:val="clear" w:color="000000" w:fill="C00000"/>
            <w:vAlign w:val="center"/>
            <w:hideMark/>
          </w:tcPr>
          <w:p w14:paraId="32261C25"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(R$)</w:t>
            </w:r>
          </w:p>
        </w:tc>
        <w:tc>
          <w:tcPr>
            <w:tcW w:w="0" w:type="auto"/>
            <w:vMerge w:val="restart"/>
            <w:shd w:val="clear" w:color="000000" w:fill="C00000"/>
            <w:vAlign w:val="center"/>
            <w:hideMark/>
          </w:tcPr>
          <w:p w14:paraId="7B128D28"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Registro de Imóveis</w:t>
            </w:r>
          </w:p>
        </w:tc>
        <w:tc>
          <w:tcPr>
            <w:tcW w:w="0" w:type="auto"/>
            <w:vMerge w:val="restart"/>
            <w:shd w:val="clear" w:color="000000" w:fill="C00000"/>
            <w:vAlign w:val="center"/>
            <w:hideMark/>
          </w:tcPr>
          <w:p w14:paraId="11BE2FF2"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Matrícula</w:t>
            </w:r>
          </w:p>
        </w:tc>
      </w:tr>
      <w:tr w:rsidR="00CF008C" w:rsidRPr="00357688" w14:paraId="65F54AF6" w14:textId="77777777" w:rsidTr="001D67EE">
        <w:trPr>
          <w:trHeight w:val="240"/>
        </w:trPr>
        <w:tc>
          <w:tcPr>
            <w:tcW w:w="0" w:type="auto"/>
            <w:gridSpan w:val="2"/>
            <w:vMerge/>
            <w:vAlign w:val="center"/>
            <w:hideMark/>
          </w:tcPr>
          <w:p w14:paraId="27FFF6BA" w14:textId="77777777" w:rsidR="00C337A9" w:rsidRPr="00357688" w:rsidRDefault="00C337A9" w:rsidP="006A3799">
            <w:pPr>
              <w:jc w:val="center"/>
              <w:rPr>
                <w:rFonts w:ascii="Calibri" w:hAnsi="Calibri" w:cs="Calibri"/>
                <w:color w:val="FFFFFF"/>
                <w:sz w:val="18"/>
                <w:szCs w:val="18"/>
              </w:rPr>
            </w:pPr>
          </w:p>
        </w:tc>
        <w:tc>
          <w:tcPr>
            <w:tcW w:w="0" w:type="auto"/>
            <w:shd w:val="clear" w:color="000000" w:fill="FCE4D6"/>
            <w:vAlign w:val="center"/>
            <w:hideMark/>
          </w:tcPr>
          <w:p w14:paraId="21A907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 /21</w:t>
            </w:r>
          </w:p>
        </w:tc>
        <w:tc>
          <w:tcPr>
            <w:tcW w:w="0" w:type="auto"/>
            <w:shd w:val="clear" w:color="000000" w:fill="FCE4D6"/>
            <w:vAlign w:val="center"/>
            <w:hideMark/>
          </w:tcPr>
          <w:p w14:paraId="6C81450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 /21</w:t>
            </w:r>
          </w:p>
        </w:tc>
        <w:tc>
          <w:tcPr>
            <w:tcW w:w="0" w:type="auto"/>
            <w:shd w:val="clear" w:color="000000" w:fill="FCE4D6"/>
            <w:vAlign w:val="center"/>
            <w:hideMark/>
          </w:tcPr>
          <w:p w14:paraId="3641472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Semestre/22</w:t>
            </w:r>
          </w:p>
        </w:tc>
        <w:tc>
          <w:tcPr>
            <w:tcW w:w="0" w:type="auto"/>
            <w:gridSpan w:val="2"/>
            <w:shd w:val="clear" w:color="000000" w:fill="FCE4D6"/>
            <w:vAlign w:val="center"/>
            <w:hideMark/>
          </w:tcPr>
          <w:p w14:paraId="01536C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Semestre/22</w:t>
            </w:r>
          </w:p>
        </w:tc>
        <w:tc>
          <w:tcPr>
            <w:tcW w:w="0" w:type="auto"/>
            <w:shd w:val="clear" w:color="000000" w:fill="FCE4D6"/>
            <w:vAlign w:val="center"/>
            <w:hideMark/>
          </w:tcPr>
          <w:p w14:paraId="787723D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Total</w:t>
            </w:r>
          </w:p>
        </w:tc>
        <w:tc>
          <w:tcPr>
            <w:tcW w:w="0" w:type="auto"/>
            <w:vMerge/>
            <w:vAlign w:val="center"/>
            <w:hideMark/>
          </w:tcPr>
          <w:p w14:paraId="0DA72D81"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1895BA5"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8DA21B"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90C57D" w14:textId="77777777" w:rsidR="00C337A9" w:rsidRPr="00357688" w:rsidRDefault="00C337A9" w:rsidP="006A3799">
            <w:pPr>
              <w:jc w:val="center"/>
              <w:rPr>
                <w:rFonts w:ascii="Calibri" w:hAnsi="Calibri" w:cs="Calibri"/>
                <w:color w:val="FFFFFF"/>
                <w:sz w:val="18"/>
                <w:szCs w:val="18"/>
              </w:rPr>
            </w:pPr>
          </w:p>
        </w:tc>
      </w:tr>
      <w:tr w:rsidR="00CF008C" w:rsidRPr="00357688" w14:paraId="55906992" w14:textId="77777777" w:rsidTr="001D67EE">
        <w:trPr>
          <w:trHeight w:val="645"/>
        </w:trPr>
        <w:tc>
          <w:tcPr>
            <w:tcW w:w="0" w:type="auto"/>
            <w:shd w:val="clear" w:color="auto" w:fill="auto"/>
            <w:vAlign w:val="center"/>
            <w:hideMark/>
          </w:tcPr>
          <w:p w14:paraId="0E49B7A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SUN EMPREENDIMENTOS IMOBILIARIOS LTDA</w:t>
            </w:r>
          </w:p>
        </w:tc>
        <w:tc>
          <w:tcPr>
            <w:tcW w:w="0" w:type="auto"/>
            <w:shd w:val="clear" w:color="auto" w:fill="auto"/>
            <w:vAlign w:val="center"/>
            <w:hideMark/>
          </w:tcPr>
          <w:p w14:paraId="3D1663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1EF0E8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B04D3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234445C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0D35D31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4EFCD2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E9D588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6,15%</w:t>
            </w:r>
          </w:p>
        </w:tc>
        <w:tc>
          <w:tcPr>
            <w:tcW w:w="0" w:type="auto"/>
            <w:shd w:val="clear" w:color="auto" w:fill="auto"/>
            <w:vAlign w:val="center"/>
            <w:hideMark/>
          </w:tcPr>
          <w:p w14:paraId="555A48A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4.000.000,00</w:t>
            </w:r>
          </w:p>
        </w:tc>
        <w:tc>
          <w:tcPr>
            <w:tcW w:w="0" w:type="auto"/>
            <w:shd w:val="clear" w:color="auto" w:fill="auto"/>
            <w:vAlign w:val="center"/>
            <w:hideMark/>
          </w:tcPr>
          <w:p w14:paraId="03A2E4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B27991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[74.008</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100.726].[66.265].[24.837].</w:t>
            </w:r>
          </w:p>
          <w:p w14:paraId="59280DD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[42.799</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94.086].[42.260].[73.127].</w:t>
            </w:r>
          </w:p>
          <w:p w14:paraId="70A719A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[34.740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123.065].[52.843].[78.126]</w:t>
            </w:r>
          </w:p>
        </w:tc>
      </w:tr>
      <w:tr w:rsidR="00CF008C" w:rsidRPr="00357688" w14:paraId="20016CF3" w14:textId="77777777" w:rsidTr="001D67EE">
        <w:trPr>
          <w:trHeight w:val="555"/>
        </w:trPr>
        <w:tc>
          <w:tcPr>
            <w:tcW w:w="0" w:type="auto"/>
            <w:shd w:val="clear" w:color="auto" w:fill="auto"/>
            <w:vAlign w:val="center"/>
            <w:hideMark/>
          </w:tcPr>
          <w:p w14:paraId="202EE5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CORNER EMPREENDIMENTOS E PARTICIPACOES SPE LTDA. (AVVIO ZENA)</w:t>
            </w:r>
          </w:p>
        </w:tc>
        <w:tc>
          <w:tcPr>
            <w:tcW w:w="0" w:type="auto"/>
            <w:shd w:val="clear" w:color="auto" w:fill="auto"/>
            <w:vAlign w:val="center"/>
            <w:hideMark/>
          </w:tcPr>
          <w:p w14:paraId="422A02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60B1E1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31A32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F0C8C6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F74513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C5BC0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706500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0838A19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7F9AF1A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6361D96"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[51.884</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62.168].[48.390].[2927].</w:t>
            </w:r>
          </w:p>
          <w:p w14:paraId="1519F60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[122.777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115.441].[20.345].[372]</w:t>
            </w:r>
          </w:p>
        </w:tc>
      </w:tr>
      <w:tr w:rsidR="00CF008C" w:rsidRPr="007974CF" w14:paraId="7F5A5E2C" w14:textId="77777777" w:rsidTr="001D67EE">
        <w:trPr>
          <w:trHeight w:val="1200"/>
        </w:trPr>
        <w:tc>
          <w:tcPr>
            <w:tcW w:w="0" w:type="auto"/>
            <w:shd w:val="clear" w:color="auto" w:fill="auto"/>
            <w:vAlign w:val="center"/>
            <w:hideMark/>
          </w:tcPr>
          <w:p w14:paraId="71BD756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EXTO GOLDEN EMPREENDIMENTOS IMOBILIARIOS LTDA</w:t>
            </w:r>
          </w:p>
        </w:tc>
        <w:tc>
          <w:tcPr>
            <w:tcW w:w="0" w:type="auto"/>
            <w:shd w:val="clear" w:color="auto" w:fill="auto"/>
            <w:vAlign w:val="center"/>
            <w:hideMark/>
          </w:tcPr>
          <w:p w14:paraId="0C4DC31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1E41242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44143F1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57C4155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872895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0C6C7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0A99CC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27,69%</w:t>
            </w:r>
          </w:p>
        </w:tc>
        <w:tc>
          <w:tcPr>
            <w:tcW w:w="0" w:type="auto"/>
            <w:shd w:val="clear" w:color="auto" w:fill="auto"/>
            <w:vAlign w:val="center"/>
            <w:hideMark/>
          </w:tcPr>
          <w:p w14:paraId="65F00A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18.000.000,00</w:t>
            </w:r>
          </w:p>
        </w:tc>
        <w:tc>
          <w:tcPr>
            <w:tcW w:w="0" w:type="auto"/>
            <w:shd w:val="clear" w:color="auto" w:fill="auto"/>
            <w:vAlign w:val="center"/>
            <w:hideMark/>
          </w:tcPr>
          <w:p w14:paraId="44CFE80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770452D7" w14:textId="77777777" w:rsidR="00C337A9" w:rsidRDefault="00C337A9" w:rsidP="006A3799">
            <w:pPr>
              <w:jc w:val="center"/>
              <w:rPr>
                <w:rFonts w:ascii="Calibri" w:hAnsi="Calibri" w:cs="Calibri"/>
                <w:color w:val="000000"/>
                <w:sz w:val="22"/>
                <w:szCs w:val="22"/>
              </w:rPr>
            </w:pPr>
            <w:r w:rsidRPr="00357688">
              <w:rPr>
                <w:rFonts w:ascii="Calibri" w:hAnsi="Calibri" w:cs="Calibri"/>
                <w:color w:val="000000"/>
                <w:sz w:val="22"/>
                <w:szCs w:val="22"/>
              </w:rPr>
              <w:t>Não temos a escritura em nome da SPE, estamos no prazo contratual resolutivo para início de pagamento, posteriormente escritura dos imóveis.</w:t>
            </w:r>
          </w:p>
          <w:p w14:paraId="7BEAF232" w14:textId="77777777" w:rsidR="00C337A9" w:rsidRPr="00357688" w:rsidRDefault="00C337A9" w:rsidP="006A3799">
            <w:pPr>
              <w:jc w:val="center"/>
              <w:rPr>
                <w:rFonts w:ascii="Calibri" w:hAnsi="Calibri" w:cs="Calibri"/>
                <w:color w:val="000000"/>
                <w:sz w:val="22"/>
                <w:szCs w:val="22"/>
              </w:rPr>
            </w:pPr>
            <w:r>
              <w:rPr>
                <w:rFonts w:ascii="Calibri" w:hAnsi="Calibri" w:cs="Calibri"/>
                <w:color w:val="000000"/>
                <w:sz w:val="22"/>
                <w:szCs w:val="22"/>
              </w:rPr>
              <w:t>[</w:t>
            </w:r>
            <w:r w:rsidRPr="000A4089">
              <w:rPr>
                <w:rFonts w:ascii="Calibri" w:hAnsi="Calibri" w:cs="Calibri"/>
                <w:b/>
                <w:bCs/>
                <w:smallCaps/>
                <w:color w:val="000000"/>
                <w:sz w:val="22"/>
                <w:szCs w:val="22"/>
                <w:highlight w:val="yellow"/>
              </w:rPr>
              <w:t>Nota VBSO: ainda que a Escritura não esteja em nome da SPE, entendemos que deverá ser informada a Matrícula</w:t>
            </w:r>
            <w:r>
              <w:rPr>
                <w:rFonts w:ascii="Calibri" w:hAnsi="Calibri" w:cs="Calibri"/>
                <w:color w:val="000000"/>
                <w:sz w:val="22"/>
                <w:szCs w:val="22"/>
              </w:rPr>
              <w:t>]</w:t>
            </w:r>
          </w:p>
        </w:tc>
      </w:tr>
      <w:tr w:rsidR="00CF008C" w:rsidRPr="00357688" w14:paraId="0F60E072" w14:textId="77777777" w:rsidTr="001D67EE">
        <w:trPr>
          <w:trHeight w:val="480"/>
        </w:trPr>
        <w:tc>
          <w:tcPr>
            <w:tcW w:w="0" w:type="auto"/>
            <w:shd w:val="clear" w:color="auto" w:fill="auto"/>
            <w:vAlign w:val="center"/>
            <w:hideMark/>
          </w:tcPr>
          <w:p w14:paraId="48DBC17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RUBI EMPREENDIMENTOS IMOBILIARIOS LTDA</w:t>
            </w:r>
          </w:p>
        </w:tc>
        <w:tc>
          <w:tcPr>
            <w:tcW w:w="0" w:type="auto"/>
            <w:shd w:val="clear" w:color="auto" w:fill="auto"/>
            <w:vAlign w:val="center"/>
            <w:hideMark/>
          </w:tcPr>
          <w:p w14:paraId="319A837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FB363A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7001A55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0A313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D4A9EB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B6E4A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4D6E10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5,54%</w:t>
            </w:r>
          </w:p>
        </w:tc>
        <w:tc>
          <w:tcPr>
            <w:tcW w:w="0" w:type="auto"/>
            <w:shd w:val="clear" w:color="auto" w:fill="auto"/>
            <w:vAlign w:val="center"/>
            <w:hideMark/>
          </w:tcPr>
          <w:p w14:paraId="126D0CA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3.600.000,00</w:t>
            </w:r>
          </w:p>
        </w:tc>
        <w:tc>
          <w:tcPr>
            <w:tcW w:w="0" w:type="auto"/>
            <w:shd w:val="clear" w:color="auto" w:fill="auto"/>
            <w:vAlign w:val="center"/>
            <w:hideMark/>
          </w:tcPr>
          <w:p w14:paraId="7C8ABCD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17AF544"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[123.656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14.067].[59.68].[34.739].</w:t>
            </w:r>
          </w:p>
          <w:p w14:paraId="152033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[47.900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103.901].[41.411]</w:t>
            </w:r>
          </w:p>
        </w:tc>
      </w:tr>
      <w:tr w:rsidR="00CF008C" w:rsidRPr="00357688" w14:paraId="46DCC5D8" w14:textId="77777777" w:rsidTr="001D67EE">
        <w:trPr>
          <w:trHeight w:val="480"/>
        </w:trPr>
        <w:tc>
          <w:tcPr>
            <w:tcW w:w="0" w:type="auto"/>
            <w:shd w:val="clear" w:color="auto" w:fill="auto"/>
            <w:vAlign w:val="center"/>
            <w:hideMark/>
          </w:tcPr>
          <w:p w14:paraId="128F29B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 EMPREENDIMENTOS IMOBILIARIOS LTDA</w:t>
            </w:r>
          </w:p>
        </w:tc>
        <w:tc>
          <w:tcPr>
            <w:tcW w:w="0" w:type="auto"/>
            <w:shd w:val="clear" w:color="auto" w:fill="auto"/>
            <w:vAlign w:val="center"/>
            <w:hideMark/>
          </w:tcPr>
          <w:p w14:paraId="194023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4C8E88B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31E9A4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1811ADE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7949200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55F883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F9524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4,62%</w:t>
            </w:r>
          </w:p>
        </w:tc>
        <w:tc>
          <w:tcPr>
            <w:tcW w:w="0" w:type="auto"/>
            <w:shd w:val="clear" w:color="auto" w:fill="auto"/>
            <w:vAlign w:val="center"/>
            <w:hideMark/>
          </w:tcPr>
          <w:p w14:paraId="43D5BB9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3.000.000,00</w:t>
            </w:r>
          </w:p>
        </w:tc>
        <w:tc>
          <w:tcPr>
            <w:tcW w:w="0" w:type="auto"/>
            <w:shd w:val="clear" w:color="auto" w:fill="auto"/>
            <w:vAlign w:val="center"/>
            <w:hideMark/>
          </w:tcPr>
          <w:p w14:paraId="798A753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4FC04F6B"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[97.797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81.662].[18.880].[54.106].</w:t>
            </w:r>
          </w:p>
          <w:p w14:paraId="1FB3A6CC"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[47.966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87.712].[116.050].[69.111].[66.331].[104.407].[27.364]</w:t>
            </w:r>
          </w:p>
          <w:p w14:paraId="4A129B4D" w14:textId="77777777" w:rsidR="00C337A9" w:rsidRPr="00357688" w:rsidRDefault="00C337A9" w:rsidP="006A3799">
            <w:pPr>
              <w:jc w:val="center"/>
              <w:rPr>
                <w:rFonts w:ascii="Calibri" w:hAnsi="Calibri" w:cs="Calibri"/>
                <w:color w:val="000000"/>
                <w:sz w:val="18"/>
                <w:szCs w:val="18"/>
              </w:rPr>
            </w:pP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135.039]</w:t>
            </w:r>
          </w:p>
        </w:tc>
      </w:tr>
      <w:tr w:rsidR="00CF008C" w:rsidRPr="00357688" w14:paraId="3CF3D76B" w14:textId="77777777" w:rsidTr="001D67EE">
        <w:trPr>
          <w:trHeight w:val="480"/>
        </w:trPr>
        <w:tc>
          <w:tcPr>
            <w:tcW w:w="0" w:type="auto"/>
            <w:shd w:val="clear" w:color="auto" w:fill="auto"/>
            <w:vAlign w:val="center"/>
            <w:hideMark/>
          </w:tcPr>
          <w:p w14:paraId="1E9EC66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BLUE EMPREENDIMENTOS IMOBILIARIOS LTDA.</w:t>
            </w:r>
          </w:p>
        </w:tc>
        <w:tc>
          <w:tcPr>
            <w:tcW w:w="0" w:type="auto"/>
            <w:shd w:val="clear" w:color="auto" w:fill="auto"/>
            <w:vAlign w:val="center"/>
            <w:hideMark/>
          </w:tcPr>
          <w:p w14:paraId="4C2D926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B56CD2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C09AA3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9D4A1C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2D5025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6C69AE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32B9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18,46%</w:t>
            </w:r>
          </w:p>
        </w:tc>
        <w:tc>
          <w:tcPr>
            <w:tcW w:w="0" w:type="auto"/>
            <w:shd w:val="clear" w:color="auto" w:fill="auto"/>
            <w:vAlign w:val="center"/>
            <w:hideMark/>
          </w:tcPr>
          <w:p w14:paraId="0112051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12.000.000,00</w:t>
            </w:r>
          </w:p>
        </w:tc>
        <w:tc>
          <w:tcPr>
            <w:tcW w:w="0" w:type="auto"/>
            <w:shd w:val="clear" w:color="auto" w:fill="auto"/>
            <w:vAlign w:val="center"/>
            <w:hideMark/>
          </w:tcPr>
          <w:p w14:paraId="2B5941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A35B3E5"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[25.833</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25.300].[25.299].[25.298].</w:t>
            </w:r>
          </w:p>
          <w:p w14:paraId="1943111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[74.005]</w:t>
            </w:r>
          </w:p>
        </w:tc>
      </w:tr>
      <w:tr w:rsidR="00CF008C" w:rsidRPr="00357688" w14:paraId="06EE44C1" w14:textId="77777777" w:rsidTr="001D67EE">
        <w:trPr>
          <w:trHeight w:val="480"/>
        </w:trPr>
        <w:tc>
          <w:tcPr>
            <w:tcW w:w="0" w:type="auto"/>
            <w:shd w:val="clear" w:color="auto" w:fill="auto"/>
            <w:vAlign w:val="center"/>
            <w:hideMark/>
          </w:tcPr>
          <w:p w14:paraId="719BF23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SETA EMPREENDIMENT</w:t>
            </w:r>
            <w:r w:rsidRPr="00357688">
              <w:rPr>
                <w:rFonts w:ascii="Calibri" w:hAnsi="Calibri" w:cs="Calibri"/>
                <w:color w:val="000000"/>
                <w:sz w:val="18"/>
                <w:szCs w:val="18"/>
              </w:rPr>
              <w:lastRenderedPageBreak/>
              <w:t>OS IMOBILIARIOS LTDA</w:t>
            </w:r>
          </w:p>
        </w:tc>
        <w:tc>
          <w:tcPr>
            <w:tcW w:w="0" w:type="auto"/>
            <w:shd w:val="clear" w:color="auto" w:fill="auto"/>
            <w:vAlign w:val="center"/>
            <w:hideMark/>
          </w:tcPr>
          <w:p w14:paraId="06A7C49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Essência da Vila</w:t>
            </w:r>
          </w:p>
        </w:tc>
        <w:tc>
          <w:tcPr>
            <w:tcW w:w="0" w:type="auto"/>
            <w:shd w:val="clear" w:color="auto" w:fill="auto"/>
            <w:vAlign w:val="center"/>
            <w:hideMark/>
          </w:tcPr>
          <w:p w14:paraId="6D2E30C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011D3D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66F832F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AC854D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6AD86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7FBBDC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19,85%</w:t>
            </w:r>
          </w:p>
        </w:tc>
        <w:tc>
          <w:tcPr>
            <w:tcW w:w="0" w:type="auto"/>
            <w:shd w:val="clear" w:color="auto" w:fill="auto"/>
            <w:vAlign w:val="center"/>
            <w:hideMark/>
          </w:tcPr>
          <w:p w14:paraId="3FAC72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12.900.000,00</w:t>
            </w:r>
          </w:p>
        </w:tc>
        <w:tc>
          <w:tcPr>
            <w:tcW w:w="0" w:type="auto"/>
            <w:shd w:val="clear" w:color="auto" w:fill="auto"/>
            <w:vAlign w:val="center"/>
            <w:hideMark/>
          </w:tcPr>
          <w:p w14:paraId="55B19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w:t>
            </w:r>
            <w:r w:rsidRPr="00357688">
              <w:rPr>
                <w:rFonts w:ascii="Calibri" w:hAnsi="Calibri" w:cs="Calibri"/>
                <w:color w:val="000000"/>
                <w:sz w:val="18"/>
                <w:szCs w:val="18"/>
              </w:rPr>
              <w:lastRenderedPageBreak/>
              <w:t>o de Imóveis de [1]</w:t>
            </w:r>
          </w:p>
        </w:tc>
        <w:tc>
          <w:tcPr>
            <w:tcW w:w="0" w:type="auto"/>
            <w:shd w:val="clear" w:color="auto" w:fill="auto"/>
            <w:vAlign w:val="center"/>
            <w:hideMark/>
          </w:tcPr>
          <w:p w14:paraId="192DA3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[126.885]</w:t>
            </w:r>
          </w:p>
        </w:tc>
      </w:tr>
      <w:tr w:rsidR="00CF008C" w:rsidRPr="00357688" w14:paraId="6B15D06C" w14:textId="77777777" w:rsidTr="001D67EE">
        <w:trPr>
          <w:trHeight w:val="480"/>
        </w:trPr>
        <w:tc>
          <w:tcPr>
            <w:tcW w:w="0" w:type="auto"/>
            <w:shd w:val="clear" w:color="auto" w:fill="auto"/>
            <w:vAlign w:val="center"/>
            <w:hideMark/>
          </w:tcPr>
          <w:p w14:paraId="7DD046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ZETA EMPREENDIMENTOS IMOBILIARIOS LTDA</w:t>
            </w:r>
          </w:p>
        </w:tc>
        <w:tc>
          <w:tcPr>
            <w:tcW w:w="0" w:type="auto"/>
            <w:shd w:val="clear" w:color="auto" w:fill="auto"/>
            <w:vAlign w:val="center"/>
            <w:hideMark/>
          </w:tcPr>
          <w:p w14:paraId="3A1E30C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Green.</w:t>
            </w:r>
          </w:p>
        </w:tc>
        <w:tc>
          <w:tcPr>
            <w:tcW w:w="0" w:type="auto"/>
            <w:shd w:val="clear" w:color="auto" w:fill="auto"/>
            <w:vAlign w:val="center"/>
            <w:hideMark/>
          </w:tcPr>
          <w:p w14:paraId="3343354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345F30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42DFB35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AEFD10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3374E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A1991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7,69%</w:t>
            </w:r>
          </w:p>
        </w:tc>
        <w:tc>
          <w:tcPr>
            <w:tcW w:w="0" w:type="auto"/>
            <w:shd w:val="clear" w:color="auto" w:fill="auto"/>
            <w:vAlign w:val="center"/>
            <w:hideMark/>
          </w:tcPr>
          <w:p w14:paraId="01EDAB3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5.000.000,00</w:t>
            </w:r>
          </w:p>
        </w:tc>
        <w:tc>
          <w:tcPr>
            <w:tcW w:w="0" w:type="auto"/>
            <w:shd w:val="clear" w:color="auto" w:fill="auto"/>
            <w:vAlign w:val="center"/>
            <w:hideMark/>
          </w:tcPr>
          <w:p w14:paraId="15CF21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[15]</w:t>
            </w:r>
          </w:p>
        </w:tc>
        <w:tc>
          <w:tcPr>
            <w:tcW w:w="0" w:type="auto"/>
            <w:shd w:val="clear" w:color="auto" w:fill="auto"/>
            <w:vAlign w:val="center"/>
            <w:hideMark/>
          </w:tcPr>
          <w:p w14:paraId="4641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[246.111]</w:t>
            </w:r>
          </w:p>
        </w:tc>
      </w:tr>
      <w:tr w:rsidR="00CF008C" w:rsidRPr="00357688" w14:paraId="52A12136" w14:textId="77777777" w:rsidTr="001D67EE">
        <w:trPr>
          <w:trHeight w:val="480"/>
        </w:trPr>
        <w:tc>
          <w:tcPr>
            <w:tcW w:w="0" w:type="auto"/>
            <w:shd w:val="clear" w:color="auto" w:fill="auto"/>
            <w:vAlign w:val="center"/>
            <w:hideMark/>
          </w:tcPr>
          <w:p w14:paraId="3EE9C0D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BRA EMPREENDIMENTOS IMOBILIARIOS LTDA</w:t>
            </w:r>
          </w:p>
        </w:tc>
        <w:tc>
          <w:tcPr>
            <w:tcW w:w="0" w:type="auto"/>
            <w:shd w:val="clear" w:color="auto" w:fill="auto"/>
            <w:vAlign w:val="center"/>
            <w:hideMark/>
          </w:tcPr>
          <w:p w14:paraId="28989B0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Inspire</w:t>
            </w:r>
          </w:p>
        </w:tc>
        <w:tc>
          <w:tcPr>
            <w:tcW w:w="0" w:type="auto"/>
            <w:shd w:val="clear" w:color="auto" w:fill="auto"/>
            <w:vAlign w:val="center"/>
            <w:hideMark/>
          </w:tcPr>
          <w:p w14:paraId="0181277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52D440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3B8458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3F51211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26704F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D9910B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342300E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3DE5FE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w:t>
            </w:r>
          </w:p>
        </w:tc>
        <w:tc>
          <w:tcPr>
            <w:tcW w:w="0" w:type="auto"/>
            <w:shd w:val="clear" w:color="auto" w:fill="auto"/>
            <w:vAlign w:val="center"/>
            <w:hideMark/>
          </w:tcPr>
          <w:p w14:paraId="3B5F50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[126.876]</w:t>
            </w:r>
          </w:p>
        </w:tc>
      </w:tr>
      <w:tr w:rsidR="00CF008C" w:rsidRPr="00357688" w14:paraId="754B1C66" w14:textId="77777777" w:rsidTr="001D67EE">
        <w:trPr>
          <w:trHeight w:val="480"/>
        </w:trPr>
        <w:tc>
          <w:tcPr>
            <w:tcW w:w="0" w:type="auto"/>
            <w:shd w:val="clear" w:color="auto" w:fill="auto"/>
            <w:vAlign w:val="center"/>
            <w:hideMark/>
          </w:tcPr>
          <w:p w14:paraId="0A83EA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ECU EMPREENDIMENTOS IMOBILIARIOS SPE LTDA</w:t>
            </w:r>
          </w:p>
        </w:tc>
        <w:tc>
          <w:tcPr>
            <w:tcW w:w="0" w:type="auto"/>
            <w:shd w:val="clear" w:color="auto" w:fill="auto"/>
            <w:vAlign w:val="center"/>
            <w:hideMark/>
          </w:tcPr>
          <w:p w14:paraId="01B917A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Le </w:t>
            </w:r>
            <w:proofErr w:type="spellStart"/>
            <w:r w:rsidRPr="00357688">
              <w:rPr>
                <w:rFonts w:ascii="Calibri" w:hAnsi="Calibri" w:cs="Calibri"/>
                <w:color w:val="000000"/>
                <w:sz w:val="18"/>
                <w:szCs w:val="18"/>
              </w:rPr>
              <w:t>Reve</w:t>
            </w:r>
            <w:proofErr w:type="spellEnd"/>
          </w:p>
        </w:tc>
        <w:tc>
          <w:tcPr>
            <w:tcW w:w="0" w:type="auto"/>
            <w:shd w:val="clear" w:color="auto" w:fill="auto"/>
            <w:vAlign w:val="center"/>
            <w:hideMark/>
          </w:tcPr>
          <w:p w14:paraId="34CE2A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6431202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gridSpan w:val="2"/>
            <w:shd w:val="clear" w:color="auto" w:fill="auto"/>
            <w:vAlign w:val="center"/>
            <w:hideMark/>
          </w:tcPr>
          <w:p w14:paraId="4BAA5AD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16A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EFAD5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7CFD8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3,85%</w:t>
            </w:r>
          </w:p>
        </w:tc>
        <w:tc>
          <w:tcPr>
            <w:tcW w:w="0" w:type="auto"/>
            <w:shd w:val="clear" w:color="auto" w:fill="auto"/>
            <w:vAlign w:val="center"/>
            <w:hideMark/>
          </w:tcPr>
          <w:p w14:paraId="5BB9AA0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2.500.000,00</w:t>
            </w:r>
          </w:p>
        </w:tc>
        <w:tc>
          <w:tcPr>
            <w:tcW w:w="0" w:type="auto"/>
            <w:shd w:val="clear" w:color="auto" w:fill="auto"/>
            <w:vAlign w:val="center"/>
            <w:hideMark/>
          </w:tcPr>
          <w:p w14:paraId="7CBC24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58D16C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[147.030]</w:t>
            </w:r>
          </w:p>
        </w:tc>
      </w:tr>
      <w:tr w:rsidR="00CF008C" w:rsidRPr="00357688" w14:paraId="325C4B35" w14:textId="77777777" w:rsidTr="001D67EE">
        <w:trPr>
          <w:trHeight w:val="240"/>
        </w:trPr>
        <w:tc>
          <w:tcPr>
            <w:tcW w:w="0" w:type="auto"/>
            <w:shd w:val="clear" w:color="auto" w:fill="auto"/>
            <w:vAlign w:val="center"/>
            <w:hideMark/>
          </w:tcPr>
          <w:p w14:paraId="5D8D7063"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161D5F35" w14:textId="77777777" w:rsidR="00C337A9" w:rsidRPr="00357688" w:rsidRDefault="00C337A9" w:rsidP="006A3799">
            <w:pPr>
              <w:jc w:val="center"/>
              <w:rPr>
                <w:rFonts w:cs="Times New Roman"/>
              </w:rPr>
            </w:pPr>
          </w:p>
        </w:tc>
        <w:tc>
          <w:tcPr>
            <w:tcW w:w="0" w:type="auto"/>
            <w:shd w:val="clear" w:color="auto" w:fill="auto"/>
            <w:vAlign w:val="center"/>
            <w:hideMark/>
          </w:tcPr>
          <w:p w14:paraId="7FDA348A" w14:textId="77777777" w:rsidR="00C337A9" w:rsidRPr="00357688" w:rsidRDefault="00C337A9" w:rsidP="006A3799">
            <w:pPr>
              <w:jc w:val="center"/>
              <w:rPr>
                <w:rFonts w:cs="Times New Roman"/>
              </w:rPr>
            </w:pPr>
          </w:p>
        </w:tc>
        <w:tc>
          <w:tcPr>
            <w:tcW w:w="0" w:type="auto"/>
            <w:shd w:val="clear" w:color="auto" w:fill="auto"/>
            <w:vAlign w:val="center"/>
            <w:hideMark/>
          </w:tcPr>
          <w:p w14:paraId="711E8C7D" w14:textId="77777777" w:rsidR="00C337A9" w:rsidRPr="00357688" w:rsidRDefault="00C337A9" w:rsidP="006A3799">
            <w:pPr>
              <w:jc w:val="center"/>
              <w:rPr>
                <w:rFonts w:cs="Times New Roman"/>
              </w:rPr>
            </w:pPr>
          </w:p>
        </w:tc>
        <w:tc>
          <w:tcPr>
            <w:tcW w:w="0" w:type="auto"/>
            <w:gridSpan w:val="2"/>
            <w:shd w:val="clear" w:color="auto" w:fill="auto"/>
            <w:vAlign w:val="center"/>
            <w:hideMark/>
          </w:tcPr>
          <w:p w14:paraId="3C008914" w14:textId="77777777" w:rsidR="00C337A9" w:rsidRPr="00357688" w:rsidRDefault="00C337A9" w:rsidP="006A3799">
            <w:pPr>
              <w:jc w:val="center"/>
              <w:rPr>
                <w:rFonts w:cs="Times New Roman"/>
              </w:rPr>
            </w:pPr>
          </w:p>
        </w:tc>
        <w:tc>
          <w:tcPr>
            <w:tcW w:w="0" w:type="auto"/>
            <w:shd w:val="clear" w:color="auto" w:fill="auto"/>
            <w:vAlign w:val="center"/>
            <w:hideMark/>
          </w:tcPr>
          <w:p w14:paraId="7B978CDE" w14:textId="77777777" w:rsidR="00C337A9" w:rsidRPr="00357688" w:rsidRDefault="00C337A9" w:rsidP="006A3799">
            <w:pPr>
              <w:jc w:val="center"/>
              <w:rPr>
                <w:rFonts w:cs="Times New Roman"/>
              </w:rPr>
            </w:pPr>
          </w:p>
        </w:tc>
        <w:tc>
          <w:tcPr>
            <w:tcW w:w="0" w:type="auto"/>
            <w:shd w:val="clear" w:color="auto" w:fill="auto"/>
            <w:vAlign w:val="center"/>
            <w:hideMark/>
          </w:tcPr>
          <w:p w14:paraId="0004213B" w14:textId="77777777" w:rsidR="00C337A9" w:rsidRPr="00357688" w:rsidRDefault="00C337A9" w:rsidP="006A3799">
            <w:pPr>
              <w:jc w:val="center"/>
              <w:rPr>
                <w:rFonts w:cs="Times New Roman"/>
              </w:rPr>
            </w:pPr>
          </w:p>
        </w:tc>
        <w:tc>
          <w:tcPr>
            <w:tcW w:w="0" w:type="auto"/>
            <w:shd w:val="clear" w:color="auto" w:fill="auto"/>
            <w:vAlign w:val="center"/>
            <w:hideMark/>
          </w:tcPr>
          <w:p w14:paraId="397B7C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100,00%</w:t>
            </w:r>
          </w:p>
        </w:tc>
        <w:tc>
          <w:tcPr>
            <w:tcW w:w="0" w:type="auto"/>
            <w:shd w:val="clear" w:color="auto" w:fill="auto"/>
            <w:vAlign w:val="center"/>
            <w:hideMark/>
          </w:tcPr>
          <w:p w14:paraId="51595B7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65.000.000,00</w:t>
            </w:r>
          </w:p>
        </w:tc>
        <w:tc>
          <w:tcPr>
            <w:tcW w:w="0" w:type="auto"/>
            <w:shd w:val="clear" w:color="auto" w:fill="auto"/>
            <w:vAlign w:val="center"/>
            <w:hideMark/>
          </w:tcPr>
          <w:p w14:paraId="6C17CEBB"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6862D398" w14:textId="77777777" w:rsidR="00C337A9" w:rsidRPr="00357688" w:rsidRDefault="00C337A9" w:rsidP="006A3799">
            <w:pPr>
              <w:jc w:val="center"/>
              <w:rPr>
                <w:rFonts w:cs="Times New Roman"/>
              </w:rPr>
            </w:pPr>
          </w:p>
        </w:tc>
      </w:tr>
    </w:tbl>
    <w:p w14:paraId="19BDF3B1" w14:textId="77777777" w:rsidR="000953E1" w:rsidRDefault="000953E1" w:rsidP="00C26E28">
      <w:pPr>
        <w:jc w:val="center"/>
      </w:pPr>
    </w:p>
    <w:p w14:paraId="273A9310" w14:textId="77777777" w:rsidR="00FB79F2" w:rsidRDefault="00FB79F2" w:rsidP="00C26E28">
      <w:pPr>
        <w:jc w:val="center"/>
      </w:pPr>
      <w:r>
        <w:t>[</w:t>
      </w:r>
      <w:r w:rsidRPr="00FB79F2">
        <w:rPr>
          <w:b/>
          <w:bCs/>
          <w:smallCaps/>
          <w:highlight w:val="yellow"/>
        </w:rPr>
        <w:t>Nota VBSO: Exto, favor informar</w:t>
      </w:r>
      <w:r>
        <w:t>]</w:t>
      </w:r>
    </w:p>
    <w:p w14:paraId="0D28846A" w14:textId="77777777" w:rsidR="00387D40" w:rsidRDefault="00387D40" w:rsidP="00387D40">
      <w:pPr>
        <w:jc w:val="center"/>
        <w:rPr>
          <w:rFonts w:cs="Times New Roman"/>
          <w:color w:val="auto"/>
        </w:rPr>
      </w:pPr>
    </w:p>
    <w:p w14:paraId="666C8171" w14:textId="77777777" w:rsidR="00387D40" w:rsidRPr="002A6C21" w:rsidRDefault="00387D40">
      <w:pPr>
        <w:jc w:val="center"/>
        <w:rPr>
          <w:rFonts w:cs="Times New Roman"/>
          <w:b/>
          <w:bCs/>
        </w:rPr>
      </w:pPr>
      <w:r w:rsidRPr="002A6C21">
        <w:rPr>
          <w:rFonts w:cs="Times New Roman"/>
          <w:b/>
          <w:bCs/>
        </w:rPr>
        <w:lastRenderedPageBreak/>
        <w:t>CRONOGRAMA E ORÇAMENTO DE OBRAS</w:t>
      </w:r>
    </w:p>
    <w:p w14:paraId="6BAEA8F6" w14:textId="77777777" w:rsidR="00387D40" w:rsidRPr="002A6C21" w:rsidRDefault="00387D40">
      <w:pPr>
        <w:jc w:val="center"/>
        <w:rPr>
          <w:rFonts w:cs="Times New Roman"/>
        </w:rPr>
      </w:pPr>
    </w:p>
    <w:p w14:paraId="2694C833" w14:textId="77777777"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 de realizar a integral Destinação de Recursos até a Data de Vencimento ou até que a Devedora comprove a aplicação da totalidade dos recursos obtidos com a Emissão, o que ocorrer primeiro.</w:t>
      </w:r>
    </w:p>
    <w:p w14:paraId="34D1167C" w14:textId="77777777" w:rsidR="00387D40" w:rsidRPr="002A6C21" w:rsidRDefault="00387D40">
      <w:pPr>
        <w:rPr>
          <w:rFonts w:cs="Times New Roman"/>
        </w:rPr>
      </w:pPr>
    </w:p>
    <w:p w14:paraId="5458513D" w14:textId="77777777"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notificar o Agente Fiduciário, tampouco 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e (</w:t>
      </w:r>
      <w:proofErr w:type="spellStart"/>
      <w:r w:rsidRPr="002A6C21">
        <w:rPr>
          <w:rFonts w:cs="Times New Roman"/>
        </w:rPr>
        <w:t>ii</w:t>
      </w:r>
      <w:proofErr w:type="spellEnd"/>
      <w:r w:rsidRPr="002A6C21">
        <w:rPr>
          <w:rFonts w:cs="Times New Roman"/>
        </w:rPr>
        <w:t xml:space="preserve">)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p>
    <w:p w14:paraId="5B3161DB" w14:textId="77777777" w:rsidR="00387D40" w:rsidRPr="00A61668" w:rsidRDefault="00387D40" w:rsidP="00C337A9">
      <w:pPr>
        <w:rPr>
          <w:rFonts w:asciiTheme="minorHAnsi" w:hAnsiTheme="minorHAnsi" w:cstheme="minorHAnsi"/>
          <w:sz w:val="22"/>
          <w:szCs w:val="22"/>
        </w:rPr>
      </w:pPr>
    </w:p>
    <w:p w14:paraId="10840074" w14:textId="77777777" w:rsidR="00C337A9" w:rsidRDefault="00C337A9" w:rsidP="00387D40">
      <w:pPr>
        <w:spacing w:after="200" w:line="276" w:lineRule="auto"/>
        <w:jc w:val="left"/>
        <w:rPr>
          <w:rFonts w:cs="Times New Roman"/>
          <w:i/>
          <w:color w:val="auto"/>
        </w:rPr>
        <w:sectPr w:rsidR="00C337A9" w:rsidSect="00C337A9">
          <w:pgSz w:w="15840" w:h="12240" w:orient="landscape"/>
          <w:pgMar w:top="1701" w:right="1418" w:bottom="1701" w:left="1418" w:header="720" w:footer="720" w:gutter="0"/>
          <w:cols w:space="720"/>
          <w:noEndnote/>
          <w:docGrid w:linePitch="326"/>
        </w:sectPr>
      </w:pPr>
    </w:p>
    <w:p w14:paraId="33121937" w14:textId="77777777" w:rsidR="00387D40" w:rsidRDefault="00387D40" w:rsidP="00387D40">
      <w:pPr>
        <w:spacing w:after="200" w:line="276" w:lineRule="auto"/>
        <w:jc w:val="left"/>
        <w:rPr>
          <w:rFonts w:cs="Times New Roman"/>
          <w:i/>
          <w:color w:val="auto"/>
        </w:rPr>
      </w:pPr>
    </w:p>
    <w:p w14:paraId="585E19DD" w14:textId="77777777" w:rsidR="00D36701" w:rsidRPr="00B95A9B" w:rsidRDefault="00D36701" w:rsidP="00D36701">
      <w:pPr>
        <w:pStyle w:val="EstiloPadr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ISEC Securitizadora S.A.</w:t>
      </w:r>
      <w:r w:rsidRPr="00B95A9B">
        <w:rPr>
          <w:rFonts w:cs="Times New Roman"/>
          <w:i/>
          <w:color w:val="auto"/>
        </w:rPr>
        <w:t>)</w:t>
      </w:r>
    </w:p>
    <w:p w14:paraId="2D1306AF" w14:textId="77777777" w:rsidR="00D36701" w:rsidRPr="00B95A9B" w:rsidRDefault="00D36701" w:rsidP="00D36701">
      <w:pPr>
        <w:rPr>
          <w:rFonts w:cs="Times New Roman"/>
          <w:b/>
          <w:color w:val="auto"/>
        </w:rPr>
      </w:pPr>
    </w:p>
    <w:p w14:paraId="4DF4216B" w14:textId="77777777" w:rsidR="00A21A14" w:rsidRPr="00D36701" w:rsidRDefault="00D36701" w:rsidP="00D36701">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683"/>
    </w:p>
    <w:p w14:paraId="29B2E867" w14:textId="77777777" w:rsidR="00A21A14" w:rsidRPr="00B95A9B" w:rsidRDefault="00A21A14">
      <w:pPr>
        <w:autoSpaceDE w:val="0"/>
        <w:autoSpaceDN w:val="0"/>
        <w:adjustRightInd w:val="0"/>
        <w:rPr>
          <w:rFonts w:cs="Times New Roman"/>
          <w:color w:val="auto"/>
          <w:u w:val="single"/>
        </w:rPr>
      </w:pPr>
    </w:p>
    <w:p w14:paraId="4F8A8BC9" w14:textId="77777777" w:rsidR="00A21A14" w:rsidRPr="00B95A9B" w:rsidRDefault="00A21A14">
      <w:pPr>
        <w:rPr>
          <w:rFonts w:cs="Times New Roman"/>
          <w:color w:val="auto"/>
        </w:rPr>
      </w:pPr>
      <w:r w:rsidRPr="00B95A9B">
        <w:rPr>
          <w:rFonts w:cs="Times New Roman"/>
          <w:color w:val="auto"/>
        </w:rPr>
        <w:t>Declaramos, em cumprimento ao disposto na Cláusula 3.5.</w:t>
      </w:r>
      <w:r w:rsidR="00420057">
        <w:rPr>
          <w:rFonts w:cs="Times New Roman"/>
          <w:color w:val="auto"/>
        </w:rPr>
        <w:t>4</w:t>
      </w:r>
      <w:r w:rsidR="00420057" w:rsidRPr="00B95A9B">
        <w:rPr>
          <w:rFonts w:cs="Times New Roman"/>
          <w:color w:val="auto"/>
        </w:rPr>
        <w:t xml:space="preserve"> </w:t>
      </w:r>
      <w:r w:rsidRPr="00B95A9B">
        <w:rPr>
          <w:rFonts w:cs="Times New Roman"/>
          <w:color w:val="auto"/>
        </w:rPr>
        <w:t xml:space="preserve">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11218C18" w14:textId="77777777" w:rsidR="00A21A14" w:rsidRPr="00B95A9B" w:rsidRDefault="00A21A14">
      <w:pPr>
        <w:autoSpaceDE w:val="0"/>
        <w:autoSpaceDN w:val="0"/>
        <w:adjustRightInd w:val="0"/>
        <w:rPr>
          <w:rFonts w:cs="Times New Roman"/>
          <w:color w:val="auto"/>
        </w:rPr>
      </w:pPr>
    </w:p>
    <w:tbl>
      <w:tblPr>
        <w:tblW w:w="7354" w:type="pct"/>
        <w:tblCellMar>
          <w:left w:w="0" w:type="dxa"/>
          <w:right w:w="0" w:type="dxa"/>
        </w:tblCellMar>
        <w:tblLook w:val="04A0" w:firstRow="1" w:lastRow="0" w:firstColumn="1" w:lastColumn="0" w:noHBand="0" w:noVBand="1"/>
      </w:tblPr>
      <w:tblGrid>
        <w:gridCol w:w="2333"/>
        <w:gridCol w:w="2538"/>
        <w:gridCol w:w="2513"/>
        <w:gridCol w:w="3458"/>
        <w:gridCol w:w="1725"/>
        <w:gridCol w:w="3119"/>
        <w:gridCol w:w="1772"/>
        <w:gridCol w:w="1639"/>
      </w:tblGrid>
      <w:tr w:rsidR="0076159D" w14:paraId="6A3447C3" w14:textId="77777777" w:rsidTr="00C337A9">
        <w:trPr>
          <w:trHeight w:val="566"/>
        </w:trPr>
        <w:tc>
          <w:tcPr>
            <w:tcW w:w="1604" w:type="dxa"/>
            <w:vMerge w:val="restart"/>
            <w:tcBorders>
              <w:top w:val="single" w:sz="8" w:space="0" w:color="auto"/>
              <w:left w:val="single" w:sz="8" w:space="0" w:color="auto"/>
              <w:bottom w:val="single" w:sz="8" w:space="0" w:color="auto"/>
              <w:right w:val="single" w:sz="8" w:space="0" w:color="auto"/>
            </w:tcBorders>
            <w:vAlign w:val="center"/>
            <w:hideMark/>
          </w:tcPr>
          <w:p w14:paraId="4F0821AD" w14:textId="77777777" w:rsidR="0076159D" w:rsidRDefault="0076159D" w:rsidP="00343062">
            <w:pPr>
              <w:jc w:val="center"/>
              <w:rPr>
                <w:b/>
                <w:bCs/>
                <w:color w:val="000000"/>
              </w:rPr>
            </w:pPr>
            <w:r>
              <w:rPr>
                <w:b/>
                <w:bCs/>
                <w:color w:val="000000"/>
              </w:rPr>
              <w:t>Período da utilização dos recursos</w:t>
            </w:r>
          </w:p>
        </w:tc>
        <w:tc>
          <w:tcPr>
            <w:tcW w:w="5850"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600C317" w14:textId="77777777" w:rsidR="0076159D" w:rsidRPr="00034778" w:rsidRDefault="0076159D" w:rsidP="00343062">
            <w:pPr>
              <w:jc w:val="center"/>
              <w:rPr>
                <w:b/>
                <w:color w:val="000000"/>
              </w:rPr>
            </w:pPr>
            <w:r>
              <w:rPr>
                <w:b/>
                <w:bCs/>
                <w:color w:val="000000"/>
              </w:rPr>
              <w:t>Valor Utilizado por Período</w:t>
            </w:r>
          </w:p>
        </w:tc>
        <w:tc>
          <w:tcPr>
            <w:tcW w:w="1186" w:type="dxa"/>
            <w:vMerge w:val="restart"/>
            <w:tcBorders>
              <w:top w:val="single" w:sz="8" w:space="0" w:color="auto"/>
              <w:left w:val="nil"/>
              <w:bottom w:val="single" w:sz="8" w:space="0" w:color="auto"/>
              <w:right w:val="single" w:sz="8" w:space="0" w:color="auto"/>
            </w:tcBorders>
            <w:vAlign w:val="center"/>
            <w:hideMark/>
          </w:tcPr>
          <w:p w14:paraId="664909A4" w14:textId="77777777" w:rsidR="0076159D" w:rsidRPr="00034778" w:rsidRDefault="0076159D" w:rsidP="00343062">
            <w:pPr>
              <w:jc w:val="center"/>
              <w:rPr>
                <w:b/>
                <w:color w:val="000000"/>
              </w:rPr>
            </w:pPr>
            <w:r>
              <w:rPr>
                <w:b/>
                <w:bCs/>
                <w:color w:val="000000"/>
              </w:rPr>
              <w:t>Valor Total Utilizado por Período</w:t>
            </w:r>
          </w:p>
        </w:tc>
        <w:tc>
          <w:tcPr>
            <w:tcW w:w="2144"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B03D2F0" w14:textId="77777777" w:rsidR="0076159D" w:rsidRDefault="0076159D" w:rsidP="00343062">
            <w:pPr>
              <w:jc w:val="center"/>
              <w:rPr>
                <w:b/>
                <w:bCs/>
                <w:color w:val="000000"/>
              </w:rPr>
            </w:pPr>
            <w:r>
              <w:rPr>
                <w:b/>
                <w:bCs/>
                <w:color w:val="000000"/>
              </w:rPr>
              <w:t>Percentual utilizado no referido Período, com relação ao valor total captado na oferta</w:t>
            </w:r>
          </w:p>
        </w:tc>
        <w:tc>
          <w:tcPr>
            <w:tcW w:w="1218" w:type="dxa"/>
            <w:vMerge w:val="restart"/>
            <w:tcBorders>
              <w:top w:val="single" w:sz="8" w:space="0" w:color="auto"/>
              <w:left w:val="nil"/>
              <w:bottom w:val="single" w:sz="8" w:space="0" w:color="auto"/>
              <w:right w:val="single" w:sz="8" w:space="0" w:color="auto"/>
            </w:tcBorders>
            <w:vAlign w:val="center"/>
            <w:hideMark/>
          </w:tcPr>
          <w:p w14:paraId="7CC00C6A" w14:textId="77777777" w:rsidR="0076159D" w:rsidRDefault="0076159D" w:rsidP="00343062">
            <w:pPr>
              <w:jc w:val="center"/>
              <w:rPr>
                <w:b/>
                <w:bCs/>
                <w:color w:val="000000"/>
              </w:rPr>
            </w:pPr>
            <w:r>
              <w:rPr>
                <w:b/>
                <w:bCs/>
                <w:color w:val="000000"/>
              </w:rPr>
              <w:t xml:space="preserve">Valor Total Utilizado </w:t>
            </w:r>
          </w:p>
        </w:tc>
        <w:tc>
          <w:tcPr>
            <w:tcW w:w="982" w:type="dxa"/>
            <w:vMerge w:val="restart"/>
            <w:tcBorders>
              <w:top w:val="single" w:sz="8" w:space="0" w:color="auto"/>
              <w:left w:val="nil"/>
              <w:bottom w:val="single" w:sz="8" w:space="0" w:color="auto"/>
              <w:right w:val="single" w:sz="8" w:space="0" w:color="auto"/>
            </w:tcBorders>
            <w:vAlign w:val="center"/>
            <w:hideMark/>
          </w:tcPr>
          <w:p w14:paraId="6EA9266E" w14:textId="77777777" w:rsidR="0076159D" w:rsidRDefault="0076159D" w:rsidP="00343062">
            <w:pPr>
              <w:jc w:val="center"/>
              <w:rPr>
                <w:b/>
                <w:bCs/>
                <w:color w:val="000000"/>
              </w:rPr>
            </w:pPr>
            <w:r>
              <w:rPr>
                <w:b/>
                <w:bCs/>
                <w:color w:val="000000"/>
              </w:rPr>
              <w:t>Percentual total já utilizado, com relação ao valor total captado na oferta</w:t>
            </w:r>
          </w:p>
        </w:tc>
      </w:tr>
      <w:tr w:rsidR="0076159D" w14:paraId="520D31F2" w14:textId="77777777" w:rsidTr="00C337A9">
        <w:trPr>
          <w:trHeight w:val="566"/>
        </w:trPr>
        <w:tc>
          <w:tcPr>
            <w:tcW w:w="1604" w:type="dxa"/>
            <w:vMerge/>
            <w:tcBorders>
              <w:top w:val="single" w:sz="8" w:space="0" w:color="auto"/>
              <w:left w:val="single" w:sz="8" w:space="0" w:color="auto"/>
              <w:bottom w:val="single" w:sz="8" w:space="0" w:color="auto"/>
              <w:right w:val="single" w:sz="8" w:space="0" w:color="auto"/>
            </w:tcBorders>
            <w:vAlign w:val="center"/>
            <w:hideMark/>
          </w:tcPr>
          <w:p w14:paraId="72B20324" w14:textId="77777777" w:rsidR="0076159D" w:rsidRPr="00034778" w:rsidRDefault="0076159D" w:rsidP="00343062">
            <w:pPr>
              <w:rPr>
                <w:rFonts w:ascii="Calibri" w:hAnsi="Calibri"/>
                <w:b/>
                <w:color w:val="000000"/>
                <w:sz w:val="22"/>
              </w:rPr>
            </w:pPr>
          </w:p>
        </w:tc>
        <w:tc>
          <w:tcPr>
            <w:tcW w:w="17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2F6D39" w14:textId="77777777" w:rsidR="0076159D" w:rsidRPr="00034778" w:rsidRDefault="0076159D" w:rsidP="00343062">
            <w:pPr>
              <w:jc w:val="center"/>
              <w:rPr>
                <w:color w:val="000000"/>
              </w:rPr>
            </w:pPr>
            <w:r>
              <w:rPr>
                <w:b/>
                <w:bCs/>
                <w:color w:val="000000"/>
              </w:rPr>
              <w:t xml:space="preserve">SPE / Imóvel Destinação </w:t>
            </w:r>
            <w:r>
              <w:t>[●]</w:t>
            </w:r>
          </w:p>
        </w:tc>
        <w:tc>
          <w:tcPr>
            <w:tcW w:w="17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07DE1F9" w14:textId="77777777" w:rsidR="0076159D" w:rsidRPr="00034778" w:rsidRDefault="0076159D" w:rsidP="00343062">
            <w:pPr>
              <w:jc w:val="center"/>
              <w:rPr>
                <w:color w:val="000000"/>
              </w:rPr>
            </w:pPr>
            <w:r>
              <w:rPr>
                <w:b/>
                <w:bCs/>
                <w:color w:val="000000"/>
              </w:rPr>
              <w:t xml:space="preserve">SPE / Imóvel Destinação </w:t>
            </w:r>
            <w:r>
              <w:t>[●]</w:t>
            </w:r>
          </w:p>
        </w:tc>
        <w:tc>
          <w:tcPr>
            <w:tcW w:w="2377" w:type="dxa"/>
            <w:tcBorders>
              <w:top w:val="single" w:sz="8" w:space="0" w:color="auto"/>
              <w:left w:val="nil"/>
              <w:bottom w:val="single" w:sz="8" w:space="0" w:color="auto"/>
              <w:right w:val="single" w:sz="8" w:space="0" w:color="auto"/>
            </w:tcBorders>
            <w:vAlign w:val="center"/>
            <w:hideMark/>
          </w:tcPr>
          <w:p w14:paraId="5852E51F" w14:textId="77777777" w:rsidR="0076159D" w:rsidRPr="00034778" w:rsidRDefault="0076159D" w:rsidP="00343062">
            <w:pPr>
              <w:jc w:val="center"/>
              <w:rPr>
                <w:b/>
                <w:color w:val="000000"/>
              </w:rPr>
            </w:pPr>
            <w:r>
              <w:rPr>
                <w:b/>
                <w:bCs/>
                <w:color w:val="000000"/>
              </w:rPr>
              <w:t xml:space="preserve">SPE / Imóvel Destinação </w:t>
            </w:r>
            <w:r>
              <w:t>[●]</w:t>
            </w:r>
          </w:p>
        </w:tc>
        <w:tc>
          <w:tcPr>
            <w:tcW w:w="1186" w:type="dxa"/>
            <w:vMerge/>
            <w:tcBorders>
              <w:top w:val="single" w:sz="8" w:space="0" w:color="auto"/>
              <w:left w:val="nil"/>
              <w:bottom w:val="single" w:sz="8" w:space="0" w:color="auto"/>
              <w:right w:val="single" w:sz="8" w:space="0" w:color="auto"/>
            </w:tcBorders>
            <w:vAlign w:val="center"/>
            <w:hideMark/>
          </w:tcPr>
          <w:p w14:paraId="7F2CC407" w14:textId="77777777" w:rsidR="0076159D" w:rsidRPr="00034778" w:rsidRDefault="0076159D" w:rsidP="00343062">
            <w:pPr>
              <w:rPr>
                <w:rFonts w:ascii="Calibri" w:hAnsi="Calibri"/>
                <w:b/>
                <w:color w:val="000000"/>
                <w:sz w:val="22"/>
              </w:rPr>
            </w:pPr>
          </w:p>
        </w:tc>
        <w:tc>
          <w:tcPr>
            <w:tcW w:w="2144" w:type="dxa"/>
            <w:vMerge/>
            <w:tcBorders>
              <w:top w:val="single" w:sz="8" w:space="0" w:color="auto"/>
              <w:left w:val="nil"/>
              <w:bottom w:val="single" w:sz="8" w:space="0" w:color="auto"/>
              <w:right w:val="single" w:sz="8" w:space="0" w:color="auto"/>
            </w:tcBorders>
            <w:vAlign w:val="center"/>
            <w:hideMark/>
          </w:tcPr>
          <w:p w14:paraId="736944B7" w14:textId="77777777" w:rsidR="0076159D" w:rsidRPr="00034778" w:rsidRDefault="0076159D" w:rsidP="00343062">
            <w:pPr>
              <w:rPr>
                <w:rFonts w:ascii="Calibri" w:hAnsi="Calibri"/>
                <w:b/>
                <w:color w:val="000000"/>
                <w:sz w:val="22"/>
              </w:rPr>
            </w:pPr>
          </w:p>
        </w:tc>
        <w:tc>
          <w:tcPr>
            <w:tcW w:w="1218" w:type="dxa"/>
            <w:vMerge/>
            <w:tcBorders>
              <w:top w:val="single" w:sz="8" w:space="0" w:color="auto"/>
              <w:left w:val="nil"/>
              <w:bottom w:val="single" w:sz="8" w:space="0" w:color="auto"/>
              <w:right w:val="single" w:sz="8" w:space="0" w:color="auto"/>
            </w:tcBorders>
            <w:vAlign w:val="center"/>
            <w:hideMark/>
          </w:tcPr>
          <w:p w14:paraId="287E0A35" w14:textId="77777777" w:rsidR="0076159D" w:rsidRDefault="0076159D" w:rsidP="00343062">
            <w:pPr>
              <w:rPr>
                <w:rFonts w:ascii="Calibri" w:hAnsi="Calibri" w:cs="Calibri"/>
                <w:b/>
                <w:bCs/>
                <w:color w:val="000000"/>
                <w:sz w:val="22"/>
                <w:szCs w:val="22"/>
                <w:lang w:eastAsia="en-US"/>
              </w:rPr>
            </w:pPr>
          </w:p>
        </w:tc>
        <w:tc>
          <w:tcPr>
            <w:tcW w:w="982" w:type="dxa"/>
            <w:vMerge/>
            <w:tcBorders>
              <w:top w:val="single" w:sz="8" w:space="0" w:color="auto"/>
              <w:left w:val="nil"/>
              <w:bottom w:val="single" w:sz="8" w:space="0" w:color="auto"/>
              <w:right w:val="single" w:sz="8" w:space="0" w:color="auto"/>
            </w:tcBorders>
            <w:vAlign w:val="center"/>
            <w:hideMark/>
          </w:tcPr>
          <w:p w14:paraId="065A521F" w14:textId="77777777" w:rsidR="0076159D" w:rsidRDefault="0076159D" w:rsidP="00343062">
            <w:pPr>
              <w:rPr>
                <w:rFonts w:ascii="Calibri" w:hAnsi="Calibri" w:cs="Calibri"/>
                <w:b/>
                <w:bCs/>
                <w:color w:val="000000"/>
                <w:sz w:val="22"/>
                <w:szCs w:val="22"/>
                <w:lang w:eastAsia="en-US"/>
              </w:rPr>
            </w:pPr>
          </w:p>
        </w:tc>
      </w:tr>
      <w:tr w:rsidR="0076159D" w14:paraId="7C7B57A3" w14:textId="77777777" w:rsidTr="00C337A9">
        <w:trPr>
          <w:trHeight w:val="297"/>
        </w:trPr>
        <w:tc>
          <w:tcPr>
            <w:tcW w:w="1604" w:type="dxa"/>
            <w:tcBorders>
              <w:top w:val="nil"/>
              <w:left w:val="single" w:sz="8" w:space="0" w:color="auto"/>
              <w:bottom w:val="single" w:sz="8" w:space="0" w:color="auto"/>
              <w:right w:val="single" w:sz="8" w:space="0" w:color="auto"/>
            </w:tcBorders>
            <w:hideMark/>
          </w:tcPr>
          <w:p w14:paraId="5F420414" w14:textId="77777777" w:rsidR="0076159D" w:rsidRDefault="0076159D" w:rsidP="00343062">
            <w:pPr>
              <w:jc w:val="center"/>
              <w:rPr>
                <w:color w:val="000000"/>
              </w:rPr>
            </w:pPr>
            <w:r>
              <w:t>[●]</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hideMark/>
          </w:tcPr>
          <w:p w14:paraId="02A35414" w14:textId="77777777" w:rsidR="0076159D" w:rsidRDefault="0076159D" w:rsidP="00343062">
            <w:pPr>
              <w:jc w:val="center"/>
              <w:rPr>
                <w:b/>
                <w:bCs/>
                <w:color w:val="000000"/>
              </w:rPr>
            </w:pPr>
            <w:r>
              <w:t>[●]</w:t>
            </w:r>
          </w:p>
        </w:tc>
        <w:tc>
          <w:tcPr>
            <w:tcW w:w="1728" w:type="dxa"/>
            <w:tcBorders>
              <w:top w:val="nil"/>
              <w:left w:val="nil"/>
              <w:bottom w:val="single" w:sz="8" w:space="0" w:color="auto"/>
              <w:right w:val="single" w:sz="8" w:space="0" w:color="auto"/>
            </w:tcBorders>
            <w:noWrap/>
            <w:tcMar>
              <w:top w:w="0" w:type="dxa"/>
              <w:left w:w="70" w:type="dxa"/>
              <w:bottom w:w="0" w:type="dxa"/>
              <w:right w:w="70" w:type="dxa"/>
            </w:tcMar>
            <w:hideMark/>
          </w:tcPr>
          <w:p w14:paraId="4EDD2A74" w14:textId="77777777" w:rsidR="0076159D" w:rsidRDefault="0076159D" w:rsidP="00343062">
            <w:pPr>
              <w:jc w:val="center"/>
              <w:rPr>
                <w:color w:val="000000"/>
              </w:rPr>
            </w:pPr>
            <w:r>
              <w:t>[●]</w:t>
            </w:r>
          </w:p>
        </w:tc>
        <w:tc>
          <w:tcPr>
            <w:tcW w:w="2377" w:type="dxa"/>
            <w:tcBorders>
              <w:top w:val="nil"/>
              <w:left w:val="nil"/>
              <w:bottom w:val="single" w:sz="8" w:space="0" w:color="auto"/>
              <w:right w:val="single" w:sz="8" w:space="0" w:color="auto"/>
            </w:tcBorders>
            <w:hideMark/>
          </w:tcPr>
          <w:p w14:paraId="15B27DE9" w14:textId="77777777" w:rsidR="0076159D" w:rsidRDefault="0076159D" w:rsidP="00343062">
            <w:pPr>
              <w:jc w:val="center"/>
              <w:rPr>
                <w:color w:val="auto"/>
              </w:rPr>
            </w:pPr>
            <w:r>
              <w:t>[●]</w:t>
            </w:r>
          </w:p>
        </w:tc>
        <w:tc>
          <w:tcPr>
            <w:tcW w:w="1186" w:type="dxa"/>
            <w:tcBorders>
              <w:top w:val="nil"/>
              <w:left w:val="nil"/>
              <w:bottom w:val="single" w:sz="8" w:space="0" w:color="auto"/>
              <w:right w:val="single" w:sz="8" w:space="0" w:color="auto"/>
            </w:tcBorders>
          </w:tcPr>
          <w:p w14:paraId="7B950EFC"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hideMark/>
          </w:tcPr>
          <w:p w14:paraId="206CD45B" w14:textId="77777777" w:rsidR="0076159D" w:rsidRDefault="0076159D" w:rsidP="00343062">
            <w:pPr>
              <w:jc w:val="center"/>
            </w:pPr>
            <w:r>
              <w:t>[●]</w:t>
            </w:r>
          </w:p>
        </w:tc>
        <w:tc>
          <w:tcPr>
            <w:tcW w:w="1218" w:type="dxa"/>
            <w:tcBorders>
              <w:top w:val="nil"/>
              <w:left w:val="nil"/>
              <w:bottom w:val="single" w:sz="8" w:space="0" w:color="auto"/>
              <w:right w:val="single" w:sz="8" w:space="0" w:color="auto"/>
            </w:tcBorders>
            <w:vAlign w:val="center"/>
          </w:tcPr>
          <w:p w14:paraId="0A1B75D0"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hideMark/>
          </w:tcPr>
          <w:p w14:paraId="5A835C5E" w14:textId="77777777" w:rsidR="0076159D" w:rsidRDefault="0076159D" w:rsidP="00343062">
            <w:pPr>
              <w:jc w:val="center"/>
            </w:pPr>
            <w:r>
              <w:t>[●]</w:t>
            </w:r>
          </w:p>
        </w:tc>
      </w:tr>
      <w:tr w:rsidR="0076159D" w14:paraId="5BCB23A3" w14:textId="77777777" w:rsidTr="00C337A9">
        <w:trPr>
          <w:trHeight w:val="297"/>
        </w:trPr>
        <w:tc>
          <w:tcPr>
            <w:tcW w:w="1604" w:type="dxa"/>
            <w:tcBorders>
              <w:top w:val="nil"/>
              <w:left w:val="single" w:sz="8" w:space="0" w:color="auto"/>
              <w:bottom w:val="single" w:sz="8" w:space="0" w:color="auto"/>
              <w:right w:val="single" w:sz="8" w:space="0" w:color="auto"/>
            </w:tcBorders>
            <w:hideMark/>
          </w:tcPr>
          <w:p w14:paraId="22DE1216" w14:textId="77777777" w:rsidR="0076159D" w:rsidRDefault="0076159D" w:rsidP="00343062">
            <w:pPr>
              <w:jc w:val="center"/>
              <w:rPr>
                <w:b/>
                <w:bCs/>
              </w:rPr>
            </w:pPr>
            <w:r>
              <w:rPr>
                <w:b/>
                <w:bCs/>
              </w:rPr>
              <w:t>Total</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tcPr>
          <w:p w14:paraId="3C6891DC" w14:textId="77777777" w:rsidR="0076159D" w:rsidRDefault="0076159D" w:rsidP="00343062">
            <w:pPr>
              <w:jc w:val="center"/>
            </w:pPr>
          </w:p>
        </w:tc>
        <w:tc>
          <w:tcPr>
            <w:tcW w:w="1728" w:type="dxa"/>
            <w:tcBorders>
              <w:top w:val="nil"/>
              <w:left w:val="nil"/>
              <w:bottom w:val="single" w:sz="8" w:space="0" w:color="auto"/>
              <w:right w:val="single" w:sz="8" w:space="0" w:color="auto"/>
            </w:tcBorders>
            <w:noWrap/>
            <w:tcMar>
              <w:top w:w="0" w:type="dxa"/>
              <w:left w:w="70" w:type="dxa"/>
              <w:bottom w:w="0" w:type="dxa"/>
              <w:right w:w="70" w:type="dxa"/>
            </w:tcMar>
          </w:tcPr>
          <w:p w14:paraId="12B083C9" w14:textId="77777777" w:rsidR="0076159D" w:rsidRDefault="0076159D" w:rsidP="00343062">
            <w:pPr>
              <w:jc w:val="center"/>
            </w:pPr>
          </w:p>
        </w:tc>
        <w:tc>
          <w:tcPr>
            <w:tcW w:w="2377" w:type="dxa"/>
            <w:tcBorders>
              <w:top w:val="nil"/>
              <w:left w:val="nil"/>
              <w:bottom w:val="single" w:sz="8" w:space="0" w:color="auto"/>
              <w:right w:val="single" w:sz="8" w:space="0" w:color="auto"/>
            </w:tcBorders>
          </w:tcPr>
          <w:p w14:paraId="18BC67D9" w14:textId="77777777" w:rsidR="0076159D" w:rsidRDefault="0076159D" w:rsidP="00343062">
            <w:pPr>
              <w:jc w:val="center"/>
            </w:pPr>
          </w:p>
        </w:tc>
        <w:tc>
          <w:tcPr>
            <w:tcW w:w="1186" w:type="dxa"/>
            <w:tcBorders>
              <w:top w:val="nil"/>
              <w:left w:val="nil"/>
              <w:bottom w:val="single" w:sz="8" w:space="0" w:color="auto"/>
              <w:right w:val="single" w:sz="8" w:space="0" w:color="auto"/>
            </w:tcBorders>
          </w:tcPr>
          <w:p w14:paraId="0EE8C1A8"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tcPr>
          <w:p w14:paraId="125A0AFF" w14:textId="77777777" w:rsidR="0076159D" w:rsidRDefault="0076159D" w:rsidP="00343062">
            <w:pPr>
              <w:jc w:val="center"/>
            </w:pPr>
          </w:p>
        </w:tc>
        <w:tc>
          <w:tcPr>
            <w:tcW w:w="1218" w:type="dxa"/>
            <w:tcBorders>
              <w:top w:val="nil"/>
              <w:left w:val="nil"/>
              <w:bottom w:val="single" w:sz="8" w:space="0" w:color="auto"/>
              <w:right w:val="single" w:sz="8" w:space="0" w:color="auto"/>
            </w:tcBorders>
            <w:vAlign w:val="center"/>
          </w:tcPr>
          <w:p w14:paraId="23649E9F"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tcPr>
          <w:p w14:paraId="66260643" w14:textId="77777777" w:rsidR="0076159D" w:rsidRDefault="0076159D" w:rsidP="00343062">
            <w:pPr>
              <w:jc w:val="center"/>
            </w:pPr>
          </w:p>
        </w:tc>
      </w:tr>
    </w:tbl>
    <w:p w14:paraId="1B230241" w14:textId="77777777" w:rsidR="00645EE8" w:rsidRPr="00B95A9B" w:rsidRDefault="00645EE8">
      <w:pPr>
        <w:rPr>
          <w:rFonts w:cs="Times New Roman"/>
        </w:rPr>
      </w:pPr>
    </w:p>
    <w:p w14:paraId="291A2984" w14:textId="77777777" w:rsidR="00A21A14" w:rsidRPr="00B95A9B" w:rsidRDefault="00A21A14">
      <w:pPr>
        <w:autoSpaceDE w:val="0"/>
        <w:autoSpaceDN w:val="0"/>
        <w:adjustRightInd w:val="0"/>
        <w:rPr>
          <w:rFonts w:cs="Times New Roman"/>
          <w:color w:val="auto"/>
        </w:rPr>
      </w:pPr>
    </w:p>
    <w:p w14:paraId="6BB785BE" w14:textId="77777777" w:rsidR="00A21A14" w:rsidRPr="00B95A9B" w:rsidRDefault="00A21A14">
      <w:pPr>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7A92AD3A" w14:textId="77777777" w:rsidR="00A21A14" w:rsidRPr="00B95A9B" w:rsidRDefault="00A21A14">
      <w:pPr>
        <w:rPr>
          <w:rFonts w:cs="Times New Roman"/>
          <w:b/>
          <w:color w:val="auto"/>
          <w:u w:val="single"/>
        </w:rPr>
      </w:pPr>
    </w:p>
    <w:p w14:paraId="680C76CA" w14:textId="77777777" w:rsidR="00A21A14" w:rsidRPr="00B95A9B" w:rsidRDefault="00D36701">
      <w:pPr>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413612CD" w14:textId="77777777" w:rsidR="00A21A14" w:rsidRPr="00B95A9B" w:rsidRDefault="00A21A14">
      <w:pPr>
        <w:rPr>
          <w:rFonts w:cs="Times New Roman"/>
          <w:b/>
          <w:color w:val="auto"/>
          <w:u w:val="single"/>
        </w:rPr>
      </w:pPr>
    </w:p>
    <w:p w14:paraId="527C2022" w14:textId="77777777" w:rsidR="00E55E26" w:rsidRPr="00B95A9B" w:rsidRDefault="00E55E26">
      <w:pPr>
        <w:rPr>
          <w:rFonts w:cs="Times New Roman"/>
          <w:b/>
          <w:color w:val="auto"/>
          <w:u w:val="single"/>
        </w:rPr>
      </w:pPr>
    </w:p>
    <w:p w14:paraId="7EE99423" w14:textId="77777777" w:rsidR="00E55E26" w:rsidRPr="00B95A9B" w:rsidRDefault="00E55E26">
      <w:pPr>
        <w:rPr>
          <w:rFonts w:cs="Times New Roman"/>
          <w:b/>
          <w:color w:val="auto"/>
          <w:u w:val="single"/>
        </w:rPr>
      </w:pPr>
    </w:p>
    <w:tbl>
      <w:tblPr>
        <w:tblW w:w="0" w:type="auto"/>
        <w:jc w:val="center"/>
        <w:tblLook w:val="01E0" w:firstRow="1" w:lastRow="1" w:firstColumn="1" w:lastColumn="1" w:noHBand="0" w:noVBand="0"/>
      </w:tblPr>
      <w:tblGrid>
        <w:gridCol w:w="4773"/>
        <w:gridCol w:w="4773"/>
      </w:tblGrid>
      <w:tr w:rsidR="00A21A14" w:rsidRPr="00B95A9B" w14:paraId="56944451" w14:textId="77777777" w:rsidTr="004706DB">
        <w:trPr>
          <w:jc w:val="center"/>
        </w:trPr>
        <w:tc>
          <w:tcPr>
            <w:tcW w:w="4773" w:type="dxa"/>
          </w:tcPr>
          <w:p w14:paraId="61E4F01C"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26DC4381" w14:textId="77777777" w:rsidR="00A21A14" w:rsidRPr="00B95A9B" w:rsidRDefault="00A21A14">
            <w:pPr>
              <w:suppressAutoHyphens/>
              <w:contextualSpacing/>
              <w:rPr>
                <w:rFonts w:cs="Times New Roman"/>
                <w:color w:val="auto"/>
              </w:rPr>
            </w:pPr>
            <w:r w:rsidRPr="00B95A9B">
              <w:rPr>
                <w:rFonts w:cs="Times New Roman"/>
                <w:color w:val="auto"/>
              </w:rPr>
              <w:t>Nome:</w:t>
            </w:r>
          </w:p>
          <w:p w14:paraId="6B1683D4" w14:textId="77777777" w:rsidR="00A21A14" w:rsidRPr="00B95A9B" w:rsidRDefault="00A21A14">
            <w:pPr>
              <w:suppressAutoHyphens/>
              <w:contextualSpacing/>
              <w:rPr>
                <w:rFonts w:cs="Times New Roman"/>
                <w:color w:val="auto"/>
              </w:rPr>
            </w:pPr>
            <w:r w:rsidRPr="00B95A9B">
              <w:rPr>
                <w:rFonts w:cs="Times New Roman"/>
                <w:color w:val="auto"/>
              </w:rPr>
              <w:t>Cargo:</w:t>
            </w:r>
          </w:p>
        </w:tc>
        <w:tc>
          <w:tcPr>
            <w:tcW w:w="4773" w:type="dxa"/>
          </w:tcPr>
          <w:p w14:paraId="59CC3F4B"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0BA51404" w14:textId="77777777" w:rsidR="00A21A14" w:rsidRPr="00B95A9B" w:rsidRDefault="00A21A14">
            <w:pPr>
              <w:suppressAutoHyphens/>
              <w:contextualSpacing/>
              <w:rPr>
                <w:rFonts w:cs="Times New Roman"/>
                <w:color w:val="auto"/>
              </w:rPr>
            </w:pPr>
            <w:r w:rsidRPr="00B95A9B">
              <w:rPr>
                <w:rFonts w:cs="Times New Roman"/>
                <w:color w:val="auto"/>
              </w:rPr>
              <w:t>Nome:</w:t>
            </w:r>
          </w:p>
          <w:p w14:paraId="56FD82EB" w14:textId="77777777" w:rsidR="00A21A14" w:rsidRPr="00B95A9B" w:rsidRDefault="00A21A14">
            <w:pPr>
              <w:suppressAutoHyphens/>
              <w:contextualSpacing/>
              <w:rPr>
                <w:rFonts w:cs="Times New Roman"/>
                <w:color w:val="auto"/>
              </w:rPr>
            </w:pPr>
            <w:r w:rsidRPr="00B95A9B">
              <w:rPr>
                <w:rFonts w:cs="Times New Roman"/>
                <w:color w:val="auto"/>
              </w:rPr>
              <w:t>Cargo:</w:t>
            </w:r>
          </w:p>
        </w:tc>
      </w:tr>
    </w:tbl>
    <w:p w14:paraId="110DB431" w14:textId="77777777" w:rsidR="00A21A14" w:rsidRPr="00B95A9B" w:rsidRDefault="00A21A14">
      <w:pPr>
        <w:rPr>
          <w:rFonts w:cs="Times New Roman"/>
          <w:b/>
          <w:color w:val="auto"/>
        </w:rPr>
      </w:pPr>
    </w:p>
    <w:p w14:paraId="55C66A55" w14:textId="77777777" w:rsidR="001D6441" w:rsidRDefault="001D6441" w:rsidP="00DF5638">
      <w:pPr>
        <w:rPr>
          <w:rFonts w:cs="Times New Roman"/>
          <w:color w:val="auto"/>
        </w:rPr>
        <w:sectPr w:rsidR="001D6441" w:rsidSect="00C337A9">
          <w:pgSz w:w="15840" w:h="12240" w:orient="landscape"/>
          <w:pgMar w:top="1701" w:right="1418" w:bottom="1701" w:left="1418" w:header="720" w:footer="720" w:gutter="0"/>
          <w:cols w:space="720"/>
          <w:noEndnote/>
          <w:docGrid w:linePitch="326"/>
        </w:sectPr>
      </w:pPr>
    </w:p>
    <w:p w14:paraId="37EA1100" w14:textId="77777777" w:rsidR="007A6D87" w:rsidRPr="00B95A9B" w:rsidRDefault="007A6D87" w:rsidP="00DF5638">
      <w:pPr>
        <w:rPr>
          <w:rFonts w:cs="Times New Roman"/>
          <w:color w:val="auto"/>
        </w:rPr>
      </w:pPr>
    </w:p>
    <w:p w14:paraId="299B09D6" w14:textId="77777777"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3BD5329B" w14:textId="77777777" w:rsidR="007A6D87" w:rsidRPr="00B95A9B" w:rsidRDefault="007A6D87" w:rsidP="00DF5638">
      <w:pPr>
        <w:rPr>
          <w:rFonts w:cs="Times New Roman"/>
          <w:b/>
          <w:color w:val="auto"/>
        </w:rPr>
      </w:pPr>
    </w:p>
    <w:p w14:paraId="7D03324E" w14:textId="77777777" w:rsidR="0022216B" w:rsidRDefault="007A6D87">
      <w:pPr>
        <w:pStyle w:val="Ttulo2"/>
        <w:keepNext w:val="0"/>
        <w:keepLines w:val="0"/>
        <w:spacing w:before="0"/>
        <w:jc w:val="center"/>
        <w:rPr>
          <w:rFonts w:ascii="Times New Roman" w:hAnsi="Times New Roman" w:cs="Times New Roman"/>
          <w:color w:val="auto"/>
          <w:sz w:val="24"/>
          <w:szCs w:val="24"/>
        </w:rPr>
      </w:pPr>
      <w:bookmarkStart w:id="685"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685"/>
      <w:r w:rsidR="00207B57">
        <w:rPr>
          <w:rFonts w:ascii="Times New Roman" w:hAnsi="Times New Roman" w:cs="Times New Roman"/>
          <w:color w:val="auto"/>
          <w:sz w:val="24"/>
          <w:szCs w:val="24"/>
        </w:rPr>
        <w:t xml:space="preserve"> DA SECURITIZADORA EM QUE O AGENTE FIDUCIÁRIO ATUA</w:t>
      </w:r>
    </w:p>
    <w:p w14:paraId="7EADDDE8" w14:textId="77777777" w:rsidR="00387D40" w:rsidRDefault="00387D40" w:rsidP="00387D40"/>
    <w:p w14:paraId="6F270BFC"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4803A261" w14:textId="77777777" w:rsidR="00387D40" w:rsidRPr="002A6C21" w:rsidRDefault="00387D40"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10251BA6"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79495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0064BB"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058F0D4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26E3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6C308B"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5A96950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C3866"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C8D53"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BA5BB6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0DCC7"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29BF5" w14:textId="77777777" w:rsidR="00387D40" w:rsidRPr="002A6C21" w:rsidRDefault="00387D40" w:rsidP="001F5EAA">
            <w:pPr>
              <w:spacing w:before="100" w:beforeAutospacing="1" w:line="240" w:lineRule="atLeast"/>
              <w:rPr>
                <w:rFonts w:cs="Times New Roman"/>
              </w:rPr>
            </w:pPr>
            <w:r w:rsidRPr="002A6C21">
              <w:rPr>
                <w:rFonts w:cs="Times New Roman"/>
              </w:rPr>
              <w:t>2ª – 4ª Série</w:t>
            </w:r>
          </w:p>
        </w:tc>
      </w:tr>
      <w:tr w:rsidR="00387D40" w:rsidRPr="00387D40" w14:paraId="237318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431F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EBE9A" w14:textId="77777777" w:rsidR="00387D40" w:rsidRPr="002A6C21" w:rsidRDefault="00387D40" w:rsidP="001F5EAA">
            <w:pPr>
              <w:spacing w:before="100" w:beforeAutospacing="1" w:line="240" w:lineRule="atLeast"/>
              <w:rPr>
                <w:rFonts w:cs="Times New Roman"/>
              </w:rPr>
            </w:pPr>
            <w:r w:rsidRPr="002A6C21">
              <w:rPr>
                <w:rFonts w:cs="Times New Roman"/>
              </w:rPr>
              <w:t>R$ 30.643.749,50</w:t>
            </w:r>
          </w:p>
        </w:tc>
      </w:tr>
      <w:tr w:rsidR="00387D40" w:rsidRPr="00387D40" w14:paraId="53456D0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718D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18B30" w14:textId="77777777" w:rsidR="00387D40" w:rsidRPr="002A6C21" w:rsidRDefault="00387D40" w:rsidP="001F5EAA">
            <w:pPr>
              <w:spacing w:before="100" w:beforeAutospacing="1" w:line="240" w:lineRule="atLeast"/>
              <w:rPr>
                <w:rFonts w:cs="Times New Roman"/>
              </w:rPr>
            </w:pPr>
            <w:r w:rsidRPr="002A6C21">
              <w:rPr>
                <w:rFonts w:cs="Times New Roman"/>
              </w:rPr>
              <w:t>91</w:t>
            </w:r>
          </w:p>
        </w:tc>
      </w:tr>
      <w:tr w:rsidR="00387D40" w:rsidRPr="00387D40" w14:paraId="10D337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589E7"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83844"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73D7CF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4A9C2"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C12F39"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5A0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FE38"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B8DED"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B8A5F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8CE9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942F4" w14:textId="77777777" w:rsidR="00387D40" w:rsidRPr="002A6C21" w:rsidRDefault="00387D40" w:rsidP="001F5EAA">
            <w:pPr>
              <w:spacing w:before="100" w:beforeAutospacing="1" w:line="240" w:lineRule="atLeast"/>
              <w:rPr>
                <w:rFonts w:cs="Times New Roman"/>
              </w:rPr>
            </w:pPr>
            <w:r w:rsidRPr="002A6C21">
              <w:rPr>
                <w:rFonts w:cs="Times New Roman"/>
              </w:rPr>
              <w:t>26 de outubro de 2011</w:t>
            </w:r>
          </w:p>
        </w:tc>
      </w:tr>
      <w:tr w:rsidR="00387D40" w:rsidRPr="00387D40" w14:paraId="3A932DA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E3C3F"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A051E"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61EFFE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A82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15D95"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4183B3B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02C30"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BFC1D"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4930CE9"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46C48B"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329C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676C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557037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F010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859F7"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0596A5A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BB44E"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0EE66"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0AFD62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D04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0FB17" w14:textId="77777777" w:rsidR="00387D40" w:rsidRPr="002A6C21" w:rsidRDefault="00387D40" w:rsidP="001F5EAA">
            <w:pPr>
              <w:spacing w:before="100" w:beforeAutospacing="1" w:line="240" w:lineRule="atLeast"/>
              <w:rPr>
                <w:rFonts w:cs="Times New Roman"/>
              </w:rPr>
            </w:pPr>
            <w:r w:rsidRPr="002A6C21">
              <w:rPr>
                <w:rFonts w:cs="Times New Roman"/>
              </w:rPr>
              <w:t>2ª – 5ª Série</w:t>
            </w:r>
          </w:p>
        </w:tc>
      </w:tr>
      <w:tr w:rsidR="00387D40" w:rsidRPr="00387D40" w14:paraId="3DCEF11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D294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484FF" w14:textId="77777777" w:rsidR="00387D40" w:rsidRPr="002A6C21" w:rsidRDefault="00387D40" w:rsidP="001F5EAA">
            <w:pPr>
              <w:spacing w:before="100" w:beforeAutospacing="1" w:line="240" w:lineRule="atLeast"/>
              <w:rPr>
                <w:rFonts w:cs="Times New Roman"/>
              </w:rPr>
            </w:pPr>
            <w:r w:rsidRPr="002A6C21">
              <w:rPr>
                <w:rFonts w:cs="Times New Roman"/>
              </w:rPr>
              <w:t>R$ 26.131.465,62</w:t>
            </w:r>
          </w:p>
        </w:tc>
      </w:tr>
      <w:tr w:rsidR="00387D40" w:rsidRPr="00387D40" w14:paraId="59107D7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30F7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600FB" w14:textId="77777777" w:rsidR="00387D40" w:rsidRPr="002A6C21" w:rsidRDefault="00387D40" w:rsidP="001F5EAA">
            <w:pPr>
              <w:spacing w:before="100" w:beforeAutospacing="1" w:line="240" w:lineRule="atLeast"/>
              <w:rPr>
                <w:rFonts w:cs="Times New Roman"/>
              </w:rPr>
            </w:pPr>
            <w:r w:rsidRPr="002A6C21">
              <w:rPr>
                <w:rFonts w:cs="Times New Roman"/>
              </w:rPr>
              <w:t>78</w:t>
            </w:r>
          </w:p>
        </w:tc>
      </w:tr>
      <w:tr w:rsidR="00387D40" w:rsidRPr="00387D40" w14:paraId="6E1130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A27BA"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C3012E"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63CF4F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13E55"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10797"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3C0D8AD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F4C2D"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A3204"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2CFD44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4F7B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F0AAA8" w14:textId="77777777" w:rsidR="00387D40" w:rsidRPr="002A6C21" w:rsidRDefault="00387D40" w:rsidP="001F5EAA">
            <w:pPr>
              <w:spacing w:before="100" w:beforeAutospacing="1" w:line="240" w:lineRule="atLeast"/>
              <w:rPr>
                <w:rFonts w:cs="Times New Roman"/>
              </w:rPr>
            </w:pPr>
            <w:r w:rsidRPr="002A6C21">
              <w:rPr>
                <w:rFonts w:cs="Times New Roman"/>
              </w:rPr>
              <w:t>26 de setembro de 2012</w:t>
            </w:r>
          </w:p>
        </w:tc>
      </w:tr>
      <w:tr w:rsidR="00387D40" w:rsidRPr="00387D40" w14:paraId="5246FE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ED107"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5C658" w14:textId="77777777" w:rsidR="00387D40" w:rsidRPr="002A6C21" w:rsidRDefault="00387D40" w:rsidP="001F5EAA">
            <w:pPr>
              <w:spacing w:before="100" w:beforeAutospacing="1" w:line="240" w:lineRule="atLeast"/>
              <w:rPr>
                <w:rFonts w:cs="Times New Roman"/>
              </w:rPr>
            </w:pPr>
            <w:r w:rsidRPr="002A6C21">
              <w:rPr>
                <w:rFonts w:cs="Times New Roman"/>
              </w:rPr>
              <w:t>14 de agosto de 2027</w:t>
            </w:r>
          </w:p>
        </w:tc>
      </w:tr>
      <w:tr w:rsidR="00387D40" w:rsidRPr="00387D40" w14:paraId="097FED8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8E5D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6693B" w14:textId="77777777" w:rsidR="00387D40" w:rsidRPr="002A6C21" w:rsidRDefault="00387D40" w:rsidP="001F5EAA">
            <w:pPr>
              <w:spacing w:before="100" w:beforeAutospacing="1" w:line="240" w:lineRule="atLeast"/>
              <w:rPr>
                <w:rFonts w:cs="Times New Roman"/>
              </w:rPr>
            </w:pPr>
            <w:r w:rsidRPr="002A6C21">
              <w:rPr>
                <w:rFonts w:cs="Times New Roman"/>
              </w:rPr>
              <w:t>IPCA + 4,66% a.a.</w:t>
            </w:r>
          </w:p>
        </w:tc>
      </w:tr>
      <w:tr w:rsidR="00387D40" w:rsidRPr="00387D40" w14:paraId="472E39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72504"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3B1F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36D346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92061B7"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7F808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358BE"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C5DE7C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18A83"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BA60C"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4157D6F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FAB"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74611"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A73B79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D8A1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719C1" w14:textId="77777777" w:rsidR="00387D40" w:rsidRPr="002A6C21" w:rsidRDefault="00387D40" w:rsidP="001F5EAA">
            <w:pPr>
              <w:spacing w:before="100" w:beforeAutospacing="1" w:line="240" w:lineRule="atLeast"/>
              <w:rPr>
                <w:rFonts w:cs="Times New Roman"/>
              </w:rPr>
            </w:pPr>
            <w:r w:rsidRPr="002A6C21">
              <w:rPr>
                <w:rFonts w:cs="Times New Roman"/>
              </w:rPr>
              <w:t>2ª – 6ª Série</w:t>
            </w:r>
          </w:p>
        </w:tc>
      </w:tr>
      <w:tr w:rsidR="00387D40" w:rsidRPr="00387D40" w14:paraId="7FE742A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6D15B"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A5E10" w14:textId="77777777" w:rsidR="00387D40" w:rsidRPr="002A6C21" w:rsidRDefault="00387D40" w:rsidP="001F5EAA">
            <w:pPr>
              <w:spacing w:before="100" w:beforeAutospacing="1" w:line="240" w:lineRule="atLeast"/>
              <w:rPr>
                <w:rFonts w:cs="Times New Roman"/>
              </w:rPr>
            </w:pPr>
            <w:r w:rsidRPr="002A6C21">
              <w:rPr>
                <w:rFonts w:cs="Times New Roman"/>
              </w:rPr>
              <w:t>R$ 3.076.693,80</w:t>
            </w:r>
          </w:p>
        </w:tc>
      </w:tr>
      <w:tr w:rsidR="00387D40" w:rsidRPr="00387D40" w14:paraId="3748ED2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525BC"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B588AC" w14:textId="77777777" w:rsidR="00387D40" w:rsidRPr="002A6C21" w:rsidRDefault="00387D40" w:rsidP="001F5EAA">
            <w:pPr>
              <w:spacing w:before="100" w:beforeAutospacing="1" w:line="240" w:lineRule="atLeast"/>
              <w:rPr>
                <w:rFonts w:cs="Times New Roman"/>
              </w:rPr>
            </w:pPr>
            <w:r w:rsidRPr="002A6C21">
              <w:rPr>
                <w:rFonts w:cs="Times New Roman"/>
              </w:rPr>
              <w:t>9</w:t>
            </w:r>
          </w:p>
        </w:tc>
      </w:tr>
      <w:tr w:rsidR="00387D40" w:rsidRPr="00387D40" w14:paraId="0C4E83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DB8C6"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636BC"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596AD0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C1C84"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7EBEC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5DEBC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54620"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203003"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0A199B7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748A7"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AF22F" w14:textId="77777777" w:rsidR="00387D40" w:rsidRPr="002A6C21" w:rsidRDefault="00387D40" w:rsidP="001F5EAA">
            <w:pPr>
              <w:spacing w:before="100" w:beforeAutospacing="1" w:line="240" w:lineRule="atLeast"/>
              <w:rPr>
                <w:rFonts w:cs="Times New Roman"/>
              </w:rPr>
            </w:pPr>
            <w:r w:rsidRPr="002A6C21">
              <w:rPr>
                <w:rFonts w:cs="Times New Roman"/>
              </w:rPr>
              <w:t>08 de agosto de 2012</w:t>
            </w:r>
          </w:p>
        </w:tc>
      </w:tr>
      <w:tr w:rsidR="00387D40" w:rsidRPr="00387D40" w14:paraId="5B67DAD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CF188"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A99B7"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4B58B2F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46B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D2CEE9"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3ED466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4E9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E663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55E0C1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45CCFF1"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020ED1"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F4091"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11A165D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24585"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51A12E" w14:textId="77777777" w:rsidR="00387D40" w:rsidRPr="002A6C21" w:rsidRDefault="00387D40" w:rsidP="001F5EAA">
            <w:pPr>
              <w:spacing w:before="100" w:beforeAutospacing="1" w:line="240" w:lineRule="atLeast"/>
              <w:rPr>
                <w:rFonts w:cs="Times New Roman"/>
              </w:rPr>
            </w:pPr>
            <w:r w:rsidRPr="002A6C21">
              <w:rPr>
                <w:rFonts w:cs="Times New Roman"/>
              </w:rPr>
              <w:t>Nova Securitização S.A.</w:t>
            </w:r>
          </w:p>
        </w:tc>
      </w:tr>
      <w:tr w:rsidR="00387D40" w:rsidRPr="00387D40" w14:paraId="0877A9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B9907"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91C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9EBA38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33DE"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AB4EC" w14:textId="77777777" w:rsidR="00387D40" w:rsidRPr="002A6C21" w:rsidRDefault="00387D40" w:rsidP="001F5EAA">
            <w:pPr>
              <w:spacing w:before="100" w:beforeAutospacing="1" w:line="240" w:lineRule="atLeast"/>
              <w:rPr>
                <w:rFonts w:cs="Times New Roman"/>
              </w:rPr>
            </w:pPr>
            <w:r w:rsidRPr="002A6C21">
              <w:rPr>
                <w:rFonts w:cs="Times New Roman"/>
              </w:rPr>
              <w:t>1ª – 20ª Série e 21ª Série</w:t>
            </w:r>
          </w:p>
        </w:tc>
      </w:tr>
      <w:tr w:rsidR="00387D40" w:rsidRPr="00387D40" w14:paraId="351452F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CDA5D"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212B4" w14:textId="77777777" w:rsidR="00387D40" w:rsidRPr="002A6C21" w:rsidRDefault="00387D40" w:rsidP="001F5EAA">
            <w:pPr>
              <w:spacing w:before="100" w:beforeAutospacing="1" w:line="240" w:lineRule="atLeast"/>
              <w:rPr>
                <w:rFonts w:cs="Times New Roman"/>
              </w:rPr>
            </w:pPr>
            <w:r w:rsidRPr="002A6C21">
              <w:rPr>
                <w:rFonts w:cs="Times New Roman"/>
              </w:rPr>
              <w:t>R$ 14.000.000,00</w:t>
            </w:r>
          </w:p>
        </w:tc>
      </w:tr>
      <w:tr w:rsidR="00387D40" w:rsidRPr="00387D40" w14:paraId="203339F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FA3D2"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CA42D" w14:textId="77777777" w:rsidR="00387D40" w:rsidRPr="002A6C21" w:rsidRDefault="00387D40" w:rsidP="001F5EAA">
            <w:pPr>
              <w:spacing w:before="100" w:beforeAutospacing="1" w:line="240" w:lineRule="atLeast"/>
              <w:rPr>
                <w:rFonts w:cs="Times New Roman"/>
              </w:rPr>
            </w:pPr>
            <w:r w:rsidRPr="002A6C21">
              <w:rPr>
                <w:rFonts w:cs="Times New Roman"/>
              </w:rPr>
              <w:t>2</w:t>
            </w:r>
          </w:p>
        </w:tc>
      </w:tr>
      <w:tr w:rsidR="00387D40" w:rsidRPr="00387D40" w14:paraId="7C1C3DD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3E75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0DCA72" w14:textId="77777777" w:rsidR="00387D40" w:rsidRPr="002A6C21" w:rsidRDefault="00387D40" w:rsidP="001F5EAA">
            <w:pPr>
              <w:spacing w:before="100" w:beforeAutospacing="1" w:line="240" w:lineRule="atLeast"/>
              <w:rPr>
                <w:rFonts w:cs="Times New Roman"/>
              </w:rPr>
            </w:pPr>
            <w:r w:rsidRPr="002A6C21">
              <w:rPr>
                <w:rFonts w:cs="Times New Roman"/>
              </w:rPr>
              <w:t>GARANTIA SUBORDINADAS</w:t>
            </w:r>
          </w:p>
        </w:tc>
      </w:tr>
      <w:tr w:rsidR="00387D40" w:rsidRPr="00387D40" w14:paraId="1096553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D7DC7"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344E"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375AF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05116"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43A09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999FDB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412DD"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490F6" w14:textId="77777777" w:rsidR="00387D40" w:rsidRPr="002A6C21" w:rsidRDefault="00387D40" w:rsidP="001F5EAA">
            <w:pPr>
              <w:spacing w:before="100" w:beforeAutospacing="1" w:line="240" w:lineRule="atLeast"/>
              <w:rPr>
                <w:rFonts w:cs="Times New Roman"/>
              </w:rPr>
            </w:pPr>
            <w:r w:rsidRPr="002A6C21">
              <w:rPr>
                <w:rFonts w:cs="Times New Roman"/>
              </w:rPr>
              <w:t>17 de dezembro de 2014</w:t>
            </w:r>
          </w:p>
        </w:tc>
      </w:tr>
      <w:tr w:rsidR="00387D40" w:rsidRPr="00387D40" w14:paraId="55A6DDC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63E5A"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2CE73" w14:textId="77777777" w:rsidR="00387D40" w:rsidRPr="002A6C21" w:rsidRDefault="00387D40" w:rsidP="001F5EAA">
            <w:pPr>
              <w:spacing w:before="100" w:beforeAutospacing="1" w:line="240" w:lineRule="atLeast"/>
              <w:rPr>
                <w:rFonts w:cs="Times New Roman"/>
              </w:rPr>
            </w:pPr>
            <w:r w:rsidRPr="002A6C21">
              <w:rPr>
                <w:rFonts w:cs="Times New Roman"/>
              </w:rPr>
              <w:t>02 de abril de 2020</w:t>
            </w:r>
          </w:p>
        </w:tc>
      </w:tr>
      <w:tr w:rsidR="00387D40" w:rsidRPr="00387D40" w14:paraId="2397502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615FE"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6AC29" w14:textId="77777777" w:rsidR="00387D40" w:rsidRPr="002A6C21" w:rsidRDefault="00387D40" w:rsidP="001F5EAA">
            <w:pPr>
              <w:spacing w:before="100" w:beforeAutospacing="1" w:line="240" w:lineRule="atLeast"/>
              <w:rPr>
                <w:rFonts w:cs="Times New Roman"/>
              </w:rPr>
            </w:pPr>
            <w:r w:rsidRPr="002A6C21">
              <w:rPr>
                <w:rFonts w:cs="Times New Roman"/>
              </w:rPr>
              <w:t>DI + 3,60% a.a.</w:t>
            </w:r>
          </w:p>
        </w:tc>
      </w:tr>
      <w:tr w:rsidR="00387D40" w:rsidRPr="00387D40" w14:paraId="0B1A066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B996D"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69DB97"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0744908"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4617DE49"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26072"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AB328"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7A9FD59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310"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01203"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2E02BA9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17C75"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091B5"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E40E2B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D645C"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00307" w14:textId="77777777" w:rsidR="00387D40" w:rsidRPr="002A6C21" w:rsidRDefault="00387D40" w:rsidP="001F5EAA">
            <w:pPr>
              <w:spacing w:before="100" w:beforeAutospacing="1" w:line="240" w:lineRule="atLeast"/>
              <w:rPr>
                <w:rFonts w:cs="Times New Roman"/>
              </w:rPr>
            </w:pPr>
            <w:r w:rsidRPr="002A6C21">
              <w:rPr>
                <w:rFonts w:cs="Times New Roman"/>
              </w:rPr>
              <w:t>4ª Emissão – 74ª Série</w:t>
            </w:r>
          </w:p>
        </w:tc>
      </w:tr>
      <w:tr w:rsidR="00387D40" w:rsidRPr="00387D40" w14:paraId="5D0D36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185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1F97BE" w14:textId="77777777" w:rsidR="00387D40" w:rsidRPr="002A6C21" w:rsidRDefault="00387D40" w:rsidP="001F5EAA">
            <w:pPr>
              <w:spacing w:before="100" w:beforeAutospacing="1" w:line="240" w:lineRule="atLeast"/>
              <w:rPr>
                <w:rFonts w:cs="Times New Roman"/>
              </w:rPr>
            </w:pPr>
            <w:r w:rsidRPr="002A6C21">
              <w:rPr>
                <w:rFonts w:cs="Times New Roman"/>
              </w:rPr>
              <w:t>R$ 6.000.000,00</w:t>
            </w:r>
          </w:p>
        </w:tc>
      </w:tr>
      <w:tr w:rsidR="00387D40" w:rsidRPr="00387D40" w14:paraId="111A2F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A1A57"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1760A" w14:textId="77777777" w:rsidR="00387D40" w:rsidRPr="002A6C21" w:rsidRDefault="00387D40" w:rsidP="001F5EAA">
            <w:pPr>
              <w:spacing w:before="100" w:beforeAutospacing="1" w:line="240" w:lineRule="atLeast"/>
              <w:rPr>
                <w:rFonts w:cs="Times New Roman"/>
              </w:rPr>
            </w:pPr>
            <w:r w:rsidRPr="002A6C21">
              <w:rPr>
                <w:rFonts w:cs="Times New Roman"/>
              </w:rPr>
              <w:t>6.000</w:t>
            </w:r>
          </w:p>
        </w:tc>
      </w:tr>
      <w:tr w:rsidR="00387D40" w:rsidRPr="00387D40" w14:paraId="3B59E4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9BBD2"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973F07"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Quotas, Aval, Fundo de Reserva, Cessão Fiduciária de Recebíveis, Hipoteca</w:t>
            </w:r>
          </w:p>
        </w:tc>
      </w:tr>
      <w:tr w:rsidR="00387D40" w:rsidRPr="00387D40" w14:paraId="349A071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7780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E34350" w14:textId="77777777" w:rsidR="00387D40" w:rsidRPr="002A6C21" w:rsidRDefault="00387D40" w:rsidP="001F5EAA">
            <w:pPr>
              <w:spacing w:before="100" w:beforeAutospacing="1" w:line="240" w:lineRule="atLeast"/>
              <w:rPr>
                <w:rFonts w:cs="Times New Roman"/>
              </w:rPr>
            </w:pPr>
            <w:r w:rsidRPr="002A6C21">
              <w:rPr>
                <w:rFonts w:cs="Times New Roman"/>
              </w:rPr>
              <w:t>29 de junho de 2020</w:t>
            </w:r>
          </w:p>
        </w:tc>
      </w:tr>
      <w:tr w:rsidR="00387D40" w:rsidRPr="00387D40" w14:paraId="7EAFDB4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EE294"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6FB35" w14:textId="77777777" w:rsidR="00387D40" w:rsidRPr="002A6C21" w:rsidRDefault="00387D40" w:rsidP="001F5EAA">
            <w:pPr>
              <w:spacing w:before="100" w:beforeAutospacing="1" w:line="240" w:lineRule="atLeast"/>
              <w:rPr>
                <w:rFonts w:cs="Times New Roman"/>
              </w:rPr>
            </w:pPr>
            <w:r w:rsidRPr="002A6C21">
              <w:rPr>
                <w:rFonts w:cs="Times New Roman"/>
              </w:rPr>
              <w:t>12 de julho de 2023</w:t>
            </w:r>
          </w:p>
        </w:tc>
      </w:tr>
      <w:tr w:rsidR="00387D40" w:rsidRPr="00387D40" w14:paraId="7FA1426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B61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C6BD3" w14:textId="77777777" w:rsidR="00387D40" w:rsidRPr="002A6C21" w:rsidRDefault="00387D40" w:rsidP="001F5EAA">
            <w:pPr>
              <w:spacing w:before="100" w:beforeAutospacing="1" w:line="240" w:lineRule="atLeast"/>
              <w:rPr>
                <w:rFonts w:cs="Times New Roman"/>
              </w:rPr>
            </w:pPr>
            <w:r w:rsidRPr="002A6C21">
              <w:rPr>
                <w:rFonts w:cs="Times New Roman"/>
              </w:rPr>
              <w:t>IPCA + 12,00% a.a.</w:t>
            </w:r>
          </w:p>
        </w:tc>
      </w:tr>
      <w:tr w:rsidR="00387D40" w:rsidRPr="00387D40" w14:paraId="46C737F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E92C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2099A"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63BA71C4"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5DB042"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B5C2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ADF85"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293EC62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B4A1"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162F9"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ADA46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460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FD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2F4B7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22CF9"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40806" w14:textId="77777777" w:rsidR="00387D40" w:rsidRPr="002A6C21" w:rsidRDefault="00387D40" w:rsidP="001F5EAA">
            <w:pPr>
              <w:spacing w:before="100" w:beforeAutospacing="1" w:line="240" w:lineRule="atLeast"/>
              <w:rPr>
                <w:rFonts w:cs="Times New Roman"/>
              </w:rPr>
            </w:pPr>
            <w:r w:rsidRPr="002A6C21">
              <w:rPr>
                <w:rFonts w:cs="Times New Roman"/>
              </w:rPr>
              <w:t>4ª Emissão – 92ª Série</w:t>
            </w:r>
          </w:p>
        </w:tc>
      </w:tr>
      <w:tr w:rsidR="00387D40" w:rsidRPr="00387D40" w14:paraId="57C3ABF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1B5CC"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82156" w14:textId="77777777" w:rsidR="00387D40" w:rsidRPr="002A6C21" w:rsidRDefault="00387D40" w:rsidP="001F5EAA">
            <w:pPr>
              <w:spacing w:before="100" w:beforeAutospacing="1" w:line="240" w:lineRule="atLeast"/>
              <w:rPr>
                <w:rFonts w:cs="Times New Roman"/>
              </w:rPr>
            </w:pPr>
            <w:r w:rsidRPr="002A6C21">
              <w:rPr>
                <w:rFonts w:cs="Times New Roman"/>
              </w:rPr>
              <w:t>R$ 54.500.000,00</w:t>
            </w:r>
          </w:p>
        </w:tc>
      </w:tr>
      <w:tr w:rsidR="00387D40" w:rsidRPr="00387D40" w14:paraId="65A45FE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A219E"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864EC" w14:textId="77777777" w:rsidR="00387D40" w:rsidRPr="002A6C21" w:rsidRDefault="00387D40" w:rsidP="001F5EAA">
            <w:pPr>
              <w:spacing w:before="100" w:beforeAutospacing="1" w:line="240" w:lineRule="atLeast"/>
              <w:rPr>
                <w:rFonts w:cs="Times New Roman"/>
              </w:rPr>
            </w:pPr>
            <w:r w:rsidRPr="002A6C21">
              <w:rPr>
                <w:rFonts w:cs="Times New Roman"/>
              </w:rPr>
              <w:t>54.500</w:t>
            </w:r>
          </w:p>
        </w:tc>
      </w:tr>
      <w:tr w:rsidR="00387D40" w:rsidRPr="00387D40" w14:paraId="4E3F9F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F8379"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39B09"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09DE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BCAF6"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639A8" w14:textId="77777777" w:rsidR="00387D40" w:rsidRPr="002A6C21" w:rsidRDefault="00387D40" w:rsidP="001F5EAA">
            <w:pPr>
              <w:spacing w:before="100" w:beforeAutospacing="1" w:line="240" w:lineRule="atLeast"/>
              <w:rPr>
                <w:rFonts w:cs="Times New Roman"/>
              </w:rPr>
            </w:pPr>
            <w:r w:rsidRPr="002A6C21">
              <w:rPr>
                <w:rFonts w:cs="Times New Roman"/>
              </w:rPr>
              <w:t>18 de fevereiro de 2020</w:t>
            </w:r>
          </w:p>
        </w:tc>
      </w:tr>
      <w:tr w:rsidR="00387D40" w:rsidRPr="00387D40" w14:paraId="0AAB5D2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E9325"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FD716" w14:textId="77777777" w:rsidR="00387D40" w:rsidRPr="002A6C21" w:rsidRDefault="00387D40" w:rsidP="001F5EAA">
            <w:pPr>
              <w:spacing w:before="100" w:beforeAutospacing="1" w:line="240" w:lineRule="atLeast"/>
              <w:rPr>
                <w:rFonts w:cs="Times New Roman"/>
              </w:rPr>
            </w:pPr>
            <w:r w:rsidRPr="002A6C21">
              <w:rPr>
                <w:rFonts w:cs="Times New Roman"/>
              </w:rPr>
              <w:t>22 de fevereiro de 2021</w:t>
            </w:r>
          </w:p>
        </w:tc>
      </w:tr>
      <w:tr w:rsidR="00387D40" w:rsidRPr="00387D40" w14:paraId="0EAFBE4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18C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0DEFA8" w14:textId="77777777" w:rsidR="00387D40" w:rsidRPr="002A6C21" w:rsidRDefault="00387D40" w:rsidP="001F5EAA">
            <w:pPr>
              <w:spacing w:before="100" w:beforeAutospacing="1" w:line="240" w:lineRule="atLeast"/>
              <w:rPr>
                <w:rFonts w:cs="Times New Roman"/>
              </w:rPr>
            </w:pPr>
            <w:r w:rsidRPr="002A6C21">
              <w:rPr>
                <w:rFonts w:cs="Times New Roman"/>
              </w:rPr>
              <w:t>DI + 5,00% a.a.</w:t>
            </w:r>
          </w:p>
        </w:tc>
      </w:tr>
      <w:tr w:rsidR="00387D40" w:rsidRPr="00387D40" w14:paraId="4CA5A67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4148"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913B4"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9F0CD3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33049D28"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FC560B"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DD94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6BA4078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DBD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714C1"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2BFC69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2AB74"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8451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D5BEAD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382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09F4C" w14:textId="77777777" w:rsidR="00387D40" w:rsidRPr="002A6C21" w:rsidRDefault="00387D40" w:rsidP="001F5EAA">
            <w:pPr>
              <w:spacing w:before="100" w:beforeAutospacing="1" w:line="240" w:lineRule="atLeast"/>
              <w:rPr>
                <w:rFonts w:cs="Times New Roman"/>
              </w:rPr>
            </w:pPr>
            <w:r w:rsidRPr="002A6C21">
              <w:rPr>
                <w:rFonts w:cs="Times New Roman"/>
              </w:rPr>
              <w:t>4ª Emissão – 93ª Série</w:t>
            </w:r>
          </w:p>
        </w:tc>
      </w:tr>
      <w:tr w:rsidR="00387D40" w:rsidRPr="00387D40" w14:paraId="7641DB7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E32B3"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BADA7" w14:textId="77777777" w:rsidR="00387D40" w:rsidRPr="002A6C21" w:rsidRDefault="00387D40" w:rsidP="001F5EAA">
            <w:pPr>
              <w:spacing w:before="100" w:beforeAutospacing="1" w:line="240" w:lineRule="atLeast"/>
              <w:rPr>
                <w:rFonts w:cs="Times New Roman"/>
              </w:rPr>
            </w:pPr>
            <w:r w:rsidRPr="002A6C21">
              <w:rPr>
                <w:rFonts w:cs="Times New Roman"/>
              </w:rPr>
              <w:t>R$ 56.844.762,19</w:t>
            </w:r>
          </w:p>
        </w:tc>
      </w:tr>
      <w:tr w:rsidR="00387D40" w:rsidRPr="00387D40" w14:paraId="529636D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CA750"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B8E7D" w14:textId="77777777" w:rsidR="00387D40" w:rsidRPr="002A6C21" w:rsidRDefault="00387D40" w:rsidP="001F5EAA">
            <w:pPr>
              <w:spacing w:before="100" w:beforeAutospacing="1" w:line="240" w:lineRule="atLeast"/>
              <w:rPr>
                <w:rFonts w:cs="Times New Roman"/>
              </w:rPr>
            </w:pPr>
            <w:r w:rsidRPr="002A6C21">
              <w:rPr>
                <w:rFonts w:cs="Times New Roman"/>
              </w:rPr>
              <w:t>56.844</w:t>
            </w:r>
          </w:p>
        </w:tc>
      </w:tr>
      <w:tr w:rsidR="00387D40" w:rsidRPr="00387D40" w14:paraId="69DAA3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393E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CDF2D"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3D7199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6C425"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8F81C2" w14:textId="77777777" w:rsidR="00387D40" w:rsidRPr="002A6C21" w:rsidRDefault="00387D40" w:rsidP="001F5EAA">
            <w:pPr>
              <w:spacing w:before="100" w:beforeAutospacing="1" w:line="240" w:lineRule="atLeast"/>
              <w:rPr>
                <w:rFonts w:cs="Times New Roman"/>
              </w:rPr>
            </w:pPr>
            <w:r w:rsidRPr="002A6C21">
              <w:rPr>
                <w:rFonts w:cs="Times New Roman"/>
              </w:rPr>
              <w:t>30 de junho de 2020</w:t>
            </w:r>
          </w:p>
        </w:tc>
      </w:tr>
      <w:tr w:rsidR="00387D40" w:rsidRPr="00387D40" w14:paraId="6CF4409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82CBD"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A57" w14:textId="77777777" w:rsidR="00387D40" w:rsidRPr="002A6C21" w:rsidRDefault="00387D40" w:rsidP="001F5EAA">
            <w:pPr>
              <w:spacing w:before="100" w:beforeAutospacing="1" w:line="240" w:lineRule="atLeast"/>
              <w:rPr>
                <w:rFonts w:cs="Times New Roman"/>
              </w:rPr>
            </w:pPr>
            <w:r w:rsidRPr="002A6C21">
              <w:rPr>
                <w:rFonts w:cs="Times New Roman"/>
              </w:rPr>
              <w:t>06 de julho de 2045</w:t>
            </w:r>
          </w:p>
        </w:tc>
      </w:tr>
      <w:tr w:rsidR="00387D40" w:rsidRPr="00387D40" w14:paraId="09CADE8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FAC0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7CFC6" w14:textId="77777777" w:rsidR="00387D40" w:rsidRPr="002A6C21" w:rsidRDefault="00387D40" w:rsidP="001F5EAA">
            <w:pPr>
              <w:spacing w:before="100" w:beforeAutospacing="1" w:line="240" w:lineRule="atLeast"/>
              <w:rPr>
                <w:rFonts w:cs="Times New Roman"/>
              </w:rPr>
            </w:pPr>
            <w:r w:rsidRPr="002A6C21">
              <w:rPr>
                <w:rFonts w:cs="Times New Roman"/>
              </w:rPr>
              <w:t>IPCA + 5,00% a.a.</w:t>
            </w:r>
          </w:p>
        </w:tc>
      </w:tr>
      <w:tr w:rsidR="00387D40" w:rsidRPr="00387D40" w14:paraId="5A600F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EE22"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7695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3240BCC8" w14:textId="77777777" w:rsidR="000267E1" w:rsidRPr="00387D40" w:rsidRDefault="00387D40">
      <w:pPr>
        <w:spacing w:after="200" w:line="276" w:lineRule="auto"/>
        <w:jc w:val="left"/>
        <w:rPr>
          <w:rFonts w:cs="Times New Roman"/>
          <w:b/>
          <w:color w:val="auto"/>
        </w:rPr>
      </w:pPr>
      <w:r w:rsidRPr="00387D40" w:rsidDel="00387D40">
        <w:rPr>
          <w:rFonts w:cs="Times New Roman"/>
          <w:b/>
          <w:color w:val="auto"/>
        </w:rPr>
        <w:t xml:space="preserve"> </w:t>
      </w:r>
    </w:p>
    <w:p w14:paraId="78971F77"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68F42" w14:textId="77777777" w:rsidR="00CF008C" w:rsidRDefault="00CF008C" w:rsidP="00987EA9">
      <w:pPr>
        <w:spacing w:line="240" w:lineRule="auto"/>
      </w:pPr>
      <w:r>
        <w:separator/>
      </w:r>
    </w:p>
  </w:endnote>
  <w:endnote w:type="continuationSeparator" w:id="0">
    <w:p w14:paraId="11A788D0" w14:textId="77777777" w:rsidR="00CF008C" w:rsidRDefault="00CF008C" w:rsidP="00987EA9">
      <w:pPr>
        <w:spacing w:line="240" w:lineRule="auto"/>
      </w:pPr>
      <w:r>
        <w:continuationSeparator/>
      </w:r>
    </w:p>
  </w:endnote>
  <w:endnote w:type="continuationNotice" w:id="1">
    <w:p w14:paraId="01E1BE1C" w14:textId="77777777" w:rsidR="00CF008C" w:rsidRDefault="00CF00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A739" w14:textId="77777777" w:rsidR="00103CE2" w:rsidRDefault="00103CE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EA50" w14:textId="77777777" w:rsidR="00103CE2" w:rsidRDefault="00103CE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0270" w14:textId="77777777" w:rsidR="00103CE2" w:rsidRPr="008522DD" w:rsidRDefault="00103CE2" w:rsidP="00987EA9">
    <w:pPr>
      <w:pStyle w:val="Rodap"/>
      <w:jc w:val="center"/>
      <w:rPr>
        <w:lang w:val="pt-BR"/>
      </w:rPr>
    </w:pP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54DD" w14:textId="77777777" w:rsidR="00103CE2" w:rsidRPr="00A31B01" w:rsidRDefault="00103CE2" w:rsidP="00987EA9">
    <w:pPr>
      <w:pStyle w:val="Rodap"/>
      <w:jc w:val="center"/>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1B306" w14:textId="77777777" w:rsidR="00103CE2" w:rsidRPr="00A31B01" w:rsidRDefault="00103CE2"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7B0F5" w14:textId="77777777" w:rsidR="00CF008C" w:rsidRDefault="00CF008C" w:rsidP="00987EA9">
      <w:pPr>
        <w:spacing w:line="240" w:lineRule="auto"/>
      </w:pPr>
      <w:r>
        <w:separator/>
      </w:r>
    </w:p>
  </w:footnote>
  <w:footnote w:type="continuationSeparator" w:id="0">
    <w:p w14:paraId="578DB2C1" w14:textId="77777777" w:rsidR="00CF008C" w:rsidRDefault="00CF008C" w:rsidP="00987EA9">
      <w:pPr>
        <w:spacing w:line="240" w:lineRule="auto"/>
      </w:pPr>
      <w:r>
        <w:continuationSeparator/>
      </w:r>
    </w:p>
  </w:footnote>
  <w:footnote w:type="continuationNotice" w:id="1">
    <w:p w14:paraId="54736EC8" w14:textId="77777777" w:rsidR="00CF008C" w:rsidRDefault="00CF00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1E20" w14:textId="77777777" w:rsidR="00103CE2" w:rsidRDefault="00103CE2"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6B53A23D" w14:textId="77777777" w:rsidR="00103CE2" w:rsidRPr="008522DD" w:rsidRDefault="00103CE2" w:rsidP="007706AE">
    <w:pPr>
      <w:pStyle w:val="Cabealho"/>
      <w:jc w:val="lef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60" w:type="dxa"/>
      <w:jc w:val="center"/>
      <w:tblCellMar>
        <w:left w:w="70" w:type="dxa"/>
        <w:right w:w="70" w:type="dxa"/>
      </w:tblCellMar>
      <w:tblLook w:val="04A0" w:firstRow="1" w:lastRow="0" w:firstColumn="1" w:lastColumn="0" w:noHBand="0" w:noVBand="1"/>
    </w:tblPr>
    <w:tblGrid>
      <w:gridCol w:w="5780"/>
      <w:gridCol w:w="5780"/>
    </w:tblGrid>
    <w:tr w:rsidR="00103CE2" w:rsidRPr="007140CA" w14:paraId="66876086"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624263DA" w14:textId="77777777" w:rsidR="00103CE2" w:rsidRPr="005357EF" w:rsidRDefault="00103CE2"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27FD8B65" w14:textId="77777777" w:rsidR="00103CE2" w:rsidRDefault="00103CE2" w:rsidP="007140CA">
          <w:pPr>
            <w:tabs>
              <w:tab w:val="center" w:pos="4419"/>
            </w:tabs>
            <w:spacing w:line="240" w:lineRule="auto"/>
            <w:jc w:val="right"/>
            <w:rPr>
              <w:rFonts w:eastAsia="Times New Roman" w:cs="Times New Roman"/>
              <w:b/>
              <w:bCs/>
              <w:smallCaps/>
              <w:color w:val="000000"/>
              <w:lang w:val="en-US"/>
            </w:rPr>
          </w:pPr>
        </w:p>
        <w:p w14:paraId="44D97C6E" w14:textId="77777777" w:rsidR="00103CE2" w:rsidRPr="007140CA" w:rsidRDefault="00103CE2" w:rsidP="007140CA">
          <w:pPr>
            <w:tabs>
              <w:tab w:val="center" w:pos="4419"/>
            </w:tabs>
            <w:spacing w:line="240" w:lineRule="auto"/>
            <w:jc w:val="right"/>
            <w:rPr>
              <w:rFonts w:eastAsia="Times New Roman" w:cs="Times New Roman"/>
              <w:b/>
              <w:bCs/>
              <w:smallCaps/>
              <w:color w:val="000000"/>
              <w:lang w:val="en-US"/>
            </w:rPr>
          </w:pPr>
        </w:p>
      </w:tc>
    </w:tr>
  </w:tbl>
  <w:p w14:paraId="00D6F57C" w14:textId="77777777" w:rsidR="007957FB" w:rsidRPr="00BC0575" w:rsidRDefault="00C337A9" w:rsidP="00466848">
    <w:pPr>
      <w:pStyle w:val="Cabealho"/>
      <w:spacing w:line="240" w:lineRule="auto"/>
      <w:jc w:val="right"/>
      <w:rPr>
        <w:del w:id="2" w:author="Mattos Filho" w:date="2020-12-22T21:39:00Z"/>
        <w:rFonts w:cs="Times New Roman"/>
        <w:b/>
        <w:smallCaps/>
        <w:lang w:val="pt-BR"/>
      </w:rPr>
    </w:pPr>
    <w:del w:id="3" w:author="Mattos Filho" w:date="2020-12-22T21:39:00Z">
      <w:r>
        <w:rPr>
          <w:rFonts w:cs="Times New Roman"/>
          <w:b/>
          <w:smallCaps/>
          <w:lang w:val="pt-BR"/>
        </w:rPr>
        <w:delText>3</w:delText>
      </w:r>
      <w:r w:rsidR="007957FB" w:rsidRPr="00BC0575">
        <w:rPr>
          <w:rFonts w:cs="Times New Roman"/>
          <w:b/>
          <w:smallCaps/>
          <w:lang w:val="pt-BR"/>
        </w:rPr>
        <w:delText>ª Minuta VBSO</w:delText>
      </w:r>
    </w:del>
  </w:p>
  <w:p w14:paraId="728EE957" w14:textId="51944134" w:rsidR="00103CE2" w:rsidRPr="00BC0575" w:rsidRDefault="007957FB" w:rsidP="00466848">
    <w:pPr>
      <w:pStyle w:val="Cabealho"/>
      <w:spacing w:line="240" w:lineRule="auto"/>
      <w:jc w:val="right"/>
      <w:rPr>
        <w:ins w:id="4" w:author="Mattos Filho" w:date="2020-12-22T21:39:00Z"/>
        <w:rFonts w:cs="Times New Roman"/>
        <w:b/>
        <w:smallCaps/>
        <w:lang w:val="pt-BR"/>
      </w:rPr>
    </w:pPr>
    <w:del w:id="5" w:author="Mattos Filho" w:date="2020-12-22T21:39:00Z">
      <w:r w:rsidRPr="00BC0575">
        <w:rPr>
          <w:rFonts w:cs="Times New Roman"/>
          <w:b/>
          <w:smallCaps/>
          <w:lang w:val="pt-BR"/>
        </w:rPr>
        <w:delText>(</w:delText>
      </w:r>
      <w:r w:rsidR="00C337A9">
        <w:rPr>
          <w:rFonts w:cs="Times New Roman"/>
          <w:b/>
          <w:smallCaps/>
          <w:lang w:val="pt-BR"/>
        </w:rPr>
        <w:delText>1</w:delText>
      </w:r>
      <w:r w:rsidR="006C5EE6">
        <w:rPr>
          <w:rFonts w:cs="Times New Roman"/>
          <w:b/>
          <w:smallCaps/>
          <w:lang w:val="pt-BR"/>
        </w:rPr>
        <w:delText>7</w:delText>
      </w:r>
    </w:del>
    <w:ins w:id="6" w:author="Mattos Filho" w:date="2020-12-22T21:39:00Z">
      <w:r w:rsidR="00103CE2">
        <w:rPr>
          <w:rFonts w:cs="Times New Roman"/>
          <w:b/>
          <w:smallCaps/>
          <w:lang w:val="pt-BR"/>
        </w:rPr>
        <w:t>Comentários MF</w:t>
      </w:r>
    </w:ins>
  </w:p>
  <w:p w14:paraId="6F9AA7B0" w14:textId="54707CE4" w:rsidR="00103CE2" w:rsidRPr="00BC0575" w:rsidRDefault="00103CE2" w:rsidP="00466848">
    <w:pPr>
      <w:pStyle w:val="Cabealho"/>
      <w:spacing w:line="240" w:lineRule="auto"/>
      <w:jc w:val="right"/>
      <w:rPr>
        <w:rFonts w:cs="Times New Roman"/>
        <w:b/>
        <w:smallCaps/>
        <w:lang w:val="pt-BR"/>
      </w:rPr>
    </w:pPr>
    <w:ins w:id="7" w:author="Mattos Filho" w:date="2020-12-22T21:39:00Z">
      <w:r w:rsidRPr="00BC0575">
        <w:rPr>
          <w:rFonts w:cs="Times New Roman"/>
          <w:b/>
          <w:smallCaps/>
          <w:lang w:val="pt-BR"/>
        </w:rPr>
        <w:t>(</w:t>
      </w:r>
      <w:r>
        <w:rPr>
          <w:rFonts w:cs="Times New Roman"/>
          <w:b/>
          <w:smallCaps/>
          <w:lang w:val="pt-BR"/>
        </w:rPr>
        <w:t>22</w:t>
      </w:r>
    </w:ins>
    <w:r w:rsidRPr="00BC0575">
      <w:rPr>
        <w:rFonts w:cs="Times New Roman"/>
        <w:b/>
        <w:smallCaps/>
        <w:lang w:val="pt-BR"/>
      </w:rPr>
      <w:t>.12.2020)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CC88" w14:textId="77777777" w:rsidR="00103CE2" w:rsidRDefault="00103CE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262B" w14:textId="77777777" w:rsidR="00103CE2" w:rsidRPr="003445BE" w:rsidRDefault="00103CE2"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2"/>
  </w:num>
  <w:num w:numId="5">
    <w:abstractNumId w:val="26"/>
  </w:num>
  <w:num w:numId="6">
    <w:abstractNumId w:val="19"/>
  </w:num>
  <w:num w:numId="7">
    <w:abstractNumId w:val="20"/>
  </w:num>
  <w:num w:numId="8">
    <w:abstractNumId w:val="31"/>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816"/>
    <w:rsid w:val="00093220"/>
    <w:rsid w:val="000939C4"/>
    <w:rsid w:val="000953E1"/>
    <w:rsid w:val="00097B0A"/>
    <w:rsid w:val="000A0165"/>
    <w:rsid w:val="000A19BD"/>
    <w:rsid w:val="000A2082"/>
    <w:rsid w:val="000A3D60"/>
    <w:rsid w:val="000A4C5E"/>
    <w:rsid w:val="000B1AE0"/>
    <w:rsid w:val="000B1B24"/>
    <w:rsid w:val="000B271C"/>
    <w:rsid w:val="000B3202"/>
    <w:rsid w:val="000B5032"/>
    <w:rsid w:val="000C08DE"/>
    <w:rsid w:val="000C120E"/>
    <w:rsid w:val="000C4883"/>
    <w:rsid w:val="000C60BD"/>
    <w:rsid w:val="000C72FC"/>
    <w:rsid w:val="000C7A29"/>
    <w:rsid w:val="000D0C20"/>
    <w:rsid w:val="000D333C"/>
    <w:rsid w:val="000D4265"/>
    <w:rsid w:val="000D570F"/>
    <w:rsid w:val="000D62AE"/>
    <w:rsid w:val="000D6A41"/>
    <w:rsid w:val="000D745B"/>
    <w:rsid w:val="000E10BF"/>
    <w:rsid w:val="000E1BEC"/>
    <w:rsid w:val="000E1DE1"/>
    <w:rsid w:val="000E6BE0"/>
    <w:rsid w:val="000E6E93"/>
    <w:rsid w:val="000E74D0"/>
    <w:rsid w:val="000F17D8"/>
    <w:rsid w:val="000F197E"/>
    <w:rsid w:val="000F2C0C"/>
    <w:rsid w:val="000F2E35"/>
    <w:rsid w:val="000F31B7"/>
    <w:rsid w:val="000F3476"/>
    <w:rsid w:val="000F42B1"/>
    <w:rsid w:val="000F594F"/>
    <w:rsid w:val="000F5D50"/>
    <w:rsid w:val="000F7194"/>
    <w:rsid w:val="00100736"/>
    <w:rsid w:val="001009B4"/>
    <w:rsid w:val="001009CB"/>
    <w:rsid w:val="0010120A"/>
    <w:rsid w:val="00103CE2"/>
    <w:rsid w:val="00105BF5"/>
    <w:rsid w:val="00105DCD"/>
    <w:rsid w:val="00106E4B"/>
    <w:rsid w:val="00107C81"/>
    <w:rsid w:val="00107D7A"/>
    <w:rsid w:val="001122CC"/>
    <w:rsid w:val="00113D51"/>
    <w:rsid w:val="001148EE"/>
    <w:rsid w:val="00114A77"/>
    <w:rsid w:val="00114F3E"/>
    <w:rsid w:val="00115783"/>
    <w:rsid w:val="00115D7D"/>
    <w:rsid w:val="001174D7"/>
    <w:rsid w:val="0012157E"/>
    <w:rsid w:val="00122F5C"/>
    <w:rsid w:val="001238BA"/>
    <w:rsid w:val="00123AEF"/>
    <w:rsid w:val="00125985"/>
    <w:rsid w:val="00130259"/>
    <w:rsid w:val="0013049D"/>
    <w:rsid w:val="0013049E"/>
    <w:rsid w:val="001352A6"/>
    <w:rsid w:val="0013575E"/>
    <w:rsid w:val="001376AA"/>
    <w:rsid w:val="00141AAD"/>
    <w:rsid w:val="001428D4"/>
    <w:rsid w:val="0014413C"/>
    <w:rsid w:val="001442CE"/>
    <w:rsid w:val="00145C00"/>
    <w:rsid w:val="00146448"/>
    <w:rsid w:val="001474C0"/>
    <w:rsid w:val="00151CDB"/>
    <w:rsid w:val="00151D7D"/>
    <w:rsid w:val="00152ACF"/>
    <w:rsid w:val="00153FB4"/>
    <w:rsid w:val="001541D7"/>
    <w:rsid w:val="00161D5A"/>
    <w:rsid w:val="0016249E"/>
    <w:rsid w:val="001741F1"/>
    <w:rsid w:val="00174CB3"/>
    <w:rsid w:val="0017511E"/>
    <w:rsid w:val="00177246"/>
    <w:rsid w:val="001774E4"/>
    <w:rsid w:val="001802D2"/>
    <w:rsid w:val="001805B5"/>
    <w:rsid w:val="00181E65"/>
    <w:rsid w:val="001830A5"/>
    <w:rsid w:val="0018439B"/>
    <w:rsid w:val="00185F84"/>
    <w:rsid w:val="0018684D"/>
    <w:rsid w:val="00187480"/>
    <w:rsid w:val="001874D1"/>
    <w:rsid w:val="00187F40"/>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67EE"/>
    <w:rsid w:val="001D7203"/>
    <w:rsid w:val="001D773F"/>
    <w:rsid w:val="001D7A07"/>
    <w:rsid w:val="001D7E4C"/>
    <w:rsid w:val="001E06FD"/>
    <w:rsid w:val="001E3E67"/>
    <w:rsid w:val="001E4CE5"/>
    <w:rsid w:val="001E4D58"/>
    <w:rsid w:val="001E5276"/>
    <w:rsid w:val="001E5933"/>
    <w:rsid w:val="001F0740"/>
    <w:rsid w:val="001F5EAA"/>
    <w:rsid w:val="001F6976"/>
    <w:rsid w:val="00200030"/>
    <w:rsid w:val="00204CE8"/>
    <w:rsid w:val="00204F88"/>
    <w:rsid w:val="00206B45"/>
    <w:rsid w:val="00207B54"/>
    <w:rsid w:val="00207B57"/>
    <w:rsid w:val="00207FA0"/>
    <w:rsid w:val="00214178"/>
    <w:rsid w:val="00214D10"/>
    <w:rsid w:val="0021523B"/>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6FAC"/>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39E"/>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3A9"/>
    <w:rsid w:val="00283678"/>
    <w:rsid w:val="00283EE7"/>
    <w:rsid w:val="00284D87"/>
    <w:rsid w:val="002866EC"/>
    <w:rsid w:val="00286BFA"/>
    <w:rsid w:val="00291981"/>
    <w:rsid w:val="00291BD4"/>
    <w:rsid w:val="00291D41"/>
    <w:rsid w:val="002922A2"/>
    <w:rsid w:val="00293CA7"/>
    <w:rsid w:val="0029487D"/>
    <w:rsid w:val="00294931"/>
    <w:rsid w:val="002A185E"/>
    <w:rsid w:val="002A1B80"/>
    <w:rsid w:val="002A3151"/>
    <w:rsid w:val="002A6030"/>
    <w:rsid w:val="002A6C21"/>
    <w:rsid w:val="002B0CFF"/>
    <w:rsid w:val="002B1BD1"/>
    <w:rsid w:val="002B4672"/>
    <w:rsid w:val="002B6A18"/>
    <w:rsid w:val="002B6D15"/>
    <w:rsid w:val="002B78B2"/>
    <w:rsid w:val="002C0583"/>
    <w:rsid w:val="002C4EF3"/>
    <w:rsid w:val="002C6120"/>
    <w:rsid w:val="002C634E"/>
    <w:rsid w:val="002D2928"/>
    <w:rsid w:val="002D70B0"/>
    <w:rsid w:val="002E0A8F"/>
    <w:rsid w:val="002E3FA8"/>
    <w:rsid w:val="002E6E8F"/>
    <w:rsid w:val="002F0108"/>
    <w:rsid w:val="002F2EAD"/>
    <w:rsid w:val="002F4E45"/>
    <w:rsid w:val="002F5397"/>
    <w:rsid w:val="002F639E"/>
    <w:rsid w:val="002F6A05"/>
    <w:rsid w:val="002F6D0E"/>
    <w:rsid w:val="002F7501"/>
    <w:rsid w:val="002F7E5F"/>
    <w:rsid w:val="003033E2"/>
    <w:rsid w:val="00304C9E"/>
    <w:rsid w:val="00304CBB"/>
    <w:rsid w:val="00305B58"/>
    <w:rsid w:val="00310E28"/>
    <w:rsid w:val="00311F91"/>
    <w:rsid w:val="00313575"/>
    <w:rsid w:val="00314357"/>
    <w:rsid w:val="00314ECF"/>
    <w:rsid w:val="003169E6"/>
    <w:rsid w:val="00317079"/>
    <w:rsid w:val="003210F0"/>
    <w:rsid w:val="00321ACA"/>
    <w:rsid w:val="00326131"/>
    <w:rsid w:val="00326413"/>
    <w:rsid w:val="00326F94"/>
    <w:rsid w:val="00327E1C"/>
    <w:rsid w:val="0033106D"/>
    <w:rsid w:val="003352E5"/>
    <w:rsid w:val="003362C5"/>
    <w:rsid w:val="00337496"/>
    <w:rsid w:val="003405FE"/>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A35"/>
    <w:rsid w:val="00363EBB"/>
    <w:rsid w:val="003651BF"/>
    <w:rsid w:val="003658FD"/>
    <w:rsid w:val="00366DCB"/>
    <w:rsid w:val="003704EE"/>
    <w:rsid w:val="0037072C"/>
    <w:rsid w:val="00372735"/>
    <w:rsid w:val="00372A19"/>
    <w:rsid w:val="00372A8D"/>
    <w:rsid w:val="00373DA8"/>
    <w:rsid w:val="00376CFC"/>
    <w:rsid w:val="00376D92"/>
    <w:rsid w:val="0037700C"/>
    <w:rsid w:val="00377461"/>
    <w:rsid w:val="003776E7"/>
    <w:rsid w:val="00380142"/>
    <w:rsid w:val="00380A2E"/>
    <w:rsid w:val="0038119A"/>
    <w:rsid w:val="00381CB6"/>
    <w:rsid w:val="00383C41"/>
    <w:rsid w:val="003842DD"/>
    <w:rsid w:val="00385115"/>
    <w:rsid w:val="0038607C"/>
    <w:rsid w:val="00386FAA"/>
    <w:rsid w:val="00387D40"/>
    <w:rsid w:val="00390D4A"/>
    <w:rsid w:val="00391A48"/>
    <w:rsid w:val="0039373F"/>
    <w:rsid w:val="00393F07"/>
    <w:rsid w:val="00394AD5"/>
    <w:rsid w:val="00394DEA"/>
    <w:rsid w:val="003A0E02"/>
    <w:rsid w:val="003A34E9"/>
    <w:rsid w:val="003A595C"/>
    <w:rsid w:val="003A74BF"/>
    <w:rsid w:val="003B022A"/>
    <w:rsid w:val="003B08D0"/>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0388"/>
    <w:rsid w:val="003E2EE3"/>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4B4"/>
    <w:rsid w:val="004055A7"/>
    <w:rsid w:val="004063BA"/>
    <w:rsid w:val="00406B1C"/>
    <w:rsid w:val="00410999"/>
    <w:rsid w:val="00410FE1"/>
    <w:rsid w:val="004151C6"/>
    <w:rsid w:val="00417C23"/>
    <w:rsid w:val="00420057"/>
    <w:rsid w:val="00420927"/>
    <w:rsid w:val="004222E6"/>
    <w:rsid w:val="00422C04"/>
    <w:rsid w:val="004246FB"/>
    <w:rsid w:val="00426893"/>
    <w:rsid w:val="004275D1"/>
    <w:rsid w:val="00427810"/>
    <w:rsid w:val="00431C89"/>
    <w:rsid w:val="00434292"/>
    <w:rsid w:val="00444CA7"/>
    <w:rsid w:val="00444E46"/>
    <w:rsid w:val="00445E5C"/>
    <w:rsid w:val="0044650B"/>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8C0"/>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D7C"/>
    <w:rsid w:val="00562F2E"/>
    <w:rsid w:val="005635CF"/>
    <w:rsid w:val="00563AC1"/>
    <w:rsid w:val="0056481C"/>
    <w:rsid w:val="00564B1D"/>
    <w:rsid w:val="00565926"/>
    <w:rsid w:val="00565B4A"/>
    <w:rsid w:val="00567322"/>
    <w:rsid w:val="00570A43"/>
    <w:rsid w:val="00572778"/>
    <w:rsid w:val="00573DB3"/>
    <w:rsid w:val="00577678"/>
    <w:rsid w:val="0058025C"/>
    <w:rsid w:val="0058271A"/>
    <w:rsid w:val="0058683D"/>
    <w:rsid w:val="00592C79"/>
    <w:rsid w:val="00593904"/>
    <w:rsid w:val="005943D3"/>
    <w:rsid w:val="00594EEA"/>
    <w:rsid w:val="005976BA"/>
    <w:rsid w:val="00597BA2"/>
    <w:rsid w:val="005A0277"/>
    <w:rsid w:val="005A0674"/>
    <w:rsid w:val="005A147C"/>
    <w:rsid w:val="005B15DB"/>
    <w:rsid w:val="005B43CE"/>
    <w:rsid w:val="005B6556"/>
    <w:rsid w:val="005C278C"/>
    <w:rsid w:val="005C33DE"/>
    <w:rsid w:val="005C722C"/>
    <w:rsid w:val="005D0B9B"/>
    <w:rsid w:val="005D3739"/>
    <w:rsid w:val="005D3DF5"/>
    <w:rsid w:val="005D5447"/>
    <w:rsid w:val="005D6DE7"/>
    <w:rsid w:val="005D7AAE"/>
    <w:rsid w:val="005E0132"/>
    <w:rsid w:val="005E09D3"/>
    <w:rsid w:val="005E0EE2"/>
    <w:rsid w:val="005E2B37"/>
    <w:rsid w:val="005E510D"/>
    <w:rsid w:val="005E637C"/>
    <w:rsid w:val="005F0742"/>
    <w:rsid w:val="005F1DDE"/>
    <w:rsid w:val="005F74BB"/>
    <w:rsid w:val="0060062F"/>
    <w:rsid w:val="006007F8"/>
    <w:rsid w:val="006028FD"/>
    <w:rsid w:val="00603C99"/>
    <w:rsid w:val="006064FC"/>
    <w:rsid w:val="0061043A"/>
    <w:rsid w:val="00612212"/>
    <w:rsid w:val="006147DB"/>
    <w:rsid w:val="00617B0D"/>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1EC"/>
    <w:rsid w:val="006848CF"/>
    <w:rsid w:val="00685430"/>
    <w:rsid w:val="00687FDB"/>
    <w:rsid w:val="0069267E"/>
    <w:rsid w:val="00692A23"/>
    <w:rsid w:val="00692A3A"/>
    <w:rsid w:val="00693544"/>
    <w:rsid w:val="00693D41"/>
    <w:rsid w:val="00694EC7"/>
    <w:rsid w:val="00695623"/>
    <w:rsid w:val="006A3223"/>
    <w:rsid w:val="006A3799"/>
    <w:rsid w:val="006A4FDA"/>
    <w:rsid w:val="006A5BA9"/>
    <w:rsid w:val="006A6ED6"/>
    <w:rsid w:val="006B2163"/>
    <w:rsid w:val="006B22DC"/>
    <w:rsid w:val="006B2B48"/>
    <w:rsid w:val="006B392F"/>
    <w:rsid w:val="006B4481"/>
    <w:rsid w:val="006B6920"/>
    <w:rsid w:val="006B7841"/>
    <w:rsid w:val="006C3BAA"/>
    <w:rsid w:val="006C5EE6"/>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1378"/>
    <w:rsid w:val="006F2A82"/>
    <w:rsid w:val="006F37CA"/>
    <w:rsid w:val="006F720A"/>
    <w:rsid w:val="006F7FA4"/>
    <w:rsid w:val="007049B1"/>
    <w:rsid w:val="0070506C"/>
    <w:rsid w:val="00705F3F"/>
    <w:rsid w:val="0070703E"/>
    <w:rsid w:val="007071E1"/>
    <w:rsid w:val="00707375"/>
    <w:rsid w:val="00711843"/>
    <w:rsid w:val="00711B89"/>
    <w:rsid w:val="00711C30"/>
    <w:rsid w:val="007135FB"/>
    <w:rsid w:val="0071381A"/>
    <w:rsid w:val="007139B6"/>
    <w:rsid w:val="007140CA"/>
    <w:rsid w:val="00717534"/>
    <w:rsid w:val="007201F9"/>
    <w:rsid w:val="00721C41"/>
    <w:rsid w:val="00723F38"/>
    <w:rsid w:val="00725D59"/>
    <w:rsid w:val="007264A7"/>
    <w:rsid w:val="0073042B"/>
    <w:rsid w:val="00730E5F"/>
    <w:rsid w:val="0073296F"/>
    <w:rsid w:val="0073367B"/>
    <w:rsid w:val="007340B4"/>
    <w:rsid w:val="007356FF"/>
    <w:rsid w:val="0073749E"/>
    <w:rsid w:val="00740587"/>
    <w:rsid w:val="00742F02"/>
    <w:rsid w:val="0074478C"/>
    <w:rsid w:val="00746F77"/>
    <w:rsid w:val="007473AC"/>
    <w:rsid w:val="007505AD"/>
    <w:rsid w:val="00751774"/>
    <w:rsid w:val="00751B23"/>
    <w:rsid w:val="00751C66"/>
    <w:rsid w:val="00752EB9"/>
    <w:rsid w:val="007548FB"/>
    <w:rsid w:val="00755960"/>
    <w:rsid w:val="00755B26"/>
    <w:rsid w:val="0076159D"/>
    <w:rsid w:val="0076226B"/>
    <w:rsid w:val="00762755"/>
    <w:rsid w:val="0076316F"/>
    <w:rsid w:val="007633EB"/>
    <w:rsid w:val="00763608"/>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6E64"/>
    <w:rsid w:val="007875E9"/>
    <w:rsid w:val="00790FDE"/>
    <w:rsid w:val="00791316"/>
    <w:rsid w:val="00791B70"/>
    <w:rsid w:val="00792C27"/>
    <w:rsid w:val="00793471"/>
    <w:rsid w:val="00795278"/>
    <w:rsid w:val="007957FB"/>
    <w:rsid w:val="00796A54"/>
    <w:rsid w:val="00796E29"/>
    <w:rsid w:val="007A1014"/>
    <w:rsid w:val="007A252F"/>
    <w:rsid w:val="007A2E47"/>
    <w:rsid w:val="007A6D87"/>
    <w:rsid w:val="007A71DE"/>
    <w:rsid w:val="007A7270"/>
    <w:rsid w:val="007B0A07"/>
    <w:rsid w:val="007B1DF7"/>
    <w:rsid w:val="007B45A7"/>
    <w:rsid w:val="007B6DF8"/>
    <w:rsid w:val="007C0487"/>
    <w:rsid w:val="007C187F"/>
    <w:rsid w:val="007C1A22"/>
    <w:rsid w:val="007C29E6"/>
    <w:rsid w:val="007C2CAA"/>
    <w:rsid w:val="007C312B"/>
    <w:rsid w:val="007C3F17"/>
    <w:rsid w:val="007C7BC4"/>
    <w:rsid w:val="007D28E1"/>
    <w:rsid w:val="007D56B7"/>
    <w:rsid w:val="007D647B"/>
    <w:rsid w:val="007E46DD"/>
    <w:rsid w:val="007E5204"/>
    <w:rsid w:val="007E5643"/>
    <w:rsid w:val="007E6F12"/>
    <w:rsid w:val="007E7EDB"/>
    <w:rsid w:val="007F13FA"/>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5C1D"/>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1881"/>
    <w:rsid w:val="00862B11"/>
    <w:rsid w:val="00865FD8"/>
    <w:rsid w:val="008668E1"/>
    <w:rsid w:val="00866AF1"/>
    <w:rsid w:val="00872561"/>
    <w:rsid w:val="00874084"/>
    <w:rsid w:val="0087599E"/>
    <w:rsid w:val="008769BB"/>
    <w:rsid w:val="00876D55"/>
    <w:rsid w:val="008815D6"/>
    <w:rsid w:val="0088190B"/>
    <w:rsid w:val="0088385B"/>
    <w:rsid w:val="0088389A"/>
    <w:rsid w:val="00883AFC"/>
    <w:rsid w:val="00884D08"/>
    <w:rsid w:val="0088649C"/>
    <w:rsid w:val="00886741"/>
    <w:rsid w:val="0089141E"/>
    <w:rsid w:val="00892C61"/>
    <w:rsid w:val="0089476D"/>
    <w:rsid w:val="00895F5E"/>
    <w:rsid w:val="008965EB"/>
    <w:rsid w:val="00896DC9"/>
    <w:rsid w:val="008A0191"/>
    <w:rsid w:val="008A1DC4"/>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2C2A"/>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404B"/>
    <w:rsid w:val="00935287"/>
    <w:rsid w:val="00937DCD"/>
    <w:rsid w:val="009401C3"/>
    <w:rsid w:val="00940A3B"/>
    <w:rsid w:val="00941F44"/>
    <w:rsid w:val="009433F3"/>
    <w:rsid w:val="00944D13"/>
    <w:rsid w:val="00946766"/>
    <w:rsid w:val="00946C2F"/>
    <w:rsid w:val="00946FEF"/>
    <w:rsid w:val="00947732"/>
    <w:rsid w:val="009513A4"/>
    <w:rsid w:val="00951838"/>
    <w:rsid w:val="009628C5"/>
    <w:rsid w:val="00964FE8"/>
    <w:rsid w:val="0096583A"/>
    <w:rsid w:val="0096747B"/>
    <w:rsid w:val="00967BF0"/>
    <w:rsid w:val="00970179"/>
    <w:rsid w:val="009718AA"/>
    <w:rsid w:val="00971E90"/>
    <w:rsid w:val="00976D0C"/>
    <w:rsid w:val="00980278"/>
    <w:rsid w:val="00981353"/>
    <w:rsid w:val="00984062"/>
    <w:rsid w:val="0098447F"/>
    <w:rsid w:val="00986C76"/>
    <w:rsid w:val="00986F0E"/>
    <w:rsid w:val="00987EA9"/>
    <w:rsid w:val="00991EAF"/>
    <w:rsid w:val="00992590"/>
    <w:rsid w:val="00992A81"/>
    <w:rsid w:val="00995274"/>
    <w:rsid w:val="00995931"/>
    <w:rsid w:val="00997F0C"/>
    <w:rsid w:val="009A02AD"/>
    <w:rsid w:val="009A0E6C"/>
    <w:rsid w:val="009A1F64"/>
    <w:rsid w:val="009A2871"/>
    <w:rsid w:val="009A3837"/>
    <w:rsid w:val="009A407F"/>
    <w:rsid w:val="009A426C"/>
    <w:rsid w:val="009A4650"/>
    <w:rsid w:val="009A4B22"/>
    <w:rsid w:val="009A4F06"/>
    <w:rsid w:val="009A50E2"/>
    <w:rsid w:val="009A5D3F"/>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680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3C64"/>
    <w:rsid w:val="00A140B9"/>
    <w:rsid w:val="00A1782B"/>
    <w:rsid w:val="00A21446"/>
    <w:rsid w:val="00A21A14"/>
    <w:rsid w:val="00A22AF6"/>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7F2C"/>
    <w:rsid w:val="00A90E17"/>
    <w:rsid w:val="00A92B56"/>
    <w:rsid w:val="00A93C30"/>
    <w:rsid w:val="00A946E1"/>
    <w:rsid w:val="00A95977"/>
    <w:rsid w:val="00A97EDC"/>
    <w:rsid w:val="00AA0405"/>
    <w:rsid w:val="00AA0A19"/>
    <w:rsid w:val="00AA24C3"/>
    <w:rsid w:val="00AA25D7"/>
    <w:rsid w:val="00AA362A"/>
    <w:rsid w:val="00AA3B3B"/>
    <w:rsid w:val="00AA5FAB"/>
    <w:rsid w:val="00AA6015"/>
    <w:rsid w:val="00AA7DEC"/>
    <w:rsid w:val="00AB0AC6"/>
    <w:rsid w:val="00AB1550"/>
    <w:rsid w:val="00AB17B1"/>
    <w:rsid w:val="00AB3A19"/>
    <w:rsid w:val="00AB5BEC"/>
    <w:rsid w:val="00AB714E"/>
    <w:rsid w:val="00AB7B80"/>
    <w:rsid w:val="00AC00C8"/>
    <w:rsid w:val="00AC0D5F"/>
    <w:rsid w:val="00AC0DB6"/>
    <w:rsid w:val="00AC138E"/>
    <w:rsid w:val="00AC2C66"/>
    <w:rsid w:val="00AC4A4E"/>
    <w:rsid w:val="00AC56A2"/>
    <w:rsid w:val="00AC675D"/>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7E9"/>
    <w:rsid w:val="00AE7E1A"/>
    <w:rsid w:val="00AF079C"/>
    <w:rsid w:val="00AF2B29"/>
    <w:rsid w:val="00AF47D7"/>
    <w:rsid w:val="00B02024"/>
    <w:rsid w:val="00B03681"/>
    <w:rsid w:val="00B03A39"/>
    <w:rsid w:val="00B073C2"/>
    <w:rsid w:val="00B076EA"/>
    <w:rsid w:val="00B11401"/>
    <w:rsid w:val="00B116A9"/>
    <w:rsid w:val="00B1206B"/>
    <w:rsid w:val="00B1648B"/>
    <w:rsid w:val="00B17571"/>
    <w:rsid w:val="00B21160"/>
    <w:rsid w:val="00B22514"/>
    <w:rsid w:val="00B237D9"/>
    <w:rsid w:val="00B2383B"/>
    <w:rsid w:val="00B23AEE"/>
    <w:rsid w:val="00B23C25"/>
    <w:rsid w:val="00B2406C"/>
    <w:rsid w:val="00B27A7C"/>
    <w:rsid w:val="00B32320"/>
    <w:rsid w:val="00B324F1"/>
    <w:rsid w:val="00B3370C"/>
    <w:rsid w:val="00B350A8"/>
    <w:rsid w:val="00B3545F"/>
    <w:rsid w:val="00B35F0F"/>
    <w:rsid w:val="00B36667"/>
    <w:rsid w:val="00B36E76"/>
    <w:rsid w:val="00B40BE5"/>
    <w:rsid w:val="00B42147"/>
    <w:rsid w:val="00B432EC"/>
    <w:rsid w:val="00B43E2A"/>
    <w:rsid w:val="00B43ED5"/>
    <w:rsid w:val="00B440DF"/>
    <w:rsid w:val="00B44E7C"/>
    <w:rsid w:val="00B46178"/>
    <w:rsid w:val="00B46A7A"/>
    <w:rsid w:val="00B47680"/>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63"/>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E"/>
    <w:rsid w:val="00BB71ED"/>
    <w:rsid w:val="00BC0575"/>
    <w:rsid w:val="00BC2AE8"/>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37A9"/>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57C99"/>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33EB"/>
    <w:rsid w:val="00C755D8"/>
    <w:rsid w:val="00C802CB"/>
    <w:rsid w:val="00C806EF"/>
    <w:rsid w:val="00C81F6F"/>
    <w:rsid w:val="00C82AF1"/>
    <w:rsid w:val="00C85051"/>
    <w:rsid w:val="00C90EC0"/>
    <w:rsid w:val="00C91F55"/>
    <w:rsid w:val="00C921D2"/>
    <w:rsid w:val="00C93112"/>
    <w:rsid w:val="00C9528B"/>
    <w:rsid w:val="00C95A4E"/>
    <w:rsid w:val="00C96688"/>
    <w:rsid w:val="00C97AB0"/>
    <w:rsid w:val="00C97F4B"/>
    <w:rsid w:val="00CA3C24"/>
    <w:rsid w:val="00CA4AD4"/>
    <w:rsid w:val="00CA5335"/>
    <w:rsid w:val="00CA5FAC"/>
    <w:rsid w:val="00CB1120"/>
    <w:rsid w:val="00CB1545"/>
    <w:rsid w:val="00CB2DBA"/>
    <w:rsid w:val="00CB3953"/>
    <w:rsid w:val="00CB5386"/>
    <w:rsid w:val="00CC698C"/>
    <w:rsid w:val="00CC6D20"/>
    <w:rsid w:val="00CC7A02"/>
    <w:rsid w:val="00CD0837"/>
    <w:rsid w:val="00CD2248"/>
    <w:rsid w:val="00CD3164"/>
    <w:rsid w:val="00CD5E66"/>
    <w:rsid w:val="00CD7721"/>
    <w:rsid w:val="00CD7D13"/>
    <w:rsid w:val="00CE1144"/>
    <w:rsid w:val="00CE183C"/>
    <w:rsid w:val="00CE2D61"/>
    <w:rsid w:val="00CE2DA4"/>
    <w:rsid w:val="00CE36A5"/>
    <w:rsid w:val="00CE4D84"/>
    <w:rsid w:val="00CE5EEB"/>
    <w:rsid w:val="00CE6BBC"/>
    <w:rsid w:val="00CE74BC"/>
    <w:rsid w:val="00CE7C75"/>
    <w:rsid w:val="00CF008C"/>
    <w:rsid w:val="00CF051E"/>
    <w:rsid w:val="00CF081F"/>
    <w:rsid w:val="00CF0DC5"/>
    <w:rsid w:val="00CF1D98"/>
    <w:rsid w:val="00CF1E93"/>
    <w:rsid w:val="00CF3429"/>
    <w:rsid w:val="00CF4FFE"/>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3D60"/>
    <w:rsid w:val="00D2787A"/>
    <w:rsid w:val="00D305AC"/>
    <w:rsid w:val="00D30FE2"/>
    <w:rsid w:val="00D3378A"/>
    <w:rsid w:val="00D34C55"/>
    <w:rsid w:val="00D36701"/>
    <w:rsid w:val="00D37B00"/>
    <w:rsid w:val="00D37F7C"/>
    <w:rsid w:val="00D40067"/>
    <w:rsid w:val="00D40638"/>
    <w:rsid w:val="00D432FE"/>
    <w:rsid w:val="00D43BFF"/>
    <w:rsid w:val="00D50AE9"/>
    <w:rsid w:val="00D53E65"/>
    <w:rsid w:val="00D57E21"/>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EF7"/>
    <w:rsid w:val="00DA15E6"/>
    <w:rsid w:val="00DA2CFD"/>
    <w:rsid w:val="00DA3B68"/>
    <w:rsid w:val="00DA507F"/>
    <w:rsid w:val="00DA6473"/>
    <w:rsid w:val="00DA6BB4"/>
    <w:rsid w:val="00DA719B"/>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254B"/>
    <w:rsid w:val="00DE3BEF"/>
    <w:rsid w:val="00DE40F6"/>
    <w:rsid w:val="00DE63AF"/>
    <w:rsid w:val="00DE642E"/>
    <w:rsid w:val="00DF0CC3"/>
    <w:rsid w:val="00DF1032"/>
    <w:rsid w:val="00DF1C72"/>
    <w:rsid w:val="00DF2212"/>
    <w:rsid w:val="00DF3AC3"/>
    <w:rsid w:val="00DF4782"/>
    <w:rsid w:val="00DF5038"/>
    <w:rsid w:val="00DF5638"/>
    <w:rsid w:val="00DF5F0F"/>
    <w:rsid w:val="00DF729C"/>
    <w:rsid w:val="00E010CF"/>
    <w:rsid w:val="00E01BCF"/>
    <w:rsid w:val="00E03C0E"/>
    <w:rsid w:val="00E054C2"/>
    <w:rsid w:val="00E07D64"/>
    <w:rsid w:val="00E11BAC"/>
    <w:rsid w:val="00E12151"/>
    <w:rsid w:val="00E1328C"/>
    <w:rsid w:val="00E15806"/>
    <w:rsid w:val="00E15F0E"/>
    <w:rsid w:val="00E229C5"/>
    <w:rsid w:val="00E22D65"/>
    <w:rsid w:val="00E24662"/>
    <w:rsid w:val="00E262E6"/>
    <w:rsid w:val="00E30083"/>
    <w:rsid w:val="00E32788"/>
    <w:rsid w:val="00E3551F"/>
    <w:rsid w:val="00E363D6"/>
    <w:rsid w:val="00E419B4"/>
    <w:rsid w:val="00E4397C"/>
    <w:rsid w:val="00E440D8"/>
    <w:rsid w:val="00E46FE3"/>
    <w:rsid w:val="00E47591"/>
    <w:rsid w:val="00E5114F"/>
    <w:rsid w:val="00E525FB"/>
    <w:rsid w:val="00E52D60"/>
    <w:rsid w:val="00E5432F"/>
    <w:rsid w:val="00E55E26"/>
    <w:rsid w:val="00E571D1"/>
    <w:rsid w:val="00E609D2"/>
    <w:rsid w:val="00E60B18"/>
    <w:rsid w:val="00E61ABE"/>
    <w:rsid w:val="00E62836"/>
    <w:rsid w:val="00E648B3"/>
    <w:rsid w:val="00E65575"/>
    <w:rsid w:val="00E658E0"/>
    <w:rsid w:val="00E6649A"/>
    <w:rsid w:val="00E66DDC"/>
    <w:rsid w:val="00E67E21"/>
    <w:rsid w:val="00E71DCB"/>
    <w:rsid w:val="00E7313B"/>
    <w:rsid w:val="00E73FD5"/>
    <w:rsid w:val="00E7430E"/>
    <w:rsid w:val="00E7545D"/>
    <w:rsid w:val="00E8058D"/>
    <w:rsid w:val="00E85411"/>
    <w:rsid w:val="00E85B8F"/>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52F4"/>
    <w:rsid w:val="00EF57B2"/>
    <w:rsid w:val="00EF7227"/>
    <w:rsid w:val="00F023B3"/>
    <w:rsid w:val="00F04134"/>
    <w:rsid w:val="00F052D9"/>
    <w:rsid w:val="00F055AB"/>
    <w:rsid w:val="00F11804"/>
    <w:rsid w:val="00F12025"/>
    <w:rsid w:val="00F15CEF"/>
    <w:rsid w:val="00F16128"/>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0981"/>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B2365"/>
    <w:rsid w:val="00FB2F64"/>
    <w:rsid w:val="00FB56F8"/>
    <w:rsid w:val="00FB6384"/>
    <w:rsid w:val="00FB63AE"/>
    <w:rsid w:val="00FB64B1"/>
    <w:rsid w:val="00FB79F2"/>
    <w:rsid w:val="00FB7D87"/>
    <w:rsid w:val="00FC0268"/>
    <w:rsid w:val="00FC1F2D"/>
    <w:rsid w:val="00FC3882"/>
    <w:rsid w:val="00FD1EAA"/>
    <w:rsid w:val="00FD2BC8"/>
    <w:rsid w:val="00FD75C1"/>
    <w:rsid w:val="00FE1711"/>
    <w:rsid w:val="00FE3764"/>
    <w:rsid w:val="00FE48D4"/>
    <w:rsid w:val="00FE6BB9"/>
    <w:rsid w:val="00FE7D14"/>
    <w:rsid w:val="00FF0475"/>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7E628"/>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9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www.b3.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3.xml" Id="rId17" /><Relationship Type="http://schemas.microsoft.com/office/2011/relationships/people" Target="people.xml" Id="rId25" /><Relationship Type="http://schemas.openxmlformats.org/officeDocument/2006/relationships/header" Target="header2.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header" Target="header4.xml" Id="rId23" /><Relationship Type="http://schemas.openxmlformats.org/officeDocument/2006/relationships/footnotes" Target="footnotes.xml" Id="rId10" /><Relationship Type="http://schemas.openxmlformats.org/officeDocument/2006/relationships/image" Target="media/image3.wmf"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www.b3.com.br" TargetMode="External" Id="rId22" /><Relationship Type="http://schemas.openxmlformats.org/officeDocument/2006/relationships/customXml" Target="/customXML/item6.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 S P ! 2 9 3 6 3 5 6 1 . 1 < / d o c u m e n t i d >  
     < s e n d e r i d > S F 0 4 4 6 0 < / s e n d e r i d >  
     < s e n d e r e m a i l > S T E P H A N I E . F U G I T A @ M A T T O S F I L H O . C O M . B R < / s e n d e r e m a i l >  
     < l a s t m o d i f i e d > 2 0 2 0 - 1 2 - 2 2 T 2 1 : 4 1 : 0 0 . 0 0 0 0 0 0 0 - 0 3 : 0 0 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3.xml><?xml version="1.0" encoding="utf-8"?>
<ds:datastoreItem xmlns:ds="http://schemas.openxmlformats.org/officeDocument/2006/customXml" ds:itemID="{707F4F13-C210-493B-8605-13E7E01B1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36F69CC-73A6-4802-AC2E-820734DE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124</Pages>
  <Words>33301</Words>
  <Characters>186820</Characters>
  <Application>Microsoft Office Word</Application>
  <DocSecurity>0</DocSecurity>
  <Lines>4448</Lines>
  <Paragraphs>1477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Mattos Filho</cp:lastModifiedBy>
  <cp:revision>1</cp:revision>
  <cp:lastPrinted>2020-11-23T17:34:00Z</cp:lastPrinted>
  <dcterms:created xsi:type="dcterms:W3CDTF">2020-12-23T00:35:00Z</dcterms:created>
  <dcterms:modified xsi:type="dcterms:W3CDTF">2020-12-23T00:41:00Z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