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p>
    <w:p w14:paraId="303F04F6" w14:textId="77777777" w:rsidR="00285535" w:rsidRPr="007639AE" w:rsidRDefault="00285535" w:rsidP="007639AE">
      <w:pPr>
        <w:widowControl/>
        <w:tabs>
          <w:tab w:val="left" w:pos="4253"/>
        </w:tabs>
        <w:spacing w:line="312" w:lineRule="auto"/>
        <w:rPr>
          <w:b/>
        </w:rPr>
      </w:pPr>
    </w:p>
    <w:p w14:paraId="7CAE158C" w14:textId="77777777"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77777777"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proofErr w:type="gramStart"/>
      <w:r w:rsidRPr="007639AE">
        <w:t>Conjunto</w:t>
      </w:r>
      <w:proofErr w:type="gramEnd"/>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proofErr w:type="spellStart"/>
      <w:r w:rsidR="002802B9" w:rsidRPr="007639AE">
        <w:rPr>
          <w:u w:val="single"/>
        </w:rPr>
        <w:t>Securitizadora</w:t>
      </w:r>
      <w:proofErr w:type="spellEnd"/>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071F5F7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proofErr w:type="spellStart"/>
      <w:r w:rsidRPr="007639AE">
        <w:rPr>
          <w:bCs/>
        </w:rPr>
        <w:t>Maripa</w:t>
      </w:r>
      <w:proofErr w:type="spellEnd"/>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proofErr w:type="spellStart"/>
      <w:r w:rsidR="003A79C1" w:rsidRPr="007639AE">
        <w:rPr>
          <w:color w:val="000000" w:themeColor="text1"/>
          <w:u w:val="single"/>
        </w:rPr>
        <w:t>Eloi</w:t>
      </w:r>
      <w:proofErr w:type="spellEnd"/>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70231BE9"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703C8" w:rsidRPr="007639AE">
        <w:rPr>
          <w:bCs/>
          <w:iCs/>
        </w:rPr>
        <w:t>[</w:t>
      </w:r>
      <w:r w:rsidR="00F50753" w:rsidRPr="007639AE">
        <w:rPr>
          <w:bCs/>
          <w:iCs/>
          <w:highlight w:val="yellow"/>
        </w:rPr>
        <w:t>=</w:t>
      </w:r>
      <w:r w:rsidR="008703C8" w:rsidRPr="007639AE">
        <w:rPr>
          <w:bCs/>
          <w:iCs/>
        </w:rPr>
        <w:t>]</w:t>
      </w:r>
      <w:r w:rsidR="009E5407" w:rsidRPr="007639AE">
        <w:t>”</w:t>
      </w:r>
      <w:r w:rsidR="00FD6F93" w:rsidRPr="007639AE">
        <w:t xml:space="preserve"> e a “Cédula de Crédito Bancário nº </w:t>
      </w:r>
      <w:r w:rsidR="00F50753" w:rsidRPr="007639AE">
        <w:rPr>
          <w:bCs/>
          <w:iCs/>
        </w:rPr>
        <w:t>[</w:t>
      </w:r>
      <w:r w:rsidR="00F50753" w:rsidRPr="007639AE">
        <w:rPr>
          <w:bCs/>
          <w:iCs/>
          <w:highlight w:val="yellow"/>
        </w:rPr>
        <w:t>=</w:t>
      </w:r>
      <w:r w:rsidR="00F50753" w:rsidRPr="007639AE">
        <w:rPr>
          <w:bCs/>
          <w:iCs/>
        </w:rPr>
        <w:t>]</w:t>
      </w:r>
      <w:r w:rsidR="00FD6F93" w:rsidRPr="007639AE">
        <w:t>”</w:t>
      </w:r>
      <w:r w:rsidR="009E5407" w:rsidRPr="007639AE">
        <w:t>, no valor</w:t>
      </w:r>
      <w:r w:rsidR="00FD6F93" w:rsidRPr="007639AE">
        <w:t xml:space="preserve"> total</w:t>
      </w:r>
      <w:r w:rsidR="009E5407" w:rsidRPr="007639AE">
        <w:t xml:space="preserve"> principal de </w:t>
      </w:r>
      <w:r w:rsidR="008703C8" w:rsidRPr="007639AE">
        <w:t>R$</w:t>
      </w:r>
      <w:r w:rsidR="00FD6F93" w:rsidRPr="007639AE">
        <w:t xml:space="preserve"> 48</w:t>
      </w:r>
      <w:r w:rsidR="008703C8" w:rsidRPr="007639AE">
        <w:t>.000.000,00 (</w:t>
      </w:r>
      <w:r w:rsidR="00FD6F93" w:rsidRPr="007639AE">
        <w:t>quarenta e oito</w:t>
      </w:r>
      <w:r w:rsidR="008703C8" w:rsidRPr="007639AE">
        <w:t xml:space="preserve"> milhões de reais)</w:t>
      </w:r>
      <w:r w:rsidR="009E5407" w:rsidRPr="007639AE">
        <w:t>,</w:t>
      </w:r>
      <w:r w:rsidR="00FD6F93" w:rsidRPr="007639AE">
        <w:t xml:space="preserve"> sendo R$ 24.000.000,00 (vinte quatro milhões de reais) cada,</w:t>
      </w:r>
      <w:r w:rsidR="009E5407" w:rsidRPr="007639AE">
        <w:t xml:space="preserve"> </w:t>
      </w:r>
      <w:r w:rsidRPr="007639AE">
        <w:t xml:space="preserve">por meio da qual 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 xml:space="preserve">para posterior cessão à </w:t>
      </w:r>
      <w:proofErr w:type="spellStart"/>
      <w:r w:rsidRPr="007639AE">
        <w:t>Securitizadora</w:t>
      </w:r>
      <w:proofErr w:type="spellEnd"/>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 xml:space="preserve">a </w:t>
      </w:r>
      <w:proofErr w:type="spellStart"/>
      <w:r w:rsidRPr="007639AE">
        <w:t>Securitizadora</w:t>
      </w:r>
      <w:proofErr w:type="spellEnd"/>
      <w:r w:rsidRPr="007639AE">
        <w:t xml:space="preserve"> é companhia </w:t>
      </w:r>
      <w:proofErr w:type="spellStart"/>
      <w:r w:rsidRPr="007639AE">
        <w:t>securitizadora</w:t>
      </w:r>
      <w:proofErr w:type="spellEnd"/>
      <w:r w:rsidRPr="007639AE">
        <w:t xml:space="preserve">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7803698" w:rsidR="008703C8" w:rsidRPr="007639AE" w:rsidRDefault="008703C8" w:rsidP="007639AE">
      <w:pPr>
        <w:widowControl/>
        <w:numPr>
          <w:ilvl w:val="0"/>
          <w:numId w:val="32"/>
        </w:numPr>
        <w:adjustRightInd/>
        <w:spacing w:line="312" w:lineRule="auto"/>
        <w:ind w:left="709" w:hanging="709"/>
        <w:textAlignment w:val="auto"/>
        <w:outlineLvl w:val="2"/>
      </w:pPr>
      <w:r w:rsidRPr="007639AE">
        <w:t xml:space="preserve">nos termos deste Contrato de Cessão, a Cedente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373C87">
        <w:t>Com</w:t>
      </w:r>
      <w:r w:rsidR="00373C87"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FD6F93" w:rsidRPr="007639AE">
        <w:t>2 </w:t>
      </w:r>
      <w:r w:rsidR="00E22806" w:rsidRPr="007639AE">
        <w:t>(</w:t>
      </w:r>
      <w:r w:rsidR="00FD6F93" w:rsidRPr="007639AE">
        <w:t>duas</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76A9F9D9" w:rsidR="007E39BF" w:rsidRPr="007639AE" w:rsidRDefault="007E39BF" w:rsidP="007639AE">
      <w:pPr>
        <w:widowControl/>
        <w:numPr>
          <w:ilvl w:val="0"/>
          <w:numId w:val="32"/>
        </w:numPr>
        <w:adjustRightInd/>
        <w:spacing w:line="312" w:lineRule="auto"/>
        <w:ind w:left="709" w:hanging="709"/>
        <w:textAlignment w:val="auto"/>
        <w:outlineLvl w:val="2"/>
      </w:pPr>
      <w:r w:rsidRPr="007639AE">
        <w:lastRenderedPageBreak/>
        <w:t xml:space="preserve">a Emissão dos CRI será realizada em conformidade com o estabelecido no “Termo de Securitização de Créditos Imobiliários da </w:t>
      </w:r>
      <w:r w:rsidR="0062424D" w:rsidRPr="007639AE">
        <w:t>175ª e 176ª</w:t>
      </w:r>
      <w:r w:rsidRPr="007639AE">
        <w:t xml:space="preserve"> Série</w:t>
      </w:r>
      <w:r w:rsidR="00FD6F93" w:rsidRPr="007639AE">
        <w:t>s</w:t>
      </w:r>
      <w:r w:rsidRPr="007639AE">
        <w:t xml:space="preserve"> da </w:t>
      </w:r>
      <w:r w:rsidR="0062424D" w:rsidRPr="007639AE">
        <w:rPr>
          <w:bCs/>
          <w:iCs/>
        </w:rPr>
        <w:t>4</w:t>
      </w:r>
      <w:r w:rsidRPr="007639AE">
        <w:t xml:space="preserve">ª Emissão de Certificados de Recebíveis Imobiliários da </w:t>
      </w:r>
      <w:proofErr w:type="spellStart"/>
      <w:r w:rsidR="00155A22" w:rsidRPr="007639AE">
        <w:t>Isec</w:t>
      </w:r>
      <w:proofErr w:type="spellEnd"/>
      <w:r w:rsidR="00155A22" w:rsidRPr="007639AE">
        <w:t xml:space="preserve"> </w:t>
      </w:r>
      <w:proofErr w:type="spellStart"/>
      <w:r w:rsidR="00155A22" w:rsidRPr="007639AE">
        <w:t>Securitizadora</w:t>
      </w:r>
      <w:proofErr w:type="spellEnd"/>
      <w:r w:rsidR="00155A22" w:rsidRPr="007639AE">
        <w:t xml:space="preserve"> S.A.</w:t>
      </w:r>
      <w:r w:rsidRPr="007639AE">
        <w:t>”, celebrado entre 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5262D530"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 xml:space="preserve">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w:t>
      </w:r>
      <w:proofErr w:type="spellStart"/>
      <w:r w:rsidRPr="007639AE">
        <w:t>Securitizadora</w:t>
      </w:r>
      <w:proofErr w:type="spellEnd"/>
      <w:r w:rsidRPr="007639AE">
        <w:t>,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celebrados entre a </w:t>
      </w:r>
      <w:r w:rsidR="00155A22" w:rsidRPr="007639AE">
        <w:t xml:space="preserve">Cedente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18CE10BE"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w:t>
      </w:r>
      <w:proofErr w:type="spellStart"/>
      <w:r w:rsidR="00726B1F" w:rsidRPr="007639AE">
        <w:t>ii</w:t>
      </w:r>
      <w:proofErr w:type="spellEnd"/>
      <w:r w:rsidR="00726B1F" w:rsidRPr="007639AE">
        <w:t>) a Escritura de Emissão</w:t>
      </w:r>
      <w:r w:rsidR="008B3BB2" w:rsidRPr="007639AE">
        <w:t xml:space="preserve"> de </w:t>
      </w:r>
      <w:r w:rsidR="007E39BF" w:rsidRPr="007639AE">
        <w:t>CCI</w:t>
      </w:r>
      <w:r w:rsidR="00726B1F" w:rsidRPr="007639AE">
        <w:t>; (</w:t>
      </w:r>
      <w:proofErr w:type="spellStart"/>
      <w:r w:rsidR="00726B1F" w:rsidRPr="007639AE">
        <w:t>iii</w:t>
      </w:r>
      <w:proofErr w:type="spellEnd"/>
      <w:r w:rsidR="00726B1F" w:rsidRPr="007639AE">
        <w:t>)</w:t>
      </w:r>
      <w:r w:rsidR="007E39BF" w:rsidRPr="007639AE">
        <w:t> o Termo de Securitização</w:t>
      </w:r>
      <w:r w:rsidR="00726B1F" w:rsidRPr="007639AE">
        <w:t>; (</w:t>
      </w:r>
      <w:proofErr w:type="spellStart"/>
      <w:r w:rsidR="00726B1F" w:rsidRPr="007639AE">
        <w:t>iv</w:t>
      </w:r>
      <w:proofErr w:type="spellEnd"/>
      <w:r w:rsidR="00726B1F" w:rsidRPr="007639AE">
        <w:t>)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proofErr w:type="spellStart"/>
      <w:r w:rsidR="00155A22" w:rsidRPr="007639AE">
        <w:rPr>
          <w:bCs/>
        </w:rPr>
        <w:t>Isec</w:t>
      </w:r>
      <w:proofErr w:type="spellEnd"/>
      <w:r w:rsidR="00155A22" w:rsidRPr="007639AE">
        <w:rPr>
          <w:bCs/>
        </w:rPr>
        <w:t xml:space="preserve"> </w:t>
      </w:r>
      <w:proofErr w:type="spellStart"/>
      <w:r w:rsidR="00155A22" w:rsidRPr="007639AE">
        <w:rPr>
          <w:bCs/>
        </w:rPr>
        <w:t>Securitizadora</w:t>
      </w:r>
      <w:proofErr w:type="spellEnd"/>
      <w:r w:rsidR="00155A22" w:rsidRPr="007639AE">
        <w:rPr>
          <w:bCs/>
        </w:rPr>
        <w:t xml:space="preserve">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proofErr w:type="spellStart"/>
      <w:r w:rsidR="00726B1F" w:rsidRPr="007639AE">
        <w:t>vii</w:t>
      </w:r>
      <w:proofErr w:type="spellEnd"/>
      <w:r w:rsidR="00726B1F" w:rsidRPr="007639AE">
        <w:rPr>
          <w:lang w:val="x-none"/>
        </w:rPr>
        <w:t>)</w:t>
      </w:r>
      <w:r w:rsidR="00726B1F" w:rsidRPr="007639AE">
        <w:t> </w:t>
      </w:r>
      <w:r w:rsidR="00726B1F" w:rsidRPr="007639AE">
        <w:rPr>
          <w:lang w:val="x-none"/>
        </w:rPr>
        <w:t>os boletins de subscrição dos CRI</w:t>
      </w:r>
      <w:r w:rsidR="002C5BFE" w:rsidRPr="007639AE">
        <w:t>; e (</w:t>
      </w:r>
      <w:proofErr w:type="spellStart"/>
      <w:r w:rsidR="002C5BFE" w:rsidRPr="007639AE">
        <w:t>viii</w:t>
      </w:r>
      <w:proofErr w:type="spellEnd"/>
      <w:r w:rsidR="002C5BFE" w:rsidRPr="007639AE">
        <w:t>)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proofErr w:type="spellStart"/>
      <w:r w:rsidR="00BE45CF" w:rsidRPr="007639AE">
        <w:t>x</w:t>
      </w:r>
      <w:r w:rsidRPr="007639AE">
        <w:t>ii</w:t>
      </w:r>
      <w:proofErr w:type="spellEnd"/>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w:t>
      </w:r>
      <w:proofErr w:type="spellStart"/>
      <w:r w:rsidRPr="007639AE">
        <w:t>Securitizadora</w:t>
      </w:r>
      <w:proofErr w:type="spellEnd"/>
      <w:r w:rsidRPr="007639AE">
        <w:t xml:space="preserve">,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w:t>
      </w:r>
      <w:r w:rsidR="00AE624D" w:rsidRPr="007639AE">
        <w:lastRenderedPageBreak/>
        <w:t xml:space="preserve">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43EEEBE5"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6678C0" w:rsidRPr="007639AE">
        <w:t>R$</w:t>
      </w:r>
      <w:r w:rsidR="00F50753" w:rsidRPr="007639AE">
        <w:t>48</w:t>
      </w:r>
      <w:r w:rsidR="006678C0" w:rsidRPr="007639AE">
        <w:t>.000.000,00 (</w:t>
      </w:r>
      <w:r w:rsidR="00F50753" w:rsidRPr="007639AE">
        <w:t xml:space="preserve">quarenta </w:t>
      </w:r>
      <w:r w:rsidR="006678C0" w:rsidRPr="007639AE">
        <w:t>milhões de reais</w:t>
      </w:r>
      <w:r w:rsidR="00F50753" w:rsidRPr="007639AE">
        <w:t>)</w:t>
      </w:r>
      <w:r w:rsidR="00F50753" w:rsidRPr="007639AE">
        <w:rPr>
          <w:noProof/>
        </w:rPr>
        <w:t xml:space="preserve">, sendo R$ </w:t>
      </w:r>
      <w:r w:rsidR="00C1149B">
        <w:rPr>
          <w:noProof/>
        </w:rPr>
        <w:t>[</w:t>
      </w:r>
      <w:r w:rsidR="00C1149B" w:rsidRPr="00C1149B">
        <w:rPr>
          <w:noProof/>
          <w:highlight w:val="yellow"/>
        </w:rPr>
        <w:t>●</w:t>
      </w:r>
      <w:r w:rsidR="00C1149B">
        <w:rPr>
          <w:rFonts w:hint="eastAsia"/>
          <w:noProof/>
        </w:rPr>
        <w:t>]</w:t>
      </w:r>
      <w:r w:rsidR="00F50753" w:rsidRPr="007639AE">
        <w:rPr>
          <w:noProof/>
        </w:rPr>
        <w:t xml:space="preserve"> (</w:t>
      </w:r>
      <w:r w:rsidR="00C1149B">
        <w:rPr>
          <w:noProof/>
        </w:rPr>
        <w:t>[</w:t>
      </w:r>
      <w:r w:rsidR="00C1149B" w:rsidRPr="00C1149B">
        <w:rPr>
          <w:noProof/>
          <w:highlight w:val="yellow"/>
        </w:rPr>
        <w:t>●</w:t>
      </w:r>
      <w:r w:rsidR="00C1149B">
        <w:rPr>
          <w:rFonts w:hint="eastAsia"/>
          <w:noProof/>
        </w:rPr>
        <w:t>]</w:t>
      </w:r>
      <w:r w:rsidR="00F50753" w:rsidRPr="007639AE">
        <w:rPr>
          <w:noProof/>
        </w:rPr>
        <w:t>) referentes</w:t>
      </w:r>
      <w:r w:rsidR="00F50753" w:rsidRPr="007639AE">
        <w:t xml:space="preserve"> a cada CCB emitida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17DF1B3E"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6301C2">
        <w:t>à somatória do valor do primeiro desembolso, equivalente a R$[</w:t>
      </w:r>
      <w:r w:rsidR="006301C2" w:rsidRPr="00E441F3">
        <w:rPr>
          <w:highlight w:val="yellow"/>
        </w:rPr>
        <w:t>●</w:t>
      </w:r>
      <w:r w:rsidR="006301C2">
        <w:t>] ([</w:t>
      </w:r>
      <w:r w:rsidR="006301C2" w:rsidRPr="00E441F3">
        <w:rPr>
          <w:highlight w:val="yellow"/>
        </w:rPr>
        <w:t>●</w:t>
      </w:r>
      <w:r w:rsidR="006301C2">
        <w:t>]), na Data de Emissão, após o integral cumprimento das Condições Precedentes do Primeiro Desembolso (“</w:t>
      </w:r>
      <w:r w:rsidR="006301C2">
        <w:rPr>
          <w:u w:val="single"/>
        </w:rPr>
        <w:t>Valor do Primeiro Desembolso</w:t>
      </w:r>
      <w:r w:rsidR="006301C2">
        <w:t>”) e do valor do segundo desembolso, equivalente a R$[</w:t>
      </w:r>
      <w:r w:rsidR="006301C2" w:rsidRPr="00E441F3">
        <w:rPr>
          <w:highlight w:val="yellow"/>
        </w:rPr>
        <w:t>●</w:t>
      </w:r>
      <w:r w:rsidR="006301C2">
        <w:t>] ([</w:t>
      </w:r>
      <w:r w:rsidR="006301C2" w:rsidRPr="00E441F3">
        <w:rPr>
          <w:highlight w:val="yellow"/>
        </w:rPr>
        <w:t>●</w:t>
      </w:r>
      <w:r w:rsidR="006301C2">
        <w:t>]), após o integral cumprimento das Condições Precedentes do Segundo Desembolso (“</w:t>
      </w:r>
      <w:r w:rsidR="006301C2">
        <w:rPr>
          <w:u w:val="single"/>
        </w:rPr>
        <w:t>Valor do Segundo Desembolso</w:t>
      </w:r>
      <w:r w:rsidR="006301C2">
        <w:t>” e</w:t>
      </w:r>
      <w:r w:rsidR="006301C2" w:rsidRPr="007639AE" w:rsidDel="006301C2">
        <w:t xml:space="preserve"> </w:t>
      </w:r>
      <w:r w:rsidR="006301C2">
        <w:t>“</w:t>
      </w:r>
      <w:bookmarkStart w:id="19" w:name="_DV_M92"/>
      <w:bookmarkStart w:id="20" w:name="_DV_M94"/>
      <w:bookmarkEnd w:id="19"/>
      <w:bookmarkEnd w:id="14"/>
      <w:bookmarkEnd w:id="20"/>
      <w:r w:rsidR="00547C78" w:rsidRPr="007639AE">
        <w:rPr>
          <w:u w:val="single"/>
        </w:rPr>
        <w:t>Valor d</w:t>
      </w:r>
      <w:r w:rsidR="00421127" w:rsidRPr="007639AE">
        <w:rPr>
          <w:u w:val="single"/>
        </w:rPr>
        <w:t>a</w:t>
      </w:r>
      <w:r w:rsidR="00547C78" w:rsidRPr="007639AE">
        <w:rPr>
          <w:u w:val="single"/>
        </w:rPr>
        <w:t xml:space="preserve"> Cessão</w:t>
      </w:r>
      <w:r w:rsidR="00547C78" w:rsidRPr="007639AE">
        <w:t>”</w:t>
      </w:r>
      <w:r w:rsidR="006301C2">
        <w:t>, respectivamente</w:t>
      </w:r>
      <w:r w:rsidR="00547C78" w:rsidRPr="007639AE">
        <w:t>)</w:t>
      </w:r>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62EEB90D"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w:t>
      </w:r>
      <w:del w:id="22" w:author="Pedro Oliveira" w:date="2021-01-22T16:16:00Z">
        <w:r w:rsidR="00DD2278" w:rsidRPr="007639AE" w:rsidDel="00623A44">
          <w:delText xml:space="preserve"> </w:delText>
        </w:r>
      </w:del>
      <w:r w:rsidR="00DD2278" w:rsidRPr="007639AE">
        <w:t xml:space="preserve"> realizará o</w:t>
      </w:r>
      <w:r w:rsidRPr="007639AE">
        <w:t xml:space="preserve"> pagamento do Valor da Cessão</w:t>
      </w:r>
      <w:bookmarkStart w:id="23"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do Primeiro Desembolso </w:t>
      </w:r>
      <w:r w:rsidRPr="007639AE">
        <w:t xml:space="preserve">ocorrerá na data da integralização da totalidade dos CRI, caso a operação financeira ocorra até às </w:t>
      </w:r>
      <w:r w:rsidR="008A3B62" w:rsidRPr="007639AE">
        <w:t>16</w:t>
      </w:r>
      <w:r w:rsidRPr="007639AE">
        <w:t xml:space="preserve">:00 </w:t>
      </w:r>
      <w:r w:rsidRPr="007639AE">
        <w:lastRenderedPageBreak/>
        <w:t xml:space="preserve">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w:t>
      </w:r>
      <w:proofErr w:type="spellStart"/>
      <w:r w:rsidR="00DD2278" w:rsidRPr="007639AE">
        <w:t>Securitizadora</w:t>
      </w:r>
      <w:proofErr w:type="spellEnd"/>
      <w:r w:rsidRPr="007639AE">
        <w:t xml:space="preserve"> o</w:t>
      </w:r>
      <w:bookmarkStart w:id="24" w:name="_DV_M101"/>
      <w:bookmarkEnd w:id="23"/>
      <w:bookmarkEnd w:id="24"/>
      <w:r w:rsidRPr="007639AE">
        <w:t xml:space="preserve"> cumprimento das Condições Precedentes</w:t>
      </w:r>
      <w:bookmarkStart w:id="25" w:name="_DV_C110"/>
      <w:r w:rsidR="00BF6C6B">
        <w:t xml:space="preserve"> do Primeiro Desembolso</w:t>
      </w:r>
      <w:r w:rsidRPr="007639AE">
        <w:t xml:space="preserve"> estabelecidas neste Contrato</w:t>
      </w:r>
      <w:bookmarkStart w:id="26" w:name="_DV_M102"/>
      <w:bookmarkEnd w:id="25"/>
      <w:bookmarkEnd w:id="26"/>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do Segundo Desembolso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do Segundo Desembolso.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7" w:name="m_-3114134867564599436__DV_C123"/>
      <w:r w:rsidR="00BF0C63" w:rsidRPr="007639AE">
        <w:t>mediante crédito</w:t>
      </w:r>
      <w:bookmarkEnd w:id="21"/>
      <w:bookmarkEnd w:id="27"/>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r w:rsidR="00C264DD" w:rsidRPr="007639AE">
        <w:rPr>
          <w:rFonts w:eastAsia="Batang"/>
          <w:color w:val="000000" w:themeColor="text1"/>
        </w:rPr>
        <w:t xml:space="preserve"> </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8" w:name="_DV_M64"/>
      <w:bookmarkStart w:id="29" w:name="_DV_M89"/>
      <w:bookmarkStart w:id="30" w:name="_DV_M65"/>
      <w:bookmarkStart w:id="31" w:name="_Ref434344381"/>
      <w:bookmarkEnd w:id="28"/>
      <w:bookmarkEnd w:id="29"/>
      <w:bookmarkEnd w:id="30"/>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1"/>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7B1863C7" w14:textId="77777777" w:rsidR="00547C78" w:rsidRPr="007639AE" w:rsidRDefault="00547C78" w:rsidP="007639AE">
      <w:pPr>
        <w:widowControl/>
        <w:tabs>
          <w:tab w:val="num" w:pos="1701"/>
          <w:tab w:val="num" w:pos="3698"/>
        </w:tabs>
        <w:autoSpaceDE w:val="0"/>
        <w:autoSpaceDN w:val="0"/>
        <w:spacing w:line="312" w:lineRule="auto"/>
        <w:textAlignment w:val="auto"/>
      </w:pPr>
    </w:p>
    <w:p w14:paraId="5E72E403" w14:textId="1CD17279" w:rsidR="006301C2" w:rsidRDefault="008B267D" w:rsidP="007639AE">
      <w:pPr>
        <w:widowControl/>
        <w:numPr>
          <w:ilvl w:val="1"/>
          <w:numId w:val="3"/>
        </w:numPr>
        <w:tabs>
          <w:tab w:val="left" w:pos="1418"/>
        </w:tabs>
        <w:autoSpaceDE w:val="0"/>
        <w:autoSpaceDN w:val="0"/>
        <w:spacing w:line="312" w:lineRule="auto"/>
        <w:textAlignment w:val="auto"/>
      </w:pPr>
      <w:r w:rsidRPr="007639AE">
        <w:rPr>
          <w:u w:val="single"/>
        </w:rPr>
        <w:t>Condições Precedentes</w:t>
      </w:r>
      <w:r w:rsidR="00194F5C" w:rsidRPr="007639AE">
        <w:t xml:space="preserve">. </w:t>
      </w:r>
      <w:r w:rsidR="00427443" w:rsidRPr="007639AE">
        <w:t>A</w:t>
      </w:r>
      <w:r w:rsidRPr="007639AE">
        <w:t>s seguintes condições precedentes</w:t>
      </w:r>
      <w:r w:rsidR="006301C2">
        <w:t>, conforme elencadas nas Cláusulas 2.3.1 e 2.3.2 abaixo,</w:t>
      </w:r>
      <w:r w:rsidRPr="007639AE">
        <w:t xml:space="preserve"> deverão ser atendidas</w:t>
      </w:r>
      <w:r w:rsidR="00427443" w:rsidRPr="007639AE">
        <w:t xml:space="preserve"> previamente ao pagamento do Valor de Cessão</w:t>
      </w:r>
      <w:r w:rsidRPr="007639AE">
        <w:t>, conforme disposto n</w:t>
      </w:r>
      <w:r w:rsidR="00D037E9" w:rsidRPr="007639AE">
        <w:t>a Cláusula</w:t>
      </w:r>
      <w:r w:rsidRPr="007639AE">
        <w:t xml:space="preserve">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acima</w:t>
      </w:r>
      <w:r w:rsidR="00C7263B" w:rsidRPr="007639AE">
        <w:fldChar w:fldCharType="end"/>
      </w:r>
      <w:r w:rsidR="00A15D0E" w:rsidRPr="007639AE">
        <w:t xml:space="preserve">, sem prejuízo das condições precedentes previstas </w:t>
      </w:r>
      <w:r w:rsidR="00836C3B" w:rsidRPr="007639AE">
        <w:t>n</w:t>
      </w:r>
      <w:r w:rsidR="00A15D0E" w:rsidRPr="007639AE">
        <w:t>o Contrato de Distribuição</w:t>
      </w:r>
      <w:r w:rsidR="00C7263B" w:rsidRPr="007639AE">
        <w:t xml:space="preserve"> </w:t>
      </w:r>
      <w:r w:rsidRPr="007639AE">
        <w:t>(“</w:t>
      </w:r>
      <w:r w:rsidRPr="007639AE">
        <w:rPr>
          <w:u w:val="single"/>
        </w:rPr>
        <w:t>Condições Precedentes</w:t>
      </w:r>
      <w:r w:rsidRPr="007639AE">
        <w:t>”)</w:t>
      </w:r>
    </w:p>
    <w:p w14:paraId="2A2152EA" w14:textId="77777777" w:rsidR="006301C2" w:rsidRDefault="006301C2" w:rsidP="006301C2">
      <w:pPr>
        <w:widowControl/>
        <w:autoSpaceDE w:val="0"/>
        <w:autoSpaceDN w:val="0"/>
        <w:spacing w:line="312" w:lineRule="auto"/>
        <w:textAlignment w:val="auto"/>
      </w:pPr>
    </w:p>
    <w:p w14:paraId="71B8C107" w14:textId="54F451A6" w:rsidR="008B267D" w:rsidRPr="007639AE" w:rsidRDefault="006301C2" w:rsidP="006301C2">
      <w:pPr>
        <w:widowControl/>
        <w:numPr>
          <w:ilvl w:val="2"/>
          <w:numId w:val="3"/>
        </w:numPr>
        <w:autoSpaceDE w:val="0"/>
        <w:autoSpaceDN w:val="0"/>
        <w:spacing w:line="312" w:lineRule="auto"/>
        <w:textAlignment w:val="auto"/>
      </w:pPr>
      <w:r>
        <w:t>A liberação do</w:t>
      </w:r>
      <w:r w:rsidR="00BF6C6B" w:rsidRPr="00BF6C6B">
        <w:t xml:space="preserve"> </w:t>
      </w:r>
      <w:r w:rsidR="00BF6C6B">
        <w:t>Valor do Primeiro Desembolso</w:t>
      </w:r>
      <w:r w:rsidR="00BF6C6B" w:rsidRPr="000D42D9">
        <w:t xml:space="preserve"> para a Conta da Emitente ocorrerá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 (“</w:t>
      </w:r>
      <w:r w:rsidR="00BF6C6B" w:rsidRPr="000D42D9">
        <w:rPr>
          <w:u w:val="single"/>
        </w:rPr>
        <w:t xml:space="preserve">Condições Precedentes </w:t>
      </w:r>
      <w:r w:rsidR="00BF6C6B">
        <w:rPr>
          <w:u w:val="single"/>
        </w:rPr>
        <w:t>do Primeiro</w:t>
      </w:r>
      <w:r w:rsidR="00BF6C6B" w:rsidRPr="000D42D9">
        <w:rPr>
          <w:u w:val="single"/>
        </w:rPr>
        <w:t xml:space="preserve"> Desembolso</w:t>
      </w:r>
      <w:r w:rsidR="00BF6C6B" w:rsidRPr="000D42D9">
        <w:t xml:space="preserve">”): </w:t>
      </w:r>
      <w:r>
        <w:t xml:space="preserve"> </w:t>
      </w:r>
      <w:r w:rsidR="0097699E" w:rsidRPr="007639AE">
        <w:t xml:space="preserve"> </w:t>
      </w:r>
    </w:p>
    <w:p w14:paraId="2B347962" w14:textId="77777777" w:rsidR="006301C2" w:rsidRPr="007639AE" w:rsidRDefault="006301C2" w:rsidP="007639AE">
      <w:pPr>
        <w:widowControl/>
        <w:autoSpaceDE w:val="0"/>
        <w:autoSpaceDN w:val="0"/>
        <w:spacing w:line="312" w:lineRule="auto"/>
        <w:textAlignment w:val="auto"/>
      </w:pPr>
      <w:bookmarkStart w:id="32" w:name="_DV_M186"/>
      <w:bookmarkEnd w:id="32"/>
    </w:p>
    <w:p w14:paraId="180FBC88" w14:textId="3BED3DC6" w:rsidR="00BF6C6B" w:rsidRPr="007639AE" w:rsidRDefault="009C3375" w:rsidP="00BF6C6B">
      <w:pPr>
        <w:pStyle w:val="PargrafodaLista"/>
        <w:widowControl/>
        <w:numPr>
          <w:ilvl w:val="0"/>
          <w:numId w:val="42"/>
        </w:numPr>
        <w:autoSpaceDE w:val="0"/>
        <w:autoSpaceDN w:val="0"/>
        <w:adjustRightInd/>
        <w:spacing w:line="312" w:lineRule="auto"/>
        <w:textAlignment w:val="auto"/>
      </w:pPr>
      <w:bookmarkStart w:id="33" w:name="_DV_M188"/>
      <w:bookmarkEnd w:id="33"/>
      <w:r w:rsidRPr="007639AE">
        <w:t xml:space="preserve">estejam perfeitamente formalizados todos os Documentos da Oferta, Certificados de Recebíveis Imobiliários objeto da </w:t>
      </w:r>
      <w:r w:rsidR="0062424D" w:rsidRPr="007639AE">
        <w:t xml:space="preserve">175ª e 176ª Séries da </w:t>
      </w:r>
      <w:r w:rsidR="0062424D" w:rsidRPr="00BF6C6B">
        <w:rPr>
          <w:bCs/>
          <w:iCs/>
        </w:rPr>
        <w:t>4</w:t>
      </w:r>
      <w:r w:rsidR="0062424D" w:rsidRPr="007639AE">
        <w:t>ª</w:t>
      </w:r>
      <w:r w:rsidR="0062424D" w:rsidRPr="007639AE" w:rsidDel="0062424D">
        <w:t xml:space="preserve"> </w:t>
      </w:r>
      <w:r w:rsidRPr="007639AE">
        <w:t xml:space="preserve">ª Emissão da ISEC </w:t>
      </w:r>
      <w:proofErr w:type="spellStart"/>
      <w:r w:rsidRPr="007639AE">
        <w:t>Securitizadora</w:t>
      </w:r>
      <w:proofErr w:type="spellEnd"/>
      <w:r w:rsidRPr="007639AE">
        <w:t xml:space="preserve">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70D4BF64" w14:textId="1767A10F" w:rsidR="00BF6C6B" w:rsidRDefault="009C3375" w:rsidP="00BF6C6B">
      <w:pPr>
        <w:pStyle w:val="PargrafodaLista"/>
        <w:widowControl/>
        <w:numPr>
          <w:ilvl w:val="0"/>
          <w:numId w:val="42"/>
        </w:numPr>
        <w:autoSpaceDE w:val="0"/>
        <w:autoSpaceDN w:val="0"/>
        <w:adjustRightInd/>
        <w:spacing w:line="312" w:lineRule="auto"/>
        <w:textAlignment w:val="auto"/>
      </w:pPr>
      <w:r w:rsidRPr="007639AE">
        <w:lastRenderedPageBreak/>
        <w:t>cumprimento, por parte da Devedora, de todas as obrigações assumidas nas CCB vencidas e exigíveis na data do primeiro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obtenção do registro dos CRI para distribuição no mercado primário e negociação no mercado secundário junto à B3 S.A. – Brasil, Bolsa, Balcão (“B3”);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72C4F82C"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proofErr w:type="spellStart"/>
      <w:r w:rsidRPr="007639AE">
        <w:t>Due</w:t>
      </w:r>
      <w:proofErr w:type="spellEnd"/>
      <w:r w:rsidRPr="007639AE">
        <w:t xml:space="preserve"> </w:t>
      </w:r>
      <w:proofErr w:type="spellStart"/>
      <w:r w:rsidRPr="007639AE">
        <w:t>Diligence</w:t>
      </w:r>
      <w:proofErr w:type="spellEnd"/>
      <w:r w:rsidRPr="007639AE">
        <w:t xml:space="preserve"> legal da Devedora, </w:t>
      </w:r>
      <w:r w:rsidR="00BF6C6B">
        <w:t xml:space="preserve">dos Avalistas e dos Imóveis,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1EEC1BAF" w:rsidR="00BF6C6B" w:rsidRDefault="00BF6C6B"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w:t>
      </w:r>
      <w:r w:rsidRPr="0069307C">
        <w:rPr>
          <w:highlight w:val="yellow"/>
        </w:rPr>
        <w:t>comprovante de/protocolo de</w:t>
      </w:r>
      <w:r>
        <w:t xml:space="preserve">] registro, perante o Cartório de Registro de Títulos e Documentos da Comarca de Marechal Cândido Rondon, Estado do Paraná, </w:t>
      </w:r>
      <w:del w:id="34" w:author="Pedro Oliveira" w:date="2021-01-22T16:15:00Z">
        <w:r w:rsidDel="00623A44">
          <w:delText xml:space="preserve">desta </w:delText>
        </w:r>
      </w:del>
      <w:ins w:id="35" w:author="Pedro Oliveira" w:date="2021-01-22T16:15:00Z">
        <w:r w:rsidR="00623A44">
          <w:t>da</w:t>
        </w:r>
        <w:r w:rsidR="00623A44">
          <w:t xml:space="preserve"> </w:t>
        </w:r>
      </w:ins>
      <w:r>
        <w:t>CCB;</w:t>
      </w:r>
    </w:p>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69D44F5B"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Imóveis 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6A821FC8" w14:textId="73D8DDB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7240DB95" w:rsidR="009C3375" w:rsidRPr="007639AE"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3E2F41D3" w14:textId="77777777" w:rsidR="008B267D" w:rsidRPr="007639AE" w:rsidRDefault="008B267D" w:rsidP="007639AE">
      <w:pPr>
        <w:widowControl/>
        <w:autoSpaceDE w:val="0"/>
        <w:autoSpaceDN w:val="0"/>
        <w:spacing w:line="312" w:lineRule="auto"/>
        <w:textAlignment w:val="auto"/>
      </w:pPr>
    </w:p>
    <w:p w14:paraId="28948736" w14:textId="120AA10C" w:rsidR="00BA55E3" w:rsidRDefault="00BA55E3" w:rsidP="00BA55E3">
      <w:pPr>
        <w:pStyle w:val="PargrafodaLista"/>
        <w:widowControl/>
        <w:numPr>
          <w:ilvl w:val="2"/>
          <w:numId w:val="3"/>
        </w:numPr>
        <w:tabs>
          <w:tab w:val="left" w:pos="851"/>
        </w:tabs>
        <w:adjustRightInd/>
        <w:spacing w:line="312" w:lineRule="auto"/>
        <w:contextualSpacing/>
        <w:textAlignment w:val="auto"/>
      </w:pPr>
      <w:bookmarkStart w:id="36" w:name="_DV_M196"/>
      <w:bookmarkEnd w:id="36"/>
      <w:r w:rsidRPr="000D42D9">
        <w:t xml:space="preserve">A liberação </w:t>
      </w:r>
      <w:r>
        <w:t>do Valor do Segundo Desembolso</w:t>
      </w:r>
      <w:r w:rsidRPr="000D42D9">
        <w:t xml:space="preserve"> para a Conta da Emitente ocorrerá em até 1 (um) Dia Útil após o cumprimento cumulativo, ou renúncia, a exclusivo critério </w:t>
      </w:r>
      <w:r>
        <w:t>da Cessionária</w:t>
      </w:r>
      <w:r w:rsidRPr="000D42D9">
        <w:t>, conforme o caso, das seguintes condições precedentes (“</w:t>
      </w:r>
      <w:r w:rsidRPr="005E4A3B">
        <w:rPr>
          <w:u w:val="single"/>
        </w:rPr>
        <w:t>Condições Precedentes do Segundo Desembolso</w:t>
      </w:r>
      <w:r w:rsidRPr="000D42D9">
        <w:t>”):</w:t>
      </w:r>
    </w:p>
    <w:p w14:paraId="3CD0FE8F" w14:textId="5BB4DCB2" w:rsidR="00BA55E3" w:rsidRDefault="00BA55E3" w:rsidP="00BA55E3">
      <w:pPr>
        <w:widowControl/>
        <w:tabs>
          <w:tab w:val="left" w:pos="851"/>
        </w:tabs>
        <w:adjustRightInd/>
        <w:spacing w:line="312" w:lineRule="auto"/>
        <w:contextualSpacing/>
        <w:textAlignment w:val="auto"/>
      </w:pPr>
    </w:p>
    <w:p w14:paraId="038CFC5D"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lastRenderedPageBreak/>
        <w:t>integral cumprimento das Condições Precedentes do Primeiro Desembolso;</w:t>
      </w:r>
    </w:p>
    <w:p w14:paraId="52BA381A" w14:textId="77777777" w:rsidR="00BA55E3" w:rsidRDefault="00BA55E3" w:rsidP="00BA55E3">
      <w:pPr>
        <w:pStyle w:val="PargrafodaLista"/>
        <w:tabs>
          <w:tab w:val="left" w:pos="851"/>
        </w:tabs>
        <w:spacing w:line="312" w:lineRule="auto"/>
        <w:ind w:left="709" w:hanging="283"/>
      </w:pPr>
    </w:p>
    <w:p w14:paraId="4D071FC0" w14:textId="2478DEAE"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do termo de quitação, ao Cedente e à Cessionária, da [</w:t>
      </w:r>
      <w:r w:rsidRPr="0031397E">
        <w:rPr>
          <w:highlight w:val="yellow"/>
        </w:rPr>
        <w:t>●</w:t>
      </w:r>
      <w:r>
        <w:t>], celebrada em [</w:t>
      </w:r>
      <w:r w:rsidRPr="0031397E">
        <w:rPr>
          <w:highlight w:val="yellow"/>
        </w:rPr>
        <w:t>●</w:t>
      </w:r>
      <w:r>
        <w:t>] entre a Emitente e o [</w:t>
      </w:r>
      <w:r w:rsidRPr="0031397E">
        <w:rPr>
          <w:highlight w:val="yellow"/>
        </w:rPr>
        <w:t>●</w:t>
      </w:r>
      <w:r>
        <w:t>], que constitui hipoteca sobre o imóvel objeto da matrícula nº 9.760, do Cartório de Registro de Imóveis da Comarca de Guaíra, Estado do Paraná, conforme detalhado no Anexo I do Contrato de Alienação Fiduciária (“</w:t>
      </w:r>
      <w:r>
        <w:rPr>
          <w:u w:val="single"/>
        </w:rPr>
        <w:t>Ônus Existente</w:t>
      </w:r>
      <w:r>
        <w:t>” e “</w:t>
      </w:r>
      <w:r>
        <w:rPr>
          <w:u w:val="single"/>
        </w:rPr>
        <w:t>Imóvel Onerado</w:t>
      </w:r>
      <w:r>
        <w:t>”, respectivamente);</w:t>
      </w:r>
    </w:p>
    <w:p w14:paraId="2559EE94" w14:textId="77777777" w:rsidR="00BA55E3" w:rsidRDefault="00BA55E3" w:rsidP="00BA55E3">
      <w:pPr>
        <w:pStyle w:val="PargrafodaLista"/>
        <w:ind w:left="709" w:hanging="283"/>
      </w:pPr>
    </w:p>
    <w:p w14:paraId="062277D7" w14:textId="77777777"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 xml:space="preserve">formalização do Contrato de Alienação Fiduciária II, entendendo-se como tal </w:t>
      </w:r>
      <w:r w:rsidRPr="00F8719F">
        <w:t xml:space="preserve">o registro </w:t>
      </w:r>
      <w:r>
        <w:t xml:space="preserve">do Contrato de Alienação Fiduciária II junto à matrícula do Imóvel Onerado </w:t>
      </w:r>
      <w:r w:rsidRPr="00F8719F">
        <w:t>perante o cartório de registro de imóveis competente, nos termos e prazos previstos no Contrato de Alienação Fiduciária</w:t>
      </w:r>
      <w:r>
        <w:t xml:space="preserve"> II; e</w:t>
      </w:r>
    </w:p>
    <w:p w14:paraId="735C1EF0" w14:textId="77777777" w:rsidR="00BA55E3" w:rsidRDefault="00BA55E3" w:rsidP="00BA55E3">
      <w:pPr>
        <w:pStyle w:val="PargrafodaLista"/>
        <w:ind w:left="709" w:hanging="283"/>
      </w:pPr>
    </w:p>
    <w:p w14:paraId="44837E31" w14:textId="00BA4246" w:rsidR="00BA55E3" w:rsidRDefault="00BA55E3" w:rsidP="00BA55E3">
      <w:pPr>
        <w:pStyle w:val="PargrafodaLista"/>
        <w:widowControl/>
        <w:numPr>
          <w:ilvl w:val="0"/>
          <w:numId w:val="45"/>
        </w:numPr>
        <w:tabs>
          <w:tab w:val="left" w:pos="851"/>
        </w:tabs>
        <w:adjustRightInd/>
        <w:spacing w:line="312" w:lineRule="auto"/>
        <w:ind w:left="709" w:hanging="283"/>
        <w:contextualSpacing/>
        <w:textAlignment w:val="auto"/>
      </w:pPr>
      <w:r>
        <w:t>envio da matrícula atualizada do Imóvel Onerado ao Cedente e à Cessionária, com evidência do registro do Contrato de Alienação Fiduciária II.</w:t>
      </w:r>
    </w:p>
    <w:p w14:paraId="46E652EC" w14:textId="77777777" w:rsidR="00BA55E3" w:rsidRDefault="00BA55E3" w:rsidP="00BA55E3">
      <w:pPr>
        <w:widowControl/>
        <w:autoSpaceDE w:val="0"/>
        <w:autoSpaceDN w:val="0"/>
        <w:spacing w:line="312" w:lineRule="auto"/>
        <w:textAlignment w:val="auto"/>
      </w:pPr>
    </w:p>
    <w:p w14:paraId="35FCFE1D" w14:textId="6513E287" w:rsidR="008B267D" w:rsidRPr="007639AE" w:rsidRDefault="008B267D" w:rsidP="007639AE">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46474E5B" w14:textId="77777777" w:rsidR="00DD2278" w:rsidRPr="007639AE" w:rsidRDefault="00DD2278" w:rsidP="007639AE">
      <w:pPr>
        <w:widowControl/>
        <w:autoSpaceDE w:val="0"/>
        <w:autoSpaceDN w:val="0"/>
        <w:spacing w:line="312" w:lineRule="auto"/>
        <w:textAlignment w:val="auto"/>
      </w:pPr>
    </w:p>
    <w:p w14:paraId="0342B19C" w14:textId="492BF276" w:rsidR="00DD2278" w:rsidRPr="007639AE" w:rsidRDefault="00DD2278" w:rsidP="007639AE">
      <w:pPr>
        <w:widowControl/>
        <w:numPr>
          <w:ilvl w:val="2"/>
          <w:numId w:val="3"/>
        </w:numPr>
        <w:tabs>
          <w:tab w:val="left" w:pos="1418"/>
          <w:tab w:val="num" w:pos="1701"/>
        </w:tabs>
        <w:autoSpaceDE w:val="0"/>
        <w:autoSpaceDN w:val="0"/>
        <w:spacing w:line="312" w:lineRule="auto"/>
        <w:textAlignment w:val="auto"/>
      </w:pPr>
      <w:r w:rsidRPr="007639AE">
        <w:t>Condição Resolutiva: Na hipótese da não implementação da totalidade das Condições Precedentes Desembolso, em até [</w:t>
      </w:r>
      <w:r w:rsidRPr="007639AE">
        <w:rPr>
          <w:rFonts w:eastAsia="Times New Roman"/>
          <w:highlight w:val="yellow"/>
          <w:lang w:eastAsia="ja-JP"/>
        </w:rPr>
        <w:t>●</w:t>
      </w:r>
      <w:r w:rsidRPr="007639AE">
        <w:rPr>
          <w:rFonts w:eastAsia="Times New Roman"/>
          <w:lang w:eastAsia="ja-JP"/>
        </w:rPr>
        <w:t>]</w:t>
      </w:r>
      <w:r w:rsidRPr="007639AE">
        <w:t xml:space="preserve"> ([</w:t>
      </w:r>
      <w:r w:rsidRPr="007639AE">
        <w:rPr>
          <w:highlight w:val="yellow"/>
          <w:lang w:eastAsia="ja-JP"/>
        </w:rPr>
        <w:t>●</w:t>
      </w:r>
      <w:r w:rsidRPr="007639AE">
        <w:rPr>
          <w:lang w:eastAsia="ja-JP"/>
        </w:rPr>
        <w:t>]</w:t>
      </w:r>
      <w:r w:rsidRPr="007639AE">
        <w:t xml:space="preserve">) dias a contar da data de assinatura do presente Contrato de Cessão, prorrogáveis a critério da </w:t>
      </w:r>
      <w:proofErr w:type="spellStart"/>
      <w:r w:rsidRPr="007639AE">
        <w:t>Securitizadora</w:t>
      </w:r>
      <w:proofErr w:type="spellEnd"/>
      <w:r w:rsidRPr="007639AE">
        <w:t xml:space="preserve">, por </w:t>
      </w:r>
      <w:r w:rsidR="0062424D" w:rsidRPr="007639AE">
        <w:t>[</w:t>
      </w:r>
      <w:r w:rsidR="0062424D" w:rsidRPr="007639AE">
        <w:rPr>
          <w:rFonts w:eastAsia="Times New Roman"/>
          <w:highlight w:val="yellow"/>
          <w:lang w:eastAsia="ja-JP"/>
        </w:rPr>
        <w:t>●</w:t>
      </w:r>
      <w:r w:rsidR="0062424D" w:rsidRPr="007639AE">
        <w:rPr>
          <w:rFonts w:eastAsia="Times New Roman"/>
          <w:lang w:eastAsia="ja-JP"/>
        </w:rPr>
        <w:t>]</w:t>
      </w:r>
      <w:r w:rsidR="0062424D" w:rsidRPr="007639AE">
        <w:t xml:space="preserve"> ([</w:t>
      </w:r>
      <w:r w:rsidR="0062424D" w:rsidRPr="007639AE">
        <w:rPr>
          <w:highlight w:val="yellow"/>
          <w:lang w:eastAsia="ja-JP"/>
        </w:rPr>
        <w:t>●</w:t>
      </w:r>
      <w:r w:rsidR="0062424D" w:rsidRPr="007639AE">
        <w:rPr>
          <w:lang w:eastAsia="ja-JP"/>
        </w:rPr>
        <w:t>]</w:t>
      </w:r>
      <w:r w:rsidR="0062424D" w:rsidRPr="007639AE">
        <w:t xml:space="preserve">) </w:t>
      </w:r>
      <w:r w:rsidRPr="007639AE">
        <w:t>dias, uma única vez, este instrumento será considerado resilido, de pleno direito, independentemente de aviso ou notificação, nos termos do artigo 127 do Código Civil, observada a obrigação da Devedora de pagar ao Cedente e a Cessionária de todos os custos e despesas incorridas pela Cessionária e demais prestadores de serviço, até a data da resilição</w:t>
      </w:r>
      <w:r w:rsidR="0062424D" w:rsidRPr="007639AE">
        <w:t xml:space="preserve">. </w:t>
      </w:r>
      <w:r w:rsidR="0062424D" w:rsidRPr="007639AE">
        <w:rPr>
          <w:b/>
          <w:bCs/>
          <w:i/>
          <w:iCs/>
        </w:rPr>
        <w:t>[</w:t>
      </w:r>
      <w:r w:rsidR="00F8629D" w:rsidRPr="007639AE">
        <w:rPr>
          <w:b/>
          <w:bCs/>
          <w:i/>
          <w:iCs/>
          <w:highlight w:val="cyan"/>
        </w:rPr>
        <w:t>Comentário</w:t>
      </w:r>
      <w:r w:rsidR="0062424D" w:rsidRPr="007639AE">
        <w:rPr>
          <w:b/>
          <w:bCs/>
          <w:i/>
          <w:iCs/>
          <w:highlight w:val="cyan"/>
        </w:rPr>
        <w:t xml:space="preserve"> VBSO: Favor confirmar.</w:t>
      </w:r>
      <w:r w:rsidR="0062424D" w:rsidRPr="007639AE">
        <w:rPr>
          <w:b/>
          <w:bCs/>
          <w:i/>
          <w:iCs/>
        </w:rPr>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32521171" w14:textId="53AD2213" w:rsidR="00BE5BEE" w:rsidRPr="007639AE" w:rsidRDefault="005E4CE4" w:rsidP="007639AE">
      <w:pPr>
        <w:widowControl/>
        <w:numPr>
          <w:ilvl w:val="1"/>
          <w:numId w:val="3"/>
        </w:numPr>
        <w:autoSpaceDE w:val="0"/>
        <w:autoSpaceDN w:val="0"/>
        <w:spacing w:line="312" w:lineRule="auto"/>
        <w:textAlignment w:val="auto"/>
        <w:rPr>
          <w:color w:val="000000"/>
        </w:rPr>
      </w:pPr>
      <w:bookmarkStart w:id="37" w:name="_Ref434273179"/>
      <w:bookmarkStart w:id="38"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9"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9"/>
      <w:r w:rsidR="002C5BFE" w:rsidRPr="007639AE">
        <w:t>Banco Bradesco S.A. (237)</w:t>
      </w:r>
      <w:r w:rsidR="00D65B75" w:rsidRPr="007639AE">
        <w:t xml:space="preserve">, de titularidade da </w:t>
      </w:r>
      <w:proofErr w:type="spellStart"/>
      <w:r w:rsidR="00D65B75" w:rsidRPr="007639AE">
        <w:lastRenderedPageBreak/>
        <w:t>Securitizadora</w:t>
      </w:r>
      <w:proofErr w:type="spellEnd"/>
      <w:r w:rsidR="00D65B75" w:rsidRPr="007639AE">
        <w:t> (“</w:t>
      </w:r>
      <w:r w:rsidR="00D65B75" w:rsidRPr="007639AE">
        <w:rPr>
          <w:u w:val="single"/>
        </w:rPr>
        <w:t>Conta Centralizadora</w:t>
      </w:r>
      <w:r w:rsidR="00D65B75" w:rsidRPr="007639AE">
        <w:t xml:space="preserve">”), </w:t>
      </w:r>
      <w:bookmarkEnd w:id="37"/>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r w:rsidR="005877F5" w:rsidRPr="007639AE">
        <w:rPr>
          <w:b/>
          <w:bCs/>
          <w:i/>
          <w:iCs/>
        </w:rPr>
        <w:t>[</w:t>
      </w:r>
      <w:r w:rsidR="005877F5" w:rsidRPr="007639AE">
        <w:rPr>
          <w:b/>
          <w:bCs/>
          <w:i/>
          <w:iCs/>
          <w:highlight w:val="lightGray"/>
        </w:rPr>
        <w:t>Nota Quasar: Teremos a cessão da conta?</w:t>
      </w:r>
      <w:r w:rsidR="005877F5" w:rsidRPr="007639AE">
        <w:rPr>
          <w:b/>
          <w:bCs/>
          <w:i/>
          <w:iCs/>
        </w:rPr>
        <w:t>]</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40" w:name="_DV_M123"/>
      <w:bookmarkEnd w:id="40"/>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1" w:name="_Ref431049270"/>
      <w:bookmarkEnd w:id="38"/>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1"/>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2"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2"/>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7639AE">
        <w:rPr>
          <w:color w:val="000000"/>
        </w:rPr>
        <w:t>é</w:t>
      </w:r>
      <w:proofErr w:type="spellEnd"/>
      <w:r w:rsidRPr="007639AE">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w:t>
      </w:r>
      <w:r w:rsidRPr="007639AE">
        <w:rPr>
          <w:color w:val="000000"/>
        </w:rPr>
        <w:lastRenderedPageBreak/>
        <w:t xml:space="preserve">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1D995079" w14:textId="61BEAB31"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r w:rsidR="00F16225">
        <w:rPr>
          <w:b/>
          <w:bCs/>
          <w:i/>
          <w:iCs/>
          <w:color w:val="000000"/>
        </w:rPr>
        <w:t>[</w:t>
      </w:r>
      <w:r w:rsidR="00F16225" w:rsidRPr="00F16225">
        <w:rPr>
          <w:b/>
          <w:bCs/>
          <w:i/>
          <w:iCs/>
          <w:color w:val="000000"/>
          <w:highlight w:val="green"/>
        </w:rPr>
        <w:t xml:space="preserve">Nota QITech: Toda a formalização é feita pela </w:t>
      </w:r>
      <w:proofErr w:type="spellStart"/>
      <w:proofErr w:type="gramStart"/>
      <w:r w:rsidR="00F16225" w:rsidRPr="00F16225">
        <w:rPr>
          <w:b/>
          <w:bCs/>
          <w:i/>
          <w:iCs/>
          <w:color w:val="000000"/>
          <w:highlight w:val="green"/>
        </w:rPr>
        <w:t>Securitizadora</w:t>
      </w:r>
      <w:proofErr w:type="spellEnd"/>
      <w:r w:rsidR="00F16225" w:rsidRPr="00F16225">
        <w:rPr>
          <w:b/>
          <w:bCs/>
          <w:i/>
          <w:iCs/>
          <w:color w:val="000000"/>
          <w:highlight w:val="green"/>
        </w:rPr>
        <w:t xml:space="preserve"> ,</w:t>
      </w:r>
      <w:proofErr w:type="gramEnd"/>
      <w:r w:rsidR="00F16225" w:rsidRPr="00F16225">
        <w:rPr>
          <w:b/>
          <w:bCs/>
          <w:i/>
          <w:iCs/>
          <w:color w:val="000000"/>
          <w:highlight w:val="green"/>
        </w:rPr>
        <w:t xml:space="preserve"> não cabendo esse tipo de declaração no âmbito dos Documentos da Operação.</w:t>
      </w:r>
      <w:r w:rsidR="00F16225">
        <w:rPr>
          <w:b/>
          <w:bCs/>
          <w:i/>
          <w:iCs/>
          <w:color w:val="000000"/>
        </w:rPr>
        <w:t>]</w:t>
      </w: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056B6DDE"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os quais ficarão sob responsabilidade da [</w:t>
      </w:r>
      <w:r w:rsidR="00C20CFB" w:rsidRPr="00C20CFB">
        <w:rPr>
          <w:highlight w:val="yellow"/>
        </w:rPr>
        <w:t>Cessionária/Devedora</w:t>
      </w:r>
      <w:r w:rsidR="00C20CFB">
        <w:t>] nos termos do presente Contrato</w:t>
      </w:r>
      <w:r w:rsidRPr="007639AE">
        <w:t>;</w:t>
      </w:r>
      <w:r w:rsidR="00C20CFB">
        <w:t xml:space="preserve"> </w:t>
      </w:r>
      <w:r w:rsidR="00C20CFB">
        <w:rPr>
          <w:b/>
          <w:bCs/>
          <w:i/>
          <w:iCs/>
        </w:rPr>
        <w:t>[</w:t>
      </w:r>
      <w:r w:rsidR="00C20CFB" w:rsidRPr="00C20CFB">
        <w:rPr>
          <w:b/>
          <w:bCs/>
          <w:i/>
          <w:iCs/>
          <w:highlight w:val="yellow"/>
        </w:rPr>
        <w:t>Nota VBSO: Favor confirmar.</w:t>
      </w:r>
      <w:r w:rsidR="00C20CFB">
        <w:rPr>
          <w:b/>
          <w:bCs/>
          <w:i/>
          <w:iCs/>
        </w:rPr>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ciência e concorda que, em razão do regime fiduciário a ser instituído pela </w:t>
      </w:r>
      <w:proofErr w:type="spellStart"/>
      <w:r w:rsidRPr="007639AE">
        <w:rPr>
          <w:color w:val="000000"/>
        </w:rPr>
        <w:t>Securitizadora</w:t>
      </w:r>
      <w:proofErr w:type="spellEnd"/>
      <w:r w:rsidRPr="007639AE">
        <w:rPr>
          <w:color w:val="000000"/>
        </w:rPr>
        <w:t>,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w:t>
      </w:r>
      <w:r w:rsidRPr="007639AE">
        <w:rPr>
          <w:color w:val="000000"/>
        </w:rPr>
        <w:lastRenderedPageBreak/>
        <w:t xml:space="preserve">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proofErr w:type="spellStart"/>
      <w:r w:rsidRPr="007639AE">
        <w:rPr>
          <w:color w:val="000000"/>
        </w:rPr>
        <w:t>boa fé</w:t>
      </w:r>
      <w:proofErr w:type="spellEnd"/>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2DEA6BE7" w14:textId="26D29B79" w:rsidR="00322298" w:rsidRPr="007639AE"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xml:space="preserve">. Caso a Cedente tenha, a qualquer momento, conhecimento de atos ou fatos que possam violar as aludidas Leis Anticorrupção ou implicar a falsidade, parcialidade ou insuficiência das declarações acima, comunicará </w:t>
      </w:r>
      <w:r w:rsidRPr="00F16225">
        <w:rPr>
          <w:highlight w:val="yellow"/>
        </w:rPr>
        <w:t>imediatamente</w:t>
      </w:r>
      <w:r w:rsidRPr="007639AE">
        <w:t xml:space="preserve"> a Cessionária e o Agente Fiduciário</w:t>
      </w:r>
      <w:r w:rsidR="00F16225">
        <w:t xml:space="preserve"> </w:t>
      </w:r>
      <w:r w:rsidR="00F16225" w:rsidRPr="00F16225">
        <w:rPr>
          <w:highlight w:val="yellow"/>
        </w:rPr>
        <w:t>na medida em que tais fatos possam afetar o presente Contrato</w:t>
      </w:r>
      <w:r w:rsidRPr="007639AE">
        <w:t>, fornecendo todas as informações necessárias a respeito</w:t>
      </w:r>
      <w:r w:rsidR="00F16225">
        <w:t xml:space="preserve"> </w:t>
      </w:r>
      <w:r w:rsidR="00F16225" w:rsidRPr="00F16225">
        <w:rPr>
          <w:highlight w:val="yellow"/>
        </w:rPr>
        <w:t>se não houver caráter sigiloso</w:t>
      </w:r>
      <w:r w:rsidRPr="007639AE">
        <w:t>;</w:t>
      </w:r>
      <w:r w:rsidR="00F16225">
        <w:t xml:space="preserve"> </w:t>
      </w:r>
      <w:r w:rsidR="00F16225">
        <w:rPr>
          <w:b/>
          <w:bCs/>
          <w:i/>
          <w:iCs/>
        </w:rPr>
        <w:t>[</w:t>
      </w:r>
      <w:r w:rsidR="00F16225" w:rsidRPr="00F16225">
        <w:rPr>
          <w:b/>
          <w:bCs/>
          <w:i/>
          <w:iCs/>
          <w:highlight w:val="yellow"/>
        </w:rPr>
        <w:t>Nota VBSO: Alterações sugeridas pela QITech. Favor avaliar.</w:t>
      </w:r>
      <w:r w:rsidR="00F16225">
        <w:rPr>
          <w:b/>
          <w:bCs/>
          <w:i/>
          <w:iCs/>
        </w:rPr>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lastRenderedPageBreak/>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7639AE">
        <w:rPr>
          <w:color w:val="000000"/>
        </w:rPr>
        <w:t>é</w:t>
      </w:r>
      <w:proofErr w:type="spellEnd"/>
      <w:r w:rsidRPr="007639AE">
        <w:rPr>
          <w:color w:val="000000"/>
        </w:rPr>
        <w:t xml:space="preserve">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w:t>
      </w:r>
      <w:proofErr w:type="gramStart"/>
      <w:r w:rsidRPr="007639AE">
        <w:rPr>
          <w:color w:val="000000"/>
        </w:rPr>
        <w:t>autorizada</w:t>
      </w:r>
      <w:r w:rsidR="00F336D3" w:rsidRPr="007639AE">
        <w:rPr>
          <w:color w:val="000000"/>
        </w:rPr>
        <w:t>s</w:t>
      </w:r>
      <w:proofErr w:type="gramEnd"/>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w:t>
      </w:r>
      <w:r w:rsidR="00B4187A" w:rsidRPr="007639AE">
        <w:rPr>
          <w:color w:val="000000"/>
        </w:rPr>
        <w:lastRenderedPageBreak/>
        <w:t xml:space="preserve">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w:t>
      </w:r>
      <w:proofErr w:type="spellStart"/>
      <w:r w:rsidRPr="007639AE">
        <w:t>Securitizadora</w:t>
      </w:r>
      <w:proofErr w:type="spellEnd"/>
      <w:r w:rsidRPr="007639AE">
        <w:t xml:space="preserve">, na forma do artigo 9º da Lei nº 9.514, todos e quaisquer recursos devidos à </w:t>
      </w:r>
      <w:proofErr w:type="spellStart"/>
      <w:r w:rsidRPr="007639AE">
        <w:t>Securitizadora</w:t>
      </w:r>
      <w:proofErr w:type="spellEnd"/>
      <w:r w:rsidRPr="007639AE">
        <w:t xml:space="preserve">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EA98D0"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a Devedora</w:t>
      </w:r>
      <w:r w:rsidRPr="007639AE">
        <w:rPr>
          <w:color w:val="000000"/>
        </w:rPr>
        <w:t xml:space="preserve">, bem como não houve qualquer alteração no capital social ou aumento substancial do endividamento </w:t>
      </w:r>
      <w:r w:rsidR="00B4187A" w:rsidRPr="007639AE">
        <w:rPr>
          <w:color w:val="000000"/>
        </w:rPr>
        <w:t>da Devedora</w:t>
      </w:r>
      <w:r w:rsidRPr="007639AE">
        <w:rPr>
          <w:color w:val="000000"/>
        </w:rPr>
        <w:t>;</w:t>
      </w:r>
      <w:r w:rsidR="00AC375A" w:rsidRPr="007639AE">
        <w:rPr>
          <w:color w:val="000000"/>
        </w:rPr>
        <w:t xml:space="preserve"> </w:t>
      </w:r>
      <w:r w:rsidR="00644656" w:rsidRPr="007639AE">
        <w:rPr>
          <w:b/>
          <w:bCs/>
          <w:i/>
          <w:iCs/>
          <w:color w:val="000000"/>
        </w:rPr>
        <w:t>[</w:t>
      </w:r>
      <w:r w:rsidR="00644656" w:rsidRPr="007639AE">
        <w:rPr>
          <w:b/>
          <w:bCs/>
          <w:i/>
          <w:iCs/>
          <w:color w:val="000000"/>
          <w:highlight w:val="cyan"/>
        </w:rPr>
        <w:t xml:space="preserve">Nota </w:t>
      </w:r>
      <w:proofErr w:type="spellStart"/>
      <w:r w:rsidR="00644656" w:rsidRPr="007639AE">
        <w:rPr>
          <w:b/>
          <w:bCs/>
          <w:i/>
          <w:iCs/>
          <w:color w:val="000000"/>
          <w:highlight w:val="cyan"/>
        </w:rPr>
        <w:t>Copagril</w:t>
      </w:r>
      <w:proofErr w:type="spellEnd"/>
      <w:r w:rsidR="00644656" w:rsidRPr="007639AE">
        <w:rPr>
          <w:b/>
          <w:bCs/>
          <w:i/>
          <w:iCs/>
          <w:color w:val="000000"/>
          <w:highlight w:val="cyan"/>
        </w:rPr>
        <w:t xml:space="preserve">: Houve o fato relevante da Intercooperação com a Lar, com venda de ativo significativo para </w:t>
      </w:r>
      <w:proofErr w:type="spellStart"/>
      <w:r w:rsidR="00644656" w:rsidRPr="007639AE">
        <w:rPr>
          <w:b/>
          <w:bCs/>
          <w:i/>
          <w:iCs/>
          <w:color w:val="000000"/>
          <w:highlight w:val="cyan"/>
        </w:rPr>
        <w:t>Copagril</w:t>
      </w:r>
      <w:proofErr w:type="spellEnd"/>
      <w:r w:rsidR="00644656" w:rsidRPr="007639AE">
        <w:rPr>
          <w:b/>
          <w:bCs/>
          <w:i/>
          <w:iCs/>
          <w:color w:val="000000"/>
          <w:highlight w:val="cyan"/>
        </w:rPr>
        <w:t>, como fica esta clausula?</w:t>
      </w:r>
      <w:r w:rsidR="00644656" w:rsidRPr="007639AE">
        <w:rPr>
          <w:b/>
          <w:bCs/>
          <w:i/>
          <w:iCs/>
          <w:color w:val="000000"/>
        </w:rPr>
        <w:t>]</w:t>
      </w:r>
      <w:r w:rsidR="00BA55E3">
        <w:rPr>
          <w:b/>
          <w:bCs/>
          <w:i/>
          <w:iCs/>
          <w:color w:val="000000"/>
        </w:rPr>
        <w:t xml:space="preserve"> [</w:t>
      </w:r>
      <w:r w:rsidR="00BA55E3" w:rsidRPr="00373C87">
        <w:rPr>
          <w:b/>
          <w:bCs/>
          <w:i/>
          <w:iCs/>
          <w:color w:val="000000"/>
          <w:highlight w:val="yellow"/>
        </w:rPr>
        <w:t xml:space="preserve">Nota VBSO: </w:t>
      </w:r>
      <w:proofErr w:type="spellStart"/>
      <w:r w:rsidR="00BA55E3" w:rsidRPr="00373C87">
        <w:rPr>
          <w:b/>
          <w:bCs/>
          <w:i/>
          <w:iCs/>
          <w:color w:val="000000"/>
          <w:highlight w:val="yellow"/>
        </w:rPr>
        <w:t>Copagril</w:t>
      </w:r>
      <w:proofErr w:type="spellEnd"/>
      <w:r w:rsidR="00BA55E3" w:rsidRPr="00373C87">
        <w:rPr>
          <w:b/>
          <w:bCs/>
          <w:i/>
          <w:iCs/>
          <w:color w:val="000000"/>
          <w:highlight w:val="yellow"/>
        </w:rPr>
        <w:t>, favor fornecer maiores detalhes da operação de Intercooperação para ajuste da Cláusula.</w:t>
      </w:r>
      <w:r w:rsidR="00BA55E3">
        <w:rPr>
          <w:b/>
          <w:bCs/>
          <w:i/>
          <w:iCs/>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194A9DA1"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proofErr w:type="spellStart"/>
      <w:r w:rsidR="00D014E2" w:rsidRPr="007639AE">
        <w:rPr>
          <w:color w:val="000000"/>
        </w:rPr>
        <w:t>boa fé</w:t>
      </w:r>
      <w:proofErr w:type="spellEnd"/>
      <w:r w:rsidR="00D014E2" w:rsidRPr="007639AE">
        <w:rPr>
          <w:color w:val="000000"/>
        </w:rPr>
        <w:t xml:space="preserve">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4B766D44" w14:textId="2A66F579" w:rsidR="001343E2" w:rsidRPr="007639AE" w:rsidRDefault="001343E2" w:rsidP="007639AE">
      <w:pPr>
        <w:pStyle w:val="PargrafodaLista"/>
        <w:widowControl/>
        <w:numPr>
          <w:ilvl w:val="0"/>
          <w:numId w:val="26"/>
        </w:numPr>
        <w:suppressAutoHyphens/>
        <w:autoSpaceDE w:val="0"/>
        <w:autoSpaceDN w:val="0"/>
        <w:spacing w:line="312" w:lineRule="auto"/>
        <w:ind w:hanging="720"/>
        <w:rPr>
          <w:color w:val="000000"/>
        </w:rPr>
      </w:pPr>
      <w:r w:rsidRPr="007A2359">
        <w:rPr>
          <w:color w:val="000000"/>
        </w:rPr>
        <w:t>que manterá a Cedente indene de quaisquer questões ou demandas decorrentes da CCB</w:t>
      </w:r>
      <w:r>
        <w:rPr>
          <w:color w:val="000000"/>
        </w:rPr>
        <w:t xml:space="preserve"> ou dos Documentos da Operação</w:t>
      </w:r>
      <w:r w:rsidRPr="007A2359">
        <w:rPr>
          <w:color w:val="000000"/>
        </w:rPr>
        <w:t>,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 acarretará na responsabilidade pelo pagamento de indenização por perdas e danos e ressarcimento de todo e qualquer custo e despesas que a Cedente venha a incorrer (incluindo de honorários advocatícios) para defesa de seus direitos no respectivo litígio</w:t>
      </w:r>
      <w:r>
        <w:rPr>
          <w:color w:val="000000"/>
        </w:rPr>
        <w:t xml:space="preserve">, sem prejuízo da responsabilidade da Cessionária nos termos da Cláusula 4.1.1. </w:t>
      </w:r>
      <w:r>
        <w:rPr>
          <w:b/>
          <w:bCs/>
          <w:i/>
          <w:iCs/>
          <w:color w:val="000000"/>
        </w:rPr>
        <w:t>[</w:t>
      </w:r>
      <w:r w:rsidRPr="00F16225">
        <w:rPr>
          <w:b/>
          <w:bCs/>
          <w:i/>
          <w:iCs/>
          <w:color w:val="000000"/>
          <w:highlight w:val="yellow"/>
        </w:rPr>
        <w:t>Nota VBSO: Favor Confirmar</w:t>
      </w:r>
      <w:r>
        <w:rPr>
          <w:b/>
          <w:bCs/>
          <w:i/>
          <w:iCs/>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w:t>
      </w:r>
      <w:proofErr w:type="spellStart"/>
      <w:r w:rsidR="008E6E54" w:rsidRPr="007639AE">
        <w:rPr>
          <w:color w:val="000000"/>
        </w:rPr>
        <w:t>Securitizadora</w:t>
      </w:r>
      <w:proofErr w:type="spellEnd"/>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20FFE29A" w14:textId="77777777" w:rsidR="00E83293" w:rsidRPr="007639AE" w:rsidRDefault="00E83293" w:rsidP="007639AE">
      <w:pPr>
        <w:widowControl/>
        <w:suppressAutoHyphens/>
        <w:autoSpaceDE w:val="0"/>
        <w:autoSpaceDN w:val="0"/>
        <w:spacing w:line="312" w:lineRule="auto"/>
      </w:pP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3" w:name="_DV_M106"/>
      <w:bookmarkStart w:id="44" w:name="_DV_M107"/>
      <w:bookmarkStart w:id="45" w:name="_DV_M108"/>
      <w:bookmarkStart w:id="46" w:name="_DV_M109"/>
      <w:bookmarkEnd w:id="43"/>
      <w:bookmarkEnd w:id="44"/>
      <w:bookmarkEnd w:id="45"/>
      <w:bookmarkEnd w:id="46"/>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 xml:space="preserve">concorda com o Valor da Cessão pago pela </w:t>
      </w:r>
      <w:proofErr w:type="spellStart"/>
      <w:r w:rsidRPr="007639AE">
        <w:rPr>
          <w:color w:val="000000"/>
        </w:rPr>
        <w:t>Securitizadora</w:t>
      </w:r>
      <w:proofErr w:type="spellEnd"/>
      <w:r w:rsidRPr="007639AE">
        <w:rPr>
          <w:color w:val="000000"/>
        </w:rPr>
        <w:t>,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w:t>
      </w:r>
      <w:proofErr w:type="spellStart"/>
      <w:r w:rsidRPr="007639AE">
        <w:rPr>
          <w:color w:val="000000"/>
        </w:rPr>
        <w:t>securitizadora</w:t>
      </w:r>
      <w:proofErr w:type="spellEnd"/>
      <w:r w:rsidRPr="007639AE">
        <w:rPr>
          <w:color w:val="000000"/>
        </w:rPr>
        <w:t xml:space="preserve">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w:t>
      </w:r>
      <w:r w:rsidRPr="007639AE">
        <w:rPr>
          <w:color w:val="000000"/>
        </w:rPr>
        <w:lastRenderedPageBreak/>
        <w:t>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30CF2DE0" w14:textId="3DAD74A7" w:rsidR="00105DB2"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Documentos da Operação do qual é parte</w:t>
      </w:r>
      <w:r w:rsidR="001343E2">
        <w:rPr>
          <w:color w:val="000000"/>
        </w:rPr>
        <w:t xml:space="preserve">, </w:t>
      </w:r>
      <w:r w:rsidR="001343E2" w:rsidRPr="007A2359">
        <w:rPr>
          <w:bCs/>
        </w:rPr>
        <w:t>isentando a Cedente de qualquer responsabilidade,</w:t>
      </w:r>
      <w:r w:rsidR="001343E2">
        <w:rPr>
          <w:bCs/>
        </w:rPr>
        <w:t xml:space="preserve"> a qualquer tempo, </w:t>
      </w:r>
      <w:r w:rsidR="001343E2" w:rsidRPr="007A2359">
        <w:rPr>
          <w:bCs/>
        </w:rPr>
        <w:t>inclusive quanto à originação e formalização da CCB</w:t>
      </w:r>
      <w:r w:rsidR="001343E2">
        <w:rPr>
          <w:bCs/>
        </w:rPr>
        <w:t xml:space="preserve"> e dos Documentos da Operação</w:t>
      </w:r>
      <w:r w:rsidR="00105DB2" w:rsidRPr="007639AE">
        <w:rPr>
          <w:color w:val="000000"/>
        </w:rPr>
        <w:t>;</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232DE27A" w14:textId="323E6B8C" w:rsidR="00AA324D" w:rsidRPr="00F16225" w:rsidRDefault="00AA324D" w:rsidP="00AA324D">
      <w:pPr>
        <w:widowControl/>
        <w:numPr>
          <w:ilvl w:val="2"/>
          <w:numId w:val="4"/>
        </w:numPr>
        <w:tabs>
          <w:tab w:val="clear" w:pos="705"/>
          <w:tab w:val="left" w:pos="1418"/>
        </w:tabs>
        <w:suppressAutoHyphens/>
        <w:autoSpaceDE w:val="0"/>
        <w:autoSpaceDN w:val="0"/>
        <w:spacing w:line="312" w:lineRule="auto"/>
        <w:rPr>
          <w:color w:val="000000"/>
        </w:rPr>
      </w:pPr>
      <w:r w:rsidRPr="007A2359">
        <w:rPr>
          <w:color w:val="000000"/>
          <w:u w:val="single"/>
        </w:rPr>
        <w:lastRenderedPageBreak/>
        <w:t>Da Não Coobrigação da Cedente</w:t>
      </w:r>
      <w:r w:rsidRPr="00F16225">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 sendo certo que tal ausência de responsabilidade da Cedente deverá ser informada pela Cessionária em seus prospectos da oferta a investidores( se for o caso) , ficando também convencionado que a Cessionária deverá conduzir as defesas relativas a essas ações/reclamações em qualquer esfera, substituindo a Cedente no caso das mesmas terem sido intentadas contra ela.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 xml:space="preserve">. </w:t>
      </w:r>
      <w:r>
        <w:rPr>
          <w:b/>
          <w:bCs/>
          <w:i/>
          <w:iCs/>
          <w:color w:val="000000"/>
        </w:rPr>
        <w:t>[</w:t>
      </w:r>
      <w:r w:rsidRPr="00F16225">
        <w:rPr>
          <w:b/>
          <w:bCs/>
          <w:i/>
          <w:iCs/>
          <w:color w:val="000000"/>
          <w:highlight w:val="yellow"/>
        </w:rPr>
        <w:t>Nota VBSO: Favor confirmar</w:t>
      </w:r>
      <w:r>
        <w:rPr>
          <w:b/>
          <w:bCs/>
          <w:i/>
          <w:iCs/>
          <w:color w:val="000000"/>
        </w:rPr>
        <w:t>]</w:t>
      </w:r>
    </w:p>
    <w:p w14:paraId="1FB0A251" w14:textId="77777777" w:rsidR="00AA324D" w:rsidRPr="00F16225" w:rsidRDefault="00AA324D" w:rsidP="00F16225">
      <w:pPr>
        <w:widowControl/>
        <w:tabs>
          <w:tab w:val="left" w:pos="1418"/>
        </w:tabs>
        <w:suppressAutoHyphens/>
        <w:autoSpaceDE w:val="0"/>
        <w:autoSpaceDN w:val="0"/>
        <w:spacing w:line="312" w:lineRule="auto"/>
        <w:rPr>
          <w:color w:val="000000"/>
        </w:rPr>
      </w:pPr>
    </w:p>
    <w:p w14:paraId="5727F066" w14:textId="420F4113" w:rsidR="00AA324D" w:rsidRPr="00F16225" w:rsidRDefault="00AA324D" w:rsidP="00F16225">
      <w:pPr>
        <w:widowControl/>
        <w:numPr>
          <w:ilvl w:val="3"/>
          <w:numId w:val="4"/>
        </w:numPr>
        <w:tabs>
          <w:tab w:val="clear" w:pos="705"/>
          <w:tab w:val="left" w:pos="1418"/>
        </w:tabs>
        <w:suppressAutoHyphens/>
        <w:autoSpaceDE w:val="0"/>
        <w:autoSpaceDN w:val="0"/>
        <w:spacing w:line="312" w:lineRule="auto"/>
        <w:rPr>
          <w:color w:val="000000"/>
        </w:rPr>
      </w:pPr>
      <w:r w:rsidRPr="00F16225">
        <w:rPr>
          <w:color w:val="000000"/>
        </w:rPr>
        <w:t xml:space="preserve">A Cessionária deverá ressarcir a Cedente do pagamento de todos os custos 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A </w:t>
      </w:r>
      <w:r>
        <w:rPr>
          <w:color w:val="000000"/>
        </w:rPr>
        <w:t>i</w:t>
      </w:r>
      <w:r w:rsidRPr="00F16225">
        <w:rPr>
          <w:color w:val="000000"/>
        </w:rPr>
        <w:t>ndenização</w:t>
      </w:r>
      <w:r>
        <w:rPr>
          <w:color w:val="000000"/>
        </w:rPr>
        <w:t xml:space="preserve"> referida nesta Cláusula</w:t>
      </w:r>
      <w:r w:rsidRPr="00F16225">
        <w:rPr>
          <w:color w:val="000000"/>
        </w:rPr>
        <w:t xml:space="preserve"> será devida após 5 (cinco) Dias Úteis contados da data de notificação enviada pela Cedente à Cessionária</w:t>
      </w:r>
      <w:r>
        <w:rPr>
          <w:color w:val="000000"/>
        </w:rPr>
        <w:t>.</w:t>
      </w:r>
    </w:p>
    <w:p w14:paraId="2022CCF0" w14:textId="77777777" w:rsidR="00AA324D" w:rsidRDefault="00AA324D" w:rsidP="00F16225">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0944CBF8" w14:textId="33BCD64F" w:rsidR="00914B55" w:rsidRPr="007639AE" w:rsidRDefault="006C0EF3" w:rsidP="007639AE">
      <w:pPr>
        <w:widowControl/>
        <w:numPr>
          <w:ilvl w:val="0"/>
          <w:numId w:val="3"/>
        </w:numPr>
        <w:tabs>
          <w:tab w:val="left" w:pos="1418"/>
        </w:tabs>
        <w:autoSpaceDE w:val="0"/>
        <w:autoSpaceDN w:val="0"/>
        <w:spacing w:line="312" w:lineRule="auto"/>
        <w:textAlignment w:val="auto"/>
        <w:rPr>
          <w:b/>
        </w:rPr>
      </w:pPr>
      <w:r w:rsidRPr="007639AE">
        <w:rPr>
          <w:b/>
        </w:rPr>
        <w:t>DESPESAS GERAIS</w:t>
      </w:r>
      <w:r w:rsidR="005877F5" w:rsidRPr="007639AE">
        <w:rPr>
          <w:b/>
        </w:rPr>
        <w:t xml:space="preserve"> </w:t>
      </w:r>
      <w:r w:rsidR="005877F5" w:rsidRPr="007639AE">
        <w:rPr>
          <w:b/>
          <w:i/>
          <w:iCs/>
        </w:rPr>
        <w:t>[</w:t>
      </w:r>
      <w:r w:rsidR="005877F5" w:rsidRPr="007639AE">
        <w:rPr>
          <w:b/>
          <w:i/>
          <w:iCs/>
          <w:highlight w:val="yellow"/>
        </w:rPr>
        <w:t xml:space="preserve">Nota VBSO: Cláusula de Despesas incluída pela </w:t>
      </w:r>
      <w:proofErr w:type="spellStart"/>
      <w:r w:rsidR="005877F5" w:rsidRPr="007639AE">
        <w:rPr>
          <w:b/>
          <w:i/>
          <w:iCs/>
          <w:highlight w:val="yellow"/>
        </w:rPr>
        <w:t>Isec</w:t>
      </w:r>
      <w:proofErr w:type="spellEnd"/>
      <w:r w:rsidR="005877F5" w:rsidRPr="007639AE">
        <w:rPr>
          <w:b/>
          <w:i/>
          <w:iCs/>
          <w:highlight w:val="yellow"/>
        </w:rPr>
        <w:t>. Favor confirmar.</w:t>
      </w:r>
      <w:r w:rsidR="005877F5" w:rsidRPr="007639AE">
        <w:rPr>
          <w:b/>
          <w:i/>
          <w:iCs/>
        </w:rPr>
        <w:t>]</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7639AE">
      <w:pPr>
        <w:widowControl/>
        <w:autoSpaceDE w:val="0"/>
        <w:autoSpaceDN w:val="0"/>
        <w:spacing w:line="312" w:lineRule="auto"/>
        <w:textAlignment w:val="auto"/>
        <w:rPr>
          <w:b/>
        </w:rPr>
      </w:pPr>
    </w:p>
    <w:p w14:paraId="6F15621F" w14:textId="77777777"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eastAsia="Times New Roman" w:hAnsi="Times New Roman" w:cs="Times New Roman"/>
        </w:rPr>
      </w:pPr>
      <w:r w:rsidRPr="007639AE">
        <w:rPr>
          <w:rFonts w:ascii="Times New Roman" w:hAnsi="Times New Roman" w:cs="Times New Roman"/>
        </w:rPr>
        <w:lastRenderedPageBreak/>
        <w:t xml:space="preserve">as Despesas Iniciais serão pagas pela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xml:space="preserve"> com recursos descontados sobre os primeiros recursos de integralização dos CRI depositados na Conta Centralizadora; e</w:t>
      </w:r>
    </w:p>
    <w:p w14:paraId="22622803" w14:textId="369AD02F"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hAnsi="Times New Roman" w:cs="Times New Roman"/>
        </w:rPr>
      </w:pPr>
      <w:r w:rsidRPr="007639AE">
        <w:rPr>
          <w:rFonts w:ascii="Times New Roman" w:hAnsi="Times New Roman" w:cs="Times New Roman"/>
        </w:rPr>
        <w:t xml:space="preserve">as Despesas Recorrentes, bem como demais Despesas da Operação, também serão pagas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7639AE">
      <w:pPr>
        <w:pStyle w:val="PargrafodaLista"/>
        <w:widowControl/>
        <w:numPr>
          <w:ilvl w:val="1"/>
          <w:numId w:val="3"/>
        </w:numPr>
        <w:tabs>
          <w:tab w:val="left" w:pos="567"/>
        </w:tabs>
        <w:adjustRightInd/>
        <w:spacing w:line="312" w:lineRule="auto"/>
        <w:contextualSpacing/>
        <w:textAlignment w:val="auto"/>
      </w:pPr>
      <w:bookmarkStart w:id="47" w:name="_DV_M76"/>
      <w:bookmarkStart w:id="48" w:name="_DV_M149"/>
      <w:bookmarkStart w:id="49" w:name="_DV_M150"/>
      <w:bookmarkStart w:id="50" w:name="_DV_M151"/>
      <w:bookmarkStart w:id="51" w:name="_DV_M152"/>
      <w:bookmarkStart w:id="52" w:name="_DV_M154"/>
      <w:bookmarkStart w:id="53" w:name="_DV_M194"/>
      <w:bookmarkStart w:id="54" w:name="_DV_M195"/>
      <w:bookmarkStart w:id="55" w:name="_DV_M197"/>
      <w:bookmarkStart w:id="56" w:name="_DV_M198"/>
      <w:bookmarkStart w:id="57" w:name="_DV_M199"/>
      <w:bookmarkStart w:id="58" w:name="_DV_M200"/>
      <w:bookmarkStart w:id="59" w:name="_DV_M201"/>
      <w:bookmarkStart w:id="60" w:name="_DV_M202"/>
      <w:bookmarkStart w:id="61" w:name="_DV_M20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w:t>
      </w:r>
      <w:proofErr w:type="spellStart"/>
      <w:r w:rsidRPr="007639AE">
        <w:rPr>
          <w:rFonts w:eastAsia="Century Gothic,Arial"/>
        </w:rPr>
        <w:t>Securitizadora</w:t>
      </w:r>
      <w:proofErr w:type="spellEnd"/>
      <w:r w:rsidRPr="007639AE">
        <w:rPr>
          <w:rFonts w:eastAsia="Century Gothic,Arial"/>
        </w:rPr>
        <w:t xml:space="preserve"> por qualquer despesa eventualmente adiantada pela </w:t>
      </w:r>
      <w:proofErr w:type="spellStart"/>
      <w:r w:rsidRPr="007639AE">
        <w:rPr>
          <w:rFonts w:eastAsia="Century Gothic,Arial"/>
        </w:rPr>
        <w:t>Securitizadora</w:t>
      </w:r>
      <w:proofErr w:type="spellEnd"/>
      <w:r w:rsidRPr="007639AE">
        <w:rPr>
          <w:rFonts w:eastAsia="Century Gothic,Arial"/>
        </w:rPr>
        <w:t xml:space="preserve">,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1B7D6A4A"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O não reembolso das despesas, nos termos acima, em até 2 (dois) Dias Úteis corridos a contar do envio de comunicação e comprovante de pagamento/quitação enviado pela </w:t>
      </w:r>
      <w:proofErr w:type="spellStart"/>
      <w:r w:rsidRPr="007639AE">
        <w:rPr>
          <w:rFonts w:eastAsia="Century Gothic,Trebuchet MS,Ari"/>
        </w:rPr>
        <w:t>Securitizadora</w:t>
      </w:r>
      <w:proofErr w:type="spellEnd"/>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7639AE">
      <w:pPr>
        <w:pStyle w:val="PargrafodaLista"/>
        <w:widowControl/>
        <w:tabs>
          <w:tab w:val="left" w:pos="1134"/>
        </w:tabs>
        <w:adjustRightInd/>
        <w:spacing w:line="312" w:lineRule="auto"/>
        <w:ind w:left="567"/>
        <w:contextualSpacing/>
        <w:textAlignment w:val="auto"/>
      </w:pPr>
    </w:p>
    <w:p w14:paraId="7B01353D" w14:textId="77777777"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Sem prejuízo do disposto </w:t>
      </w:r>
      <w:r w:rsidRPr="007639AE">
        <w:rPr>
          <w:lang w:eastAsia="x-none"/>
        </w:rPr>
        <w:t>acima</w:t>
      </w:r>
      <w:r w:rsidRPr="007639AE">
        <w:t xml:space="preserve">, em nenhuma hipótese, a </w:t>
      </w:r>
      <w:proofErr w:type="spellStart"/>
      <w:r w:rsidRPr="007639AE">
        <w:t>Securitizadora</w:t>
      </w:r>
      <w:proofErr w:type="spellEnd"/>
      <w:r w:rsidRPr="007639AE">
        <w:t xml:space="preserve">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72BBF90B"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10 (dez) Dias Úteis</w:t>
      </w:r>
      <w:r w:rsidRPr="007639AE">
        <w:rPr>
          <w:bCs/>
          <w:lang w:eastAsia="en-US"/>
        </w:rPr>
        <w:t>, informações sobre qualquer descumprimento não sanado de quaisquer cláusulas, termos ou condições deste Contrato, observados os prazos específicos determinados neste Contrato;</w:t>
      </w:r>
      <w:r w:rsidR="00D679DD" w:rsidRPr="007639AE">
        <w:rPr>
          <w:bCs/>
          <w:lang w:eastAsia="en-US"/>
        </w:rPr>
        <w:t xml:space="preserve"> </w:t>
      </w:r>
      <w:r w:rsidR="00644656" w:rsidRPr="007639AE">
        <w:rPr>
          <w:b/>
          <w:i/>
          <w:iCs/>
          <w:lang w:eastAsia="en-US"/>
        </w:rPr>
        <w:t>[</w:t>
      </w:r>
      <w:r w:rsidR="00644656" w:rsidRPr="007639AE">
        <w:rPr>
          <w:b/>
          <w:i/>
          <w:iCs/>
          <w:highlight w:val="yellow"/>
          <w:lang w:eastAsia="en-US"/>
        </w:rPr>
        <w:t xml:space="preserve">Nota VBSO: Alteração para 10 Dias Úteis sugerida pela </w:t>
      </w:r>
      <w:proofErr w:type="spellStart"/>
      <w:r w:rsidR="00644656" w:rsidRPr="007639AE">
        <w:rPr>
          <w:b/>
          <w:i/>
          <w:iCs/>
          <w:highlight w:val="yellow"/>
          <w:lang w:eastAsia="en-US"/>
        </w:rPr>
        <w:t>Copagril</w:t>
      </w:r>
      <w:proofErr w:type="spellEnd"/>
      <w:r w:rsidR="00644656" w:rsidRPr="007639AE">
        <w:rPr>
          <w:b/>
          <w:i/>
          <w:iCs/>
          <w:highlight w:val="yellow"/>
          <w:lang w:eastAsia="en-US"/>
        </w:rPr>
        <w:t>. Favor confirmar.</w:t>
      </w:r>
      <w:r w:rsidR="00644656" w:rsidRPr="007639AE">
        <w:rPr>
          <w:b/>
          <w:i/>
          <w:iCs/>
          <w:lang w:eastAsia="en-US"/>
        </w:rPr>
        <w:t>]</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w:t>
      </w:r>
      <w:r w:rsidRPr="007639AE">
        <w:rPr>
          <w:lang w:eastAsia="en-US"/>
        </w:rPr>
        <w:lastRenderedPageBreak/>
        <w:t>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7639AE">
        <w:rPr>
          <w:lang w:eastAsia="en-US"/>
        </w:rPr>
        <w:t>fornecer</w:t>
      </w:r>
      <w:proofErr w:type="spellEnd"/>
      <w:r w:rsidRPr="007639AE">
        <w:rPr>
          <w:lang w:eastAsia="en-US"/>
        </w:rPr>
        <w:t xml:space="preserve">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w:t>
      </w:r>
      <w:r w:rsidRPr="007639AE">
        <w:lastRenderedPageBreak/>
        <w:t xml:space="preserve">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62" w:name="_Ref459998597"/>
      <w:r w:rsidRPr="007639AE">
        <w:rPr>
          <w:b/>
        </w:rPr>
        <w:t>REGISTRO</w:t>
      </w:r>
      <w:bookmarkEnd w:id="62"/>
    </w:p>
    <w:p w14:paraId="5BACB6F1" w14:textId="77777777" w:rsidR="004C3B3F" w:rsidRPr="007639AE" w:rsidRDefault="004C3B3F" w:rsidP="007639AE">
      <w:pPr>
        <w:widowControl/>
        <w:autoSpaceDE w:val="0"/>
        <w:autoSpaceDN w:val="0"/>
        <w:spacing w:line="312" w:lineRule="auto"/>
        <w:textAlignment w:val="auto"/>
      </w:pPr>
      <w:bookmarkStart w:id="63" w:name="_DV_M341"/>
      <w:bookmarkEnd w:id="63"/>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4" w:name="_DV_M364"/>
      <w:bookmarkStart w:id="65" w:name="_Toc510869664"/>
      <w:bookmarkStart w:id="66" w:name="_Toc529870648"/>
      <w:bookmarkStart w:id="67" w:name="_Toc532964158"/>
      <w:bookmarkStart w:id="68" w:name="_Toc41728606"/>
      <w:bookmarkStart w:id="69" w:name="_Ref460780784"/>
      <w:bookmarkEnd w:id="64"/>
      <w:r w:rsidRPr="007639AE">
        <w:rPr>
          <w:b/>
        </w:rPr>
        <w:t>DISPOSIÇÕES GERAIS</w:t>
      </w:r>
      <w:bookmarkEnd w:id="65"/>
      <w:bookmarkEnd w:id="66"/>
      <w:bookmarkEnd w:id="67"/>
      <w:bookmarkEnd w:id="68"/>
      <w:bookmarkEnd w:id="69"/>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70" w:name="_DV_M365"/>
      <w:bookmarkStart w:id="71" w:name="_Ref498336940"/>
      <w:bookmarkEnd w:id="70"/>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71"/>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72" w:name="_DV_M366"/>
      <w:bookmarkEnd w:id="72"/>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3" w:name="_DV_M367"/>
      <w:bookmarkStart w:id="74" w:name="_DV_M368"/>
      <w:bookmarkStart w:id="75" w:name="_DV_M369"/>
      <w:bookmarkStart w:id="76" w:name="_DV_M370"/>
      <w:bookmarkStart w:id="77" w:name="_DV_M372"/>
      <w:bookmarkStart w:id="78" w:name="_DV_M373"/>
      <w:bookmarkStart w:id="79" w:name="_DV_M374"/>
      <w:bookmarkEnd w:id="73"/>
      <w:bookmarkEnd w:id="74"/>
      <w:bookmarkEnd w:id="75"/>
      <w:bookmarkEnd w:id="76"/>
      <w:bookmarkEnd w:id="77"/>
      <w:bookmarkEnd w:id="78"/>
      <w:bookmarkEnd w:id="79"/>
      <w:r w:rsidRPr="007639AE">
        <w:rPr>
          <w:b/>
        </w:rPr>
        <w:t>QI SOCIEDADE DE CRÉDITO DIRETO S.A.</w:t>
      </w:r>
    </w:p>
    <w:p w14:paraId="7E06208C" w14:textId="77777777"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proofErr w:type="gramStart"/>
      <w:r w:rsidRPr="007639AE">
        <w:t>Conjunto</w:t>
      </w:r>
      <w:proofErr w:type="gramEnd"/>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80" w:name="_DV_M375"/>
      <w:bookmarkEnd w:id="80"/>
      <w:r w:rsidRPr="007639AE">
        <w:t>(</w:t>
      </w:r>
      <w:proofErr w:type="spellStart"/>
      <w:r w:rsidRPr="007639AE">
        <w:t>ii</w:t>
      </w:r>
      <w:proofErr w:type="spellEnd"/>
      <w:r w:rsidRPr="007639AE">
        <w:t>)</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81" w:name="_DV_M589"/>
      <w:bookmarkEnd w:id="81"/>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82" w:name="_DV_M590"/>
      <w:bookmarkEnd w:id="82"/>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3" w:name="_DV_M591"/>
      <w:bookmarkEnd w:id="83"/>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84" w:name="_DV_M592"/>
      <w:bookmarkEnd w:id="84"/>
      <w:r w:rsidRPr="007639AE">
        <w:rPr>
          <w:rFonts w:eastAsia="Arial Unicode MS"/>
          <w:color w:val="000000"/>
        </w:rPr>
        <w:t xml:space="preserve">E-mail: </w:t>
      </w:r>
      <w:hyperlink r:id="rId8"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5" w:name="_DV_M376"/>
      <w:bookmarkEnd w:id="85"/>
    </w:p>
    <w:p w14:paraId="4FF384E9" w14:textId="77777777" w:rsidR="004526E5" w:rsidRPr="007639AE" w:rsidRDefault="004526E5" w:rsidP="007639AE">
      <w:pPr>
        <w:widowControl/>
        <w:autoSpaceDE w:val="0"/>
        <w:autoSpaceDN w:val="0"/>
        <w:spacing w:line="312" w:lineRule="auto"/>
        <w:textAlignment w:val="auto"/>
      </w:pPr>
      <w:r w:rsidRPr="007639AE">
        <w:t>(</w:t>
      </w:r>
      <w:proofErr w:type="spellStart"/>
      <w:r w:rsidRPr="007639AE">
        <w:t>iii</w:t>
      </w:r>
      <w:proofErr w:type="spellEnd"/>
      <w:r w:rsidRPr="007639AE">
        <w:t>)</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 xml:space="preserve">Avenida </w:t>
      </w:r>
      <w:proofErr w:type="spellStart"/>
      <w:r w:rsidRPr="007639AE">
        <w:rPr>
          <w:color w:val="000000"/>
        </w:rPr>
        <w:t>Maripa</w:t>
      </w:r>
      <w:proofErr w:type="spellEnd"/>
      <w:r w:rsidRPr="007639AE">
        <w:rPr>
          <w:color w:val="000000"/>
        </w:rPr>
        <w:t>,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6" w:name="_DV_M383"/>
      <w:bookmarkStart w:id="87" w:name="_Ref498336969"/>
      <w:bookmarkEnd w:id="86"/>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7"/>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302A1CDA" w:rsidR="004C3B3F" w:rsidRPr="007639AE" w:rsidRDefault="004C3B3F" w:rsidP="007639AE">
      <w:pPr>
        <w:widowControl/>
        <w:numPr>
          <w:ilvl w:val="1"/>
          <w:numId w:val="3"/>
        </w:numPr>
        <w:autoSpaceDE w:val="0"/>
        <w:autoSpaceDN w:val="0"/>
        <w:spacing w:line="312" w:lineRule="auto"/>
        <w:textAlignment w:val="auto"/>
        <w:rPr>
          <w:b/>
        </w:rPr>
      </w:pPr>
      <w:bookmarkStart w:id="88" w:name="_DV_M384"/>
      <w:bookmarkEnd w:id="88"/>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r w:rsidR="00AA324D">
        <w:t xml:space="preserve"> </w:t>
      </w:r>
      <w:r w:rsidR="00AA324D">
        <w:rPr>
          <w:b/>
          <w:bCs/>
          <w:i/>
          <w:iCs/>
        </w:rPr>
        <w:t>[</w:t>
      </w:r>
      <w:r w:rsidR="00AA324D" w:rsidRPr="00F16225">
        <w:rPr>
          <w:b/>
          <w:bCs/>
          <w:i/>
          <w:iCs/>
          <w:highlight w:val="yellow"/>
        </w:rPr>
        <w:t>Nota VBSO: QI Tech sugere excluir a Cedente desta Cláusula. Favor avaliar.</w:t>
      </w:r>
      <w:r w:rsidR="00AA324D">
        <w:rPr>
          <w:b/>
          <w:bCs/>
          <w:i/>
          <w:iCs/>
        </w:rPr>
        <w:t>]</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9" w:name="_DV_M385"/>
      <w:bookmarkEnd w:id="89"/>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90" w:name="_DV_M386"/>
      <w:bookmarkEnd w:id="90"/>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w:t>
      </w:r>
      <w:proofErr w:type="spellStart"/>
      <w:r w:rsidRPr="007639AE">
        <w:t>ii</w:t>
      </w:r>
      <w:proofErr w:type="spellEnd"/>
      <w:r w:rsidRPr="007639AE">
        <w:t>) quando verificado erro material, seja ele um erro grosseiro, de digitação ou aritmético; ou ainda (</w:t>
      </w:r>
      <w:proofErr w:type="spellStart"/>
      <w:r w:rsidRPr="007639AE">
        <w:t>iii</w:t>
      </w:r>
      <w:proofErr w:type="spellEnd"/>
      <w:r w:rsidRPr="007639AE">
        <w:t xml:space="preserve">) em virtude da atualização dos dados </w:t>
      </w:r>
      <w:r w:rsidRPr="007639AE">
        <w:lastRenderedPageBreak/>
        <w:t>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91" w:name="_DV_M387"/>
      <w:bookmarkEnd w:id="91"/>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92" w:name="_DV_M388"/>
      <w:bookmarkEnd w:id="92"/>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3" w:name="_DV_M389"/>
      <w:bookmarkEnd w:id="93"/>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4" w:name="_DV_M390"/>
      <w:bookmarkEnd w:id="94"/>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5" w:name="_DV_M391"/>
      <w:bookmarkEnd w:id="95"/>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lastRenderedPageBreak/>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6" w:name="_DV_M392"/>
      <w:bookmarkEnd w:id="96"/>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40A3E9AF" w:rsidR="004C3B3F" w:rsidRPr="007639AE" w:rsidRDefault="004C3B3F" w:rsidP="007639AE">
      <w:pPr>
        <w:widowControl/>
        <w:numPr>
          <w:ilvl w:val="1"/>
          <w:numId w:val="3"/>
        </w:numPr>
        <w:autoSpaceDE w:val="0"/>
        <w:autoSpaceDN w:val="0"/>
        <w:spacing w:line="312" w:lineRule="auto"/>
        <w:textAlignment w:val="auto"/>
      </w:pPr>
      <w:bookmarkStart w:id="97" w:name="_DV_M393"/>
      <w:bookmarkEnd w:id="97"/>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xml:space="preserve">, como o único competente para dirimir quaisquer questões ou litígios originários deste Contrato de Cessão, renunciando expressamente a qualquer outro, por mais privilegiado </w:t>
      </w:r>
      <w:r w:rsidRPr="007639AE">
        <w:lastRenderedPageBreak/>
        <w:t xml:space="preserve">que seja ou venha a ser. </w:t>
      </w:r>
      <w:r w:rsidR="00644656" w:rsidRPr="007639AE">
        <w:rPr>
          <w:b/>
          <w:bCs/>
          <w:i/>
          <w:iCs/>
        </w:rPr>
        <w:t>[</w:t>
      </w:r>
      <w:r w:rsidR="00644656" w:rsidRPr="007639AE">
        <w:rPr>
          <w:b/>
          <w:bCs/>
          <w:i/>
          <w:iCs/>
          <w:highlight w:val="yellow"/>
        </w:rPr>
        <w:t xml:space="preserve">Nota VBSO: </w:t>
      </w:r>
      <w:proofErr w:type="spellStart"/>
      <w:r w:rsidR="00644656" w:rsidRPr="007639AE">
        <w:rPr>
          <w:b/>
          <w:bCs/>
          <w:i/>
          <w:iCs/>
          <w:highlight w:val="yellow"/>
        </w:rPr>
        <w:t>Copagril</w:t>
      </w:r>
      <w:proofErr w:type="spellEnd"/>
      <w:r w:rsidR="00644656" w:rsidRPr="007639AE">
        <w:rPr>
          <w:b/>
          <w:bCs/>
          <w:i/>
          <w:iCs/>
          <w:highlight w:val="yellow"/>
        </w:rPr>
        <w:t xml:space="preserve"> sugere a alteração do foro para Marechal Cândido Rondon-PR</w:t>
      </w:r>
      <w:r w:rsidR="00644656" w:rsidRPr="007639AE">
        <w:rPr>
          <w:b/>
          <w:bCs/>
          <w:i/>
          <w:iCs/>
        </w:rPr>
        <w:t>]</w:t>
      </w:r>
    </w:p>
    <w:p w14:paraId="2D9F70D4" w14:textId="77777777" w:rsidR="004C3B3F" w:rsidRPr="007639AE" w:rsidRDefault="004C3B3F" w:rsidP="007639AE">
      <w:pPr>
        <w:widowControl/>
        <w:autoSpaceDE w:val="0"/>
        <w:autoSpaceDN w:val="0"/>
        <w:spacing w:line="312" w:lineRule="auto"/>
        <w:textAlignment w:val="auto"/>
      </w:pPr>
    </w:p>
    <w:p w14:paraId="58B831EF" w14:textId="77777777" w:rsidR="004C3B3F" w:rsidRPr="007639AE" w:rsidRDefault="004C3B3F" w:rsidP="007639AE">
      <w:pPr>
        <w:widowControl/>
        <w:autoSpaceDE w:val="0"/>
        <w:autoSpaceDN w:val="0"/>
        <w:spacing w:line="312" w:lineRule="auto"/>
        <w:textAlignment w:val="auto"/>
      </w:pPr>
      <w:bookmarkStart w:id="98" w:name="_DV_M394"/>
      <w:bookmarkEnd w:id="98"/>
      <w:r w:rsidRPr="007639AE">
        <w:t xml:space="preserve">E, por estarem assim, justas e contratadas, as Partes assinam o presente Contrato de Cessão em </w:t>
      </w:r>
      <w:r w:rsidR="007E4093" w:rsidRPr="007639AE">
        <w:t>3</w:t>
      </w:r>
      <w:r w:rsidRPr="007639AE">
        <w:t xml:space="preserve"> (</w:t>
      </w:r>
      <w:r w:rsidR="007E4093" w:rsidRPr="007639AE">
        <w:t>três</w:t>
      </w:r>
      <w:r w:rsidRPr="007639AE">
        <w:t>) vias, de igual teor e forma,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9" w:name="_DV_M395"/>
      <w:bookmarkEnd w:id="99"/>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00" w:name="_DV_M396"/>
      <w:bookmarkEnd w:id="100"/>
      <w:r w:rsidRPr="007639AE">
        <w:rPr>
          <w:i/>
        </w:rPr>
        <w:t>[O restante desta página foi intencionalmente deixado em branco]</w:t>
      </w:r>
    </w:p>
    <w:p w14:paraId="1B59E2E8" w14:textId="5249359C"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proofErr w:type="spellStart"/>
      <w:r w:rsidR="00155A22" w:rsidRPr="007639AE">
        <w:rPr>
          <w:bCs/>
          <w:i/>
          <w:iCs/>
        </w:rPr>
        <w:t>Isec</w:t>
      </w:r>
      <w:proofErr w:type="spellEnd"/>
      <w:r w:rsidR="00155A22" w:rsidRPr="007639AE">
        <w:rPr>
          <w:bCs/>
          <w:i/>
          <w:iCs/>
        </w:rPr>
        <w:t xml:space="preserve"> </w:t>
      </w:r>
      <w:proofErr w:type="spellStart"/>
      <w:r w:rsidR="00155A22" w:rsidRPr="007639AE">
        <w:rPr>
          <w:bCs/>
          <w:i/>
          <w:iCs/>
        </w:rPr>
        <w:t>Securitizadora</w:t>
      </w:r>
      <w:proofErr w:type="spellEnd"/>
      <w:r w:rsidR="00155A22" w:rsidRPr="007639AE">
        <w:rPr>
          <w:bCs/>
          <w:i/>
          <w:iCs/>
        </w:rPr>
        <w:t xml:space="preserve">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0AB2379F"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B8490C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xml:space="preserve">, com a interveniência e anuência </w:t>
      </w:r>
      <w:r w:rsidR="00155A22" w:rsidRPr="007639AE">
        <w:rPr>
          <w:bCs/>
          <w:i/>
        </w:rPr>
        <w:t xml:space="preserve">da Cooperativa Agroindustrial </w:t>
      </w:r>
      <w:proofErr w:type="spellStart"/>
      <w:r w:rsidR="00155A22" w:rsidRPr="007639AE">
        <w:rPr>
          <w:bCs/>
          <w:i/>
        </w:rPr>
        <w:t>Copagril</w:t>
      </w:r>
      <w:proofErr w:type="spellEnd"/>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26BED61"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1" w:name="_DV_M328"/>
      <w:bookmarkStart w:id="102" w:name="_DV_M329"/>
      <w:bookmarkEnd w:id="101"/>
      <w:bookmarkEnd w:id="102"/>
      <w:r w:rsidRPr="007639AE">
        <w:rPr>
          <w:kern w:val="20"/>
          <w:lang w:eastAsia="en-US"/>
        </w:rPr>
        <w:br w:type="page"/>
      </w:r>
    </w:p>
    <w:p w14:paraId="4715B007" w14:textId="3F9FC0C7"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3E5C4E74"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Pr="007639AE">
        <w:rPr>
          <w:rFonts w:ascii="Times New Roman" w:eastAsia="Batang" w:hAnsi="Times New Roman"/>
          <w:szCs w:val="24"/>
        </w:rPr>
        <w:t>R$ </w:t>
      </w:r>
      <w:r w:rsidR="00F50753" w:rsidRPr="007639AE">
        <w:rPr>
          <w:rFonts w:ascii="Times New Roman" w:eastAsia="Batang" w:hAnsi="Times New Roman"/>
          <w:szCs w:val="24"/>
        </w:rPr>
        <w:t>48</w:t>
      </w:r>
      <w:r w:rsidRPr="007639AE">
        <w:rPr>
          <w:rFonts w:ascii="Times New Roman" w:hAnsi="Times New Roman"/>
          <w:szCs w:val="24"/>
        </w:rPr>
        <w:t>.000.000,00 (</w:t>
      </w:r>
      <w:r w:rsidR="00F50753" w:rsidRPr="007639AE">
        <w:rPr>
          <w:rFonts w:ascii="Times New Roman" w:hAnsi="Times New Roman"/>
          <w:szCs w:val="24"/>
        </w:rPr>
        <w:t xml:space="preserve">quarenta e oito </w:t>
      </w:r>
      <w:r w:rsidRPr="007639AE">
        <w:rPr>
          <w:rFonts w:ascii="Times New Roman" w:hAnsi="Times New Roman"/>
          <w:szCs w:val="24"/>
        </w:rPr>
        <w:t>milhões de reais</w:t>
      </w:r>
      <w:r w:rsidR="00F50753" w:rsidRPr="007639AE">
        <w:rPr>
          <w:rFonts w:ascii="Times New Roman" w:hAnsi="Times New Roman"/>
          <w:szCs w:val="24"/>
        </w:rPr>
        <w:t xml:space="preserve">), sendo cada CCB R$ 24.000.000,00 (vinte e quatro milhões de reais), </w:t>
      </w:r>
      <w:r w:rsidRPr="007639AE">
        <w:rPr>
          <w:rFonts w:ascii="Times New Roman" w:hAnsi="Times New Roman"/>
          <w:szCs w:val="24"/>
        </w:rPr>
        <w:t>na data de emissão da</w:t>
      </w:r>
      <w:r w:rsidR="007C7CFE" w:rsidRPr="007639AE">
        <w:rPr>
          <w:rFonts w:ascii="Times New Roman" w:hAnsi="Times New Roman"/>
          <w:szCs w:val="24"/>
        </w:rPr>
        <w:t>s</w:t>
      </w:r>
      <w:r w:rsidRPr="007639AE">
        <w:rPr>
          <w:rFonts w:ascii="Times New Roman" w:hAnsi="Times New Roman"/>
          <w:szCs w:val="24"/>
        </w:rPr>
        <w:t xml:space="preserve">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lastRenderedPageBreak/>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 xml:space="preserve">pro rata </w:t>
      </w:r>
      <w:proofErr w:type="spellStart"/>
      <w:r w:rsidRPr="007639AE">
        <w:rPr>
          <w:rFonts w:ascii="Times New Roman" w:hAnsi="Times New Roman"/>
          <w:i/>
          <w:snapToGrid w:val="0"/>
          <w:szCs w:val="24"/>
        </w:rPr>
        <w:t>temporis</w:t>
      </w:r>
      <w:proofErr w:type="spellEnd"/>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B8B7C9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proofErr w:type="spellStart"/>
      <w:r w:rsidR="00155A22" w:rsidRPr="007639AE">
        <w:rPr>
          <w:rFonts w:ascii="Times New Roman" w:hAnsi="Times New Roman"/>
          <w:i/>
          <w:szCs w:val="24"/>
        </w:rPr>
        <w:t>Isec</w:t>
      </w:r>
      <w:proofErr w:type="spellEnd"/>
      <w:r w:rsidR="00155A22" w:rsidRPr="007639AE">
        <w:rPr>
          <w:rFonts w:ascii="Times New Roman" w:hAnsi="Times New Roman"/>
          <w:i/>
          <w:szCs w:val="24"/>
        </w:rPr>
        <w:t xml:space="preserve"> </w:t>
      </w:r>
      <w:proofErr w:type="spellStart"/>
      <w:r w:rsidR="00155A22" w:rsidRPr="007639AE">
        <w:rPr>
          <w:rFonts w:ascii="Times New Roman" w:hAnsi="Times New Roman"/>
          <w:i/>
          <w:szCs w:val="24"/>
        </w:rPr>
        <w:t>Securitizadora</w:t>
      </w:r>
      <w:proofErr w:type="spellEnd"/>
      <w:r w:rsidR="00155A22" w:rsidRPr="007639AE">
        <w:rPr>
          <w:rFonts w:ascii="Times New Roman" w:hAnsi="Times New Roman"/>
          <w:i/>
          <w:szCs w:val="24"/>
        </w:rPr>
        <w:t xml:space="preserve">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 xml:space="preserve">Cooperativa Agroindustrial </w:t>
      </w:r>
      <w:proofErr w:type="spellStart"/>
      <w:r w:rsidR="00155A22" w:rsidRPr="007639AE">
        <w:rPr>
          <w:rFonts w:ascii="Times New Roman" w:hAnsi="Times New Roman"/>
          <w:bCs/>
          <w:i/>
          <w:szCs w:val="24"/>
        </w:rPr>
        <w:t>Copagril</w:t>
      </w:r>
      <w:proofErr w:type="spellEnd"/>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A0328B8" w14:textId="77777777" w:rsidR="00937BA9" w:rsidRPr="007639AE" w:rsidRDefault="00937BA9" w:rsidP="007639AE">
      <w:pPr>
        <w:widowControl/>
        <w:spacing w:line="312" w:lineRule="auto"/>
        <w:jc w:val="center"/>
        <w:rPr>
          <w:b/>
        </w:rPr>
      </w:pPr>
      <w:r w:rsidRPr="007639AE">
        <w:rPr>
          <w:b/>
        </w:rPr>
        <w:t>DATAS DE PAGAMENTO DOS CRÉDITOS IMOBILIÁRIOS</w:t>
      </w:r>
    </w:p>
    <w:p w14:paraId="263DF92E" w14:textId="77777777" w:rsidR="008E32FD" w:rsidRPr="007639AE" w:rsidRDefault="008E32FD" w:rsidP="007639AE">
      <w:pPr>
        <w:widowControl/>
        <w:spacing w:line="312" w:lineRule="auto"/>
      </w:pPr>
    </w:p>
    <w:p w14:paraId="328D277D" w14:textId="1557C0BA" w:rsidR="008E32FD" w:rsidRPr="007639AE" w:rsidRDefault="007E4093" w:rsidP="007639AE">
      <w:pPr>
        <w:widowControl/>
        <w:spacing w:line="312" w:lineRule="auto"/>
        <w:rPr>
          <w:bCs/>
          <w:smallCaps/>
        </w:rPr>
      </w:pPr>
      <w:r w:rsidRPr="007639AE">
        <w:rPr>
          <w:bCs/>
        </w:rPr>
        <w:t>[</w:t>
      </w:r>
      <w:r w:rsidRPr="007639AE">
        <w:rPr>
          <w:b/>
          <w:smallCaps/>
          <w:highlight w:val="yellow"/>
        </w:rPr>
        <w:t xml:space="preserve">Nota VBSO: A ser oportunamente inserido conforme definição no âmbito </w:t>
      </w:r>
      <w:proofErr w:type="spellStart"/>
      <w:r w:rsidRPr="007639AE">
        <w:rPr>
          <w:b/>
          <w:smallCaps/>
          <w:highlight w:val="yellow"/>
        </w:rPr>
        <w:t>da</w:t>
      </w:r>
      <w:r w:rsidR="007C7CFE" w:rsidRPr="007639AE">
        <w:rPr>
          <w:b/>
          <w:smallCaps/>
          <w:highlight w:val="yellow"/>
        </w:rPr>
        <w:t>S</w:t>
      </w:r>
      <w:proofErr w:type="spellEnd"/>
      <w:r w:rsidRPr="007639AE">
        <w:rPr>
          <w:b/>
          <w:smallCaps/>
          <w:highlight w:val="yellow"/>
        </w:rPr>
        <w:t xml:space="preserve"> CCB</w:t>
      </w:r>
      <w:r w:rsidRPr="007639AE">
        <w:rPr>
          <w:bCs/>
          <w:smallCaps/>
        </w:rPr>
        <w:t>]</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296DF4B6" w14:textId="456B9BD9"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7A51AD66" w14:textId="77777777" w:rsidR="00164474" w:rsidRPr="007639AE" w:rsidRDefault="00164474" w:rsidP="007639AE">
      <w:pPr>
        <w:widowControl/>
        <w:spacing w:line="312" w:lineRule="auto"/>
        <w:rPr>
          <w:b/>
        </w:rPr>
      </w:pPr>
    </w:p>
    <w:p w14:paraId="2A76269B" w14:textId="77777777" w:rsidR="00164474" w:rsidRPr="007639AE" w:rsidRDefault="00164474" w:rsidP="007639AE">
      <w:pPr>
        <w:widowControl/>
        <w:spacing w:line="312" w:lineRule="auto"/>
        <w:rPr>
          <w:bCs/>
          <w:i/>
        </w:rPr>
      </w:pPr>
    </w:p>
    <w:p w14:paraId="11B3C83A" w14:textId="77777777" w:rsidR="00164474" w:rsidRPr="007639AE" w:rsidRDefault="00164474" w:rsidP="007639AE">
      <w:pPr>
        <w:widowControl/>
        <w:spacing w:line="312" w:lineRule="auto"/>
        <w:jc w:val="center"/>
        <w:rPr>
          <w:b/>
        </w:rPr>
      </w:pPr>
      <w:r w:rsidRPr="007639AE">
        <w:rPr>
          <w:b/>
        </w:rPr>
        <w:t>ANEXO III</w:t>
      </w:r>
    </w:p>
    <w:p w14:paraId="39150A39" w14:textId="77777777" w:rsidR="00164474" w:rsidRPr="007639AE" w:rsidRDefault="00164474" w:rsidP="007639AE">
      <w:pPr>
        <w:widowControl/>
        <w:spacing w:line="312" w:lineRule="auto"/>
        <w:rPr>
          <w:b/>
        </w:rPr>
      </w:pPr>
    </w:p>
    <w:p w14:paraId="77360C8A" w14:textId="542C03A9" w:rsidR="00222CEA" w:rsidRPr="00F16225" w:rsidRDefault="00222CEA" w:rsidP="007639AE">
      <w:pPr>
        <w:widowControl/>
        <w:spacing w:line="312" w:lineRule="auto"/>
        <w:jc w:val="center"/>
        <w:rPr>
          <w:b/>
          <w:i/>
          <w:iCs/>
        </w:rPr>
      </w:pPr>
      <w:r w:rsidRPr="007639AE">
        <w:rPr>
          <w:b/>
        </w:rPr>
        <w:t>DESPESAS</w:t>
      </w:r>
      <w:r w:rsidR="00CA1A05" w:rsidRPr="007639AE">
        <w:rPr>
          <w:b/>
        </w:rPr>
        <w:t xml:space="preserve"> </w:t>
      </w:r>
      <w:r w:rsidR="00CA1A05" w:rsidRPr="007639AE">
        <w:rPr>
          <w:b/>
          <w:i/>
          <w:iCs/>
        </w:rPr>
        <w:t>[</w:t>
      </w:r>
      <w:r w:rsidR="00CA1A05" w:rsidRPr="007639AE">
        <w:rPr>
          <w:b/>
          <w:i/>
          <w:iCs/>
          <w:highlight w:val="yellow"/>
        </w:rPr>
        <w:t xml:space="preserve">Nota VBSO: Anexo incluído pela </w:t>
      </w:r>
      <w:proofErr w:type="spellStart"/>
      <w:r w:rsidR="00CA1A05" w:rsidRPr="007639AE">
        <w:rPr>
          <w:b/>
          <w:i/>
          <w:iCs/>
          <w:highlight w:val="yellow"/>
        </w:rPr>
        <w:t>Isec</w:t>
      </w:r>
      <w:proofErr w:type="spellEnd"/>
      <w:r w:rsidR="00CA1A05" w:rsidRPr="007639AE">
        <w:rPr>
          <w:b/>
          <w:i/>
          <w:iCs/>
          <w:highlight w:val="yellow"/>
        </w:rPr>
        <w:t>, favor confirmar</w:t>
      </w:r>
      <w:r w:rsidR="00CA1A05" w:rsidRPr="007639AE">
        <w:rPr>
          <w:b/>
          <w:i/>
          <w:iCs/>
        </w:rPr>
        <w:t>]</w:t>
      </w:r>
      <w:r w:rsidR="00AA324D">
        <w:rPr>
          <w:b/>
          <w:i/>
          <w:iCs/>
        </w:rPr>
        <w:t xml:space="preserve"> [</w:t>
      </w:r>
      <w:r w:rsidR="00AA324D" w:rsidRPr="00F16225">
        <w:rPr>
          <w:b/>
          <w:i/>
          <w:iCs/>
          <w:highlight w:val="green"/>
        </w:rPr>
        <w:t>Nota QITech: Verificar se a remuneração da QI está prevista aqui.</w:t>
      </w:r>
      <w:r w:rsidR="00AA324D">
        <w:rPr>
          <w:b/>
          <w:i/>
          <w:iCs/>
        </w:rPr>
        <w:t>]</w:t>
      </w:r>
    </w:p>
    <w:p w14:paraId="6F8BF02F" w14:textId="77777777" w:rsidR="00A77EE6" w:rsidRPr="007639AE" w:rsidRDefault="00A77EE6" w:rsidP="007639AE">
      <w:pPr>
        <w:widowControl/>
        <w:spacing w:line="312" w:lineRule="auto"/>
      </w:pPr>
    </w:p>
    <w:p w14:paraId="25BDCCA8" w14:textId="77777777" w:rsidR="00CA1A05" w:rsidRPr="007639AE" w:rsidRDefault="00CA1A05" w:rsidP="007639AE">
      <w:pPr>
        <w:widowControl/>
        <w:spacing w:line="312" w:lineRule="auto"/>
        <w:rPr>
          <w:b/>
          <w:bCs/>
        </w:rPr>
      </w:pPr>
      <w:r w:rsidRPr="007639AE">
        <w:rPr>
          <w:b/>
          <w:bCs/>
        </w:rPr>
        <w:t>DESPESAS INICIAIS, RECORRENTES E EXTRAORDINÁRIAS</w:t>
      </w:r>
    </w:p>
    <w:p w14:paraId="7D60FE60" w14:textId="77777777" w:rsidR="00CA1A05" w:rsidRPr="007639AE" w:rsidRDefault="00CA1A05" w:rsidP="007639AE">
      <w:pPr>
        <w:widowControl/>
        <w:spacing w:line="312" w:lineRule="auto"/>
        <w:rPr>
          <w:b/>
          <w:bCs/>
        </w:rPr>
      </w:pP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545204A" w14:textId="77777777" w:rsidR="00CA1A05" w:rsidRPr="007639AE" w:rsidRDefault="00CA1A05" w:rsidP="007639AE">
      <w:pPr>
        <w:widowControl/>
        <w:spacing w:line="312" w:lineRule="auto"/>
        <w:rPr>
          <w:b/>
          <w:bCs/>
        </w:rPr>
      </w:pPr>
      <w:r w:rsidRPr="007639AE">
        <w:rPr>
          <w:bCs/>
        </w:rPr>
        <w:t>[</w:t>
      </w:r>
      <w:r w:rsidRPr="007639AE">
        <w:rPr>
          <w:bCs/>
          <w:highlight w:val="yellow"/>
        </w:rPr>
        <w:t>inserir planilha</w:t>
      </w:r>
      <w:r w:rsidRPr="007639AE">
        <w:rPr>
          <w:bCs/>
        </w:rPr>
        <w:t>]</w:t>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 xml:space="preserve">remuneração da instituição financeira que atuar como coordenador líder da emissão dos CRI, do agente </w:t>
      </w:r>
      <w:proofErr w:type="spellStart"/>
      <w:r w:rsidRPr="007639AE">
        <w:rPr>
          <w:bCs/>
        </w:rPr>
        <w:t>Escriturador</w:t>
      </w:r>
      <w:proofErr w:type="spellEnd"/>
      <w:r w:rsidRPr="007639AE">
        <w:rPr>
          <w:bCs/>
        </w:rPr>
        <w:t xml:space="preserve">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B238EE3" w:rsidR="00CA1A05" w:rsidRPr="001A2084" w:rsidRDefault="00CA1A05" w:rsidP="00623A44">
      <w:pPr>
        <w:widowControl/>
        <w:numPr>
          <w:ilvl w:val="0"/>
          <w:numId w:val="40"/>
        </w:numPr>
        <w:spacing w:line="312" w:lineRule="auto"/>
        <w:rPr>
          <w:bCs/>
        </w:rPr>
      </w:pPr>
      <w:r w:rsidRPr="00623A44">
        <w:rPr>
          <w:bCs/>
        </w:rPr>
        <w:t>remuneração da Instituição Custodiante das CCI, sendo: (a) Implantação e Registro das CCI no sistema da B3</w:t>
      </w:r>
      <w:ins w:id="103" w:author="Pedro Oliveira" w:date="2021-01-22T16:25:00Z">
        <w:r w:rsidR="00623A44">
          <w:rPr>
            <w:bCs/>
          </w:rPr>
          <w:t>: parcela única de R$</w:t>
        </w:r>
      </w:ins>
      <w:ins w:id="104" w:author="Pedro Oliveira" w:date="2021-01-22T16:24:00Z">
        <w:r w:rsidR="00623A44" w:rsidRPr="00623A44">
          <w:rPr>
            <w:bCs/>
          </w:rPr>
          <w:t xml:space="preserve"> </w:t>
        </w:r>
      </w:ins>
      <w:del w:id="105" w:author="Pedro Oliveira" w:date="2021-01-22T16:24:00Z">
        <w:r w:rsidRPr="00623A44" w:rsidDel="00623A44">
          <w:rPr>
            <w:bCs/>
            <w:rPrChange w:id="106" w:author="Pedro Oliveira" w:date="2021-01-22T16:24:00Z">
              <w:rPr>
                <w:bCs/>
              </w:rPr>
            </w:rPrChange>
          </w:rPr>
          <w:delText xml:space="preserve">[...] </w:delText>
        </w:r>
      </w:del>
      <w:ins w:id="107" w:author="Pedro Oliveira" w:date="2021-01-22T16:24:00Z">
        <w:r w:rsidR="00623A44" w:rsidRPr="00623A44">
          <w:rPr>
            <w:bCs/>
            <w:rPrChange w:id="108" w:author="Pedro Oliveira" w:date="2021-01-22T16:24:00Z">
              <w:rPr>
                <w:bCs/>
              </w:rPr>
            </w:rPrChange>
          </w:rPr>
          <w:t>6.750,00</w:t>
        </w:r>
        <w:r w:rsidR="00623A44" w:rsidRPr="00623A44">
          <w:rPr>
            <w:bCs/>
            <w:rPrChange w:id="109" w:author="Pedro Oliveira" w:date="2021-01-22T16:24:00Z">
              <w:rPr>
                <w:bCs/>
              </w:rPr>
            </w:rPrChange>
          </w:rPr>
          <w:t xml:space="preserve"> </w:t>
        </w:r>
        <w:r w:rsidR="00623A44" w:rsidRPr="00623A44">
          <w:rPr>
            <w:bCs/>
            <w:rPrChange w:id="110" w:author="Pedro Oliveira" w:date="2021-01-22T16:24:00Z">
              <w:rPr>
                <w:bCs/>
              </w:rPr>
            </w:rPrChange>
          </w:rPr>
          <w:t>(</w:t>
        </w:r>
        <w:r w:rsidR="00623A44" w:rsidRPr="00623A44">
          <w:rPr>
            <w:bCs/>
            <w:rPrChange w:id="111" w:author="Pedro Oliveira" w:date="2021-01-22T16:24:00Z">
              <w:rPr>
                <w:bCs/>
              </w:rPr>
            </w:rPrChange>
          </w:rPr>
          <w:t>seis mil e setecentos e cinquenta</w:t>
        </w:r>
        <w:r w:rsidR="00623A44">
          <w:rPr>
            <w:bCs/>
          </w:rPr>
          <w:t xml:space="preserve"> </w:t>
        </w:r>
        <w:r w:rsidR="00623A44" w:rsidRPr="00623A44">
          <w:rPr>
            <w:bCs/>
          </w:rPr>
          <w:t>reais)</w:t>
        </w:r>
      </w:ins>
      <w:del w:id="112" w:author="Pedro Oliveira" w:date="2021-01-22T16:24:00Z">
        <w:r w:rsidRPr="00623A44" w:rsidDel="00623A44">
          <w:rPr>
            <w:bCs/>
            <w:rPrChange w:id="113" w:author="Pedro Oliveira" w:date="2021-01-22T16:24:00Z">
              <w:rPr>
                <w:bCs/>
              </w:rPr>
            </w:rPrChange>
          </w:rPr>
          <w:delText>(...)</w:delText>
        </w:r>
      </w:del>
      <w:r w:rsidRPr="00623A44">
        <w:rPr>
          <w:bCs/>
          <w:rPrChange w:id="114" w:author="Pedro Oliveira" w:date="2021-01-22T16:24:00Z">
            <w:rPr>
              <w:bCs/>
            </w:rPr>
          </w:rPrChange>
        </w:rPr>
        <w:t>, a qual deverá ser paga até o 5º (quinto) Dia Útil após a data de integralização dos CRI; e (</w:t>
      </w:r>
      <w:proofErr w:type="spellStart"/>
      <w:r w:rsidRPr="00623A44">
        <w:rPr>
          <w:bCs/>
          <w:rPrChange w:id="115" w:author="Pedro Oliveira" w:date="2021-01-22T16:24:00Z">
            <w:rPr>
              <w:bCs/>
            </w:rPr>
          </w:rPrChange>
        </w:rPr>
        <w:t>ii</w:t>
      </w:r>
      <w:proofErr w:type="spellEnd"/>
      <w:r w:rsidRPr="00623A44">
        <w:rPr>
          <w:bCs/>
          <w:rPrChange w:id="116" w:author="Pedro Oliveira" w:date="2021-01-22T16:24:00Z">
            <w:rPr>
              <w:bCs/>
            </w:rPr>
          </w:rPrChange>
        </w:rPr>
        <w:t xml:space="preserve">) Custódia da Escritura de Emissão de CCI: parcelas anuais de </w:t>
      </w:r>
      <w:del w:id="117" w:author="Pedro Oliveira" w:date="2021-01-22T16:25:00Z">
        <w:r w:rsidRPr="00623A44" w:rsidDel="00623A44">
          <w:rPr>
            <w:bCs/>
            <w:rPrChange w:id="118" w:author="Pedro Oliveira" w:date="2021-01-22T16:24:00Z">
              <w:rPr>
                <w:bCs/>
              </w:rPr>
            </w:rPrChange>
          </w:rPr>
          <w:delText xml:space="preserve">[...] </w:delText>
        </w:r>
      </w:del>
      <w:ins w:id="119" w:author="Pedro Oliveira" w:date="2021-01-22T16:25:00Z">
        <w:r w:rsidR="00623A44">
          <w:rPr>
            <w:bCs/>
          </w:rPr>
          <w:t>6.750,00</w:t>
        </w:r>
        <w:r w:rsidR="00623A44" w:rsidRPr="00623A44">
          <w:rPr>
            <w:bCs/>
          </w:rPr>
          <w:t xml:space="preserve"> </w:t>
        </w:r>
      </w:ins>
      <w:r w:rsidRPr="00623A44">
        <w:rPr>
          <w:bCs/>
        </w:rPr>
        <w:t>(</w:t>
      </w:r>
      <w:ins w:id="120" w:author="Pedro Oliveira" w:date="2021-01-22T16:25:00Z">
        <w:r w:rsidR="00623A44" w:rsidRPr="00785C26">
          <w:rPr>
            <w:bCs/>
          </w:rPr>
          <w:t>seis mil e setecentos e cinquenta</w:t>
        </w:r>
        <w:r w:rsidR="00623A44">
          <w:rPr>
            <w:bCs/>
          </w:rPr>
          <w:t xml:space="preserve"> </w:t>
        </w:r>
        <w:r w:rsidR="00623A44" w:rsidRPr="00623A44">
          <w:rPr>
            <w:bCs/>
          </w:rPr>
          <w:t>reais</w:t>
        </w:r>
      </w:ins>
      <w:del w:id="121" w:author="Pedro Oliveira" w:date="2021-01-22T16:25:00Z">
        <w:r w:rsidRPr="00623A44" w:rsidDel="00623A44">
          <w:rPr>
            <w:bCs/>
          </w:rPr>
          <w:delText>...</w:delText>
        </w:r>
      </w:del>
      <w:r w:rsidRPr="00623A44">
        <w:rPr>
          <w:bCs/>
        </w:rPr>
        <w:t xml:space="preserve">) reajustadas pela variação acumulada do IPCA, acrescido de impostos, sendo que a 1ª (primeira) parcela deverá ser paga até o 5º (quinto) Dia Útil após a data de integralização dos CRI, e as demais parcelas deverão ser pagas </w:t>
      </w:r>
      <w:ins w:id="122" w:author="Pedro Oliveira" w:date="2021-01-22T16:25:00Z">
        <w:r w:rsidR="001A2084" w:rsidRPr="00623A44">
          <w:rPr>
            <w:bCs/>
          </w:rPr>
          <w:t>no dia 15 (quinze) do mesmo mês da emissão da primeira fatura nos anos subsequentes</w:t>
        </w:r>
      </w:ins>
      <w:del w:id="123" w:author="Pedro Oliveira" w:date="2021-01-22T16:25:00Z">
        <w:r w:rsidRPr="00623A44" w:rsidDel="001A2084">
          <w:rPr>
            <w:bCs/>
          </w:rPr>
          <w:delText>no mesmo dia dos anos subsequentes</w:delText>
        </w:r>
      </w:del>
      <w:r w:rsidRPr="00623A44">
        <w:rPr>
          <w:bCs/>
        </w:rPr>
        <w:t>;</w:t>
      </w:r>
    </w:p>
    <w:p w14:paraId="62DC20E3" w14:textId="77777777" w:rsidR="00CA1A05" w:rsidRPr="007639AE" w:rsidRDefault="00CA1A05" w:rsidP="007639AE">
      <w:pPr>
        <w:widowControl/>
        <w:spacing w:line="312" w:lineRule="auto"/>
        <w:ind w:left="1860"/>
        <w:rPr>
          <w:bCs/>
        </w:rPr>
      </w:pPr>
    </w:p>
    <w:p w14:paraId="20AAD91D" w14:textId="1C296223" w:rsidR="00CA1A05" w:rsidRPr="007639AE" w:rsidRDefault="00CA1A05" w:rsidP="007639AE">
      <w:pPr>
        <w:widowControl/>
        <w:numPr>
          <w:ilvl w:val="0"/>
          <w:numId w:val="40"/>
        </w:numPr>
        <w:spacing w:line="312" w:lineRule="auto"/>
        <w:rPr>
          <w:bCs/>
        </w:rPr>
      </w:pPr>
      <w:r w:rsidRPr="007639AE">
        <w:rPr>
          <w:bCs/>
        </w:rPr>
        <w:lastRenderedPageBreak/>
        <w:t xml:space="preserve">a remuneração do agente fiduciário dos CRI será a seguinte: à título de honorários pela prestação dos serviços, serão devidas parcelas anuais de </w:t>
      </w:r>
      <w:del w:id="124" w:author="Pedro Oliveira" w:date="2021-01-22T16:21:00Z">
        <w:r w:rsidRPr="007639AE" w:rsidDel="00623A44">
          <w:rPr>
            <w:bCs/>
          </w:rPr>
          <w:delText xml:space="preserve">[...] </w:delText>
        </w:r>
      </w:del>
      <w:ins w:id="125" w:author="Pedro Oliveira" w:date="2021-01-22T16:21:00Z">
        <w:r w:rsidR="00623A44">
          <w:rPr>
            <w:bCs/>
          </w:rPr>
          <w:t>22.000,00</w:t>
        </w:r>
      </w:ins>
      <w:ins w:id="126" w:author="Pedro Oliveira" w:date="2021-01-22T16:23:00Z">
        <w:r w:rsidR="00623A44">
          <w:rPr>
            <w:bCs/>
          </w:rPr>
          <w:t xml:space="preserve"> (vinte dois mil reais)</w:t>
        </w:r>
      </w:ins>
      <w:del w:id="127" w:author="Pedro Oliveira" w:date="2021-01-22T16:21:00Z">
        <w:r w:rsidRPr="007639AE" w:rsidDel="00623A44">
          <w:rPr>
            <w:bCs/>
          </w:rPr>
          <w:delText>(...)</w:delText>
        </w:r>
      </w:del>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ins w:id="128" w:author="Pedro Oliveira" w:date="2021-01-22T16:22:00Z">
        <w:r w:rsidR="00623A44" w:rsidRPr="00623A44">
          <w:rPr>
            <w:bCs/>
          </w:rPr>
          <w:t>no dia 15 (quinze) do mesmo mês da emissão da primeira fatura nos anos subsequentes</w:t>
        </w:r>
        <w:r w:rsidR="00623A44">
          <w:rPr>
            <w:bCs/>
          </w:rPr>
          <w:t xml:space="preserve"> </w:t>
        </w:r>
      </w:ins>
      <w:del w:id="129" w:author="Pedro Oliveira" w:date="2021-01-22T16:22:00Z">
        <w:r w:rsidRPr="007639AE" w:rsidDel="00623A44">
          <w:rPr>
            <w:bCs/>
          </w:rPr>
          <w:delText xml:space="preserve">nas mesmas datas dos anos subsequentes </w:delText>
        </w:r>
      </w:del>
      <w:r w:rsidRPr="007639AE">
        <w:rPr>
          <w:bCs/>
        </w:rPr>
        <w:t xml:space="preserve">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del w:id="130" w:author="Pedro Oliveira" w:date="2021-01-22T16:23:00Z">
        <w:r w:rsidRPr="007639AE" w:rsidDel="00623A44">
          <w:rPr>
            <w:bCs/>
          </w:rPr>
          <w:delText>7</w:delText>
        </w:r>
      </w:del>
      <w:r w:rsidRPr="007639AE">
        <w:rPr>
          <w:bCs/>
        </w:rPr>
        <w:t>5</w:t>
      </w:r>
      <w:ins w:id="131" w:author="Pedro Oliveira" w:date="2021-01-22T16:23:00Z">
        <w:r w:rsidR="00623A44">
          <w:rPr>
            <w:bCs/>
          </w:rPr>
          <w:t>0</w:t>
        </w:r>
      </w:ins>
      <w:r w:rsidRPr="007639AE">
        <w:rPr>
          <w:bCs/>
        </w:rPr>
        <w:t>0,00 (</w:t>
      </w:r>
      <w:del w:id="132" w:author="Pedro Oliveira" w:date="2021-01-22T16:23:00Z">
        <w:r w:rsidRPr="007639AE" w:rsidDel="00623A44">
          <w:rPr>
            <w:bCs/>
          </w:rPr>
          <w:delText xml:space="preserve">setecentos </w:delText>
        </w:r>
      </w:del>
      <w:ins w:id="133" w:author="Pedro Oliveira" w:date="2021-01-22T16:23:00Z">
        <w:r w:rsidR="00623A44">
          <w:rPr>
            <w:bCs/>
          </w:rPr>
          <w:t>quinhentos</w:t>
        </w:r>
        <w:r w:rsidR="00623A44" w:rsidRPr="007639AE">
          <w:rPr>
            <w:bCs/>
          </w:rPr>
          <w:t xml:space="preserve"> </w:t>
        </w:r>
      </w:ins>
      <w:del w:id="134" w:author="Pedro Oliveira" w:date="2021-01-22T16:23:00Z">
        <w:r w:rsidRPr="007639AE" w:rsidDel="00623A44">
          <w:rPr>
            <w:bCs/>
          </w:rPr>
          <w:delText xml:space="preserve">e cinquenta </w:delText>
        </w:r>
      </w:del>
      <w:r w:rsidRPr="007639AE">
        <w:rPr>
          <w:bCs/>
        </w:rPr>
        <w:t>reais) por hora de trabalho dedicado, incluindo, mas não se limitando, (i) a comentários aos documentos da oferta durante a estruturação da mesma, caso a operação não venha se efetivar, (</w:t>
      </w:r>
      <w:proofErr w:type="spellStart"/>
      <w:r w:rsidRPr="007639AE">
        <w:rPr>
          <w:bCs/>
        </w:rPr>
        <w:t>ii</w:t>
      </w:r>
      <w:proofErr w:type="spellEnd"/>
      <w:r w:rsidRPr="007639AE">
        <w:rPr>
          <w:bCs/>
        </w:rPr>
        <w:t>) execução de Garantias, (</w:t>
      </w:r>
      <w:proofErr w:type="spellStart"/>
      <w:r w:rsidRPr="007639AE">
        <w:rPr>
          <w:bCs/>
        </w:rPr>
        <w:t>iii</w:t>
      </w:r>
      <w:proofErr w:type="spellEnd"/>
      <w:r w:rsidRPr="007639AE">
        <w:rPr>
          <w:bCs/>
        </w:rPr>
        <w:t>) o comparecimento em reuniões formais ou conferências telefônicas com a Emitente e/ou com os Titulares dos CRI ou demais partes da Emissão, (</w:t>
      </w:r>
      <w:proofErr w:type="spellStart"/>
      <w:r w:rsidRPr="007639AE">
        <w:rPr>
          <w:bCs/>
        </w:rPr>
        <w:t>iv</w:t>
      </w:r>
      <w:proofErr w:type="spellEnd"/>
      <w:r w:rsidRPr="007639AE">
        <w:rPr>
          <w:bCs/>
        </w:rPr>
        <w:t>) análise a eventuais aditamentos aos documentos da operação e implementação das consequentes decisões tomadas em tais eventos; (</w:t>
      </w:r>
      <w:proofErr w:type="spellStart"/>
      <w:r w:rsidRPr="007639AE">
        <w:rPr>
          <w:bCs/>
        </w:rPr>
        <w:t>iv</w:t>
      </w:r>
      <w:proofErr w:type="spellEnd"/>
      <w:r w:rsidRPr="007639AE">
        <w:rPr>
          <w:bCs/>
        </w:rPr>
        <w:t>) a implementação das consequentes decisões tomadas em tais eventos, sendo referida remuneração devida em 5 (cinco) Dias Úteis após comprovação da entrega, pelo agente fiduciário dos CRI, de "relatório de horas" à Emitente;</w:t>
      </w:r>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 xml:space="preserve">remuneração recorrente da Emitente, do Agente Fiduciário, da Instituição Custodiante da CCI e do Agente </w:t>
      </w:r>
      <w:proofErr w:type="spellStart"/>
      <w:r w:rsidRPr="007639AE">
        <w:rPr>
          <w:bCs/>
        </w:rPr>
        <w:t>Escriturador</w:t>
      </w:r>
      <w:proofErr w:type="spellEnd"/>
      <w:r w:rsidRPr="007639AE">
        <w:rPr>
          <w:bCs/>
        </w:rPr>
        <w:t>,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 xml:space="preserve">taxa de administração mensal, devida à </w:t>
      </w:r>
      <w:proofErr w:type="spellStart"/>
      <w:r w:rsidRPr="007639AE">
        <w:rPr>
          <w:bCs/>
        </w:rPr>
        <w:t>Securitizadora</w:t>
      </w:r>
      <w:proofErr w:type="spellEnd"/>
      <w:r w:rsidRPr="007639AE">
        <w:rPr>
          <w:bCs/>
        </w:rPr>
        <w:t xml:space="preserve">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w:t>
      </w:r>
      <w:proofErr w:type="spellStart"/>
      <w:r w:rsidRPr="007639AE">
        <w:rPr>
          <w:bCs/>
        </w:rPr>
        <w:t>Securitizadora</w:t>
      </w:r>
      <w:proofErr w:type="spellEnd"/>
      <w:r w:rsidRPr="007639AE">
        <w:rPr>
          <w:bCs/>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7639AE">
        <w:rPr>
          <w:bCs/>
          <w:i/>
        </w:rPr>
        <w:t>covenants</w:t>
      </w:r>
      <w:proofErr w:type="spellEnd"/>
      <w:r w:rsidRPr="007639AE">
        <w:rPr>
          <w:bCs/>
        </w:rPr>
        <w:t>, caso aplicável. Estes valores serão corrigidos a partir da data da emissão do CRI pelo IPCA, acrescido de impostos (</w:t>
      </w:r>
      <w:proofErr w:type="spellStart"/>
      <w:r w:rsidRPr="007639AE">
        <w:rPr>
          <w:bCs/>
          <w:i/>
        </w:rPr>
        <w:t>gross</w:t>
      </w:r>
      <w:proofErr w:type="spellEnd"/>
      <w:r w:rsidRPr="007639AE">
        <w:rPr>
          <w:bCs/>
          <w:i/>
        </w:rPr>
        <w:t xml:space="preserve"> </w:t>
      </w:r>
      <w:proofErr w:type="spellStart"/>
      <w:r w:rsidRPr="007639AE">
        <w:rPr>
          <w:bCs/>
          <w:i/>
        </w:rPr>
        <w:t>up</w:t>
      </w:r>
      <w:proofErr w:type="spellEnd"/>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 xml:space="preserve">as despesas com a gestão, cobrança, contabilidade e auditoria na realização e administração do Patrimônio Separado, outras despesas indispensáveis à administração dos Créditos Imobiliários, inclusive </w:t>
      </w:r>
      <w:proofErr w:type="gramStart"/>
      <w:r w:rsidRPr="007639AE">
        <w:rPr>
          <w:bCs/>
        </w:rPr>
        <w:t>as referentes</w:t>
      </w:r>
      <w:proofErr w:type="gramEnd"/>
      <w:r w:rsidRPr="007639AE">
        <w:rPr>
          <w:bCs/>
        </w:rPr>
        <w:t xml:space="preserve">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30255C">
      <w:headerReference w:type="even" r:id="rId9"/>
      <w:headerReference w:type="default" r:id="rId10"/>
      <w:footerReference w:type="even" r:id="rId11"/>
      <w:footerReference w:type="default" r:id="rId12"/>
      <w:headerReference w:type="first" r:id="rId13"/>
      <w:footerReference w:type="first" r:id="rId14"/>
      <w:pgSz w:w="12242" w:h="15842" w:code="1"/>
      <w:pgMar w:top="1418" w:right="1418" w:bottom="1418" w:left="1701"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AA324D" w:rsidRDefault="00AA324D">
      <w:r>
        <w:separator/>
      </w:r>
    </w:p>
    <w:p w14:paraId="1881FD79" w14:textId="77777777" w:rsidR="00AA324D" w:rsidRDefault="00AA324D"/>
  </w:endnote>
  <w:endnote w:type="continuationSeparator" w:id="0">
    <w:p w14:paraId="012F20DB" w14:textId="77777777" w:rsidR="00AA324D" w:rsidRDefault="00AA324D">
      <w:r>
        <w:continuationSeparator/>
      </w:r>
    </w:p>
    <w:p w14:paraId="080C18D3" w14:textId="77777777" w:rsidR="00AA324D" w:rsidRDefault="00AA324D"/>
  </w:endnote>
  <w:endnote w:type="continuationNotice" w:id="1">
    <w:p w14:paraId="3696E544" w14:textId="77777777" w:rsidR="00AA324D" w:rsidRDefault="00AA32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AA324D" w:rsidRDefault="00AA32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A324D" w:rsidRDefault="00231409">
    <w:pPr>
      <w:pStyle w:val="Rodap"/>
      <w:ind w:right="360"/>
      <w:jc w:val="left"/>
    </w:pPr>
    <w:fldSimple w:instr=" DOCVARIABLE #DNDocID \* MERGEFORMAT ">
      <w:r w:rsidR="00AA324D" w:rsidRPr="0055601D">
        <w:rPr>
          <w:rFonts w:ascii="Times New Roman" w:hAnsi="Times New Roman"/>
          <w:sz w:val="16"/>
        </w:rPr>
        <w:t>BZDB01 88165424.1 09-set-10 08:57</w:t>
      </w:r>
    </w:fldSimple>
  </w:p>
  <w:p w14:paraId="41DDA88E" w14:textId="77777777" w:rsidR="00AA324D" w:rsidRDefault="00AA3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AA324D" w:rsidRPr="00DE03E0" w:rsidRDefault="00AA324D"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AA324D" w:rsidRPr="004E52CB" w:rsidRDefault="00AA324D"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AA324D" w:rsidRDefault="00AA324D">
      <w:r>
        <w:separator/>
      </w:r>
    </w:p>
    <w:p w14:paraId="4D5165F3" w14:textId="77777777" w:rsidR="00AA324D" w:rsidRDefault="00AA324D"/>
  </w:footnote>
  <w:footnote w:type="continuationSeparator" w:id="0">
    <w:p w14:paraId="7600B51E" w14:textId="77777777" w:rsidR="00AA324D" w:rsidRDefault="00AA324D">
      <w:r>
        <w:continuationSeparator/>
      </w:r>
    </w:p>
    <w:p w14:paraId="14312761" w14:textId="77777777" w:rsidR="00AA324D" w:rsidRDefault="00AA324D"/>
  </w:footnote>
  <w:footnote w:type="continuationNotice" w:id="1">
    <w:p w14:paraId="3B77733E" w14:textId="77777777" w:rsidR="00AA324D" w:rsidRDefault="00AA32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AA324D" w:rsidRDefault="00AA324D">
    <w:pPr>
      <w:pStyle w:val="Cabealho"/>
    </w:pPr>
  </w:p>
  <w:p w14:paraId="437AA5A3" w14:textId="77777777" w:rsidR="00AA324D" w:rsidRDefault="00AA32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6926" w14:textId="5F31E628" w:rsidR="00AA324D" w:rsidRPr="007639AE" w:rsidRDefault="00AA324D" w:rsidP="00F8629D">
    <w:pPr>
      <w:autoSpaceDE w:val="0"/>
      <w:autoSpaceDN w:val="0"/>
      <w:jc w:val="right"/>
      <w:rPr>
        <w:b/>
        <w:bCs/>
      </w:rPr>
    </w:pPr>
    <w:r>
      <w:rPr>
        <w:b/>
        <w:bCs/>
      </w:rPr>
      <w:t>3</w:t>
    </w:r>
    <w:r w:rsidRPr="007639AE">
      <w:rPr>
        <w:b/>
        <w:bCs/>
      </w:rPr>
      <w:t xml:space="preserve">ª Versão VBSO - </w:t>
    </w:r>
    <w:r>
      <w:rPr>
        <w:b/>
        <w:bCs/>
      </w:rPr>
      <w:t>15</w:t>
    </w:r>
    <w:r w:rsidRPr="007639AE">
      <w:rPr>
        <w:b/>
        <w:bCs/>
      </w:rPr>
      <w:t>.01.2021</w:t>
    </w:r>
  </w:p>
  <w:p w14:paraId="1CFAF661" w14:textId="77777777" w:rsidR="00AA324D" w:rsidRPr="00F8629D" w:rsidRDefault="00AA324D" w:rsidP="00F8629D">
    <w:pPr>
      <w:autoSpaceDE w:val="0"/>
      <w:autoSpaceDN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AA324D" w:rsidRPr="000C26FA" w:rsidRDefault="00AA324D"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0"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5"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FE11535"/>
    <w:multiLevelType w:val="multilevel"/>
    <w:tmpl w:val="D646ED28"/>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Leelawadee" w:hAnsi="Leelawadee" w:cs="Leelawadee" w:hint="default"/>
        <w:i w:val="0"/>
        <w:color w:val="auto"/>
        <w:sz w:val="20"/>
        <w:szCs w:val="16"/>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2"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4"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8"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1"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5"/>
  </w:num>
  <w:num w:numId="3">
    <w:abstractNumId w:val="11"/>
  </w:num>
  <w:num w:numId="4">
    <w:abstractNumId w:val="24"/>
  </w:num>
  <w:num w:numId="5">
    <w:abstractNumId w:val="30"/>
  </w:num>
  <w:num w:numId="6">
    <w:abstractNumId w:val="16"/>
  </w:num>
  <w:num w:numId="7">
    <w:abstractNumId w:val="31"/>
  </w:num>
  <w:num w:numId="8">
    <w:abstractNumId w:val="42"/>
  </w:num>
  <w:num w:numId="9">
    <w:abstractNumId w:val="23"/>
  </w:num>
  <w:num w:numId="10">
    <w:abstractNumId w:val="19"/>
  </w:num>
  <w:num w:numId="11">
    <w:abstractNumId w:val="43"/>
  </w:num>
  <w:num w:numId="12">
    <w:abstractNumId w:val="33"/>
  </w:num>
  <w:num w:numId="13">
    <w:abstractNumId w:val="28"/>
  </w:num>
  <w:num w:numId="14">
    <w:abstractNumId w:val="14"/>
  </w:num>
  <w:num w:numId="15">
    <w:abstractNumId w:val="15"/>
  </w:num>
  <w:num w:numId="16">
    <w:abstractNumId w:val="29"/>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8"/>
  </w:num>
  <w:num w:numId="21">
    <w:abstractNumId w:val="13"/>
  </w:num>
  <w:num w:numId="22">
    <w:abstractNumId w:val="5"/>
  </w:num>
  <w:num w:numId="23">
    <w:abstractNumId w:val="38"/>
  </w:num>
  <w:num w:numId="24">
    <w:abstractNumId w:val="10"/>
  </w:num>
  <w:num w:numId="25">
    <w:abstractNumId w:val="22"/>
  </w:num>
  <w:num w:numId="26">
    <w:abstractNumId w:val="9"/>
  </w:num>
  <w:num w:numId="27">
    <w:abstractNumId w:val="32"/>
  </w:num>
  <w:num w:numId="28">
    <w:abstractNumId w:val="20"/>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1"/>
  </w:num>
  <w:num w:numId="32">
    <w:abstractNumId w:val="34"/>
  </w:num>
  <w:num w:numId="33">
    <w:abstractNumId w:val="27"/>
  </w:num>
  <w:num w:numId="34">
    <w:abstractNumId w:val="26"/>
  </w:num>
  <w:num w:numId="35">
    <w:abstractNumId w:val="6"/>
  </w:num>
  <w:num w:numId="36">
    <w:abstractNumId w:val="7"/>
  </w:num>
  <w:num w:numId="37">
    <w:abstractNumId w:val="37"/>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5"/>
  </w:num>
  <w:num w:numId="43">
    <w:abstractNumId w:val="39"/>
  </w:num>
  <w:num w:numId="44">
    <w:abstractNumId w:val="17"/>
  </w:num>
  <w:num w:numId="45">
    <w:abstractNumId w:val="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gUA7f4sI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2084"/>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3A44"/>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25722-D9F6-4E79-80C7-8A66D89C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10131</Words>
  <Characters>58313</Characters>
  <Application>Microsoft Office Word</Application>
  <DocSecurity>0</DocSecurity>
  <Lines>485</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68308</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Pedro Oliveira</cp:lastModifiedBy>
  <cp:revision>2</cp:revision>
  <cp:lastPrinted>2017-12-18T12:59:00Z</cp:lastPrinted>
  <dcterms:created xsi:type="dcterms:W3CDTF">2021-01-22T19:26:00Z</dcterms:created>
  <dcterms:modified xsi:type="dcterms:W3CDTF">2021-01-22T19:26:00Z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