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1EC1F"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625C61B0"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0D1C83AB"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19F3EBB9"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3DA6DF50"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45D1E85D"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20CC0BA2"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4EE70324"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0F706C40" w14:textId="77777777"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AF75EC">
        <w:rPr>
          <w:rFonts w:ascii="Tahoma" w:hAnsi="Tahoma" w:cs="Tahoma"/>
          <w:sz w:val="22"/>
          <w:szCs w:val="22"/>
          <w:u w:val="none"/>
          <w:lang w:val="pt-BR"/>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A05464">
        <w:rPr>
          <w:rFonts w:ascii="Tahoma" w:hAnsi="Tahoma" w:cs="Tahoma"/>
          <w:sz w:val="22"/>
          <w:szCs w:val="22"/>
          <w:u w:val="none"/>
          <w:lang w:val="pt-BR"/>
        </w:rPr>
        <w:t xml:space="preserve">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66F58380"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5B31E255" wp14:editId="23C4D05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2C4CD" w14:textId="77777777" w:rsidR="003D17AD" w:rsidRDefault="003D17AD">
      <w:pPr>
        <w:spacing w:after="240" w:line="320" w:lineRule="exact"/>
        <w:jc w:val="center"/>
        <w:rPr>
          <w:rFonts w:ascii="Tahoma" w:hAnsi="Tahoma" w:cs="Tahoma"/>
          <w:sz w:val="22"/>
          <w:szCs w:val="22"/>
        </w:rPr>
      </w:pPr>
    </w:p>
    <w:p w14:paraId="1204DD9E" w14:textId="77777777" w:rsidR="003D17AD" w:rsidRDefault="003D17AD">
      <w:pPr>
        <w:spacing w:after="240" w:line="320" w:lineRule="exact"/>
        <w:jc w:val="center"/>
        <w:rPr>
          <w:rFonts w:ascii="Tahoma" w:hAnsi="Tahoma" w:cs="Tahoma"/>
          <w:sz w:val="22"/>
          <w:szCs w:val="22"/>
        </w:rPr>
      </w:pPr>
    </w:p>
    <w:p w14:paraId="5FB6B4AA" w14:textId="77777777" w:rsidR="003D17AD" w:rsidRPr="0056174F" w:rsidRDefault="003D17AD">
      <w:pPr>
        <w:spacing w:after="240" w:line="320" w:lineRule="exact"/>
        <w:jc w:val="center"/>
        <w:rPr>
          <w:rFonts w:ascii="Tahoma" w:hAnsi="Tahoma" w:cs="Tahoma"/>
          <w:sz w:val="22"/>
          <w:szCs w:val="22"/>
        </w:rPr>
      </w:pPr>
    </w:p>
    <w:p w14:paraId="7F3DB56C" w14:textId="77777777" w:rsidR="000A3552" w:rsidRPr="00055CFA" w:rsidRDefault="000A3552">
      <w:pPr>
        <w:tabs>
          <w:tab w:val="left" w:pos="284"/>
        </w:tabs>
        <w:spacing w:after="240" w:line="320" w:lineRule="exact"/>
        <w:jc w:val="center"/>
        <w:rPr>
          <w:rFonts w:ascii="Tahoma" w:hAnsi="Tahoma" w:cs="Tahoma"/>
          <w:b/>
          <w:bCs/>
          <w:sz w:val="22"/>
          <w:szCs w:val="22"/>
        </w:rPr>
      </w:pPr>
    </w:p>
    <w:p w14:paraId="7D65DE00"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4802AA40"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294A23A8" w14:textId="77777777" w:rsidR="000D71A5" w:rsidRPr="00A05464" w:rsidRDefault="000D71A5">
      <w:pPr>
        <w:pStyle w:val="Corpodetexto"/>
        <w:spacing w:after="240" w:line="320" w:lineRule="exact"/>
        <w:rPr>
          <w:rFonts w:ascii="Tahoma" w:hAnsi="Tahoma" w:cs="Tahoma"/>
          <w:sz w:val="22"/>
          <w:szCs w:val="22"/>
          <w:lang w:val="pt-BR"/>
        </w:rPr>
      </w:pPr>
    </w:p>
    <w:p w14:paraId="1C46A5AC" w14:textId="77777777" w:rsidR="000D71A5" w:rsidRPr="00A05464" w:rsidRDefault="000D71A5">
      <w:pPr>
        <w:pStyle w:val="Corpodetexto"/>
        <w:spacing w:after="240" w:line="320" w:lineRule="exact"/>
        <w:rPr>
          <w:rFonts w:ascii="Tahoma" w:hAnsi="Tahoma" w:cs="Tahoma"/>
          <w:sz w:val="22"/>
          <w:szCs w:val="22"/>
          <w:lang w:val="pt-BR"/>
        </w:rPr>
      </w:pPr>
    </w:p>
    <w:p w14:paraId="5D4E6F74" w14:textId="77777777" w:rsidR="00AA0746" w:rsidRPr="00A05464" w:rsidRDefault="00AA0746">
      <w:pPr>
        <w:pStyle w:val="Corpodetexto"/>
        <w:spacing w:after="240" w:line="320" w:lineRule="exact"/>
        <w:rPr>
          <w:rFonts w:ascii="Tahoma" w:hAnsi="Tahoma" w:cs="Tahoma"/>
          <w:sz w:val="22"/>
          <w:szCs w:val="22"/>
          <w:lang w:val="pt-BR"/>
        </w:rPr>
      </w:pPr>
    </w:p>
    <w:p w14:paraId="2516A948" w14:textId="77777777" w:rsidR="000D71A5" w:rsidRPr="00A05464" w:rsidRDefault="000D71A5">
      <w:pPr>
        <w:pStyle w:val="Corpodetexto"/>
        <w:spacing w:after="240" w:line="320" w:lineRule="exact"/>
        <w:rPr>
          <w:rFonts w:ascii="Tahoma" w:hAnsi="Tahoma" w:cs="Tahoma"/>
          <w:sz w:val="22"/>
          <w:szCs w:val="22"/>
          <w:lang w:val="pt-BR"/>
        </w:rPr>
      </w:pPr>
    </w:p>
    <w:p w14:paraId="7168F776" w14:textId="5D3734FF"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r w:rsidR="002D09AA">
        <w:rPr>
          <w:rFonts w:ascii="Tahoma" w:hAnsi="Tahoma" w:cs="Tahoma"/>
          <w:sz w:val="22"/>
          <w:szCs w:val="22"/>
          <w:u w:val="none"/>
          <w:lang w:val="pt-BR"/>
        </w:rPr>
        <w:t>março</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86140C">
        <w:rPr>
          <w:rFonts w:ascii="Tahoma" w:hAnsi="Tahoma" w:cs="Tahoma"/>
          <w:sz w:val="22"/>
          <w:szCs w:val="22"/>
          <w:u w:val="none"/>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62EA4E92" w14:textId="77777777" w:rsidR="00D54DC4" w:rsidRPr="00D012DD" w:rsidRDefault="00D54DC4">
      <w:pPr>
        <w:tabs>
          <w:tab w:val="left" w:pos="3206"/>
        </w:tabs>
        <w:spacing w:after="240" w:line="320" w:lineRule="exact"/>
        <w:jc w:val="both"/>
        <w:rPr>
          <w:rFonts w:ascii="Tahoma" w:hAnsi="Tahoma"/>
          <w:color w:val="000000"/>
          <w:sz w:val="22"/>
        </w:rPr>
      </w:pPr>
      <w:bookmarkStart w:id="1" w:name="_DV_M2"/>
      <w:bookmarkStart w:id="2" w:name="_DV_M3"/>
      <w:bookmarkEnd w:id="0"/>
      <w:bookmarkEnd w:id="1"/>
      <w:bookmarkEnd w:id="2"/>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51D515AC"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como companhia securitizadora emissora dos CRI (conforme definido abaixo):</w:t>
      </w:r>
    </w:p>
    <w:p w14:paraId="76AD5121"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14:paraId="720E6389" w14:textId="29F91572"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 xml:space="preserve">na qualidade de </w:t>
      </w:r>
      <w:proofErr w:type="gramStart"/>
      <w:r w:rsidRPr="00A05464">
        <w:rPr>
          <w:rFonts w:ascii="Tahoma" w:hAnsi="Tahoma" w:cs="Tahoma"/>
          <w:sz w:val="22"/>
          <w:szCs w:val="22"/>
        </w:rPr>
        <w:t>agente</w:t>
      </w:r>
      <w:proofErr w:type="gramEnd"/>
      <w:r w:rsidRPr="00A05464">
        <w:rPr>
          <w:rFonts w:ascii="Tahoma" w:hAnsi="Tahoma" w:cs="Tahoma"/>
          <w:sz w:val="22"/>
          <w:szCs w:val="22"/>
        </w:rPr>
        <w:t xml:space="preserve"> fiduciário representante da comunhão dos interesses dos titulares dos CRI, nomeado nos termos do artigo 10 da Lei 9.514 e da </w:t>
      </w:r>
      <w:r w:rsidR="00EA745B">
        <w:rPr>
          <w:rFonts w:ascii="Tahoma" w:hAnsi="Tahoma" w:cs="Tahoma"/>
          <w:sz w:val="22"/>
          <w:szCs w:val="22"/>
        </w:rPr>
        <w:t>Resolução CVM 17Resolução CVM 17</w:t>
      </w:r>
      <w:r w:rsidRPr="00A05464">
        <w:rPr>
          <w:rFonts w:ascii="Tahoma" w:hAnsi="Tahoma" w:cs="Tahoma"/>
          <w:sz w:val="22"/>
          <w:szCs w:val="22"/>
        </w:rPr>
        <w:t>:</w:t>
      </w:r>
    </w:p>
    <w:p w14:paraId="2D0D650C" w14:textId="77777777" w:rsidR="00F8055B" w:rsidRPr="00D012DD" w:rsidRDefault="00A40495" w:rsidP="001F0F54">
      <w:pPr>
        <w:spacing w:after="240" w:line="320" w:lineRule="exact"/>
        <w:jc w:val="both"/>
        <w:rPr>
          <w:rFonts w:ascii="Tahoma" w:hAnsi="Tahoma"/>
          <w:color w:val="000000"/>
          <w:sz w:val="22"/>
        </w:rPr>
      </w:pPr>
      <w:bookmarkStart w:id="8" w:name="_Hlk806158"/>
      <w:bookmarkStart w:id="9"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8"/>
      <w:bookmarkEnd w:id="9"/>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75EA54F3"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39C9D514"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A05464">
        <w:rPr>
          <w:rFonts w:ascii="Tahoma" w:hAnsi="Tahoma" w:cs="Tahoma"/>
          <w:b/>
          <w:sz w:val="22"/>
          <w:szCs w:val="22"/>
        </w:rPr>
        <w:t>CLÁUSULA PRIMEIRA – DAS DEFINIÇÕES</w:t>
      </w:r>
      <w:bookmarkEnd w:id="11"/>
      <w:bookmarkEnd w:id="12"/>
      <w:bookmarkEnd w:id="13"/>
    </w:p>
    <w:p w14:paraId="0F004233"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4" w:name="_DV_M11"/>
      <w:bookmarkEnd w:id="14"/>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5B064C06" w14:textId="77777777" w:rsidTr="002D09AA">
        <w:trPr>
          <w:trHeight w:val="20"/>
        </w:trPr>
        <w:tc>
          <w:tcPr>
            <w:tcW w:w="1602" w:type="pct"/>
            <w:gridSpan w:val="2"/>
          </w:tcPr>
          <w:p w14:paraId="17F86184"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2EC1C744"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17"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7"/>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72D6B590" w14:textId="77777777" w:rsidTr="00AA5497">
        <w:trPr>
          <w:trHeight w:val="20"/>
        </w:trPr>
        <w:tc>
          <w:tcPr>
            <w:tcW w:w="1602" w:type="pct"/>
            <w:gridSpan w:val="2"/>
          </w:tcPr>
          <w:p w14:paraId="1B9F7798"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4FBBCDE5" w14:textId="3F18DC83"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00911BE4">
              <w:rPr>
                <w:rFonts w:ascii="Tahoma" w:hAnsi="Tahoma" w:cs="Tahoma"/>
                <w:b w:val="0"/>
                <w:sz w:val="22"/>
                <w:szCs w:val="22"/>
                <w:lang w:val="pt-BR"/>
              </w:rPr>
              <w:t>6.1.5(</w:t>
            </w:r>
            <w:proofErr w:type="spellStart"/>
            <w:r w:rsidR="00911BE4">
              <w:rPr>
                <w:rFonts w:ascii="Tahoma" w:hAnsi="Tahoma" w:cs="Tahoma"/>
                <w:b w:val="0"/>
                <w:sz w:val="22"/>
                <w:szCs w:val="22"/>
                <w:lang w:val="pt-BR"/>
              </w:rPr>
              <w:t>ii</w:t>
            </w:r>
            <w:proofErr w:type="spellEnd"/>
            <w:r w:rsidR="00911BE4">
              <w:rPr>
                <w:rFonts w:ascii="Tahoma" w:hAnsi="Tahoma" w:cs="Tahoma"/>
                <w:b w:val="0"/>
                <w:sz w:val="22"/>
                <w:szCs w:val="22"/>
                <w:lang w:val="pt-BR"/>
              </w:rPr>
              <w:t>) abaixo</w:t>
            </w:r>
            <w:r w:rsidRPr="00AA5497">
              <w:rPr>
                <w:rFonts w:ascii="Tahoma" w:hAnsi="Tahoma" w:cs="Tahoma"/>
                <w:b w:val="0"/>
                <w:sz w:val="22"/>
                <w:szCs w:val="22"/>
                <w:lang w:val="pt-BR"/>
              </w:rPr>
              <w:fldChar w:fldCharType="end"/>
            </w:r>
          </w:p>
        </w:tc>
      </w:tr>
      <w:tr w:rsidR="00A40174" w:rsidRPr="006B366B" w14:paraId="5ADDFF34" w14:textId="77777777"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32003A51"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lastRenderedPageBreak/>
              <w:t>“</w:t>
            </w:r>
            <w:r w:rsidR="00A40174" w:rsidRPr="0073013B">
              <w:rPr>
                <w:rFonts w:ascii="Tahoma" w:hAnsi="Tahoma" w:cs="Tahoma"/>
                <w:b w:val="0"/>
                <w:sz w:val="22"/>
                <w:szCs w:val="22"/>
                <w:u w:val="single"/>
              </w:rPr>
              <w:t>Alienações Fiduciária de Cotas e a Cessão Fiduciária 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4DCA0992" w14:textId="77777777"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t>A</w:t>
            </w:r>
            <w:r w:rsidRPr="00B71D27">
              <w:rPr>
                <w:rFonts w:ascii="Tahoma" w:hAnsi="Tahoma" w:cs="Tahoma"/>
                <w:color w:val="000000"/>
                <w:sz w:val="22"/>
                <w:szCs w:val="22"/>
              </w:rPr>
              <w:t xml:space="preserve"> alienação fiduciária sobre as cotas de emissão dos Fundos e de titularidade das respectivas alienantes, 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612F312B" w14:textId="77777777" w:rsidTr="002D09AA">
        <w:trPr>
          <w:trHeight w:val="20"/>
        </w:trPr>
        <w:tc>
          <w:tcPr>
            <w:tcW w:w="1602" w:type="pct"/>
            <w:gridSpan w:val="2"/>
          </w:tcPr>
          <w:p w14:paraId="11944D94"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0170D886" w14:textId="52FFA2E8"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911BE4">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5549E00A" w14:textId="77777777" w:rsidTr="002D09AA">
        <w:trPr>
          <w:trHeight w:val="20"/>
        </w:trPr>
        <w:tc>
          <w:tcPr>
            <w:tcW w:w="1602" w:type="pct"/>
            <w:gridSpan w:val="2"/>
          </w:tcPr>
          <w:p w14:paraId="6A7E2A11"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0520C59E" w14:textId="1CFA9BF0"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911BE4">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104364B8" w14:textId="77777777" w:rsidTr="002D09AA">
        <w:trPr>
          <w:trHeight w:val="20"/>
        </w:trPr>
        <w:tc>
          <w:tcPr>
            <w:tcW w:w="1602" w:type="pct"/>
            <w:gridSpan w:val="2"/>
          </w:tcPr>
          <w:p w14:paraId="0E24CED4"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351F63C6"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50A7025C" w14:textId="77777777" w:rsidTr="002D09AA">
        <w:trPr>
          <w:trHeight w:val="20"/>
        </w:trPr>
        <w:tc>
          <w:tcPr>
            <w:tcW w:w="1602" w:type="pct"/>
            <w:gridSpan w:val="2"/>
          </w:tcPr>
          <w:p w14:paraId="047BACC1"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179F2DA6"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111E55E8" w14:textId="77777777" w:rsidTr="002D09AA">
        <w:trPr>
          <w:trHeight w:val="20"/>
        </w:trPr>
        <w:tc>
          <w:tcPr>
            <w:tcW w:w="1602" w:type="pct"/>
            <w:gridSpan w:val="2"/>
          </w:tcPr>
          <w:p w14:paraId="32126115"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06233E6B" w14:textId="23956EA4"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911BE4">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8D403D" w:rsidRPr="00A05464" w14:paraId="07C2D444" w14:textId="77777777" w:rsidTr="00AA5497">
        <w:trPr>
          <w:trHeight w:val="20"/>
        </w:trPr>
        <w:tc>
          <w:tcPr>
            <w:tcW w:w="1602" w:type="pct"/>
            <w:gridSpan w:val="2"/>
          </w:tcPr>
          <w:p w14:paraId="53D26040"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48C34F37"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14:paraId="4E14BB40" w14:textId="77777777" w:rsidTr="002D09AA">
        <w:trPr>
          <w:trHeight w:val="20"/>
        </w:trPr>
        <w:tc>
          <w:tcPr>
            <w:tcW w:w="1602" w:type="pct"/>
            <w:gridSpan w:val="2"/>
          </w:tcPr>
          <w:p w14:paraId="5855DBA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70D8F3FA"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w:t>
            </w:r>
            <w:proofErr w:type="spellStart"/>
            <w:r w:rsidRPr="00D012DD">
              <w:rPr>
                <w:rFonts w:ascii="Tahoma" w:hAnsi="Tahoma"/>
                <w:color w:val="000000"/>
                <w:sz w:val="22"/>
              </w:rPr>
              <w:t>Cetip</w:t>
            </w:r>
            <w:proofErr w:type="spellEnd"/>
            <w:r w:rsidRPr="00D012DD">
              <w:rPr>
                <w:rFonts w:ascii="Tahoma" w:hAnsi="Tahoma"/>
                <w:color w:val="000000"/>
                <w:sz w:val="22"/>
              </w:rPr>
              <w:t xml:space="preserve"> UTVM, entidade administradora de mercados organizados de valores mobiliários, autorizada a funcionar pelo Banco Central do Brasil e pela CVM.</w:t>
            </w:r>
          </w:p>
        </w:tc>
      </w:tr>
      <w:tr w:rsidR="00E15096" w:rsidRPr="00A05464" w14:paraId="5A80DDFF" w14:textId="77777777" w:rsidTr="002D09AA">
        <w:trPr>
          <w:trHeight w:val="20"/>
        </w:trPr>
        <w:tc>
          <w:tcPr>
            <w:tcW w:w="1602" w:type="pct"/>
            <w:gridSpan w:val="2"/>
          </w:tcPr>
          <w:p w14:paraId="0C6062C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lastRenderedPageBreak/>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68BA9F5F"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6E2936ED" w14:textId="77777777" w:rsidTr="002D09AA">
        <w:trPr>
          <w:trHeight w:val="20"/>
        </w:trPr>
        <w:tc>
          <w:tcPr>
            <w:tcW w:w="1602" w:type="pct"/>
            <w:gridSpan w:val="2"/>
          </w:tcPr>
          <w:p w14:paraId="1CD15B5A"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26AA4BC3"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14:paraId="25CCCB7C" w14:textId="77777777" w:rsidTr="002D09AA">
        <w:trPr>
          <w:trHeight w:val="20"/>
        </w:trPr>
        <w:tc>
          <w:tcPr>
            <w:tcW w:w="1602" w:type="pct"/>
            <w:gridSpan w:val="2"/>
          </w:tcPr>
          <w:p w14:paraId="3E2D200D"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64337999" w14:textId="7777777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D012DD">
              <w:rPr>
                <w:rFonts w:ascii="Tahoma" w:hAnsi="Tahoma"/>
                <w:color w:val="000000"/>
                <w:sz w:val="22"/>
              </w:rPr>
              <w:t>[</w:t>
            </w:r>
            <w:r w:rsidR="00290A87" w:rsidRPr="00D012DD">
              <w:rPr>
                <w:rFonts w:ascii="Tahoma" w:hAnsi="Tahoma"/>
                <w:color w:val="000000"/>
                <w:sz w:val="22"/>
              </w:rPr>
              <w:t>001</w:t>
            </w:r>
            <w:r w:rsidR="00D012DD">
              <w:rPr>
                <w:rFonts w:ascii="Tahoma" w:hAnsi="Tahoma"/>
                <w:color w:val="000000"/>
                <w:sz w:val="22"/>
              </w:rPr>
              <w:t>]</w:t>
            </w:r>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7A504276" w14:textId="77777777" w:rsidTr="002D09AA">
        <w:trPr>
          <w:trHeight w:val="20"/>
        </w:trPr>
        <w:tc>
          <w:tcPr>
            <w:tcW w:w="1602" w:type="pct"/>
            <w:gridSpan w:val="2"/>
          </w:tcPr>
          <w:p w14:paraId="3CA712EA"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708D5DB1"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3B9957AD" w14:textId="77777777" w:rsidTr="002D09AA">
        <w:trPr>
          <w:trHeight w:val="20"/>
        </w:trPr>
        <w:tc>
          <w:tcPr>
            <w:tcW w:w="1602" w:type="pct"/>
            <w:gridSpan w:val="2"/>
          </w:tcPr>
          <w:p w14:paraId="7412B01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0BFB1D22"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59F116D1" w14:textId="77777777" w:rsidTr="002D09AA">
        <w:trPr>
          <w:trHeight w:val="20"/>
        </w:trPr>
        <w:tc>
          <w:tcPr>
            <w:tcW w:w="1602" w:type="pct"/>
            <w:gridSpan w:val="2"/>
          </w:tcPr>
          <w:p w14:paraId="5A03D3C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5FE11BB7"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1D16FA42" w14:textId="77777777" w:rsidTr="002D09AA">
        <w:trPr>
          <w:trHeight w:val="20"/>
        </w:trPr>
        <w:tc>
          <w:tcPr>
            <w:tcW w:w="1602" w:type="pct"/>
            <w:gridSpan w:val="2"/>
          </w:tcPr>
          <w:p w14:paraId="110539E1"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108A1A13"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5EE9C057" w14:textId="77777777" w:rsidTr="002D09AA">
        <w:trPr>
          <w:trHeight w:val="20"/>
        </w:trPr>
        <w:tc>
          <w:tcPr>
            <w:tcW w:w="1602" w:type="pct"/>
            <w:gridSpan w:val="2"/>
          </w:tcPr>
          <w:p w14:paraId="158B8807"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24EE240D" w14:textId="0F39DFC8"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 agência [●], do [●], de titularidade da Securitizadora.</w:t>
            </w:r>
            <w:r w:rsidR="002D09AA">
              <w:rPr>
                <w:rFonts w:ascii="Tahoma" w:hAnsi="Tahoma" w:cs="Tahoma"/>
                <w:sz w:val="22"/>
                <w:szCs w:val="22"/>
                <w:lang w:val="pt-BR"/>
              </w:rPr>
              <w:t xml:space="preserve"> </w:t>
            </w:r>
            <w:r w:rsidR="002D09AA" w:rsidRPr="002D09AA">
              <w:rPr>
                <w:rFonts w:ascii="Tahoma" w:hAnsi="Tahoma" w:cs="Tahoma"/>
                <w:b/>
                <w:bCs/>
                <w:sz w:val="22"/>
                <w:szCs w:val="22"/>
                <w:highlight w:val="yellow"/>
                <w:lang w:val="pt-BR"/>
              </w:rPr>
              <w:t>[Nota para ISEC: favor preencher]</w:t>
            </w:r>
          </w:p>
        </w:tc>
      </w:tr>
      <w:tr w:rsidR="005A6200" w:rsidRPr="00A05464" w14:paraId="34B06739" w14:textId="77777777" w:rsidTr="002D09AA">
        <w:trPr>
          <w:trHeight w:val="20"/>
        </w:trPr>
        <w:tc>
          <w:tcPr>
            <w:tcW w:w="1602" w:type="pct"/>
            <w:gridSpan w:val="2"/>
          </w:tcPr>
          <w:p w14:paraId="4884BD9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276A50F4"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251433E5" w14:textId="77777777" w:rsidTr="002D09AA">
        <w:trPr>
          <w:trHeight w:val="20"/>
        </w:trPr>
        <w:tc>
          <w:tcPr>
            <w:tcW w:w="1602" w:type="pct"/>
            <w:gridSpan w:val="2"/>
          </w:tcPr>
          <w:p w14:paraId="6E74D397"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12E6388D"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4AA50690" w14:textId="77777777" w:rsidTr="002D09AA">
        <w:trPr>
          <w:trHeight w:val="20"/>
        </w:trPr>
        <w:tc>
          <w:tcPr>
            <w:tcW w:w="1602" w:type="pct"/>
            <w:gridSpan w:val="2"/>
          </w:tcPr>
          <w:p w14:paraId="131794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14:paraId="0AA081ED" w14:textId="77777777" w:rsidR="00A40174" w:rsidRPr="00D012DD"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w:t>
            </w:r>
            <w:r w:rsidRPr="00D012DD">
              <w:rPr>
                <w:rFonts w:ascii="Tahoma" w:hAnsi="Tahoma"/>
                <w:sz w:val="22"/>
              </w:rPr>
              <w:lastRenderedPageBreak/>
              <w:t xml:space="preserve">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p>
        </w:tc>
      </w:tr>
      <w:tr w:rsidR="00F2542A" w:rsidRPr="00A05464" w14:paraId="33E3E48E" w14:textId="77777777" w:rsidTr="002D09AA">
        <w:trPr>
          <w:trHeight w:val="20"/>
        </w:trPr>
        <w:tc>
          <w:tcPr>
            <w:tcW w:w="1602" w:type="pct"/>
            <w:gridSpan w:val="2"/>
          </w:tcPr>
          <w:p w14:paraId="37F99542"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7CDFE1BC" w14:textId="68D6928D"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2D09AA">
              <w:rPr>
                <w:rFonts w:ascii="Tahoma" w:hAnsi="Tahoma" w:cs="Tahoma"/>
                <w:i/>
                <w:sz w:val="22"/>
                <w:szCs w:val="22"/>
                <w:lang w:val="pt-BR"/>
              </w:rPr>
              <w:t>228</w:t>
            </w:r>
            <w:r w:rsidRPr="007B6190">
              <w:rPr>
                <w:rFonts w:ascii="Tahoma" w:hAnsi="Tahoma" w:cs="Tahoma"/>
                <w:i/>
                <w:sz w:val="22"/>
                <w:szCs w:val="22"/>
              </w:rPr>
              <w:t xml:space="preserve">ª e </w:t>
            </w:r>
            <w:r w:rsidR="002D09AA">
              <w:rPr>
                <w:rFonts w:ascii="Tahoma" w:hAnsi="Tahoma" w:cs="Tahoma"/>
                <w:i/>
                <w:sz w:val="22"/>
                <w:szCs w:val="22"/>
                <w:lang w:val="pt-BR"/>
              </w:rPr>
              <w:t>229</w:t>
            </w:r>
            <w:r w:rsidRPr="007B6190">
              <w:rPr>
                <w:rFonts w:ascii="Tahoma" w:hAnsi="Tahoma" w:cs="Tahoma"/>
                <w:i/>
                <w:sz w:val="22"/>
                <w:szCs w:val="22"/>
              </w:rPr>
              <w:t xml:space="preserve">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7126879B" w14:textId="77777777" w:rsidTr="002D09AA">
        <w:trPr>
          <w:trHeight w:val="20"/>
        </w:trPr>
        <w:tc>
          <w:tcPr>
            <w:tcW w:w="1602" w:type="pct"/>
            <w:gridSpan w:val="2"/>
          </w:tcPr>
          <w:p w14:paraId="48C3EDC8"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1F85F577"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p>
        </w:tc>
      </w:tr>
      <w:tr w:rsidR="005A6200" w:rsidRPr="00A05464" w14:paraId="475F4E46" w14:textId="77777777" w:rsidTr="002D09AA">
        <w:trPr>
          <w:trHeight w:val="20"/>
        </w:trPr>
        <w:tc>
          <w:tcPr>
            <w:tcW w:w="1602" w:type="pct"/>
            <w:gridSpan w:val="2"/>
          </w:tcPr>
          <w:p w14:paraId="6E2D3A0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5818B832"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p>
        </w:tc>
      </w:tr>
      <w:tr w:rsidR="005A6200" w:rsidRPr="00A05464" w14:paraId="69CB8589" w14:textId="77777777" w:rsidTr="002D09AA">
        <w:trPr>
          <w:trHeight w:val="20"/>
        </w:trPr>
        <w:tc>
          <w:tcPr>
            <w:tcW w:w="1602" w:type="pct"/>
            <w:gridSpan w:val="2"/>
          </w:tcPr>
          <w:p w14:paraId="2E4AB3C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02E0167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7D63F0A" w14:textId="77777777" w:rsidTr="002D09AA">
        <w:trPr>
          <w:trHeight w:val="20"/>
        </w:trPr>
        <w:tc>
          <w:tcPr>
            <w:tcW w:w="1602" w:type="pct"/>
            <w:gridSpan w:val="2"/>
          </w:tcPr>
          <w:p w14:paraId="3FCEC797"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14:paraId="7ACBCF22"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D012DD">
              <w:rPr>
                <w:rFonts w:ascii="Tahoma" w:hAnsi="Tahoma" w:cs="Tahoma"/>
                <w:sz w:val="22"/>
                <w:szCs w:val="22"/>
              </w:rPr>
              <w:t>[</w:t>
            </w:r>
            <w:proofErr w:type="gramStart"/>
            <w:r w:rsidR="00AF75EC">
              <w:rPr>
                <w:rFonts w:ascii="Tahoma" w:hAnsi="Tahoma" w:cs="Tahoma"/>
                <w:sz w:val="22"/>
                <w:szCs w:val="22"/>
              </w:rPr>
              <w:t>228</w:t>
            </w:r>
            <w:r w:rsidR="00D012DD">
              <w:rPr>
                <w:rFonts w:ascii="Tahoma" w:hAnsi="Tahoma" w:cs="Tahoma"/>
                <w:sz w:val="22"/>
                <w:szCs w:val="22"/>
              </w:rPr>
              <w:t>]</w:t>
            </w:r>
            <w:r w:rsidR="00A33F72">
              <w:rPr>
                <w:rFonts w:ascii="Tahoma" w:hAnsi="Tahoma" w:cs="Tahoma"/>
                <w:sz w:val="22"/>
                <w:szCs w:val="22"/>
              </w:rPr>
              <w:t>ª</w:t>
            </w:r>
            <w:proofErr w:type="gramEnd"/>
            <w:r w:rsidR="00A33F72">
              <w:rPr>
                <w:rFonts w:ascii="Tahoma" w:hAnsi="Tahoma" w:cs="Tahoma"/>
                <w:sz w:val="22"/>
                <w:szCs w:val="22"/>
              </w:rPr>
              <w:t xml:space="preserve">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14:paraId="5FA83375" w14:textId="77777777" w:rsidTr="002D09AA">
        <w:trPr>
          <w:trHeight w:val="20"/>
        </w:trPr>
        <w:tc>
          <w:tcPr>
            <w:tcW w:w="1602" w:type="pct"/>
            <w:gridSpan w:val="2"/>
          </w:tcPr>
          <w:p w14:paraId="713D4DDA" w14:textId="2FA326A9"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t>“</w:t>
            </w:r>
            <w:r w:rsidRPr="007C7BD9">
              <w:rPr>
                <w:rFonts w:ascii="Tahoma" w:hAnsi="Tahoma" w:cs="Tahoma"/>
                <w:b w:val="0"/>
                <w:color w:val="auto"/>
                <w:sz w:val="22"/>
                <w:szCs w:val="22"/>
                <w:u w:val="single"/>
                <w:lang w:val="pt-BR"/>
              </w:rPr>
              <w:t xml:space="preserve">CRI </w:t>
            </w:r>
            <w:r>
              <w:rPr>
                <w:rFonts w:ascii="Tahoma" w:hAnsi="Tahoma" w:cs="Tahoma"/>
                <w:b w:val="0"/>
                <w:color w:val="auto"/>
                <w:sz w:val="22"/>
                <w:szCs w:val="22"/>
                <w:u w:val="single"/>
              </w:rPr>
              <w:t>[</w:t>
            </w:r>
            <w:proofErr w:type="gramStart"/>
            <w:r w:rsidR="002D09AA">
              <w:rPr>
                <w:rFonts w:ascii="Tahoma" w:hAnsi="Tahoma" w:cs="Tahoma"/>
                <w:b w:val="0"/>
                <w:color w:val="auto"/>
                <w:sz w:val="22"/>
                <w:szCs w:val="22"/>
                <w:u w:val="single"/>
                <w:lang w:val="pt-BR"/>
              </w:rPr>
              <w:t>22</w:t>
            </w:r>
            <w:r w:rsidR="006A145A">
              <w:rPr>
                <w:rFonts w:ascii="Tahoma" w:hAnsi="Tahoma" w:cs="Tahoma"/>
                <w:b w:val="0"/>
                <w:color w:val="auto"/>
                <w:sz w:val="22"/>
                <w:szCs w:val="22"/>
                <w:u w:val="single"/>
                <w:lang w:val="pt-BR"/>
              </w:rPr>
              <w:t>9</w:t>
            </w:r>
            <w:r>
              <w:rPr>
                <w:rFonts w:ascii="Tahoma" w:hAnsi="Tahoma" w:cs="Tahoma"/>
                <w:b w:val="0"/>
                <w:color w:val="auto"/>
                <w:sz w:val="22"/>
                <w:szCs w:val="22"/>
                <w:u w:val="single"/>
                <w:lang w:val="pt-BR"/>
              </w:rPr>
              <w:t>]</w:t>
            </w:r>
            <w:r w:rsidRPr="007C7BD9">
              <w:rPr>
                <w:rFonts w:ascii="Tahoma" w:hAnsi="Tahoma" w:cs="Tahoma"/>
                <w:b w:val="0"/>
                <w:color w:val="auto"/>
                <w:sz w:val="22"/>
                <w:szCs w:val="22"/>
                <w:u w:val="single"/>
              </w:rPr>
              <w:t>ª</w:t>
            </w:r>
            <w:proofErr w:type="gramEnd"/>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14:paraId="57E0A1B3" w14:textId="52D24C1F"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Pr>
                <w:rFonts w:ascii="Tahoma" w:hAnsi="Tahoma" w:cs="Tahoma"/>
                <w:sz w:val="22"/>
                <w:szCs w:val="22"/>
              </w:rPr>
              <w:t>[</w:t>
            </w:r>
            <w:proofErr w:type="gramStart"/>
            <w:r w:rsidR="002D09AA">
              <w:rPr>
                <w:rFonts w:ascii="Tahoma" w:hAnsi="Tahoma" w:cs="Tahoma"/>
                <w:sz w:val="22"/>
                <w:szCs w:val="22"/>
              </w:rPr>
              <w:t>22</w:t>
            </w:r>
            <w:r w:rsidR="006A145A">
              <w:rPr>
                <w:rFonts w:ascii="Tahoma" w:hAnsi="Tahoma" w:cs="Tahoma"/>
                <w:sz w:val="22"/>
                <w:szCs w:val="22"/>
              </w:rPr>
              <w:t>9</w:t>
            </w:r>
            <w:r>
              <w:rPr>
                <w:rFonts w:ascii="Tahoma" w:hAnsi="Tahoma" w:cs="Tahoma"/>
                <w:sz w:val="22"/>
                <w:szCs w:val="22"/>
              </w:rPr>
              <w:t>]</w:t>
            </w:r>
            <w:r w:rsidRPr="007C7BD9">
              <w:rPr>
                <w:rFonts w:ascii="Tahoma" w:hAnsi="Tahoma" w:cs="Tahoma"/>
                <w:sz w:val="22"/>
                <w:szCs w:val="22"/>
              </w:rPr>
              <w:t>ª</w:t>
            </w:r>
            <w:proofErr w:type="gramEnd"/>
            <w:r w:rsidRPr="007C7BD9">
              <w:rPr>
                <w:rFonts w:ascii="Tahoma" w:hAnsi="Tahoma" w:cs="Tahoma"/>
                <w:sz w:val="22"/>
                <w:szCs w:val="22"/>
              </w:rPr>
              <w:t xml:space="preserve">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sidR="002D09AA">
              <w:rPr>
                <w:rFonts w:ascii="Tahoma" w:hAnsi="Tahoma" w:cs="Tahoma"/>
                <w:sz w:val="22"/>
                <w:szCs w:val="22"/>
              </w:rPr>
              <w:t>Oitava</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254D96E4" w14:textId="77777777" w:rsidTr="002D09AA">
        <w:trPr>
          <w:trHeight w:val="20"/>
        </w:trPr>
        <w:tc>
          <w:tcPr>
            <w:tcW w:w="1602" w:type="pct"/>
            <w:gridSpan w:val="2"/>
          </w:tcPr>
          <w:p w14:paraId="52CAEAC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4D9D442F"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57F992B2" w14:textId="77777777" w:rsidTr="002D09AA">
        <w:trPr>
          <w:trHeight w:val="20"/>
        </w:trPr>
        <w:tc>
          <w:tcPr>
            <w:tcW w:w="1602" w:type="pct"/>
            <w:gridSpan w:val="2"/>
          </w:tcPr>
          <w:p w14:paraId="2CA27E2C"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70CF338D"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394D3CD1" w14:textId="77777777" w:rsidTr="002D09AA">
        <w:trPr>
          <w:trHeight w:val="20"/>
        </w:trPr>
        <w:tc>
          <w:tcPr>
            <w:tcW w:w="1602" w:type="pct"/>
            <w:gridSpan w:val="2"/>
          </w:tcPr>
          <w:p w14:paraId="1C7D94D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18C42F09"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5392A101" w14:textId="77777777" w:rsidTr="002D09AA">
        <w:trPr>
          <w:trHeight w:val="20"/>
        </w:trPr>
        <w:tc>
          <w:tcPr>
            <w:tcW w:w="1602" w:type="pct"/>
            <w:gridSpan w:val="2"/>
          </w:tcPr>
          <w:p w14:paraId="632301E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510BFA6A" w14:textId="584D89FC"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AF75EC" w:rsidRPr="00267487">
              <w:rPr>
                <w:rFonts w:ascii="Tahoma" w:hAnsi="Tahoma" w:cs="Tahoma"/>
                <w:sz w:val="22"/>
                <w:szCs w:val="22"/>
              </w:rPr>
              <w:t>[●]</w:t>
            </w:r>
            <w:r w:rsidR="00267487">
              <w:rPr>
                <w:rFonts w:ascii="Tahoma" w:hAnsi="Tahoma" w:cs="Tahoma"/>
                <w:sz w:val="22"/>
                <w:szCs w:val="22"/>
                <w:lang w:val="pt-BR"/>
              </w:rPr>
              <w:t xml:space="preserve"> </w:t>
            </w:r>
            <w:r w:rsidRPr="00D012DD">
              <w:rPr>
                <w:rFonts w:ascii="Tahoma" w:hAnsi="Tahoma"/>
                <w:b w:val="0"/>
                <w:sz w:val="22"/>
                <w:lang w:val="pt-BR"/>
              </w:rPr>
              <w:t xml:space="preserve">de </w:t>
            </w:r>
            <w:r w:rsidR="00267487" w:rsidRPr="00267487">
              <w:rPr>
                <w:rFonts w:ascii="Tahoma" w:hAnsi="Tahoma" w:cs="Tahoma"/>
                <w:sz w:val="22"/>
                <w:szCs w:val="22"/>
              </w:rPr>
              <w:t>[●]</w:t>
            </w:r>
            <w:r>
              <w:rPr>
                <w:rFonts w:ascii="Tahoma" w:hAnsi="Tahoma" w:cs="Tahoma"/>
                <w:b w:val="0"/>
                <w:sz w:val="22"/>
                <w:szCs w:val="22"/>
                <w:lang w:val="pt-BR"/>
              </w:rPr>
              <w:t xml:space="preserve"> 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2BD48DD4" w14:textId="77777777" w:rsidTr="002D09AA">
        <w:trPr>
          <w:trHeight w:val="20"/>
        </w:trPr>
        <w:tc>
          <w:tcPr>
            <w:tcW w:w="1602" w:type="pct"/>
            <w:gridSpan w:val="2"/>
          </w:tcPr>
          <w:p w14:paraId="3B377D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5AE20487" w14:textId="68BF1794"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00372567" w14:textId="77777777" w:rsidTr="002D09AA">
        <w:trPr>
          <w:trHeight w:val="20"/>
        </w:trPr>
        <w:tc>
          <w:tcPr>
            <w:tcW w:w="1602" w:type="pct"/>
            <w:gridSpan w:val="2"/>
          </w:tcPr>
          <w:p w14:paraId="1451CF3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21882D1B"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138F9EE6" w14:textId="77777777" w:rsidTr="002D09AA">
        <w:trPr>
          <w:trHeight w:val="20"/>
        </w:trPr>
        <w:tc>
          <w:tcPr>
            <w:tcW w:w="1602" w:type="pct"/>
            <w:gridSpan w:val="2"/>
          </w:tcPr>
          <w:p w14:paraId="5EA283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1B9DE60F" w14:textId="4B7E8E5E"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5B483956" w14:textId="77777777" w:rsidTr="002D09AA">
        <w:trPr>
          <w:trHeight w:val="20"/>
        </w:trPr>
        <w:tc>
          <w:tcPr>
            <w:tcW w:w="1602" w:type="pct"/>
            <w:gridSpan w:val="2"/>
          </w:tcPr>
          <w:p w14:paraId="07CFA20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14:paraId="43883439"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55246D52" w14:textId="77777777" w:rsidTr="002D09AA">
        <w:trPr>
          <w:trHeight w:val="20"/>
        </w:trPr>
        <w:tc>
          <w:tcPr>
            <w:tcW w:w="1602" w:type="pct"/>
            <w:gridSpan w:val="2"/>
          </w:tcPr>
          <w:p w14:paraId="7CCC6E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49C2E6FE" w14:textId="05F86C33"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w:t>
            </w:r>
            <w:r w:rsidRPr="00D012DD">
              <w:rPr>
                <w:rFonts w:ascii="Tahoma" w:hAnsi="Tahoma"/>
                <w:b w:val="0"/>
                <w:sz w:val="22"/>
                <w:lang w:val="pt-BR"/>
              </w:rPr>
              <w:lastRenderedPageBreak/>
              <w:t xml:space="preserve">CRI e liquidação do Patrimônio Separado, previstas neste Termo de Securitização. </w:t>
            </w:r>
          </w:p>
        </w:tc>
      </w:tr>
      <w:tr w:rsidR="005A6200" w:rsidRPr="00A05464" w14:paraId="7EB41F0A" w14:textId="77777777" w:rsidTr="002D09AA">
        <w:trPr>
          <w:trHeight w:val="20"/>
        </w:trPr>
        <w:tc>
          <w:tcPr>
            <w:tcW w:w="1602" w:type="pct"/>
            <w:gridSpan w:val="2"/>
          </w:tcPr>
          <w:p w14:paraId="7182D4D4"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14:paraId="432BB463"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68AB8D09" w14:textId="77777777" w:rsidTr="002D09AA">
        <w:trPr>
          <w:trHeight w:val="20"/>
        </w:trPr>
        <w:tc>
          <w:tcPr>
            <w:tcW w:w="1602" w:type="pct"/>
            <w:gridSpan w:val="2"/>
          </w:tcPr>
          <w:p w14:paraId="5F17C41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2DCB3B38"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6BAEEE87" w14:textId="77777777" w:rsidTr="002D09AA">
        <w:trPr>
          <w:trHeight w:val="20"/>
        </w:trPr>
        <w:tc>
          <w:tcPr>
            <w:tcW w:w="1602" w:type="pct"/>
            <w:gridSpan w:val="2"/>
            <w:shd w:val="clear" w:color="auto" w:fill="auto"/>
          </w:tcPr>
          <w:p w14:paraId="184E8D3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188CC6AF"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18" w:name="_Hlk63939497"/>
            <w:bookmarkStart w:id="19"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18"/>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19"/>
            <w:r w:rsidRPr="00A05464">
              <w:rPr>
                <w:rFonts w:ascii="Tahoma" w:hAnsi="Tahoma" w:cs="Tahoma"/>
                <w:sz w:val="22"/>
                <w:szCs w:val="22"/>
              </w:rPr>
              <w:t>.</w:t>
            </w:r>
          </w:p>
        </w:tc>
      </w:tr>
      <w:tr w:rsidR="00E4471D" w:rsidRPr="00A05464" w14:paraId="0CF7DF51" w14:textId="77777777" w:rsidTr="00E4471D">
        <w:trPr>
          <w:trHeight w:val="20"/>
        </w:trPr>
        <w:tc>
          <w:tcPr>
            <w:tcW w:w="1602" w:type="pct"/>
            <w:gridSpan w:val="2"/>
          </w:tcPr>
          <w:p w14:paraId="3101B1C5"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290DAECE" w14:textId="1A8F2DC0"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w:t>
            </w:r>
            <w:proofErr w:type="spellStart"/>
            <w:r w:rsidR="00911BE4">
              <w:rPr>
                <w:rFonts w:ascii="Tahoma" w:hAnsi="Tahoma" w:cs="Tahoma"/>
                <w:sz w:val="22"/>
                <w:szCs w:val="22"/>
              </w:rPr>
              <w:t>ii</w:t>
            </w:r>
            <w:proofErr w:type="spellEnd"/>
            <w:r w:rsidR="00911BE4">
              <w:rPr>
                <w:rFonts w:ascii="Tahoma" w:hAnsi="Tahoma" w:cs="Tahoma"/>
                <w:sz w:val="22"/>
                <w:szCs w:val="22"/>
              </w:rPr>
              <w:t>) abaixo</w:t>
            </w:r>
            <w:r>
              <w:rPr>
                <w:rFonts w:ascii="Tahoma" w:hAnsi="Tahoma" w:cs="Tahoma"/>
                <w:sz w:val="22"/>
                <w:szCs w:val="22"/>
              </w:rPr>
              <w:fldChar w:fldCharType="end"/>
            </w:r>
          </w:p>
        </w:tc>
      </w:tr>
      <w:tr w:rsidR="005A6200" w:rsidRPr="00A05464" w14:paraId="79F6D369" w14:textId="77777777" w:rsidTr="002D09AA">
        <w:trPr>
          <w:trHeight w:val="20"/>
        </w:trPr>
        <w:tc>
          <w:tcPr>
            <w:tcW w:w="1602" w:type="pct"/>
            <w:gridSpan w:val="2"/>
          </w:tcPr>
          <w:p w14:paraId="1C3EEF09"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3564E01F"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2E3EC738" w14:textId="77777777" w:rsidTr="002D09AA">
        <w:trPr>
          <w:trHeight w:val="20"/>
        </w:trPr>
        <w:tc>
          <w:tcPr>
            <w:tcW w:w="1602" w:type="pct"/>
            <w:gridSpan w:val="2"/>
          </w:tcPr>
          <w:p w14:paraId="0D194E4C"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1EDD637F"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 xml:space="preserve">) </w:t>
            </w:r>
            <w:r w:rsidRPr="00A05464">
              <w:rPr>
                <w:rFonts w:ascii="Tahoma" w:hAnsi="Tahoma" w:cs="Tahoma"/>
                <w:sz w:val="22"/>
                <w:szCs w:val="22"/>
              </w:rPr>
              <w:t xml:space="preserve">a Escritura de Emissão de CCI; </w:t>
            </w:r>
            <w:r w:rsidRPr="00267487">
              <w:rPr>
                <w:rFonts w:ascii="Tahoma" w:hAnsi="Tahoma" w:cs="Tahoma"/>
                <w:b/>
                <w:sz w:val="22"/>
                <w:szCs w:val="22"/>
              </w:rPr>
              <w:t>(</w:t>
            </w:r>
            <w:proofErr w:type="spellStart"/>
            <w:r w:rsidRPr="00E4471D">
              <w:rPr>
                <w:rFonts w:ascii="Tahoma" w:hAnsi="Tahoma"/>
                <w:b/>
                <w:sz w:val="22"/>
              </w:rPr>
              <w:t>iii</w:t>
            </w:r>
            <w:proofErr w:type="spellEnd"/>
            <w:r w:rsidRPr="00E4471D">
              <w:rPr>
                <w:rFonts w:ascii="Tahoma" w:hAnsi="Tahoma"/>
                <w:b/>
                <w:sz w:val="22"/>
              </w:rPr>
              <w:t>)</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w:t>
            </w:r>
            <w:proofErr w:type="spellStart"/>
            <w:r w:rsidRPr="00A05464">
              <w:rPr>
                <w:rFonts w:ascii="Tahoma" w:hAnsi="Tahoma" w:cs="Tahoma"/>
                <w:sz w:val="22"/>
                <w:szCs w:val="22"/>
              </w:rPr>
              <w:t>iii</w:t>
            </w:r>
            <w:proofErr w:type="spellEnd"/>
            <w:r w:rsidRPr="00A05464">
              <w:rPr>
                <w:rFonts w:ascii="Tahoma" w:hAnsi="Tahoma" w:cs="Tahoma"/>
                <w:sz w:val="22"/>
                <w:szCs w:val="22"/>
              </w:rPr>
              <w:t>)” acima.</w:t>
            </w:r>
          </w:p>
        </w:tc>
      </w:tr>
      <w:tr w:rsidR="005A6200" w:rsidRPr="00A05464" w14:paraId="5752886D" w14:textId="77777777" w:rsidTr="002D09AA">
        <w:trPr>
          <w:trHeight w:val="20"/>
        </w:trPr>
        <w:tc>
          <w:tcPr>
            <w:tcW w:w="1602" w:type="pct"/>
            <w:gridSpan w:val="2"/>
          </w:tcPr>
          <w:p w14:paraId="396D7F25"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38B37314" w14:textId="427DAFB8"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911BE4">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3FED740E" w14:textId="77777777"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1448A65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42227BA0"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w:t>
            </w:r>
            <w:proofErr w:type="spellStart"/>
            <w:r w:rsidR="00114E8E" w:rsidRPr="007C7BD9">
              <w:rPr>
                <w:rFonts w:ascii="Tahoma" w:hAnsi="Tahoma" w:cs="Tahoma"/>
                <w:b/>
                <w:sz w:val="22"/>
                <w:szCs w:val="22"/>
              </w:rPr>
              <w:t>iii</w:t>
            </w:r>
            <w:proofErr w:type="spellEnd"/>
            <w:r w:rsidR="00114E8E" w:rsidRPr="007C7BD9">
              <w:rPr>
                <w:rFonts w:ascii="Tahoma" w:hAnsi="Tahoma" w:cs="Tahoma"/>
                <w:b/>
                <w:sz w:val="22"/>
                <w:szCs w:val="22"/>
              </w:rPr>
              <w:t>)</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w:t>
            </w:r>
            <w:proofErr w:type="spellStart"/>
            <w:r w:rsidRPr="00A05464">
              <w:rPr>
                <w:rFonts w:ascii="Tahoma" w:hAnsi="Tahoma" w:cs="Tahoma"/>
                <w:b/>
                <w:sz w:val="22"/>
                <w:szCs w:val="22"/>
              </w:rPr>
              <w:t>i</w:t>
            </w:r>
            <w:r w:rsidR="00267487">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proofErr w:type="spellStart"/>
            <w:r w:rsidR="00114E8E" w:rsidRPr="007C7BD9">
              <w:rPr>
                <w:rFonts w:ascii="Tahoma" w:hAnsi="Tahoma" w:cs="Tahoma"/>
                <w:b/>
                <w:snapToGrid w:val="0"/>
                <w:sz w:val="22"/>
                <w:szCs w:val="22"/>
              </w:rPr>
              <w:t>vii</w:t>
            </w:r>
            <w:proofErr w:type="spellEnd"/>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159F23A2" w14:textId="77777777" w:rsidTr="002D09AA">
        <w:trPr>
          <w:trHeight w:val="20"/>
        </w:trPr>
        <w:tc>
          <w:tcPr>
            <w:tcW w:w="1602" w:type="pct"/>
            <w:gridSpan w:val="2"/>
          </w:tcPr>
          <w:p w14:paraId="3C4630E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5336D">
              <w:rPr>
                <w:rFonts w:ascii="Tahoma" w:hAnsi="Tahoma" w:cs="Tahoma"/>
                <w:b w:val="0"/>
                <w:color w:val="auto"/>
                <w:sz w:val="22"/>
                <w:szCs w:val="22"/>
                <w:u w:val="single"/>
                <w:lang w:val="pt-BR"/>
              </w:rPr>
              <w:t>DOU</w:t>
            </w:r>
            <w:r w:rsidRPr="0085336D">
              <w:rPr>
                <w:rFonts w:ascii="Tahoma" w:hAnsi="Tahoma" w:cs="Tahoma"/>
                <w:b w:val="0"/>
                <w:color w:val="auto"/>
                <w:sz w:val="22"/>
                <w:szCs w:val="22"/>
                <w:lang w:val="pt-BR"/>
              </w:rPr>
              <w:t>”</w:t>
            </w:r>
          </w:p>
        </w:tc>
        <w:tc>
          <w:tcPr>
            <w:tcW w:w="3398" w:type="pct"/>
            <w:gridSpan w:val="3"/>
          </w:tcPr>
          <w:p w14:paraId="6BCF954A"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4067D075" w14:textId="77777777" w:rsidTr="002D09AA">
        <w:trPr>
          <w:trHeight w:val="20"/>
        </w:trPr>
        <w:tc>
          <w:tcPr>
            <w:tcW w:w="1602" w:type="pct"/>
            <w:gridSpan w:val="2"/>
          </w:tcPr>
          <w:p w14:paraId="1526B9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0998A7BE"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 </w:t>
            </w:r>
            <w:r w:rsidR="00267487">
              <w:rPr>
                <w:rFonts w:ascii="Tahoma" w:hAnsi="Tahoma"/>
                <w:color w:val="000000"/>
                <w:sz w:val="22"/>
              </w:rPr>
              <w:t>[</w:t>
            </w:r>
            <w:proofErr w:type="gramStart"/>
            <w:r w:rsidR="00AF75EC">
              <w:rPr>
                <w:rFonts w:ascii="Tahoma" w:hAnsi="Tahoma" w:cs="Tahoma"/>
                <w:sz w:val="22"/>
                <w:szCs w:val="22"/>
              </w:rPr>
              <w:t>228</w:t>
            </w:r>
            <w:r w:rsidR="00267487">
              <w:rPr>
                <w:rFonts w:ascii="Tahoma" w:hAnsi="Tahoma" w:cs="Tahoma"/>
                <w:sz w:val="22"/>
                <w:szCs w:val="22"/>
              </w:rPr>
              <w:t>]</w:t>
            </w:r>
            <w:r w:rsidRPr="00055CFA">
              <w:rPr>
                <w:rFonts w:ascii="Tahoma" w:hAnsi="Tahoma" w:cs="Tahoma"/>
                <w:color w:val="000000"/>
                <w:sz w:val="22"/>
                <w:szCs w:val="22"/>
              </w:rPr>
              <w:t>ª</w:t>
            </w:r>
            <w:proofErr w:type="gramEnd"/>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210AFE0B" w14:textId="77777777" w:rsidTr="002D09AA">
        <w:trPr>
          <w:trHeight w:val="20"/>
        </w:trPr>
        <w:tc>
          <w:tcPr>
            <w:tcW w:w="1602" w:type="pct"/>
            <w:gridSpan w:val="2"/>
          </w:tcPr>
          <w:p w14:paraId="69B4E75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98" w:type="pct"/>
            <w:gridSpan w:val="3"/>
          </w:tcPr>
          <w:p w14:paraId="5C1B5EA6"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18F0853B" w14:textId="77777777" w:rsidTr="002D09AA">
        <w:trPr>
          <w:trHeight w:val="20"/>
        </w:trPr>
        <w:tc>
          <w:tcPr>
            <w:tcW w:w="1602" w:type="pct"/>
            <w:gridSpan w:val="2"/>
          </w:tcPr>
          <w:p w14:paraId="3DC0A983"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2333E54D"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20" w:name="_DV_M25"/>
            <w:bookmarkEnd w:id="20"/>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xml:space="preserve">, os Encargos Moratórios serão arcados e pagos diretamente e com recursos da Securitizadora, não podendo </w:t>
            </w:r>
            <w:r w:rsidRPr="00D012DD">
              <w:rPr>
                <w:rFonts w:ascii="Tahoma" w:hAnsi="Tahoma"/>
                <w:b w:val="0"/>
                <w:sz w:val="22"/>
                <w:lang w:val="pt-BR"/>
              </w:rPr>
              <w:lastRenderedPageBreak/>
              <w:t>ser objeto de cobrança pela Securitizadora em face da Devedora.</w:t>
            </w:r>
          </w:p>
        </w:tc>
      </w:tr>
      <w:tr w:rsidR="005A6200" w:rsidRPr="00A05464" w14:paraId="0091797E" w14:textId="77777777" w:rsidTr="002D09AA">
        <w:trPr>
          <w:trHeight w:val="20"/>
        </w:trPr>
        <w:tc>
          <w:tcPr>
            <w:tcW w:w="1602" w:type="pct"/>
            <w:gridSpan w:val="2"/>
          </w:tcPr>
          <w:p w14:paraId="5E33DC2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0690EAE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236E7BE6" w14:textId="77777777" w:rsidTr="002D09AA">
        <w:trPr>
          <w:trHeight w:val="20"/>
        </w:trPr>
        <w:tc>
          <w:tcPr>
            <w:tcW w:w="1602" w:type="pct"/>
            <w:gridSpan w:val="2"/>
          </w:tcPr>
          <w:p w14:paraId="67EE7FC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43A81D07"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5AE84A60" w14:textId="77777777" w:rsidTr="002D09AA">
        <w:trPr>
          <w:trHeight w:val="20"/>
        </w:trPr>
        <w:tc>
          <w:tcPr>
            <w:tcW w:w="1602" w:type="pct"/>
            <w:gridSpan w:val="2"/>
          </w:tcPr>
          <w:p w14:paraId="6093DEA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14:paraId="23D26E90"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1C8EE29D" w14:textId="77777777" w:rsidTr="002D09AA">
        <w:trPr>
          <w:trHeight w:val="20"/>
        </w:trPr>
        <w:tc>
          <w:tcPr>
            <w:tcW w:w="1602" w:type="pct"/>
            <w:gridSpan w:val="2"/>
          </w:tcPr>
          <w:p w14:paraId="1C7A2A55"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15B6B01C"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16454AEC" w14:textId="77777777" w:rsidTr="002D09AA">
        <w:trPr>
          <w:trHeight w:val="20"/>
        </w:trPr>
        <w:tc>
          <w:tcPr>
            <w:tcW w:w="1602" w:type="pct"/>
            <w:gridSpan w:val="2"/>
          </w:tcPr>
          <w:p w14:paraId="30985C9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6025694B"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77A0A040" w14:textId="77777777" w:rsidTr="002D09AA">
        <w:trPr>
          <w:trHeight w:val="20"/>
        </w:trPr>
        <w:tc>
          <w:tcPr>
            <w:tcW w:w="1602" w:type="pct"/>
            <w:gridSpan w:val="2"/>
          </w:tcPr>
          <w:p w14:paraId="7B58100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7C6CDE7F"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14:paraId="7C77FEF0" w14:textId="77777777" w:rsidTr="002D09AA">
        <w:trPr>
          <w:trHeight w:val="20"/>
        </w:trPr>
        <w:tc>
          <w:tcPr>
            <w:tcW w:w="1602" w:type="pct"/>
            <w:gridSpan w:val="2"/>
          </w:tcPr>
          <w:p w14:paraId="6830A9A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2DE9C6AF"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3B2A9BDA" w14:textId="77777777" w:rsidTr="002D09AA">
        <w:trPr>
          <w:trHeight w:val="20"/>
        </w:trPr>
        <w:tc>
          <w:tcPr>
            <w:tcW w:w="1602" w:type="pct"/>
            <w:gridSpan w:val="2"/>
          </w:tcPr>
          <w:p w14:paraId="227C357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121B44C9"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31B75E05" w14:textId="77777777" w:rsidTr="002D09AA">
        <w:trPr>
          <w:trHeight w:val="20"/>
        </w:trPr>
        <w:tc>
          <w:tcPr>
            <w:tcW w:w="1602" w:type="pct"/>
            <w:gridSpan w:val="2"/>
          </w:tcPr>
          <w:p w14:paraId="6CA9C2F3"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47A8CC6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20EEE713" w14:textId="77777777" w:rsidTr="002D09AA">
        <w:trPr>
          <w:trHeight w:val="20"/>
        </w:trPr>
        <w:tc>
          <w:tcPr>
            <w:tcW w:w="1602" w:type="pct"/>
            <w:gridSpan w:val="2"/>
          </w:tcPr>
          <w:p w14:paraId="629EB9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7E370CB1"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14E8C7E" w14:textId="77777777" w:rsidTr="002D09AA">
        <w:trPr>
          <w:trHeight w:val="20"/>
        </w:trPr>
        <w:tc>
          <w:tcPr>
            <w:tcW w:w="1602" w:type="pct"/>
            <w:gridSpan w:val="2"/>
          </w:tcPr>
          <w:p w14:paraId="082398A6"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58A3DC7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w:t>
            </w:r>
            <w:r w:rsidRPr="007B6190">
              <w:rPr>
                <w:rFonts w:ascii="Tahoma" w:hAnsi="Tahoma"/>
                <w:sz w:val="22"/>
              </w:rPr>
              <w:lastRenderedPageBreak/>
              <w:t>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4826C044" w14:textId="77777777" w:rsidTr="002D09AA">
        <w:trPr>
          <w:trHeight w:val="20"/>
        </w:trPr>
        <w:tc>
          <w:tcPr>
            <w:tcW w:w="1602" w:type="pct"/>
            <w:gridSpan w:val="2"/>
          </w:tcPr>
          <w:p w14:paraId="5D707286"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3DE653B9"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79EA3EA9" w14:textId="77777777" w:rsidTr="002D09AA">
        <w:trPr>
          <w:trHeight w:val="20"/>
        </w:trPr>
        <w:tc>
          <w:tcPr>
            <w:tcW w:w="1602" w:type="pct"/>
            <w:gridSpan w:val="2"/>
          </w:tcPr>
          <w:p w14:paraId="11AAC54D"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5F5FD138"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4EC0FFFA" w14:textId="77777777" w:rsidTr="002D09AA">
        <w:trPr>
          <w:trHeight w:val="20"/>
        </w:trPr>
        <w:tc>
          <w:tcPr>
            <w:tcW w:w="1602" w:type="pct"/>
            <w:gridSpan w:val="2"/>
          </w:tcPr>
          <w:p w14:paraId="2A72DA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1326B380"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488746BB" w14:textId="77777777" w:rsidTr="002D09AA">
        <w:trPr>
          <w:trHeight w:val="20"/>
        </w:trPr>
        <w:tc>
          <w:tcPr>
            <w:tcW w:w="1602" w:type="pct"/>
            <w:gridSpan w:val="2"/>
          </w:tcPr>
          <w:p w14:paraId="5D2908CA"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0A43079A"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75B95813" w14:textId="77777777" w:rsidTr="002D09AA">
        <w:trPr>
          <w:trHeight w:val="20"/>
        </w:trPr>
        <w:tc>
          <w:tcPr>
            <w:tcW w:w="1602" w:type="pct"/>
            <w:gridSpan w:val="2"/>
          </w:tcPr>
          <w:p w14:paraId="08B15F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179978BB"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157B9C92" w14:textId="77777777" w:rsidTr="002D09AA">
        <w:trPr>
          <w:trHeight w:val="20"/>
        </w:trPr>
        <w:tc>
          <w:tcPr>
            <w:tcW w:w="1602" w:type="pct"/>
            <w:gridSpan w:val="2"/>
          </w:tcPr>
          <w:p w14:paraId="6274CF4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3641CDA9" w14:textId="05A38914"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0575F09E" w14:textId="77777777" w:rsidTr="002D09AA">
        <w:trPr>
          <w:trHeight w:val="20"/>
        </w:trPr>
        <w:tc>
          <w:tcPr>
            <w:tcW w:w="1602" w:type="pct"/>
            <w:gridSpan w:val="2"/>
          </w:tcPr>
          <w:p w14:paraId="42324E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1EED0217"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63AE302E" w14:textId="77777777" w:rsidTr="002D09AA">
        <w:trPr>
          <w:trHeight w:val="20"/>
        </w:trPr>
        <w:tc>
          <w:tcPr>
            <w:tcW w:w="1602" w:type="pct"/>
            <w:gridSpan w:val="2"/>
          </w:tcPr>
          <w:p w14:paraId="189CA3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4C29339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20416A5" w14:textId="77777777" w:rsidTr="002D09AA">
        <w:trPr>
          <w:trHeight w:val="20"/>
        </w:trPr>
        <w:tc>
          <w:tcPr>
            <w:tcW w:w="1602" w:type="pct"/>
            <w:gridSpan w:val="2"/>
          </w:tcPr>
          <w:p w14:paraId="2C7B314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0D1D243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20CD022D" w14:textId="77777777" w:rsidTr="002D09AA">
        <w:trPr>
          <w:trHeight w:val="20"/>
        </w:trPr>
        <w:tc>
          <w:tcPr>
            <w:tcW w:w="1602" w:type="pct"/>
            <w:gridSpan w:val="2"/>
          </w:tcPr>
          <w:p w14:paraId="61E593A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3F5E541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05DF53D3" w14:textId="77777777" w:rsidTr="002D09AA">
        <w:trPr>
          <w:trHeight w:val="20"/>
        </w:trPr>
        <w:tc>
          <w:tcPr>
            <w:tcW w:w="1602" w:type="pct"/>
            <w:gridSpan w:val="2"/>
          </w:tcPr>
          <w:p w14:paraId="73D9299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6D1CD334"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14:paraId="684D0E0A" w14:textId="77777777" w:rsidTr="002D09AA">
        <w:trPr>
          <w:trHeight w:val="20"/>
        </w:trPr>
        <w:tc>
          <w:tcPr>
            <w:tcW w:w="1602" w:type="pct"/>
            <w:gridSpan w:val="2"/>
          </w:tcPr>
          <w:p w14:paraId="639F88B6" w14:textId="30F95A95" w:rsidR="005A6200" w:rsidRPr="0056174F" w:rsidRDefault="00EA745B"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u w:val="single"/>
                <w:lang w:val="pt-BR"/>
              </w:rPr>
              <w:t>Resolução CVM 17</w:t>
            </w:r>
          </w:p>
        </w:tc>
        <w:tc>
          <w:tcPr>
            <w:tcW w:w="3398" w:type="pct"/>
            <w:gridSpan w:val="3"/>
          </w:tcPr>
          <w:p w14:paraId="7A4C9DC2" w14:textId="6914DB78"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p>
        </w:tc>
      </w:tr>
      <w:tr w:rsidR="005A6200" w:rsidRPr="00A05464" w14:paraId="2BBE1AFD" w14:textId="77777777" w:rsidTr="002D09AA">
        <w:trPr>
          <w:trHeight w:val="20"/>
        </w:trPr>
        <w:tc>
          <w:tcPr>
            <w:tcW w:w="1602" w:type="pct"/>
            <w:gridSpan w:val="2"/>
          </w:tcPr>
          <w:p w14:paraId="6F208B7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4E945643"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52E3C308" w14:textId="77777777" w:rsidTr="002D09AA">
        <w:trPr>
          <w:trHeight w:val="20"/>
        </w:trPr>
        <w:tc>
          <w:tcPr>
            <w:tcW w:w="1602" w:type="pct"/>
            <w:gridSpan w:val="2"/>
          </w:tcPr>
          <w:p w14:paraId="371E1C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1943A37D"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2F47AFE9" w14:textId="77777777" w:rsidTr="002D09AA">
        <w:trPr>
          <w:trHeight w:val="20"/>
        </w:trPr>
        <w:tc>
          <w:tcPr>
            <w:tcW w:w="1602" w:type="pct"/>
            <w:gridSpan w:val="2"/>
          </w:tcPr>
          <w:p w14:paraId="06BDF4D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40664A93"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544DA792" w14:textId="77777777" w:rsidTr="002D09AA">
        <w:trPr>
          <w:trHeight w:val="20"/>
        </w:trPr>
        <w:tc>
          <w:tcPr>
            <w:tcW w:w="1602" w:type="pct"/>
            <w:gridSpan w:val="2"/>
          </w:tcPr>
          <w:p w14:paraId="6C3454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2E9CE6C4"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681021A7" w14:textId="77777777" w:rsidTr="002D09AA">
        <w:trPr>
          <w:trHeight w:val="20"/>
        </w:trPr>
        <w:tc>
          <w:tcPr>
            <w:tcW w:w="1602" w:type="pct"/>
            <w:gridSpan w:val="2"/>
          </w:tcPr>
          <w:p w14:paraId="422278F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3F88396F"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57D02772" w14:textId="77777777" w:rsidTr="002D09AA">
        <w:trPr>
          <w:trHeight w:val="20"/>
        </w:trPr>
        <w:tc>
          <w:tcPr>
            <w:tcW w:w="1602" w:type="pct"/>
            <w:gridSpan w:val="2"/>
          </w:tcPr>
          <w:p w14:paraId="4DE7E4B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543D897B"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7A64955F" w14:textId="77777777" w:rsidTr="002D09AA">
        <w:trPr>
          <w:trHeight w:val="20"/>
        </w:trPr>
        <w:tc>
          <w:tcPr>
            <w:tcW w:w="1602" w:type="pct"/>
            <w:gridSpan w:val="2"/>
          </w:tcPr>
          <w:p w14:paraId="6786329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22503742"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72CDCFB7" w14:textId="77777777" w:rsidTr="002D09AA">
        <w:trPr>
          <w:trHeight w:val="20"/>
        </w:trPr>
        <w:tc>
          <w:tcPr>
            <w:tcW w:w="1602" w:type="pct"/>
            <w:gridSpan w:val="2"/>
          </w:tcPr>
          <w:p w14:paraId="7FC358C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04314FC4"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26FE032C" w14:textId="77777777" w:rsidTr="002D09AA">
        <w:trPr>
          <w:trHeight w:val="20"/>
        </w:trPr>
        <w:tc>
          <w:tcPr>
            <w:tcW w:w="1602" w:type="pct"/>
            <w:gridSpan w:val="2"/>
          </w:tcPr>
          <w:p w14:paraId="5CA6A48D"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0003A5D8"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5CDDA32F" w14:textId="77777777" w:rsidTr="002D09AA">
        <w:trPr>
          <w:trHeight w:val="20"/>
        </w:trPr>
        <w:tc>
          <w:tcPr>
            <w:tcW w:w="1602" w:type="pct"/>
            <w:gridSpan w:val="2"/>
          </w:tcPr>
          <w:p w14:paraId="79CC6F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32D2D261"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39DBE23A" w14:textId="77777777" w:rsidTr="002D09AA">
        <w:trPr>
          <w:trHeight w:val="20"/>
        </w:trPr>
        <w:tc>
          <w:tcPr>
            <w:tcW w:w="1602" w:type="pct"/>
            <w:gridSpan w:val="2"/>
          </w:tcPr>
          <w:p w14:paraId="3DCA3B0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12469C03"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3ECA1AD0" w14:textId="77777777" w:rsidTr="002D09AA">
        <w:trPr>
          <w:trHeight w:val="20"/>
        </w:trPr>
        <w:tc>
          <w:tcPr>
            <w:tcW w:w="1602" w:type="pct"/>
            <w:gridSpan w:val="2"/>
          </w:tcPr>
          <w:p w14:paraId="43829B5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048D60E0"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5AA648B0" w14:textId="77777777" w:rsidTr="002D09AA">
        <w:trPr>
          <w:trHeight w:val="20"/>
        </w:trPr>
        <w:tc>
          <w:tcPr>
            <w:tcW w:w="1602" w:type="pct"/>
            <w:gridSpan w:val="2"/>
          </w:tcPr>
          <w:p w14:paraId="6A736232"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lastRenderedPageBreak/>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678B00B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7BE72CD6" w14:textId="77777777" w:rsidTr="002D09AA">
        <w:trPr>
          <w:trHeight w:val="20"/>
        </w:trPr>
        <w:tc>
          <w:tcPr>
            <w:tcW w:w="1602" w:type="pct"/>
            <w:gridSpan w:val="2"/>
          </w:tcPr>
          <w:p w14:paraId="383F5F3B"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7235255C"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48CE0541" w14:textId="77777777" w:rsidTr="002D09AA">
        <w:trPr>
          <w:trHeight w:val="20"/>
        </w:trPr>
        <w:tc>
          <w:tcPr>
            <w:tcW w:w="1602" w:type="pct"/>
            <w:gridSpan w:val="2"/>
          </w:tcPr>
          <w:p w14:paraId="6EAFF5A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6F70788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63D979D1" w14:textId="77777777" w:rsidTr="002D09AA">
        <w:trPr>
          <w:trHeight w:val="20"/>
        </w:trPr>
        <w:tc>
          <w:tcPr>
            <w:tcW w:w="1602" w:type="pct"/>
            <w:gridSpan w:val="2"/>
          </w:tcPr>
          <w:p w14:paraId="22AC597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48F115A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F2542A" w:rsidRPr="00F2542A" w14:paraId="76A1931B" w14:textId="77777777" w:rsidTr="002D09AA">
        <w:trPr>
          <w:trHeight w:val="20"/>
        </w:trPr>
        <w:tc>
          <w:tcPr>
            <w:tcW w:w="1602" w:type="pct"/>
            <w:gridSpan w:val="2"/>
          </w:tcPr>
          <w:p w14:paraId="29233D50"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LTV</w:t>
            </w:r>
            <w:r>
              <w:rPr>
                <w:rFonts w:ascii="Tahoma" w:hAnsi="Tahoma" w:cs="Tahoma"/>
                <w:b w:val="0"/>
                <w:color w:val="auto"/>
                <w:sz w:val="22"/>
                <w:szCs w:val="22"/>
                <w:lang w:val="pt-BR"/>
              </w:rPr>
              <w:t>”</w:t>
            </w:r>
          </w:p>
        </w:tc>
        <w:tc>
          <w:tcPr>
            <w:tcW w:w="3398" w:type="pct"/>
            <w:gridSpan w:val="3"/>
          </w:tcPr>
          <w:p w14:paraId="47F3FF9A" w14:textId="77777777" w:rsidR="00F2542A" w:rsidRPr="00F2542A" w:rsidRDefault="00F2542A" w:rsidP="005A6200">
            <w:pPr>
              <w:tabs>
                <w:tab w:val="num" w:pos="0"/>
                <w:tab w:val="left" w:pos="360"/>
              </w:tabs>
              <w:spacing w:after="240" w:line="320" w:lineRule="exact"/>
              <w:ind w:left="104" w:right="159"/>
              <w:jc w:val="both"/>
              <w:rPr>
                <w:rFonts w:ascii="Tahoma" w:hAnsi="Tahoma" w:cs="Tahoma"/>
                <w:sz w:val="22"/>
                <w:szCs w:val="22"/>
              </w:rPr>
            </w:pPr>
            <w:r w:rsidRPr="00F2542A">
              <w:rPr>
                <w:rFonts w:ascii="Tahoma" w:hAnsi="Tahoma" w:cs="Tahoma"/>
                <w:sz w:val="22"/>
                <w:szCs w:val="22"/>
              </w:rPr>
              <w:t xml:space="preserve">O </w:t>
            </w:r>
            <w:proofErr w:type="spellStart"/>
            <w:r w:rsidRPr="00F2542A">
              <w:rPr>
                <w:rFonts w:ascii="Tahoma" w:hAnsi="Tahoma" w:cs="Tahoma"/>
                <w:i/>
                <w:iCs/>
                <w:sz w:val="22"/>
                <w:szCs w:val="22"/>
              </w:rPr>
              <w:t>loan</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to</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value</w:t>
            </w:r>
            <w:proofErr w:type="spellEnd"/>
            <w:r w:rsidRPr="00F2542A">
              <w:rPr>
                <w:rFonts w:ascii="Tahoma" w:hAnsi="Tahoma" w:cs="Tahoma"/>
                <w:i/>
                <w:iCs/>
                <w:sz w:val="22"/>
                <w:szCs w:val="22"/>
              </w:rPr>
              <w:t xml:space="preserve"> </w:t>
            </w:r>
            <w:r w:rsidRPr="00F2542A">
              <w:rPr>
                <w:rFonts w:ascii="Tahoma" w:hAnsi="Tahoma" w:cs="Tahoma"/>
                <w:sz w:val="22"/>
                <w:szCs w:val="22"/>
              </w:rPr>
              <w:t>dos Imóvei</w:t>
            </w:r>
            <w:r>
              <w:rPr>
                <w:rFonts w:ascii="Tahoma" w:hAnsi="Tahoma" w:cs="Tahoma"/>
                <w:sz w:val="22"/>
                <w:szCs w:val="22"/>
              </w:rPr>
              <w:t>s, calculado nos termos do item 7.6.1 da Escritura de Emissão.</w:t>
            </w:r>
          </w:p>
        </w:tc>
      </w:tr>
      <w:tr w:rsidR="005A6200" w:rsidRPr="00A05464" w14:paraId="085DADB0" w14:textId="77777777" w:rsidTr="002D09AA">
        <w:trPr>
          <w:trHeight w:val="20"/>
        </w:trPr>
        <w:tc>
          <w:tcPr>
            <w:tcW w:w="1602" w:type="pct"/>
            <w:gridSpan w:val="2"/>
          </w:tcPr>
          <w:p w14:paraId="2F955CA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1011726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 xml:space="preserve">arantias, incluindo penas convencionais, honorários advocatícios, custas e despesas </w:t>
            </w:r>
            <w:r w:rsidR="000C6060" w:rsidRPr="000C6060">
              <w:rPr>
                <w:rFonts w:ascii="Tahoma" w:hAnsi="Tahoma" w:cs="Tahoma"/>
                <w:sz w:val="22"/>
                <w:szCs w:val="22"/>
              </w:rPr>
              <w:lastRenderedPageBreak/>
              <w:t>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59CE9808" w14:textId="77777777" w:rsidTr="002D09AA">
        <w:trPr>
          <w:trHeight w:val="20"/>
        </w:trPr>
        <w:tc>
          <w:tcPr>
            <w:tcW w:w="1602" w:type="pct"/>
            <w:gridSpan w:val="2"/>
          </w:tcPr>
          <w:p w14:paraId="0CDCE02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108F056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w:t>
            </w:r>
            <w:proofErr w:type="spellStart"/>
            <w:r w:rsidRPr="00A05464">
              <w:rPr>
                <w:rFonts w:ascii="Tahoma" w:hAnsi="Tahoma" w:cs="Tahoma"/>
                <w:b/>
                <w:bCs/>
                <w:sz w:val="22"/>
                <w:szCs w:val="22"/>
              </w:rPr>
              <w:t>ii</w:t>
            </w:r>
            <w:proofErr w:type="spellEnd"/>
            <w:r w:rsidRPr="00A05464">
              <w:rPr>
                <w:rFonts w:ascii="Tahoma" w:hAnsi="Tahoma" w:cs="Tahoma"/>
                <w:b/>
                <w:bCs/>
                <w:sz w:val="22"/>
                <w:szCs w:val="22"/>
              </w:rPr>
              <w:t>)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w:t>
            </w:r>
            <w:proofErr w:type="spellStart"/>
            <w:r w:rsidRPr="00A05464">
              <w:rPr>
                <w:rFonts w:ascii="Tahoma" w:hAnsi="Tahoma" w:cs="Tahoma"/>
                <w:b/>
                <w:bCs/>
                <w:sz w:val="22"/>
                <w:szCs w:val="22"/>
              </w:rPr>
              <w:t>iii</w:t>
            </w:r>
            <w:proofErr w:type="spellEnd"/>
            <w:r w:rsidRPr="00A05464">
              <w:rPr>
                <w:rFonts w:ascii="Tahoma" w:hAnsi="Tahoma" w:cs="Tahoma"/>
                <w:b/>
                <w:bCs/>
                <w:sz w:val="22"/>
                <w:szCs w:val="22"/>
              </w:rPr>
              <w:t>) </w:t>
            </w:r>
            <w:r w:rsidRPr="00A05464">
              <w:rPr>
                <w:rFonts w:ascii="Tahoma" w:hAnsi="Tahoma" w:cs="Tahoma"/>
                <w:bCs/>
                <w:sz w:val="22"/>
                <w:szCs w:val="22"/>
              </w:rPr>
              <w:t>estará automaticamente dispensada de registro perante a CVM.</w:t>
            </w:r>
          </w:p>
        </w:tc>
      </w:tr>
      <w:tr w:rsidR="005A6200" w:rsidRPr="00A05464" w14:paraId="3C09CE7B" w14:textId="77777777" w:rsidTr="002D09AA">
        <w:trPr>
          <w:trHeight w:val="20"/>
        </w:trPr>
        <w:tc>
          <w:tcPr>
            <w:tcW w:w="1602" w:type="pct"/>
            <w:gridSpan w:val="2"/>
          </w:tcPr>
          <w:p w14:paraId="65AB486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7705FEB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34588007" w14:textId="77777777" w:rsidTr="002D09AA">
        <w:trPr>
          <w:trHeight w:val="20"/>
        </w:trPr>
        <w:tc>
          <w:tcPr>
            <w:tcW w:w="1602" w:type="pct"/>
            <w:gridSpan w:val="2"/>
          </w:tcPr>
          <w:p w14:paraId="5F43256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2DFF407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22BDAA74" w14:textId="77777777" w:rsidTr="002D09AA">
        <w:trPr>
          <w:trHeight w:val="20"/>
        </w:trPr>
        <w:tc>
          <w:tcPr>
            <w:tcW w:w="1602" w:type="pct"/>
            <w:gridSpan w:val="2"/>
          </w:tcPr>
          <w:p w14:paraId="423456D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6CF58A0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6D876FE0" w14:textId="77777777" w:rsidTr="002D09AA">
        <w:trPr>
          <w:trHeight w:val="20"/>
        </w:trPr>
        <w:tc>
          <w:tcPr>
            <w:tcW w:w="1602" w:type="pct"/>
            <w:gridSpan w:val="2"/>
          </w:tcPr>
          <w:p w14:paraId="6140F1B1"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1384ED1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1B228DCC" w14:textId="77777777" w:rsidTr="002D09AA">
        <w:trPr>
          <w:trHeight w:val="20"/>
        </w:trPr>
        <w:tc>
          <w:tcPr>
            <w:tcW w:w="1602" w:type="pct"/>
            <w:gridSpan w:val="2"/>
          </w:tcPr>
          <w:p w14:paraId="7FDBE83F"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3269AD1A"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 xml:space="preserve">rata </w:t>
            </w:r>
            <w:proofErr w:type="spellStart"/>
            <w:r w:rsidRPr="00D012DD">
              <w:rPr>
                <w:rFonts w:ascii="Tahoma" w:hAnsi="Tahoma"/>
                <w:i/>
                <w:color w:val="000000"/>
                <w:sz w:val="22"/>
              </w:rPr>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074260A4" w14:textId="77777777" w:rsidTr="002D09AA">
        <w:trPr>
          <w:trHeight w:val="20"/>
        </w:trPr>
        <w:tc>
          <w:tcPr>
            <w:tcW w:w="1602" w:type="pct"/>
            <w:gridSpan w:val="2"/>
          </w:tcPr>
          <w:p w14:paraId="17A68C4D"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6B611A7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w:t>
            </w:r>
            <w:proofErr w:type="spellStart"/>
            <w:r w:rsidRPr="00A05464">
              <w:rPr>
                <w:rFonts w:ascii="Tahoma" w:eastAsia="Arial Unicode MS" w:hAnsi="Tahoma" w:cs="Tahoma"/>
                <w:b/>
                <w:sz w:val="22"/>
                <w:szCs w:val="22"/>
              </w:rPr>
              <w:t>ii</w:t>
            </w:r>
            <w:proofErr w:type="spellEnd"/>
            <w:r w:rsidRPr="00A05464">
              <w:rPr>
                <w:rFonts w:ascii="Tahoma" w:eastAsia="Arial Unicode MS" w:hAnsi="Tahoma" w:cs="Tahoma"/>
                <w:b/>
                <w:sz w:val="22"/>
                <w:szCs w:val="22"/>
              </w:rPr>
              <w:t>)</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688321C0" w14:textId="77777777" w:rsidTr="00AA5497">
        <w:trPr>
          <w:trHeight w:val="20"/>
        </w:trPr>
        <w:tc>
          <w:tcPr>
            <w:tcW w:w="1602" w:type="pct"/>
            <w:gridSpan w:val="2"/>
          </w:tcPr>
          <w:p w14:paraId="188239A4"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14:paraId="56E9F5AF" w14:textId="050F19A5"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5F1D35C3" w14:textId="77777777" w:rsidTr="00AA5497">
        <w:trPr>
          <w:trHeight w:val="20"/>
        </w:trPr>
        <w:tc>
          <w:tcPr>
            <w:tcW w:w="1602" w:type="pct"/>
            <w:gridSpan w:val="2"/>
          </w:tcPr>
          <w:p w14:paraId="09B2A12A"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14:paraId="24DD76A4" w14:textId="0234720F"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08B5C218" w14:textId="77777777" w:rsidTr="002D09AA">
        <w:trPr>
          <w:trHeight w:val="20"/>
        </w:trPr>
        <w:tc>
          <w:tcPr>
            <w:tcW w:w="1602" w:type="pct"/>
            <w:gridSpan w:val="2"/>
          </w:tcPr>
          <w:p w14:paraId="7EA45EE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02DA387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Pr="00A05464">
              <w:rPr>
                <w:rFonts w:ascii="Tahoma" w:hAnsi="Tahoma" w:cs="Tahoma"/>
                <w:sz w:val="22"/>
                <w:szCs w:val="22"/>
              </w:rPr>
              <w:t xml:space="preserve"> de assembleias gerais presenciais ou virtuais e aditamentos aos Documentos da Securitização.</w:t>
            </w:r>
          </w:p>
        </w:tc>
      </w:tr>
      <w:tr w:rsidR="005A6200" w:rsidRPr="00A05464" w14:paraId="46928557" w14:textId="77777777" w:rsidTr="002D09AA">
        <w:trPr>
          <w:trHeight w:val="20"/>
        </w:trPr>
        <w:tc>
          <w:tcPr>
            <w:tcW w:w="1602" w:type="pct"/>
            <w:gridSpan w:val="2"/>
          </w:tcPr>
          <w:p w14:paraId="3FE3CC6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2125EA19"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4ABC67E3" w14:textId="77777777" w:rsidTr="002D09AA">
        <w:trPr>
          <w:trHeight w:val="20"/>
        </w:trPr>
        <w:tc>
          <w:tcPr>
            <w:tcW w:w="1602" w:type="pct"/>
            <w:gridSpan w:val="2"/>
          </w:tcPr>
          <w:p w14:paraId="7E1246A6"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1E2D4BAA"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46940D03" w14:textId="77777777" w:rsidTr="002D09AA">
        <w:trPr>
          <w:trHeight w:val="20"/>
        </w:trPr>
        <w:tc>
          <w:tcPr>
            <w:tcW w:w="1602" w:type="pct"/>
            <w:gridSpan w:val="2"/>
          </w:tcPr>
          <w:p w14:paraId="38EA52F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107DD654" w14:textId="4BE7E12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911BE4" w:rsidRPr="00911BE4">
              <w:rPr>
                <w:rFonts w:ascii="Tahoma" w:hAnsi="Tahoma"/>
                <w:color w:val="000000"/>
                <w:sz w:val="22"/>
              </w:rPr>
              <w:t>5.2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38A2D126" w14:textId="77777777" w:rsidTr="002D09AA">
        <w:trPr>
          <w:trHeight w:val="20"/>
        </w:trPr>
        <w:tc>
          <w:tcPr>
            <w:tcW w:w="1602" w:type="pct"/>
            <w:gridSpan w:val="2"/>
          </w:tcPr>
          <w:p w14:paraId="38C4044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52E50FFA"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EA745B" w:rsidRPr="00D8320F" w14:paraId="62B08B64" w14:textId="77777777" w:rsidTr="00EA745B">
        <w:trPr>
          <w:trHeight w:val="20"/>
        </w:trPr>
        <w:tc>
          <w:tcPr>
            <w:tcW w:w="1602" w:type="pct"/>
            <w:gridSpan w:val="2"/>
            <w:shd w:val="clear" w:color="auto" w:fill="auto"/>
          </w:tcPr>
          <w:p w14:paraId="79A18224" w14:textId="780159EA" w:rsidR="00EA745B" w:rsidRPr="00D8320F" w:rsidRDefault="00EA745B" w:rsidP="00EA745B">
            <w:pPr>
              <w:pStyle w:val="Ttulo1"/>
              <w:keepNext w:val="0"/>
              <w:spacing w:after="240" w:line="320" w:lineRule="exact"/>
              <w:ind w:right="182"/>
              <w:jc w:val="both"/>
              <w:rPr>
                <w:rFonts w:ascii="Tahoma" w:hAnsi="Tahoma" w:cs="Tahoma"/>
                <w:b w:val="0"/>
                <w:color w:val="auto"/>
                <w:sz w:val="22"/>
                <w:szCs w:val="22"/>
                <w:lang w:val="pt-BR"/>
              </w:rPr>
            </w:pPr>
            <w:r w:rsidRPr="00D8320F">
              <w:rPr>
                <w:rFonts w:ascii="Tahoma" w:hAnsi="Tahoma" w:cs="Tahoma"/>
                <w:b w:val="0"/>
                <w:color w:val="auto"/>
                <w:sz w:val="22"/>
                <w:szCs w:val="22"/>
                <w:lang w:val="pt-BR"/>
              </w:rPr>
              <w:t>“</w:t>
            </w:r>
            <w:r w:rsidRPr="00D8320F">
              <w:rPr>
                <w:rFonts w:ascii="Tahoma" w:hAnsi="Tahoma" w:cs="Tahoma"/>
                <w:b w:val="0"/>
                <w:color w:val="auto"/>
                <w:sz w:val="22"/>
                <w:szCs w:val="22"/>
                <w:u w:val="single"/>
                <w:lang w:val="pt-BR"/>
              </w:rPr>
              <w:t>Resolução CVM 17</w:t>
            </w:r>
            <w:r w:rsidRPr="00D8320F">
              <w:rPr>
                <w:rFonts w:ascii="Tahoma" w:hAnsi="Tahoma" w:cs="Tahoma"/>
                <w:b w:val="0"/>
                <w:color w:val="auto"/>
                <w:sz w:val="22"/>
                <w:szCs w:val="22"/>
                <w:lang w:val="pt-BR"/>
              </w:rPr>
              <w:t>”</w:t>
            </w:r>
          </w:p>
        </w:tc>
        <w:tc>
          <w:tcPr>
            <w:tcW w:w="3398" w:type="pct"/>
            <w:gridSpan w:val="3"/>
            <w:shd w:val="clear" w:color="auto" w:fill="auto"/>
          </w:tcPr>
          <w:p w14:paraId="440A8581" w14:textId="34C1BF37" w:rsidR="00EA745B" w:rsidRPr="00D8320F" w:rsidRDefault="00EA745B" w:rsidP="00EA745B">
            <w:pPr>
              <w:tabs>
                <w:tab w:val="num" w:pos="0"/>
                <w:tab w:val="left" w:pos="360"/>
              </w:tabs>
              <w:spacing w:after="240" w:line="320" w:lineRule="exact"/>
              <w:ind w:left="104" w:right="159"/>
              <w:jc w:val="both"/>
              <w:rPr>
                <w:rFonts w:ascii="Tahoma" w:hAnsi="Tahoma" w:cs="Tahoma"/>
                <w:color w:val="000000"/>
                <w:sz w:val="22"/>
              </w:rPr>
            </w:pPr>
            <w:r w:rsidRPr="0085336D">
              <w:rPr>
                <w:rFonts w:ascii="Tahoma" w:hAnsi="Tahoma" w:cs="Tahoma"/>
                <w:sz w:val="22"/>
                <w:szCs w:val="22"/>
              </w:rPr>
              <w:t>a Resolução CVM Nº 17, de 9 de fevereiro de 2021</w:t>
            </w:r>
            <w:r w:rsidR="00D8320F">
              <w:rPr>
                <w:rFonts w:ascii="Tahoma" w:hAnsi="Tahoma" w:cs="Tahoma"/>
                <w:sz w:val="22"/>
                <w:szCs w:val="22"/>
              </w:rPr>
              <w:t>.</w:t>
            </w:r>
          </w:p>
        </w:tc>
      </w:tr>
      <w:tr w:rsidR="005A6200" w:rsidRPr="00A05464" w14:paraId="1C2A7A67" w14:textId="77777777" w:rsidTr="002D09AA">
        <w:trPr>
          <w:trHeight w:val="20"/>
        </w:trPr>
        <w:tc>
          <w:tcPr>
            <w:tcW w:w="1602" w:type="pct"/>
            <w:gridSpan w:val="2"/>
            <w:shd w:val="clear" w:color="auto" w:fill="auto"/>
          </w:tcPr>
          <w:p w14:paraId="593E64C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49AD65E2"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50158F8D" w14:textId="77777777" w:rsidTr="002D09AA">
        <w:trPr>
          <w:trHeight w:val="20"/>
        </w:trPr>
        <w:tc>
          <w:tcPr>
            <w:tcW w:w="1602" w:type="pct"/>
            <w:gridSpan w:val="2"/>
          </w:tcPr>
          <w:p w14:paraId="24A6791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21803FA0" w14:textId="5C786B6C"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5.2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7852FBC4" w14:textId="77777777" w:rsidTr="002D09AA">
        <w:trPr>
          <w:trHeight w:val="20"/>
        </w:trPr>
        <w:tc>
          <w:tcPr>
            <w:tcW w:w="1602" w:type="pct"/>
            <w:gridSpan w:val="2"/>
          </w:tcPr>
          <w:p w14:paraId="6630F76D"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7F90FD51" w14:textId="77777777"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7CDA78C5" w14:textId="77777777" w:rsidTr="002D09AA">
        <w:trPr>
          <w:trHeight w:val="20"/>
        </w:trPr>
        <w:tc>
          <w:tcPr>
            <w:tcW w:w="1602" w:type="pct"/>
            <w:gridSpan w:val="2"/>
          </w:tcPr>
          <w:p w14:paraId="22918B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449E02B3"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D51137">
              <w:rPr>
                <w:rFonts w:ascii="Tahoma" w:hAnsi="Tahoma"/>
                <w:color w:val="000000"/>
                <w:sz w:val="22"/>
              </w:rPr>
              <w:t>[</w:t>
            </w:r>
            <w:proofErr w:type="gramStart"/>
            <w:r w:rsidR="00AF75EC">
              <w:rPr>
                <w:rFonts w:ascii="Tahoma" w:hAnsi="Tahoma" w:cs="Tahoma"/>
                <w:sz w:val="22"/>
                <w:szCs w:val="22"/>
              </w:rPr>
              <w:t>228</w:t>
            </w:r>
            <w:r w:rsidR="00D51137">
              <w:rPr>
                <w:rFonts w:ascii="Tahoma" w:hAnsi="Tahoma" w:cs="Tahoma"/>
                <w:sz w:val="22"/>
                <w:szCs w:val="22"/>
              </w:rPr>
              <w:t>]</w:t>
            </w:r>
            <w:r w:rsidRPr="00A05464">
              <w:rPr>
                <w:rFonts w:ascii="Tahoma" w:hAnsi="Tahoma" w:cs="Tahoma"/>
                <w:color w:val="000000"/>
                <w:sz w:val="22"/>
                <w:szCs w:val="22"/>
              </w:rPr>
              <w:t>ª</w:t>
            </w:r>
            <w:proofErr w:type="gramEnd"/>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14:paraId="2C0A6E45" w14:textId="77777777" w:rsidTr="002D09AA">
        <w:trPr>
          <w:trHeight w:val="20"/>
        </w:trPr>
        <w:tc>
          <w:tcPr>
            <w:tcW w:w="1602" w:type="pct"/>
            <w:gridSpan w:val="2"/>
          </w:tcPr>
          <w:p w14:paraId="645825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24A0132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1911B036" w14:textId="77777777" w:rsidTr="002D09AA">
        <w:trPr>
          <w:trHeight w:val="20"/>
        </w:trPr>
        <w:tc>
          <w:tcPr>
            <w:tcW w:w="1602" w:type="pct"/>
            <w:gridSpan w:val="2"/>
            <w:shd w:val="clear" w:color="auto" w:fill="auto"/>
          </w:tcPr>
          <w:p w14:paraId="2735170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3AC0FF5F" w14:textId="1C7C9B8F"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sidR="00911BE4">
              <w:rPr>
                <w:rFonts w:ascii="Tahoma" w:eastAsia="MS Mincho" w:hAnsi="Tahoma" w:cs="Tahoma"/>
                <w:sz w:val="22"/>
                <w:szCs w:val="22"/>
              </w:rPr>
              <w:fldChar w:fldCharType="begin"/>
            </w:r>
            <w:r w:rsidR="00911BE4">
              <w:rPr>
                <w:rFonts w:ascii="Tahoma" w:eastAsia="MS Mincho" w:hAnsi="Tahoma" w:cs="Tahoma"/>
                <w:sz w:val="22"/>
                <w:szCs w:val="22"/>
              </w:rPr>
              <w:instrText xml:space="preserve"> REF _Ref66653881 \r \p \h </w:instrText>
            </w:r>
            <w:r w:rsidR="00911BE4">
              <w:rPr>
                <w:rFonts w:ascii="Tahoma" w:eastAsia="MS Mincho" w:hAnsi="Tahoma" w:cs="Tahoma"/>
                <w:sz w:val="22"/>
                <w:szCs w:val="22"/>
              </w:rPr>
            </w:r>
            <w:r w:rsidR="00911BE4">
              <w:rPr>
                <w:rFonts w:ascii="Tahoma" w:eastAsia="MS Mincho" w:hAnsi="Tahoma" w:cs="Tahoma"/>
                <w:sz w:val="22"/>
                <w:szCs w:val="22"/>
              </w:rPr>
              <w:fldChar w:fldCharType="separate"/>
            </w:r>
            <w:r w:rsidR="00911BE4">
              <w:rPr>
                <w:rFonts w:ascii="Tahoma" w:eastAsia="MS Mincho" w:hAnsi="Tahoma" w:cs="Tahoma"/>
                <w:sz w:val="22"/>
                <w:szCs w:val="22"/>
              </w:rPr>
              <w:t>15.1 abaixo</w:t>
            </w:r>
            <w:r w:rsidR="00911BE4">
              <w:rPr>
                <w:rFonts w:ascii="Tahoma" w:eastAsia="MS Mincho" w:hAnsi="Tahoma" w:cs="Tahoma"/>
                <w:sz w:val="22"/>
                <w:szCs w:val="22"/>
              </w:rPr>
              <w:fldChar w:fldCharType="end"/>
            </w:r>
          </w:p>
        </w:tc>
      </w:tr>
      <w:tr w:rsidR="005A6200" w:rsidRPr="00A05464" w14:paraId="1723F1A0" w14:textId="77777777" w:rsidTr="002D09AA">
        <w:trPr>
          <w:trHeight w:val="20"/>
        </w:trPr>
        <w:tc>
          <w:tcPr>
            <w:tcW w:w="1602" w:type="pct"/>
            <w:gridSpan w:val="2"/>
            <w:shd w:val="clear" w:color="auto" w:fill="auto"/>
          </w:tcPr>
          <w:p w14:paraId="56A1D32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192E0FE1" w14:textId="07EA6011"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6105AF30" w14:textId="77777777" w:rsidTr="002D09AA">
        <w:trPr>
          <w:trHeight w:val="20"/>
        </w:trPr>
        <w:tc>
          <w:tcPr>
            <w:tcW w:w="1602" w:type="pct"/>
            <w:gridSpan w:val="2"/>
            <w:shd w:val="clear" w:color="auto" w:fill="auto"/>
          </w:tcPr>
          <w:p w14:paraId="58F9342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6B52C2B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21" w:name="_DV_M39"/>
            <w:bookmarkEnd w:id="21"/>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321EBF3F" w14:textId="77777777" w:rsidR="007132B2" w:rsidRDefault="007132B2" w:rsidP="007132B2">
      <w:pPr>
        <w:tabs>
          <w:tab w:val="left" w:pos="1134"/>
        </w:tabs>
        <w:spacing w:after="240" w:line="320" w:lineRule="exact"/>
        <w:jc w:val="both"/>
        <w:rPr>
          <w:rFonts w:ascii="Tahoma" w:hAnsi="Tahoma" w:cs="Tahoma"/>
          <w:sz w:val="22"/>
          <w:szCs w:val="22"/>
        </w:rPr>
      </w:pPr>
      <w:bookmarkStart w:id="22" w:name="_DV_M40"/>
      <w:bookmarkStart w:id="23" w:name="_Toc110076261"/>
      <w:bookmarkStart w:id="24" w:name="_Toc163380699"/>
      <w:bookmarkStart w:id="25" w:name="_Toc180553615"/>
      <w:bookmarkEnd w:id="22"/>
    </w:p>
    <w:p w14:paraId="609BA28F"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lastRenderedPageBreak/>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4DB83D83" w14:textId="456D90F9"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r w:rsidR="00453600">
        <w:rPr>
          <w:rFonts w:ascii="Tahoma" w:hAnsi="Tahoma" w:cs="Tahoma"/>
          <w:sz w:val="22"/>
          <w:szCs w:val="22"/>
        </w:rPr>
        <w:t xml:space="preserve">] </w:t>
      </w:r>
      <w:r w:rsidR="006A145A" w:rsidRPr="002D09AA">
        <w:rPr>
          <w:rFonts w:ascii="Tahoma" w:hAnsi="Tahoma" w:cs="Tahoma"/>
          <w:b/>
          <w:bCs/>
          <w:sz w:val="22"/>
          <w:szCs w:val="22"/>
          <w:highlight w:val="yellow"/>
        </w:rPr>
        <w:t>[Nota para ISEC: favor preencher]</w:t>
      </w:r>
    </w:p>
    <w:p w14:paraId="301CA435" w14:textId="42C15FDA"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 xml:space="preserve">na Assembleia Geral Extraordinária da Emissora, realizada em [•] de </w:t>
      </w:r>
      <w:r w:rsidR="006A145A">
        <w:rPr>
          <w:rFonts w:ascii="Tahoma" w:hAnsi="Tahoma" w:cs="Tahoma"/>
          <w:sz w:val="22"/>
          <w:szCs w:val="22"/>
        </w:rPr>
        <w:t>março</w:t>
      </w:r>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w:t>
      </w:r>
      <w:proofErr w:type="spellStart"/>
      <w:r w:rsidR="00A33F72" w:rsidRPr="00A33F72">
        <w:rPr>
          <w:rFonts w:ascii="Tahoma" w:hAnsi="Tahoma" w:cs="Tahoma"/>
          <w:b/>
          <w:sz w:val="22"/>
          <w:szCs w:val="22"/>
        </w:rPr>
        <w:t>ii</w:t>
      </w:r>
      <w:proofErr w:type="spellEnd"/>
      <w:r w:rsidR="00A33F72" w:rsidRPr="00A33F72">
        <w:rPr>
          <w:rFonts w:ascii="Tahoma" w:hAnsi="Tahoma" w:cs="Tahoma"/>
          <w:b/>
          <w:sz w:val="22"/>
          <w:szCs w:val="22"/>
        </w:rPr>
        <w:t>)</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 xml:space="preserve">da Fiadora, realizada em [•] de </w:t>
      </w:r>
      <w:r w:rsidR="006A145A">
        <w:rPr>
          <w:rFonts w:ascii="Tahoma" w:hAnsi="Tahoma" w:cs="Tahoma"/>
          <w:sz w:val="22"/>
          <w:szCs w:val="22"/>
        </w:rPr>
        <w:t>março</w:t>
      </w:r>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26"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26"/>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55D442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23"/>
      <w:bookmarkEnd w:id="24"/>
      <w:bookmarkEnd w:id="25"/>
    </w:p>
    <w:p w14:paraId="4AF59F92"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27" w:name="_DV_M41"/>
      <w:bookmarkEnd w:id="27"/>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4BF77124"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Securitizadora, sob a forma escritural, nos termos da Lei 10.931 e da Escritura de Emissão de CCI. </w:t>
      </w:r>
    </w:p>
    <w:p w14:paraId="6EBC4865"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w:t>
      </w:r>
      <w:r w:rsidR="00B44DFC" w:rsidRPr="00D012DD">
        <w:rPr>
          <w:rFonts w:ascii="Tahoma" w:hAnsi="Tahoma"/>
          <w:color w:val="000000"/>
          <w:sz w:val="22"/>
        </w:rPr>
        <w:lastRenderedPageBreak/>
        <w:t xml:space="preserve">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48322E1F"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48203699" w14:textId="14A407AF"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8" w:name="_Ref7696562"/>
      <w:bookmarkStart w:id="29" w:name="_Ref525693142"/>
      <w:bookmarkStart w:id="30"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28"/>
      <w:r w:rsidR="00FB23E7" w:rsidRPr="00A05464">
        <w:rPr>
          <w:rFonts w:ascii="Tahoma" w:hAnsi="Tahoma" w:cs="Tahoma"/>
          <w:sz w:val="22"/>
          <w:szCs w:val="22"/>
        </w:rPr>
        <w:t xml:space="preserve"> </w:t>
      </w:r>
    </w:p>
    <w:p w14:paraId="16DB7589"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29"/>
    <w:bookmarkEnd w:id="30"/>
    <w:p w14:paraId="7C38B619"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26AED92A"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31" w:name="_DV_M42"/>
      <w:bookmarkEnd w:id="31"/>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1CCDF24F"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32" w:name="_DV_M43"/>
      <w:bookmarkStart w:id="33" w:name="_DV_M134"/>
      <w:bookmarkStart w:id="34" w:name="_DV_M135"/>
      <w:bookmarkStart w:id="35" w:name="_DV_M44"/>
      <w:bookmarkEnd w:id="32"/>
      <w:bookmarkEnd w:id="33"/>
      <w:bookmarkEnd w:id="34"/>
      <w:bookmarkEnd w:id="35"/>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23D57035"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36" w:name="_DV_M136"/>
      <w:bookmarkStart w:id="37" w:name="_DV_M45"/>
      <w:bookmarkEnd w:id="36"/>
      <w:bookmarkEnd w:id="37"/>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4E3E5AE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38" w:name="_DV_M137"/>
      <w:bookmarkStart w:id="39" w:name="_DV_M46"/>
      <w:bookmarkEnd w:id="38"/>
      <w:bookmarkEnd w:id="39"/>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4931110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0" w:name="_DV_M138"/>
      <w:bookmarkStart w:id="41" w:name="_DV_M47"/>
      <w:bookmarkEnd w:id="40"/>
      <w:bookmarkEnd w:id="41"/>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7A660DBB"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2" w:name="_DV_M139"/>
      <w:bookmarkStart w:id="43" w:name="_DV_M48"/>
      <w:bookmarkEnd w:id="42"/>
      <w:bookmarkEnd w:id="43"/>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14:paraId="3829ABE1"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4" w:name="_DV_M140"/>
      <w:bookmarkStart w:id="45" w:name="_DV_M49"/>
      <w:bookmarkEnd w:id="44"/>
      <w:bookmarkEnd w:id="45"/>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31B3B4C6" w14:textId="0F871753"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Pr>
          <w:rFonts w:ascii="Tahoma" w:hAnsi="Tahoma" w:cs="Tahoma"/>
          <w:sz w:val="22"/>
          <w:szCs w:val="22"/>
        </w:rPr>
        <w:t>Resolução CVM 17</w:t>
      </w:r>
      <w:r w:rsidRPr="00A05464">
        <w:rPr>
          <w:rFonts w:ascii="Tahoma" w:hAnsi="Tahoma" w:cs="Tahoma"/>
          <w:sz w:val="22"/>
          <w:szCs w:val="22"/>
        </w:rPr>
        <w:t xml:space="preserve">,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46" w:name="_DV_M50"/>
      <w:bookmarkEnd w:id="46"/>
    </w:p>
    <w:p w14:paraId="562AE832" w14:textId="439BE2A3"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w:t>
      </w:r>
      <w:r w:rsidR="00EA745B" w:rsidRPr="00EA745B">
        <w:rPr>
          <w:rFonts w:ascii="Tahoma" w:hAnsi="Tahoma"/>
          <w:color w:val="000000"/>
          <w:sz w:val="22"/>
        </w:rPr>
        <w:t xml:space="preserve">Uma via </w:t>
      </w:r>
      <w:r w:rsidR="00751A5E">
        <w:rPr>
          <w:rFonts w:ascii="Tahoma" w:hAnsi="Tahoma"/>
          <w:color w:val="000000"/>
          <w:sz w:val="22"/>
        </w:rPr>
        <w:t xml:space="preserve">(i) </w:t>
      </w:r>
      <w:r w:rsidR="00EA745B" w:rsidRPr="00EA745B">
        <w:rPr>
          <w:rFonts w:ascii="Tahoma" w:hAnsi="Tahoma"/>
          <w:color w:val="000000"/>
          <w:sz w:val="22"/>
        </w:rPr>
        <w:t>da Escritura de Emissão de CCI</w:t>
      </w:r>
      <w:r w:rsidR="00751A5E">
        <w:rPr>
          <w:rFonts w:ascii="Tahoma" w:hAnsi="Tahoma"/>
          <w:color w:val="000000"/>
          <w:sz w:val="22"/>
        </w:rPr>
        <w:t>, (</w:t>
      </w:r>
      <w:proofErr w:type="spellStart"/>
      <w:r w:rsidR="00751A5E">
        <w:rPr>
          <w:rFonts w:ascii="Tahoma" w:hAnsi="Tahoma"/>
          <w:color w:val="000000"/>
          <w:sz w:val="22"/>
        </w:rPr>
        <w:t>ii</w:t>
      </w:r>
      <w:proofErr w:type="spellEnd"/>
      <w:r w:rsidR="00751A5E">
        <w:rPr>
          <w:rFonts w:ascii="Tahoma" w:hAnsi="Tahoma"/>
          <w:color w:val="000000"/>
          <w:sz w:val="22"/>
        </w:rPr>
        <w:t xml:space="preserve">) da Escritura de Emissão </w:t>
      </w:r>
      <w:r w:rsidR="00EA745B">
        <w:rPr>
          <w:rFonts w:ascii="Tahoma" w:hAnsi="Tahoma"/>
          <w:color w:val="000000"/>
          <w:sz w:val="22"/>
        </w:rPr>
        <w:t>e</w:t>
      </w:r>
      <w:r w:rsidR="00751A5E">
        <w:rPr>
          <w:rFonts w:ascii="Tahoma" w:hAnsi="Tahoma"/>
          <w:color w:val="000000"/>
          <w:sz w:val="22"/>
        </w:rPr>
        <w:t xml:space="preserve"> (</w:t>
      </w:r>
      <w:proofErr w:type="spellStart"/>
      <w:r w:rsidR="00751A5E">
        <w:rPr>
          <w:rFonts w:ascii="Tahoma" w:hAnsi="Tahoma"/>
          <w:color w:val="000000"/>
          <w:sz w:val="22"/>
        </w:rPr>
        <w:t>iii</w:t>
      </w:r>
      <w:proofErr w:type="spellEnd"/>
      <w:r w:rsidR="00751A5E">
        <w:rPr>
          <w:rFonts w:ascii="Tahoma" w:hAnsi="Tahoma"/>
          <w:color w:val="000000"/>
          <w:sz w:val="22"/>
        </w:rPr>
        <w:t>)</w:t>
      </w:r>
      <w:r w:rsidR="00EA745B">
        <w:rPr>
          <w:rFonts w:ascii="Tahoma" w:hAnsi="Tahoma"/>
          <w:color w:val="000000"/>
          <w:sz w:val="22"/>
        </w:rPr>
        <w:t xml:space="preserve"> deste Termo de Securitização </w:t>
      </w:r>
      <w:r w:rsidR="00EA745B" w:rsidRPr="00EA745B">
        <w:rPr>
          <w:rFonts w:ascii="Tahoma" w:hAnsi="Tahoma"/>
          <w:color w:val="000000"/>
          <w:sz w:val="22"/>
        </w:rPr>
        <w:t>dever</w:t>
      </w:r>
      <w:r w:rsidR="00EA745B">
        <w:rPr>
          <w:rFonts w:ascii="Tahoma" w:hAnsi="Tahoma"/>
          <w:color w:val="000000"/>
          <w:sz w:val="22"/>
        </w:rPr>
        <w:t>ão</w:t>
      </w:r>
      <w:r w:rsidR="00EA745B" w:rsidRPr="00EA745B">
        <w:rPr>
          <w:rFonts w:ascii="Tahoma" w:hAnsi="Tahoma"/>
          <w:color w:val="000000"/>
          <w:sz w:val="22"/>
        </w:rPr>
        <w:t xml:space="preserve"> ser mantid</w:t>
      </w:r>
      <w:r w:rsidR="00EA745B">
        <w:rPr>
          <w:rFonts w:ascii="Tahoma" w:hAnsi="Tahoma"/>
          <w:color w:val="000000"/>
          <w:sz w:val="22"/>
        </w:rPr>
        <w:t xml:space="preserve">os </w:t>
      </w:r>
      <w:r w:rsidR="00EA745B" w:rsidRPr="00EA745B">
        <w:rPr>
          <w:rFonts w:ascii="Tahoma" w:hAnsi="Tahoma"/>
          <w:color w:val="000000"/>
          <w:sz w:val="22"/>
        </w:rPr>
        <w:t>pelo Custodiante</w:t>
      </w:r>
      <w:proofErr w:type="gramStart"/>
      <w:r w:rsidR="00EA745B">
        <w:rPr>
          <w:rFonts w:ascii="Tahoma" w:hAnsi="Tahoma"/>
          <w:color w:val="000000"/>
          <w:sz w:val="22"/>
        </w:rPr>
        <w:t>.</w:t>
      </w:r>
      <w:r w:rsidR="00EA745B" w:rsidRPr="00D012DD" w:rsidDel="00EA745B">
        <w:rPr>
          <w:rFonts w:ascii="Tahoma" w:hAnsi="Tahoma"/>
          <w:color w:val="000000"/>
          <w:sz w:val="22"/>
        </w:rPr>
        <w:t xml:space="preserve"> </w:t>
      </w:r>
      <w:r w:rsidRPr="00D012DD">
        <w:rPr>
          <w:rFonts w:ascii="Tahoma" w:hAnsi="Tahoma"/>
          <w:color w:val="000000"/>
          <w:sz w:val="22"/>
        </w:rPr>
        <w:t>.</w:t>
      </w:r>
      <w:proofErr w:type="gramEnd"/>
      <w:r w:rsidR="00491A6E" w:rsidRPr="00A05464">
        <w:rPr>
          <w:rFonts w:ascii="Tahoma" w:hAnsi="Tahoma" w:cs="Tahoma"/>
          <w:sz w:val="22"/>
          <w:szCs w:val="22"/>
        </w:rPr>
        <w:t xml:space="preserve"> </w:t>
      </w:r>
    </w:p>
    <w:p w14:paraId="471A9EF4" w14:textId="77777777"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2FC22031" w14:textId="270C0878" w:rsidR="00342895" w:rsidRPr="00A05464" w:rsidRDefault="00342895" w:rsidP="00D85FE3">
      <w:pPr>
        <w:numPr>
          <w:ilvl w:val="2"/>
          <w:numId w:val="6"/>
        </w:numPr>
        <w:tabs>
          <w:tab w:val="left" w:pos="1134"/>
        </w:tabs>
        <w:spacing w:after="240" w:line="320" w:lineRule="exact"/>
        <w:ind w:left="0" w:firstLine="0"/>
        <w:jc w:val="both"/>
        <w:rPr>
          <w:rFonts w:ascii="Tahoma" w:hAnsi="Tahoma" w:cs="Tahoma"/>
          <w:sz w:val="22"/>
          <w:szCs w:val="22"/>
        </w:rPr>
      </w:pPr>
    </w:p>
    <w:p w14:paraId="4559C0C8"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47" w:name="_Toc444006309"/>
      <w:r w:rsidRPr="00D012DD">
        <w:rPr>
          <w:rFonts w:ascii="Tahoma" w:hAnsi="Tahoma"/>
          <w:color w:val="000000"/>
          <w:sz w:val="22"/>
          <w:u w:val="single"/>
        </w:rPr>
        <w:t>Procedimentos de Cobrança e Pagamento</w:t>
      </w:r>
      <w:bookmarkEnd w:id="47"/>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1F458F5A"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4A99293D" w14:textId="77777777"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lastRenderedPageBreak/>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70CFF62E" w14:textId="13ADA010"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 xml:space="preserve">aplicáveis, desde que aprovado dessa forma em Assembleia. Adicionalmente, nos termos do artigo 12 da </w:t>
      </w:r>
      <w:r w:rsidR="00EA745B">
        <w:rPr>
          <w:rFonts w:ascii="Tahoma" w:hAnsi="Tahoma"/>
          <w:color w:val="000000"/>
          <w:sz w:val="22"/>
        </w:rPr>
        <w:t>Resolução CVM 17</w:t>
      </w:r>
      <w:r w:rsidRPr="00D012DD">
        <w:rPr>
          <w:rFonts w:ascii="Tahoma" w:hAnsi="Tahoma"/>
          <w:color w:val="000000"/>
          <w:sz w:val="22"/>
        </w:rPr>
        <w:t>,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75242790"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48"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48"/>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070EAC0A"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58EA9E5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3BC8B3D0"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1DA70E5A" w14:textId="4A20F0AF"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22413D">
        <w:rPr>
          <w:rFonts w:ascii="Tahoma" w:hAnsi="Tahoma" w:cs="Tahoma"/>
          <w:sz w:val="22"/>
          <w:szCs w:val="22"/>
        </w:rPr>
        <w:t xml:space="preserve">e sob controle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2CDE59BB" w14:textId="5855A063"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692515E6" w14:textId="060FBB29"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911BE4">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EC616E2" w14:textId="2423F9E4"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p>
    <w:p w14:paraId="2068BF62" w14:textId="261B298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lastRenderedPageBreak/>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911BE4">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possuem</w:t>
      </w:r>
      <w:r w:rsidR="00F6143E" w:rsidRPr="00055CFA">
        <w:rPr>
          <w:rFonts w:ascii="Tahoma" w:hAnsi="Tahoma" w:cs="Tahoma"/>
          <w:sz w:val="22"/>
          <w:szCs w:val="22"/>
        </w:rPr>
        <w:t xml:space="preserve"> Habite-se;</w:t>
      </w:r>
    </w:p>
    <w:p w14:paraId="6D82DFED"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50D57252"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278F8AEF"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48D1AFD1"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49"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49"/>
      <w:r w:rsidR="00043499">
        <w:rPr>
          <w:rFonts w:ascii="Tahoma" w:hAnsi="Tahoma" w:cs="Tahoma"/>
          <w:sz w:val="22"/>
          <w:szCs w:val="22"/>
        </w:rPr>
        <w:t>.</w:t>
      </w:r>
      <w:r w:rsidR="005A14F2" w:rsidRPr="00A05464">
        <w:rPr>
          <w:rFonts w:ascii="Tahoma" w:hAnsi="Tahoma" w:cs="Tahoma"/>
          <w:sz w:val="22"/>
          <w:szCs w:val="22"/>
        </w:rPr>
        <w:t xml:space="preserve"> </w:t>
      </w:r>
    </w:p>
    <w:p w14:paraId="2F52B939"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0" w:name="_DV_M51"/>
      <w:bookmarkStart w:id="51" w:name="_DV_M52"/>
      <w:bookmarkStart w:id="52" w:name="_Toc110076262"/>
      <w:bookmarkStart w:id="53" w:name="_Toc163380700"/>
      <w:bookmarkStart w:id="54" w:name="_Toc180553616"/>
      <w:bookmarkEnd w:id="50"/>
      <w:bookmarkEnd w:id="51"/>
      <w:r w:rsidRPr="00A05464">
        <w:rPr>
          <w:rFonts w:ascii="Tahoma" w:hAnsi="Tahoma" w:cs="Tahoma"/>
          <w:b/>
          <w:sz w:val="22"/>
          <w:szCs w:val="22"/>
        </w:rPr>
        <w:t>CLÁUSULA TERCEIRA – DA IDENTIFICAÇÃO DOS CRI E DA FORMA DE DISTRIBUIÇÃO</w:t>
      </w:r>
      <w:bookmarkEnd w:id="52"/>
      <w:bookmarkEnd w:id="53"/>
      <w:bookmarkEnd w:id="54"/>
    </w:p>
    <w:p w14:paraId="13988073"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55" w:name="_DV_M53"/>
      <w:bookmarkEnd w:id="55"/>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5C846CDB"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5F50E66C"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043499">
        <w:rPr>
          <w:rFonts w:ascii="Tahoma" w:hAnsi="Tahoma" w:cs="Tahoma"/>
          <w:sz w:val="22"/>
          <w:szCs w:val="22"/>
        </w:rPr>
        <w:t>[</w:t>
      </w:r>
      <w:proofErr w:type="gramStart"/>
      <w:r w:rsidR="000C6060">
        <w:rPr>
          <w:rFonts w:ascii="Tahoma" w:hAnsi="Tahoma" w:cs="Tahoma"/>
          <w:sz w:val="22"/>
          <w:szCs w:val="22"/>
        </w:rPr>
        <w:t>228</w:t>
      </w:r>
      <w:r w:rsidR="00043499">
        <w:rPr>
          <w:rFonts w:ascii="Tahoma" w:hAnsi="Tahoma" w:cs="Tahoma"/>
          <w:sz w:val="22"/>
          <w:szCs w:val="22"/>
        </w:rPr>
        <w:t>]</w:t>
      </w:r>
      <w:r w:rsidR="00514FF8" w:rsidRPr="00A05464">
        <w:rPr>
          <w:rFonts w:ascii="Tahoma" w:hAnsi="Tahoma" w:cs="Tahoma"/>
          <w:sz w:val="22"/>
          <w:szCs w:val="22"/>
        </w:rPr>
        <w:t>ª</w:t>
      </w:r>
      <w:proofErr w:type="gramEnd"/>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3DA4A769"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0B72961"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14:paraId="3DBB5DF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58105340"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05569086" w14:textId="77777777"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lastRenderedPageBreak/>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4F32916"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5F7C2AF9"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39898792" w14:textId="6B6A8B4F"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911BE4">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6C22C234" w14:textId="573F50AA"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0C8140C0" w14:textId="77777777"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590C0D">
        <w:rPr>
          <w:rFonts w:ascii="Tahoma" w:hAnsi="Tahoma" w:cs="Tahoma"/>
          <w:sz w:val="22"/>
          <w:szCs w:val="22"/>
        </w:rPr>
        <w:t>[</w:t>
      </w:r>
      <w:r w:rsidR="00E04864">
        <w:rPr>
          <w:rFonts w:ascii="Tahoma" w:hAnsi="Tahoma" w:cs="Tahoma"/>
          <w:sz w:val="22"/>
          <w:szCs w:val="22"/>
          <w:highlight w:val="yellow"/>
        </w:rPr>
        <w:t>●</w:t>
      </w:r>
      <w:r w:rsidR="00F13615">
        <w:rPr>
          <w:rFonts w:ascii="Tahoma" w:hAnsi="Tahoma" w:cs="Tahoma"/>
          <w:sz w:val="22"/>
          <w:szCs w:val="22"/>
        </w:rPr>
        <w:t>]</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559DC2F7" w14:textId="1824AAE0"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amortização extraordinária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F13615" w:rsidRPr="00F13615">
        <w:rPr>
          <w:rFonts w:ascii="Tahoma" w:hAnsi="Tahoma" w:cs="Tahoma"/>
          <w:sz w:val="22"/>
          <w:szCs w:val="22"/>
          <w:highlight w:val="yellow"/>
        </w:rPr>
        <w:t>[</w:t>
      </w:r>
      <w:r w:rsidR="00E04864">
        <w:rPr>
          <w:rFonts w:ascii="Tahoma" w:hAnsi="Tahoma" w:cs="Tahoma"/>
          <w:sz w:val="22"/>
          <w:szCs w:val="22"/>
          <w:highlight w:val="yellow"/>
        </w:rPr>
        <w:t>●</w:t>
      </w:r>
      <w:r w:rsidR="00F13615" w:rsidRPr="00F13615">
        <w:rPr>
          <w:rFonts w:ascii="Tahoma" w:hAnsi="Tahoma" w:cs="Tahoma"/>
          <w:sz w:val="22"/>
          <w:szCs w:val="22"/>
          <w:highlight w:val="yellow"/>
        </w:rPr>
        <w:t>]</w:t>
      </w:r>
      <w:r w:rsidR="000F63A4">
        <w:rPr>
          <w:rFonts w:ascii="Tahoma" w:hAnsi="Tahoma" w:cs="Tahoma"/>
          <w:sz w:val="22"/>
          <w:szCs w:val="22"/>
        </w:rPr>
        <w:t xml:space="preserve"> </w:t>
      </w:r>
      <w:r w:rsidR="000F63A4">
        <w:rPr>
          <w:rFonts w:ascii="Tahoma" w:hAnsi="Tahoma" w:cs="Tahoma"/>
          <w:sz w:val="22"/>
          <w:szCs w:val="22"/>
        </w:rPr>
        <w:lastRenderedPageBreak/>
        <w:t xml:space="preserve">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911BE4">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204D66EF" w14:textId="3873476F"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911BE4">
        <w:rPr>
          <w:rFonts w:ascii="Tahoma" w:hAnsi="Tahoma" w:cs="Tahoma"/>
          <w:sz w:val="22"/>
          <w:szCs w:val="22"/>
        </w:rPr>
        <w:t>10.2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54729333"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A85E418"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0D8C3B06"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57C10189"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2264D2F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10FF152C"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24DBE39F"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2B80BCD"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w:t>
      </w:r>
      <w:r w:rsidRPr="00A05464">
        <w:rPr>
          <w:rFonts w:ascii="Tahoma" w:hAnsi="Tahoma" w:cs="Tahoma"/>
          <w:sz w:val="22"/>
          <w:szCs w:val="22"/>
        </w:rPr>
        <w:lastRenderedPageBreak/>
        <w:t xml:space="preserve">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09A9846D" w14:textId="647BAE7B"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D61365">
        <w:rPr>
          <w:rFonts w:ascii="Tahoma" w:hAnsi="Tahoma" w:cs="Tahoma"/>
          <w:sz w:val="22"/>
          <w:szCs w:val="22"/>
        </w:rPr>
        <w:t>não serão</w:t>
      </w:r>
      <w:r w:rsidR="00D61365" w:rsidRPr="00164622">
        <w:rPr>
          <w:rFonts w:ascii="Tahoma" w:hAnsi="Tahoma" w:cs="Tahoma"/>
          <w:sz w:val="22"/>
          <w:szCs w:val="22"/>
        </w:rPr>
        <w:t xml:space="preserve"> </w:t>
      </w:r>
      <w:r w:rsidR="00BB7E8A" w:rsidRPr="00164622">
        <w:rPr>
          <w:rFonts w:ascii="Tahoma" w:hAnsi="Tahoma" w:cs="Tahoma"/>
          <w:sz w:val="22"/>
          <w:szCs w:val="22"/>
        </w:rPr>
        <w:t xml:space="preserve">ser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474A11FA"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56" w:name="_DV_M54"/>
      <w:bookmarkStart w:id="57" w:name="_DV_M55"/>
      <w:bookmarkStart w:id="58" w:name="_DV_M56"/>
      <w:bookmarkStart w:id="59" w:name="_DV_M57"/>
      <w:bookmarkStart w:id="60" w:name="_DV_M59"/>
      <w:bookmarkStart w:id="61" w:name="_DV_M60"/>
      <w:bookmarkStart w:id="62" w:name="_DV_M61"/>
      <w:bookmarkStart w:id="63" w:name="_DV_M62"/>
      <w:bookmarkStart w:id="64" w:name="_DV_M65"/>
      <w:bookmarkStart w:id="65" w:name="_DV_M70"/>
      <w:bookmarkStart w:id="66" w:name="_DV_M71"/>
      <w:bookmarkStart w:id="67" w:name="_DV_M74"/>
      <w:bookmarkStart w:id="68" w:name="_DV_M75"/>
      <w:bookmarkStart w:id="69" w:name="_DV_M76"/>
      <w:bookmarkStart w:id="70" w:name="_DV_M77"/>
      <w:bookmarkStart w:id="71" w:name="_DV_M78"/>
      <w:bookmarkStart w:id="72" w:name="_DV_M79"/>
      <w:bookmarkStart w:id="73" w:name="_DV_M80"/>
      <w:bookmarkStart w:id="74" w:name="_DV_M81"/>
      <w:bookmarkStart w:id="75" w:name="_DV_M85"/>
      <w:bookmarkStart w:id="76" w:name="_DV_M86"/>
      <w:bookmarkStart w:id="77" w:name="_DV_M87"/>
      <w:bookmarkStart w:id="78" w:name="_DV_M88"/>
      <w:bookmarkStart w:id="79" w:name="_DV_M893"/>
      <w:bookmarkStart w:id="80" w:name="_DV_M8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w:t>
      </w:r>
      <w:proofErr w:type="spellStart"/>
      <w:r w:rsidR="0045445C" w:rsidRPr="00A05464">
        <w:rPr>
          <w:rFonts w:ascii="Tahoma" w:hAnsi="Tahoma" w:cs="Tahoma"/>
          <w:b/>
          <w:sz w:val="22"/>
          <w:szCs w:val="22"/>
        </w:rPr>
        <w:t>ii</w:t>
      </w:r>
      <w:proofErr w:type="spellEnd"/>
      <w:r w:rsidR="0045445C" w:rsidRPr="00A05464">
        <w:rPr>
          <w:rFonts w:ascii="Tahoma" w:hAnsi="Tahoma" w:cs="Tahoma"/>
          <w:b/>
          <w:sz w:val="22"/>
          <w:szCs w:val="22"/>
        </w:rPr>
        <w:t>)</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7FA08F7D"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w:t>
      </w:r>
      <w:proofErr w:type="spellStart"/>
      <w:r w:rsidR="00F12D15" w:rsidRPr="00A05464">
        <w:rPr>
          <w:rFonts w:ascii="Tahoma" w:hAnsi="Tahoma" w:cs="Tahoma"/>
          <w:b/>
          <w:sz w:val="22"/>
          <w:szCs w:val="22"/>
        </w:rPr>
        <w:t>ii</w:t>
      </w:r>
      <w:proofErr w:type="spellEnd"/>
      <w:r w:rsidR="00F12D15" w:rsidRPr="00A05464">
        <w:rPr>
          <w:rFonts w:ascii="Tahoma" w:hAnsi="Tahoma" w:cs="Tahoma"/>
          <w:b/>
          <w:sz w:val="22"/>
          <w:szCs w:val="22"/>
        </w:rPr>
        <w:t>)</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w:t>
      </w:r>
      <w:proofErr w:type="spellStart"/>
      <w:r w:rsidR="00F12D15" w:rsidRPr="00A05464">
        <w:rPr>
          <w:rFonts w:ascii="Tahoma" w:hAnsi="Tahoma" w:cs="Tahoma"/>
          <w:b/>
          <w:sz w:val="22"/>
          <w:szCs w:val="22"/>
        </w:rPr>
        <w:t>iii</w:t>
      </w:r>
      <w:proofErr w:type="spellEnd"/>
      <w:r w:rsidR="00F12D15" w:rsidRPr="00A05464">
        <w:rPr>
          <w:rFonts w:ascii="Tahoma" w:hAnsi="Tahoma" w:cs="Tahoma"/>
          <w:b/>
          <w:sz w:val="22"/>
          <w:szCs w:val="22"/>
        </w:rPr>
        <w:t>)</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4DADAF49"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1" w:name="_DV_M90"/>
      <w:bookmarkEnd w:id="81"/>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1B2A6D8C" w14:textId="398F856B"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proofErr w:type="spellStart"/>
      <w:r w:rsidR="00C65BE4" w:rsidRPr="00A05464">
        <w:rPr>
          <w:rFonts w:ascii="Tahoma" w:hAnsi="Tahoma" w:cs="Tahoma"/>
          <w:b/>
          <w:sz w:val="22"/>
          <w:szCs w:val="22"/>
        </w:rPr>
        <w:t>ii</w:t>
      </w:r>
      <w:proofErr w:type="spellEnd"/>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911BE4">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45B94829"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2"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82"/>
      <w:r w:rsidR="00000E24" w:rsidRPr="00A05464">
        <w:rPr>
          <w:rFonts w:ascii="Tahoma" w:hAnsi="Tahoma" w:cs="Tahoma"/>
          <w:sz w:val="22"/>
          <w:szCs w:val="22"/>
        </w:rPr>
        <w:t xml:space="preserve"> </w:t>
      </w:r>
    </w:p>
    <w:p w14:paraId="70121E7D"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02289A33"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6AB04282"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3"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83"/>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84" w:name="_DV_M72"/>
      <w:bookmarkStart w:id="85" w:name="_DV_M63"/>
      <w:bookmarkStart w:id="86" w:name="_DV_M64"/>
      <w:bookmarkStart w:id="87" w:name="_DV_M66"/>
      <w:bookmarkStart w:id="88" w:name="_DV_M67"/>
      <w:bookmarkStart w:id="89" w:name="_DV_M68"/>
      <w:bookmarkStart w:id="90" w:name="_DV_M69"/>
      <w:bookmarkEnd w:id="84"/>
      <w:bookmarkEnd w:id="85"/>
      <w:bookmarkEnd w:id="86"/>
      <w:bookmarkEnd w:id="87"/>
      <w:bookmarkEnd w:id="88"/>
      <w:bookmarkEnd w:id="89"/>
      <w:bookmarkEnd w:id="90"/>
    </w:p>
    <w:p w14:paraId="06F466F9" w14:textId="1523B721"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691F1E98"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91" w:name="_DV_M109"/>
      <w:bookmarkStart w:id="92" w:name="_Toc163380701"/>
      <w:bookmarkStart w:id="93" w:name="_Toc180553617"/>
      <w:bookmarkEnd w:id="91"/>
      <w:r w:rsidRPr="00A05464">
        <w:rPr>
          <w:rFonts w:ascii="Tahoma" w:hAnsi="Tahoma" w:cs="Tahoma"/>
          <w:b/>
          <w:sz w:val="22"/>
          <w:szCs w:val="22"/>
        </w:rPr>
        <w:t>CLÁUSULA QUARTA – DA INTEGRALIZAÇÃO DOS CRI</w:t>
      </w:r>
      <w:bookmarkEnd w:id="92"/>
      <w:bookmarkEnd w:id="93"/>
      <w:r w:rsidR="002F329A" w:rsidRPr="00A05464">
        <w:rPr>
          <w:rFonts w:ascii="Tahoma" w:hAnsi="Tahoma" w:cs="Tahoma"/>
          <w:b/>
          <w:sz w:val="22"/>
          <w:szCs w:val="22"/>
        </w:rPr>
        <w:t xml:space="preserve"> E DESTINAÇÃO DOS RECURSOS</w:t>
      </w:r>
    </w:p>
    <w:p w14:paraId="69E599A3"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94" w:name="_DV_M110"/>
      <w:bookmarkStart w:id="95" w:name="_Toc110076263"/>
      <w:bookmarkEnd w:id="94"/>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2843FC0D"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96" w:name="_DV_M111"/>
      <w:bookmarkEnd w:id="96"/>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53293F89"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97" w:name="_DV_M112"/>
      <w:bookmarkEnd w:id="97"/>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7077492D" w14:textId="1E19D867"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98" w:name="_Ref535152418"/>
      <w:bookmarkStart w:id="99" w:name="_Ref536433771"/>
      <w:bookmarkStart w:id="100"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01"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101"/>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98"/>
      <w:bookmarkEnd w:id="99"/>
    </w:p>
    <w:p w14:paraId="2B3F3E75" w14:textId="22C00849"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02" w:name="_Ref23498002"/>
      <w:bookmarkStart w:id="103"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w:t>
      </w:r>
    </w:p>
    <w:p w14:paraId="344BD2C4"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4"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05"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xml:space="preserve">,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w:t>
      </w:r>
      <w:r w:rsidRPr="00F45D9E">
        <w:rPr>
          <w:rFonts w:ascii="Tahoma" w:hAnsi="Tahoma" w:cs="Tahoma"/>
          <w:sz w:val="22"/>
          <w:szCs w:val="22"/>
        </w:rPr>
        <w:lastRenderedPageBreak/>
        <w:t>aquisição dos Imóveis, em valor equivalente aos dos Créditos Imobiliários na Data de Integralização.</w:t>
      </w:r>
      <w:bookmarkEnd w:id="105"/>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04"/>
      <w:r w:rsidR="002F329A" w:rsidRPr="00A05464">
        <w:rPr>
          <w:rFonts w:ascii="Tahoma" w:hAnsi="Tahoma" w:cs="Tahoma"/>
          <w:sz w:val="22"/>
          <w:szCs w:val="22"/>
        </w:rPr>
        <w:t xml:space="preserve"> </w:t>
      </w:r>
    </w:p>
    <w:p w14:paraId="5BE16EE3" w14:textId="0041326B"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6" w:name="_Ref22544210"/>
      <w:bookmarkStart w:id="107"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85336D">
        <w:rPr>
          <w:rFonts w:ascii="Tahoma" w:hAnsi="Tahoma"/>
          <w:sz w:val="22"/>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autoridades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06"/>
      <w:bookmarkEnd w:id="107"/>
    </w:p>
    <w:p w14:paraId="7267D174" w14:textId="021731C1"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02"/>
      <w:bookmarkEnd w:id="103"/>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2D09AA">
        <w:rPr>
          <w:rFonts w:ascii="Tahoma" w:hAnsi="Tahoma"/>
          <w:b/>
          <w:sz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13DB4AED"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ED61C45"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707696B"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52640C5B" w14:textId="7DC70BDD"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lastRenderedPageBreak/>
        <w:t>A Emissora</w:t>
      </w:r>
      <w:r w:rsidRPr="00F45D9E">
        <w:rPr>
          <w:rFonts w:ascii="Tahoma" w:hAnsi="Tahoma" w:cs="Tahoma"/>
          <w:sz w:val="22"/>
          <w:szCs w:val="22"/>
        </w:rPr>
        <w:t>, deverá encaminhar ao Agente Fiduciário declaração</w:t>
      </w:r>
      <w:r w:rsidR="001F5CAB">
        <w:rPr>
          <w:rFonts w:ascii="Tahoma" w:hAnsi="Tahoma" w:cs="Tahoma"/>
          <w:sz w:val="22"/>
          <w:szCs w:val="22"/>
        </w:rPr>
        <w:t>, conforme Anexo X,</w:t>
      </w:r>
      <w:r w:rsidRPr="00F45D9E">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192959">
        <w:rPr>
          <w:rFonts w:ascii="Tahoma" w:hAnsi="Tahoma" w:cs="Tahoma"/>
          <w:sz w:val="22"/>
          <w:szCs w:val="22"/>
        </w:rPr>
        <w:t>.</w:t>
      </w:r>
    </w:p>
    <w:p w14:paraId="633ADAC5" w14:textId="0F0E8833"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08"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08"/>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911BE4">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63E79DFE"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09" w:name="_DV_M113"/>
      <w:bookmarkStart w:id="110" w:name="_Toc163380702"/>
      <w:bookmarkStart w:id="111" w:name="_Toc180553618"/>
      <w:bookmarkEnd w:id="100"/>
      <w:bookmarkEnd w:id="109"/>
      <w:r w:rsidRPr="00A05464">
        <w:rPr>
          <w:rFonts w:ascii="Tahoma" w:hAnsi="Tahoma" w:cs="Tahoma"/>
          <w:b/>
          <w:sz w:val="22"/>
          <w:szCs w:val="22"/>
        </w:rPr>
        <w:t xml:space="preserve">CLÁUSULA QUINTA – </w:t>
      </w:r>
      <w:bookmarkStart w:id="112" w:name="_DV_M114"/>
      <w:bookmarkEnd w:id="95"/>
      <w:bookmarkEnd w:id="112"/>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13" w:name="_DV_M115"/>
      <w:bookmarkEnd w:id="110"/>
      <w:bookmarkEnd w:id="111"/>
      <w:bookmarkEnd w:id="113"/>
    </w:p>
    <w:p w14:paraId="47A4FEBA" w14:textId="5AC1577C"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14" w:name="_Ref7705047"/>
      <w:bookmarkStart w:id="115" w:name="_Ref524700916"/>
      <w:bookmarkStart w:id="116" w:name="_Ref524968420"/>
      <w:bookmarkStart w:id="117" w:name="_Ref6341500"/>
      <w:bookmarkStart w:id="118" w:name="_Ref7700949"/>
      <w:bookmarkStart w:id="119" w:name="_Hlk40189141"/>
      <w:bookmarkStart w:id="120"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14"/>
      <w:r w:rsidR="00982986" w:rsidRPr="00A05464">
        <w:rPr>
          <w:rFonts w:ascii="Tahoma" w:hAnsi="Tahoma" w:cs="Tahoma"/>
          <w:sz w:val="22"/>
          <w:szCs w:val="22"/>
        </w:rPr>
        <w:t xml:space="preserve"> </w:t>
      </w:r>
      <w:r w:rsidR="00D8320F" w:rsidRPr="0085336D">
        <w:rPr>
          <w:rFonts w:ascii="Tahoma" w:hAnsi="Tahoma" w:cs="Tahoma"/>
          <w:i/>
          <w:sz w:val="22"/>
          <w:szCs w:val="22"/>
          <w:highlight w:val="yellow"/>
        </w:rPr>
        <w:t>[</w:t>
      </w:r>
      <w:r w:rsidR="00D8320F" w:rsidRPr="0085336D">
        <w:rPr>
          <w:rFonts w:ascii="Tahoma" w:hAnsi="Tahoma" w:cs="Tahoma"/>
          <w:b/>
          <w:i/>
          <w:sz w:val="22"/>
          <w:szCs w:val="22"/>
          <w:highlight w:val="yellow"/>
        </w:rPr>
        <w:t>Nota à Minuta</w:t>
      </w:r>
      <w:r w:rsidR="00D8320F" w:rsidRPr="0085336D">
        <w:rPr>
          <w:rFonts w:ascii="Tahoma" w:hAnsi="Tahoma" w:cs="Tahoma"/>
          <w:i/>
          <w:sz w:val="22"/>
          <w:szCs w:val="22"/>
          <w:highlight w:val="yellow"/>
        </w:rPr>
        <w:t>: Cláusula sob revisão da Pavarini]</w:t>
      </w:r>
    </w:p>
    <w:bookmarkEnd w:id="115"/>
    <w:bookmarkEnd w:id="116"/>
    <w:bookmarkEnd w:id="117"/>
    <w:bookmarkEnd w:id="118"/>
    <w:p w14:paraId="1FCCFD2A"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50795DF0" wp14:editId="5B15B333">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1618F4B3"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2017AE05" w14:textId="77777777" w:rsidTr="00C252B6">
        <w:tc>
          <w:tcPr>
            <w:tcW w:w="1346" w:type="dxa"/>
            <w:tcBorders>
              <w:top w:val="nil"/>
              <w:left w:val="nil"/>
              <w:bottom w:val="nil"/>
              <w:right w:val="nil"/>
            </w:tcBorders>
          </w:tcPr>
          <w:p w14:paraId="56703298"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14:paraId="2951DA9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443AD55A"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225E6CC3" w14:textId="77777777" w:rsidTr="00C252B6">
        <w:tc>
          <w:tcPr>
            <w:tcW w:w="1346" w:type="dxa"/>
            <w:tcBorders>
              <w:top w:val="nil"/>
              <w:left w:val="nil"/>
              <w:bottom w:val="nil"/>
              <w:right w:val="nil"/>
            </w:tcBorders>
          </w:tcPr>
          <w:p w14:paraId="477BC4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14:paraId="723C4453"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0D160F87"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77B0DCD7" w14:textId="77777777" w:rsidTr="00C252B6">
        <w:tc>
          <w:tcPr>
            <w:tcW w:w="1346" w:type="dxa"/>
            <w:tcBorders>
              <w:top w:val="nil"/>
              <w:left w:val="nil"/>
              <w:bottom w:val="nil"/>
              <w:right w:val="nil"/>
            </w:tcBorders>
          </w:tcPr>
          <w:p w14:paraId="1B7F2998"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786B5AE5"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98B099D"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75FCA0C7"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57150955" w14:textId="77777777"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w:lastRenderedPageBreak/>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5D13EB00"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61D5730" w14:textId="77777777" w:rsidTr="00C252B6">
        <w:tc>
          <w:tcPr>
            <w:tcW w:w="1346" w:type="dxa"/>
            <w:tcBorders>
              <w:top w:val="nil"/>
              <w:left w:val="nil"/>
              <w:bottom w:val="nil"/>
              <w:right w:val="nil"/>
            </w:tcBorders>
          </w:tcPr>
          <w:p w14:paraId="602B5922"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7A074A09"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04B02F90"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624FE8" w:rsidRPr="00A05464" w14:paraId="2A7725AF" w14:textId="77777777" w:rsidTr="00C252B6">
        <w:tc>
          <w:tcPr>
            <w:tcW w:w="1346" w:type="dxa"/>
            <w:tcBorders>
              <w:top w:val="nil"/>
              <w:left w:val="nil"/>
              <w:bottom w:val="nil"/>
              <w:right w:val="nil"/>
            </w:tcBorders>
          </w:tcPr>
          <w:p w14:paraId="5EA6CF43"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14:paraId="406A1CE0"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1E2878E" w14:textId="77777777"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Atualização </w:t>
            </w:r>
            <w:r>
              <w:rPr>
                <w:rFonts w:ascii="Tahoma" w:hAnsi="Tahoma" w:cs="Tahoma"/>
                <w:sz w:val="22"/>
                <w:szCs w:val="22"/>
              </w:rPr>
              <w:t>dos CRI, conforme o caso,</w:t>
            </w:r>
            <w:r w:rsidRPr="00CB39BA">
              <w:rPr>
                <w:rFonts w:ascii="Tahoma" w:hAnsi="Tahoma" w:cs="Tahoma"/>
                <w:sz w:val="22"/>
                <w:szCs w:val="22"/>
              </w:rPr>
              <w:t xml:space="preserve"> (inclusive) e a próxima Data de Atualização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proofErr w:type="spellStart"/>
            <w:r w:rsidRPr="00CB39BA">
              <w:rPr>
                <w:rFonts w:ascii="Tahoma" w:hAnsi="Tahoma" w:cs="Tahoma"/>
                <w:sz w:val="22"/>
                <w:szCs w:val="22"/>
              </w:rPr>
              <w:t>du</w:t>
            </w:r>
            <w:r w:rsidR="00196B70">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14:paraId="6613B779" w14:textId="77777777" w:rsidTr="0070613B">
        <w:trPr>
          <w:trHeight w:val="1374"/>
        </w:trPr>
        <w:tc>
          <w:tcPr>
            <w:tcW w:w="1346" w:type="dxa"/>
            <w:tcBorders>
              <w:top w:val="nil"/>
              <w:left w:val="nil"/>
              <w:bottom w:val="nil"/>
              <w:right w:val="nil"/>
            </w:tcBorders>
          </w:tcPr>
          <w:p w14:paraId="37ED6EE9" w14:textId="77777777"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dut</w:t>
            </w:r>
            <w:proofErr w:type="spellEnd"/>
          </w:p>
        </w:tc>
        <w:tc>
          <w:tcPr>
            <w:tcW w:w="444" w:type="dxa"/>
            <w:tcBorders>
              <w:top w:val="nil"/>
              <w:left w:val="nil"/>
              <w:bottom w:val="nil"/>
              <w:right w:val="nil"/>
            </w:tcBorders>
          </w:tcPr>
          <w:p w14:paraId="2AC4AD4C"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6390F7B" w14:textId="77777777"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21" w:name="_Hlk23500967"/>
            <w:r w:rsidRPr="007B6190">
              <w:rPr>
                <w:rFonts w:ascii="Tahoma" w:hAnsi="Tahoma" w:cs="Tahoma"/>
                <w:sz w:val="22"/>
                <w:szCs w:val="22"/>
              </w:rPr>
              <w:t xml:space="preserve">número de Dias Úteis entre a última Data de Atualização </w:t>
            </w:r>
            <w:r>
              <w:rPr>
                <w:rFonts w:ascii="Tahoma" w:hAnsi="Tahoma" w:cs="Tahoma"/>
                <w:sz w:val="22"/>
                <w:szCs w:val="22"/>
              </w:rPr>
              <w:t>dos CRI</w:t>
            </w:r>
            <w:r w:rsidRPr="007B6190">
              <w:rPr>
                <w:rFonts w:ascii="Tahoma" w:hAnsi="Tahoma" w:cs="Tahoma"/>
                <w:sz w:val="22"/>
                <w:szCs w:val="22"/>
              </w:rPr>
              <w:t xml:space="preserve"> (inclusive) e a próxima Data de Atualização </w:t>
            </w:r>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196B70">
              <w:rPr>
                <w:rFonts w:ascii="Tahoma" w:hAnsi="Tahoma" w:cs="Tahoma"/>
                <w:sz w:val="22"/>
                <w:szCs w:val="22"/>
              </w:rPr>
              <w:t>.</w:t>
            </w:r>
            <w:bookmarkEnd w:id="121"/>
          </w:p>
        </w:tc>
      </w:tr>
      <w:tr w:rsidR="00577B8A" w:rsidRPr="00A05464" w14:paraId="44B5E32C" w14:textId="77777777" w:rsidTr="00C252B6">
        <w:tc>
          <w:tcPr>
            <w:tcW w:w="1346" w:type="dxa"/>
            <w:tcBorders>
              <w:top w:val="nil"/>
              <w:left w:val="nil"/>
              <w:bottom w:val="nil"/>
              <w:right w:val="nil"/>
            </w:tcBorders>
          </w:tcPr>
          <w:p w14:paraId="1D729C56"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14:paraId="50E460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469AA44"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EAA4A9E" w14:textId="77777777" w:rsidTr="00C252B6">
        <w:tc>
          <w:tcPr>
            <w:tcW w:w="1346" w:type="dxa"/>
            <w:tcBorders>
              <w:top w:val="nil"/>
              <w:left w:val="nil"/>
              <w:bottom w:val="nil"/>
              <w:right w:val="nil"/>
            </w:tcBorders>
          </w:tcPr>
          <w:p w14:paraId="10D8DB1D"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6A5AAF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41E6F8D"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35FD536F"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5276A077"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2BF6D896" w14:textId="77777777" w:rsidR="00A4033A" w:rsidRPr="007B6190" w:rsidRDefault="00911BE4"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7DFC6CA"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1ED9F42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2A7720B4"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lastRenderedPageBreak/>
        <w:t>O IPCA deverá ser utilizado considerando idêntico número de casas decimais divulgado pelo IBGE.</w:t>
      </w:r>
    </w:p>
    <w:p w14:paraId="372E7242" w14:textId="45C99FFC"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Considera</w:t>
      </w:r>
      <w:r w:rsidRPr="00D012DD">
        <w:rPr>
          <w:rFonts w:ascii="Tahoma" w:hAnsi="Tahoma"/>
          <w:sz w:val="22"/>
        </w:rPr>
        <w:t>-se “</w:t>
      </w:r>
      <w:r w:rsidRPr="00D012DD">
        <w:rPr>
          <w:rFonts w:ascii="Tahoma" w:hAnsi="Tahoma"/>
          <w:sz w:val="22"/>
          <w:u w:val="single"/>
        </w:rPr>
        <w:t xml:space="preserve">Data de </w:t>
      </w:r>
      <w:r w:rsidRPr="0070613B">
        <w:rPr>
          <w:rFonts w:ascii="Tahoma" w:hAnsi="Tahoma" w:cs="Tahoma"/>
          <w:bCs/>
          <w:sz w:val="22"/>
          <w:szCs w:val="22"/>
          <w:u w:val="single"/>
        </w:rPr>
        <w:t>Atualização</w:t>
      </w:r>
      <w:r w:rsidRPr="0070613B">
        <w:rPr>
          <w:rFonts w:ascii="Tahoma" w:hAnsi="Tahoma" w:cs="Tahoma"/>
          <w:sz w:val="22"/>
          <w:szCs w:val="22"/>
          <w:u w:val="single"/>
        </w:rPr>
        <w:t xml:space="preserve"> dos CRI</w:t>
      </w:r>
      <w:r w:rsidRPr="00D012DD">
        <w:rPr>
          <w:rFonts w:ascii="Tahoma" w:hAnsi="Tahoma"/>
          <w:sz w:val="22"/>
        </w:rPr>
        <w:t xml:space="preserve">” todo </w:t>
      </w:r>
      <w:r w:rsidRPr="007B6190">
        <w:rPr>
          <w:rFonts w:ascii="Tahoma" w:hAnsi="Tahoma" w:cs="Tahoma"/>
          <w:sz w:val="22"/>
          <w:szCs w:val="22"/>
        </w:rPr>
        <w:t xml:space="preserve">primeiro Dia Útil anterior ao </w:t>
      </w:r>
      <w:r w:rsidRPr="006A145A">
        <w:rPr>
          <w:rFonts w:ascii="Tahoma" w:hAnsi="Tahoma"/>
          <w:sz w:val="22"/>
        </w:rPr>
        <w:t xml:space="preserve">dia </w:t>
      </w:r>
      <w:r w:rsidRPr="0085336D">
        <w:rPr>
          <w:rFonts w:ascii="Tahoma" w:hAnsi="Tahoma"/>
          <w:sz w:val="22"/>
        </w:rPr>
        <w:t>15</w:t>
      </w:r>
      <w:r w:rsidRPr="006A145A">
        <w:rPr>
          <w:rFonts w:ascii="Tahoma" w:hAnsi="Tahoma" w:cs="Tahoma"/>
          <w:sz w:val="22"/>
          <w:szCs w:val="22"/>
        </w:rPr>
        <w:t xml:space="preserve"> (</w:t>
      </w:r>
      <w:r w:rsidRPr="0085336D">
        <w:rPr>
          <w:rFonts w:ascii="Tahoma" w:hAnsi="Tahoma"/>
          <w:sz w:val="22"/>
        </w:rPr>
        <w:t>quinze</w:t>
      </w:r>
      <w:r w:rsidRPr="007B6190">
        <w:rPr>
          <w:rFonts w:ascii="Tahoma" w:hAnsi="Tahoma" w:cs="Tahoma"/>
          <w:sz w:val="22"/>
          <w:szCs w:val="22"/>
        </w:rPr>
        <w:t>)</w:t>
      </w:r>
      <w:r w:rsidRPr="00D012DD">
        <w:rPr>
          <w:rFonts w:ascii="Tahoma" w:hAnsi="Tahoma"/>
          <w:sz w:val="22"/>
        </w:rPr>
        <w:t xml:space="preserve"> de cada mês</w:t>
      </w:r>
      <w:r w:rsidRPr="007B6190">
        <w:rPr>
          <w:rFonts w:ascii="Tahoma" w:hAnsi="Tahoma" w:cs="Tahoma"/>
          <w:sz w:val="22"/>
          <w:szCs w:val="22"/>
        </w:rPr>
        <w:t>.</w:t>
      </w:r>
    </w:p>
    <w:p w14:paraId="0BE211CA" w14:textId="77777777" w:rsidR="00A4033A" w:rsidRPr="007B6190" w:rsidRDefault="00A4033A" w:rsidP="00A4033A">
      <w:pPr>
        <w:pStyle w:val="PargrafodaLista"/>
        <w:numPr>
          <w:ilvl w:val="0"/>
          <w:numId w:val="8"/>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w:t>
      </w:r>
      <w:r>
        <w:rPr>
          <w:rFonts w:ascii="Tahoma" w:hAnsi="Tahoma" w:cs="Tahoma"/>
          <w:sz w:val="22"/>
          <w:szCs w:val="22"/>
        </w:rPr>
        <w:t>dos CRI</w:t>
      </w:r>
      <w:r w:rsidRPr="00CB39BA">
        <w:rPr>
          <w:rFonts w:ascii="Tahoma" w:hAnsi="Tahoma" w:cs="Tahoma"/>
          <w:sz w:val="22"/>
          <w:szCs w:val="22"/>
        </w:rPr>
        <w:t xml:space="preserve">,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7AD1349E" w14:textId="08A81C88"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122" w:name="_Ref23270039"/>
      <w:bookmarkStart w:id="123" w:name="_Ref7705491"/>
      <w:bookmarkStart w:id="124" w:name="_Ref6416568"/>
      <w:bookmarkStart w:id="125" w:name="_Ref526178595"/>
      <w:bookmarkStart w:id="126" w:name="_Ref518380678"/>
      <w:bookmarkStart w:id="127" w:name="_Ref516423502"/>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22"/>
      <w:r w:rsidR="00196B70">
        <w:rPr>
          <w:rFonts w:ascii="Tahoma" w:hAnsi="Tahoma" w:cs="Tahoma"/>
          <w:sz w:val="22"/>
          <w:szCs w:val="22"/>
        </w:rPr>
        <w:t xml:space="preserve"> </w:t>
      </w:r>
      <w:bookmarkStart w:id="128" w:name="_Ref8913382"/>
      <w:bookmarkStart w:id="129" w:name="_Ref22549598"/>
      <w:bookmarkStart w:id="130" w:name="_Ref22540903"/>
      <w:bookmarkStart w:id="131" w:name="_Ref5727830"/>
      <w:bookmarkStart w:id="132" w:name="_Ref5727737"/>
      <w:bookmarkEnd w:id="123"/>
      <w:bookmarkEnd w:id="124"/>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28"/>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29"/>
      <w:r w:rsidR="002F329A" w:rsidRPr="0070613B">
        <w:rPr>
          <w:rFonts w:ascii="Tahoma" w:hAnsi="Tahoma" w:cs="Tahoma"/>
          <w:sz w:val="22"/>
          <w:szCs w:val="22"/>
        </w:rPr>
        <w:t xml:space="preserve"> </w:t>
      </w:r>
      <w:bookmarkEnd w:id="130"/>
      <w:r w:rsidR="00D8320F" w:rsidRPr="00E1524F">
        <w:rPr>
          <w:rFonts w:ascii="Tahoma" w:hAnsi="Tahoma" w:cs="Tahoma"/>
          <w:i/>
          <w:sz w:val="22"/>
          <w:szCs w:val="22"/>
          <w:highlight w:val="yellow"/>
        </w:rPr>
        <w:t>[</w:t>
      </w:r>
      <w:r w:rsidR="00D8320F" w:rsidRPr="00E1524F">
        <w:rPr>
          <w:rFonts w:ascii="Tahoma" w:hAnsi="Tahoma" w:cs="Tahoma"/>
          <w:b/>
          <w:i/>
          <w:sz w:val="22"/>
          <w:szCs w:val="22"/>
          <w:highlight w:val="yellow"/>
        </w:rPr>
        <w:t>Nota à Minuta</w:t>
      </w:r>
      <w:r w:rsidR="00D8320F" w:rsidRPr="00E1524F">
        <w:rPr>
          <w:rFonts w:ascii="Tahoma" w:hAnsi="Tahoma" w:cs="Tahoma"/>
          <w:i/>
          <w:sz w:val="22"/>
          <w:szCs w:val="22"/>
          <w:highlight w:val="yellow"/>
        </w:rPr>
        <w:t>: Cláusula sob revisão da Pavarini]</w:t>
      </w:r>
    </w:p>
    <w:p w14:paraId="46DC811E" w14:textId="77777777"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3" w:name="_Ref5760594"/>
      <w:bookmarkEnd w:id="131"/>
      <w:bookmarkEnd w:id="132"/>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imediatamente anterior, conforme o caso, até a data do efetivo pagamento, de acordo com a seguinte fórmula:</w:t>
      </w:r>
    </w:p>
    <w:p w14:paraId="14522F26"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(FatorJuros – 1)</w:t>
      </w:r>
    </w:p>
    <w:p w14:paraId="2FE770B7"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2D3D8149" w14:textId="77777777" w:rsidTr="0073013B">
        <w:tc>
          <w:tcPr>
            <w:tcW w:w="1346" w:type="dxa"/>
            <w:tcBorders>
              <w:top w:val="nil"/>
              <w:left w:val="nil"/>
              <w:bottom w:val="nil"/>
              <w:right w:val="nil"/>
            </w:tcBorders>
          </w:tcPr>
          <w:p w14:paraId="5CDBE0E3"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7A4F5E7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1E73087"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F1C577E" w14:textId="77777777" w:rsidTr="0073013B">
        <w:tc>
          <w:tcPr>
            <w:tcW w:w="1346" w:type="dxa"/>
            <w:tcBorders>
              <w:top w:val="nil"/>
              <w:left w:val="nil"/>
              <w:bottom w:val="nil"/>
              <w:right w:val="nil"/>
            </w:tcBorders>
          </w:tcPr>
          <w:p w14:paraId="2B95A9FC"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14:paraId="27A6E19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8285A48"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4900F043" w14:textId="77777777" w:rsidTr="0073013B">
        <w:tc>
          <w:tcPr>
            <w:tcW w:w="1346" w:type="dxa"/>
            <w:tcBorders>
              <w:top w:val="nil"/>
              <w:left w:val="nil"/>
              <w:bottom w:val="nil"/>
              <w:right w:val="nil"/>
            </w:tcBorders>
          </w:tcPr>
          <w:p w14:paraId="0D5566BA"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14:paraId="20529AE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1C0D65A3"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440E1035" w14:textId="77777777" w:rsidR="00F13FA1" w:rsidRPr="0070613B" w:rsidRDefault="00F13FA1" w:rsidP="0070613B"/>
    <w:p w14:paraId="6A90A13C" w14:textId="77777777" w:rsidR="00F13FA1" w:rsidRPr="0056174F" w:rsidRDefault="00196B70" w:rsidP="00675229">
      <w:pPr>
        <w:spacing w:after="240" w:line="320" w:lineRule="exact"/>
        <w:ind w:left="1361"/>
        <w:jc w:val="center"/>
        <w:rPr>
          <w:rFonts w:ascii="Tahoma" w:hAnsi="Tahoma" w:cs="Tahoma"/>
          <w:i/>
          <w:iCs/>
          <w:color w:val="000000"/>
          <w:sz w:val="22"/>
          <w:szCs w:val="22"/>
        </w:rPr>
      </w:pPr>
      <w:r w:rsidRPr="0056174F">
        <w:rPr>
          <w:noProof/>
        </w:rPr>
        <w:drawing>
          <wp:anchor distT="0" distB="0" distL="114300" distR="114300" simplePos="0" relativeHeight="251675136" behindDoc="0" locked="0" layoutInCell="1" allowOverlap="1" wp14:anchorId="6A88A4C2" wp14:editId="1725A2A3">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9866EC9" w14:textId="77777777" w:rsidR="00196B70" w:rsidRDefault="00196B70" w:rsidP="00196B70">
      <w:pPr>
        <w:tabs>
          <w:tab w:val="left" w:pos="1134"/>
        </w:tabs>
        <w:spacing w:after="240" w:line="320" w:lineRule="exact"/>
        <w:jc w:val="both"/>
        <w:outlineLvl w:val="0"/>
        <w:rPr>
          <w:rFonts w:ascii="Tahoma" w:hAnsi="Tahoma" w:cs="Tahoma"/>
          <w:i/>
          <w:sz w:val="22"/>
          <w:szCs w:val="22"/>
        </w:rPr>
      </w:pPr>
    </w:p>
    <w:p w14:paraId="4554F5C1"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32133A42" w14:textId="77777777" w:rsidTr="0073013B">
        <w:tc>
          <w:tcPr>
            <w:tcW w:w="1346" w:type="dxa"/>
            <w:tcBorders>
              <w:top w:val="nil"/>
              <w:left w:val="nil"/>
              <w:bottom w:val="nil"/>
              <w:right w:val="nil"/>
            </w:tcBorders>
          </w:tcPr>
          <w:p w14:paraId="6764B3B2"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34" w:name="_Ref37343879"/>
            <w:r w:rsidRPr="007B6190">
              <w:rPr>
                <w:rFonts w:ascii="Tahoma" w:hAnsi="Tahoma" w:cs="Tahoma"/>
                <w:b/>
                <w:bCs/>
                <w:sz w:val="22"/>
                <w:szCs w:val="22"/>
              </w:rPr>
              <w:t>Taxa</w:t>
            </w:r>
          </w:p>
        </w:tc>
        <w:tc>
          <w:tcPr>
            <w:tcW w:w="444" w:type="dxa"/>
            <w:tcBorders>
              <w:top w:val="nil"/>
              <w:left w:val="nil"/>
              <w:bottom w:val="nil"/>
              <w:right w:val="nil"/>
            </w:tcBorders>
          </w:tcPr>
          <w:p w14:paraId="1D4E918D"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A32988D"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196B70" w:rsidRPr="007B6190" w14:paraId="21DD3230" w14:textId="77777777" w:rsidTr="0073013B">
        <w:tc>
          <w:tcPr>
            <w:tcW w:w="1346" w:type="dxa"/>
            <w:tcBorders>
              <w:top w:val="nil"/>
              <w:left w:val="nil"/>
              <w:bottom w:val="nil"/>
              <w:right w:val="nil"/>
            </w:tcBorders>
          </w:tcPr>
          <w:p w14:paraId="26AEB212" w14:textId="77777777" w:rsidR="00196B70" w:rsidRPr="0041221C" w:rsidRDefault="0089748E"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lastRenderedPageBreak/>
              <w:t>DP</w:t>
            </w:r>
          </w:p>
        </w:tc>
        <w:tc>
          <w:tcPr>
            <w:tcW w:w="444" w:type="dxa"/>
            <w:tcBorders>
              <w:top w:val="nil"/>
              <w:left w:val="nil"/>
              <w:bottom w:val="nil"/>
              <w:right w:val="nil"/>
            </w:tcBorders>
          </w:tcPr>
          <w:p w14:paraId="16F229F1"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633FCE60"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F32B89">
              <w:rPr>
                <w:rFonts w:ascii="Tahoma" w:hAnsi="Tahoma" w:cs="Tahoma"/>
                <w:bCs/>
                <w:sz w:val="22"/>
                <w:szCs w:val="22"/>
              </w:rPr>
              <w:t xml:space="preserve">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xml:space="preserve">, sendo </w:t>
            </w:r>
            <w:r>
              <w:rPr>
                <w:rFonts w:ascii="Tahoma" w:hAnsi="Tahoma" w:cs="Tahoma"/>
                <w:bCs/>
                <w:sz w:val="22"/>
                <w:szCs w:val="22"/>
              </w:rPr>
              <w:t>“</w:t>
            </w:r>
            <w:r w:rsidRPr="00F32B89">
              <w:rPr>
                <w:rFonts w:ascii="Tahoma" w:hAnsi="Tahoma" w:cs="Tahoma"/>
                <w:bCs/>
                <w:sz w:val="22"/>
                <w:szCs w:val="22"/>
              </w:rPr>
              <w:t>DP</w:t>
            </w:r>
            <w:r>
              <w:rPr>
                <w:rFonts w:ascii="Tahoma" w:hAnsi="Tahoma" w:cs="Tahoma"/>
                <w:bCs/>
                <w:sz w:val="22"/>
                <w:szCs w:val="22"/>
              </w:rPr>
              <w:t>”</w:t>
            </w:r>
            <w:r w:rsidRPr="00F32B89">
              <w:rPr>
                <w:rFonts w:ascii="Tahoma" w:hAnsi="Tahoma" w:cs="Tahoma"/>
                <w:bCs/>
                <w:sz w:val="22"/>
                <w:szCs w:val="22"/>
              </w:rPr>
              <w:t xml:space="preserve"> um número inteiro</w:t>
            </w:r>
            <w:r>
              <w:rPr>
                <w:rFonts w:ascii="Tahoma" w:hAnsi="Tahoma" w:cs="Tahoma"/>
                <w:bCs/>
                <w:sz w:val="22"/>
                <w:szCs w:val="22"/>
              </w:rPr>
              <w:t>.</w:t>
            </w:r>
          </w:p>
        </w:tc>
      </w:tr>
    </w:tbl>
    <w:p w14:paraId="3DDB11D6"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35" w:name="_Ref7707727"/>
      <w:bookmarkEnd w:id="125"/>
      <w:bookmarkEnd w:id="126"/>
      <w:bookmarkEnd w:id="127"/>
      <w:bookmarkEnd w:id="133"/>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Securitizadora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w:t>
      </w:r>
      <w:proofErr w:type="spellStart"/>
      <w:r w:rsidR="00BF5BB2" w:rsidRPr="007B6190">
        <w:rPr>
          <w:rFonts w:ascii="Tahoma" w:hAnsi="Tahoma" w:cs="Tahoma"/>
          <w:b/>
          <w:sz w:val="22"/>
          <w:szCs w:val="22"/>
        </w:rPr>
        <w:t>ii</w:t>
      </w:r>
      <w:proofErr w:type="spellEnd"/>
      <w:r w:rsidR="00BF5BB2" w:rsidRPr="007B6190">
        <w:rPr>
          <w:rFonts w:ascii="Tahoma" w:hAnsi="Tahoma" w:cs="Tahoma"/>
          <w:b/>
          <w:sz w:val="22"/>
          <w:szCs w:val="22"/>
        </w:rPr>
        <w:t>)</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36" w:name="_Ref5731719"/>
      <w:r w:rsidR="00B76362" w:rsidRPr="00A05464">
        <w:rPr>
          <w:rFonts w:ascii="Tahoma" w:hAnsi="Tahoma" w:cs="Tahoma"/>
          <w:sz w:val="22"/>
          <w:szCs w:val="22"/>
        </w:rPr>
        <w:t>.</w:t>
      </w:r>
      <w:bookmarkEnd w:id="134"/>
      <w:bookmarkEnd w:id="135"/>
      <w:bookmarkEnd w:id="136"/>
      <w:r w:rsidR="00A641F9" w:rsidRPr="00A05464">
        <w:rPr>
          <w:rFonts w:ascii="Tahoma" w:hAnsi="Tahoma" w:cs="Tahoma"/>
          <w:sz w:val="22"/>
          <w:szCs w:val="22"/>
        </w:rPr>
        <w:t xml:space="preserve"> </w:t>
      </w:r>
    </w:p>
    <w:p w14:paraId="184813A4" w14:textId="7BADB3E5"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7"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37"/>
    </w:p>
    <w:p w14:paraId="20262657" w14:textId="4FCBD2D0"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38"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39"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40"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2D09AA">
        <w:rPr>
          <w:rFonts w:ascii="Tahoma" w:hAnsi="Tahoma"/>
          <w:sz w:val="22"/>
        </w:rPr>
        <w:t xml:space="preserve">Datas de Amortização </w:t>
      </w:r>
      <w:r w:rsidR="00545D2F" w:rsidRPr="002D09AA">
        <w:rPr>
          <w:rFonts w:ascii="Tahoma" w:hAnsi="Tahoma"/>
          <w:sz w:val="22"/>
        </w:rPr>
        <w:lastRenderedPageBreak/>
        <w:t>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911BE4">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F13615">
        <w:rPr>
          <w:rFonts w:ascii="Tahoma" w:hAnsi="Tahoma" w:cs="Tahoma"/>
          <w:sz w:val="22"/>
          <w:szCs w:val="22"/>
        </w:rPr>
        <w:t>[</w:t>
      </w:r>
      <w:r w:rsidR="00BF5BB2">
        <w:rPr>
          <w:rFonts w:ascii="Tahoma" w:hAnsi="Tahoma" w:cs="Tahoma"/>
          <w:sz w:val="22"/>
          <w:szCs w:val="22"/>
          <w:highlight w:val="yellow"/>
        </w:rPr>
        <w:t>●</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39"/>
      <w:bookmarkEnd w:id="140"/>
    </w:p>
    <w:p w14:paraId="72998E13"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14:paraId="07EC7122"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14BCCD24"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2A16A2DD"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14:paraId="4172C862" w14:textId="19B57E38"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 informada com</w:t>
      </w:r>
      <w:r w:rsidR="00F6626C">
        <w:rPr>
          <w:rFonts w:ascii="Tahoma" w:hAnsi="Tahoma" w:cs="Tahoma"/>
          <w:sz w:val="22"/>
          <w:szCs w:val="22"/>
        </w:rPr>
        <w:t xml:space="preserve"> 4</w:t>
      </w:r>
      <w:r w:rsidRPr="00A05464">
        <w:rPr>
          <w:rFonts w:ascii="Tahoma" w:hAnsi="Tahoma" w:cs="Tahoma"/>
          <w:sz w:val="22"/>
          <w:szCs w:val="22"/>
        </w:rPr>
        <w:t xml:space="preserve">  (</w:t>
      </w:r>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bookmarkStart w:id="141" w:name="_GoBack"/>
      <w:r w:rsidR="00911BE4" w:rsidRPr="00911BE4">
        <w:rPr>
          <w:rFonts w:ascii="Tahoma" w:hAnsi="Tahoma"/>
          <w:b/>
          <w:sz w:val="22"/>
          <w:u w:val="single"/>
        </w:rPr>
        <w:t>Anexo I</w:t>
      </w:r>
      <w:bookmarkEnd w:id="141"/>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19"/>
    <w:bookmarkEnd w:id="138"/>
    <w:p w14:paraId="6B7E381B"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43B6236" w14:textId="2ADDBC8F"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20"/>
      <w:r w:rsidR="006A145A" w:rsidRPr="0085336D">
        <w:rPr>
          <w:rFonts w:ascii="Tahoma" w:hAnsi="Tahoma"/>
          <w:b/>
          <w:sz w:val="22"/>
          <w:highlight w:val="yellow"/>
        </w:rPr>
        <w:t xml:space="preserve">[Nota </w:t>
      </w:r>
      <w:r w:rsidR="006A145A" w:rsidRPr="002D09AA">
        <w:rPr>
          <w:rFonts w:ascii="Tahoma" w:hAnsi="Tahoma" w:cs="Tahoma"/>
          <w:b/>
          <w:bCs/>
          <w:sz w:val="22"/>
          <w:szCs w:val="22"/>
          <w:highlight w:val="yellow"/>
        </w:rPr>
        <w:t xml:space="preserve">para ISEC: favor </w:t>
      </w:r>
      <w:r w:rsidR="006A145A">
        <w:rPr>
          <w:rFonts w:ascii="Tahoma" w:hAnsi="Tahoma" w:cs="Tahoma"/>
          <w:b/>
          <w:bCs/>
          <w:sz w:val="22"/>
          <w:szCs w:val="22"/>
          <w:highlight w:val="yellow"/>
        </w:rPr>
        <w:t>confirmar</w:t>
      </w:r>
      <w:r w:rsidR="006A145A" w:rsidRPr="002D09AA">
        <w:rPr>
          <w:rFonts w:ascii="Tahoma" w:hAnsi="Tahoma" w:cs="Tahoma"/>
          <w:b/>
          <w:bCs/>
          <w:sz w:val="22"/>
          <w:szCs w:val="22"/>
          <w:highlight w:val="yellow"/>
        </w:rPr>
        <w:t>]</w:t>
      </w:r>
    </w:p>
    <w:p w14:paraId="55339BF1"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42" w:name="_DV_M117"/>
      <w:bookmarkStart w:id="143" w:name="_DV_M118"/>
      <w:bookmarkStart w:id="144" w:name="_DV_M119"/>
      <w:bookmarkStart w:id="145" w:name="_DV_M120"/>
      <w:bookmarkStart w:id="146" w:name="_DV_M121"/>
      <w:bookmarkStart w:id="147" w:name="_DV_M122"/>
      <w:bookmarkStart w:id="148" w:name="_DV_M123"/>
      <w:bookmarkStart w:id="149" w:name="_DV_M124"/>
      <w:bookmarkStart w:id="150" w:name="_DV_M125"/>
      <w:bookmarkStart w:id="151" w:name="_DV_M126"/>
      <w:bookmarkStart w:id="152" w:name="_DV_M127"/>
      <w:bookmarkStart w:id="153" w:name="_DV_M128"/>
      <w:bookmarkStart w:id="154" w:name="_DV_M129"/>
      <w:bookmarkStart w:id="155" w:name="_DV_M175"/>
      <w:bookmarkStart w:id="156" w:name="_DV_M743"/>
      <w:bookmarkStart w:id="157" w:name="_DV_M745"/>
      <w:bookmarkStart w:id="158" w:name="_Toc110076264"/>
      <w:bookmarkStart w:id="159" w:name="_Toc163380703"/>
      <w:bookmarkStart w:id="160" w:name="_Toc18055361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05464">
        <w:rPr>
          <w:rFonts w:ascii="Tahoma" w:hAnsi="Tahoma" w:cs="Tahoma"/>
          <w:b/>
          <w:sz w:val="22"/>
          <w:szCs w:val="22"/>
        </w:rPr>
        <w:t>CLÁUSULA SEXTA – DO RESGATE ANTECIPADO</w:t>
      </w:r>
      <w:bookmarkEnd w:id="158"/>
      <w:bookmarkEnd w:id="159"/>
      <w:bookmarkEnd w:id="160"/>
      <w:r w:rsidR="00BE6B16" w:rsidRPr="007C7BD9">
        <w:rPr>
          <w:rFonts w:ascii="Tahoma" w:hAnsi="Tahoma" w:cs="Tahoma"/>
          <w:b/>
          <w:sz w:val="22"/>
          <w:szCs w:val="22"/>
        </w:rPr>
        <w:t xml:space="preserve"> DOS CRI E AMORTIZAÇÃO EXTRAORDINÁRIA DOS CRI</w:t>
      </w:r>
    </w:p>
    <w:p w14:paraId="37F23CBA" w14:textId="0888DBA1"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61" w:name="_Ref525693062"/>
      <w:bookmarkStart w:id="162"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Securitizadora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w:t>
      </w:r>
      <w:proofErr w:type="spellStart"/>
      <w:r w:rsidR="008E23A0" w:rsidRPr="00A05464">
        <w:rPr>
          <w:rFonts w:ascii="Tahoma" w:hAnsi="Tahoma" w:cs="Tahoma"/>
          <w:b/>
          <w:sz w:val="22"/>
          <w:szCs w:val="22"/>
        </w:rPr>
        <w:t>ii</w:t>
      </w:r>
      <w:proofErr w:type="spellEnd"/>
      <w:r w:rsidR="008E23A0" w:rsidRPr="00A05464">
        <w:rPr>
          <w:rFonts w:ascii="Tahoma" w:hAnsi="Tahoma" w:cs="Tahoma"/>
          <w:b/>
          <w:sz w:val="22"/>
          <w:szCs w:val="22"/>
        </w:rPr>
        <w:t>)</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lastRenderedPageBreak/>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w:t>
      </w:r>
      <w:proofErr w:type="spellStart"/>
      <w:r w:rsidR="0089748E" w:rsidRPr="0089748E">
        <w:rPr>
          <w:rFonts w:ascii="Tahoma" w:hAnsi="Tahoma" w:cs="Tahoma"/>
          <w:b/>
          <w:bCs/>
          <w:sz w:val="22"/>
          <w:szCs w:val="22"/>
        </w:rPr>
        <w:t>iii</w:t>
      </w:r>
      <w:proofErr w:type="spellEnd"/>
      <w:r w:rsidR="0089748E" w:rsidRPr="0089748E">
        <w:rPr>
          <w:rFonts w:ascii="Tahoma" w:hAnsi="Tahoma" w:cs="Tahoma"/>
          <w:b/>
          <w:bCs/>
          <w:sz w:val="22"/>
          <w:szCs w:val="22"/>
        </w:rPr>
        <w:t>)</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 xml:space="preserve">e o consequente pagamento dos Créditos Imobiliários à </w:t>
      </w:r>
      <w:proofErr w:type="spellStart"/>
      <w:r w:rsidR="0089748E" w:rsidRPr="00A05464">
        <w:rPr>
          <w:rFonts w:ascii="Tahoma" w:hAnsi="Tahoma" w:cs="Tahoma"/>
          <w:sz w:val="22"/>
          <w:szCs w:val="22"/>
        </w:rPr>
        <w:t>Securitizadora</w:t>
      </w:r>
      <w:proofErr w:type="spellEnd"/>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proofErr w:type="spellStart"/>
      <w:r w:rsidR="002F329A" w:rsidRPr="00A05464">
        <w:rPr>
          <w:rFonts w:ascii="Tahoma" w:hAnsi="Tahoma" w:cs="Tahoma"/>
          <w:b/>
          <w:sz w:val="22"/>
          <w:szCs w:val="22"/>
        </w:rPr>
        <w:t>i</w:t>
      </w:r>
      <w:r w:rsidR="0089748E">
        <w:rPr>
          <w:rFonts w:ascii="Tahoma" w:hAnsi="Tahoma" w:cs="Tahoma"/>
          <w:b/>
          <w:sz w:val="22"/>
          <w:szCs w:val="22"/>
        </w:rPr>
        <w:t>v</w:t>
      </w:r>
      <w:proofErr w:type="spellEnd"/>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911BE4">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61"/>
      <w:r w:rsidR="00913D5A" w:rsidRPr="0056174F">
        <w:rPr>
          <w:rFonts w:ascii="Tahoma" w:hAnsi="Tahoma" w:cs="Tahoma"/>
          <w:sz w:val="22"/>
          <w:szCs w:val="22"/>
        </w:rPr>
        <w:t xml:space="preserve"> </w:t>
      </w:r>
    </w:p>
    <w:p w14:paraId="63106CAE"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3" w:name="_Ref40149488"/>
      <w:bookmarkStart w:id="164"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63"/>
      <w:r w:rsidR="008E23A0" w:rsidRPr="00A05464">
        <w:rPr>
          <w:rFonts w:ascii="Tahoma" w:hAnsi="Tahoma" w:cs="Tahoma"/>
          <w:sz w:val="22"/>
          <w:szCs w:val="22"/>
        </w:rPr>
        <w:t xml:space="preserve"> </w:t>
      </w:r>
      <w:bookmarkEnd w:id="164"/>
    </w:p>
    <w:p w14:paraId="0826497F"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5" w:name="_Ref525693975"/>
      <w:bookmarkStart w:id="166"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poderão decidir por orientar a Securitizadora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bookmarkEnd w:id="165"/>
      <w:bookmarkEnd w:id="166"/>
    </w:p>
    <w:p w14:paraId="3FDE5166" w14:textId="77777777"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7" w:name="_Hlk24451225"/>
      <w:r w:rsidRPr="00051EB4">
        <w:rPr>
          <w:rFonts w:ascii="Tahoma" w:hAnsi="Tahoma" w:cs="Tahoma"/>
          <w:sz w:val="22"/>
          <w:szCs w:val="22"/>
        </w:rPr>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w:t>
      </w:r>
      <w:proofErr w:type="spellStart"/>
      <w:r w:rsidR="000E0144" w:rsidRPr="007C7BD9">
        <w:rPr>
          <w:rFonts w:ascii="Tahoma" w:hAnsi="Tahoma" w:cs="Tahoma"/>
          <w:b/>
          <w:sz w:val="22"/>
          <w:szCs w:val="22"/>
        </w:rPr>
        <w:t>ii</w:t>
      </w:r>
      <w:proofErr w:type="spellEnd"/>
      <w:r w:rsidR="000E0144" w:rsidRPr="007C7BD9">
        <w:rPr>
          <w:rFonts w:ascii="Tahoma" w:hAnsi="Tahoma" w:cs="Tahoma"/>
          <w:b/>
          <w:sz w:val="22"/>
          <w:szCs w:val="22"/>
        </w:rPr>
        <w:t>)</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r w:rsidRPr="00051EB4">
        <w:rPr>
          <w:rFonts w:ascii="Tahoma" w:hAnsi="Tahoma" w:cs="Tahoma"/>
          <w:sz w:val="22"/>
          <w:szCs w:val="22"/>
        </w:rPr>
        <w:t xml:space="preserve"> deverá </w:t>
      </w:r>
      <w:bookmarkStart w:id="168" w:name="_Ref22828570"/>
      <w:bookmarkStart w:id="169"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67"/>
      <w:r w:rsidRPr="0070613B">
        <w:rPr>
          <w:rFonts w:ascii="Tahoma" w:hAnsi="Tahoma" w:cs="Tahoma"/>
          <w:sz w:val="22"/>
          <w:szCs w:val="22"/>
        </w:rPr>
        <w:t xml:space="preserve"> e</w:t>
      </w:r>
      <w:r w:rsidR="000E0144" w:rsidRPr="007C7BD9">
        <w:rPr>
          <w:rFonts w:ascii="Tahoma" w:hAnsi="Tahoma" w:cs="Tahoma"/>
          <w:sz w:val="22"/>
          <w:szCs w:val="22"/>
        </w:rPr>
        <w:t xml:space="preserve"> deverá ocorrer o Resgate Antecipado</w:t>
      </w:r>
      <w:r w:rsidRPr="0070613B">
        <w:rPr>
          <w:rFonts w:ascii="Tahoma" w:hAnsi="Tahoma" w:cs="Tahoma"/>
          <w:sz w:val="22"/>
          <w:szCs w:val="22"/>
        </w:rPr>
        <w:t xml:space="preserve"> dos CR</w:t>
      </w:r>
      <w:r>
        <w:rPr>
          <w:rFonts w:ascii="Tahoma" w:hAnsi="Tahoma" w:cs="Tahoma"/>
          <w:sz w:val="22"/>
          <w:szCs w:val="22"/>
        </w:rPr>
        <w:t>I.</w:t>
      </w:r>
      <w:r w:rsidR="00773507" w:rsidRPr="007C7BD9">
        <w:rPr>
          <w:rFonts w:ascii="Tahoma" w:hAnsi="Tahoma" w:cs="Tahoma"/>
          <w:sz w:val="22"/>
          <w:szCs w:val="22"/>
        </w:rPr>
        <w:t xml:space="preserve"> </w:t>
      </w:r>
    </w:p>
    <w:p w14:paraId="4EE57BBD" w14:textId="339142BC"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170"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170"/>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17A2AC88" w14:textId="77777777" w:rsidTr="00D012DD">
        <w:tc>
          <w:tcPr>
            <w:tcW w:w="3969" w:type="dxa"/>
            <w:shd w:val="clear" w:color="auto" w:fill="BFBFBF" w:themeFill="background1" w:themeFillShade="BF"/>
          </w:tcPr>
          <w:p w14:paraId="54C8D8A7"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171" w:name="_Hlk40189564"/>
            <w:r w:rsidRPr="00FE494A">
              <w:rPr>
                <w:rFonts w:ascii="Tahoma" w:hAnsi="Tahoma"/>
                <w:b/>
                <w:sz w:val="22"/>
              </w:rPr>
              <w:lastRenderedPageBreak/>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382C5416"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4E533C0F" w14:textId="77777777" w:rsidTr="0072728B">
        <w:tc>
          <w:tcPr>
            <w:tcW w:w="3969" w:type="dxa"/>
            <w:vAlign w:val="center"/>
          </w:tcPr>
          <w:p w14:paraId="56C19D65" w14:textId="154067C9"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2024</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5CC00A2D"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6B46B39B" w14:textId="77777777" w:rsidTr="00D012DD">
        <w:tc>
          <w:tcPr>
            <w:tcW w:w="3969" w:type="dxa"/>
          </w:tcPr>
          <w:p w14:paraId="6A33F1E0" w14:textId="7590C2A3"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D303D3"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71317ACB" w14:textId="77777777" w:rsidTr="00D012DD">
        <w:tc>
          <w:tcPr>
            <w:tcW w:w="3969" w:type="dxa"/>
          </w:tcPr>
          <w:p w14:paraId="1265281D" w14:textId="2DB88FDE"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4DC09C1A"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2BD815DF" w14:textId="77777777" w:rsidTr="0030555A">
        <w:tc>
          <w:tcPr>
            <w:tcW w:w="3969" w:type="dxa"/>
          </w:tcPr>
          <w:p w14:paraId="1240A66D" w14:textId="58DB1498"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553D4DA2"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1BCBD392"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75804D6B" w14:textId="513762AD"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172" w:name="_Ref66305971"/>
      <w:bookmarkEnd w:id="168"/>
      <w:bookmarkEnd w:id="169"/>
      <w:bookmarkEnd w:id="171"/>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172"/>
      <w:r w:rsidRPr="008D403D">
        <w:rPr>
          <w:rFonts w:ascii="Tahoma" w:hAnsi="Tahoma"/>
          <w:sz w:val="22"/>
        </w:rPr>
        <w:t xml:space="preserve"> </w:t>
      </w:r>
    </w:p>
    <w:p w14:paraId="562709B7" w14:textId="77777777"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32AC9776" w14:textId="77777777"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173"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w:t>
      </w:r>
      <w:r w:rsidRPr="00B5787E">
        <w:rPr>
          <w:rFonts w:ascii="Tahoma" w:eastAsiaTheme="minorEastAsia" w:hAnsi="Tahoma" w:cs="Tahoma"/>
          <w:sz w:val="22"/>
          <w:szCs w:val="22"/>
        </w:rPr>
        <w:lastRenderedPageBreak/>
        <w:t xml:space="preserve">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dia determinada pela B3 e referente ao vencimento mais próximo, porém posterior, </w:t>
      </w:r>
      <w:r>
        <w:rPr>
          <w:rFonts w:ascii="Tahoma" w:eastAsiaTheme="minorEastAsia" w:hAnsi="Tahoma" w:cs="Tahoma"/>
          <w:sz w:val="22"/>
          <w:szCs w:val="22"/>
        </w:rPr>
        <w:t xml:space="preserve">ao da </w:t>
      </w:r>
      <w:proofErr w:type="spellStart"/>
      <w:r w:rsidRPr="00F713A7">
        <w:rPr>
          <w:rFonts w:ascii="Tahoma" w:eastAsiaTheme="minorEastAsia" w:hAnsi="Tahoma" w:cs="Tahoma"/>
          <w:i/>
          <w:iCs/>
          <w:sz w:val="22"/>
          <w:szCs w:val="22"/>
        </w:rPr>
        <w:t>duration</w:t>
      </w:r>
      <w:proofErr w:type="spellEnd"/>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173"/>
    </w:p>
    <w:p w14:paraId="223B4583" w14:textId="77777777" w:rsidR="008E23A0" w:rsidRPr="00055CFA"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14:paraId="56E67C8B" w14:textId="77777777"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6344C50C" w14:textId="0B7DD4B0" w:rsidR="008E23A0"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Securitizadora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75551F94" w14:textId="6BCB8FB3" w:rsidR="0021213F" w:rsidRPr="008D403D" w:rsidRDefault="0021213F"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21213F">
        <w:rPr>
          <w:rFonts w:ascii="Tahoma" w:hAnsi="Tahoma" w:cs="Tahoma"/>
          <w:sz w:val="22"/>
          <w:szCs w:val="22"/>
        </w:rPr>
        <w:t>Para evitar quaisquer dúvidas, caso o pagamento do Resgate Antecipado dos CRI</w:t>
      </w:r>
      <w:r>
        <w:rPr>
          <w:rFonts w:ascii="Tahoma" w:hAnsi="Tahoma" w:cs="Tahoma"/>
          <w:sz w:val="22"/>
          <w:szCs w:val="22"/>
        </w:rPr>
        <w:t xml:space="preserve"> e/ou </w:t>
      </w:r>
      <w:r w:rsidRPr="0021213F">
        <w:rPr>
          <w:rFonts w:ascii="Tahoma" w:hAnsi="Tahoma" w:cs="Tahoma"/>
          <w:sz w:val="22"/>
          <w:szCs w:val="22"/>
        </w:rPr>
        <w:t>Resgate Antecipado Venda de Ativos ocorra em data que coincida com qualquer Data de Amortização dos CRI, e/ou Data de Pagamento da Remuneração</w:t>
      </w:r>
      <w:r>
        <w:rPr>
          <w:rFonts w:ascii="Tahoma" w:hAnsi="Tahoma" w:cs="Tahoma"/>
          <w:sz w:val="22"/>
          <w:szCs w:val="22"/>
        </w:rPr>
        <w:t xml:space="preserve">, </w:t>
      </w:r>
      <w:r w:rsidRPr="0021213F">
        <w:rPr>
          <w:rFonts w:ascii="Tahoma" w:hAnsi="Tahoma" w:cs="Tahoma"/>
          <w:sz w:val="22"/>
          <w:szCs w:val="22"/>
        </w:rPr>
        <w:t xml:space="preserve">o prêmio previsto </w:t>
      </w:r>
      <w:proofErr w:type="spellStart"/>
      <w:r w:rsidRPr="0021213F">
        <w:rPr>
          <w:rFonts w:ascii="Tahoma" w:hAnsi="Tahoma" w:cs="Tahoma"/>
          <w:sz w:val="22"/>
          <w:szCs w:val="22"/>
        </w:rPr>
        <w:t>na</w:t>
      </w:r>
      <w:proofErr w:type="spellEnd"/>
      <w:r w:rsidRPr="0021213F">
        <w:rPr>
          <w:rFonts w:ascii="Tahoma" w:hAnsi="Tahoma" w:cs="Tahoma"/>
          <w:sz w:val="22"/>
          <w:szCs w:val="22"/>
        </w:rPr>
        <w:t xml:space="preserve"> presente cláusula incidirá sobre o valor do Resgate Antecipado dos CRI e/ou Resgate Antecipado Venda de Ativos, líquido de tais pagamentos da Amortização dos CRI e/ou Pagamento da Remuneração, se devidamente realizados, nos termos deste Termo de Securitização.</w:t>
      </w:r>
    </w:p>
    <w:p w14:paraId="6048546B" w14:textId="161A6099"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174" w:name="_Ref66301616"/>
      <w:r w:rsidRPr="008D403D">
        <w:rPr>
          <w:rFonts w:ascii="Tahoma" w:hAnsi="Tahoma" w:cs="Tahoma"/>
          <w:sz w:val="22"/>
          <w:szCs w:val="22"/>
          <w:u w:val="single"/>
        </w:rPr>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174"/>
      <w:r w:rsidR="00945232" w:rsidRPr="007C7BD9">
        <w:rPr>
          <w:rFonts w:ascii="Tahoma" w:hAnsi="Tahoma" w:cs="Tahoma"/>
          <w:sz w:val="22"/>
          <w:szCs w:val="22"/>
          <w:u w:val="single"/>
        </w:rPr>
        <w:t xml:space="preserve"> </w:t>
      </w:r>
    </w:p>
    <w:p w14:paraId="51DB7EC3" w14:textId="2F25FCB1"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w:t>
      </w:r>
      <w:r w:rsidRPr="007C7BD9">
        <w:rPr>
          <w:rFonts w:ascii="Tahoma" w:eastAsia="Arial Unicode MS" w:hAnsi="Tahoma" w:cs="Tahoma"/>
          <w:sz w:val="22"/>
          <w:szCs w:val="22"/>
        </w:rPr>
        <w:lastRenderedPageBreak/>
        <w:t xml:space="preserve">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w:t>
      </w:r>
      <w:proofErr w:type="spellStart"/>
      <w:r w:rsidRPr="008E6139">
        <w:rPr>
          <w:rFonts w:ascii="Tahoma" w:eastAsia="Arial Unicode MS" w:hAnsi="Tahoma" w:cs="Tahoma"/>
          <w:b/>
          <w:sz w:val="22"/>
          <w:szCs w:val="22"/>
        </w:rPr>
        <w:t>ii</w:t>
      </w:r>
      <w:proofErr w:type="spellEnd"/>
      <w:r w:rsidRPr="008E6139">
        <w:rPr>
          <w:rFonts w:ascii="Tahoma" w:eastAsia="Arial Unicode MS" w:hAnsi="Tahoma" w:cs="Tahoma"/>
          <w:b/>
          <w:sz w:val="22"/>
          <w:szCs w:val="22"/>
        </w:rPr>
        <w:t>)</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e (</w:t>
      </w:r>
      <w:proofErr w:type="spellStart"/>
      <w:r w:rsidR="008E6139" w:rsidRPr="008E6139">
        <w:rPr>
          <w:rFonts w:ascii="Tahoma" w:eastAsia="Arial Unicode MS" w:hAnsi="Tahoma" w:cs="Tahoma"/>
          <w:sz w:val="22"/>
          <w:szCs w:val="22"/>
        </w:rPr>
        <w:t>iii</w:t>
      </w:r>
      <w:proofErr w:type="spellEnd"/>
      <w:r w:rsidR="008E6139" w:rsidRPr="008E6139">
        <w:rPr>
          <w:rFonts w:ascii="Tahoma" w:eastAsia="Arial Unicode MS" w:hAnsi="Tahoma" w:cs="Tahoma"/>
          <w:sz w:val="22"/>
          <w:szCs w:val="22"/>
        </w:rPr>
        <w:t xml:space="preserve">)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w:t>
      </w:r>
      <w:proofErr w:type="spellStart"/>
      <w:r w:rsidR="00AA792C" w:rsidRPr="008E6139">
        <w:rPr>
          <w:rFonts w:ascii="Tahoma" w:hAnsi="Tahoma" w:cs="Tahoma"/>
          <w:b/>
          <w:sz w:val="22"/>
          <w:szCs w:val="22"/>
        </w:rPr>
        <w:t>i</w:t>
      </w:r>
      <w:r w:rsidR="008E6139" w:rsidRPr="008E6139">
        <w:rPr>
          <w:rFonts w:ascii="Tahoma" w:hAnsi="Tahoma" w:cs="Tahoma"/>
          <w:b/>
          <w:sz w:val="22"/>
          <w:szCs w:val="22"/>
        </w:rPr>
        <w:t>i.a</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w:t>
      </w:r>
      <w:proofErr w:type="spellStart"/>
      <w:r w:rsidR="00AA792C" w:rsidRPr="008E6139">
        <w:rPr>
          <w:rFonts w:ascii="Tahoma" w:hAnsi="Tahoma" w:cs="Tahoma"/>
          <w:b/>
          <w:sz w:val="22"/>
          <w:szCs w:val="22"/>
        </w:rPr>
        <w:t>ii</w:t>
      </w:r>
      <w:r w:rsidR="008E6139" w:rsidRPr="008E6139">
        <w:rPr>
          <w:rFonts w:ascii="Tahoma" w:hAnsi="Tahoma" w:cs="Tahoma"/>
          <w:b/>
          <w:sz w:val="22"/>
          <w:szCs w:val="22"/>
        </w:rPr>
        <w:t>.b</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14:paraId="6C9ADC46" w14:textId="77777777"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Securitizadora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0C0156AE" w14:textId="77777777"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2A66FE65" w14:textId="696C7E3B" w:rsidR="008E23A0"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Securitizadora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145F443C" w14:textId="163F6D7E" w:rsidR="0059329A" w:rsidRPr="0059329A" w:rsidRDefault="0059329A" w:rsidP="0085336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59329A">
        <w:rPr>
          <w:rFonts w:ascii="Tahoma" w:hAnsi="Tahoma" w:cs="Tahoma"/>
          <w:sz w:val="22"/>
          <w:szCs w:val="22"/>
        </w:rPr>
        <w:t xml:space="preserve">Para evitar quaisquer dúvidas, caso o pagamento </w:t>
      </w:r>
      <w:r>
        <w:rPr>
          <w:rFonts w:ascii="Tahoma" w:hAnsi="Tahoma" w:cs="Tahoma"/>
          <w:sz w:val="22"/>
          <w:szCs w:val="22"/>
        </w:rPr>
        <w:t xml:space="preserve">da </w:t>
      </w:r>
      <w:r w:rsidRPr="008D403D">
        <w:rPr>
          <w:rFonts w:ascii="Tahoma" w:hAnsi="Tahoma" w:cs="Tahoma"/>
          <w:sz w:val="22"/>
          <w:szCs w:val="22"/>
        </w:rPr>
        <w:t>Amortização Extraordinária CRI</w:t>
      </w:r>
      <w:r w:rsidRPr="0059329A">
        <w:rPr>
          <w:rFonts w:ascii="Tahoma" w:hAnsi="Tahoma" w:cs="Tahoma"/>
          <w:sz w:val="22"/>
          <w:szCs w:val="22"/>
        </w:rPr>
        <w:t xml:space="preserve"> ocorra em data que coincida com qualquer Data de Amortização dos CRI, e/ou Data de Pagamento da Remuneração, o prêmio previsto </w:t>
      </w:r>
      <w:proofErr w:type="spellStart"/>
      <w:r w:rsidRPr="0059329A">
        <w:rPr>
          <w:rFonts w:ascii="Tahoma" w:hAnsi="Tahoma" w:cs="Tahoma"/>
          <w:sz w:val="22"/>
          <w:szCs w:val="22"/>
        </w:rPr>
        <w:t>na</w:t>
      </w:r>
      <w:proofErr w:type="spellEnd"/>
      <w:r w:rsidRPr="0059329A">
        <w:rPr>
          <w:rFonts w:ascii="Tahoma" w:hAnsi="Tahoma" w:cs="Tahoma"/>
          <w:sz w:val="22"/>
          <w:szCs w:val="22"/>
        </w:rPr>
        <w:t xml:space="preserve"> presente cláusula incidirá sobre o valor </w:t>
      </w:r>
      <w:r>
        <w:rPr>
          <w:rFonts w:ascii="Tahoma" w:hAnsi="Tahoma" w:cs="Tahoma"/>
          <w:sz w:val="22"/>
          <w:szCs w:val="22"/>
        </w:rPr>
        <w:t>da</w:t>
      </w:r>
      <w:r w:rsidRPr="0059329A">
        <w:rPr>
          <w:rFonts w:ascii="Tahoma" w:hAnsi="Tahoma" w:cs="Tahoma"/>
          <w:sz w:val="22"/>
          <w:szCs w:val="22"/>
        </w:rPr>
        <w:t xml:space="preserve"> </w:t>
      </w:r>
      <w:r w:rsidRPr="008D403D">
        <w:rPr>
          <w:rFonts w:ascii="Tahoma" w:hAnsi="Tahoma" w:cs="Tahoma"/>
          <w:sz w:val="22"/>
          <w:szCs w:val="22"/>
        </w:rPr>
        <w:t>Amortização Extraordinária CRI</w:t>
      </w:r>
      <w:r w:rsidRPr="0059329A">
        <w:rPr>
          <w:rFonts w:ascii="Tahoma" w:hAnsi="Tahoma" w:cs="Tahoma"/>
          <w:sz w:val="22"/>
          <w:szCs w:val="22"/>
        </w:rPr>
        <w:t>, líquido de tais pagamentos da Amortização dos CRI e/ou Pagamento da Remuneração, se devidamente realizados, nos termos deste Termo de Securitização.</w:t>
      </w:r>
    </w:p>
    <w:p w14:paraId="02337FAB" w14:textId="77777777" w:rsidR="0059329A" w:rsidRPr="008D403D" w:rsidRDefault="0059329A" w:rsidP="0085336D">
      <w:pPr>
        <w:pStyle w:val="PargrafodaLista"/>
        <w:tabs>
          <w:tab w:val="left" w:pos="1134"/>
        </w:tabs>
        <w:spacing w:after="240" w:line="320" w:lineRule="exact"/>
        <w:ind w:left="0"/>
        <w:jc w:val="both"/>
        <w:rPr>
          <w:rFonts w:ascii="Tahoma" w:hAnsi="Tahoma" w:cs="Tahoma"/>
          <w:sz w:val="22"/>
          <w:szCs w:val="22"/>
        </w:rPr>
      </w:pPr>
    </w:p>
    <w:p w14:paraId="4C3A3079" w14:textId="77777777"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6F626C3E" w14:textId="2BE72EE0"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175" w:name="_DV_M182"/>
      <w:bookmarkStart w:id="176" w:name="_DV_M186"/>
      <w:bookmarkStart w:id="177" w:name="_DV_M187"/>
      <w:bookmarkStart w:id="178" w:name="_DV_M188"/>
      <w:bookmarkStart w:id="179" w:name="_DV_M193"/>
      <w:bookmarkStart w:id="180" w:name="_DV_M196"/>
      <w:bookmarkStart w:id="181" w:name="_DV_M197"/>
      <w:bookmarkStart w:id="182" w:name="_DV_M198"/>
      <w:bookmarkStart w:id="183" w:name="_DV_M199"/>
      <w:bookmarkStart w:id="184" w:name="_DV_M200"/>
      <w:bookmarkStart w:id="185" w:name="_DV_M201"/>
      <w:bookmarkStart w:id="186" w:name="_DV_M209"/>
      <w:bookmarkStart w:id="187" w:name="_Toc110076265"/>
      <w:bookmarkStart w:id="188" w:name="_Toc163380704"/>
      <w:bookmarkStart w:id="189" w:name="_Toc180553620"/>
      <w:bookmarkEnd w:id="162"/>
      <w:bookmarkEnd w:id="175"/>
      <w:bookmarkEnd w:id="176"/>
      <w:bookmarkEnd w:id="177"/>
      <w:bookmarkEnd w:id="178"/>
      <w:bookmarkEnd w:id="179"/>
      <w:bookmarkEnd w:id="180"/>
      <w:bookmarkEnd w:id="181"/>
      <w:bookmarkEnd w:id="182"/>
      <w:bookmarkEnd w:id="183"/>
      <w:bookmarkEnd w:id="184"/>
      <w:bookmarkEnd w:id="185"/>
      <w:bookmarkEnd w:id="186"/>
      <w:r w:rsidRPr="00A05464">
        <w:rPr>
          <w:rFonts w:ascii="Tahoma" w:hAnsi="Tahoma" w:cs="Tahoma"/>
          <w:b/>
          <w:sz w:val="22"/>
          <w:szCs w:val="22"/>
        </w:rPr>
        <w:lastRenderedPageBreak/>
        <w:t>CLÁUSULA SÉTIMA – DAS OBRIGAÇÕES E DECLARAÇÕES DA EMISSORA</w:t>
      </w:r>
      <w:bookmarkEnd w:id="187"/>
      <w:bookmarkEnd w:id="188"/>
      <w:bookmarkEnd w:id="189"/>
    </w:p>
    <w:p w14:paraId="2DDF8202" w14:textId="77777777"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190" w:name="_DV_M210"/>
      <w:bookmarkEnd w:id="190"/>
      <w:r w:rsidRPr="00A05464">
        <w:rPr>
          <w:rFonts w:ascii="Tahoma" w:hAnsi="Tahoma" w:cs="Tahoma"/>
          <w:sz w:val="22"/>
          <w:szCs w:val="22"/>
        </w:rPr>
        <w:t>Sem prejuízo das demais obrigações assumidas neste Termo de Securitização, a Emissora obriga-se, adicionalmente, a:</w:t>
      </w:r>
    </w:p>
    <w:p w14:paraId="728B476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643E97C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5052709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05B6E20C"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540AA3E0"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373DA716"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33FC13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4FE567F3"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lastRenderedPageBreak/>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D1BBDB"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3F208D9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5EE482D7" w14:textId="62B7F725"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911BE4" w:rsidRPr="00911BE4">
        <w:rPr>
          <w:rFonts w:ascii="Tahoma" w:eastAsia="Arial Unicode MS" w:hAnsi="Tahoma"/>
          <w:sz w:val="22"/>
        </w:rPr>
        <w:t>11.12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911BE4">
        <w:rPr>
          <w:rFonts w:ascii="Tahoma" w:eastAsia="Arial Unicode MS" w:hAnsi="Tahoma" w:cs="Tahoma"/>
          <w:sz w:val="22"/>
          <w:szCs w:val="22"/>
        </w:rPr>
        <w:fldChar w:fldCharType="begin"/>
      </w:r>
      <w:r w:rsidR="00911BE4">
        <w:rPr>
          <w:rFonts w:ascii="Tahoma" w:eastAsia="Arial Unicode MS" w:hAnsi="Tahoma" w:cs="Tahoma"/>
          <w:sz w:val="22"/>
          <w:szCs w:val="22"/>
        </w:rPr>
        <w:instrText xml:space="preserve"> REF _Ref66653881 \r \p \h </w:instrText>
      </w:r>
      <w:r w:rsidR="00911BE4">
        <w:rPr>
          <w:rFonts w:ascii="Tahoma" w:eastAsia="Arial Unicode MS" w:hAnsi="Tahoma" w:cs="Tahoma"/>
          <w:sz w:val="22"/>
          <w:szCs w:val="22"/>
        </w:rPr>
      </w:r>
      <w:r w:rsidR="00911BE4">
        <w:rPr>
          <w:rFonts w:ascii="Tahoma" w:eastAsia="Arial Unicode MS" w:hAnsi="Tahoma" w:cs="Tahoma"/>
          <w:sz w:val="22"/>
          <w:szCs w:val="22"/>
        </w:rPr>
        <w:fldChar w:fldCharType="separate"/>
      </w:r>
      <w:r w:rsidR="00911BE4">
        <w:rPr>
          <w:rFonts w:ascii="Tahoma" w:eastAsia="Arial Unicode MS" w:hAnsi="Tahoma" w:cs="Tahoma"/>
          <w:sz w:val="22"/>
          <w:szCs w:val="22"/>
        </w:rPr>
        <w:t>15.1 abaixo</w:t>
      </w:r>
      <w:r w:rsidR="00911BE4">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7F7C59A7"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60885CE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6A6189F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AF5FC4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09DD0BB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comunicar, em até 2 (dois) Dias Úteis, ao Agente Fiduciário, por meio de notificação, a ocorrência de quaisquer eventos e/ou situações que possam, no juízo razoável do homem ativo e probo, colocar em risco o exercício, pela </w:t>
      </w:r>
      <w:r w:rsidRPr="00D012DD">
        <w:rPr>
          <w:rFonts w:ascii="Tahoma" w:eastAsia="Arial Unicode MS" w:hAnsi="Tahoma"/>
          <w:sz w:val="22"/>
        </w:rPr>
        <w:lastRenderedPageBreak/>
        <w:t>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0016202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14:paraId="6BDB468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62CF618"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15E9CA91"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450CD9F8"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1912C8E7"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00B1F62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463DCEE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4C3824E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20EB955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08CC2C81" w14:textId="5F5BD80F"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 xml:space="preserve">necessários à realização do relatório anual, conforme </w:t>
      </w:r>
      <w:r w:rsidR="00EA745B">
        <w:rPr>
          <w:rFonts w:ascii="Tahoma" w:eastAsia="Arial Unicode MS" w:hAnsi="Tahoma"/>
          <w:sz w:val="22"/>
        </w:rPr>
        <w:t>Resolução CVM 17</w:t>
      </w:r>
      <w:r w:rsidRPr="00D012DD">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1BD40FC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316F1B7E" w14:textId="77777777"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0E7E7975"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25063853"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7AAB922E"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2313DA3C"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4BA7FC73" w14:textId="617C9568"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191" w:name="_DV_M211"/>
      <w:bookmarkStart w:id="192" w:name="_Ref426493738"/>
      <w:bookmarkEnd w:id="191"/>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w:t>
      </w:r>
      <w:r w:rsidR="00A95A56">
        <w:rPr>
          <w:rFonts w:ascii="Tahoma" w:hAnsi="Tahoma" w:cs="Tahoma"/>
          <w:sz w:val="22"/>
          <w:szCs w:val="22"/>
        </w:rPr>
        <w:t>a CVM</w:t>
      </w:r>
      <w:r w:rsidR="00AB4069" w:rsidRPr="00A05464">
        <w:rPr>
          <w:rFonts w:ascii="Tahoma" w:hAnsi="Tahoma" w:cs="Tahoma"/>
          <w:sz w:val="22"/>
          <w:szCs w:val="22"/>
        </w:rPr>
        <w:t xml:space="preserve">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192"/>
    </w:p>
    <w:p w14:paraId="068C9AA7" w14:textId="613D01F6"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193" w:name="_DV_M212"/>
      <w:bookmarkStart w:id="194" w:name="_DV_M213"/>
      <w:bookmarkStart w:id="195" w:name="_DV_M214"/>
      <w:bookmarkStart w:id="196" w:name="_DV_M215"/>
      <w:bookmarkStart w:id="197" w:name="_DV_M216"/>
      <w:bookmarkStart w:id="198" w:name="_DV_M217"/>
      <w:bookmarkStart w:id="199" w:name="_DV_M218"/>
      <w:bookmarkStart w:id="200" w:name="_DV_M219"/>
      <w:bookmarkStart w:id="201" w:name="_DV_M220"/>
      <w:bookmarkEnd w:id="193"/>
      <w:bookmarkEnd w:id="194"/>
      <w:bookmarkEnd w:id="195"/>
      <w:bookmarkEnd w:id="196"/>
      <w:bookmarkEnd w:id="197"/>
      <w:bookmarkEnd w:id="198"/>
      <w:bookmarkEnd w:id="199"/>
      <w:bookmarkEnd w:id="200"/>
      <w:bookmarkEnd w:id="201"/>
      <w:r w:rsidRPr="00A05464">
        <w:rPr>
          <w:rFonts w:ascii="Tahoma" w:hAnsi="Tahoma" w:cs="Tahoma"/>
          <w:sz w:val="22"/>
          <w:szCs w:val="22"/>
        </w:rPr>
        <w:t>A Emissora</w:t>
      </w:r>
      <w:r w:rsidR="0022413D" w:rsidRPr="00A05464">
        <w:rPr>
          <w:rFonts w:ascii="Tahoma" w:hAnsi="Tahoma" w:cs="Tahoma"/>
          <w:sz w:val="22"/>
          <w:szCs w:val="22"/>
        </w:rPr>
        <w:t xml:space="preserve"> responsabiliza</w:t>
      </w:r>
      <w:r w:rsidR="0022413D">
        <w:rPr>
          <w:rFonts w:ascii="Tahoma" w:hAnsi="Tahoma" w:cs="Tahoma"/>
          <w:sz w:val="22"/>
          <w:szCs w:val="22"/>
        </w:rPr>
        <w:t>-se</w:t>
      </w:r>
      <w:r w:rsidR="0022413D" w:rsidRPr="00A05464">
        <w:rPr>
          <w:rFonts w:ascii="Tahoma" w:hAnsi="Tahoma" w:cs="Tahoma"/>
          <w:sz w:val="22"/>
          <w:szCs w:val="22"/>
        </w:rPr>
        <w:t xml:space="preserve"> </w:t>
      </w:r>
      <w:r w:rsidRPr="00A05464">
        <w:rPr>
          <w:rFonts w:ascii="Tahoma" w:hAnsi="Tahoma" w:cs="Tahoma"/>
          <w:sz w:val="22"/>
          <w:szCs w:val="22"/>
        </w:rPr>
        <w:t>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lastRenderedPageBreak/>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02" w:name="_DV_M222"/>
      <w:bookmarkStart w:id="203" w:name="_DV_M223"/>
      <w:bookmarkEnd w:id="202"/>
      <w:bookmarkEnd w:id="203"/>
      <w:r w:rsidR="00D74A1F" w:rsidRPr="00A05464">
        <w:rPr>
          <w:rFonts w:ascii="Tahoma" w:hAnsi="Tahoma" w:cs="Tahoma"/>
          <w:sz w:val="22"/>
          <w:szCs w:val="22"/>
        </w:rPr>
        <w:t xml:space="preserve"> </w:t>
      </w:r>
    </w:p>
    <w:p w14:paraId="5B15A819" w14:textId="77777777"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204" w:name="_DV_M224"/>
      <w:bookmarkStart w:id="205" w:name="_DV_M225"/>
      <w:bookmarkStart w:id="206" w:name="_DV_M226"/>
      <w:bookmarkEnd w:id="204"/>
      <w:bookmarkEnd w:id="205"/>
      <w:bookmarkEnd w:id="206"/>
      <w:r w:rsidRPr="00A05464">
        <w:rPr>
          <w:rFonts w:ascii="Tahoma" w:hAnsi="Tahoma" w:cs="Tahoma"/>
          <w:sz w:val="22"/>
          <w:szCs w:val="22"/>
        </w:rPr>
        <w:t>A Securitizadora neste ato declara que:</w:t>
      </w:r>
    </w:p>
    <w:p w14:paraId="68DEA01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3FB0B0D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787C955F"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5E7B4DFA"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3B6B6263"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21AA3F64"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B4EA77D"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337C16D1"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w:t>
      </w:r>
      <w:r w:rsidRPr="00D012DD">
        <w:rPr>
          <w:rFonts w:ascii="Tahoma" w:eastAsia="Arial Unicode MS" w:hAnsi="Tahoma"/>
          <w:sz w:val="22"/>
        </w:rPr>
        <w:lastRenderedPageBreak/>
        <w:t xml:space="preserve">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3A841071"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77778196"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14:paraId="3EB33CB9"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14:paraId="7D2D47F7"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4D2EC8DD"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16DCA320"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296AB820" w14:textId="77777777"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7E26719F"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07" w:name="_DV_M227"/>
      <w:bookmarkStart w:id="208" w:name="_Toc110076266"/>
      <w:bookmarkStart w:id="209" w:name="_Toc163380705"/>
      <w:bookmarkStart w:id="210" w:name="_Toc180553621"/>
      <w:bookmarkEnd w:id="207"/>
      <w:r w:rsidRPr="00A05464">
        <w:rPr>
          <w:rFonts w:ascii="Tahoma" w:hAnsi="Tahoma" w:cs="Tahoma"/>
          <w:b/>
          <w:sz w:val="22"/>
          <w:szCs w:val="22"/>
        </w:rPr>
        <w:t>CLÁUSULA OITAVA – DAS GARANTIAS</w:t>
      </w:r>
      <w:bookmarkEnd w:id="208"/>
      <w:bookmarkEnd w:id="209"/>
      <w:bookmarkEnd w:id="210"/>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23E1E456" w14:textId="77777777" w:rsidR="00D54DC4" w:rsidRPr="00A05464" w:rsidRDefault="00756CEA" w:rsidP="002D09AA">
      <w:pPr>
        <w:numPr>
          <w:ilvl w:val="1"/>
          <w:numId w:val="93"/>
        </w:numPr>
        <w:tabs>
          <w:tab w:val="left" w:pos="1134"/>
        </w:tabs>
        <w:spacing w:after="240" w:line="320" w:lineRule="exact"/>
        <w:ind w:left="0" w:firstLine="0"/>
        <w:jc w:val="both"/>
        <w:rPr>
          <w:rFonts w:ascii="Tahoma" w:hAnsi="Tahoma" w:cs="Tahoma"/>
          <w:sz w:val="22"/>
          <w:szCs w:val="22"/>
        </w:rPr>
      </w:pPr>
      <w:bookmarkStart w:id="211" w:name="_DV_M228"/>
      <w:bookmarkStart w:id="212" w:name="_Ref524978379"/>
      <w:bookmarkEnd w:id="211"/>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12"/>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2C018F96" w14:textId="7C811D32" w:rsidR="00F7713F" w:rsidRPr="00A05464" w:rsidRDefault="00F7713F" w:rsidP="002D09AA">
      <w:pPr>
        <w:numPr>
          <w:ilvl w:val="1"/>
          <w:numId w:val="93"/>
        </w:numPr>
        <w:tabs>
          <w:tab w:val="left" w:pos="1134"/>
        </w:tabs>
        <w:spacing w:after="240" w:line="320" w:lineRule="exact"/>
        <w:ind w:left="0" w:firstLine="0"/>
        <w:jc w:val="both"/>
        <w:rPr>
          <w:rFonts w:ascii="Tahoma" w:hAnsi="Tahoma" w:cs="Tahoma"/>
          <w:sz w:val="22"/>
          <w:szCs w:val="22"/>
        </w:rPr>
      </w:pPr>
      <w:bookmarkStart w:id="213" w:name="_DV_M229"/>
      <w:bookmarkStart w:id="214" w:name="_DV_M230"/>
      <w:bookmarkStart w:id="215" w:name="_DV_M231"/>
      <w:bookmarkStart w:id="216" w:name="_DV_M232"/>
      <w:bookmarkStart w:id="217" w:name="_DV_M233"/>
      <w:bookmarkStart w:id="218" w:name="_DV_M234"/>
      <w:bookmarkStart w:id="219" w:name="_DV_M235"/>
      <w:bookmarkStart w:id="220" w:name="_Ref526094235"/>
      <w:bookmarkStart w:id="221" w:name="_Ref526093389"/>
      <w:bookmarkEnd w:id="213"/>
      <w:bookmarkEnd w:id="214"/>
      <w:bookmarkEnd w:id="215"/>
      <w:bookmarkEnd w:id="216"/>
      <w:bookmarkEnd w:id="217"/>
      <w:bookmarkEnd w:id="218"/>
      <w:bookmarkEnd w:id="219"/>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 </w:t>
      </w:r>
      <w:r w:rsidR="00F7357C" w:rsidRPr="00A05464">
        <w:rPr>
          <w:rFonts w:ascii="Tahoma" w:hAnsi="Tahoma" w:cs="Tahoma"/>
          <w:sz w:val="22"/>
          <w:szCs w:val="22"/>
        </w:rPr>
        <w:t xml:space="preserve">os </w:t>
      </w:r>
      <w:r w:rsidR="0022413D">
        <w:rPr>
          <w:rFonts w:ascii="Tahoma" w:hAnsi="Tahoma" w:cs="Tahoma"/>
          <w:sz w:val="22"/>
          <w:szCs w:val="22"/>
        </w:rPr>
        <w:t xml:space="preserve">titulares dos </w:t>
      </w:r>
      <w:r w:rsidR="003D27A1" w:rsidRPr="00A05464">
        <w:rPr>
          <w:rFonts w:ascii="Tahoma" w:hAnsi="Tahoma" w:cs="Tahoma"/>
          <w:sz w:val="22"/>
          <w:szCs w:val="22"/>
        </w:rPr>
        <w:t>CRI</w:t>
      </w:r>
      <w:r w:rsidR="00C6615E" w:rsidRPr="007C7BD9">
        <w:rPr>
          <w:rFonts w:ascii="Tahoma" w:hAnsi="Tahoma" w:cs="Tahoma"/>
          <w:sz w:val="22"/>
          <w:szCs w:val="22"/>
        </w:rPr>
        <w:t xml:space="preserve"> e os </w:t>
      </w:r>
      <w:r w:rsidR="0022413D">
        <w:rPr>
          <w:rFonts w:ascii="Tahoma" w:hAnsi="Tahoma" w:cs="Tahoma"/>
          <w:sz w:val="22"/>
          <w:szCs w:val="22"/>
        </w:rPr>
        <w:t xml:space="preserve">titulares dos </w:t>
      </w:r>
      <w:r w:rsidR="00C6615E" w:rsidRPr="007C7BD9">
        <w:rPr>
          <w:rFonts w:ascii="Tahoma" w:hAnsi="Tahoma" w:cs="Tahoma"/>
          <w:sz w:val="22"/>
          <w:szCs w:val="22"/>
        </w:rPr>
        <w:t>CRI</w:t>
      </w:r>
      <w:r w:rsidR="0068414D" w:rsidRPr="007C7BD9">
        <w:rPr>
          <w:rFonts w:ascii="Tahoma" w:hAnsi="Tahoma" w:cs="Tahoma"/>
          <w:sz w:val="22"/>
          <w:szCs w:val="22"/>
        </w:rPr>
        <w:t xml:space="preserve"> </w:t>
      </w:r>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r w:rsidR="00972234" w:rsidRPr="007C7BD9">
        <w:rPr>
          <w:rFonts w:ascii="Tahoma" w:hAnsi="Tahoma" w:cs="Tahoma"/>
          <w:sz w:val="22"/>
          <w:szCs w:val="22"/>
        </w:rPr>
        <w:t>ª</w:t>
      </w:r>
      <w:proofErr w:type="gramEnd"/>
      <w:r w:rsidR="00972234" w:rsidRPr="007C7BD9">
        <w:rPr>
          <w:rFonts w:ascii="Tahoma" w:hAnsi="Tahoma" w:cs="Tahoma"/>
          <w:sz w:val="22"/>
          <w:szCs w:val="22"/>
        </w:rPr>
        <w:t xml:space="preserve"> Série</w:t>
      </w:r>
      <w:r w:rsidRPr="007C7BD9">
        <w:rPr>
          <w:rFonts w:ascii="Tahoma" w:hAnsi="Tahoma" w:cs="Tahoma"/>
          <w:sz w:val="22"/>
          <w:szCs w:val="22"/>
        </w:rPr>
        <w:t>.</w:t>
      </w:r>
      <w:bookmarkEnd w:id="220"/>
      <w:r w:rsidRPr="00A05464">
        <w:rPr>
          <w:rFonts w:ascii="Tahoma" w:hAnsi="Tahoma" w:cs="Tahoma"/>
          <w:sz w:val="22"/>
          <w:szCs w:val="22"/>
        </w:rPr>
        <w:t xml:space="preserve"> </w:t>
      </w:r>
    </w:p>
    <w:p w14:paraId="52EE26E3" w14:textId="30A52E85" w:rsidR="003A633D" w:rsidRPr="00A05464"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1556B18D" w14:textId="4BF660B6" w:rsidR="003A633D" w:rsidRPr="00A05464" w:rsidRDefault="002F5C30"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39E634F5" w14:textId="45E8F76A"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sejam superiores à sua respectiva Parte Ideal;</w:t>
      </w:r>
    </w:p>
    <w:p w14:paraId="4F8A6076" w14:textId="15687A6C"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0AA37752" w14:textId="642D3DB3"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ou</w:t>
      </w:r>
    </w:p>
    <w:p w14:paraId="3C254035" w14:textId="7008F0A6"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w:t>
      </w:r>
      <w:r w:rsidR="00C6615E" w:rsidRPr="007C7BD9">
        <w:rPr>
          <w:rFonts w:ascii="Tahoma" w:hAnsi="Tahoma" w:cs="Tahoma"/>
          <w:color w:val="auto"/>
          <w:sz w:val="22"/>
          <w:szCs w:val="22"/>
        </w:rPr>
        <w:lastRenderedPageBreak/>
        <w:t xml:space="preserve">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14:paraId="7C1D0CAA" w14:textId="478EC645" w:rsidR="003A633D" w:rsidRPr="00A05464"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w:t>
      </w:r>
    </w:p>
    <w:bookmarkEnd w:id="221"/>
    <w:p w14:paraId="017BC6AE" w14:textId="0D8348C6" w:rsidR="00F7713F" w:rsidRPr="00055CFA" w:rsidRDefault="00F7713F"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8.3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481AA80" w14:textId="77777777" w:rsidR="00604978" w:rsidRPr="00A05464" w:rsidRDefault="0060497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7D76A732" w14:textId="77777777" w:rsidR="00D27C11" w:rsidRPr="007C7BD9" w:rsidRDefault="00D8462B" w:rsidP="002D09AA">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4BF9256D" w14:textId="77777777" w:rsidR="00C624D9" w:rsidRPr="00A05464" w:rsidRDefault="00836879"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01DB5B8" w14:textId="77777777" w:rsidR="00F350A1" w:rsidRPr="00D012DD" w:rsidRDefault="00B816D4"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7ED115A1" w14:textId="77777777" w:rsidR="00B816D4" w:rsidRPr="00D012DD" w:rsidRDefault="00F350A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3637ADC3" w14:textId="77777777" w:rsidR="00B226FB" w:rsidRPr="00D012DD" w:rsidRDefault="00B226FB"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Quaisquer transferências de recursos eventualmente existentes na Conta Centralizadora realizadas pela Securitizadora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14:paraId="1111D774"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22" w:name="_DV_M236"/>
      <w:bookmarkStart w:id="223" w:name="_Toc110076267"/>
      <w:bookmarkStart w:id="224" w:name="_Toc163380706"/>
      <w:bookmarkStart w:id="225" w:name="_Toc180553622"/>
      <w:bookmarkEnd w:id="222"/>
      <w:r w:rsidRPr="00A05464">
        <w:rPr>
          <w:rFonts w:ascii="Tahoma" w:hAnsi="Tahoma" w:cs="Tahoma"/>
          <w:b/>
          <w:sz w:val="22"/>
          <w:szCs w:val="22"/>
        </w:rPr>
        <w:t>CLÁUSULA DÉCIMA – DO REGIME FIDUCIÁRIO E DA ADMINISTRAÇÃO DO PATRIMÔNIO SEPARADO</w:t>
      </w:r>
      <w:bookmarkEnd w:id="223"/>
      <w:bookmarkEnd w:id="224"/>
      <w:bookmarkEnd w:id="225"/>
    </w:p>
    <w:p w14:paraId="748326CC" w14:textId="77777777" w:rsidR="00B960BA"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226" w:name="_DV_M237"/>
      <w:bookmarkStart w:id="227" w:name="_Ref525689844"/>
      <w:bookmarkEnd w:id="226"/>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66746003" w14:textId="77777777" w:rsidR="00DD3852" w:rsidRPr="00A05464" w:rsidRDefault="00DD3852" w:rsidP="002D09AA">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proofErr w:type="spellStart"/>
      <w:r w:rsidR="00B960BA"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proofErr w:type="spellStart"/>
      <w:r w:rsidR="00B960BA" w:rsidRPr="00D012DD">
        <w:rPr>
          <w:rFonts w:ascii="Tahoma" w:hAnsi="Tahoma"/>
          <w:b/>
          <w:color w:val="000000"/>
          <w:sz w:val="22"/>
        </w:rPr>
        <w:t>iii</w:t>
      </w:r>
      <w:proofErr w:type="spellEnd"/>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proofErr w:type="spellStart"/>
      <w:r w:rsidR="00B960BA" w:rsidRPr="00D012DD">
        <w:rPr>
          <w:rFonts w:ascii="Tahoma" w:hAnsi="Tahoma"/>
          <w:color w:val="000000"/>
          <w:sz w:val="22"/>
        </w:rPr>
        <w:t>ii</w:t>
      </w:r>
      <w:proofErr w:type="spellEnd"/>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19942F54" w14:textId="77777777" w:rsidR="008F3A47" w:rsidRPr="00D012DD" w:rsidRDefault="00DB1022" w:rsidP="002D09AA">
      <w:pPr>
        <w:numPr>
          <w:ilvl w:val="1"/>
          <w:numId w:val="93"/>
        </w:numPr>
        <w:tabs>
          <w:tab w:val="left" w:pos="1134"/>
        </w:tabs>
        <w:spacing w:after="240" w:line="320" w:lineRule="exact"/>
        <w:ind w:left="0" w:firstLine="0"/>
        <w:jc w:val="both"/>
        <w:rPr>
          <w:rFonts w:ascii="Tahoma" w:hAnsi="Tahoma"/>
          <w:color w:val="000000"/>
          <w:sz w:val="22"/>
        </w:rPr>
      </w:pPr>
      <w:bookmarkStart w:id="228" w:name="_DV_M238"/>
      <w:bookmarkEnd w:id="227"/>
      <w:bookmarkEnd w:id="228"/>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64E873FE" w14:textId="77777777" w:rsidR="004D01C8" w:rsidRPr="00A05464" w:rsidRDefault="003B0D70" w:rsidP="002D09AA">
      <w:pPr>
        <w:numPr>
          <w:ilvl w:val="1"/>
          <w:numId w:val="93"/>
        </w:numPr>
        <w:tabs>
          <w:tab w:val="left" w:pos="1134"/>
        </w:tabs>
        <w:spacing w:after="240" w:line="320" w:lineRule="exact"/>
        <w:ind w:left="0" w:firstLine="0"/>
        <w:jc w:val="both"/>
        <w:rPr>
          <w:rFonts w:ascii="Tahoma" w:hAnsi="Tahoma" w:cs="Tahoma"/>
          <w:sz w:val="22"/>
          <w:szCs w:val="22"/>
        </w:rPr>
      </w:pPr>
      <w:bookmarkStart w:id="229" w:name="_DV_M239"/>
      <w:bookmarkEnd w:id="229"/>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44B6C63E"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32E012BD"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593BAACF" w14:textId="77777777" w:rsidR="008F3A47" w:rsidRPr="00D012DD" w:rsidRDefault="00DB1022" w:rsidP="002D09AA">
      <w:pPr>
        <w:numPr>
          <w:ilvl w:val="1"/>
          <w:numId w:val="93"/>
        </w:numPr>
        <w:tabs>
          <w:tab w:val="left" w:pos="1134"/>
        </w:tabs>
        <w:spacing w:after="240" w:line="320" w:lineRule="exact"/>
        <w:ind w:left="0" w:firstLine="0"/>
        <w:jc w:val="both"/>
        <w:rPr>
          <w:rFonts w:ascii="Tahoma" w:hAnsi="Tahoma"/>
          <w:color w:val="000000"/>
          <w:sz w:val="22"/>
        </w:rPr>
      </w:pPr>
      <w:bookmarkStart w:id="230" w:name="_Ref493847874"/>
      <w:bookmarkStart w:id="231" w:name="_Ref525320033"/>
      <w:r w:rsidRPr="00A05464">
        <w:rPr>
          <w:rFonts w:ascii="Tahoma" w:hAnsi="Tahoma" w:cs="Tahoma"/>
          <w:sz w:val="22"/>
          <w:szCs w:val="22"/>
        </w:rPr>
        <w:lastRenderedPageBreak/>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30"/>
      <w:bookmarkEnd w:id="231"/>
    </w:p>
    <w:p w14:paraId="6114B258"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720AD06D" w14:textId="77777777" w:rsidR="003B0D70" w:rsidRPr="00D012DD" w:rsidRDefault="003B0D70"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23EAEC78" w14:textId="77777777" w:rsidR="00D54DC4" w:rsidRPr="00D012DD" w:rsidRDefault="00D54DC4" w:rsidP="002D09AA">
      <w:pPr>
        <w:numPr>
          <w:ilvl w:val="1"/>
          <w:numId w:val="93"/>
        </w:numPr>
        <w:tabs>
          <w:tab w:val="left" w:pos="1134"/>
        </w:tabs>
        <w:spacing w:after="240" w:line="320" w:lineRule="exact"/>
        <w:ind w:left="0" w:firstLine="0"/>
        <w:jc w:val="both"/>
        <w:rPr>
          <w:rFonts w:ascii="Tahoma" w:hAnsi="Tahoma"/>
          <w:color w:val="000000"/>
          <w:sz w:val="22"/>
        </w:rPr>
      </w:pPr>
      <w:bookmarkStart w:id="232" w:name="_DV_M241"/>
      <w:bookmarkEnd w:id="232"/>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067E8FA3" w14:textId="77777777" w:rsidR="00D54DC4" w:rsidRPr="00A05464" w:rsidRDefault="00D54DC4" w:rsidP="002D09AA">
      <w:pPr>
        <w:numPr>
          <w:ilvl w:val="2"/>
          <w:numId w:val="93"/>
        </w:numPr>
        <w:tabs>
          <w:tab w:val="left" w:pos="1134"/>
        </w:tabs>
        <w:spacing w:after="240" w:line="320" w:lineRule="exact"/>
        <w:ind w:left="0" w:firstLine="0"/>
        <w:jc w:val="both"/>
        <w:rPr>
          <w:rFonts w:ascii="Tahoma" w:hAnsi="Tahoma" w:cs="Tahoma"/>
          <w:sz w:val="22"/>
          <w:szCs w:val="22"/>
        </w:rPr>
      </w:pPr>
      <w:bookmarkStart w:id="233" w:name="_DV_M242"/>
      <w:bookmarkEnd w:id="233"/>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4059241A" w14:textId="72F4104C"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34" w:name="_DV_M243"/>
      <w:bookmarkEnd w:id="234"/>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751A5E">
        <w:rPr>
          <w:rFonts w:ascii="Tahoma" w:eastAsia="Arial Unicode MS" w:hAnsi="Tahoma"/>
          <w:sz w:val="22"/>
        </w:rPr>
        <w:t xml:space="preserve"> e seus eventuais futuros aditamentos, </w:t>
      </w:r>
      <w:r w:rsidR="00F86A92" w:rsidRPr="00D012DD">
        <w:rPr>
          <w:rFonts w:ascii="Tahoma" w:eastAsia="Arial Unicode MS" w:hAnsi="Tahoma"/>
          <w:sz w:val="22"/>
        </w:rPr>
        <w:t xml:space="preserve">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w:t>
      </w:r>
      <w:r w:rsidR="00751A5E">
        <w:rPr>
          <w:rFonts w:ascii="Tahoma" w:eastAsia="Arial Unicode MS" w:hAnsi="Tahoma"/>
          <w:sz w:val="22"/>
        </w:rPr>
        <w:t xml:space="preserve">e </w:t>
      </w:r>
      <w:r w:rsidR="00751A5E" w:rsidRPr="00D012DD">
        <w:rPr>
          <w:rFonts w:ascii="Tahoma" w:eastAsia="Arial Unicode MS" w:hAnsi="Tahoma"/>
          <w:sz w:val="22"/>
        </w:rPr>
        <w:t xml:space="preserve">1 (uma) </w:t>
      </w:r>
      <w:r w:rsidR="00751A5E" w:rsidRPr="00A05464">
        <w:rPr>
          <w:rFonts w:ascii="Tahoma" w:eastAsia="Arial Unicode MS" w:hAnsi="Tahoma" w:cs="Tahoma"/>
          <w:sz w:val="22"/>
          <w:szCs w:val="22"/>
        </w:rPr>
        <w:t>via original</w:t>
      </w:r>
      <w:r w:rsidR="00751A5E" w:rsidRPr="00D012DD">
        <w:rPr>
          <w:rFonts w:ascii="Tahoma" w:eastAsia="Arial Unicode MS" w:hAnsi="Tahoma"/>
          <w:sz w:val="22"/>
        </w:rPr>
        <w:t xml:space="preserve"> d</w:t>
      </w:r>
      <w:r w:rsidR="00751A5E">
        <w:rPr>
          <w:rFonts w:ascii="Tahoma" w:eastAsia="Arial Unicode MS" w:hAnsi="Tahoma"/>
          <w:sz w:val="22"/>
        </w:rPr>
        <w:t xml:space="preserve">este Termos de Securitização </w:t>
      </w:r>
      <w:r w:rsidR="00751A5E" w:rsidRPr="00D012DD">
        <w:rPr>
          <w:rFonts w:ascii="Tahoma" w:eastAsia="Arial Unicode MS" w:hAnsi="Tahoma"/>
          <w:sz w:val="22"/>
        </w:rPr>
        <w:t>e seus eventuais futuros aditamentos</w:t>
      </w:r>
      <w:r w:rsidR="00751A5E" w:rsidRPr="00D012DD" w:rsidDel="00751A5E">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36CAC2A7"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1B9A45E7"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08788277" w14:textId="5DB1E002" w:rsidR="00AE71CE" w:rsidRPr="00D012DD" w:rsidRDefault="00AE71CE" w:rsidP="002D09AA">
      <w:pPr>
        <w:numPr>
          <w:ilvl w:val="1"/>
          <w:numId w:val="93"/>
        </w:numPr>
        <w:tabs>
          <w:tab w:val="left" w:pos="1134"/>
        </w:tabs>
        <w:spacing w:after="240" w:line="320" w:lineRule="exact"/>
        <w:ind w:left="0" w:firstLine="0"/>
        <w:jc w:val="both"/>
        <w:rPr>
          <w:rFonts w:ascii="Tahoma" w:hAnsi="Tahoma"/>
          <w:color w:val="000000"/>
          <w:sz w:val="22"/>
        </w:rPr>
      </w:pPr>
      <w:bookmarkStart w:id="235" w:name="_DV_M244"/>
      <w:bookmarkStart w:id="236" w:name="_DV_M245"/>
      <w:bookmarkStart w:id="237" w:name="_Ref525483719"/>
      <w:bookmarkEnd w:id="235"/>
      <w:bookmarkEnd w:id="236"/>
      <w:r w:rsidRPr="00D012DD">
        <w:rPr>
          <w:rFonts w:ascii="Tahoma" w:hAnsi="Tahoma"/>
          <w:color w:val="000000"/>
          <w:sz w:val="22"/>
          <w:u w:val="single"/>
        </w:rPr>
        <w:lastRenderedPageBreak/>
        <w:t>Taxa de Administração</w:t>
      </w:r>
      <w:r w:rsidR="0086140C">
        <w:rPr>
          <w:rFonts w:ascii="Tahoma" w:hAnsi="Tahoma" w:cs="Tahoma"/>
          <w:color w:val="000000"/>
          <w:sz w:val="22"/>
          <w:szCs w:val="22"/>
        </w:rPr>
        <w:t>.</w:t>
      </w:r>
      <w:r w:rsidRPr="00D012DD">
        <w:rPr>
          <w:rFonts w:ascii="Tahoma" w:hAnsi="Tahoma"/>
          <w:color w:val="000000"/>
          <w:sz w:val="22"/>
        </w:rPr>
        <w:t xml:space="preserve"> </w:t>
      </w:r>
      <w:bookmarkStart w:id="238" w:name="_Hlk23508883"/>
      <w:r w:rsidRPr="00D012DD">
        <w:rPr>
          <w:rFonts w:ascii="Tahoma" w:hAnsi="Tahoma"/>
          <w:color w:val="000000"/>
          <w:sz w:val="22"/>
        </w:rPr>
        <w:t xml:space="preserve">A Securitizadora fará jus ao recebimento mensal da Taxa de Administração, no valor de </w:t>
      </w:r>
      <w:r w:rsidR="006D28A5" w:rsidRPr="00883F92">
        <w:rPr>
          <w:rFonts w:ascii="Tahoma" w:hAnsi="Tahoma" w:cs="Tahoma"/>
          <w:sz w:val="22"/>
          <w:szCs w:val="22"/>
        </w:rPr>
        <w:t>R$3.775,56 (três mil, setecentos e setenta e cinco reais e cinquenta e dois centavos)</w:t>
      </w:r>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Dia Útil contado da primeira data de integralização dos CRI</w:t>
      </w:r>
      <w:r w:rsidR="0029419B" w:rsidRPr="00A05464">
        <w:rPr>
          <w:rFonts w:ascii="Tahoma" w:hAnsi="Tahoma" w:cs="Tahoma"/>
          <w:sz w:val="22"/>
          <w:szCs w:val="22"/>
        </w:rPr>
        <w:t xml:space="preserve">, e as demais serem pagas mensalmente, nas mesmas datas dos meses subsequentes, até o resgate total dos CRI. </w:t>
      </w:r>
      <w:r w:rsidR="006D28A5">
        <w:rPr>
          <w:rFonts w:ascii="Tahoma" w:hAnsi="Tahoma" w:cs="Tahoma"/>
          <w:sz w:val="22"/>
          <w:szCs w:val="22"/>
        </w:rPr>
        <w:t>[</w:t>
      </w:r>
      <w:r w:rsidR="0029419B" w:rsidRPr="00A05464">
        <w:rPr>
          <w:rFonts w:ascii="Tahoma" w:hAnsi="Tahoma" w:cs="Tahoma"/>
          <w:sz w:val="22"/>
          <w:szCs w:val="22"/>
        </w:rPr>
        <w:t xml:space="preserve">A referida despesa já está acrescida dos seguintes impostos: ISS, CSLL, PIS, COFINS, IRRF e quaisquer outros tributos que venham a incidir sobre a remuneração da </w:t>
      </w:r>
      <w:r w:rsidR="003606EF" w:rsidRPr="00A05464">
        <w:rPr>
          <w:rFonts w:ascii="Tahoma" w:hAnsi="Tahoma" w:cs="Tahoma"/>
          <w:sz w:val="22"/>
          <w:szCs w:val="22"/>
        </w:rPr>
        <w:t>Securitizadora</w:t>
      </w:r>
      <w:r w:rsidR="0029419B" w:rsidRPr="00A05464">
        <w:rPr>
          <w:rFonts w:ascii="Tahoma" w:hAnsi="Tahoma" w:cs="Tahoma"/>
          <w:sz w:val="22"/>
          <w:szCs w:val="22"/>
        </w:rPr>
        <w:t>, conforme o caso, nas alíquotas vigentes na data de cada pagamento</w:t>
      </w:r>
      <w:bookmarkEnd w:id="238"/>
      <w:r w:rsidRPr="00A05464">
        <w:rPr>
          <w:rFonts w:ascii="Tahoma" w:hAnsi="Tahoma" w:cs="Tahoma"/>
          <w:color w:val="000000"/>
          <w:sz w:val="22"/>
          <w:szCs w:val="22"/>
        </w:rPr>
        <w:t>.</w:t>
      </w:r>
      <w:bookmarkEnd w:id="237"/>
      <w:r w:rsidR="006D28A5">
        <w:rPr>
          <w:rFonts w:ascii="Tahoma" w:hAnsi="Tahoma" w:cs="Tahoma"/>
          <w:color w:val="000000"/>
          <w:sz w:val="22"/>
          <w:szCs w:val="22"/>
        </w:rPr>
        <w:t>]</w:t>
      </w:r>
      <w:r w:rsidR="006A145A">
        <w:rPr>
          <w:rFonts w:ascii="Tahoma" w:hAnsi="Tahoma" w:cs="Tahoma"/>
          <w:color w:val="000000"/>
          <w:sz w:val="22"/>
          <w:szCs w:val="22"/>
        </w:rPr>
        <w:t xml:space="preserve"> </w:t>
      </w:r>
      <w:r w:rsidR="006A145A" w:rsidRPr="002D09AA">
        <w:rPr>
          <w:rFonts w:ascii="Tahoma" w:hAnsi="Tahoma" w:cs="Tahoma"/>
          <w:b/>
          <w:bCs/>
          <w:sz w:val="22"/>
          <w:szCs w:val="22"/>
          <w:highlight w:val="yellow"/>
        </w:rPr>
        <w:t>[Nota para ISEC: favor preencher]</w:t>
      </w:r>
    </w:p>
    <w:p w14:paraId="1231D704" w14:textId="77777777" w:rsidR="00AE71CE" w:rsidRPr="00A05464" w:rsidRDefault="00AE71CE"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14:paraId="1D126862" w14:textId="7BAABFA0" w:rsidR="00A0593D" w:rsidRPr="00A05464" w:rsidRDefault="00AE71CE" w:rsidP="002D09AA">
      <w:pPr>
        <w:numPr>
          <w:ilvl w:val="1"/>
          <w:numId w:val="93"/>
        </w:numPr>
        <w:tabs>
          <w:tab w:val="left" w:pos="1134"/>
        </w:tabs>
        <w:spacing w:after="240" w:line="320" w:lineRule="exact"/>
        <w:ind w:left="0" w:firstLine="0"/>
        <w:jc w:val="both"/>
        <w:rPr>
          <w:rFonts w:ascii="Tahoma" w:hAnsi="Tahoma" w:cs="Tahoma"/>
          <w:sz w:val="22"/>
          <w:szCs w:val="22"/>
        </w:rPr>
      </w:pPr>
      <w:bookmarkStart w:id="239" w:name="_Ref525495208"/>
      <w:bookmarkStart w:id="240" w:name="_Ref426182236"/>
      <w:r w:rsidRPr="00A05464">
        <w:rPr>
          <w:rFonts w:ascii="Tahoma" w:hAnsi="Tahoma" w:cs="Tahoma"/>
          <w:sz w:val="22"/>
          <w:szCs w:val="22"/>
          <w:u w:val="single"/>
        </w:rPr>
        <w:t>Reestruturação</w:t>
      </w:r>
      <w:r w:rsidR="00F53D82">
        <w:rPr>
          <w:rFonts w:ascii="Tahoma" w:hAnsi="Tahoma" w:cs="Tahoma"/>
          <w:sz w:val="22"/>
          <w:szCs w:val="22"/>
        </w:rPr>
        <w:t>.</w:t>
      </w:r>
      <w:r w:rsidRPr="00A05464">
        <w:rPr>
          <w:rFonts w:ascii="Tahoma" w:hAnsi="Tahoma" w:cs="Tahoma"/>
          <w:sz w:val="22"/>
          <w:szCs w:val="22"/>
        </w:rPr>
        <w:t xml:space="preserve"> </w:t>
      </w:r>
      <w:bookmarkStart w:id="241" w:name="_Ref40157007"/>
      <w:bookmarkStart w:id="242" w:name="_Hlk23508943"/>
      <w:r w:rsidR="00595F7B" w:rsidRPr="00A05464">
        <w:rPr>
          <w:rFonts w:ascii="Tahoma" w:hAnsi="Tahoma" w:cs="Tahoma"/>
          <w:sz w:val="22"/>
          <w:szCs w:val="22"/>
        </w:rPr>
        <w:t xml:space="preserve">Em qualquer Reestruturação dos CRI, que vier a ocorrer ao longo do prazo de duração dos CRI, que implique a elaboração de aditamentos aos Documentos da Securitização e/ou na realização de </w:t>
      </w:r>
      <w:r w:rsidR="004747B5" w:rsidRPr="00A05464">
        <w:rPr>
          <w:rFonts w:ascii="Tahoma" w:hAnsi="Tahoma" w:cs="Tahoma"/>
          <w:sz w:val="22"/>
          <w:szCs w:val="22"/>
        </w:rPr>
        <w:t>A</w:t>
      </w:r>
      <w:r w:rsidR="00595F7B" w:rsidRPr="00A05464">
        <w:rPr>
          <w:rFonts w:ascii="Tahoma" w:hAnsi="Tahoma" w:cs="Tahoma"/>
          <w:sz w:val="22"/>
          <w:szCs w:val="22"/>
        </w:rPr>
        <w:t xml:space="preserve">ssembleias </w:t>
      </w:r>
      <w:r w:rsidR="004747B5" w:rsidRPr="00A05464">
        <w:rPr>
          <w:rFonts w:ascii="Tahoma" w:hAnsi="Tahoma" w:cs="Tahoma"/>
          <w:sz w:val="22"/>
          <w:szCs w:val="22"/>
        </w:rPr>
        <w:t>G</w:t>
      </w:r>
      <w:r w:rsidR="00595F7B" w:rsidRPr="00A05464">
        <w:rPr>
          <w:rFonts w:ascii="Tahoma" w:hAnsi="Tahoma" w:cs="Tahoma"/>
          <w:sz w:val="22"/>
          <w:szCs w:val="22"/>
        </w:rPr>
        <w:t xml:space="preserve">erais de </w:t>
      </w:r>
      <w:r w:rsidR="004747B5" w:rsidRPr="00A05464">
        <w:rPr>
          <w:rFonts w:ascii="Tahoma" w:hAnsi="Tahoma" w:cs="Tahoma"/>
          <w:sz w:val="22"/>
          <w:szCs w:val="22"/>
        </w:rPr>
        <w:t>T</w:t>
      </w:r>
      <w:r w:rsidR="00595F7B" w:rsidRPr="00A05464">
        <w:rPr>
          <w:rFonts w:ascii="Tahoma" w:hAnsi="Tahoma" w:cs="Tahoma"/>
          <w:sz w:val="22"/>
          <w:szCs w:val="22"/>
        </w:rPr>
        <w:t>itulares d</w:t>
      </w:r>
      <w:r w:rsidR="000033C7" w:rsidRPr="00A05464">
        <w:rPr>
          <w:rFonts w:ascii="Tahoma" w:hAnsi="Tahoma" w:cs="Tahoma"/>
          <w:sz w:val="22"/>
          <w:szCs w:val="22"/>
        </w:rPr>
        <w:t>e</w:t>
      </w:r>
      <w:r w:rsidR="00595F7B" w:rsidRPr="00A05464">
        <w:rPr>
          <w:rFonts w:ascii="Tahoma" w:hAnsi="Tahoma" w:cs="Tahoma"/>
          <w:sz w:val="22"/>
          <w:szCs w:val="22"/>
        </w:rPr>
        <w:t xml:space="preserve"> CRI, será devida, pel</w:t>
      </w:r>
      <w:r w:rsidR="00CA479D" w:rsidRPr="00A05464">
        <w:rPr>
          <w:rFonts w:ascii="Tahoma" w:hAnsi="Tahoma" w:cs="Tahoma"/>
          <w:sz w:val="22"/>
          <w:szCs w:val="22"/>
        </w:rPr>
        <w:t>a</w:t>
      </w:r>
      <w:r w:rsidR="00595F7B" w:rsidRPr="00A05464">
        <w:rPr>
          <w:rFonts w:ascii="Tahoma" w:hAnsi="Tahoma" w:cs="Tahoma"/>
          <w:sz w:val="22"/>
          <w:szCs w:val="22"/>
        </w:rPr>
        <w:t xml:space="preserve"> </w:t>
      </w:r>
      <w:r w:rsidR="00DB1022" w:rsidRPr="00A05464">
        <w:rPr>
          <w:rFonts w:ascii="Tahoma" w:hAnsi="Tahoma" w:cs="Tahoma"/>
          <w:sz w:val="22"/>
          <w:szCs w:val="22"/>
        </w:rPr>
        <w:t>Devedora</w:t>
      </w:r>
      <w:r w:rsidR="00037F56" w:rsidRPr="00A05464">
        <w:rPr>
          <w:rFonts w:ascii="Tahoma" w:hAnsi="Tahoma" w:cs="Tahoma"/>
          <w:sz w:val="22"/>
          <w:szCs w:val="22"/>
        </w:rPr>
        <w:t xml:space="preserve"> </w:t>
      </w:r>
      <w:r w:rsidR="00595F7B" w:rsidRPr="00A05464">
        <w:rPr>
          <w:rFonts w:ascii="Tahoma" w:hAnsi="Tahoma" w:cs="Tahoma"/>
          <w:sz w:val="22"/>
          <w:szCs w:val="22"/>
        </w:rPr>
        <w:t xml:space="preserve">à Securitizadora, uma remuneração adicional, equivalente a </w:t>
      </w:r>
      <w:r w:rsidR="0041107F" w:rsidRPr="00A05464">
        <w:rPr>
          <w:rFonts w:ascii="Tahoma" w:hAnsi="Tahoma" w:cs="Tahoma"/>
          <w:sz w:val="22"/>
          <w:szCs w:val="22"/>
        </w:rPr>
        <w:t>R$</w:t>
      </w:r>
      <w:r w:rsidR="00641D4D">
        <w:rPr>
          <w:rFonts w:ascii="Tahoma" w:hAnsi="Tahoma" w:cs="Tahoma"/>
          <w:sz w:val="22"/>
          <w:szCs w:val="22"/>
        </w:rPr>
        <w:t>[●]</w:t>
      </w:r>
      <w:r w:rsidR="0041107F" w:rsidRPr="00A05464">
        <w:rPr>
          <w:rFonts w:ascii="Tahoma" w:eastAsia="Arial Unicode MS"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A05464" w:rsidDel="00641D4D">
        <w:rPr>
          <w:rFonts w:ascii="Tahoma" w:eastAsia="Arial Unicode MS" w:hAnsi="Tahoma" w:cs="Tahoma"/>
          <w:sz w:val="22"/>
          <w:szCs w:val="22"/>
        </w:rPr>
        <w:t xml:space="preserve"> </w:t>
      </w:r>
      <w:r w:rsidR="0041107F" w:rsidRPr="00A05464">
        <w:rPr>
          <w:rFonts w:ascii="Tahoma" w:hAnsi="Tahoma" w:cs="Tahoma"/>
          <w:sz w:val="22"/>
          <w:szCs w:val="22"/>
        </w:rPr>
        <w:t>(</w:t>
      </w:r>
      <w:r w:rsidR="00641D4D">
        <w:rPr>
          <w:rFonts w:ascii="Tahoma" w:hAnsi="Tahoma" w:cs="Tahoma"/>
          <w:sz w:val="22"/>
          <w:szCs w:val="22"/>
        </w:rPr>
        <w:t>[●]</w:t>
      </w:r>
      <w:r w:rsidR="00FB69ED">
        <w:rPr>
          <w:rFonts w:ascii="Tahoma" w:hAnsi="Tahoma" w:cs="Tahoma"/>
          <w:sz w:val="22"/>
          <w:szCs w:val="22"/>
        </w:rPr>
        <w:t xml:space="preserve"> </w:t>
      </w:r>
      <w:r w:rsidR="0041107F" w:rsidRPr="00A05464">
        <w:rPr>
          <w:rFonts w:ascii="Tahoma" w:eastAsia="Arial Unicode MS" w:hAnsi="Tahoma" w:cs="Tahoma"/>
          <w:sz w:val="22"/>
          <w:szCs w:val="22"/>
        </w:rPr>
        <w:t>reais</w:t>
      </w:r>
      <w:r w:rsidR="0041107F" w:rsidRPr="00A05464">
        <w:rPr>
          <w:rFonts w:ascii="Tahoma" w:hAnsi="Tahoma" w:cs="Tahoma"/>
          <w:sz w:val="22"/>
          <w:szCs w:val="22"/>
        </w:rPr>
        <w:t>)</w:t>
      </w:r>
      <w:r w:rsidR="001B6706" w:rsidRPr="00A05464">
        <w:rPr>
          <w:rFonts w:ascii="Tahoma" w:hAnsi="Tahoma" w:cs="Tahoma"/>
          <w:sz w:val="22"/>
          <w:szCs w:val="22"/>
        </w:rPr>
        <w:t xml:space="preserve"> </w:t>
      </w:r>
      <w:r w:rsidR="00595F7B" w:rsidRPr="00A05464">
        <w:rPr>
          <w:rFonts w:ascii="Tahoma" w:hAnsi="Tahoma" w:cs="Tahoma"/>
          <w:sz w:val="22"/>
          <w:szCs w:val="22"/>
        </w:rPr>
        <w:t xml:space="preserve">por hora de trabalho dos profissionais da Securitizadora dedicados a tais atividades, corrigidos a partir da data da emissão dos CRI pela variação acumulada do IPCA no período anterior. </w:t>
      </w:r>
      <w:r w:rsidR="001B6706" w:rsidRPr="00A05464">
        <w:rPr>
          <w:rFonts w:ascii="Tahoma" w:hAnsi="Tahoma" w:cs="Tahoma"/>
          <w:sz w:val="22"/>
          <w:szCs w:val="22"/>
        </w:rPr>
        <w:t>Nos termos da Escritura de Emissão</w:t>
      </w:r>
      <w:r w:rsidR="00595F7B" w:rsidRPr="00A05464">
        <w:rPr>
          <w:rFonts w:ascii="Tahoma" w:hAnsi="Tahoma" w:cs="Tahoma"/>
          <w:sz w:val="22"/>
          <w:szCs w:val="22"/>
        </w:rPr>
        <w:t xml:space="preserve">, </w:t>
      </w:r>
      <w:r w:rsidR="0046343D" w:rsidRPr="00A05464">
        <w:rPr>
          <w:rFonts w:ascii="Tahoma" w:hAnsi="Tahoma" w:cs="Tahoma"/>
          <w:sz w:val="22"/>
          <w:szCs w:val="22"/>
        </w:rPr>
        <w:t>a Devedor</w:t>
      </w:r>
      <w:r w:rsidR="00174740" w:rsidRPr="00A05464">
        <w:rPr>
          <w:rFonts w:ascii="Tahoma" w:hAnsi="Tahoma" w:cs="Tahoma"/>
          <w:sz w:val="22"/>
          <w:szCs w:val="22"/>
        </w:rPr>
        <w:t>a</w:t>
      </w:r>
      <w:r w:rsidR="00595F7B" w:rsidRPr="00A05464">
        <w:rPr>
          <w:rFonts w:ascii="Tahoma" w:hAnsi="Tahoma" w:cs="Tahoma"/>
          <w:sz w:val="22"/>
          <w:szCs w:val="22"/>
        </w:rPr>
        <w:t xml:space="preserve"> </w:t>
      </w:r>
      <w:r w:rsidR="00CF68AF" w:rsidRPr="00A05464">
        <w:rPr>
          <w:rFonts w:ascii="Tahoma" w:hAnsi="Tahoma" w:cs="Tahoma"/>
          <w:sz w:val="22"/>
          <w:szCs w:val="22"/>
        </w:rPr>
        <w:t>dever</w:t>
      </w:r>
      <w:r w:rsidR="00BC733D" w:rsidRPr="00A05464">
        <w:rPr>
          <w:rFonts w:ascii="Tahoma" w:hAnsi="Tahoma" w:cs="Tahoma"/>
          <w:sz w:val="22"/>
          <w:szCs w:val="22"/>
        </w:rPr>
        <w:t xml:space="preserve">á </w:t>
      </w:r>
      <w:r w:rsidR="00595F7B" w:rsidRPr="00A05464">
        <w:rPr>
          <w:rFonts w:ascii="Tahoma" w:hAnsi="Tahoma" w:cs="Tahoma"/>
          <w:sz w:val="22"/>
          <w:szCs w:val="22"/>
        </w:rPr>
        <w: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t>
      </w:r>
      <w:r w:rsidR="004747B5" w:rsidRPr="00A05464">
        <w:rPr>
          <w:rFonts w:ascii="Tahoma" w:hAnsi="Tahoma" w:cs="Tahoma"/>
          <w:sz w:val="22"/>
          <w:szCs w:val="22"/>
        </w:rPr>
        <w:t xml:space="preserve">Securitizadora </w:t>
      </w:r>
      <w:r w:rsidR="00595F7B" w:rsidRPr="00A05464">
        <w:rPr>
          <w:rFonts w:ascii="Tahoma" w:hAnsi="Tahoma" w:cs="Tahoma"/>
          <w:sz w:val="22"/>
          <w:szCs w:val="22"/>
        </w:rPr>
        <w:t xml:space="preserve">e também será arcado com os recursos depositados </w:t>
      </w:r>
      <w:r w:rsidR="003D27A1" w:rsidRPr="00A05464">
        <w:rPr>
          <w:rFonts w:ascii="Tahoma" w:hAnsi="Tahoma" w:cs="Tahoma"/>
          <w:sz w:val="22"/>
          <w:szCs w:val="22"/>
        </w:rPr>
        <w:t>na Conta Centralizadora</w:t>
      </w:r>
      <w:r w:rsidR="00836879" w:rsidRPr="00A05464">
        <w:rPr>
          <w:rFonts w:ascii="Tahoma" w:hAnsi="Tahoma" w:cs="Tahoma"/>
          <w:sz w:val="22"/>
          <w:szCs w:val="22"/>
        </w:rPr>
        <w:t xml:space="preserve"> </w:t>
      </w:r>
      <w:r w:rsidR="00595F7B" w:rsidRPr="00A05464">
        <w:rPr>
          <w:rFonts w:ascii="Tahoma" w:hAnsi="Tahoma" w:cs="Tahoma"/>
          <w:sz w:val="22"/>
          <w:szCs w:val="22"/>
        </w:rPr>
        <w:t>ou diretamente pel</w:t>
      </w:r>
      <w:r w:rsidR="0046343D" w:rsidRPr="00A05464">
        <w:rPr>
          <w:rFonts w:ascii="Tahoma" w:hAnsi="Tahoma" w:cs="Tahoma"/>
          <w:sz w:val="22"/>
          <w:szCs w:val="22"/>
        </w:rPr>
        <w:t>a Devedora</w:t>
      </w:r>
      <w:r w:rsidR="00887961" w:rsidRPr="00A05464">
        <w:rPr>
          <w:rFonts w:ascii="Tahoma" w:hAnsi="Tahoma" w:cs="Tahoma"/>
          <w:sz w:val="22"/>
          <w:szCs w:val="22"/>
        </w:rPr>
        <w:t xml:space="preserve">, sendo certo </w:t>
      </w:r>
      <w:bookmarkStart w:id="243" w:name="_Hlk41304817"/>
      <w:r w:rsidR="00887961" w:rsidRPr="00A05464">
        <w:rPr>
          <w:rFonts w:ascii="Tahoma" w:hAnsi="Tahoma" w:cs="Tahoma"/>
          <w:sz w:val="22"/>
          <w:szCs w:val="22"/>
        </w:rPr>
        <w:t xml:space="preserve">que </w:t>
      </w:r>
      <w:bookmarkEnd w:id="243"/>
      <w:r w:rsidR="00887961" w:rsidRPr="00A05464">
        <w:rPr>
          <w:rFonts w:ascii="Tahoma" w:hAnsi="Tahoma" w:cs="Tahoma"/>
          <w:sz w:val="22"/>
          <w:szCs w:val="22"/>
        </w:rPr>
        <w:t xml:space="preserve">a contratação de quaisquer terceiros no âmbito de uma Reestruturação dependerá da prévia aprovação da </w:t>
      </w:r>
      <w:bookmarkEnd w:id="241"/>
      <w:r w:rsidR="00887961" w:rsidRPr="00A05464">
        <w:rPr>
          <w:rFonts w:ascii="Tahoma" w:hAnsi="Tahoma" w:cs="Tahoma"/>
          <w:sz w:val="22"/>
          <w:szCs w:val="22"/>
        </w:rPr>
        <w:t>Devedora</w:t>
      </w:r>
      <w:r w:rsidR="00595F7B" w:rsidRPr="00A05464">
        <w:rPr>
          <w:rFonts w:ascii="Tahoma" w:hAnsi="Tahoma" w:cs="Tahoma"/>
          <w:sz w:val="22"/>
          <w:szCs w:val="22"/>
        </w:rPr>
        <w:t>. Tal valor de remuneração adicional estará limitado a, no máximo, R$</w:t>
      </w:r>
      <w:r w:rsidR="00641D4D">
        <w:rPr>
          <w:rFonts w:ascii="Tahoma" w:hAnsi="Tahoma" w:cs="Tahoma"/>
          <w:sz w:val="22"/>
          <w:szCs w:val="22"/>
        </w:rPr>
        <w:t>[●]</w:t>
      </w:r>
      <w:r w:rsidR="00164622">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A37742">
        <w:rPr>
          <w:rFonts w:ascii="Tahoma" w:hAnsi="Tahoma" w:cs="Tahoma"/>
          <w:sz w:val="22"/>
          <w:szCs w:val="22"/>
        </w:rPr>
        <w:t>reais</w:t>
      </w:r>
      <w:proofErr w:type="gramEnd"/>
      <w:r w:rsidR="00537AED" w:rsidRPr="00A37742">
        <w:rPr>
          <w:rFonts w:ascii="Tahoma" w:hAnsi="Tahoma" w:cs="Tahoma"/>
          <w:sz w:val="22"/>
          <w:szCs w:val="22"/>
        </w:rPr>
        <w:t>)</w:t>
      </w:r>
      <w:r w:rsidR="00595F7B" w:rsidRPr="00A05464">
        <w:rPr>
          <w:rFonts w:ascii="Tahoma" w:hAnsi="Tahoma" w:cs="Tahoma"/>
          <w:sz w:val="22"/>
          <w:szCs w:val="22"/>
        </w:rPr>
        <w:t>.</w:t>
      </w:r>
      <w:bookmarkEnd w:id="239"/>
      <w:bookmarkEnd w:id="242"/>
      <w:r w:rsidR="00FA0AD0" w:rsidRPr="00A05464">
        <w:rPr>
          <w:rFonts w:ascii="Tahoma" w:hAnsi="Tahoma" w:cs="Tahoma"/>
          <w:sz w:val="22"/>
          <w:szCs w:val="22"/>
        </w:rPr>
        <w:t xml:space="preserve"> </w:t>
      </w:r>
      <w:r w:rsidR="006A145A" w:rsidRPr="002D09AA">
        <w:rPr>
          <w:rFonts w:ascii="Tahoma" w:hAnsi="Tahoma" w:cs="Tahoma"/>
          <w:b/>
          <w:bCs/>
          <w:sz w:val="22"/>
          <w:szCs w:val="22"/>
          <w:highlight w:val="yellow"/>
        </w:rPr>
        <w:t>[Nota para ISEC: favor preencher]</w:t>
      </w:r>
    </w:p>
    <w:p w14:paraId="663B265B" w14:textId="77777777" w:rsidR="00F81E49" w:rsidRPr="00D012DD" w:rsidRDefault="00F81E49" w:rsidP="002D09AA">
      <w:pPr>
        <w:numPr>
          <w:ilvl w:val="1"/>
          <w:numId w:val="93"/>
        </w:numPr>
        <w:tabs>
          <w:tab w:val="left" w:pos="1134"/>
        </w:tabs>
        <w:spacing w:after="240" w:line="320" w:lineRule="exact"/>
        <w:ind w:left="0" w:firstLine="0"/>
        <w:jc w:val="both"/>
        <w:rPr>
          <w:rFonts w:ascii="Tahoma" w:hAnsi="Tahoma"/>
          <w:b/>
          <w:color w:val="000000"/>
          <w:sz w:val="22"/>
        </w:rPr>
      </w:pPr>
      <w:bookmarkStart w:id="244"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w:t>
      </w:r>
      <w:r w:rsidRPr="00D012DD">
        <w:rPr>
          <w:rFonts w:ascii="Tahoma" w:hAnsi="Tahoma"/>
          <w:color w:val="000000"/>
          <w:sz w:val="22"/>
        </w:rPr>
        <w:lastRenderedPageBreak/>
        <w:t xml:space="preserve">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40"/>
      <w:bookmarkEnd w:id="244"/>
      <w:r w:rsidR="006A0B4D" w:rsidRPr="00D012DD">
        <w:rPr>
          <w:rFonts w:ascii="Tahoma" w:hAnsi="Tahoma"/>
          <w:color w:val="000000"/>
          <w:sz w:val="22"/>
        </w:rPr>
        <w:t xml:space="preserve"> </w:t>
      </w:r>
    </w:p>
    <w:p w14:paraId="063B5817" w14:textId="77777777" w:rsidR="0010125D" w:rsidRPr="007C7BD9" w:rsidRDefault="0010125D" w:rsidP="0010125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bookmarkStart w:id="245" w:name="_Ref22893271"/>
      <w:r w:rsidRPr="007C7BD9">
        <w:rPr>
          <w:rFonts w:ascii="Tahoma" w:eastAsia="Arial Unicode MS" w:hAnsi="Tahoma" w:cs="Tahoma"/>
          <w:color w:val="auto"/>
          <w:sz w:val="22"/>
          <w:szCs w:val="22"/>
        </w:rPr>
        <w:t>tributos, nos termos da legislação em vigor;</w:t>
      </w:r>
    </w:p>
    <w:p w14:paraId="2DAF1477" w14:textId="77777777"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0010125D" w:rsidRPr="00E4471D">
        <w:rPr>
          <w:rFonts w:ascii="Tahoma" w:eastAsia="Arial Unicode MS" w:hAnsi="Tahoma"/>
          <w:color w:val="auto"/>
          <w:sz w:val="22"/>
        </w:rPr>
        <w:t>,</w:t>
      </w:r>
      <w:r w:rsidR="006A6F8B" w:rsidRPr="00E4471D">
        <w:rPr>
          <w:rFonts w:ascii="Tahoma" w:eastAsia="Arial Unicode MS" w:hAnsi="Tahoma"/>
          <w:color w:val="auto"/>
          <w:sz w:val="22"/>
        </w:rPr>
        <w:t xml:space="preserve"> </w:t>
      </w:r>
      <w:r w:rsidR="00262B98" w:rsidRPr="00D012DD">
        <w:rPr>
          <w:rFonts w:ascii="Tahoma" w:eastAsia="Arial Unicode MS" w:hAnsi="Tahoma"/>
          <w:sz w:val="22"/>
        </w:rPr>
        <w:t xml:space="preserve">caso não </w:t>
      </w:r>
      <w:r w:rsidR="002A180C" w:rsidRPr="00D012DD">
        <w:rPr>
          <w:rFonts w:ascii="Tahoma" w:eastAsia="Arial Unicode MS" w:hAnsi="Tahoma"/>
          <w:sz w:val="22"/>
        </w:rPr>
        <w:t xml:space="preserve">haja recursos suficientes no </w:t>
      </w:r>
      <w:r w:rsidR="00FB3B86" w:rsidRPr="00D012DD">
        <w:rPr>
          <w:rFonts w:ascii="Tahoma" w:eastAsia="Arial Unicode MS" w:hAnsi="Tahoma"/>
          <w:sz w:val="22"/>
        </w:rPr>
        <w:t>Fundo de Despesas</w:t>
      </w:r>
      <w:r w:rsidR="00FB3B86">
        <w:rPr>
          <w:rFonts w:ascii="Tahoma" w:eastAsia="Arial Unicode MS" w:hAnsi="Tahoma" w:cs="Tahoma"/>
          <w:sz w:val="22"/>
          <w:szCs w:val="22"/>
        </w:rPr>
        <w:t xml:space="preserve"> e no </w:t>
      </w:r>
      <w:r w:rsidR="00613370" w:rsidRPr="00A05464">
        <w:rPr>
          <w:rFonts w:ascii="Tahoma" w:hAnsi="Tahoma" w:cs="Tahoma"/>
          <w:sz w:val="22"/>
          <w:szCs w:val="22"/>
        </w:rPr>
        <w:t>Fundo de Reserva</w:t>
      </w:r>
      <w:r w:rsidR="00613370" w:rsidRPr="00D012DD">
        <w:rPr>
          <w:rFonts w:ascii="Tahoma" w:eastAsia="Arial Unicode MS" w:hAnsi="Tahoma"/>
          <w:sz w:val="22"/>
        </w:rPr>
        <w:t xml:space="preserve"> </w:t>
      </w:r>
      <w:r w:rsidR="002A180C" w:rsidRPr="00D012DD">
        <w:rPr>
          <w:rFonts w:ascii="Tahoma" w:eastAsia="Arial Unicode MS" w:hAnsi="Tahoma"/>
          <w:sz w:val="22"/>
        </w:rPr>
        <w:t xml:space="preserve">e não </w:t>
      </w:r>
      <w:r w:rsidR="00262B98" w:rsidRPr="00D012DD">
        <w:rPr>
          <w:rFonts w:ascii="Tahoma" w:eastAsia="Arial Unicode MS" w:hAnsi="Tahoma"/>
          <w:sz w:val="22"/>
        </w:rPr>
        <w:t>seja</w:t>
      </w:r>
      <w:r w:rsidR="004747B5" w:rsidRPr="00D012DD">
        <w:rPr>
          <w:rFonts w:ascii="Tahoma" w:eastAsia="Arial Unicode MS" w:hAnsi="Tahoma"/>
          <w:sz w:val="22"/>
        </w:rPr>
        <w:t>m</w:t>
      </w:r>
      <w:r w:rsidR="00262B98" w:rsidRPr="00D012DD">
        <w:rPr>
          <w:rFonts w:ascii="Tahoma" w:eastAsia="Arial Unicode MS" w:hAnsi="Tahoma"/>
          <w:sz w:val="22"/>
        </w:rPr>
        <w:t xml:space="preserve"> arcad</w:t>
      </w:r>
      <w:r w:rsidR="004747B5" w:rsidRPr="00D012DD">
        <w:rPr>
          <w:rFonts w:ascii="Tahoma" w:eastAsia="Arial Unicode MS" w:hAnsi="Tahoma"/>
          <w:sz w:val="22"/>
        </w:rPr>
        <w:t>as</w:t>
      </w:r>
      <w:r w:rsidR="00262B98" w:rsidRPr="00D012DD">
        <w:rPr>
          <w:rFonts w:ascii="Tahoma" w:eastAsia="Arial Unicode MS" w:hAnsi="Tahoma"/>
          <w:sz w:val="22"/>
        </w:rPr>
        <w:t xml:space="preserve"> diretamente </w:t>
      </w:r>
      <w:r w:rsidR="002A1724" w:rsidRPr="00D012DD">
        <w:rPr>
          <w:rFonts w:ascii="Tahoma" w:eastAsia="Arial Unicode MS" w:hAnsi="Tahoma"/>
          <w:sz w:val="22"/>
        </w:rPr>
        <w:t>pel</w:t>
      </w:r>
      <w:r w:rsidR="00CA479D" w:rsidRPr="00D012DD">
        <w:rPr>
          <w:rFonts w:ascii="Tahoma" w:eastAsia="Arial Unicode MS" w:hAnsi="Tahoma"/>
          <w:sz w:val="22"/>
        </w:rPr>
        <w:t>a</w:t>
      </w:r>
      <w:r w:rsidR="00AA5995" w:rsidRPr="00D012DD">
        <w:rPr>
          <w:rFonts w:ascii="Tahoma" w:eastAsia="Arial Unicode MS" w:hAnsi="Tahoma"/>
          <w:sz w:val="22"/>
        </w:rPr>
        <w:t xml:space="preserve"> Devedora</w:t>
      </w:r>
      <w:r w:rsidR="002A1724" w:rsidRPr="00D012DD">
        <w:rPr>
          <w:rFonts w:ascii="Tahoma" w:eastAsia="Arial Unicode MS" w:hAnsi="Tahoma"/>
          <w:sz w:val="22"/>
        </w:rPr>
        <w:t xml:space="preserve">, sem exclusão da responsabilidade </w:t>
      </w:r>
      <w:r w:rsidR="00CA479D" w:rsidRPr="00D012DD">
        <w:rPr>
          <w:rFonts w:ascii="Tahoma" w:eastAsia="Arial Unicode MS" w:hAnsi="Tahoma"/>
          <w:sz w:val="22"/>
        </w:rPr>
        <w:t>da</w:t>
      </w:r>
      <w:r w:rsidR="00AA5995" w:rsidRPr="00D012DD">
        <w:rPr>
          <w:rFonts w:ascii="Tahoma" w:eastAsia="Arial Unicode MS" w:hAnsi="Tahoma"/>
          <w:sz w:val="22"/>
        </w:rPr>
        <w:t xml:space="preserve"> Devedora</w:t>
      </w:r>
      <w:r w:rsidR="00CA479D" w:rsidRPr="00D012DD">
        <w:rPr>
          <w:rFonts w:ascii="Tahoma" w:eastAsia="Arial Unicode MS" w:hAnsi="Tahoma"/>
          <w:sz w:val="22"/>
        </w:rPr>
        <w:t xml:space="preserve"> </w:t>
      </w:r>
      <w:r w:rsidR="002A1724" w:rsidRPr="00D012DD">
        <w:rPr>
          <w:rFonts w:ascii="Tahoma" w:eastAsia="Arial Unicode MS" w:hAnsi="Tahoma"/>
          <w:sz w:val="22"/>
        </w:rPr>
        <w:t>pelo pagamento,</w:t>
      </w:r>
      <w:r w:rsidR="00262B98" w:rsidRPr="00D012DD">
        <w:rPr>
          <w:rFonts w:ascii="Tahoma" w:eastAsia="Arial Unicode MS" w:hAnsi="Tahoma"/>
          <w:sz w:val="22"/>
        </w:rPr>
        <w:t xml:space="preserve"> com recursos que não seja</w:t>
      </w:r>
      <w:r w:rsidR="00174740" w:rsidRPr="00D012DD">
        <w:rPr>
          <w:rFonts w:ascii="Tahoma" w:eastAsia="Arial Unicode MS" w:hAnsi="Tahoma"/>
          <w:sz w:val="22"/>
        </w:rPr>
        <w:t>m</w:t>
      </w:r>
      <w:r w:rsidR="00262B98" w:rsidRPr="00D012DD">
        <w:rPr>
          <w:rFonts w:ascii="Tahoma" w:eastAsia="Arial Unicode MS" w:hAnsi="Tahoma"/>
          <w:sz w:val="22"/>
        </w:rPr>
        <w:t xml:space="preserve"> do Patrimônio Separado</w:t>
      </w:r>
      <w:r w:rsidRPr="00A05464">
        <w:rPr>
          <w:rFonts w:ascii="Tahoma" w:eastAsia="Arial Unicode MS" w:hAnsi="Tahoma" w:cs="Tahoma"/>
          <w:sz w:val="22"/>
          <w:szCs w:val="22"/>
        </w:rPr>
        <w:t>;</w:t>
      </w:r>
      <w:bookmarkEnd w:id="245"/>
    </w:p>
    <w:p w14:paraId="30B0F638" w14:textId="77777777" w:rsidR="00D27C11" w:rsidRDefault="00D27C1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recomposição do Fundo de Despesas;</w:t>
      </w:r>
    </w:p>
    <w:p w14:paraId="0FE285C8" w14:textId="77777777" w:rsidR="00FB69ED" w:rsidRPr="007C7BD9" w:rsidRDefault="00FB69E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14:paraId="00330F6B"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41E33378" w14:textId="77777777" w:rsidR="003A633D" w:rsidRPr="00D012DD"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14:paraId="443A53E4" w14:textId="77777777" w:rsidR="00822C66" w:rsidRPr="007C7BD9" w:rsidRDefault="006C72BE" w:rsidP="0088796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p>
    <w:p w14:paraId="0CB13D21"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0682D2AA" w14:textId="106C8F44" w:rsidR="003A633D" w:rsidRPr="00055CFA"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bookmarkStart w:id="246" w:name="_DV_M246"/>
      <w:bookmarkStart w:id="247" w:name="_Toc110076268"/>
      <w:bookmarkStart w:id="248" w:name="_Toc163380707"/>
      <w:bookmarkStart w:id="249" w:name="_Toc180553623"/>
      <w:bookmarkEnd w:id="246"/>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10.13</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63D875A8" w14:textId="177B69D0" w:rsidR="00262B98" w:rsidRPr="00055CFA" w:rsidRDefault="00262B98" w:rsidP="002D09AA">
      <w:pPr>
        <w:numPr>
          <w:ilvl w:val="2"/>
          <w:numId w:val="93"/>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Os recursos disponíveis </w:t>
      </w:r>
      <w:r w:rsidR="00C1345E" w:rsidRPr="00A05464">
        <w:rPr>
          <w:rFonts w:ascii="Tahoma" w:hAnsi="Tahoma" w:cs="Tahoma"/>
          <w:sz w:val="22"/>
          <w:szCs w:val="22"/>
        </w:rPr>
        <w:t xml:space="preserve">na Conta </w:t>
      </w:r>
      <w:r w:rsidR="00157968" w:rsidRPr="00A05464">
        <w:rPr>
          <w:rFonts w:ascii="Tahoma" w:hAnsi="Tahoma" w:cs="Tahoma"/>
          <w:sz w:val="22"/>
          <w:szCs w:val="22"/>
        </w:rPr>
        <w:t>Centralizadora</w:t>
      </w:r>
      <w:r w:rsidR="00C1345E" w:rsidRPr="00A05464">
        <w:rPr>
          <w:rFonts w:ascii="Tahoma" w:hAnsi="Tahoma" w:cs="Tahoma"/>
          <w:sz w:val="22"/>
          <w:szCs w:val="22"/>
        </w:rPr>
        <w:t xml:space="preserve"> oriundo</w:t>
      </w:r>
      <w:r w:rsidR="00AD5CDC" w:rsidRPr="00A05464">
        <w:rPr>
          <w:rFonts w:ascii="Tahoma" w:hAnsi="Tahoma" w:cs="Tahoma"/>
          <w:sz w:val="22"/>
          <w:szCs w:val="22"/>
        </w:rPr>
        <w:t>s</w:t>
      </w:r>
      <w:r w:rsidR="00C1345E" w:rsidRPr="00A05464">
        <w:rPr>
          <w:rFonts w:ascii="Tahoma" w:hAnsi="Tahoma" w:cs="Tahoma"/>
          <w:sz w:val="22"/>
          <w:szCs w:val="22"/>
        </w:rPr>
        <w:t xml:space="preserve"> dos pagamentos dos Créditos Imobiliários, representados </w:t>
      </w:r>
      <w:r w:rsidR="00C1345E" w:rsidRPr="007C7BD9">
        <w:rPr>
          <w:rFonts w:ascii="Tahoma" w:hAnsi="Tahoma" w:cs="Tahoma"/>
          <w:sz w:val="22"/>
          <w:szCs w:val="22"/>
        </w:rPr>
        <w:t>pela</w:t>
      </w:r>
      <w:r w:rsidR="00C1345E" w:rsidRPr="00A05464">
        <w:rPr>
          <w:rFonts w:ascii="Tahoma" w:hAnsi="Tahoma" w:cs="Tahoma"/>
          <w:sz w:val="22"/>
          <w:szCs w:val="22"/>
        </w:rPr>
        <w:t xml:space="preserve"> CCI, </w:t>
      </w:r>
      <w:r w:rsidR="00E014E4" w:rsidRPr="00A05464">
        <w:rPr>
          <w:rFonts w:ascii="Tahoma" w:hAnsi="Tahoma" w:cs="Tahoma"/>
          <w:sz w:val="22"/>
          <w:szCs w:val="22"/>
        </w:rPr>
        <w:t xml:space="preserve">quando retidos na Conta Centralizadora, </w:t>
      </w:r>
      <w:r w:rsidR="00C1345E" w:rsidRPr="00A05464">
        <w:rPr>
          <w:rFonts w:ascii="Tahoma" w:hAnsi="Tahoma" w:cs="Tahoma"/>
          <w:sz w:val="22"/>
          <w:szCs w:val="22"/>
        </w:rPr>
        <w:t xml:space="preserve">serão aplicados nos Investimentos Permitidos, observada a </w:t>
      </w:r>
      <w:r w:rsidR="006524E1" w:rsidRPr="00A05464">
        <w:rPr>
          <w:rFonts w:ascii="Tahoma" w:hAnsi="Tahoma" w:cs="Tahoma"/>
          <w:sz w:val="22"/>
          <w:szCs w:val="22"/>
        </w:rPr>
        <w:t xml:space="preserve">ordem de prioridade de pagamentos </w:t>
      </w:r>
      <w:r w:rsidR="00C1345E" w:rsidRPr="00A05464">
        <w:rPr>
          <w:rFonts w:ascii="Tahoma" w:hAnsi="Tahoma" w:cs="Tahoma"/>
          <w:sz w:val="22"/>
          <w:szCs w:val="22"/>
        </w:rPr>
        <w:t>estabelecida n</w:t>
      </w:r>
      <w:r w:rsidR="00822C66" w:rsidRPr="00A05464">
        <w:rPr>
          <w:rFonts w:ascii="Tahoma" w:hAnsi="Tahoma" w:cs="Tahoma"/>
          <w:sz w:val="22"/>
          <w:szCs w:val="22"/>
        </w:rPr>
        <w:t xml:space="preserve">o item </w:t>
      </w:r>
      <w:r w:rsidR="00CF5EF8" w:rsidRPr="00055CFA">
        <w:rPr>
          <w:rFonts w:ascii="Tahoma" w:hAnsi="Tahoma" w:cs="Tahoma"/>
          <w:sz w:val="22"/>
          <w:szCs w:val="22"/>
        </w:rPr>
        <w:fldChar w:fldCharType="begin"/>
      </w:r>
      <w:r w:rsidR="00CF5EF8" w:rsidRPr="00A05464">
        <w:rPr>
          <w:rFonts w:ascii="Tahoma" w:hAnsi="Tahoma" w:cs="Tahoma"/>
          <w:sz w:val="22"/>
          <w:szCs w:val="22"/>
        </w:rPr>
        <w:instrText xml:space="preserve"> REF _Ref526185951 \r \p \h </w:instrText>
      </w:r>
      <w:r w:rsidR="00591BC5" w:rsidRPr="00A05464">
        <w:rPr>
          <w:rFonts w:ascii="Tahoma" w:hAnsi="Tahoma" w:cs="Tahoma"/>
          <w:sz w:val="22"/>
          <w:szCs w:val="22"/>
        </w:rPr>
        <w:instrText xml:space="preserve"> \* MERGEFORMAT </w:instrText>
      </w:r>
      <w:r w:rsidR="00CF5EF8" w:rsidRPr="00055CFA">
        <w:rPr>
          <w:rFonts w:ascii="Tahoma" w:hAnsi="Tahoma" w:cs="Tahoma"/>
          <w:sz w:val="22"/>
          <w:szCs w:val="22"/>
        </w:rPr>
      </w:r>
      <w:r w:rsidR="00CF5EF8" w:rsidRPr="00055CFA">
        <w:rPr>
          <w:rFonts w:ascii="Tahoma" w:hAnsi="Tahoma" w:cs="Tahoma"/>
          <w:sz w:val="22"/>
          <w:szCs w:val="22"/>
        </w:rPr>
        <w:fldChar w:fldCharType="separate"/>
      </w:r>
      <w:r w:rsidR="00911BE4">
        <w:rPr>
          <w:rFonts w:ascii="Tahoma" w:hAnsi="Tahoma" w:cs="Tahoma"/>
          <w:sz w:val="22"/>
          <w:szCs w:val="22"/>
        </w:rPr>
        <w:t>10.13 acima</w:t>
      </w:r>
      <w:r w:rsidR="00CF5EF8" w:rsidRPr="00055CFA">
        <w:rPr>
          <w:rFonts w:ascii="Tahoma" w:hAnsi="Tahoma" w:cs="Tahoma"/>
          <w:sz w:val="22"/>
          <w:szCs w:val="22"/>
        </w:rPr>
        <w:fldChar w:fldCharType="end"/>
      </w:r>
      <w:r w:rsidR="00C1345E" w:rsidRPr="0056174F">
        <w:rPr>
          <w:rFonts w:ascii="Tahoma" w:hAnsi="Tahoma" w:cs="Tahoma"/>
          <w:sz w:val="22"/>
          <w:szCs w:val="22"/>
        </w:rPr>
        <w:t xml:space="preserve">. </w:t>
      </w:r>
    </w:p>
    <w:p w14:paraId="0226AD30" w14:textId="77777777" w:rsidR="00D54DC4" w:rsidRPr="00A05464" w:rsidRDefault="008104D9"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50" w:name="_DV_M247"/>
      <w:bookmarkEnd w:id="247"/>
      <w:bookmarkEnd w:id="248"/>
      <w:bookmarkEnd w:id="249"/>
      <w:bookmarkEnd w:id="250"/>
    </w:p>
    <w:p w14:paraId="20CEC748" w14:textId="77777777" w:rsidR="00D54DC4" w:rsidRPr="00D012DD" w:rsidRDefault="00D54DC4" w:rsidP="0085336D">
      <w:pPr>
        <w:numPr>
          <w:ilvl w:val="1"/>
          <w:numId w:val="95"/>
        </w:numPr>
        <w:tabs>
          <w:tab w:val="left" w:pos="1134"/>
        </w:tabs>
        <w:spacing w:after="240" w:line="320" w:lineRule="exact"/>
        <w:jc w:val="both"/>
        <w:rPr>
          <w:rFonts w:ascii="Tahoma" w:hAnsi="Tahoma"/>
          <w:color w:val="000000"/>
          <w:sz w:val="22"/>
        </w:rPr>
      </w:pPr>
      <w:bookmarkStart w:id="251" w:name="_DV_M248"/>
      <w:bookmarkEnd w:id="251"/>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37BFDB84" w14:textId="77777777" w:rsidR="00AA7827" w:rsidRPr="00D012DD" w:rsidRDefault="00D54DC4" w:rsidP="0085336D">
      <w:pPr>
        <w:numPr>
          <w:ilvl w:val="1"/>
          <w:numId w:val="95"/>
        </w:numPr>
        <w:tabs>
          <w:tab w:val="left" w:pos="1134"/>
        </w:tabs>
        <w:spacing w:after="240" w:line="320" w:lineRule="exact"/>
        <w:ind w:left="0" w:firstLine="0"/>
        <w:jc w:val="both"/>
        <w:rPr>
          <w:rFonts w:ascii="Tahoma" w:hAnsi="Tahoma"/>
          <w:color w:val="000000"/>
          <w:sz w:val="22"/>
        </w:rPr>
      </w:pPr>
      <w:bookmarkStart w:id="252" w:name="_DV_M249"/>
      <w:bookmarkEnd w:id="252"/>
      <w:r w:rsidRPr="00D012DD">
        <w:rPr>
          <w:rFonts w:ascii="Tahoma" w:hAnsi="Tahoma"/>
          <w:color w:val="000000"/>
          <w:sz w:val="22"/>
        </w:rPr>
        <w:lastRenderedPageBreak/>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565536E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1E2962D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34C0A64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5DB8783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08E7CDB1" w14:textId="2DDE904F"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A95A56">
        <w:rPr>
          <w:rFonts w:ascii="Tahoma" w:hAnsi="Tahoma" w:cs="Tahoma"/>
          <w:sz w:val="22"/>
          <w:szCs w:val="22"/>
        </w:rPr>
        <w:t>;</w:t>
      </w:r>
      <w:r w:rsidR="0071475A" w:rsidRPr="00ED5469">
        <w:rPr>
          <w:rFonts w:ascii="Tahoma" w:hAnsi="Tahoma" w:cs="Tahoma"/>
          <w:sz w:val="22"/>
          <w:szCs w:val="22"/>
        </w:rPr>
        <w:t xml:space="preserve"> </w:t>
      </w:r>
      <w:r w:rsidR="00D8320F" w:rsidRPr="0085336D">
        <w:rPr>
          <w:rFonts w:ascii="Tahoma" w:hAnsi="Tahoma"/>
          <w:i/>
          <w:sz w:val="22"/>
        </w:rPr>
        <w:t>[</w:t>
      </w:r>
      <w:r w:rsidR="00D8320F" w:rsidRPr="0085336D">
        <w:rPr>
          <w:rFonts w:ascii="Tahoma" w:hAnsi="Tahoma"/>
          <w:b/>
          <w:i/>
          <w:sz w:val="22"/>
          <w:highlight w:val="yellow"/>
        </w:rPr>
        <w:t>Nota à minuta</w:t>
      </w:r>
      <w:r w:rsidR="00D8320F" w:rsidRPr="0085336D">
        <w:rPr>
          <w:rFonts w:ascii="Tahoma" w:hAnsi="Tahoma"/>
          <w:i/>
          <w:sz w:val="22"/>
          <w:highlight w:val="yellow"/>
        </w:rPr>
        <w:t>: favor esclarecer a exclusão da referência ao cartório de títulos e documentos</w:t>
      </w:r>
      <w:r w:rsidR="00D8320F" w:rsidRPr="0085336D">
        <w:rPr>
          <w:rFonts w:ascii="Tahoma" w:hAnsi="Tahoma"/>
          <w:i/>
          <w:sz w:val="22"/>
        </w:rPr>
        <w:t>]</w:t>
      </w:r>
    </w:p>
    <w:p w14:paraId="3FCAA34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5BE648B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2C8136C1" w14:textId="4E52F4B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w:t>
      </w:r>
      <w:r w:rsidR="00EA745B">
        <w:rPr>
          <w:rFonts w:ascii="Tahoma" w:hAnsi="Tahoma"/>
          <w:sz w:val="22"/>
        </w:rPr>
        <w:t>Resolução CVM 17</w:t>
      </w:r>
      <w:r w:rsidRPr="00D012DD">
        <w:rPr>
          <w:rFonts w:ascii="Tahoma" w:hAnsi="Tahoma"/>
          <w:sz w:val="22"/>
        </w:rPr>
        <w:t xml:space="preserve">; </w:t>
      </w:r>
    </w:p>
    <w:p w14:paraId="741E5783" w14:textId="5F82543D"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w:t>
      </w:r>
      <w:r w:rsidR="00A95A56">
        <w:rPr>
          <w:rFonts w:ascii="Tahoma" w:hAnsi="Tahoma"/>
          <w:sz w:val="22"/>
        </w:rPr>
        <w:t>Resolução CVM 17</w:t>
      </w:r>
      <w:r w:rsidRPr="00D012DD">
        <w:rPr>
          <w:rFonts w:ascii="Tahoma" w:hAnsi="Tahoma"/>
          <w:sz w:val="22"/>
        </w:rPr>
        <w:t xml:space="preserve"> conforme disposta na declaração descrita no </w:t>
      </w:r>
      <w:r w:rsidR="00E55B24" w:rsidRPr="0085336D">
        <w:rPr>
          <w:rFonts w:ascii="Tahoma" w:hAnsi="Tahoma"/>
          <w:b/>
          <w:bCs/>
          <w:sz w:val="22"/>
          <w:u w:val="single"/>
        </w:rPr>
        <w:t xml:space="preserve">Anexo </w:t>
      </w:r>
      <w:r w:rsidR="00A95A56" w:rsidRPr="0085336D">
        <w:rPr>
          <w:rFonts w:ascii="Tahoma" w:hAnsi="Tahoma"/>
          <w:b/>
          <w:bCs/>
          <w:sz w:val="22"/>
          <w:u w:val="single"/>
        </w:rPr>
        <w:t>V</w:t>
      </w:r>
      <w:r w:rsidR="00E55B24" w:rsidRPr="0085336D">
        <w:rPr>
          <w:rFonts w:ascii="Tahoma" w:hAnsi="Tahoma"/>
          <w:b/>
          <w:bCs/>
          <w:sz w:val="22"/>
          <w:u w:val="single"/>
        </w:rPr>
        <w:t>I</w:t>
      </w:r>
      <w:r w:rsidR="00E55B24" w:rsidRPr="00D012DD">
        <w:rPr>
          <w:rFonts w:ascii="Tahoma" w:hAnsi="Tahoma"/>
          <w:sz w:val="22"/>
        </w:rPr>
        <w:t xml:space="preserve"> </w:t>
      </w:r>
      <w:r w:rsidRPr="00D012DD">
        <w:rPr>
          <w:rFonts w:ascii="Tahoma" w:hAnsi="Tahoma"/>
          <w:sz w:val="22"/>
        </w:rPr>
        <w:t>deste Termo de Securitização;</w:t>
      </w:r>
    </w:p>
    <w:p w14:paraId="4B102EC8"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46DF819A" w14:textId="16DC8E4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w:t>
      </w:r>
      <w:r w:rsidR="00EA745B">
        <w:rPr>
          <w:rFonts w:ascii="Tahoma" w:hAnsi="Tahoma"/>
          <w:sz w:val="22"/>
        </w:rPr>
        <w:t>Resolução CVM 17</w:t>
      </w:r>
      <w:r w:rsidRPr="00D012DD">
        <w:rPr>
          <w:rFonts w:ascii="Tahoma" w:hAnsi="Tahoma"/>
          <w:sz w:val="22"/>
        </w:rPr>
        <w:t xml:space="preserve">,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077BCDB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338F6DA6"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206E4B6E" w14:textId="77777777" w:rsidR="00FD21A1" w:rsidRPr="00D012DD" w:rsidRDefault="00355FF0" w:rsidP="0085336D">
      <w:pPr>
        <w:numPr>
          <w:ilvl w:val="1"/>
          <w:numId w:val="95"/>
        </w:numPr>
        <w:tabs>
          <w:tab w:val="left" w:pos="1134"/>
        </w:tabs>
        <w:spacing w:after="240" w:line="320" w:lineRule="exact"/>
        <w:ind w:left="0" w:firstLine="0"/>
        <w:jc w:val="both"/>
        <w:rPr>
          <w:rFonts w:ascii="Tahoma" w:hAnsi="Tahoma"/>
          <w:color w:val="000000"/>
          <w:sz w:val="22"/>
        </w:rPr>
      </w:pPr>
      <w:bookmarkStart w:id="253" w:name="_DV_M255"/>
      <w:bookmarkEnd w:id="253"/>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sua efetiva substituição pela Assembleia Geral. </w:t>
      </w:r>
    </w:p>
    <w:p w14:paraId="4250716F" w14:textId="264A5910" w:rsidR="001C652F" w:rsidRPr="00A05464" w:rsidRDefault="001C65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dos deveres relacionados a sua atividade previstos na </w:t>
      </w:r>
      <w:r w:rsidR="00EA745B">
        <w:rPr>
          <w:rFonts w:ascii="Tahoma" w:hAnsi="Tahoma" w:cs="Tahoma"/>
          <w:sz w:val="22"/>
          <w:szCs w:val="22"/>
        </w:rPr>
        <w:t>Resolução CVM 17</w:t>
      </w:r>
      <w:r w:rsidRPr="00A05464">
        <w:rPr>
          <w:rFonts w:ascii="Tahoma" w:hAnsi="Tahoma" w:cs="Tahoma"/>
          <w:sz w:val="22"/>
          <w:szCs w:val="22"/>
        </w:rPr>
        <w:t>, assim como nas leis e demais normas regulatórias aplicáveis, o Agente Fiduciário compromete-se, neste ato, a:</w:t>
      </w:r>
    </w:p>
    <w:p w14:paraId="231C8B30"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19147E7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42436BE6"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2F8F2EE5" w14:textId="6F3D14E0"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w:t>
      </w:r>
      <w:r w:rsidR="00EA745B">
        <w:rPr>
          <w:rFonts w:ascii="Tahoma" w:hAnsi="Tahoma"/>
          <w:sz w:val="22"/>
        </w:rPr>
        <w:t>Resolução CVM 17</w:t>
      </w:r>
      <w:r w:rsidRPr="00D012DD">
        <w:rPr>
          <w:rFonts w:ascii="Tahoma" w:hAnsi="Tahoma"/>
          <w:sz w:val="22"/>
        </w:rPr>
        <w:t xml:space="preserve">; </w:t>
      </w:r>
    </w:p>
    <w:p w14:paraId="2306E6F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5AD6D75C"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7F10D184"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4342A0C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6E1EB47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2AFDAEE4"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612B3845"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521A87E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5EDD9FA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7741F273"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comparecer as Assembleias Gerais a fim de prestar as informações que lhe forem solicitadas;</w:t>
      </w:r>
    </w:p>
    <w:p w14:paraId="37FF157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4FE87C6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24F88DE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6E678EC8" w14:textId="1556B729"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w:t>
      </w:r>
      <w:r w:rsidR="00EA745B">
        <w:rPr>
          <w:rFonts w:ascii="Tahoma" w:hAnsi="Tahoma"/>
          <w:sz w:val="22"/>
        </w:rPr>
        <w:t>Resolução CVM 17</w:t>
      </w:r>
      <w:r w:rsidRPr="00D012DD">
        <w:rPr>
          <w:rFonts w:ascii="Tahoma" w:hAnsi="Tahoma"/>
          <w:sz w:val="22"/>
        </w:rPr>
        <w:t xml:space="preserve">; </w:t>
      </w:r>
    </w:p>
    <w:p w14:paraId="15DD88A4"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6ECFCA53"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58B2E537" w14:textId="4A37A7E5"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w:t>
      </w:r>
      <w:r w:rsidR="00EA745B">
        <w:rPr>
          <w:rFonts w:ascii="Tahoma" w:hAnsi="Tahoma"/>
          <w:sz w:val="22"/>
        </w:rPr>
        <w:t>Resolução CVM 17</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w:t>
      </w:r>
      <w:r w:rsidR="00EA745B">
        <w:rPr>
          <w:rFonts w:ascii="Tahoma" w:hAnsi="Tahoma"/>
          <w:sz w:val="22"/>
        </w:rPr>
        <w:t>Resolução CVM 17</w:t>
      </w:r>
      <w:r w:rsidR="00316C3F" w:rsidRPr="00D012DD">
        <w:rPr>
          <w:rFonts w:ascii="Tahoma" w:hAnsi="Tahoma"/>
          <w:sz w:val="22"/>
        </w:rPr>
        <w:t>; e</w:t>
      </w:r>
    </w:p>
    <w:p w14:paraId="6210606C" w14:textId="46912740"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w:t>
      </w:r>
      <w:r w:rsidRPr="00D012DD">
        <w:rPr>
          <w:rFonts w:ascii="Tahoma" w:hAnsi="Tahoma"/>
          <w:sz w:val="22"/>
        </w:rPr>
        <w:lastRenderedPageBreak/>
        <w:t>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911BE4">
        <w:rPr>
          <w:rFonts w:ascii="Tahoma" w:hAnsi="Tahoma" w:cs="Tahoma"/>
          <w:sz w:val="22"/>
          <w:szCs w:val="22"/>
        </w:rPr>
        <w:t>0 abaixo</w:t>
      </w:r>
      <w:r w:rsidR="009265AD" w:rsidRPr="00055CFA">
        <w:rPr>
          <w:rFonts w:ascii="Tahoma" w:hAnsi="Tahoma" w:cs="Tahoma"/>
          <w:sz w:val="22"/>
          <w:szCs w:val="22"/>
        </w:rPr>
        <w:fldChar w:fldCharType="end"/>
      </w:r>
      <w:r w:rsidRPr="0056174F">
        <w:rPr>
          <w:rFonts w:ascii="Tahoma" w:hAnsi="Tahoma" w:cs="Tahoma"/>
          <w:sz w:val="22"/>
          <w:szCs w:val="22"/>
        </w:rPr>
        <w:t>.</w:t>
      </w:r>
      <w:bookmarkStart w:id="254" w:name="_Ref40156268"/>
    </w:p>
    <w:p w14:paraId="294FE93A" w14:textId="027FDDFA" w:rsidR="009B16C3" w:rsidRPr="00A05464" w:rsidRDefault="00FB16E2"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55" w:name="_Ref22932552"/>
      <w:bookmarkStart w:id="256"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257" w:name="_Hlk23509141"/>
      <w:r w:rsidR="009B16C3" w:rsidRPr="00A05464">
        <w:rPr>
          <w:rFonts w:ascii="Tahoma" w:hAnsi="Tahoma" w:cs="Tahoma"/>
          <w:sz w:val="22"/>
          <w:szCs w:val="22"/>
        </w:rPr>
        <w:t xml:space="preserve">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A95A56">
        <w:rPr>
          <w:rFonts w:ascii="Tahoma" w:hAnsi="Tahoma" w:cs="Tahoma"/>
          <w:sz w:val="22"/>
          <w:szCs w:val="22"/>
        </w:rPr>
        <w:t>24.000,00</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A95A56">
        <w:rPr>
          <w:rFonts w:ascii="Tahoma" w:hAnsi="Tahoma" w:cs="Tahoma"/>
          <w:sz w:val="22"/>
          <w:szCs w:val="22"/>
        </w:rPr>
        <w:t>vinte e quatro mil</w:t>
      </w:r>
      <w:r w:rsidR="00641D4D">
        <w:rPr>
          <w:rFonts w:ascii="Tahoma" w:hAnsi="Tahoma" w:cs="Tahoma"/>
          <w:sz w:val="22"/>
          <w:szCs w:val="22"/>
        </w:rPr>
        <w:t xml:space="preserve">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A95A56">
        <w:rPr>
          <w:rFonts w:ascii="Tahoma" w:hAnsi="Tahoma" w:cs="Tahoma"/>
          <w:sz w:val="22"/>
          <w:szCs w:val="22"/>
        </w:rPr>
        <w:t>5</w:t>
      </w:r>
      <w:r w:rsidR="00316C3F" w:rsidRPr="00A05464">
        <w:rPr>
          <w:rFonts w:ascii="Tahoma" w:hAnsi="Tahoma" w:cs="Tahoma"/>
          <w:sz w:val="22"/>
          <w:szCs w:val="22"/>
        </w:rPr>
        <w:t>º (</w:t>
      </w:r>
      <w:r w:rsidR="00A95A56">
        <w:rPr>
          <w:rFonts w:ascii="Tahoma" w:hAnsi="Tahoma" w:cs="Tahoma"/>
          <w:sz w:val="22"/>
          <w:szCs w:val="22"/>
        </w:rPr>
        <w:t>quinto</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57"/>
      <w:r w:rsidR="00316C3F" w:rsidRPr="00A05464">
        <w:rPr>
          <w:rFonts w:ascii="Tahoma" w:hAnsi="Tahoma" w:cs="Tahoma"/>
          <w:sz w:val="22"/>
          <w:szCs w:val="22"/>
        </w:rPr>
        <w:t>.</w:t>
      </w:r>
      <w:bookmarkEnd w:id="254"/>
      <w:bookmarkEnd w:id="255"/>
    </w:p>
    <w:p w14:paraId="79B30F50" w14:textId="2BB7DC7B" w:rsidR="00316C3F" w:rsidRPr="00A05464" w:rsidRDefault="00316C3F"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58" w:name="_Ref22932781"/>
      <w:bookmarkStart w:id="259" w:name="_Hlk23554657"/>
      <w:bookmarkStart w:id="260"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911BE4">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F835AE">
        <w:rPr>
          <w:rFonts w:ascii="Tahoma" w:hAnsi="Tahoma" w:cs="Tahoma"/>
          <w:sz w:val="22"/>
          <w:szCs w:val="22"/>
        </w:rPr>
        <w:t>500,00</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F835AE">
        <w:rPr>
          <w:rFonts w:ascii="Tahoma" w:hAnsi="Tahoma" w:cs="Tahoma"/>
          <w:sz w:val="22"/>
          <w:szCs w:val="22"/>
        </w:rPr>
        <w:t xml:space="preserve">quinhentos </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ii</w:t>
      </w:r>
      <w:proofErr w:type="spellEnd"/>
      <w:r w:rsidRPr="00D012DD">
        <w:rPr>
          <w:rFonts w:ascii="Tahoma" w:hAnsi="Tahoma"/>
          <w:b/>
          <w:sz w:val="22"/>
        </w:rPr>
        <w:t>)</w:t>
      </w:r>
      <w:r w:rsidRPr="00D012DD">
        <w:rPr>
          <w:rFonts w:ascii="Tahoma" w:hAnsi="Tahoma"/>
          <w:sz w:val="22"/>
        </w:rPr>
        <w:t> execução de garantias,</w:t>
      </w:r>
      <w:r w:rsidRPr="00D012DD">
        <w:rPr>
          <w:rFonts w:ascii="Tahoma" w:hAnsi="Tahoma"/>
          <w:b/>
          <w:sz w:val="22"/>
        </w:rPr>
        <w:t xml:space="preserve"> (</w:t>
      </w:r>
      <w:proofErr w:type="spellStart"/>
      <w:r w:rsidRPr="00D012DD">
        <w:rPr>
          <w:rFonts w:ascii="Tahoma" w:hAnsi="Tahoma"/>
          <w:b/>
          <w:sz w:val="22"/>
        </w:rPr>
        <w:t>iii</w:t>
      </w:r>
      <w:proofErr w:type="spellEnd"/>
      <w:r w:rsidRPr="00D012DD">
        <w:rPr>
          <w:rFonts w:ascii="Tahoma" w:hAnsi="Tahoma"/>
          <w:b/>
          <w:sz w:val="22"/>
        </w:rPr>
        <w:t>)</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iv</w:t>
      </w:r>
      <w:proofErr w:type="spellEnd"/>
      <w:r w:rsidRPr="00D012DD">
        <w:rPr>
          <w:rFonts w:ascii="Tahoma" w:hAnsi="Tahoma"/>
          <w:b/>
          <w:sz w:val="22"/>
        </w:rPr>
        <w:t>)</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258"/>
      <w:bookmarkEnd w:id="259"/>
    </w:p>
    <w:bookmarkEnd w:id="256"/>
    <w:p w14:paraId="655F6792" w14:textId="7B8418CB" w:rsidR="005578EA" w:rsidRPr="00A05464" w:rsidRDefault="005578E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F835AE">
        <w:rPr>
          <w:rFonts w:ascii="Tahoma" w:hAnsi="Tahoma" w:cs="Tahoma"/>
          <w:sz w:val="22"/>
          <w:szCs w:val="22"/>
        </w:rPr>
        <w:t>IPCA</w:t>
      </w:r>
      <w:r w:rsidR="00F835AE" w:rsidRPr="00A05464">
        <w:rPr>
          <w:rFonts w:ascii="Tahoma" w:hAnsi="Tahoma" w:cs="Tahoma"/>
          <w:sz w:val="22"/>
          <w:szCs w:val="22"/>
        </w:rPr>
        <w:t xml:space="preserve">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18154174" w14:textId="377E140A" w:rsidR="005968C6" w:rsidRPr="00D012DD" w:rsidRDefault="005968C6" w:rsidP="0085336D">
      <w:pPr>
        <w:numPr>
          <w:ilvl w:val="1"/>
          <w:numId w:val="95"/>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260"/>
    </w:p>
    <w:p w14:paraId="027CCAD3" w14:textId="1BE97871"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087D9F4D" w14:textId="4F71BCB2"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56550B9D" w14:textId="77777777" w:rsidR="005968C6"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17AB712D" w14:textId="4A444069" w:rsidR="00B061A2"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bookmarkStart w:id="261"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 xml:space="preserve">etc.), notificações, extração de certidões, despesas com viagens e estadias, transportes e alimentação de seus agentes, contratação </w:t>
      </w:r>
      <w:r w:rsidRPr="00A05464">
        <w:rPr>
          <w:rFonts w:ascii="Tahoma" w:hAnsi="Tahoma" w:cs="Tahoma"/>
          <w:sz w:val="22"/>
          <w:szCs w:val="22"/>
        </w:rPr>
        <w:lastRenderedPageBreak/>
        <w:t>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F835AE">
        <w:rPr>
          <w:rFonts w:ascii="Tahoma" w:hAnsi="Tahoma" w:cs="Tahoma"/>
          <w:sz w:val="22"/>
          <w:szCs w:val="22"/>
        </w:rPr>
        <w:t>10.000,00</w:t>
      </w:r>
      <w:bookmarkStart w:id="262" w:name="_Hlk23329327"/>
      <w:r w:rsidR="00851414" w:rsidRPr="00A05464">
        <w:rPr>
          <w:rFonts w:ascii="Tahoma" w:hAnsi="Tahoma" w:cs="Tahoma"/>
          <w:sz w:val="22"/>
          <w:szCs w:val="22"/>
        </w:rPr>
        <w:t>(</w:t>
      </w:r>
      <w:r w:rsidR="00E11F06" w:rsidRPr="00A05464">
        <w:rPr>
          <w:rFonts w:ascii="Tahoma" w:hAnsi="Tahoma" w:cs="Tahoma"/>
          <w:sz w:val="22"/>
          <w:szCs w:val="22"/>
        </w:rPr>
        <w:t xml:space="preserve"> </w:t>
      </w:r>
      <w:r w:rsidR="00F835AE">
        <w:rPr>
          <w:rFonts w:ascii="Tahoma" w:hAnsi="Tahoma" w:cs="Tahoma"/>
          <w:sz w:val="22"/>
          <w:szCs w:val="22"/>
        </w:rPr>
        <w:t xml:space="preserve">dez </w:t>
      </w:r>
      <w:r w:rsidR="004862C8" w:rsidRPr="00A05464">
        <w:rPr>
          <w:rFonts w:ascii="Tahoma" w:hAnsi="Tahoma" w:cs="Tahoma"/>
          <w:sz w:val="22"/>
          <w:szCs w:val="22"/>
        </w:rPr>
        <w:t>mil reais</w:t>
      </w:r>
      <w:r w:rsidR="00851414" w:rsidRPr="00A05464">
        <w:rPr>
          <w:rFonts w:ascii="Tahoma" w:hAnsi="Tahoma" w:cs="Tahoma"/>
          <w:sz w:val="22"/>
          <w:szCs w:val="22"/>
        </w:rPr>
        <w:t>)</w:t>
      </w:r>
      <w:bookmarkEnd w:id="262"/>
      <w:r w:rsidR="00851414" w:rsidRPr="00A05464">
        <w:rPr>
          <w:rFonts w:ascii="Tahoma" w:hAnsi="Tahoma" w:cs="Tahoma"/>
          <w:sz w:val="22"/>
          <w:szCs w:val="22"/>
        </w:rPr>
        <w:t xml:space="preserve"> deverão ser</w:t>
      </w:r>
      <w:r w:rsidR="00F7713F" w:rsidRPr="00A05464">
        <w:rPr>
          <w:rFonts w:ascii="Tahoma" w:hAnsi="Tahoma" w:cs="Tahoma"/>
          <w:sz w:val="22"/>
          <w:szCs w:val="22"/>
        </w:rPr>
        <w:t>, caso possível,</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61"/>
    </w:p>
    <w:p w14:paraId="27218C2A"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bookmarkStart w:id="263"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63"/>
    </w:p>
    <w:p w14:paraId="4D0ADF4E" w14:textId="46F80CF2" w:rsidR="00A10BFA" w:rsidRPr="00055CFA"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64"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35258815"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64"/>
    <w:p w14:paraId="7BE251CF"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34697DA4"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4E05D7C4" w14:textId="625A695B"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w:t>
      </w:r>
      <w:r w:rsidRPr="00A05464">
        <w:rPr>
          <w:rFonts w:ascii="Tahoma" w:hAnsi="Tahoma" w:cs="Tahoma"/>
          <w:sz w:val="22"/>
          <w:szCs w:val="22"/>
        </w:rPr>
        <w:lastRenderedPageBreak/>
        <w:t xml:space="preserve">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w:t>
      </w:r>
      <w:r w:rsidR="00EA745B">
        <w:rPr>
          <w:rFonts w:ascii="Tahoma" w:hAnsi="Tahoma" w:cs="Tahoma"/>
          <w:sz w:val="22"/>
          <w:szCs w:val="22"/>
        </w:rPr>
        <w:t>Resolução CVM 17</w:t>
      </w:r>
      <w:r w:rsidR="00C52AE8" w:rsidRPr="00A05464">
        <w:rPr>
          <w:rFonts w:ascii="Tahoma" w:hAnsi="Tahoma" w:cs="Tahoma"/>
          <w:sz w:val="22"/>
          <w:szCs w:val="22"/>
        </w:rPr>
        <w:t xml:space="preserve">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51335637" w14:textId="77777777"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7F57EB" w14:textId="77777777" w:rsidR="001C365F"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655CA756"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65"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65"/>
    </w:p>
    <w:p w14:paraId="2E8C8DB2"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6124BE61"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59A86B79"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266"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66"/>
    </w:p>
    <w:p w14:paraId="2D2FF1CD" w14:textId="11A0AAA9"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235C0E15" w14:textId="77777777"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w:t>
      </w:r>
      <w:r w:rsidRPr="00A05464">
        <w:rPr>
          <w:rFonts w:ascii="Tahoma" w:hAnsi="Tahoma" w:cs="Tahoma"/>
          <w:sz w:val="22"/>
          <w:szCs w:val="22"/>
        </w:rPr>
        <w:lastRenderedPageBreak/>
        <w:t>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1D94EF7B"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267" w:name="_DV_M290"/>
      <w:bookmarkStart w:id="268" w:name="_Toc110076269"/>
      <w:bookmarkStart w:id="269" w:name="_Toc163380708"/>
      <w:bookmarkStart w:id="270" w:name="_Toc180553624"/>
      <w:bookmarkEnd w:id="267"/>
      <w:r w:rsidRPr="00A05464">
        <w:rPr>
          <w:rFonts w:ascii="Tahoma" w:hAnsi="Tahoma" w:cs="Tahoma"/>
          <w:b/>
          <w:sz w:val="22"/>
          <w:szCs w:val="22"/>
        </w:rPr>
        <w:t>CLÁUSULA DÉCIMA SEGUNDA – DA LIQUIDAÇÃO DO PATRIMÔNIO SEPARADO</w:t>
      </w:r>
      <w:bookmarkEnd w:id="268"/>
      <w:bookmarkEnd w:id="269"/>
      <w:bookmarkEnd w:id="270"/>
    </w:p>
    <w:p w14:paraId="75B40FD5" w14:textId="5BBFD95A" w:rsidR="0032713D" w:rsidRPr="00D012DD" w:rsidRDefault="008B3AC3" w:rsidP="0085336D">
      <w:pPr>
        <w:numPr>
          <w:ilvl w:val="1"/>
          <w:numId w:val="95"/>
        </w:numPr>
        <w:tabs>
          <w:tab w:val="left" w:pos="1134"/>
        </w:tabs>
        <w:spacing w:after="240" w:line="320" w:lineRule="exact"/>
        <w:ind w:left="0" w:firstLine="0"/>
        <w:jc w:val="both"/>
        <w:rPr>
          <w:rFonts w:ascii="Tahoma" w:hAnsi="Tahoma"/>
          <w:color w:val="000000"/>
          <w:sz w:val="22"/>
        </w:rPr>
      </w:pPr>
      <w:bookmarkStart w:id="271" w:name="_DV_M291"/>
      <w:bookmarkStart w:id="272" w:name="_Ref426494096"/>
      <w:bookmarkEnd w:id="271"/>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272"/>
    </w:p>
    <w:p w14:paraId="17D04987"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273" w:name="_DV_M292"/>
      <w:bookmarkEnd w:id="273"/>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CA1904B"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74" w:name="_DV_M293"/>
      <w:bookmarkEnd w:id="274"/>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4D295554"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275" w:name="_DV_M294"/>
      <w:bookmarkStart w:id="276" w:name="_DV_M295"/>
      <w:bookmarkEnd w:id="275"/>
      <w:bookmarkEnd w:id="276"/>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45BB4750"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77" w:name="_DV_M296"/>
      <w:bookmarkEnd w:id="277"/>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3CABB310" w14:textId="77777777" w:rsidR="003A397B" w:rsidRPr="00A05464" w:rsidRDefault="003A397B" w:rsidP="0085336D">
      <w:pPr>
        <w:numPr>
          <w:ilvl w:val="2"/>
          <w:numId w:val="95"/>
        </w:numPr>
        <w:tabs>
          <w:tab w:val="left" w:pos="1134"/>
        </w:tabs>
        <w:spacing w:after="240" w:line="320" w:lineRule="exact"/>
        <w:ind w:left="0" w:firstLine="0"/>
        <w:jc w:val="both"/>
        <w:rPr>
          <w:rFonts w:ascii="Tahoma" w:hAnsi="Tahoma" w:cs="Tahoma"/>
          <w:sz w:val="22"/>
          <w:szCs w:val="22"/>
        </w:rPr>
      </w:pPr>
      <w:bookmarkStart w:id="278" w:name="_DV_M297"/>
      <w:bookmarkEnd w:id="278"/>
      <w:r w:rsidRPr="00A05464">
        <w:rPr>
          <w:rFonts w:ascii="Tahoma" w:hAnsi="Tahoma" w:cs="Tahoma"/>
          <w:sz w:val="22"/>
          <w:szCs w:val="22"/>
        </w:rPr>
        <w:t>A Emissora obriga-se a, tão logo tenha conhecimento de qualquer dos eventos descritos acima, comunicar imediatamente o Agente Fiduciário.</w:t>
      </w:r>
    </w:p>
    <w:p w14:paraId="22012EFA" w14:textId="00CCED9A" w:rsidR="0032713D" w:rsidRPr="00A05464" w:rsidRDefault="0032713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911BE4">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lastRenderedPageBreak/>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2273EF35" w14:textId="066B5691"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911BE4">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r w:rsidR="002D09AA">
        <w:rPr>
          <w:rFonts w:ascii="Tahoma" w:hAnsi="Tahoma" w:cs="Tahoma"/>
          <w:sz w:val="22"/>
          <w:szCs w:val="22"/>
        </w:rPr>
        <w:t xml:space="preserve">ou segunda </w:t>
      </w:r>
      <w:r w:rsidRPr="00A05464">
        <w:rPr>
          <w:rFonts w:ascii="Tahoma" w:hAnsi="Tahoma" w:cs="Tahoma"/>
          <w:sz w:val="22"/>
          <w:szCs w:val="22"/>
        </w:rPr>
        <w:t xml:space="preserve">convocação, com a presença de Titulares de CRI que representem, pelo menos, </w:t>
      </w:r>
      <w:r w:rsidR="002D09AA">
        <w:rPr>
          <w:rFonts w:ascii="Tahoma" w:hAnsi="Tahoma" w:cs="Tahoma"/>
          <w:sz w:val="22"/>
          <w:szCs w:val="22"/>
        </w:rPr>
        <w:t xml:space="preserve">50% (cinquenta por cento </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Pr="007C7BD9">
        <w:rPr>
          <w:rFonts w:ascii="Tahoma" w:hAnsi="Tahoma" w:cs="Tahoma"/>
          <w:sz w:val="22"/>
          <w:szCs w:val="22"/>
        </w:rPr>
        <w:t>.</w:t>
      </w:r>
    </w:p>
    <w:p w14:paraId="54AC9B8B" w14:textId="77777777"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7CD814C9" w14:textId="77777777" w:rsidR="003A397B" w:rsidRPr="00D012DD" w:rsidRDefault="003A397B" w:rsidP="0085336D">
      <w:pPr>
        <w:numPr>
          <w:ilvl w:val="2"/>
          <w:numId w:val="95"/>
        </w:numPr>
        <w:tabs>
          <w:tab w:val="left" w:pos="1134"/>
        </w:tabs>
        <w:spacing w:after="240" w:line="320" w:lineRule="exact"/>
        <w:ind w:left="0" w:firstLine="0"/>
        <w:jc w:val="both"/>
        <w:rPr>
          <w:rFonts w:ascii="Tahoma" w:hAnsi="Tahoma"/>
          <w:color w:val="000000"/>
          <w:sz w:val="22"/>
        </w:rPr>
      </w:pPr>
      <w:bookmarkStart w:id="279" w:name="_DV_M298"/>
      <w:bookmarkStart w:id="280" w:name="_DV_M299"/>
      <w:bookmarkStart w:id="281" w:name="_Ref426494188"/>
      <w:bookmarkEnd w:id="279"/>
      <w:bookmarkEnd w:id="280"/>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282" w:name="_DV_M301"/>
      <w:bookmarkEnd w:id="281"/>
      <w:bookmarkEnd w:id="282"/>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009C78F6" w:rsidRPr="00A05464">
        <w:rPr>
          <w:rFonts w:ascii="Tahoma" w:hAnsi="Tahoma" w:cs="Tahoma"/>
          <w:b/>
          <w:sz w:val="22"/>
          <w:szCs w:val="22"/>
        </w:rPr>
        <w:t>iv</w:t>
      </w:r>
      <w:proofErr w:type="spellEnd"/>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08A25570"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56B46B40" w14:textId="77777777" w:rsidR="00F06EF1" w:rsidRPr="00D012DD" w:rsidRDefault="0099739D"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62834D9D"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283" w:name="_DV_M300"/>
      <w:bookmarkStart w:id="284" w:name="_DV_M302"/>
      <w:bookmarkStart w:id="285" w:name="_Toc110076270"/>
      <w:bookmarkStart w:id="286" w:name="_Toc163380709"/>
      <w:bookmarkStart w:id="287" w:name="_Toc180553625"/>
      <w:bookmarkEnd w:id="283"/>
      <w:bookmarkEnd w:id="284"/>
      <w:r w:rsidRPr="00A05464">
        <w:rPr>
          <w:rFonts w:ascii="Tahoma" w:hAnsi="Tahoma" w:cs="Tahoma"/>
          <w:b/>
          <w:sz w:val="22"/>
          <w:szCs w:val="22"/>
        </w:rPr>
        <w:t>CLÁUSULA DÉCIMA TERCEIRA – DA ASSEMBLEIA DE TITULARES DE CRI</w:t>
      </w:r>
      <w:bookmarkEnd w:id="285"/>
      <w:bookmarkEnd w:id="286"/>
      <w:bookmarkEnd w:id="287"/>
    </w:p>
    <w:p w14:paraId="6245784B" w14:textId="77777777" w:rsidR="00B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88" w:name="_DV_M303"/>
      <w:bookmarkEnd w:id="288"/>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1E24C38B" w14:textId="77777777"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036E6D5D" w14:textId="77777777" w:rsidR="000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89" w:name="_DV_M304"/>
      <w:bookmarkStart w:id="290" w:name="_Ref426494146"/>
      <w:bookmarkEnd w:id="289"/>
      <w:r w:rsidRPr="00A05464">
        <w:rPr>
          <w:rFonts w:ascii="Tahoma" w:hAnsi="Tahoma" w:cs="Tahoma"/>
          <w:sz w:val="22"/>
          <w:szCs w:val="22"/>
        </w:rPr>
        <w:t xml:space="preserve">A Assembleia Geral </w:t>
      </w:r>
      <w:bookmarkStart w:id="291"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291"/>
      <w:r w:rsidRPr="00A05464">
        <w:rPr>
          <w:rFonts w:ascii="Tahoma" w:hAnsi="Tahoma" w:cs="Tahoma"/>
          <w:sz w:val="22"/>
          <w:szCs w:val="22"/>
        </w:rPr>
        <w:t xml:space="preserve">CVM ou por Titulares de CRI que representem, no mínimo, 10% (dez por cento) dos CRI em Circulação. </w:t>
      </w:r>
      <w:bookmarkEnd w:id="290"/>
    </w:p>
    <w:p w14:paraId="3E662F4C" w14:textId="03E9DA26" w:rsidR="004A2D0B" w:rsidRPr="00055CFA"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292" w:name="_DV_M305"/>
      <w:bookmarkStart w:id="293" w:name="_Ref525482179"/>
      <w:bookmarkStart w:id="294" w:name="_Ref426494156"/>
      <w:bookmarkEnd w:id="292"/>
      <w:r w:rsidRPr="00A05464">
        <w:rPr>
          <w:rFonts w:ascii="Tahoma" w:hAnsi="Tahoma" w:cs="Tahoma"/>
          <w:sz w:val="22"/>
          <w:szCs w:val="22"/>
        </w:rPr>
        <w:lastRenderedPageBreak/>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293"/>
      <w:r w:rsidR="00A55EE8" w:rsidRPr="00055CFA">
        <w:rPr>
          <w:rFonts w:ascii="Tahoma" w:hAnsi="Tahoma" w:cs="Tahoma"/>
          <w:sz w:val="22"/>
          <w:szCs w:val="22"/>
        </w:rPr>
        <w:t xml:space="preserve"> </w:t>
      </w:r>
    </w:p>
    <w:p w14:paraId="71315E62" w14:textId="77777777" w:rsidR="004A2D0B"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DFEC566" w14:textId="77777777" w:rsidR="003275A1"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295" w:name="_DV_M306"/>
      <w:bookmarkEnd w:id="294"/>
      <w:bookmarkEnd w:id="295"/>
    </w:p>
    <w:p w14:paraId="01E78DD6" w14:textId="097AE088" w:rsidR="000320D1" w:rsidRPr="00A05464" w:rsidRDefault="000320D1" w:rsidP="0085336D">
      <w:pPr>
        <w:numPr>
          <w:ilvl w:val="2"/>
          <w:numId w:val="95"/>
        </w:numPr>
        <w:tabs>
          <w:tab w:val="left" w:pos="1134"/>
        </w:tabs>
        <w:spacing w:after="240" w:line="320" w:lineRule="exact"/>
        <w:ind w:left="0" w:firstLine="0"/>
        <w:jc w:val="both"/>
        <w:rPr>
          <w:rFonts w:ascii="Tahoma" w:hAnsi="Tahoma" w:cs="Tahoma"/>
          <w:sz w:val="22"/>
          <w:szCs w:val="22"/>
        </w:rPr>
      </w:pPr>
      <w:bookmarkStart w:id="296" w:name="_DV_M307"/>
      <w:bookmarkStart w:id="297" w:name="_DV_M308"/>
      <w:bookmarkEnd w:id="296"/>
      <w:bookmarkEnd w:id="297"/>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911BE4">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2B38EB90"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298" w:name="_DV_M309"/>
      <w:bookmarkEnd w:id="298"/>
      <w:r w:rsidRPr="00A05464">
        <w:rPr>
          <w:rFonts w:ascii="Tahoma" w:hAnsi="Tahoma" w:cs="Tahoma"/>
          <w:sz w:val="22"/>
          <w:szCs w:val="22"/>
        </w:rPr>
        <w:t>.</w:t>
      </w:r>
      <w:r w:rsidR="003275A1" w:rsidRPr="00A05464">
        <w:rPr>
          <w:rFonts w:ascii="Tahoma" w:hAnsi="Tahoma" w:cs="Tahoma"/>
          <w:sz w:val="22"/>
          <w:szCs w:val="22"/>
        </w:rPr>
        <w:t xml:space="preserve"> </w:t>
      </w:r>
    </w:p>
    <w:p w14:paraId="41B1BC38"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bookmarkStart w:id="299" w:name="_DV_M310"/>
      <w:bookmarkEnd w:id="299"/>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5A8E9712" w14:textId="77777777" w:rsidR="00AF2949" w:rsidRPr="00A05464" w:rsidRDefault="00AF2949" w:rsidP="0085336D">
      <w:pPr>
        <w:numPr>
          <w:ilvl w:val="1"/>
          <w:numId w:val="95"/>
        </w:numPr>
        <w:tabs>
          <w:tab w:val="left" w:pos="1134"/>
        </w:tabs>
        <w:spacing w:after="240" w:line="320" w:lineRule="exact"/>
        <w:ind w:left="0" w:firstLine="0"/>
        <w:jc w:val="both"/>
        <w:rPr>
          <w:rFonts w:ascii="Tahoma" w:hAnsi="Tahoma" w:cs="Tahoma"/>
          <w:sz w:val="22"/>
          <w:szCs w:val="22"/>
        </w:rPr>
      </w:pPr>
      <w:bookmarkStart w:id="300" w:name="_DV_M311"/>
      <w:bookmarkEnd w:id="300"/>
      <w:r w:rsidRPr="00A05464">
        <w:rPr>
          <w:rFonts w:ascii="Tahoma" w:hAnsi="Tahoma" w:cs="Tahoma"/>
          <w:sz w:val="22"/>
          <w:szCs w:val="22"/>
        </w:rPr>
        <w:lastRenderedPageBreak/>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2B466881" w14:textId="77777777" w:rsidR="00022F8E" w:rsidRPr="00A05464" w:rsidRDefault="000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01" w:name="_DV_M312"/>
      <w:bookmarkStart w:id="302" w:name="_DV_M313"/>
      <w:bookmarkEnd w:id="301"/>
      <w:bookmarkEnd w:id="302"/>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4723E3F8" w14:textId="77777777"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Assembleia Geral realizar-se-á 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6ED8965" w14:textId="77777777" w:rsidR="00022F8E"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303" w:name="_DV_M314"/>
      <w:bookmarkStart w:id="304" w:name="_DV_M315"/>
      <w:bookmarkEnd w:id="303"/>
      <w:bookmarkEnd w:id="304"/>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21BCBB8A" w14:textId="77777777" w:rsidR="00EC6D58" w:rsidRPr="00D012DD" w:rsidRDefault="007D437D" w:rsidP="0085336D">
      <w:pPr>
        <w:numPr>
          <w:ilvl w:val="1"/>
          <w:numId w:val="95"/>
        </w:numPr>
        <w:tabs>
          <w:tab w:val="left" w:pos="1134"/>
        </w:tabs>
        <w:spacing w:after="240" w:line="320" w:lineRule="exact"/>
        <w:ind w:left="0" w:firstLine="0"/>
        <w:jc w:val="both"/>
        <w:rPr>
          <w:rFonts w:ascii="Tahoma" w:hAnsi="Tahoma"/>
          <w:color w:val="000000"/>
          <w:sz w:val="22"/>
        </w:rPr>
      </w:pPr>
      <w:bookmarkStart w:id="305" w:name="_DV_M316"/>
      <w:bookmarkStart w:id="306" w:name="_DV_M317"/>
      <w:bookmarkEnd w:id="305"/>
      <w:bookmarkEnd w:id="306"/>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w:t>
      </w:r>
      <w:proofErr w:type="spellStart"/>
      <w:r w:rsidRPr="00D012DD">
        <w:rPr>
          <w:rFonts w:ascii="Tahoma" w:hAnsi="Tahoma"/>
          <w:b/>
          <w:color w:val="000000"/>
          <w:sz w:val="22"/>
        </w:rPr>
        <w:t>i</w:t>
      </w:r>
      <w:r w:rsidR="00F7713F" w:rsidRPr="00D012DD">
        <w:rPr>
          <w:rFonts w:ascii="Tahoma" w:hAnsi="Tahoma"/>
          <w:b/>
          <w:color w:val="000000"/>
          <w:sz w:val="22"/>
        </w:rPr>
        <w:t>ii</w:t>
      </w:r>
      <w:proofErr w:type="spellEnd"/>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60735A6C" w14:textId="77777777" w:rsidR="00C941A6" w:rsidRPr="00D012DD" w:rsidRDefault="00C941A6" w:rsidP="0085336D">
      <w:pPr>
        <w:numPr>
          <w:ilvl w:val="1"/>
          <w:numId w:val="95"/>
        </w:numPr>
        <w:tabs>
          <w:tab w:val="left" w:pos="1134"/>
        </w:tabs>
        <w:spacing w:after="240" w:line="320" w:lineRule="exact"/>
        <w:ind w:left="0" w:firstLine="0"/>
        <w:jc w:val="both"/>
        <w:rPr>
          <w:rFonts w:ascii="Tahoma" w:hAnsi="Tahoma"/>
          <w:color w:val="000000"/>
          <w:sz w:val="22"/>
        </w:rPr>
      </w:pPr>
      <w:bookmarkStart w:id="307" w:name="_DV_M318"/>
      <w:bookmarkEnd w:id="307"/>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por Titulares de CRI 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4460D167" w14:textId="77777777" w:rsidR="00BD5696" w:rsidRPr="00D012DD" w:rsidRDefault="00BD5696" w:rsidP="0085336D">
      <w:pPr>
        <w:numPr>
          <w:ilvl w:val="1"/>
          <w:numId w:val="95"/>
        </w:numPr>
        <w:tabs>
          <w:tab w:val="left" w:pos="1134"/>
        </w:tabs>
        <w:spacing w:after="240" w:line="320" w:lineRule="exact"/>
        <w:ind w:left="0" w:firstLine="0"/>
        <w:jc w:val="both"/>
        <w:rPr>
          <w:rFonts w:ascii="Tahoma" w:hAnsi="Tahoma"/>
          <w:color w:val="000000"/>
          <w:sz w:val="22"/>
        </w:rPr>
      </w:pPr>
      <w:bookmarkStart w:id="308" w:name="_DV_M319"/>
      <w:bookmarkStart w:id="309" w:name="_DV_M320"/>
      <w:bookmarkEnd w:id="308"/>
      <w:bookmarkEnd w:id="309"/>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14E3309" w14:textId="2846F0CD"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As Assembleias Gerais que deliberarem, anualmente, sobre as demonstrações contábeis do Patrimônio Separado, em até 120 (cento e vinte) dias após o término do exercício social,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4008B936"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9B61766"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10" w:name="_Hlk33709375"/>
      <w:r w:rsidR="00655E94" w:rsidRPr="00D012DD">
        <w:rPr>
          <w:rFonts w:ascii="Tahoma" w:hAnsi="Tahoma"/>
          <w:color w:val="000000"/>
          <w:sz w:val="22"/>
        </w:rPr>
        <w:t xml:space="preserve">e segunda </w:t>
      </w:r>
      <w:bookmarkEnd w:id="310"/>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49AC622C"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desta Emissão terá como término em 31 de março de cada ano.</w:t>
      </w:r>
    </w:p>
    <w:p w14:paraId="753EFBB6" w14:textId="77777777" w:rsidR="00FB3B86" w:rsidRDefault="008104D9" w:rsidP="0085336D">
      <w:pPr>
        <w:numPr>
          <w:ilvl w:val="0"/>
          <w:numId w:val="95"/>
        </w:numPr>
        <w:spacing w:after="240" w:line="320" w:lineRule="exact"/>
        <w:jc w:val="center"/>
        <w:rPr>
          <w:rFonts w:ascii="Tahoma" w:hAnsi="Tahoma" w:cs="Tahoma"/>
          <w:b/>
          <w:sz w:val="22"/>
          <w:szCs w:val="22"/>
        </w:rPr>
      </w:pPr>
      <w:bookmarkStart w:id="311" w:name="_DV_M321"/>
      <w:bookmarkStart w:id="312" w:name="_Toc110076271"/>
      <w:bookmarkStart w:id="313" w:name="_Toc163380710"/>
      <w:bookmarkStart w:id="314" w:name="_Toc180553626"/>
      <w:bookmarkEnd w:id="311"/>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0C4B6B22" w14:textId="7CE9ADB7" w:rsidR="00FB3B86" w:rsidRPr="0073013B" w:rsidRDefault="0073013B" w:rsidP="0085336D">
      <w:pPr>
        <w:numPr>
          <w:ilvl w:val="1"/>
          <w:numId w:val="95"/>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w:t>
      </w:r>
      <w:r w:rsidR="00D8320F">
        <w:rPr>
          <w:rFonts w:ascii="Tahoma" w:hAnsi="Tahoma" w:cs="Tahoma"/>
          <w:color w:val="000000"/>
          <w:sz w:val="22"/>
          <w:szCs w:val="22"/>
        </w:rPr>
        <w:t>F</w:t>
      </w:r>
      <w:r w:rsidR="00FB3B86" w:rsidRPr="0073013B">
        <w:rPr>
          <w:rFonts w:ascii="Tahoma" w:hAnsi="Tahoma" w:cs="Tahoma"/>
          <w:color w:val="000000"/>
          <w:sz w:val="22"/>
          <w:szCs w:val="22"/>
        </w:rPr>
        <w:t xml:space="preserve">undo de </w:t>
      </w:r>
      <w:r w:rsidR="00D8320F">
        <w:rPr>
          <w:rFonts w:ascii="Tahoma" w:hAnsi="Tahoma" w:cs="Tahoma"/>
          <w:color w:val="000000"/>
          <w:sz w:val="22"/>
          <w:szCs w:val="22"/>
        </w:rPr>
        <w:t>R</w:t>
      </w:r>
      <w:r w:rsidR="00FB3B86" w:rsidRPr="0073013B">
        <w:rPr>
          <w:rFonts w:ascii="Tahoma" w:hAnsi="Tahoma" w:cs="Tahoma"/>
          <w:color w:val="000000"/>
          <w:sz w:val="22"/>
          <w:szCs w:val="22"/>
        </w:rPr>
        <w:t xml:space="preserve">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 ([●]). </w:t>
      </w:r>
      <w:r w:rsidR="006A145A" w:rsidRPr="002D09AA">
        <w:rPr>
          <w:rFonts w:ascii="Tahoma" w:hAnsi="Tahoma" w:cs="Tahoma"/>
          <w:b/>
          <w:bCs/>
          <w:sz w:val="22"/>
          <w:szCs w:val="22"/>
          <w:highlight w:val="yellow"/>
        </w:rPr>
        <w:t>[Nota para ISEC: favor preencher]</w:t>
      </w:r>
    </w:p>
    <w:p w14:paraId="4459AE20"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iv</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14:paraId="3F79D2FF"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bookmarkStart w:id="315" w:name="_Ref65028743"/>
      <w:r w:rsidRPr="0073013B">
        <w:rPr>
          <w:rFonts w:ascii="Tahoma" w:hAnsi="Tahoma" w:cs="Tahoma"/>
          <w:color w:val="000000"/>
          <w:sz w:val="22"/>
          <w:szCs w:val="22"/>
        </w:rPr>
        <w:lastRenderedPageBreak/>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15"/>
    </w:p>
    <w:p w14:paraId="3FA06484"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073CFAAB" w14:textId="77777777" w:rsidR="00FB3B86" w:rsidRPr="0073013B" w:rsidRDefault="00FB3B8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49691603" w14:textId="77777777" w:rsidR="00D54DC4" w:rsidRPr="00A05464" w:rsidRDefault="00FB3B86" w:rsidP="0085336D">
      <w:pPr>
        <w:numPr>
          <w:ilvl w:val="0"/>
          <w:numId w:val="95"/>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12"/>
      <w:bookmarkEnd w:id="313"/>
      <w:bookmarkEnd w:id="314"/>
      <w:r w:rsidR="009B16C3" w:rsidRPr="00A05464">
        <w:rPr>
          <w:rFonts w:ascii="Tahoma" w:hAnsi="Tahoma" w:cs="Tahoma"/>
          <w:b/>
          <w:sz w:val="22"/>
          <w:szCs w:val="22"/>
        </w:rPr>
        <w:t xml:space="preserve"> E DO FUNDO DE </w:t>
      </w:r>
      <w:r>
        <w:rPr>
          <w:rFonts w:ascii="Tahoma" w:hAnsi="Tahoma" w:cs="Tahoma"/>
          <w:b/>
          <w:sz w:val="22"/>
          <w:szCs w:val="22"/>
        </w:rPr>
        <w:t>DESPESAS</w:t>
      </w:r>
    </w:p>
    <w:p w14:paraId="5F7E4B27" w14:textId="77777777" w:rsidR="00CA2BA2" w:rsidRPr="008E33C6" w:rsidRDefault="0073013B" w:rsidP="00CA2BA2">
      <w:pPr>
        <w:tabs>
          <w:tab w:val="left" w:pos="1134"/>
        </w:tabs>
        <w:spacing w:after="240" w:line="320" w:lineRule="exact"/>
        <w:jc w:val="both"/>
        <w:rPr>
          <w:rFonts w:ascii="Tahoma" w:hAnsi="Tahoma" w:cs="Tahoma"/>
          <w:color w:val="000000"/>
          <w:sz w:val="22"/>
          <w:szCs w:val="22"/>
        </w:rPr>
      </w:pPr>
      <w:bookmarkStart w:id="316" w:name="_DV_M322"/>
      <w:bookmarkStart w:id="317" w:name="_Ref65148933"/>
      <w:bookmarkStart w:id="318" w:name="_Ref525495508"/>
      <w:bookmarkStart w:id="319" w:name="_Ref426494467"/>
      <w:bookmarkEnd w:id="316"/>
      <w:r w:rsidRPr="00D012DD">
        <w:rPr>
          <w:rFonts w:ascii="Tahoma" w:hAnsi="Tahoma"/>
          <w:color w:val="000000"/>
          <w:sz w:val="22"/>
          <w:u w:val="single"/>
        </w:rPr>
        <w:t>Fundo de Despesas</w:t>
      </w:r>
      <w:bookmarkStart w:id="320" w:name="_Ref8850427"/>
      <w:bookmarkStart w:id="321" w:name="_Hlk23508573"/>
      <w:bookmarkStart w:id="322" w:name="_Hlk23508604"/>
    </w:p>
    <w:p w14:paraId="0B15FDC0" w14:textId="77777777" w:rsidR="008E33C6" w:rsidRDefault="008E33C6"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3" w:name="_Ref66653881"/>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17"/>
      <w:r w:rsidR="00C97513">
        <w:rPr>
          <w:rFonts w:ascii="Tahoma" w:hAnsi="Tahoma" w:cs="Tahoma"/>
          <w:color w:val="000000"/>
          <w:sz w:val="22"/>
          <w:szCs w:val="22"/>
        </w:rPr>
        <w:t>.</w:t>
      </w:r>
      <w:bookmarkEnd w:id="323"/>
    </w:p>
    <w:p w14:paraId="65B45569" w14:textId="2BBA3F77"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4" w:name="_Ref23269982"/>
      <w:bookmarkEnd w:id="318"/>
      <w:bookmarkEnd w:id="319"/>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6A145A">
        <w:rPr>
          <w:rFonts w:ascii="Tahoma" w:hAnsi="Tahoma"/>
          <w:color w:val="000000"/>
          <w:sz w:val="22"/>
        </w:rPr>
        <w:t>III</w:t>
      </w:r>
      <w:r w:rsidR="006A145A" w:rsidRPr="0085336D">
        <w:rPr>
          <w:rFonts w:ascii="Tahoma" w:hAnsi="Tahoma"/>
          <w:color w:val="000000"/>
          <w:sz w:val="22"/>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r w:rsidR="006A145A">
        <w:rPr>
          <w:rFonts w:ascii="Tahoma" w:hAnsi="Tahoma" w:cs="Tahoma"/>
          <w:color w:val="000000"/>
          <w:sz w:val="22"/>
          <w:szCs w:val="22"/>
        </w:rPr>
        <w:t xml:space="preserve"> </w:t>
      </w:r>
      <w:r w:rsidR="006A145A" w:rsidRPr="002D09AA">
        <w:rPr>
          <w:rFonts w:ascii="Tahoma" w:hAnsi="Tahoma" w:cs="Tahoma"/>
          <w:b/>
          <w:bCs/>
          <w:sz w:val="22"/>
          <w:szCs w:val="22"/>
          <w:highlight w:val="yellow"/>
        </w:rPr>
        <w:t>[Nota para ISEC: favor preencher]</w:t>
      </w:r>
    </w:p>
    <w:p w14:paraId="523D92DB" w14:textId="77777777" w:rsidR="006E32DB" w:rsidRPr="006E32DB" w:rsidRDefault="00C97513" w:rsidP="0085336D">
      <w:pPr>
        <w:numPr>
          <w:ilvl w:val="2"/>
          <w:numId w:val="95"/>
        </w:numPr>
        <w:tabs>
          <w:tab w:val="left" w:pos="1134"/>
        </w:tabs>
        <w:spacing w:after="240" w:line="320" w:lineRule="exact"/>
        <w:ind w:left="0" w:firstLine="0"/>
        <w:jc w:val="both"/>
        <w:rPr>
          <w:rFonts w:ascii="Tahoma" w:hAnsi="Tahoma" w:cs="Tahoma"/>
          <w:sz w:val="22"/>
          <w:szCs w:val="22"/>
        </w:rPr>
      </w:pPr>
      <w:bookmarkStart w:id="325" w:name="_Ref23270208"/>
      <w:bookmarkEnd w:id="324"/>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 </w:t>
      </w:r>
    </w:p>
    <w:p w14:paraId="1F37C31D" w14:textId="77777777" w:rsidR="0086140C" w:rsidRPr="0073013B" w:rsidRDefault="006E32DB" w:rsidP="0085336D">
      <w:pPr>
        <w:numPr>
          <w:ilvl w:val="2"/>
          <w:numId w:val="95"/>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25"/>
    <w:p w14:paraId="3944E410" w14:textId="77777777" w:rsidR="00B269EE" w:rsidRPr="0086140C" w:rsidRDefault="0086140C" w:rsidP="0085336D">
      <w:pPr>
        <w:numPr>
          <w:ilvl w:val="2"/>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lastRenderedPageBreak/>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22EDF9F4" w14:textId="77777777" w:rsidR="00BD5696" w:rsidRPr="00A05464" w:rsidRDefault="00BD569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1E9ACBB3" w14:textId="7DB548AD" w:rsidR="00CF5EF8" w:rsidRPr="00A05464" w:rsidRDefault="00CF5EF8" w:rsidP="0085336D">
      <w:pPr>
        <w:numPr>
          <w:ilvl w:val="1"/>
          <w:numId w:val="95"/>
        </w:numPr>
        <w:tabs>
          <w:tab w:val="left" w:pos="1134"/>
        </w:tabs>
        <w:spacing w:after="240" w:line="320" w:lineRule="exact"/>
        <w:ind w:left="0" w:firstLine="0"/>
        <w:jc w:val="both"/>
        <w:rPr>
          <w:rFonts w:ascii="Tahoma" w:hAnsi="Tahoma" w:cs="Tahoma"/>
          <w:sz w:val="22"/>
          <w:szCs w:val="22"/>
        </w:rPr>
      </w:pPr>
      <w:bookmarkStart w:id="326"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911BE4">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26"/>
    </w:p>
    <w:p w14:paraId="33856580" w14:textId="7E1E253A" w:rsidR="008440C9" w:rsidRDefault="008440C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15.4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1F93A051" w14:textId="77777777" w:rsidR="00CA2BA2" w:rsidRPr="007C7BD9" w:rsidRDefault="00CA2BA2" w:rsidP="00CA2BA2">
      <w:pPr>
        <w:tabs>
          <w:tab w:val="left" w:pos="1134"/>
        </w:tabs>
        <w:spacing w:after="240" w:line="320" w:lineRule="exact"/>
        <w:jc w:val="both"/>
        <w:rPr>
          <w:rFonts w:ascii="Tahoma" w:hAnsi="Tahoma" w:cs="Tahoma"/>
          <w:sz w:val="22"/>
          <w:szCs w:val="22"/>
          <w:u w:val="single"/>
        </w:rPr>
      </w:pPr>
      <w:r w:rsidRPr="007C7BD9">
        <w:rPr>
          <w:rFonts w:ascii="Tahoma" w:hAnsi="Tahoma" w:cs="Tahoma"/>
          <w:sz w:val="22"/>
          <w:szCs w:val="22"/>
          <w:u w:val="single"/>
        </w:rPr>
        <w:t xml:space="preserve">Despesas </w:t>
      </w:r>
    </w:p>
    <w:p w14:paraId="7D79FB78" w14:textId="77777777" w:rsidR="00CA2BA2" w:rsidRPr="007C7BD9" w:rsidRDefault="00CA2BA2" w:rsidP="0085336D">
      <w:pPr>
        <w:numPr>
          <w:ilvl w:val="1"/>
          <w:numId w:val="95"/>
        </w:numPr>
        <w:tabs>
          <w:tab w:val="left" w:pos="1134"/>
        </w:tabs>
        <w:spacing w:after="240" w:line="320" w:lineRule="exact"/>
        <w:ind w:left="0" w:firstLine="0"/>
        <w:jc w:val="both"/>
        <w:rPr>
          <w:rFonts w:ascii="Tahoma" w:hAnsi="Tahoma" w:cs="Tahoma"/>
          <w:sz w:val="22"/>
          <w:szCs w:val="22"/>
        </w:rPr>
      </w:pPr>
      <w:bookmarkStart w:id="327" w:name="_Ref40159941"/>
      <w:r w:rsidRPr="007C7BD9">
        <w:rPr>
          <w:rFonts w:ascii="Tahoma" w:hAnsi="Tahoma" w:cs="Tahoma"/>
          <w:sz w:val="22"/>
          <w:szCs w:val="22"/>
        </w:rPr>
        <w:t>A Devedora arcará com todas e quaisquer despesas relacionadas à Oferta Restrita, à Emissão, aos CRI e/ou ao Patrimônio Separado, as quais incluem, mas não se limitam, às despesas relacionadas abaixo (“</w:t>
      </w:r>
      <w:r w:rsidRPr="007C7BD9">
        <w:rPr>
          <w:rFonts w:ascii="Tahoma" w:hAnsi="Tahoma" w:cs="Tahoma"/>
          <w:sz w:val="22"/>
          <w:szCs w:val="22"/>
          <w:u w:val="single"/>
        </w:rPr>
        <w:t>Despesas</w:t>
      </w:r>
      <w:r w:rsidRPr="007C7BD9">
        <w:rPr>
          <w:rFonts w:ascii="Tahoma" w:hAnsi="Tahoma" w:cs="Tahoma"/>
          <w:sz w:val="22"/>
          <w:szCs w:val="22"/>
        </w:rPr>
        <w:t>”), observado o disposto no item</w:t>
      </w:r>
      <w:r>
        <w:rPr>
          <w:rFonts w:ascii="Tahoma" w:hAnsi="Tahoma" w:cs="Tahoma"/>
          <w:sz w:val="22"/>
          <w:szCs w:val="22"/>
        </w:rPr>
        <w:t xml:space="preserve"> 15.8</w:t>
      </w:r>
      <w:r w:rsidRPr="007C7BD9">
        <w:rPr>
          <w:rFonts w:ascii="Tahoma" w:hAnsi="Tahoma" w:cs="Tahoma"/>
          <w:sz w:val="22"/>
          <w:szCs w:val="22"/>
        </w:rPr>
        <w:t xml:space="preserve"> abaixo em relação às Despesas Iniciais e nos itens </w:t>
      </w:r>
      <w:r>
        <w:rPr>
          <w:rFonts w:ascii="Tahoma" w:hAnsi="Tahoma" w:cs="Tahoma"/>
          <w:sz w:val="22"/>
          <w:szCs w:val="22"/>
        </w:rPr>
        <w:t xml:space="preserve">15.9 </w:t>
      </w:r>
      <w:r w:rsidRPr="007C7BD9">
        <w:rPr>
          <w:rFonts w:ascii="Tahoma" w:hAnsi="Tahoma" w:cs="Tahoma"/>
          <w:sz w:val="22"/>
          <w:szCs w:val="22"/>
        </w:rPr>
        <w:t>e seguintes abaixo em relação às demais Despesas:</w:t>
      </w:r>
      <w:bookmarkEnd w:id="327"/>
      <w:r w:rsidRPr="007C7BD9">
        <w:rPr>
          <w:rFonts w:ascii="Tahoma" w:hAnsi="Tahoma" w:cs="Tahoma"/>
          <w:sz w:val="22"/>
          <w:szCs w:val="22"/>
        </w:rPr>
        <w:t xml:space="preserve"> </w:t>
      </w:r>
    </w:p>
    <w:p w14:paraId="4BB125B3" w14:textId="77777777" w:rsidR="00CA2BA2" w:rsidRPr="007C7BD9" w:rsidRDefault="00CA2BA2" w:rsidP="00CA2BA2">
      <w:pPr>
        <w:numPr>
          <w:ilvl w:val="0"/>
          <w:numId w:val="25"/>
        </w:numPr>
        <w:tabs>
          <w:tab w:val="left" w:pos="1134"/>
        </w:tabs>
        <w:spacing w:after="240" w:line="320" w:lineRule="exact"/>
        <w:ind w:left="1134" w:hanging="1134"/>
        <w:jc w:val="both"/>
        <w:rPr>
          <w:rFonts w:ascii="Tahoma" w:hAnsi="Tahoma" w:cs="Tahoma"/>
          <w:sz w:val="22"/>
          <w:szCs w:val="22"/>
        </w:rPr>
      </w:pPr>
      <w:bookmarkStart w:id="328" w:name="_Ref523512788"/>
      <w:r w:rsidRPr="007C7BD9">
        <w:rPr>
          <w:rFonts w:ascii="Tahoma" w:hAnsi="Tahoma" w:cs="Tahoma"/>
          <w:sz w:val="22"/>
          <w:szCs w:val="22"/>
        </w:rPr>
        <w:t>emolumentos e taxas de registro da B3, da CVM e da ANBIMA, conforme aplicáveis, relativos tanto à CCI vinculada aos CRI quanto aos CRI;</w:t>
      </w:r>
    </w:p>
    <w:p w14:paraId="66002EA6" w14:textId="04C12C80"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29" w:name="_Ref22575262"/>
      <w:r w:rsidRPr="007C7BD9">
        <w:rPr>
          <w:rFonts w:ascii="Tahoma" w:hAnsi="Tahoma" w:cs="Tahoma"/>
          <w:color w:val="auto"/>
          <w:sz w:val="22"/>
          <w:szCs w:val="22"/>
        </w:rPr>
        <w:t>remuneração devida à Securitizadora por esta Emissão, no valor de R$</w:t>
      </w:r>
      <w:r>
        <w:rPr>
          <w:rFonts w:ascii="Tahoma" w:hAnsi="Tahoma" w:cs="Tahoma"/>
          <w:color w:val="auto"/>
          <w:sz w:val="22"/>
          <w:szCs w:val="22"/>
        </w:rPr>
        <w:t>[●]</w:t>
      </w:r>
      <w:r w:rsidRPr="007C7BD9">
        <w:rPr>
          <w:rFonts w:ascii="Tahoma" w:hAnsi="Tahoma" w:cs="Tahoma"/>
          <w:color w:val="auto"/>
          <w:sz w:val="22"/>
          <w:szCs w:val="22"/>
        </w:rPr>
        <w:t xml:space="preserve">, a ser paga no 1º (primeiro) Dia Útil contado da primeira Data de Integralização; </w:t>
      </w:r>
      <w:bookmarkEnd w:id="329"/>
      <w:r w:rsidR="006A145A" w:rsidRPr="002D09AA">
        <w:rPr>
          <w:rFonts w:ascii="Tahoma" w:hAnsi="Tahoma" w:cs="Tahoma"/>
          <w:b/>
          <w:bCs/>
          <w:sz w:val="22"/>
          <w:szCs w:val="22"/>
          <w:highlight w:val="yellow"/>
        </w:rPr>
        <w:t>[Nota para ISEC: favor preencher]</w:t>
      </w:r>
    </w:p>
    <w:p w14:paraId="300A825A" w14:textId="77777777"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0" w:name="_Ref22575270"/>
      <w:r w:rsidRPr="007C7BD9">
        <w:rPr>
          <w:rFonts w:ascii="Tahoma" w:hAnsi="Tahoma" w:cs="Tahoma"/>
          <w:color w:val="auto"/>
          <w:sz w:val="22"/>
          <w:szCs w:val="22"/>
        </w:rPr>
        <w:lastRenderedPageBreak/>
        <w:t>Taxa de Administração devida à Securitizadora;</w:t>
      </w:r>
      <w:bookmarkEnd w:id="330"/>
    </w:p>
    <w:p w14:paraId="1E378DB0" w14:textId="5D5D5C9D" w:rsidR="00CA2BA2"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1" w:name="_Ref523512816"/>
      <w:bookmarkEnd w:id="328"/>
      <w:r w:rsidRPr="007C7BD9">
        <w:rPr>
          <w:rFonts w:ascii="Tahoma" w:hAnsi="Tahoma" w:cs="Tahoma"/>
          <w:color w:val="auto"/>
          <w:sz w:val="22"/>
          <w:szCs w:val="22"/>
        </w:rPr>
        <w:t>remuneração do Escriturador e do Banco Liquidante em parcelas anuais no valor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por esta Emissão, devendo a primeira parcela ser paga, até o 1º (primeiro) Dia Útil contado da primeira Data de Integralização, e as demais serem pagas anualmente, nas mesmas datas dos anos subsequentes, até o resgate total dos CRI;</w:t>
      </w:r>
      <w:bookmarkEnd w:id="331"/>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p>
    <w:p w14:paraId="54436E5B" w14:textId="1680CB9A" w:rsidR="00CA2BA2" w:rsidRDefault="00A676C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remuneração, a ser paga ao Custodiante, </w:t>
      </w:r>
      <w:r w:rsidRPr="007C7BD9">
        <w:rPr>
          <w:rFonts w:ascii="Tahoma" w:hAnsi="Tahoma" w:cs="Tahoma"/>
          <w:b/>
          <w:color w:val="auto"/>
          <w:sz w:val="22"/>
          <w:szCs w:val="22"/>
        </w:rPr>
        <w:t>(a)</w:t>
      </w:r>
      <w:r w:rsidRPr="007C7BD9">
        <w:rPr>
          <w:rFonts w:ascii="Tahoma" w:hAnsi="Tahoma" w:cs="Tahoma"/>
          <w:color w:val="auto"/>
          <w:sz w:val="22"/>
          <w:szCs w:val="22"/>
        </w:rPr>
        <w:t xml:space="preserve"> pela implantação, registro e eventual aditamento da CCI e demais serviços descritos na Escritura de Emissão de CCI, parcela única no valor de </w:t>
      </w:r>
      <w:bookmarkStart w:id="332" w:name="_Hlk23554414"/>
      <w:r w:rsidRPr="007C7BD9">
        <w:rPr>
          <w:rFonts w:ascii="Tahoma" w:hAnsi="Tahoma" w:cs="Tahoma"/>
          <w:color w:val="auto"/>
          <w:sz w:val="22"/>
          <w:szCs w:val="22"/>
        </w:rPr>
        <w:t>R</w:t>
      </w:r>
      <w:bookmarkEnd w:id="332"/>
      <w:r w:rsidRPr="007C7BD9">
        <w:rPr>
          <w:rFonts w:ascii="Tahoma" w:hAnsi="Tahoma" w:cs="Tahoma"/>
          <w:color w:val="auto"/>
          <w:sz w:val="22"/>
          <w:szCs w:val="22"/>
        </w:rPr>
        <w:t>$</w:t>
      </w:r>
      <w:r w:rsidR="00D61365">
        <w:rPr>
          <w:rFonts w:ascii="Tahoma" w:hAnsi="Tahoma" w:cs="Tahoma"/>
          <w:color w:val="auto"/>
          <w:sz w:val="22"/>
          <w:szCs w:val="22"/>
        </w:rPr>
        <w:t>4.500,00</w:t>
      </w:r>
      <w:r w:rsidRPr="007C7BD9">
        <w:rPr>
          <w:rFonts w:ascii="Tahoma" w:hAnsi="Tahoma" w:cs="Tahoma"/>
          <w:color w:val="auto"/>
          <w:sz w:val="22"/>
          <w:szCs w:val="22"/>
        </w:rPr>
        <w:t xml:space="preserve"> (</w:t>
      </w:r>
      <w:r w:rsidR="00D61365">
        <w:rPr>
          <w:rFonts w:ascii="Tahoma" w:hAnsi="Tahoma" w:cs="Tahoma"/>
          <w:color w:val="auto"/>
          <w:sz w:val="22"/>
          <w:szCs w:val="22"/>
        </w:rPr>
        <w:t>quatro mil e quinhentos reais</w:t>
      </w:r>
      <w:r w:rsidRPr="007C7BD9">
        <w:rPr>
          <w:rFonts w:ascii="Tahoma" w:hAnsi="Tahoma" w:cs="Tahoma"/>
          <w:color w:val="auto"/>
          <w:sz w:val="22"/>
          <w:szCs w:val="22"/>
        </w:rPr>
        <w:t xml:space="preserve">) pela CCI, a ser paga até o </w:t>
      </w:r>
      <w:r w:rsidR="00D61365">
        <w:rPr>
          <w:rFonts w:ascii="Tahoma" w:hAnsi="Tahoma" w:cs="Tahoma"/>
          <w:color w:val="auto"/>
          <w:sz w:val="22"/>
          <w:szCs w:val="22"/>
        </w:rPr>
        <w:t>5</w:t>
      </w:r>
      <w:r w:rsidRPr="007C7BD9">
        <w:rPr>
          <w:rFonts w:ascii="Tahoma" w:hAnsi="Tahoma" w:cs="Tahoma"/>
          <w:color w:val="auto"/>
          <w:sz w:val="22"/>
          <w:szCs w:val="22"/>
        </w:rPr>
        <w:t>º (</w:t>
      </w:r>
      <w:r w:rsidR="00D61365">
        <w:rPr>
          <w:rFonts w:ascii="Tahoma" w:hAnsi="Tahoma" w:cs="Tahoma"/>
          <w:color w:val="auto"/>
          <w:sz w:val="22"/>
          <w:szCs w:val="22"/>
        </w:rPr>
        <w:t>quinto</w:t>
      </w:r>
      <w:r w:rsidRPr="007C7BD9">
        <w:rPr>
          <w:rFonts w:ascii="Tahoma" w:hAnsi="Tahoma" w:cs="Tahoma"/>
          <w:color w:val="auto"/>
          <w:sz w:val="22"/>
          <w:szCs w:val="22"/>
        </w:rPr>
        <w:t xml:space="preserve">) Dia Útil contado da primeira Data de Integralização; e </w:t>
      </w:r>
      <w:r w:rsidRPr="007C7BD9">
        <w:rPr>
          <w:rFonts w:ascii="Tahoma" w:hAnsi="Tahoma" w:cs="Tahoma"/>
          <w:b/>
          <w:color w:val="auto"/>
          <w:sz w:val="22"/>
          <w:szCs w:val="22"/>
        </w:rPr>
        <w:t>(b)</w:t>
      </w:r>
      <w:r w:rsidRPr="007C7BD9">
        <w:rPr>
          <w:rFonts w:ascii="Tahoma" w:hAnsi="Tahoma" w:cs="Tahoma"/>
          <w:color w:val="auto"/>
          <w:sz w:val="22"/>
          <w:szCs w:val="22"/>
        </w:rPr>
        <w:t xml:space="preserve"> pelo serviço de custódia da CCI, será devido o valor anual de </w:t>
      </w:r>
      <w:bookmarkStart w:id="333" w:name="_Hlk23554436"/>
      <w:r w:rsidRPr="007C7BD9">
        <w:rPr>
          <w:rFonts w:ascii="Tahoma" w:hAnsi="Tahoma" w:cs="Tahoma"/>
          <w:color w:val="auto"/>
          <w:sz w:val="22"/>
          <w:szCs w:val="22"/>
        </w:rPr>
        <w:t>R</w:t>
      </w:r>
      <w:bookmarkEnd w:id="333"/>
      <w:r w:rsidRPr="007C7BD9">
        <w:rPr>
          <w:rFonts w:ascii="Tahoma" w:hAnsi="Tahoma" w:cs="Tahoma"/>
          <w:color w:val="auto"/>
          <w:sz w:val="22"/>
          <w:szCs w:val="22"/>
        </w:rPr>
        <w:t>$</w:t>
      </w:r>
      <w:r w:rsidR="00D61365">
        <w:rPr>
          <w:rFonts w:ascii="Tahoma" w:hAnsi="Tahoma" w:cs="Tahoma"/>
          <w:color w:val="auto"/>
          <w:sz w:val="22"/>
          <w:szCs w:val="22"/>
        </w:rPr>
        <w:t>4.500,00</w:t>
      </w:r>
      <w:r w:rsidRPr="007C7BD9">
        <w:rPr>
          <w:rFonts w:ascii="Tahoma" w:hAnsi="Tahoma" w:cs="Tahoma"/>
          <w:color w:val="auto"/>
          <w:sz w:val="22"/>
          <w:szCs w:val="22"/>
        </w:rPr>
        <w:t xml:space="preserve"> (</w:t>
      </w:r>
      <w:r w:rsidR="00D61365">
        <w:rPr>
          <w:rFonts w:ascii="Tahoma" w:hAnsi="Tahoma" w:cs="Tahoma"/>
          <w:color w:val="auto"/>
          <w:sz w:val="22"/>
          <w:szCs w:val="22"/>
        </w:rPr>
        <w:t>quatro mil e quinhentos reais</w:t>
      </w:r>
      <w:r w:rsidRPr="007C7BD9">
        <w:rPr>
          <w:rFonts w:ascii="Tahoma" w:hAnsi="Tahoma" w:cs="Tahoma"/>
          <w:color w:val="auto"/>
          <w:sz w:val="22"/>
          <w:szCs w:val="22"/>
        </w:rPr>
        <w:t>)</w:t>
      </w:r>
      <w:r>
        <w:rPr>
          <w:rFonts w:ascii="Tahoma" w:hAnsi="Tahoma" w:cs="Tahoma"/>
          <w:color w:val="auto"/>
          <w:sz w:val="22"/>
          <w:szCs w:val="22"/>
        </w:rPr>
        <w:t xml:space="preserve"> </w:t>
      </w:r>
      <w:r w:rsidRPr="007C7BD9">
        <w:rPr>
          <w:rFonts w:ascii="Tahoma" w:hAnsi="Tahoma" w:cs="Tahoma"/>
          <w:color w:val="auto"/>
          <w:sz w:val="22"/>
          <w:szCs w:val="22"/>
        </w:rPr>
        <w:t xml:space="preserve">pela CCI, devendo a primeira parcela ser paga no prazo de até 5 (cinco) Dias Úteis contado da primeira Data de Integralização e as demais </w:t>
      </w:r>
      <w:r w:rsidR="00D61365">
        <w:rPr>
          <w:rFonts w:ascii="Tahoma" w:hAnsi="Tahoma" w:cs="Tahoma"/>
          <w:color w:val="auto"/>
          <w:sz w:val="22"/>
          <w:szCs w:val="22"/>
        </w:rPr>
        <w:t>no dia 15 do mesmo mês de emissão da primeira fatura nos</w:t>
      </w:r>
      <w:r w:rsidRPr="007C7BD9">
        <w:rPr>
          <w:rFonts w:ascii="Tahoma" w:hAnsi="Tahoma" w:cs="Tahoma"/>
          <w:color w:val="auto"/>
          <w:sz w:val="22"/>
          <w:szCs w:val="22"/>
        </w:rPr>
        <w:t xml:space="preserve"> anos subsequentes até o resgate total dos CRI</w:t>
      </w:r>
      <w:r>
        <w:rPr>
          <w:rFonts w:ascii="Tahoma" w:hAnsi="Tahoma" w:cs="Tahoma"/>
          <w:color w:val="auto"/>
          <w:sz w:val="22"/>
          <w:szCs w:val="22"/>
        </w:rPr>
        <w:t>;</w:t>
      </w:r>
    </w:p>
    <w:p w14:paraId="39ED7599" w14:textId="1BDC4938"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4" w:name="_Ref22575276"/>
      <w:bookmarkStart w:id="335" w:name="_Ref523513056"/>
      <w:r w:rsidRPr="007C7BD9">
        <w:rPr>
          <w:rFonts w:ascii="Tahoma" w:hAnsi="Tahoma" w:cs="Tahoma"/>
          <w:color w:val="auto"/>
          <w:sz w:val="22"/>
          <w:szCs w:val="22"/>
        </w:rPr>
        <w:t xml:space="preserve">remuneração do Agente Fiduciário prevista no item </w:t>
      </w:r>
      <w:r w:rsidR="00D61365">
        <w:rPr>
          <w:rFonts w:ascii="Tahoma" w:hAnsi="Tahoma" w:cs="Tahoma"/>
          <w:color w:val="auto"/>
          <w:sz w:val="22"/>
          <w:szCs w:val="22"/>
        </w:rPr>
        <w:t>11.6</w:t>
      </w:r>
      <w:r w:rsidRPr="007C7BD9">
        <w:rPr>
          <w:rFonts w:ascii="Tahoma" w:hAnsi="Tahoma" w:cs="Tahoma"/>
          <w:color w:val="auto"/>
          <w:sz w:val="22"/>
          <w:szCs w:val="22"/>
        </w:rPr>
        <w:t xml:space="preserve"> acima;</w:t>
      </w:r>
      <w:bookmarkEnd w:id="334"/>
    </w:p>
    <w:p w14:paraId="65C52E92" w14:textId="7384B7CE"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6" w:name="_Ref40159821"/>
      <w:bookmarkStart w:id="337" w:name="_Ref525495523"/>
      <w:bookmarkEnd w:id="335"/>
      <w:r w:rsidRPr="007C7BD9">
        <w:rPr>
          <w:rFonts w:ascii="Tahoma" w:hAnsi="Tahoma" w:cs="Tahoma"/>
          <w:color w:val="auto"/>
          <w:sz w:val="22"/>
          <w:szCs w:val="22"/>
        </w:rPr>
        <w:t xml:space="preserve">remuneração adicional à Securitizadora ou ao Agente Fiduciário, nos termos dos itens </w:t>
      </w:r>
      <w:r>
        <w:rPr>
          <w:rFonts w:ascii="Tahoma" w:hAnsi="Tahoma" w:cs="Tahoma"/>
          <w:color w:val="auto"/>
          <w:sz w:val="22"/>
          <w:szCs w:val="22"/>
        </w:rPr>
        <w:t xml:space="preserve">[●] e [●] </w:t>
      </w:r>
      <w:r w:rsidRPr="007C7BD9">
        <w:rPr>
          <w:rFonts w:ascii="Tahoma" w:hAnsi="Tahoma" w:cs="Tahoma"/>
          <w:color w:val="auto"/>
          <w:sz w:val="22"/>
          <w:szCs w:val="22"/>
        </w:rPr>
        <w:t xml:space="preserve">e seguintes acima, observados os limites e demais </w:t>
      </w:r>
      <w:proofErr w:type="gramStart"/>
      <w:r w:rsidRPr="007C7BD9">
        <w:rPr>
          <w:rFonts w:ascii="Tahoma" w:hAnsi="Tahoma" w:cs="Tahoma"/>
          <w:color w:val="auto"/>
          <w:sz w:val="22"/>
          <w:szCs w:val="22"/>
        </w:rPr>
        <w:t>condições lá previstos</w:t>
      </w:r>
      <w:proofErr w:type="gramEnd"/>
      <w:r w:rsidRPr="007C7BD9">
        <w:rPr>
          <w:rFonts w:ascii="Tahoma" w:hAnsi="Tahoma" w:cs="Tahoma"/>
          <w:color w:val="auto"/>
          <w:sz w:val="22"/>
          <w:szCs w:val="22"/>
        </w:rPr>
        <w:t>;</w:t>
      </w:r>
      <w:bookmarkEnd w:id="336"/>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p>
    <w:p w14:paraId="5898758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custos devidos às instituições financeiras onde se encontrem abertas a Conta Centralizadora que decorram da abertura e manutenção da Conta Centralizadora;</w:t>
      </w:r>
      <w:bookmarkEnd w:id="337"/>
    </w:p>
    <w:p w14:paraId="6BE17164"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todas as despesas razoavelmente incorridas e devidamente comprovadas pelo Agente Fiduciário que sejam necessárias para proteger os direitos e interesses dos Titulares de CRI ou para realização dos seus créditos; </w:t>
      </w:r>
    </w:p>
    <w:p w14:paraId="42C7EFC1"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B45A4A5"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despesas relativas à publicação de quaisquer avisos exigidos pela CVM no âmbito da emissão dos CRI;</w:t>
      </w:r>
    </w:p>
    <w:p w14:paraId="09CA0624"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relativas aos registros dos Documentos da Securitização; </w:t>
      </w:r>
    </w:p>
    <w:p w14:paraId="265A4F6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lastRenderedPageBreak/>
        <w:t xml:space="preserve">despesas com as publicações eventualmente necessárias nos termos dos Documentos da Securitização; </w:t>
      </w:r>
    </w:p>
    <w:p w14:paraId="71A4B7FF" w14:textId="74EC6700"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8" w:name="_Ref8850440"/>
      <w:r w:rsidRPr="007C7BD9">
        <w:rPr>
          <w:rFonts w:ascii="Tahoma" w:hAnsi="Tahoma" w:cs="Tahoma"/>
          <w:color w:val="auto"/>
          <w:sz w:val="22"/>
          <w:szCs w:val="22"/>
        </w:rPr>
        <w:t>remuneração do auditor independente responsável pela auditoria do Patrimônio Separado e de terceiros contratados para a elaboração dos relatórios exigidos pela Instrução CVM 600, no valor inicial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por esta Emissão por cada auditoria a ser realizada para o Patrimônio Separado. Estas despesas serão pagas, de forma antecipada à realização da auditoria, sendo o primeiro pagamento devido em até 1 (um) Dia Útil contado da primeira Data de Integralização e os demais sempre no 10º (décimo) Dia Útil do mês de junho de cada ano, até a integral liquidação dos CRI; </w:t>
      </w:r>
      <w:bookmarkEnd w:id="338"/>
      <w:r w:rsidR="006A145A" w:rsidRPr="002D09AA">
        <w:rPr>
          <w:rFonts w:ascii="Tahoma" w:hAnsi="Tahoma" w:cs="Tahoma"/>
          <w:b/>
          <w:bCs/>
          <w:sz w:val="22"/>
          <w:szCs w:val="22"/>
          <w:highlight w:val="yellow"/>
        </w:rPr>
        <w:t>[Nota para ISEC: favor preencher]</w:t>
      </w:r>
    </w:p>
    <w:p w14:paraId="57339777"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quaisquer tributos ou encargos, presentes e futuros, que sejam imputados por lei ao Patrimônio Separado; </w:t>
      </w:r>
    </w:p>
    <w:p w14:paraId="7146845F"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7C7BD9">
        <w:rPr>
          <w:rFonts w:ascii="Tahoma" w:hAnsi="Tahoma" w:cs="Tahoma"/>
          <w:color w:val="auto"/>
          <w:sz w:val="22"/>
          <w:szCs w:val="22"/>
        </w:rPr>
        <w:t>as referentes</w:t>
      </w:r>
      <w:proofErr w:type="gramEnd"/>
      <w:r w:rsidRPr="007C7BD9">
        <w:rPr>
          <w:rFonts w:ascii="Tahoma" w:hAnsi="Tahoma" w:cs="Tahoma"/>
          <w:color w:val="auto"/>
          <w:sz w:val="22"/>
          <w:szCs w:val="22"/>
        </w:rPr>
        <w:t xml:space="preserve"> à sua transferência na hipótese de o Agente Fiduciário assumir a sua administração;</w:t>
      </w:r>
    </w:p>
    <w:p w14:paraId="3951300A"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Securitizadora ou de seus administradores, empregados, consultores e agentes; e</w:t>
      </w:r>
    </w:p>
    <w:p w14:paraId="7AACCF7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provisionamento de eventuais ações administrativas ou judiciais em face do patrimônio separado.</w:t>
      </w:r>
    </w:p>
    <w:p w14:paraId="529FEE48" w14:textId="0A54DF1C"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bookmarkStart w:id="339" w:name="_Ref41306526"/>
      <w:r w:rsidRPr="007C7BD9">
        <w:rPr>
          <w:rFonts w:ascii="Tahoma" w:hAnsi="Tahoma" w:cs="Tahoma"/>
          <w:sz w:val="22"/>
          <w:szCs w:val="22"/>
        </w:rPr>
        <w:t xml:space="preserve">As Despesas indicadas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sidR="00911BE4">
        <w:rPr>
          <w:rFonts w:ascii="Tahoma" w:hAnsi="Tahoma" w:cs="Tahoma"/>
          <w:sz w:val="22"/>
          <w:szCs w:val="22"/>
        </w:rPr>
        <w:t>15.6</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xml:space="preserve">) e (xiv) </w:t>
      </w:r>
      <w:r w:rsidRPr="007C7BD9">
        <w:rPr>
          <w:rFonts w:ascii="Tahoma" w:hAnsi="Tahoma" w:cs="Tahoma"/>
          <w:sz w:val="22"/>
          <w:szCs w:val="22"/>
        </w:rPr>
        <w:t>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tais remunerações, nas alíquotas vigentes na data de cada pagamento</w:t>
      </w:r>
      <w:bookmarkEnd w:id="339"/>
    </w:p>
    <w:p w14:paraId="5C852947" w14:textId="77777777"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Despesa indicada no item </w:t>
      </w:r>
      <w:r>
        <w:rPr>
          <w:rFonts w:ascii="Tahoma" w:hAnsi="Tahoma" w:cs="Tahoma"/>
          <w:sz w:val="22"/>
          <w:szCs w:val="22"/>
        </w:rPr>
        <w:t xml:space="preserve">15.7 </w:t>
      </w:r>
      <w:r w:rsidRPr="007C7BD9">
        <w:rPr>
          <w:rFonts w:ascii="Tahoma" w:hAnsi="Tahoma" w:cs="Tahoma"/>
          <w:sz w:val="22"/>
          <w:szCs w:val="22"/>
        </w:rPr>
        <w:t>inciso</w:t>
      </w:r>
      <w:r>
        <w:rPr>
          <w:rFonts w:ascii="Tahoma" w:hAnsi="Tahoma" w:cs="Tahoma"/>
          <w:sz w:val="22"/>
          <w:szCs w:val="22"/>
        </w:rPr>
        <w:t xml:space="preserve"> (</w:t>
      </w:r>
      <w:proofErr w:type="spellStart"/>
      <w:r>
        <w:rPr>
          <w:rFonts w:ascii="Tahoma" w:hAnsi="Tahoma" w:cs="Tahoma"/>
          <w:sz w:val="22"/>
          <w:szCs w:val="22"/>
        </w:rPr>
        <w:t>xv</w:t>
      </w:r>
      <w:proofErr w:type="spellEnd"/>
      <w:r>
        <w:rPr>
          <w:rFonts w:ascii="Tahoma" w:hAnsi="Tahoma" w:cs="Tahoma"/>
          <w:sz w:val="22"/>
          <w:szCs w:val="22"/>
        </w:rPr>
        <w:t>)</w:t>
      </w:r>
      <w:r w:rsidRPr="007C7BD9">
        <w:rPr>
          <w:rFonts w:ascii="Tahoma" w:hAnsi="Tahoma" w:cs="Tahoma"/>
          <w:sz w:val="22"/>
          <w:szCs w:val="22"/>
        </w:rPr>
        <w:t xml:space="preserve"> acima será acrescida dos seguintes impostos: PIS (Contribuição ao Programa de Integração Social) e COFINS (Contribuição para o Financiamento da Seguridade Social).</w:t>
      </w:r>
    </w:p>
    <w:p w14:paraId="7B8D82EC" w14:textId="1B75787C"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bookmarkStart w:id="340" w:name="_Ref41306528"/>
      <w:r w:rsidRPr="007C7BD9">
        <w:rPr>
          <w:rFonts w:ascii="Tahoma" w:hAnsi="Tahoma" w:cs="Tahoma"/>
          <w:sz w:val="22"/>
          <w:szCs w:val="22"/>
        </w:rPr>
        <w:lastRenderedPageBreak/>
        <w:t xml:space="preserve">Os valores previstos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sidR="00911BE4">
        <w:rPr>
          <w:rFonts w:ascii="Tahoma" w:hAnsi="Tahoma" w:cs="Tahoma"/>
          <w:sz w:val="22"/>
          <w:szCs w:val="22"/>
        </w:rPr>
        <w:t>15.6</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(xiv)</w:t>
      </w:r>
      <w:r w:rsidRPr="007C7BD9">
        <w:rPr>
          <w:rFonts w:ascii="Tahoma" w:hAnsi="Tahoma" w:cs="Tahoma"/>
          <w:sz w:val="22"/>
          <w:szCs w:val="22"/>
        </w:rPr>
        <w:t xml:space="preserve"> acima serão corrigidos anualmente a partir da data do primeiro pagamento, pela variação acumulada do IPCA ou na falta deste, ou, ainda, na impossibilidade de sua utilização, pelo índice que vier a substituí-lo, calculada </w:t>
      </w:r>
      <w:r w:rsidRPr="007C7BD9">
        <w:rPr>
          <w:rFonts w:ascii="Tahoma" w:hAnsi="Tahoma" w:cs="Tahoma"/>
          <w:i/>
          <w:sz w:val="22"/>
          <w:szCs w:val="22"/>
        </w:rPr>
        <w:t>pro rata die</w:t>
      </w:r>
      <w:r w:rsidRPr="007C7BD9">
        <w:rPr>
          <w:rFonts w:ascii="Tahoma" w:hAnsi="Tahoma" w:cs="Tahoma"/>
          <w:sz w:val="22"/>
          <w:szCs w:val="22"/>
        </w:rPr>
        <w:t>, se necessário.</w:t>
      </w:r>
      <w:bookmarkEnd w:id="340"/>
    </w:p>
    <w:p w14:paraId="7EE49AC8" w14:textId="2C38533A" w:rsidR="00A676C2" w:rsidRPr="007C7BD9"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bookmarkStart w:id="341" w:name="_Ref39070763"/>
      <w:r w:rsidRPr="007C7BD9">
        <w:rPr>
          <w:rFonts w:ascii="Tahoma" w:hAnsi="Tahoma" w:cs="Tahoma"/>
          <w:i/>
          <w:sz w:val="22"/>
          <w:szCs w:val="22"/>
        </w:rPr>
        <w:t>Despesas Iniciais</w:t>
      </w:r>
      <w:r w:rsidRPr="007C7BD9">
        <w:rPr>
          <w:rFonts w:ascii="Tahoma" w:hAnsi="Tahoma" w:cs="Tahoma"/>
          <w:sz w:val="22"/>
          <w:szCs w:val="22"/>
        </w:rPr>
        <w:t xml:space="preserve">. A Devedora arcará diretamente com as Despesas </w:t>
      </w:r>
      <w:r w:rsidRPr="007C7BD9">
        <w:rPr>
          <w:rFonts w:ascii="Tahoma" w:hAnsi="Tahoma" w:cs="Tahoma"/>
          <w:i/>
          <w:sz w:val="22"/>
          <w:szCs w:val="22"/>
        </w:rPr>
        <w:t>flat</w:t>
      </w:r>
      <w:r w:rsidRPr="007C7BD9">
        <w:rPr>
          <w:rFonts w:ascii="Tahoma" w:hAnsi="Tahoma" w:cs="Tahoma"/>
          <w:sz w:val="22"/>
          <w:szCs w:val="22"/>
        </w:rPr>
        <w:t xml:space="preserve"> iniciais, referentes à estruturação da Oferta Restrita e custos iniciais relativos à Emissão, aos CRI e/ou ao Patrimônio Separado devidos logo após a liquidação dos CRI, no montante de R$</w:t>
      </w:r>
      <w:r>
        <w:rPr>
          <w:rFonts w:ascii="Tahoma" w:hAnsi="Tahoma" w:cs="Tahoma"/>
          <w:sz w:val="22"/>
          <w:szCs w:val="22"/>
        </w:rPr>
        <w:t>[●]</w:t>
      </w:r>
      <w:r w:rsidRPr="007C7BD9">
        <w:rPr>
          <w:rFonts w:ascii="Tahoma" w:hAnsi="Tahoma" w:cs="Tahoma"/>
          <w:sz w:val="22"/>
          <w:szCs w:val="22"/>
        </w:rPr>
        <w:t xml:space="preserve"> (</w:t>
      </w:r>
      <w:r>
        <w:rPr>
          <w:rFonts w:ascii="Tahoma" w:hAnsi="Tahoma" w:cs="Tahoma"/>
          <w:sz w:val="22"/>
          <w:szCs w:val="22"/>
        </w:rPr>
        <w:t>[●]</w:t>
      </w:r>
      <w:r w:rsidRPr="007C7BD9">
        <w:rPr>
          <w:rFonts w:ascii="Tahoma" w:hAnsi="Tahoma" w:cs="Tahoma"/>
          <w:sz w:val="22"/>
          <w:szCs w:val="22"/>
        </w:rPr>
        <w:t>) (“</w:t>
      </w:r>
      <w:r w:rsidRPr="007C7BD9">
        <w:rPr>
          <w:rFonts w:ascii="Tahoma" w:hAnsi="Tahoma" w:cs="Tahoma"/>
          <w:sz w:val="22"/>
          <w:szCs w:val="22"/>
          <w:u w:val="single"/>
        </w:rPr>
        <w:t>Despesas Iniciais</w:t>
      </w:r>
      <w:r w:rsidRPr="007C7BD9">
        <w:rPr>
          <w:rFonts w:ascii="Tahoma" w:hAnsi="Tahoma" w:cs="Tahoma"/>
          <w:sz w:val="22"/>
          <w:szCs w:val="22"/>
        </w:rPr>
        <w:t>”), sendo certo que as Despesas Iniciais serão descontadas pela Emissora do pagamento do Preço de Integralização das Debêntures.</w:t>
      </w:r>
      <w:bookmarkEnd w:id="341"/>
      <w:r w:rsidRPr="007C7BD9">
        <w:rPr>
          <w:rFonts w:ascii="Tahoma" w:hAnsi="Tahoma" w:cs="Tahoma"/>
          <w:sz w:val="22"/>
          <w:szCs w:val="22"/>
        </w:rPr>
        <w:t xml:space="preserve"> </w:t>
      </w:r>
      <w:r w:rsidR="006A145A" w:rsidRPr="002D09AA">
        <w:rPr>
          <w:rFonts w:ascii="Tahoma" w:hAnsi="Tahoma" w:cs="Tahoma"/>
          <w:b/>
          <w:bCs/>
          <w:sz w:val="22"/>
          <w:szCs w:val="22"/>
          <w:highlight w:val="yellow"/>
        </w:rPr>
        <w:t>[Nota para ISEC: favor preencher]</w:t>
      </w:r>
    </w:p>
    <w:p w14:paraId="2312DF06" w14:textId="77777777"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u w:val="single"/>
        </w:rPr>
        <w:t>Despesas Recorrentes</w:t>
      </w:r>
      <w:r w:rsidRPr="007C7BD9">
        <w:rPr>
          <w:rFonts w:ascii="Tahoma" w:hAnsi="Tahoma" w:cs="Tahoma"/>
          <w:i/>
          <w:sz w:val="22"/>
          <w:szCs w:val="22"/>
        </w:rPr>
        <w:t xml:space="preserve">. </w:t>
      </w:r>
      <w:r w:rsidRPr="007C7BD9">
        <w:rPr>
          <w:rFonts w:ascii="Tahoma" w:hAnsi="Tahoma" w:cs="Tahoma"/>
          <w:sz w:val="22"/>
          <w:szCs w:val="22"/>
        </w:rPr>
        <w:t xml:space="preserve">As Despesas recorrentes serão arcadas: </w:t>
      </w:r>
      <w:r w:rsidRPr="007C7BD9">
        <w:rPr>
          <w:rFonts w:ascii="Tahoma" w:hAnsi="Tahoma" w:cs="Tahoma"/>
          <w:b/>
          <w:sz w:val="22"/>
          <w:szCs w:val="22"/>
        </w:rPr>
        <w:t>(i)</w:t>
      </w:r>
      <w:r w:rsidRPr="007C7BD9">
        <w:rPr>
          <w:rFonts w:ascii="Tahoma" w:hAnsi="Tahoma" w:cs="Tahoma"/>
          <w:sz w:val="22"/>
          <w:szCs w:val="22"/>
        </w:rPr>
        <w:t xml:space="preserve"> prioritariamente com os recursos do Fundo de Despesas;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caso não haja recursos suficientes no Fundo de Despesas, diretamente pela Devedora, no prazo de até 5 (cinco) Dias Úteis contado da data do recebimento de cobrança pela Emissora, neste sentido;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w:t>
      </w:r>
      <w:r w:rsidRPr="007C7BD9">
        <w:rPr>
          <w:rFonts w:ascii="Tahoma" w:hAnsi="Tahoma" w:cs="Tahoma"/>
          <w:i/>
          <w:sz w:val="22"/>
          <w:szCs w:val="22"/>
        </w:rPr>
        <w:t>pro rata die</w:t>
      </w:r>
      <w:r w:rsidRPr="007C7BD9">
        <w:rPr>
          <w:rFonts w:ascii="Tahoma" w:hAnsi="Tahoma" w:cs="Tahoma"/>
          <w:sz w:val="22"/>
          <w:szCs w:val="22"/>
        </w:rPr>
        <w:t>, desde a data do inadimplemento, sem prejuízo da caracterização de um Evento de Vencimento Antecipado Não Automático.</w:t>
      </w:r>
    </w:p>
    <w:p w14:paraId="2602A01B" w14:textId="77777777" w:rsidR="00A676C2" w:rsidRPr="007C7BD9"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bookmarkStart w:id="342" w:name="_Ref40159785"/>
      <w:r w:rsidRPr="007C7BD9">
        <w:rPr>
          <w:rFonts w:ascii="Tahoma" w:hAnsi="Tahoma" w:cs="Tahoma"/>
          <w:i/>
          <w:sz w:val="22"/>
          <w:szCs w:val="22"/>
        </w:rPr>
        <w:t xml:space="preserve">Despesas Adicionais. </w:t>
      </w:r>
      <w:r w:rsidRPr="007C7BD9">
        <w:rPr>
          <w:rFonts w:ascii="Tahoma" w:hAnsi="Tahoma" w:cs="Tahoma"/>
          <w:sz w:val="22"/>
          <w:szCs w:val="22"/>
        </w:rPr>
        <w:t>Todas e quaisquer despesas recorrentes não mencionadas e relacionadas à Emissão, aos CRI e/ou ao Patrimônio Separado, serão arcadas nos termos d</w:t>
      </w:r>
      <w:r w:rsidR="004F090A">
        <w:rPr>
          <w:rFonts w:ascii="Tahoma" w:hAnsi="Tahoma" w:cs="Tahoma"/>
          <w:sz w:val="22"/>
          <w:szCs w:val="22"/>
        </w:rPr>
        <w:t>esta Cláusula</w:t>
      </w:r>
      <w:r w:rsidRPr="007C7BD9">
        <w:rPr>
          <w:rFonts w:ascii="Tahoma" w:hAnsi="Tahoma" w:cs="Tahoma"/>
          <w:sz w:val="22"/>
          <w:szCs w:val="22"/>
        </w:rPr>
        <w:t xml:space="preserve">, 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de CRI: </w:t>
      </w:r>
      <w:r w:rsidRPr="007C7BD9">
        <w:rPr>
          <w:rFonts w:ascii="Tahoma" w:hAnsi="Tahoma" w:cs="Tahoma"/>
          <w:b/>
          <w:sz w:val="22"/>
          <w:szCs w:val="22"/>
        </w:rPr>
        <w:t>(i)</w:t>
      </w:r>
      <w:r w:rsidRPr="007C7BD9">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contratação de prestadores de serviços não determinados nos Documentos da Securitização, inclusive assessores legais, agentes de auditoria, fiscalização e/ou cobrança; e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publicações em jornais e outros meios de comunicação, locação de imóvel, contratação de colaboradores, bem como quaisquer outras despesas necessárias para realização de assembleias gerais (“</w:t>
      </w:r>
      <w:r w:rsidRPr="007C7BD9">
        <w:rPr>
          <w:rFonts w:ascii="Tahoma" w:hAnsi="Tahoma" w:cs="Tahoma"/>
          <w:sz w:val="22"/>
          <w:szCs w:val="22"/>
          <w:u w:val="single"/>
        </w:rPr>
        <w:t>Despesas Adicionais</w:t>
      </w:r>
      <w:r w:rsidRPr="007C7BD9">
        <w:rPr>
          <w:rFonts w:ascii="Tahoma" w:hAnsi="Tahoma" w:cs="Tahoma"/>
          <w:sz w:val="22"/>
          <w:szCs w:val="22"/>
        </w:rPr>
        <w:t>”).</w:t>
      </w:r>
      <w:bookmarkEnd w:id="342"/>
    </w:p>
    <w:p w14:paraId="4DC4E4C1" w14:textId="77777777"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lastRenderedPageBreak/>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14:paraId="15889BC1" w14:textId="77777777"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 de a data de vencimento dos CRI vir a ser prorrogada por deliberação da assembleia geral dos Titulares de CRI, ou ainda, após a data de vencimento dos CRI, a Emissora, o Agente Fiduciário, o Banco Liquidante, o Escriturador e/ou a Instituição Custodiante continuarem exercendo as suas funções, as Despesas continuarão sendo devidas, observado que, em último caso, caso a Devedora não honre com o pagamento das Despesas, os Titulares de CRI deverão arcar com as Despesas, ressalvado seu direito destes de, num segundo momento, requerer o reembolso das Despesas junto a Devedora após a liquidação do Patrimônio Separado.</w:t>
      </w:r>
    </w:p>
    <w:p w14:paraId="34CBF436" w14:textId="77777777" w:rsid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p>
    <w:p w14:paraId="0F647ED5" w14:textId="77777777" w:rsidR="00A676C2" w:rsidRP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w:t>
      </w:r>
      <w:r w:rsidRPr="004F090A">
        <w:rPr>
          <w:rFonts w:ascii="Tahoma" w:hAnsi="Tahoma" w:cs="Tahoma"/>
          <w:sz w:val="22"/>
          <w:szCs w:val="22"/>
        </w:rPr>
        <w:lastRenderedPageBreak/>
        <w:t>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p>
    <w:p w14:paraId="1D62623C" w14:textId="77777777" w:rsidR="00C97513" w:rsidRPr="00D012DD" w:rsidRDefault="00C97513" w:rsidP="0085336D">
      <w:pPr>
        <w:numPr>
          <w:ilvl w:val="1"/>
          <w:numId w:val="95"/>
        </w:numPr>
        <w:tabs>
          <w:tab w:val="left" w:pos="1134"/>
        </w:tabs>
        <w:spacing w:after="240" w:line="320" w:lineRule="exact"/>
        <w:ind w:left="0" w:firstLine="0"/>
        <w:jc w:val="both"/>
        <w:rPr>
          <w:color w:val="000000"/>
          <w:sz w:val="22"/>
        </w:rPr>
      </w:pPr>
      <w:r w:rsidRPr="00E4471D">
        <w:rPr>
          <w:rFonts w:ascii="Tahoma" w:hAnsi="Tahoma"/>
          <w:sz w:val="22"/>
        </w:rPr>
        <w:t xml:space="preserve">Se, após o pagamento da </w:t>
      </w:r>
      <w:bookmarkEnd w:id="320"/>
      <w:r w:rsidRPr="00E4471D">
        <w:rPr>
          <w:rFonts w:ascii="Tahoma" w:hAnsi="Tahoma"/>
          <w:sz w:val="22"/>
        </w:rPr>
        <w:t>totalidade dos CRI e após a quitação de todas as despesas incorridas</w:t>
      </w:r>
      <w:bookmarkStart w:id="343" w:name="_Ref40160023"/>
      <w:bookmarkEnd w:id="321"/>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Centralizadoras e/ou </w:t>
      </w:r>
      <w:r w:rsidRPr="00D012DD">
        <w:rPr>
          <w:rFonts w:ascii="Tahoma" w:hAnsi="Tahoma"/>
          <w:color w:val="000000"/>
          <w:sz w:val="22"/>
        </w:rPr>
        <w:t xml:space="preserve">recursos no Fundo de Despesas, </w:t>
      </w:r>
      <w:bookmarkStart w:id="344" w:name="_Ref25941448"/>
      <w:bookmarkStart w:id="345" w:name="_Ref40160113"/>
      <w:bookmarkEnd w:id="343"/>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344"/>
      <w:bookmarkEnd w:id="345"/>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 xml:space="preserve">contados da liquidação integral dos CRI. </w:t>
      </w:r>
    </w:p>
    <w:bookmarkEnd w:id="322"/>
    <w:p w14:paraId="625F5BC1" w14:textId="77777777"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p>
    <w:p w14:paraId="7F4FF1A5" w14:textId="77777777" w:rsidR="00CE5CA2" w:rsidRPr="00A05464" w:rsidRDefault="008104D9" w:rsidP="0085336D">
      <w:pPr>
        <w:numPr>
          <w:ilvl w:val="0"/>
          <w:numId w:val="95"/>
        </w:numPr>
        <w:spacing w:after="240" w:line="320" w:lineRule="exact"/>
        <w:jc w:val="center"/>
        <w:rPr>
          <w:rFonts w:ascii="Tahoma" w:hAnsi="Tahoma" w:cs="Tahoma"/>
          <w:b/>
          <w:sz w:val="22"/>
          <w:szCs w:val="22"/>
        </w:rPr>
      </w:pPr>
      <w:bookmarkStart w:id="346" w:name="_DV_M324"/>
      <w:bookmarkStart w:id="347" w:name="_DV_M325"/>
      <w:bookmarkStart w:id="348" w:name="_DV_M326"/>
      <w:bookmarkStart w:id="349" w:name="_DV_M327"/>
      <w:bookmarkStart w:id="350" w:name="_DV_M330"/>
      <w:bookmarkStart w:id="351" w:name="_DV_M331"/>
      <w:bookmarkEnd w:id="346"/>
      <w:bookmarkEnd w:id="347"/>
      <w:bookmarkEnd w:id="348"/>
      <w:bookmarkEnd w:id="349"/>
      <w:bookmarkEnd w:id="350"/>
      <w:bookmarkEnd w:id="351"/>
      <w:r w:rsidRPr="00A05464">
        <w:rPr>
          <w:rFonts w:ascii="Tahoma" w:hAnsi="Tahoma" w:cs="Tahoma"/>
          <w:b/>
          <w:sz w:val="22"/>
          <w:szCs w:val="22"/>
        </w:rPr>
        <w:t>CLÁUSULA DÉCIMA QUINTA – DO TRATAMENTO TRIBUTÁRIO APLICÁVEL</w:t>
      </w:r>
    </w:p>
    <w:p w14:paraId="38F654C8" w14:textId="77777777" w:rsidR="00484623" w:rsidRPr="00D012DD" w:rsidRDefault="00484623" w:rsidP="0085336D">
      <w:pPr>
        <w:numPr>
          <w:ilvl w:val="1"/>
          <w:numId w:val="95"/>
        </w:numPr>
        <w:tabs>
          <w:tab w:val="left" w:pos="1134"/>
        </w:tabs>
        <w:spacing w:after="240" w:line="320" w:lineRule="exact"/>
        <w:ind w:left="0" w:firstLine="0"/>
        <w:jc w:val="both"/>
        <w:rPr>
          <w:rFonts w:ascii="Tahoma" w:hAnsi="Tahoma"/>
          <w:color w:val="000000"/>
          <w:sz w:val="22"/>
        </w:rPr>
      </w:pPr>
      <w:bookmarkStart w:id="352" w:name="_DV_M332"/>
      <w:bookmarkStart w:id="353" w:name="_DV_M461"/>
      <w:bookmarkStart w:id="354" w:name="_DV_M462"/>
      <w:bookmarkStart w:id="355" w:name="_DV_M463"/>
      <w:bookmarkStart w:id="356" w:name="_DV_M464"/>
      <w:bookmarkStart w:id="357" w:name="_DV_M465"/>
      <w:bookmarkStart w:id="358" w:name="_DV_M466"/>
      <w:bookmarkStart w:id="359" w:name="_DV_M467"/>
      <w:bookmarkStart w:id="360" w:name="_DV_M468"/>
      <w:bookmarkEnd w:id="352"/>
      <w:bookmarkEnd w:id="353"/>
      <w:bookmarkEnd w:id="354"/>
      <w:bookmarkEnd w:id="355"/>
      <w:bookmarkEnd w:id="356"/>
      <w:bookmarkEnd w:id="357"/>
      <w:bookmarkEnd w:id="358"/>
      <w:bookmarkEnd w:id="359"/>
      <w:bookmarkEnd w:id="360"/>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5D1F50A6"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iv</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acima de 720 dias: alíquota de 15% (quinze por cento).</w:t>
      </w:r>
    </w:p>
    <w:p w14:paraId="1565E1E6"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w:t>
      </w:r>
      <w:r w:rsidRPr="00D012DD">
        <w:rPr>
          <w:rFonts w:ascii="Tahoma" w:eastAsia="ヒラギノ角ゴ Pro W3" w:hAnsi="Tahoma"/>
          <w:color w:val="000000"/>
          <w:sz w:val="22"/>
        </w:rPr>
        <w:lastRenderedPageBreak/>
        <w:t>sociedades de capitalização, corretoras e distribuidoras de títulos e valores mobiliários e sociedade de arrendamento mercantil ou investidor estrangeiro.</w:t>
      </w:r>
    </w:p>
    <w:p w14:paraId="0097F61F"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60C9B443"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3515669A"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110DF558" w14:textId="77777777" w:rsidR="00484623" w:rsidRPr="00D012DD" w:rsidRDefault="00316C3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securitizadoras de créditos imobiliários, nos termos da Lei nº 9.514, podem deduzir as despesas da captação da base de cálculo do PIS e da COFINS. Assim, as securitizadoras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5F89EAD0"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lastRenderedPageBreak/>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49021018"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6F303D16"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28A46310" w14:textId="77777777" w:rsidR="00484623" w:rsidRPr="00A05464" w:rsidRDefault="00316C3F"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45793035"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bookmarkStart w:id="361" w:name="_DV_M539"/>
      <w:bookmarkEnd w:id="361"/>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w:t>
      </w:r>
      <w:r w:rsidRPr="00D012DD">
        <w:rPr>
          <w:rFonts w:ascii="Tahoma" w:eastAsia="ヒラギノ角ゴ Pro W3" w:hAnsi="Tahoma"/>
          <w:color w:val="000000"/>
          <w:sz w:val="22"/>
        </w:rPr>
        <w:lastRenderedPageBreak/>
        <w:t>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553B4176" w14:textId="77777777" w:rsidR="00484623" w:rsidRPr="0086140C" w:rsidRDefault="00484623" w:rsidP="0085336D">
      <w:pPr>
        <w:numPr>
          <w:ilvl w:val="1"/>
          <w:numId w:val="95"/>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5D4B2E65" w14:textId="3B68E397" w:rsidR="00B12F1D" w:rsidRPr="00A05464" w:rsidRDefault="008104D9" w:rsidP="0085336D">
      <w:pPr>
        <w:numPr>
          <w:ilvl w:val="0"/>
          <w:numId w:val="95"/>
        </w:numPr>
        <w:spacing w:after="240" w:line="320" w:lineRule="exact"/>
        <w:jc w:val="center"/>
        <w:rPr>
          <w:rFonts w:ascii="Tahoma" w:hAnsi="Tahoma" w:cs="Tahoma"/>
          <w:b/>
          <w:sz w:val="22"/>
          <w:szCs w:val="22"/>
        </w:rPr>
      </w:pPr>
      <w:bookmarkStart w:id="362" w:name="_DV_M336"/>
      <w:bookmarkStart w:id="363" w:name="_DV_M337"/>
      <w:bookmarkStart w:id="364" w:name="_DV_M338"/>
      <w:bookmarkStart w:id="365" w:name="_DV_M339"/>
      <w:bookmarkStart w:id="366" w:name="_DV_M340"/>
      <w:bookmarkStart w:id="367" w:name="_DV_M342"/>
      <w:bookmarkStart w:id="368" w:name="_DV_M344"/>
      <w:bookmarkStart w:id="369" w:name="_DV_M345"/>
      <w:bookmarkStart w:id="370" w:name="_DV_M346"/>
      <w:bookmarkStart w:id="371" w:name="_DV_M347"/>
      <w:bookmarkStart w:id="372" w:name="_DV_M348"/>
      <w:bookmarkStart w:id="373" w:name="_DV_M350"/>
      <w:bookmarkStart w:id="374" w:name="_DV_M352"/>
      <w:bookmarkStart w:id="375" w:name="_DV_M1405"/>
      <w:bookmarkStart w:id="376" w:name="_DV_M353"/>
      <w:bookmarkStart w:id="377" w:name="_DV_M354"/>
      <w:bookmarkStart w:id="378" w:name="_DV_M355"/>
      <w:bookmarkStart w:id="379" w:name="_DV_M1406"/>
      <w:bookmarkStart w:id="380" w:name="_DV_M356"/>
      <w:bookmarkStart w:id="381" w:name="_DV_M1407"/>
      <w:bookmarkStart w:id="382" w:name="_DV_M359"/>
      <w:bookmarkStart w:id="383" w:name="_DV_M361"/>
      <w:bookmarkStart w:id="384" w:name="_DV_M362"/>
      <w:bookmarkStart w:id="385" w:name="_DV_M1408"/>
      <w:bookmarkStart w:id="386" w:name="_DV_M363"/>
      <w:bookmarkStart w:id="387" w:name="_DV_M367"/>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A05464">
        <w:rPr>
          <w:rFonts w:ascii="Tahoma" w:hAnsi="Tahoma" w:cs="Tahoma"/>
          <w:b/>
          <w:sz w:val="22"/>
          <w:szCs w:val="22"/>
        </w:rPr>
        <w:t>CLÁUSULA DÉCIMA SEXTA – FATORES DE RISCO</w:t>
      </w:r>
      <w:r w:rsidR="005B4910">
        <w:rPr>
          <w:rFonts w:ascii="Tahoma" w:hAnsi="Tahoma" w:cs="Tahoma"/>
          <w:b/>
          <w:sz w:val="22"/>
          <w:szCs w:val="22"/>
        </w:rPr>
        <w:t xml:space="preserve"> </w:t>
      </w:r>
    </w:p>
    <w:p w14:paraId="283FD36D"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339EC44E"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6CDDB7A7"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10DB8146"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w:t>
      </w:r>
      <w:r w:rsidRPr="00D012DD">
        <w:rPr>
          <w:rFonts w:ascii="Tahoma" w:hAnsi="Tahoma"/>
          <w:color w:val="000000"/>
          <w:sz w:val="22"/>
        </w:rPr>
        <w:lastRenderedPageBreak/>
        <w:t xml:space="preserve">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4FFB1ACB" w14:textId="77777777" w:rsidR="009108C1" w:rsidRPr="00D012DD" w:rsidRDefault="009108C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F3FB8B5" w14:textId="77777777" w:rsidR="00C906BB" w:rsidRPr="00D012DD" w:rsidRDefault="00C906BB"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7A9DE539" w14:textId="3046DB8B"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0"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166FA416"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53F69484"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35AC7275"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33AFB890"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7483FC8"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29C3C2D6" w14:textId="77777777" w:rsidR="008440C9" w:rsidRPr="00D012DD" w:rsidRDefault="008440C9"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w:t>
      </w:r>
      <w:r w:rsidRPr="00D012DD">
        <w:rPr>
          <w:rFonts w:ascii="Tahoma" w:eastAsia="ヒラギノ角ゴ Pro W3" w:hAnsi="Tahoma"/>
          <w:color w:val="000000"/>
          <w:sz w:val="22"/>
        </w:rPr>
        <w:lastRenderedPageBreak/>
        <w:t>estes terceiros, acrescidos de eventuais encargos moratórios, não cabendo à Emissora qualquer responsabilidade sobre eventuais atrasos e/ou falhas operacionais.</w:t>
      </w:r>
    </w:p>
    <w:p w14:paraId="561643DD" w14:textId="77777777" w:rsidR="008C2C52" w:rsidRPr="00D012DD" w:rsidRDefault="008C2C52"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2F365100" w14:textId="77777777" w:rsidR="008C2C52"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51CE2D10" w14:textId="77777777" w:rsidR="00C36D3C"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DA3A443"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Créditos Imobiliários. Qualquer atraso, falha ou falta de recebimento destes pela Emissora poderá afetar negativamente a capacidade da Emissora de honrar as obrigações decorrentes dos CRI, sendo que caso os pagamentos dos Créditos </w:t>
      </w:r>
      <w:r w:rsidRPr="00D012DD">
        <w:rPr>
          <w:rFonts w:ascii="Tahoma" w:eastAsia="ヒラギノ角ゴ Pro W3" w:hAnsi="Tahoma"/>
          <w:color w:val="000000"/>
          <w:sz w:val="22"/>
        </w:rPr>
        <w:lastRenderedPageBreak/>
        <w:t>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39E19C4C" w14:textId="41EFE389"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w:t>
      </w:r>
      <w:r w:rsidR="00EA745B">
        <w:rPr>
          <w:rFonts w:ascii="Tahoma" w:eastAsia="ヒラギノ角ゴ Pro W3" w:hAnsi="Tahoma"/>
          <w:color w:val="000000"/>
          <w:sz w:val="22"/>
        </w:rPr>
        <w:t>Resolução CVM 17</w:t>
      </w:r>
      <w:r w:rsidRPr="00D012DD">
        <w:rPr>
          <w:rFonts w:ascii="Tahoma" w:eastAsia="ヒラギノ角ゴ Pro W3" w:hAnsi="Tahoma"/>
          <w:color w:val="000000"/>
          <w:sz w:val="22"/>
        </w:rPr>
        <w:t>,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1F35D020"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6E7E1E29" w14:textId="77777777" w:rsidR="00C36D3C" w:rsidRPr="00D012DD" w:rsidRDefault="00C36D3C"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7757F01F"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03A3BE64" w14:textId="3EA2448B"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Custodiante será responsável pela custódia </w:t>
      </w:r>
      <w:r w:rsidR="00751A5E" w:rsidRPr="00751A5E">
        <w:rPr>
          <w:rFonts w:ascii="Tahoma" w:eastAsia="ヒラギノ角ゴ Pro W3" w:hAnsi="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D012DD">
        <w:rPr>
          <w:rFonts w:ascii="Tahoma" w:eastAsia="ヒラギノ角ゴ Pro W3" w:hAnsi="Tahoma"/>
          <w:color w:val="000000"/>
          <w:sz w:val="22"/>
        </w:rPr>
        <w:t>.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3BCBAFCF"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10247BDB"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62B04A5C"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w:t>
      </w:r>
      <w:r w:rsidRPr="00D012DD">
        <w:rPr>
          <w:rFonts w:ascii="Tahoma" w:eastAsia="ヒラギノ角ゴ Pro W3" w:hAnsi="Tahoma"/>
          <w:color w:val="000000"/>
          <w:sz w:val="22"/>
        </w:rPr>
        <w:lastRenderedPageBreak/>
        <w:t>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2021A868"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4646505C"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1285A434"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2BF91D02"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força da norma acima citada, os Créditos Imobiliários </w:t>
      </w:r>
      <w:r w:rsidRPr="00D012DD">
        <w:rPr>
          <w:rFonts w:ascii="Tahoma" w:eastAsia="ヒラギノ角ゴ Pro W3" w:hAnsi="Tahoma"/>
          <w:color w:val="000000"/>
          <w:sz w:val="22"/>
        </w:rPr>
        <w:lastRenderedPageBreak/>
        <w:t>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0EDA9F76" w14:textId="77777777" w:rsidR="00C36D3C" w:rsidRPr="00A05464" w:rsidRDefault="00C36D3C" w:rsidP="0085336D">
      <w:pPr>
        <w:numPr>
          <w:ilvl w:val="2"/>
          <w:numId w:val="95"/>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74241B26"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2832843B"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50795FD"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F11DA7B" w14:textId="77777777" w:rsidR="000F22E3" w:rsidRPr="00D012DD" w:rsidRDefault="000F22E3"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6AF79D23" w14:textId="77777777"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38543CAE" w14:textId="77777777"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12A8A785" w14:textId="43F03173" w:rsidR="0038395E" w:rsidRPr="00D012DD" w:rsidRDefault="0038395E"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p>
    <w:p w14:paraId="6B2F57A8" w14:textId="77777777" w:rsidR="00EC7153" w:rsidRDefault="00EC7153"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1242A6AB"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2200B17C"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w:t>
      </w:r>
      <w:r w:rsidRPr="00D012DD">
        <w:rPr>
          <w:rFonts w:ascii="Tahoma" w:eastAsia="ヒラギノ角ゴ Pro W3" w:hAnsi="Tahoma"/>
          <w:color w:val="000000"/>
          <w:sz w:val="22"/>
        </w:rPr>
        <w:lastRenderedPageBreak/>
        <w:t>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iv</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0FA5A0D7"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601813D2"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16BD5694"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 xml:space="preserve">ativos </w:t>
      </w:r>
      <w:r w:rsidR="00C906BB" w:rsidRPr="00D012DD">
        <w:rPr>
          <w:rFonts w:ascii="Tahoma" w:eastAsia="ヒラギノ角ゴ Pro W3" w:hAnsi="Tahoma"/>
          <w:color w:val="000000"/>
          <w:sz w:val="22"/>
        </w:rPr>
        <w:lastRenderedPageBreak/>
        <w:t>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78AF25D5"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724B53D0"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w:t>
      </w:r>
      <w:r w:rsidRPr="00D012DD">
        <w:rPr>
          <w:rFonts w:ascii="Tahoma" w:eastAsia="ヒラギノ角ゴ Pro W3" w:hAnsi="Tahoma"/>
          <w:color w:val="000000"/>
          <w:sz w:val="22"/>
        </w:rPr>
        <w:lastRenderedPageBreak/>
        <w:t>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EDB4115" w14:textId="77777777" w:rsidR="00EC6FB5" w:rsidRPr="00D012DD" w:rsidRDefault="00EC6FB5"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C5C9978"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388" w:name="_DV_M369"/>
      <w:bookmarkStart w:id="389" w:name="_Toc110076272"/>
      <w:bookmarkStart w:id="390" w:name="_Toc163380711"/>
      <w:bookmarkStart w:id="391" w:name="_Toc180553627"/>
      <w:bookmarkEnd w:id="388"/>
      <w:r w:rsidRPr="00A05464">
        <w:rPr>
          <w:rFonts w:ascii="Tahoma" w:hAnsi="Tahoma" w:cs="Tahoma"/>
          <w:b/>
          <w:sz w:val="22"/>
          <w:szCs w:val="22"/>
        </w:rPr>
        <w:t xml:space="preserve">CLÁUSULA DÉCIMA </w:t>
      </w:r>
      <w:bookmarkEnd w:id="389"/>
      <w:r w:rsidRPr="00A05464">
        <w:rPr>
          <w:rFonts w:ascii="Tahoma" w:hAnsi="Tahoma" w:cs="Tahoma"/>
          <w:b/>
          <w:sz w:val="22"/>
          <w:szCs w:val="22"/>
        </w:rPr>
        <w:t xml:space="preserve">SÉTIMA – </w:t>
      </w:r>
      <w:bookmarkStart w:id="392" w:name="_DV_M370"/>
      <w:bookmarkEnd w:id="392"/>
      <w:r w:rsidRPr="00A05464">
        <w:rPr>
          <w:rFonts w:ascii="Tahoma" w:hAnsi="Tahoma" w:cs="Tahoma"/>
          <w:b/>
          <w:sz w:val="22"/>
          <w:szCs w:val="22"/>
        </w:rPr>
        <w:t>DA PUBLICIDADE</w:t>
      </w:r>
      <w:bookmarkStart w:id="393" w:name="_DV_M371"/>
      <w:bookmarkEnd w:id="390"/>
      <w:bookmarkEnd w:id="391"/>
      <w:bookmarkEnd w:id="393"/>
    </w:p>
    <w:p w14:paraId="17787E71" w14:textId="07DDA507" w:rsidR="00316C3F" w:rsidRPr="00A05464" w:rsidRDefault="00316C3F" w:rsidP="0085336D">
      <w:pPr>
        <w:numPr>
          <w:ilvl w:val="1"/>
          <w:numId w:val="95"/>
        </w:numPr>
        <w:tabs>
          <w:tab w:val="left" w:pos="1134"/>
        </w:tabs>
        <w:spacing w:after="240" w:line="320" w:lineRule="exact"/>
        <w:ind w:left="0" w:firstLine="0"/>
        <w:jc w:val="both"/>
        <w:rPr>
          <w:rFonts w:ascii="Tahoma" w:hAnsi="Tahoma" w:cs="Tahoma"/>
          <w:sz w:val="22"/>
          <w:szCs w:val="22"/>
        </w:rPr>
      </w:pPr>
      <w:bookmarkStart w:id="394" w:name="_DV_M372"/>
      <w:bookmarkStart w:id="395" w:name="_Ref22933700"/>
      <w:bookmarkStart w:id="396" w:name="_Ref426494598"/>
      <w:bookmarkEnd w:id="394"/>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397" w:name="_Hlk23340229"/>
      <w:r w:rsidR="002A319D" w:rsidRPr="00A05464">
        <w:rPr>
          <w:rFonts w:ascii="Tahoma" w:hAnsi="Tahoma" w:cs="Tahoma"/>
          <w:sz w:val="22"/>
          <w:szCs w:val="22"/>
        </w:rPr>
        <w:t>ou outro jornal de grande circulação</w:t>
      </w:r>
      <w:bookmarkEnd w:id="397"/>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r w:rsidR="006A145A" w:rsidRPr="002D09AA">
        <w:rPr>
          <w:rFonts w:ascii="Tahoma" w:hAnsi="Tahoma" w:cs="Tahoma"/>
          <w:b/>
          <w:bCs/>
          <w:sz w:val="22"/>
          <w:szCs w:val="22"/>
          <w:highlight w:val="yellow"/>
        </w:rPr>
        <w:t>[Nota para ISEC: favor preencher]</w:t>
      </w:r>
    </w:p>
    <w:bookmarkEnd w:id="395"/>
    <w:p w14:paraId="04977378"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413581D5"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3CC2ADE8" w14:textId="77777777" w:rsidR="007258F8" w:rsidRPr="00A05464" w:rsidRDefault="008104D9" w:rsidP="0085336D">
      <w:pPr>
        <w:numPr>
          <w:ilvl w:val="0"/>
          <w:numId w:val="95"/>
        </w:numPr>
        <w:spacing w:after="240" w:line="320" w:lineRule="exact"/>
        <w:jc w:val="center"/>
        <w:rPr>
          <w:rFonts w:ascii="Tahoma" w:hAnsi="Tahoma" w:cs="Tahoma"/>
          <w:b/>
          <w:sz w:val="22"/>
          <w:szCs w:val="22"/>
        </w:rPr>
      </w:pPr>
      <w:bookmarkStart w:id="398" w:name="_DV_M373"/>
      <w:bookmarkStart w:id="399" w:name="_DV_M374"/>
      <w:bookmarkStart w:id="400" w:name="_DV_M375"/>
      <w:bookmarkStart w:id="401" w:name="_Toc110076273"/>
      <w:bookmarkStart w:id="402" w:name="_Toc163380712"/>
      <w:bookmarkStart w:id="403" w:name="_Toc180553628"/>
      <w:bookmarkStart w:id="404" w:name="_Toc205799104"/>
      <w:bookmarkEnd w:id="396"/>
      <w:bookmarkEnd w:id="398"/>
      <w:bookmarkEnd w:id="399"/>
      <w:bookmarkEnd w:id="400"/>
      <w:r w:rsidRPr="00A05464">
        <w:rPr>
          <w:rFonts w:ascii="Tahoma" w:hAnsi="Tahoma" w:cs="Tahoma"/>
          <w:b/>
          <w:sz w:val="22"/>
          <w:szCs w:val="22"/>
        </w:rPr>
        <w:t>CLÁUSULA DÉCIMA OITAVA – DO REGISTRO DO TERMO</w:t>
      </w:r>
      <w:bookmarkEnd w:id="401"/>
      <w:bookmarkEnd w:id="402"/>
      <w:bookmarkEnd w:id="403"/>
      <w:bookmarkEnd w:id="404"/>
    </w:p>
    <w:p w14:paraId="13967BD8" w14:textId="38B7BFB4"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bookmarkStart w:id="405" w:name="_DV_M376"/>
      <w:bookmarkEnd w:id="405"/>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911BE4">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0F19C9CA"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06" w:name="_DV_M377"/>
      <w:bookmarkStart w:id="407" w:name="_Toc163311029"/>
      <w:bookmarkStart w:id="408" w:name="_Toc163380713"/>
      <w:bookmarkStart w:id="409" w:name="_Toc180553629"/>
      <w:bookmarkStart w:id="410" w:name="_Toc110076274"/>
      <w:bookmarkEnd w:id="406"/>
      <w:r w:rsidRPr="00A05464">
        <w:rPr>
          <w:rFonts w:ascii="Tahoma" w:hAnsi="Tahoma" w:cs="Tahoma"/>
          <w:b/>
          <w:sz w:val="22"/>
          <w:szCs w:val="22"/>
        </w:rPr>
        <w:t>CLÁUSULA DÉCIMA NONA</w:t>
      </w:r>
      <w:bookmarkStart w:id="411" w:name="_DV_M382"/>
      <w:bookmarkStart w:id="412" w:name="_DV_M268"/>
      <w:bookmarkStart w:id="413" w:name="_DV_M269"/>
      <w:bookmarkStart w:id="414" w:name="_DV_M270"/>
      <w:bookmarkStart w:id="415" w:name="_DV_M271"/>
      <w:bookmarkStart w:id="416" w:name="_DV_M272"/>
      <w:bookmarkStart w:id="417" w:name="_DV_M273"/>
      <w:bookmarkStart w:id="418" w:name="_DV_M274"/>
      <w:bookmarkStart w:id="419" w:name="_DV_M275"/>
      <w:bookmarkStart w:id="420" w:name="_DV_M276"/>
      <w:bookmarkStart w:id="421" w:name="_DV_M277"/>
      <w:bookmarkStart w:id="422" w:name="_DV_M278"/>
      <w:bookmarkStart w:id="423" w:name="_DV_M279"/>
      <w:bookmarkStart w:id="424" w:name="_DV_M280"/>
      <w:bookmarkStart w:id="425" w:name="_DV_M281"/>
      <w:bookmarkStart w:id="426" w:name="_DV_M282"/>
      <w:bookmarkStart w:id="427" w:name="_DV_M283"/>
      <w:bookmarkStart w:id="428" w:name="_DV_M284"/>
      <w:bookmarkStart w:id="429" w:name="_DV_M287"/>
      <w:bookmarkStart w:id="430" w:name="_DV_M288"/>
      <w:bookmarkStart w:id="431" w:name="_DV_M289"/>
      <w:bookmarkStart w:id="432" w:name="_Toc163380715"/>
      <w:bookmarkStart w:id="433" w:name="_Toc180553631"/>
      <w:bookmarkEnd w:id="407"/>
      <w:bookmarkEnd w:id="408"/>
      <w:bookmarkEnd w:id="409"/>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A05464">
        <w:rPr>
          <w:rFonts w:ascii="Tahoma" w:hAnsi="Tahoma" w:cs="Tahoma"/>
          <w:b/>
          <w:sz w:val="22"/>
          <w:szCs w:val="22"/>
        </w:rPr>
        <w:t xml:space="preserve"> – DAS DISPOSIÇÕES GERAIS</w:t>
      </w:r>
      <w:bookmarkEnd w:id="410"/>
      <w:bookmarkEnd w:id="432"/>
      <w:bookmarkEnd w:id="433"/>
    </w:p>
    <w:p w14:paraId="6B5F0653"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34" w:name="_DV_M384"/>
      <w:bookmarkEnd w:id="434"/>
      <w:r w:rsidRPr="00A05464">
        <w:rPr>
          <w:rFonts w:ascii="Tahoma" w:hAnsi="Tahoma" w:cs="Tahoma"/>
          <w:sz w:val="22"/>
          <w:szCs w:val="22"/>
        </w:rPr>
        <w:lastRenderedPageBreak/>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78283FB"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250E0854" w14:textId="77777777" w:rsidR="008D5EB8" w:rsidRPr="00A05464"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66257AF"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35"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 (</w:t>
      </w:r>
      <w:proofErr w:type="spellStart"/>
      <w:r w:rsidRPr="00A05464">
        <w:rPr>
          <w:rFonts w:ascii="Tahoma" w:hAnsi="Tahoma" w:cs="Tahoma"/>
          <w:sz w:val="22"/>
          <w:szCs w:val="22"/>
        </w:rPr>
        <w:t>iii</w:t>
      </w:r>
      <w:proofErr w:type="spellEnd"/>
      <w:r w:rsidRPr="00A05464">
        <w:rPr>
          <w:rFonts w:ascii="Tahoma" w:hAnsi="Tahoma" w:cs="Tahoma"/>
          <w:sz w:val="22"/>
          <w:szCs w:val="22"/>
        </w:rPr>
        <w:t>) e (</w:t>
      </w:r>
      <w:proofErr w:type="spellStart"/>
      <w:r w:rsidRPr="00A05464">
        <w:rPr>
          <w:rFonts w:ascii="Tahoma" w:hAnsi="Tahoma" w:cs="Tahoma"/>
          <w:sz w:val="22"/>
          <w:szCs w:val="22"/>
        </w:rPr>
        <w:t>iv</w:t>
      </w:r>
      <w:proofErr w:type="spellEnd"/>
      <w:r w:rsidRPr="00A05464">
        <w:rPr>
          <w:rFonts w:ascii="Tahoma" w:hAnsi="Tahoma" w:cs="Tahoma"/>
          <w:sz w:val="22"/>
          <w:szCs w:val="22"/>
        </w:rPr>
        <w:t xml:space="preserve">)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35"/>
    <w:p w14:paraId="25CA8DE5" w14:textId="77777777" w:rsidR="008D5EB8"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w:t>
      </w:r>
      <w:r w:rsidR="00784016" w:rsidRPr="00784016">
        <w:rPr>
          <w:rFonts w:ascii="Tahoma" w:hAnsi="Tahoma" w:cs="Tahoma"/>
          <w:sz w:val="22"/>
          <w:szCs w:val="22"/>
        </w:rPr>
        <w:lastRenderedPageBreak/>
        <w:t xml:space="preserve">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66B2624E"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64723B8D" w14:textId="77777777" w:rsidR="000F1A23"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0D637BAC"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w:t>
      </w:r>
      <w:proofErr w:type="spellStart"/>
      <w:r w:rsidRPr="0086140C">
        <w:rPr>
          <w:rFonts w:ascii="Tahoma" w:hAnsi="Tahoma" w:cs="Tahoma"/>
          <w:b/>
          <w:sz w:val="22"/>
          <w:szCs w:val="22"/>
        </w:rPr>
        <w:t>ii</w:t>
      </w:r>
      <w:proofErr w:type="spellEnd"/>
      <w:r w:rsidRPr="0086140C">
        <w:rPr>
          <w:rFonts w:ascii="Tahoma" w:hAnsi="Tahoma" w:cs="Tahoma"/>
          <w:b/>
          <w:sz w:val="22"/>
          <w:szCs w:val="22"/>
        </w:rPr>
        <w:t>)</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3C8C3B18"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436" w:name="_DV_M387"/>
      <w:bookmarkStart w:id="437" w:name="_Toc162083611"/>
      <w:bookmarkStart w:id="438" w:name="_Toc163043028"/>
      <w:bookmarkStart w:id="439" w:name="_Toc163311032"/>
      <w:bookmarkStart w:id="440" w:name="_Toc163380716"/>
      <w:bookmarkStart w:id="441" w:name="_Toc180553632"/>
      <w:bookmarkStart w:id="442" w:name="_Toc162079650"/>
      <w:bookmarkStart w:id="443" w:name="_Toc162083623"/>
      <w:bookmarkStart w:id="444" w:name="_Toc163043040"/>
      <w:bookmarkEnd w:id="436"/>
      <w:r w:rsidRPr="00A05464">
        <w:rPr>
          <w:rFonts w:ascii="Tahoma" w:hAnsi="Tahoma" w:cs="Tahoma"/>
          <w:b/>
          <w:sz w:val="22"/>
          <w:szCs w:val="22"/>
        </w:rPr>
        <w:t>CLÁUSULA VIGÉSIMA - DAS NOTIFICAÇÕES</w:t>
      </w:r>
      <w:bookmarkEnd w:id="437"/>
      <w:bookmarkEnd w:id="438"/>
      <w:bookmarkEnd w:id="439"/>
      <w:bookmarkEnd w:id="440"/>
      <w:bookmarkEnd w:id="441"/>
    </w:p>
    <w:p w14:paraId="6AC3D7BD" w14:textId="77777777" w:rsidR="00CD3E2F"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45"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45"/>
      <w:r w:rsidR="00CD3E2F" w:rsidRPr="00A05464">
        <w:rPr>
          <w:rFonts w:ascii="Tahoma" w:hAnsi="Tahoma" w:cs="Tahoma"/>
          <w:sz w:val="22"/>
          <w:szCs w:val="22"/>
        </w:rPr>
        <w:t xml:space="preserve">. </w:t>
      </w:r>
    </w:p>
    <w:p w14:paraId="76386D8F"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6DD00979"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446" w:name="_Hlk65601086"/>
      <w:bookmarkStart w:id="447" w:name="_Toc166496395"/>
      <w:bookmarkStart w:id="448" w:name="_Toc164740430"/>
      <w:bookmarkStart w:id="449" w:name="_Toc164251720"/>
      <w:bookmarkStart w:id="450" w:name="_Toc162433140"/>
      <w:r w:rsidRPr="00A4033A">
        <w:rPr>
          <w:rFonts w:ascii="Tahoma" w:eastAsia="Calibri" w:hAnsi="Tahoma" w:cs="Tahoma"/>
          <w:b/>
          <w:bCs/>
          <w:sz w:val="22"/>
          <w:szCs w:val="22"/>
          <w:lang w:eastAsia="ar-SA"/>
        </w:rPr>
        <w:t>ISEC SECURITIZADORA S.A.</w:t>
      </w:r>
    </w:p>
    <w:p w14:paraId="610850FB"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171787ED"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7CC6414C" w14:textId="2871CE31"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lastRenderedPageBreak/>
        <w:t xml:space="preserve">E-mail: </w:t>
      </w:r>
      <w:hyperlink r:id="rId21" w:history="1">
        <w:r w:rsidRPr="00A4033A">
          <w:rPr>
            <w:rFonts w:ascii="Tahoma" w:eastAsia="Calibri" w:hAnsi="Tahoma" w:cs="Tahoma"/>
            <w:spacing w:val="2"/>
            <w:sz w:val="22"/>
            <w:szCs w:val="22"/>
            <w:u w:val="single"/>
            <w:lang w:eastAsia="ar-SA"/>
          </w:rPr>
          <w:t>[●]</w:t>
        </w:r>
      </w:hyperlink>
    </w:p>
    <w:p w14:paraId="5CC3F545" w14:textId="0E74F1BD"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006A145A" w:rsidRPr="002D09AA">
        <w:rPr>
          <w:rFonts w:ascii="Tahoma" w:hAnsi="Tahoma" w:cs="Tahoma"/>
          <w:b/>
          <w:bCs/>
          <w:sz w:val="22"/>
          <w:szCs w:val="22"/>
          <w:highlight w:val="yellow"/>
        </w:rPr>
        <w:t>[Nota para ISEC: favor preencher]</w:t>
      </w:r>
    </w:p>
    <w:p w14:paraId="64A55139" w14:textId="77777777" w:rsidR="00CD3E2F" w:rsidRPr="00A05464" w:rsidRDefault="00CD3E2F" w:rsidP="00D012DD">
      <w:pPr>
        <w:keepNext/>
        <w:spacing w:after="240" w:line="320" w:lineRule="exact"/>
        <w:jc w:val="both"/>
        <w:rPr>
          <w:rFonts w:ascii="Tahoma" w:hAnsi="Tahoma" w:cs="Tahoma"/>
          <w:sz w:val="22"/>
          <w:szCs w:val="22"/>
        </w:rPr>
      </w:pPr>
      <w:bookmarkStart w:id="451" w:name="_DV_M253"/>
      <w:bookmarkStart w:id="452" w:name="_DV_M254"/>
      <w:bookmarkStart w:id="453" w:name="_DV_M256"/>
      <w:bookmarkStart w:id="454" w:name="_DV_M257"/>
      <w:bookmarkStart w:id="455" w:name="_DV_M258"/>
      <w:bookmarkStart w:id="456" w:name="_DV_M259"/>
      <w:bookmarkStart w:id="457" w:name="_DV_M260"/>
      <w:bookmarkStart w:id="458" w:name="_DV_M262"/>
      <w:bookmarkStart w:id="459" w:name="_DV_M263"/>
      <w:bookmarkStart w:id="460" w:name="_DV_M264"/>
      <w:bookmarkStart w:id="461" w:name="_DV_M26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A05464">
        <w:rPr>
          <w:rFonts w:ascii="Tahoma" w:hAnsi="Tahoma" w:cs="Tahoma"/>
          <w:sz w:val="22"/>
          <w:szCs w:val="22"/>
        </w:rPr>
        <w:t>Se para o Agente Fiduciário:</w:t>
      </w:r>
    </w:p>
    <w:p w14:paraId="3529ECE5"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462"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7DEB2876" w14:textId="61BDBDAA" w:rsidR="00CD3E2F" w:rsidRDefault="00D61365" w:rsidP="0085336D">
      <w:pPr>
        <w:numPr>
          <w:ilvl w:val="1"/>
          <w:numId w:val="95"/>
        </w:numPr>
        <w:tabs>
          <w:tab w:val="left" w:pos="1134"/>
        </w:tabs>
        <w:spacing w:after="240" w:line="320" w:lineRule="exact"/>
        <w:ind w:left="0" w:firstLine="0"/>
        <w:jc w:val="both"/>
        <w:rPr>
          <w:rFonts w:ascii="Tahoma" w:hAnsi="Tahoma" w:cs="Tahoma"/>
          <w:sz w:val="22"/>
          <w:szCs w:val="22"/>
        </w:rPr>
      </w:pPr>
      <w:r w:rsidRPr="00D61365">
        <w:rPr>
          <w:rFonts w:ascii="Tahoma" w:eastAsia="Calibri" w:hAnsi="Tahoma" w:cs="Tahoma"/>
          <w:sz w:val="22"/>
          <w:szCs w:val="22"/>
          <w:lang w:eastAsia="ar-SA"/>
        </w:rPr>
        <w:t>At.: Matheus Gomes Faria / Pedro Paulo Farme d'</w:t>
      </w:r>
      <w:proofErr w:type="spellStart"/>
      <w:r w:rsidRPr="00D61365">
        <w:rPr>
          <w:rFonts w:ascii="Tahoma" w:eastAsia="Calibri" w:hAnsi="Tahoma" w:cs="Tahoma"/>
          <w:sz w:val="22"/>
          <w:szCs w:val="22"/>
          <w:lang w:eastAsia="ar-SA"/>
        </w:rPr>
        <w:t>Amoed</w:t>
      </w:r>
      <w:proofErr w:type="spellEnd"/>
      <w:r w:rsidRPr="00D61365">
        <w:rPr>
          <w:rFonts w:ascii="Tahoma" w:eastAsia="Calibri" w:hAnsi="Tahoma" w:cs="Tahoma"/>
          <w:sz w:val="22"/>
          <w:szCs w:val="22"/>
          <w:lang w:eastAsia="ar-SA"/>
        </w:rPr>
        <w:t xml:space="preserve"> Fernandes de Oliveira</w:t>
      </w:r>
      <w:r>
        <w:rPr>
          <w:rFonts w:ascii="Tahoma" w:eastAsia="Calibri" w:hAnsi="Tahoma" w:cs="Tahoma"/>
          <w:sz w:val="22"/>
          <w:szCs w:val="22"/>
          <w:lang w:eastAsia="ar-SA"/>
        </w:rPr>
        <w:br/>
      </w:r>
      <w:r w:rsidRPr="00D61365">
        <w:rPr>
          <w:rFonts w:ascii="Tahoma" w:eastAsia="Calibri" w:hAnsi="Tahoma" w:cs="Tahoma"/>
          <w:sz w:val="22"/>
          <w:szCs w:val="22"/>
          <w:lang w:eastAsia="ar-SA"/>
        </w:rPr>
        <w:t>Rua Joaquim Floriano 466, Bloco B, conj. 1401, Itaim Bibi, São Paulo, SP</w:t>
      </w:r>
      <w:r>
        <w:rPr>
          <w:rFonts w:ascii="Tahoma" w:eastAsia="Calibri" w:hAnsi="Tahoma" w:cs="Tahoma"/>
          <w:sz w:val="22"/>
          <w:szCs w:val="22"/>
          <w:lang w:eastAsia="ar-SA"/>
        </w:rPr>
        <w:br/>
      </w:r>
      <w:r w:rsidRPr="00D61365">
        <w:rPr>
          <w:rFonts w:ascii="Tahoma" w:eastAsia="Calibri" w:hAnsi="Tahoma" w:cs="Tahoma"/>
          <w:sz w:val="22"/>
          <w:szCs w:val="22"/>
          <w:lang w:eastAsia="ar-SA"/>
        </w:rPr>
        <w:t>Telefone: (11) 3090-0447</w:t>
      </w:r>
      <w:r>
        <w:rPr>
          <w:rFonts w:ascii="Tahoma" w:eastAsia="Calibri" w:hAnsi="Tahoma" w:cs="Tahoma"/>
          <w:sz w:val="22"/>
          <w:szCs w:val="22"/>
          <w:lang w:eastAsia="ar-SA"/>
        </w:rPr>
        <w:br/>
      </w:r>
      <w:r w:rsidRPr="00D61365">
        <w:rPr>
          <w:rFonts w:ascii="Tahoma" w:eastAsia="Calibri" w:hAnsi="Tahoma" w:cs="Tahoma"/>
          <w:sz w:val="22"/>
          <w:szCs w:val="22"/>
          <w:lang w:eastAsia="ar-SA"/>
        </w:rPr>
        <w:t>E-mail: spestruturacao@simplificpavarini.com.br</w:t>
      </w:r>
      <w:r w:rsidRPr="00D61365" w:rsidDel="00D61365">
        <w:rPr>
          <w:rFonts w:ascii="Tahoma" w:eastAsia="Calibri" w:hAnsi="Tahoma" w:cs="Tahoma"/>
          <w:sz w:val="22"/>
          <w:szCs w:val="22"/>
          <w:lang w:eastAsia="ar-SA"/>
        </w:rPr>
        <w:t xml:space="preserve"> </w:t>
      </w:r>
      <w:r>
        <w:rPr>
          <w:rFonts w:ascii="Tahoma" w:eastAsia="Calibri" w:hAnsi="Tahoma" w:cs="Tahoma"/>
          <w:sz w:val="22"/>
          <w:szCs w:val="22"/>
          <w:lang w:eastAsia="ar-SA"/>
        </w:rPr>
        <w:br/>
      </w:r>
      <w:bookmarkEnd w:id="462"/>
      <w:r w:rsidR="00CD3E2F" w:rsidRPr="00A05464" w:rsidDel="007F1CFD">
        <w:rPr>
          <w:rFonts w:ascii="Tahoma" w:hAnsi="Tahoma" w:cs="Tahoma"/>
          <w:sz w:val="22"/>
          <w:szCs w:val="22"/>
        </w:rPr>
        <w:t xml:space="preserve">As comunicações </w:t>
      </w:r>
      <w:bookmarkStart w:id="463" w:name="_Hlk65601154"/>
      <w:r w:rsidR="00CD3E2F" w:rsidRPr="00A05464" w:rsidDel="007F1CFD">
        <w:rPr>
          <w:rFonts w:ascii="Tahoma" w:hAnsi="Tahoma" w:cs="Tahoma"/>
          <w:sz w:val="22"/>
          <w:szCs w:val="22"/>
        </w:rPr>
        <w:t xml:space="preserve">referentes </w:t>
      </w:r>
      <w:bookmarkEnd w:id="463"/>
      <w:r w:rsidR="00CD3E2F" w:rsidRPr="00A05464" w:rsidDel="007F1CFD">
        <w:rPr>
          <w:rFonts w:ascii="Tahoma" w:hAnsi="Tahoma" w:cs="Tahoma"/>
          <w:sz w:val="22"/>
          <w:szCs w:val="22"/>
        </w:rPr>
        <w:t xml:space="preserve">a este Termo de Securitização </w:t>
      </w:r>
      <w:bookmarkStart w:id="464"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64"/>
      <w:r w:rsidR="00CD3E2F" w:rsidRPr="00A05464" w:rsidDel="007F1CFD">
        <w:rPr>
          <w:rFonts w:ascii="Tahoma" w:hAnsi="Tahoma" w:cs="Tahoma"/>
          <w:sz w:val="22"/>
          <w:szCs w:val="22"/>
        </w:rPr>
        <w:t>.</w:t>
      </w:r>
    </w:p>
    <w:p w14:paraId="417C374B" w14:textId="77777777" w:rsidR="00A4033A"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65" w:name="_Ref440279089"/>
      <w:bookmarkStart w:id="466" w:name="_Hlk65601174"/>
      <w:bookmarkStart w:id="467" w:name="_Ref65073241"/>
      <w:r w:rsidRPr="00A4033A">
        <w:rPr>
          <w:rFonts w:ascii="Tahoma" w:hAnsi="Tahoma" w:cs="Tahoma"/>
          <w:sz w:val="22"/>
          <w:szCs w:val="22"/>
        </w:rPr>
        <w:t xml:space="preserve">Qualquer mudança nos dados de contato acima deverá ser </w:t>
      </w:r>
      <w:bookmarkEnd w:id="465"/>
      <w:r w:rsidRPr="00A4033A">
        <w:rPr>
          <w:rFonts w:ascii="Tahoma" w:hAnsi="Tahoma" w:cs="Tahoma"/>
          <w:sz w:val="22"/>
          <w:szCs w:val="22"/>
        </w:rPr>
        <w:t>notificada às Partes sob pena de ter sido considerada entregue a notificação enviada com a informação desatualizada</w:t>
      </w:r>
      <w:bookmarkEnd w:id="466"/>
      <w:r>
        <w:rPr>
          <w:rFonts w:ascii="Tahoma" w:hAnsi="Tahoma" w:cs="Tahoma"/>
          <w:sz w:val="22"/>
          <w:szCs w:val="22"/>
        </w:rPr>
        <w:t>.</w:t>
      </w:r>
      <w:bookmarkEnd w:id="467"/>
    </w:p>
    <w:p w14:paraId="55621EF9" w14:textId="0F5BB2D2" w:rsidR="00A4033A"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68"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304B116C"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69" w:name="_DV_M390"/>
      <w:bookmarkStart w:id="470" w:name="_DV_C171"/>
      <w:bookmarkStart w:id="471" w:name="_Toc168723742"/>
      <w:bookmarkStart w:id="472" w:name="_Toc180553633"/>
      <w:bookmarkEnd w:id="442"/>
      <w:bookmarkEnd w:id="443"/>
      <w:bookmarkEnd w:id="444"/>
      <w:bookmarkEnd w:id="468"/>
      <w:bookmarkEnd w:id="469"/>
      <w:r w:rsidRPr="00A05464">
        <w:rPr>
          <w:rFonts w:ascii="Tahoma" w:hAnsi="Tahoma" w:cs="Tahoma"/>
          <w:b/>
          <w:sz w:val="22"/>
          <w:szCs w:val="22"/>
        </w:rPr>
        <w:t xml:space="preserve">CLÁUSULA VIGÉSIMA PRIMEIRA – </w:t>
      </w:r>
      <w:bookmarkStart w:id="473" w:name="_DV_M391"/>
      <w:bookmarkEnd w:id="470"/>
      <w:bookmarkEnd w:id="471"/>
      <w:bookmarkEnd w:id="473"/>
      <w:r w:rsidR="00681A09" w:rsidRPr="00A05464">
        <w:rPr>
          <w:rFonts w:ascii="Tahoma" w:hAnsi="Tahoma" w:cs="Tahoma"/>
          <w:b/>
          <w:sz w:val="22"/>
          <w:szCs w:val="22"/>
        </w:rPr>
        <w:t xml:space="preserve">LEI APLICÁVEL E </w:t>
      </w:r>
      <w:bookmarkEnd w:id="472"/>
      <w:r w:rsidR="00A4033A">
        <w:rPr>
          <w:rFonts w:ascii="Tahoma" w:hAnsi="Tahoma" w:cs="Tahoma"/>
          <w:b/>
          <w:sz w:val="22"/>
          <w:szCs w:val="22"/>
        </w:rPr>
        <w:t>FORO</w:t>
      </w:r>
    </w:p>
    <w:p w14:paraId="4AE82357" w14:textId="77777777" w:rsidR="00567723" w:rsidRPr="00A05464" w:rsidRDefault="00667710" w:rsidP="0085336D">
      <w:pPr>
        <w:numPr>
          <w:ilvl w:val="1"/>
          <w:numId w:val="95"/>
        </w:numPr>
        <w:tabs>
          <w:tab w:val="left" w:pos="1134"/>
        </w:tabs>
        <w:spacing w:after="240" w:line="320" w:lineRule="exact"/>
        <w:ind w:left="0" w:firstLine="0"/>
        <w:jc w:val="both"/>
        <w:rPr>
          <w:rFonts w:ascii="Tahoma" w:hAnsi="Tahoma" w:cs="Tahoma"/>
          <w:sz w:val="22"/>
          <w:szCs w:val="22"/>
        </w:rPr>
      </w:pPr>
      <w:bookmarkStart w:id="474" w:name="_DV_M393"/>
      <w:bookmarkEnd w:id="474"/>
      <w:r w:rsidRPr="00A05464">
        <w:rPr>
          <w:rFonts w:ascii="Tahoma" w:hAnsi="Tahoma" w:cs="Tahoma"/>
          <w:sz w:val="22"/>
          <w:szCs w:val="22"/>
        </w:rPr>
        <w:t>Este Termo de Securitização é regido, material e processualmente, pelas leis da República Federativa do Brasil.</w:t>
      </w:r>
    </w:p>
    <w:p w14:paraId="46A0A8E8" w14:textId="77777777" w:rsidR="00CE4A95" w:rsidRPr="00D012DD" w:rsidRDefault="00CE4A95" w:rsidP="0085336D">
      <w:pPr>
        <w:numPr>
          <w:ilvl w:val="1"/>
          <w:numId w:val="95"/>
        </w:numPr>
        <w:tabs>
          <w:tab w:val="left" w:pos="1134"/>
        </w:tabs>
        <w:spacing w:after="240" w:line="320" w:lineRule="exact"/>
        <w:ind w:left="0" w:firstLine="0"/>
        <w:jc w:val="both"/>
        <w:rPr>
          <w:rFonts w:ascii="Tahoma" w:hAnsi="Tahoma"/>
          <w:b/>
          <w:sz w:val="22"/>
        </w:rPr>
      </w:pPr>
      <w:bookmarkStart w:id="475" w:name="_Ref514142462"/>
      <w:bookmarkStart w:id="476"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C7CA021" w14:textId="77777777" w:rsidR="00667710" w:rsidRPr="00A05464" w:rsidRDefault="00A4033A">
      <w:pPr>
        <w:pStyle w:val="BodyText21"/>
        <w:widowControl w:val="0"/>
        <w:spacing w:after="240" w:line="320" w:lineRule="exact"/>
        <w:rPr>
          <w:rFonts w:ascii="Tahoma" w:hAnsi="Tahoma" w:cs="Tahoma"/>
          <w:sz w:val="22"/>
          <w:szCs w:val="22"/>
        </w:rPr>
      </w:pPr>
      <w:bookmarkStart w:id="477" w:name="_DV_M394"/>
      <w:bookmarkEnd w:id="475"/>
      <w:bookmarkEnd w:id="476"/>
      <w:bookmarkEnd w:id="477"/>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7417CF47" w14:textId="47221F5D"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6A145A">
        <w:rPr>
          <w:rFonts w:ascii="Tahoma" w:hAnsi="Tahoma" w:cs="Tahoma"/>
          <w:iCs/>
          <w:sz w:val="22"/>
          <w:szCs w:val="22"/>
        </w:rPr>
        <w:t>março</w:t>
      </w:r>
      <w:r w:rsidR="00106837" w:rsidRPr="00D012DD">
        <w:rPr>
          <w:rFonts w:ascii="Tahoma" w:hAnsi="Tahoma"/>
          <w:i/>
          <w:sz w:val="22"/>
        </w:rPr>
        <w:t xml:space="preserve"> </w:t>
      </w:r>
      <w:r w:rsidR="00260329" w:rsidRPr="00D012DD">
        <w:rPr>
          <w:rFonts w:ascii="Tahoma" w:hAnsi="Tahoma"/>
          <w:color w:val="000000"/>
          <w:sz w:val="22"/>
        </w:rPr>
        <w:t xml:space="preserve">de </w:t>
      </w:r>
      <w:bookmarkStart w:id="478"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479" w:name="_DV_M285"/>
      <w:bookmarkStart w:id="480" w:name="_DV_M286"/>
      <w:bookmarkStart w:id="481" w:name="_DV_M395"/>
      <w:bookmarkEnd w:id="479"/>
      <w:bookmarkEnd w:id="480"/>
      <w:bookmarkEnd w:id="481"/>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478"/>
    <w:p w14:paraId="5077C6F6" w14:textId="731CE788"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 xml:space="preserve">Série da </w:t>
      </w:r>
      <w:r w:rsidR="006A145A">
        <w:rPr>
          <w:rFonts w:ascii="Tahoma" w:hAnsi="Tahoma" w:cs="Tahoma"/>
          <w:i/>
          <w:color w:val="000000"/>
          <w:sz w:val="22"/>
          <w:szCs w:val="22"/>
        </w:rPr>
        <w:t>4</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1E18A210"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482" w:name="_DV_M396"/>
      <w:bookmarkEnd w:id="482"/>
    </w:p>
    <w:p w14:paraId="320DF95C"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483" w:name="_DV_M397"/>
      <w:bookmarkEnd w:id="483"/>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5D240514" w14:textId="10A0966A" w:rsidR="00B11B0C" w:rsidRDefault="00B11B0C">
      <w:pPr>
        <w:widowControl w:val="0"/>
        <w:tabs>
          <w:tab w:val="left" w:pos="9356"/>
        </w:tabs>
        <w:spacing w:after="240" w:line="320" w:lineRule="exact"/>
        <w:jc w:val="center"/>
        <w:rPr>
          <w:rFonts w:ascii="Tahoma" w:hAnsi="Tahoma" w:cs="Tahoma"/>
          <w:b/>
          <w:sz w:val="22"/>
          <w:szCs w:val="22"/>
          <w:highlight w:val="yellow"/>
        </w:rPr>
      </w:pPr>
    </w:p>
    <w:p w14:paraId="7BB70A04"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49E3B51E"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0197B3F0" w14:textId="77777777" w:rsidTr="00A325DE">
        <w:trPr>
          <w:trHeight w:val="20"/>
        </w:trPr>
        <w:tc>
          <w:tcPr>
            <w:tcW w:w="2500" w:type="pct"/>
            <w:tcBorders>
              <w:top w:val="nil"/>
              <w:left w:val="nil"/>
              <w:bottom w:val="nil"/>
              <w:right w:val="nil"/>
            </w:tcBorders>
            <w:vAlign w:val="bottom"/>
          </w:tcPr>
          <w:p w14:paraId="3FA82C78"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31BED900"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6E35F716" w14:textId="77777777" w:rsidTr="00A325DE">
        <w:trPr>
          <w:trHeight w:val="20"/>
        </w:trPr>
        <w:tc>
          <w:tcPr>
            <w:tcW w:w="2500" w:type="pct"/>
            <w:tcBorders>
              <w:top w:val="nil"/>
              <w:left w:val="nil"/>
              <w:bottom w:val="nil"/>
              <w:right w:val="nil"/>
            </w:tcBorders>
            <w:vAlign w:val="bottom"/>
          </w:tcPr>
          <w:p w14:paraId="33DEB6FC"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021EAF41"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2A9DD51A" w14:textId="77777777" w:rsidTr="00A325DE">
        <w:trPr>
          <w:trHeight w:val="20"/>
        </w:trPr>
        <w:tc>
          <w:tcPr>
            <w:tcW w:w="2500" w:type="pct"/>
            <w:tcBorders>
              <w:top w:val="nil"/>
              <w:left w:val="nil"/>
              <w:bottom w:val="nil"/>
              <w:right w:val="nil"/>
            </w:tcBorders>
            <w:vAlign w:val="bottom"/>
          </w:tcPr>
          <w:p w14:paraId="2754FE78"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02B310F2"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04052157"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53DCB762" w14:textId="4D2AA299"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D012DD">
        <w:rPr>
          <w:rFonts w:ascii="Tahoma" w:hAnsi="Tahoma"/>
          <w:i/>
          <w:color w:val="000000"/>
          <w:sz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00260329" w:rsidRPr="00D012DD">
        <w:rPr>
          <w:rFonts w:ascii="Tahoma" w:hAnsi="Tahoma"/>
          <w:i/>
          <w:color w:val="000000"/>
          <w:sz w:val="22"/>
        </w:rPr>
        <w:t>)</w:t>
      </w:r>
    </w:p>
    <w:p w14:paraId="55740DF5"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6048444C"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4F70FEB6" w14:textId="38082D6B" w:rsidR="00B11B0C" w:rsidRDefault="00B11B0C">
      <w:pPr>
        <w:widowControl w:val="0"/>
        <w:tabs>
          <w:tab w:val="left" w:pos="9356"/>
        </w:tabs>
        <w:spacing w:after="240" w:line="320" w:lineRule="exact"/>
        <w:jc w:val="center"/>
        <w:rPr>
          <w:rFonts w:ascii="Tahoma" w:hAnsi="Tahoma" w:cs="Tahoma"/>
          <w:b/>
          <w:sz w:val="22"/>
          <w:szCs w:val="22"/>
          <w:highlight w:val="yellow"/>
        </w:rPr>
      </w:pPr>
    </w:p>
    <w:p w14:paraId="2CC3465A"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3CE8638F"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85336D" w:rsidRPr="00A05464" w14:paraId="31C39AE6" w14:textId="77777777" w:rsidTr="0085336D">
        <w:trPr>
          <w:jc w:val="center"/>
        </w:trPr>
        <w:tc>
          <w:tcPr>
            <w:tcW w:w="5000" w:type="pct"/>
            <w:tcBorders>
              <w:top w:val="nil"/>
              <w:left w:val="nil"/>
              <w:bottom w:val="nil"/>
              <w:right w:val="nil"/>
            </w:tcBorders>
            <w:vAlign w:val="bottom"/>
          </w:tcPr>
          <w:p w14:paraId="3A403DD1" w14:textId="77777777" w:rsidR="0085336D" w:rsidRPr="00A05464" w:rsidRDefault="0085336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85336D" w:rsidRPr="00A05464" w14:paraId="430D083B" w14:textId="77777777" w:rsidTr="0085336D">
        <w:trPr>
          <w:jc w:val="center"/>
        </w:trPr>
        <w:tc>
          <w:tcPr>
            <w:tcW w:w="5000" w:type="pct"/>
            <w:tcBorders>
              <w:top w:val="nil"/>
              <w:left w:val="nil"/>
              <w:bottom w:val="nil"/>
              <w:right w:val="nil"/>
            </w:tcBorders>
            <w:vAlign w:val="bottom"/>
          </w:tcPr>
          <w:p w14:paraId="381A32E9"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r>
      <w:tr w:rsidR="0085336D" w:rsidRPr="00A05464" w14:paraId="52EF0617" w14:textId="77777777" w:rsidTr="0085336D">
        <w:trPr>
          <w:jc w:val="center"/>
        </w:trPr>
        <w:tc>
          <w:tcPr>
            <w:tcW w:w="5000" w:type="pct"/>
            <w:tcBorders>
              <w:top w:val="nil"/>
              <w:left w:val="nil"/>
              <w:bottom w:val="nil"/>
              <w:right w:val="nil"/>
            </w:tcBorders>
            <w:vAlign w:val="bottom"/>
          </w:tcPr>
          <w:p w14:paraId="660187F6"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r>
    </w:tbl>
    <w:p w14:paraId="36C98B21" w14:textId="77777777" w:rsidR="002D5434" w:rsidRPr="00D012DD" w:rsidRDefault="002D5434" w:rsidP="00E43EC7">
      <w:pPr>
        <w:widowControl w:val="0"/>
        <w:spacing w:after="240" w:line="320" w:lineRule="exact"/>
        <w:rPr>
          <w:rFonts w:ascii="Tahoma" w:hAnsi="Tahoma"/>
          <w:color w:val="000000"/>
          <w:sz w:val="22"/>
        </w:rPr>
      </w:pPr>
    </w:p>
    <w:p w14:paraId="6CEB449B"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18B3E36D" w14:textId="6346DA2A"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Pr="00A05464">
        <w:rPr>
          <w:rFonts w:ascii="Tahoma" w:hAnsi="Tahoma" w:cs="Tahoma"/>
          <w:i/>
          <w:color w:val="000000"/>
          <w:sz w:val="22"/>
          <w:szCs w:val="22"/>
        </w:rPr>
        <w:t>)</w:t>
      </w:r>
    </w:p>
    <w:p w14:paraId="48287C7A" w14:textId="77777777" w:rsidR="00106837" w:rsidRDefault="00106837" w:rsidP="00E43EC7">
      <w:pPr>
        <w:widowControl w:val="0"/>
        <w:spacing w:after="240" w:line="320" w:lineRule="exact"/>
        <w:rPr>
          <w:rFonts w:ascii="Tahoma" w:hAnsi="Tahoma" w:cs="Tahoma"/>
          <w:color w:val="000000"/>
          <w:sz w:val="22"/>
          <w:szCs w:val="22"/>
        </w:rPr>
      </w:pPr>
    </w:p>
    <w:p w14:paraId="543C30C8" w14:textId="77777777" w:rsidR="00106837" w:rsidRPr="0056174F" w:rsidRDefault="00106837" w:rsidP="00E43EC7">
      <w:pPr>
        <w:widowControl w:val="0"/>
        <w:spacing w:after="240" w:line="320" w:lineRule="exact"/>
        <w:rPr>
          <w:rFonts w:ascii="Tahoma" w:hAnsi="Tahoma" w:cs="Tahoma"/>
          <w:color w:val="000000"/>
          <w:sz w:val="22"/>
          <w:szCs w:val="22"/>
        </w:rPr>
      </w:pPr>
    </w:p>
    <w:p w14:paraId="2428480B" w14:textId="77777777" w:rsidR="00D54DC4" w:rsidRPr="00D012DD" w:rsidRDefault="00D54DC4">
      <w:pPr>
        <w:widowControl w:val="0"/>
        <w:spacing w:after="240" w:line="320" w:lineRule="exact"/>
        <w:rPr>
          <w:rFonts w:ascii="Tahoma" w:hAnsi="Tahoma"/>
          <w:b/>
          <w:color w:val="000000"/>
          <w:sz w:val="22"/>
        </w:rPr>
      </w:pPr>
      <w:bookmarkStart w:id="484" w:name="_DV_M399"/>
      <w:bookmarkEnd w:id="484"/>
      <w:r w:rsidRPr="00D012DD">
        <w:rPr>
          <w:rFonts w:ascii="Tahoma" w:hAnsi="Tahoma"/>
          <w:b/>
          <w:color w:val="000000"/>
          <w:sz w:val="22"/>
        </w:rPr>
        <w:t>Testemunhas:</w:t>
      </w:r>
    </w:p>
    <w:p w14:paraId="38608A3D" w14:textId="5A6EB46C" w:rsidR="00B11B0C" w:rsidRDefault="00B11B0C">
      <w:pPr>
        <w:widowControl w:val="0"/>
        <w:spacing w:after="240" w:line="320" w:lineRule="exact"/>
        <w:rPr>
          <w:rFonts w:ascii="Tahoma" w:hAnsi="Tahoma"/>
          <w:color w:val="000000"/>
          <w:sz w:val="22"/>
        </w:rPr>
      </w:pPr>
    </w:p>
    <w:p w14:paraId="640C893F" w14:textId="4FFA12F2" w:rsidR="0085336D" w:rsidRDefault="0085336D">
      <w:pPr>
        <w:widowControl w:val="0"/>
        <w:spacing w:after="240" w:line="320" w:lineRule="exact"/>
        <w:rPr>
          <w:rFonts w:ascii="Tahoma" w:hAnsi="Tahoma"/>
          <w:color w:val="000000"/>
          <w:sz w:val="22"/>
        </w:rPr>
      </w:pPr>
    </w:p>
    <w:p w14:paraId="47B5BEAE" w14:textId="77777777" w:rsidR="0085336D" w:rsidRPr="00D012DD" w:rsidRDefault="0085336D">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39D1F2B0" w14:textId="77777777" w:rsidTr="00A325DE">
        <w:tc>
          <w:tcPr>
            <w:tcW w:w="2500" w:type="pct"/>
            <w:tcBorders>
              <w:top w:val="nil"/>
              <w:left w:val="nil"/>
              <w:bottom w:val="nil"/>
              <w:right w:val="nil"/>
            </w:tcBorders>
            <w:vAlign w:val="bottom"/>
          </w:tcPr>
          <w:p w14:paraId="6AA4217F"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485" w:name="_DV_M400"/>
            <w:bookmarkEnd w:id="485"/>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35A5EF16"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06CACF23" w14:textId="77777777" w:rsidTr="00A325DE">
        <w:tc>
          <w:tcPr>
            <w:tcW w:w="2500" w:type="pct"/>
            <w:tcBorders>
              <w:top w:val="nil"/>
              <w:left w:val="nil"/>
              <w:bottom w:val="nil"/>
              <w:right w:val="nil"/>
            </w:tcBorders>
            <w:vAlign w:val="bottom"/>
          </w:tcPr>
          <w:p w14:paraId="46581FA8"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3DC34214"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0184D863" w14:textId="77777777" w:rsidTr="00A325DE">
        <w:tc>
          <w:tcPr>
            <w:tcW w:w="2500" w:type="pct"/>
            <w:tcBorders>
              <w:top w:val="nil"/>
              <w:left w:val="nil"/>
              <w:bottom w:val="nil"/>
              <w:right w:val="nil"/>
            </w:tcBorders>
            <w:vAlign w:val="bottom"/>
          </w:tcPr>
          <w:p w14:paraId="2D792B56"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1C804FDF"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56E2D929" w14:textId="77777777" w:rsidTr="00A325DE">
        <w:tc>
          <w:tcPr>
            <w:tcW w:w="2500" w:type="pct"/>
            <w:tcBorders>
              <w:top w:val="nil"/>
              <w:left w:val="nil"/>
              <w:bottom w:val="nil"/>
              <w:right w:val="nil"/>
            </w:tcBorders>
            <w:vAlign w:val="bottom"/>
          </w:tcPr>
          <w:p w14:paraId="606DEE2F"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74575EF5"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7B1D2FC"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486" w:name="_DV_M401"/>
      <w:bookmarkStart w:id="487" w:name="_DV_M402"/>
      <w:bookmarkStart w:id="488" w:name="_DV_M403"/>
      <w:bookmarkEnd w:id="486"/>
      <w:bookmarkEnd w:id="487"/>
      <w:bookmarkEnd w:id="488"/>
    </w:p>
    <w:p w14:paraId="5BF7E643"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50497493"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20" w:footer="720" w:gutter="0"/>
          <w:cols w:space="720"/>
          <w:noEndnote/>
          <w:titlePg/>
          <w:docGrid w:linePitch="326"/>
        </w:sectPr>
      </w:pPr>
      <w:bookmarkStart w:id="489" w:name="_DV_M404"/>
      <w:bookmarkEnd w:id="489"/>
    </w:p>
    <w:p w14:paraId="2D0A1C3F" w14:textId="77777777" w:rsidR="00FE383C" w:rsidRPr="0001162A" w:rsidRDefault="00FE383C">
      <w:pPr>
        <w:spacing w:after="240" w:line="320" w:lineRule="exact"/>
        <w:rPr>
          <w:rFonts w:ascii="Tahoma" w:hAnsi="Tahoma" w:cs="Tahoma"/>
          <w:b/>
          <w:sz w:val="22"/>
          <w:szCs w:val="22"/>
          <w:u w:val="single"/>
        </w:rPr>
      </w:pPr>
      <w:bookmarkStart w:id="490" w:name="_DV_M406"/>
      <w:bookmarkEnd w:id="490"/>
    </w:p>
    <w:p w14:paraId="77EA657D"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1" w:name="_Ref8847794"/>
    </w:p>
    <w:bookmarkEnd w:id="491"/>
    <w:p w14:paraId="76446CFC"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14:paraId="3A15F410" w14:textId="3829B7CB" w:rsidR="00B830C7" w:rsidRDefault="006A145A" w:rsidP="00B830C7">
      <w:pPr>
        <w:widowControl w:val="0"/>
        <w:spacing w:after="240" w:line="320" w:lineRule="atLeast"/>
        <w:jc w:val="center"/>
        <w:rPr>
          <w:rFonts w:ascii="Tahoma" w:hAnsi="Tahoma" w:cs="Tahoma"/>
          <w:b/>
          <w:bCs/>
          <w:sz w:val="22"/>
          <w:szCs w:val="22"/>
          <w:highlight w:val="yellow"/>
        </w:rPr>
      </w:pPr>
      <w:r w:rsidRPr="002D09AA">
        <w:rPr>
          <w:rFonts w:ascii="Tahoma" w:hAnsi="Tahoma" w:cs="Tahoma"/>
          <w:b/>
          <w:bCs/>
          <w:sz w:val="22"/>
          <w:szCs w:val="22"/>
          <w:highlight w:val="yellow"/>
        </w:rPr>
        <w:t>[Nota para ISEC: favor preencher]</w:t>
      </w:r>
    </w:p>
    <w:p w14:paraId="337CBD24" w14:textId="2AEBF889" w:rsidR="0085336D" w:rsidRPr="007B6190" w:rsidRDefault="0085336D" w:rsidP="00B830C7">
      <w:pPr>
        <w:widowControl w:val="0"/>
        <w:spacing w:after="240" w:line="320" w:lineRule="atLeast"/>
        <w:jc w:val="center"/>
        <w:rPr>
          <w:rFonts w:ascii="Tahoma" w:hAnsi="Tahoma" w:cs="Tahoma"/>
          <w:b/>
          <w:sz w:val="22"/>
          <w:szCs w:val="22"/>
          <w:highlight w:val="yellow"/>
        </w:rPr>
      </w:pPr>
      <w:r>
        <w:rPr>
          <w:rFonts w:ascii="Tahoma" w:hAnsi="Tahoma" w:cs="Tahoma"/>
          <w:b/>
          <w:sz w:val="22"/>
          <w:szCs w:val="22"/>
          <w:highlight w:val="yellow"/>
        </w:rPr>
        <w:t>[Nota Para Minuta: Pavarini aguarda tabela de amortização para validação]</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24E79F81" w14:textId="77777777" w:rsidTr="00E4471D">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740CEA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C45738E"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F6EC4C2"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77F2CD4"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14:paraId="0805579C" w14:textId="77777777"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64DECD36" w14:textId="77777777"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5273770B" w14:textId="77777777"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AC673" w14:textId="77777777"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hideMark/>
          </w:tcPr>
          <w:p w14:paraId="5C8C015E"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021D59F4"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3B10A136" w14:textId="77777777" w:rsidR="004A7DDA" w:rsidRPr="00D012DD" w:rsidRDefault="004A7DDA" w:rsidP="00D012DD">
            <w:pPr>
              <w:rPr>
                <w:rFonts w:ascii="Calibri" w:hAnsi="Calibri"/>
                <w:b/>
                <w:color w:val="FFFFFF"/>
                <w:sz w:val="16"/>
              </w:rPr>
            </w:pPr>
          </w:p>
        </w:tc>
      </w:tr>
      <w:tr w:rsidR="00CF7590" w:rsidRPr="00C752E5" w14:paraId="59CC2205" w14:textId="77777777"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4FFEAE9F" w14:textId="77777777"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787DF761" w14:textId="77777777"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13883A7A" w14:textId="77777777"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6C382612"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411972E1"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085902C6" w14:textId="77777777" w:rsidR="004A7DDA" w:rsidRPr="00D012DD" w:rsidRDefault="004A7DDA" w:rsidP="00D012DD">
            <w:pPr>
              <w:rPr>
                <w:rFonts w:ascii="Calibri" w:hAnsi="Calibri"/>
                <w:b/>
                <w:color w:val="FFFFFF"/>
                <w:sz w:val="16"/>
              </w:rPr>
            </w:pPr>
          </w:p>
        </w:tc>
      </w:tr>
      <w:tr w:rsidR="004A7DDA" w:rsidRPr="00C752E5" w14:paraId="47900918"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07420D9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0C0FD8F6" w14:textId="77777777"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70301F3" w14:textId="77777777"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96EA40A"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497E88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2C0552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3640BF"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BB9B99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11572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7486A4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021DEB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E6AD44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035F47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3D5E4896"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315EDCF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4FDA0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6D1B4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BB9A7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921281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80AB21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6ED3C22D"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6513797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37285F7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2E334C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016C298F"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D830B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174C8D4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C45A6EE" w14:textId="77777777" w:rsidTr="00962E94">
        <w:trPr>
          <w:trHeight w:val="276"/>
        </w:trPr>
        <w:tc>
          <w:tcPr>
            <w:tcW w:w="1043" w:type="dxa"/>
            <w:tcBorders>
              <w:top w:val="nil"/>
              <w:left w:val="single" w:sz="8" w:space="0" w:color="auto"/>
              <w:right w:val="single" w:sz="8" w:space="0" w:color="auto"/>
            </w:tcBorders>
            <w:shd w:val="clear" w:color="auto" w:fill="auto"/>
            <w:noWrap/>
            <w:hideMark/>
          </w:tcPr>
          <w:p w14:paraId="4CCD2C7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762F0FD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67EAF2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45131AB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8F43E9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1D10E59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7DE1453" w14:textId="77777777"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0721CBB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3690B10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7E41DF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355DED4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F63F21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684B328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14:paraId="0DBE7F3C"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023D46C"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599912D7"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2" w:name="_Ref7742039"/>
    </w:p>
    <w:p w14:paraId="6074B99D"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493" w:name="_DV_M411"/>
      <w:bookmarkEnd w:id="492"/>
      <w:bookmarkEnd w:id="493"/>
      <w:r w:rsidRPr="00D012DD">
        <w:rPr>
          <w:rFonts w:ascii="Tahoma" w:hAnsi="Tahoma"/>
          <w:b/>
          <w:smallCaps/>
          <w:color w:val="000000"/>
          <w:sz w:val="22"/>
        </w:rPr>
        <w:t>Declaração do Coordenador Líder</w:t>
      </w:r>
    </w:p>
    <w:p w14:paraId="7901B15F" w14:textId="77777777" w:rsidR="009D444C" w:rsidRPr="00D012DD" w:rsidRDefault="009D444C">
      <w:pPr>
        <w:spacing w:after="240" w:line="320" w:lineRule="exact"/>
        <w:jc w:val="center"/>
        <w:rPr>
          <w:rFonts w:ascii="Tahoma" w:hAnsi="Tahoma"/>
          <w:b/>
          <w:smallCaps/>
          <w:color w:val="000000"/>
          <w:sz w:val="22"/>
        </w:rPr>
      </w:pPr>
    </w:p>
    <w:p w14:paraId="50FE7495" w14:textId="0D42FDD9" w:rsidR="00911700" w:rsidRPr="0001162A" w:rsidRDefault="00B830C7">
      <w:pPr>
        <w:widowControl w:val="0"/>
        <w:tabs>
          <w:tab w:val="left" w:pos="3060"/>
        </w:tabs>
        <w:spacing w:after="240" w:line="320" w:lineRule="exact"/>
        <w:jc w:val="both"/>
        <w:rPr>
          <w:rFonts w:ascii="Tahoma" w:hAnsi="Tahoma" w:cs="Tahoma"/>
          <w:sz w:val="22"/>
          <w:szCs w:val="22"/>
        </w:rPr>
      </w:pPr>
      <w:bookmarkStart w:id="494" w:name="_DV_M412"/>
      <w:bookmarkEnd w:id="494"/>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sidR="006A145A">
        <w:rPr>
          <w:rFonts w:ascii="Tahoma" w:hAnsi="Tahoma" w:cs="Tahoma"/>
          <w:color w:val="000000"/>
          <w:sz w:val="22"/>
          <w:szCs w:val="22"/>
        </w:rPr>
        <w:t>4</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495" w:name="_DV_M413"/>
      <w:bookmarkEnd w:id="495"/>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sidR="006A145A">
        <w:rPr>
          <w:rFonts w:ascii="Tahoma" w:hAnsi="Tahoma" w:cs="Tahoma"/>
          <w:color w:val="000000"/>
          <w:sz w:val="22"/>
          <w:szCs w:val="22"/>
        </w:rPr>
        <w:t>4</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CCB67B2" w14:textId="77777777" w:rsidR="00911700" w:rsidRPr="0001162A" w:rsidRDefault="00911700">
      <w:pPr>
        <w:spacing w:after="240" w:line="320" w:lineRule="exact"/>
        <w:jc w:val="center"/>
        <w:rPr>
          <w:rFonts w:ascii="Tahoma" w:hAnsi="Tahoma" w:cs="Tahoma"/>
          <w:sz w:val="22"/>
          <w:szCs w:val="22"/>
        </w:rPr>
      </w:pPr>
    </w:p>
    <w:p w14:paraId="32560343" w14:textId="77777777" w:rsidR="00911700" w:rsidRPr="0001162A" w:rsidRDefault="00911700">
      <w:pPr>
        <w:spacing w:after="240" w:line="320" w:lineRule="exact"/>
        <w:jc w:val="center"/>
        <w:rPr>
          <w:rFonts w:ascii="Tahoma" w:hAnsi="Tahoma" w:cs="Tahoma"/>
          <w:sz w:val="22"/>
          <w:szCs w:val="22"/>
        </w:rPr>
      </w:pPr>
      <w:bookmarkStart w:id="496" w:name="_DV_M414"/>
      <w:bookmarkEnd w:id="496"/>
      <w:r w:rsidRPr="0001162A">
        <w:rPr>
          <w:rFonts w:ascii="Tahoma" w:hAnsi="Tahoma" w:cs="Tahoma"/>
          <w:sz w:val="22"/>
          <w:szCs w:val="22"/>
        </w:rPr>
        <w:t xml:space="preserve">São Paulo, </w:t>
      </w:r>
      <w:r w:rsidR="00B830C7">
        <w:rPr>
          <w:rFonts w:ascii="Tahoma" w:hAnsi="Tahoma" w:cs="Tahoma"/>
          <w:color w:val="000000"/>
          <w:sz w:val="22"/>
          <w:szCs w:val="22"/>
        </w:rPr>
        <w:t>[●]</w:t>
      </w:r>
    </w:p>
    <w:p w14:paraId="28C7F4E3" w14:textId="77777777" w:rsidR="009D444C" w:rsidRPr="00D012DD" w:rsidRDefault="009D444C">
      <w:pPr>
        <w:spacing w:after="240" w:line="320" w:lineRule="exact"/>
        <w:jc w:val="center"/>
        <w:rPr>
          <w:rFonts w:ascii="Tahoma" w:hAnsi="Tahoma"/>
          <w:color w:val="000000"/>
          <w:sz w:val="22"/>
        </w:rPr>
      </w:pPr>
    </w:p>
    <w:p w14:paraId="1A0A7040"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1D80FB2E" w14:textId="5E112D25" w:rsidR="00DF392D" w:rsidRDefault="00DF392D">
      <w:pPr>
        <w:spacing w:after="240" w:line="320" w:lineRule="exact"/>
        <w:jc w:val="center"/>
        <w:rPr>
          <w:rFonts w:ascii="Tahoma" w:hAnsi="Tahoma" w:cs="Tahoma"/>
          <w:b/>
          <w:sz w:val="22"/>
          <w:szCs w:val="22"/>
        </w:rPr>
      </w:pPr>
    </w:p>
    <w:p w14:paraId="3FBF1A2E" w14:textId="77777777" w:rsidR="0085336D" w:rsidRPr="0001162A" w:rsidRDefault="0085336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20AB5287" w14:textId="77777777" w:rsidTr="00B11FED">
        <w:tc>
          <w:tcPr>
            <w:tcW w:w="2500" w:type="pct"/>
            <w:tcBorders>
              <w:top w:val="nil"/>
              <w:left w:val="nil"/>
              <w:bottom w:val="nil"/>
              <w:right w:val="nil"/>
            </w:tcBorders>
            <w:vAlign w:val="bottom"/>
          </w:tcPr>
          <w:p w14:paraId="7830C277"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1A1364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3B46B1BA" w14:textId="77777777" w:rsidTr="00B11FED">
        <w:tc>
          <w:tcPr>
            <w:tcW w:w="2500" w:type="pct"/>
            <w:tcBorders>
              <w:top w:val="nil"/>
              <w:left w:val="nil"/>
              <w:bottom w:val="nil"/>
              <w:right w:val="nil"/>
            </w:tcBorders>
            <w:vAlign w:val="bottom"/>
          </w:tcPr>
          <w:p w14:paraId="6789C2A2"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2AFCB208"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73C807BE" w14:textId="77777777" w:rsidTr="00B11FED">
        <w:tc>
          <w:tcPr>
            <w:tcW w:w="2500" w:type="pct"/>
            <w:tcBorders>
              <w:top w:val="nil"/>
              <w:left w:val="nil"/>
              <w:bottom w:val="nil"/>
              <w:right w:val="nil"/>
            </w:tcBorders>
            <w:vAlign w:val="bottom"/>
          </w:tcPr>
          <w:p w14:paraId="221CF7B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4C58552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5BDDFBE8" w14:textId="77777777" w:rsidR="00911700" w:rsidRPr="0001162A" w:rsidRDefault="00911700">
      <w:pPr>
        <w:spacing w:after="240" w:line="320" w:lineRule="exact"/>
        <w:jc w:val="center"/>
        <w:rPr>
          <w:rFonts w:ascii="Tahoma" w:hAnsi="Tahoma" w:cs="Tahoma"/>
          <w:sz w:val="22"/>
          <w:szCs w:val="22"/>
          <w:highlight w:val="yellow"/>
        </w:rPr>
      </w:pPr>
    </w:p>
    <w:p w14:paraId="6E15E51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5902C68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7" w:name="_Ref7742041"/>
    </w:p>
    <w:p w14:paraId="5A87DA60"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498" w:name="_DV_M415"/>
      <w:bookmarkStart w:id="499" w:name="_DV_M416"/>
      <w:bookmarkEnd w:id="497"/>
      <w:bookmarkEnd w:id="498"/>
      <w:bookmarkEnd w:id="499"/>
      <w:r w:rsidRPr="00D012DD">
        <w:rPr>
          <w:rFonts w:ascii="Tahoma" w:hAnsi="Tahoma"/>
          <w:b/>
          <w:smallCaps/>
          <w:color w:val="000000"/>
          <w:sz w:val="22"/>
        </w:rPr>
        <w:t>Declaração da Companhia Securitizadora</w:t>
      </w:r>
    </w:p>
    <w:p w14:paraId="28D175D5"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06A247DF" w14:textId="6A95732E"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500" w:name="_DV_M417"/>
      <w:bookmarkStart w:id="501" w:name="_DV_M418"/>
      <w:bookmarkStart w:id="502" w:name="_DV_M419"/>
      <w:bookmarkStart w:id="503" w:name="_DV_C256"/>
      <w:bookmarkEnd w:id="500"/>
      <w:bookmarkEnd w:id="501"/>
      <w:bookmarkEnd w:id="502"/>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504" w:name="_DV_M420"/>
      <w:bookmarkEnd w:id="504"/>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503"/>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505" w:name="_DV_M422"/>
      <w:bookmarkEnd w:id="505"/>
      <w:r w:rsidR="003445BE" w:rsidRPr="00D012DD">
        <w:rPr>
          <w:rFonts w:ascii="Tahoma" w:hAnsi="Tahoma"/>
          <w:color w:val="000000"/>
          <w:sz w:val="22"/>
        </w:rPr>
        <w:t xml:space="preserve">da </w:t>
      </w:r>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color w:val="000000"/>
          <w:sz w:val="22"/>
          <w:szCs w:val="22"/>
        </w:rPr>
        <w:t>4</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sidR="006A145A">
        <w:rPr>
          <w:rFonts w:ascii="Tahoma" w:hAnsi="Tahoma" w:cs="Tahoma"/>
          <w:color w:val="000000"/>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w:t>
      </w:r>
      <w:proofErr w:type="spellStart"/>
      <w:r w:rsidR="001D693C" w:rsidRPr="00410AD2">
        <w:rPr>
          <w:rFonts w:ascii="Tahoma" w:hAnsi="Tahoma" w:cs="Tahoma"/>
          <w:b/>
          <w:sz w:val="22"/>
          <w:szCs w:val="22"/>
        </w:rPr>
        <w:t>ii</w:t>
      </w:r>
      <w:proofErr w:type="spellEnd"/>
      <w:r w:rsidR="001D693C" w:rsidRPr="00410AD2">
        <w:rPr>
          <w:rFonts w:ascii="Tahoma" w:hAnsi="Tahoma" w:cs="Tahoma"/>
          <w:b/>
          <w:sz w:val="22"/>
          <w:szCs w:val="22"/>
        </w:rPr>
        <w:t>)</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1AABE12C"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06" w:name="_DV_M423"/>
      <w:bookmarkEnd w:id="506"/>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4EEA2070" w14:textId="098039BD" w:rsidR="00076875" w:rsidRDefault="00164622">
      <w:pPr>
        <w:widowControl w:val="0"/>
        <w:tabs>
          <w:tab w:val="left" w:pos="5760"/>
        </w:tabs>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1733CBEC" w14:textId="3922E26B" w:rsidR="0085336D" w:rsidRDefault="0085336D">
      <w:pPr>
        <w:widowControl w:val="0"/>
        <w:tabs>
          <w:tab w:val="left" w:pos="5760"/>
        </w:tabs>
        <w:spacing w:after="240" w:line="320" w:lineRule="exact"/>
        <w:jc w:val="center"/>
        <w:rPr>
          <w:rFonts w:ascii="Tahoma" w:hAnsi="Tahoma" w:cs="Tahoma"/>
          <w:b/>
          <w:sz w:val="22"/>
          <w:szCs w:val="22"/>
        </w:rPr>
      </w:pPr>
    </w:p>
    <w:p w14:paraId="0A54F9DE" w14:textId="790268B3" w:rsidR="0085336D" w:rsidRDefault="0085336D">
      <w:pPr>
        <w:widowControl w:val="0"/>
        <w:tabs>
          <w:tab w:val="left" w:pos="5760"/>
        </w:tabs>
        <w:spacing w:after="240" w:line="320" w:lineRule="exact"/>
        <w:jc w:val="center"/>
        <w:rPr>
          <w:rFonts w:ascii="Tahoma" w:hAnsi="Tahoma" w:cs="Tahoma"/>
          <w:b/>
          <w:sz w:val="22"/>
          <w:szCs w:val="22"/>
        </w:rPr>
      </w:pPr>
    </w:p>
    <w:p w14:paraId="6C779DED" w14:textId="77777777" w:rsidR="0085336D" w:rsidRPr="00164622" w:rsidRDefault="0085336D">
      <w:pPr>
        <w:widowControl w:val="0"/>
        <w:tabs>
          <w:tab w:val="left" w:pos="5760"/>
        </w:tabs>
        <w:spacing w:after="240" w:line="320" w:lineRule="exac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5801D6CA" w14:textId="77777777" w:rsidTr="00B11FED">
        <w:tc>
          <w:tcPr>
            <w:tcW w:w="4859" w:type="dxa"/>
            <w:tcBorders>
              <w:top w:val="nil"/>
              <w:left w:val="nil"/>
              <w:bottom w:val="nil"/>
              <w:right w:val="nil"/>
            </w:tcBorders>
            <w:vAlign w:val="bottom"/>
          </w:tcPr>
          <w:p w14:paraId="06EB3F2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09E2AC8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4ECBED32" w14:textId="77777777" w:rsidTr="00B11FED">
        <w:tc>
          <w:tcPr>
            <w:tcW w:w="4859" w:type="dxa"/>
            <w:tcBorders>
              <w:top w:val="nil"/>
              <w:left w:val="nil"/>
              <w:bottom w:val="nil"/>
              <w:right w:val="nil"/>
            </w:tcBorders>
            <w:vAlign w:val="bottom"/>
          </w:tcPr>
          <w:p w14:paraId="5999E71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044145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BE40598" w14:textId="77777777" w:rsidTr="00B11FED">
        <w:tc>
          <w:tcPr>
            <w:tcW w:w="4859" w:type="dxa"/>
            <w:tcBorders>
              <w:top w:val="nil"/>
              <w:left w:val="nil"/>
              <w:bottom w:val="nil"/>
              <w:right w:val="nil"/>
            </w:tcBorders>
            <w:vAlign w:val="bottom"/>
          </w:tcPr>
          <w:p w14:paraId="0057707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3582F45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5B78097"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1BCD221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7" w:name="_DV_M424"/>
      <w:bookmarkStart w:id="508" w:name="_DV_M425"/>
      <w:bookmarkStart w:id="509" w:name="_Ref7742044"/>
      <w:bookmarkEnd w:id="507"/>
      <w:bookmarkEnd w:id="508"/>
    </w:p>
    <w:bookmarkEnd w:id="509"/>
    <w:p w14:paraId="27A24C6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18593EFE" w14:textId="4746C135" w:rsidR="00911700" w:rsidRPr="0001162A" w:rsidRDefault="00B830C7">
      <w:pPr>
        <w:widowControl w:val="0"/>
        <w:tabs>
          <w:tab w:val="left" w:pos="3060"/>
        </w:tabs>
        <w:spacing w:after="240" w:line="320" w:lineRule="exact"/>
        <w:jc w:val="both"/>
        <w:rPr>
          <w:rFonts w:ascii="Tahoma" w:hAnsi="Tahoma" w:cs="Tahoma"/>
          <w:sz w:val="22"/>
          <w:szCs w:val="22"/>
        </w:rPr>
      </w:pPr>
      <w:bookmarkStart w:id="510" w:name="_DV_M426"/>
      <w:bookmarkEnd w:id="510"/>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sz w:val="22"/>
          <w:szCs w:val="22"/>
        </w:rPr>
        <w:t>4</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511" w:name="_DV_M427"/>
      <w:bookmarkEnd w:id="511"/>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32D265A0"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12" w:name="_DV_M428"/>
      <w:bookmarkEnd w:id="512"/>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14:paraId="4C916C50"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01F513F4"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85336D" w:rsidRPr="0001162A" w14:paraId="6D4C8BF3" w14:textId="77777777" w:rsidTr="0085336D">
        <w:trPr>
          <w:jc w:val="center"/>
        </w:trPr>
        <w:tc>
          <w:tcPr>
            <w:tcW w:w="5000" w:type="pct"/>
            <w:tcBorders>
              <w:top w:val="nil"/>
              <w:left w:val="nil"/>
              <w:bottom w:val="nil"/>
              <w:right w:val="nil"/>
            </w:tcBorders>
            <w:vAlign w:val="bottom"/>
          </w:tcPr>
          <w:p w14:paraId="320B37C8"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85336D" w:rsidRPr="0001162A" w14:paraId="00108AFB" w14:textId="77777777" w:rsidTr="0085336D">
        <w:trPr>
          <w:jc w:val="center"/>
        </w:trPr>
        <w:tc>
          <w:tcPr>
            <w:tcW w:w="5000" w:type="pct"/>
            <w:tcBorders>
              <w:top w:val="nil"/>
              <w:left w:val="nil"/>
              <w:bottom w:val="nil"/>
              <w:right w:val="nil"/>
            </w:tcBorders>
            <w:vAlign w:val="bottom"/>
          </w:tcPr>
          <w:p w14:paraId="2CA1EDD4"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711D7D79" w14:textId="77777777" w:rsidTr="0085336D">
        <w:trPr>
          <w:jc w:val="center"/>
        </w:trPr>
        <w:tc>
          <w:tcPr>
            <w:tcW w:w="5000" w:type="pct"/>
            <w:tcBorders>
              <w:top w:val="nil"/>
              <w:left w:val="nil"/>
              <w:bottom w:val="nil"/>
              <w:right w:val="nil"/>
            </w:tcBorders>
            <w:vAlign w:val="bottom"/>
          </w:tcPr>
          <w:p w14:paraId="15B078A8"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13637189"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690761DE"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513" w:name="_DV_M429"/>
      <w:bookmarkStart w:id="514" w:name="_Ref7527781"/>
      <w:bookmarkEnd w:id="513"/>
      <w:r w:rsidRPr="0001162A">
        <w:rPr>
          <w:rFonts w:ascii="Tahoma" w:hAnsi="Tahoma" w:cs="Tahoma"/>
          <w:b/>
          <w:sz w:val="22"/>
          <w:szCs w:val="22"/>
          <w:highlight w:val="yellow"/>
        </w:rPr>
        <w:br w:type="page"/>
      </w:r>
      <w:bookmarkStart w:id="515" w:name="_DV_M430"/>
      <w:bookmarkEnd w:id="514"/>
      <w:bookmarkEnd w:id="515"/>
    </w:p>
    <w:p w14:paraId="5B427E54"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516" w:name="_Ref7527759"/>
    </w:p>
    <w:bookmarkEnd w:id="516"/>
    <w:p w14:paraId="20F53FF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7BA3022C" w14:textId="48B3652C"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517" w:name="_DV_M431"/>
      <w:bookmarkEnd w:id="517"/>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sidR="006A145A">
        <w:rPr>
          <w:rFonts w:ascii="Tahoma" w:hAnsi="Tahoma" w:cs="Tahoma"/>
          <w:sz w:val="22"/>
          <w:szCs w:val="22"/>
        </w:rPr>
        <w:t xml:space="preserve">março </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w:t>
      </w:r>
      <w:proofErr w:type="spellStart"/>
      <w:r w:rsidR="00911700" w:rsidRPr="00D012DD">
        <w:rPr>
          <w:rFonts w:ascii="Tahoma" w:hAnsi="Tahoma"/>
          <w:b/>
          <w:color w:val="000000"/>
          <w:sz w:val="22"/>
        </w:rPr>
        <w:t>ii</w:t>
      </w:r>
      <w:proofErr w:type="spellEnd"/>
      <w:r w:rsidR="00911700" w:rsidRPr="00D012DD">
        <w:rPr>
          <w:rFonts w:ascii="Tahoma" w:hAnsi="Tahoma"/>
          <w:b/>
          <w:color w:val="000000"/>
          <w:sz w:val="22"/>
        </w:rPr>
        <w:t>)</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proofErr w:type="spellStart"/>
      <w:r w:rsidR="0067223E" w:rsidRPr="00D012DD">
        <w:rPr>
          <w:rFonts w:ascii="Tahoma" w:hAnsi="Tahoma"/>
          <w:color w:val="000000"/>
          <w:sz w:val="22"/>
        </w:rPr>
        <w:t>Securitizadora</w:t>
      </w:r>
      <w:proofErr w:type="spellEnd"/>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37975B54" w14:textId="77777777" w:rsidR="00911700" w:rsidRPr="00D012DD" w:rsidRDefault="00911700">
      <w:pPr>
        <w:widowControl w:val="0"/>
        <w:tabs>
          <w:tab w:val="left" w:pos="0"/>
        </w:tabs>
        <w:spacing w:after="240" w:line="320" w:lineRule="exact"/>
        <w:jc w:val="center"/>
        <w:rPr>
          <w:rFonts w:ascii="Tahoma" w:hAnsi="Tahoma"/>
          <w:color w:val="000000"/>
          <w:sz w:val="22"/>
        </w:rPr>
      </w:pPr>
      <w:bookmarkStart w:id="518" w:name="_DV_M435"/>
      <w:bookmarkEnd w:id="518"/>
      <w:r w:rsidRPr="00D012DD">
        <w:rPr>
          <w:rFonts w:ascii="Tahoma" w:hAnsi="Tahoma"/>
          <w:color w:val="000000"/>
          <w:sz w:val="22"/>
        </w:rPr>
        <w:t xml:space="preserve">São Paulo, </w:t>
      </w:r>
      <w:r w:rsidR="00F13615">
        <w:rPr>
          <w:rFonts w:ascii="Tahoma" w:hAnsi="Tahoma" w:cs="Tahoma"/>
          <w:color w:val="000000"/>
          <w:sz w:val="22"/>
          <w:szCs w:val="22"/>
        </w:rPr>
        <w:t>[●]</w:t>
      </w:r>
    </w:p>
    <w:p w14:paraId="44977D68" w14:textId="77777777" w:rsidR="009D444C" w:rsidRPr="0001162A" w:rsidRDefault="009D444C">
      <w:pPr>
        <w:widowControl w:val="0"/>
        <w:tabs>
          <w:tab w:val="left" w:pos="0"/>
        </w:tabs>
        <w:spacing w:after="240" w:line="320" w:lineRule="exact"/>
        <w:rPr>
          <w:rFonts w:ascii="Tahoma" w:hAnsi="Tahoma" w:cs="Tahoma"/>
          <w:sz w:val="22"/>
          <w:szCs w:val="22"/>
        </w:rPr>
      </w:pPr>
    </w:p>
    <w:p w14:paraId="02B2DB19"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519" w:name="_DV_M436"/>
      <w:bookmarkEnd w:id="519"/>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228BF92B"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85336D" w:rsidRPr="0001162A" w14:paraId="730D5CFA" w14:textId="77777777" w:rsidTr="0085336D">
        <w:trPr>
          <w:jc w:val="center"/>
        </w:trPr>
        <w:tc>
          <w:tcPr>
            <w:tcW w:w="4520" w:type="dxa"/>
            <w:tcBorders>
              <w:top w:val="nil"/>
              <w:left w:val="nil"/>
              <w:bottom w:val="nil"/>
              <w:right w:val="nil"/>
            </w:tcBorders>
            <w:vAlign w:val="bottom"/>
          </w:tcPr>
          <w:p w14:paraId="6EE2AB1B" w14:textId="77777777" w:rsidR="0085336D" w:rsidRPr="0001162A" w:rsidRDefault="0085336D" w:rsidP="00675229">
            <w:pPr>
              <w:widowControl w:val="0"/>
              <w:tabs>
                <w:tab w:val="left" w:pos="9356"/>
              </w:tabs>
              <w:spacing w:after="240" w:line="320" w:lineRule="exact"/>
              <w:rPr>
                <w:rFonts w:ascii="Tahoma" w:hAnsi="Tahoma" w:cs="Tahoma"/>
                <w:sz w:val="22"/>
                <w:szCs w:val="22"/>
              </w:rPr>
            </w:pPr>
            <w:bookmarkStart w:id="520" w:name="_DV_M437"/>
            <w:bookmarkEnd w:id="520"/>
            <w:r w:rsidRPr="0001162A">
              <w:rPr>
                <w:rFonts w:ascii="Tahoma" w:hAnsi="Tahoma" w:cs="Tahoma"/>
                <w:sz w:val="22"/>
                <w:szCs w:val="22"/>
              </w:rPr>
              <w:t>__________________________________</w:t>
            </w:r>
          </w:p>
        </w:tc>
      </w:tr>
      <w:tr w:rsidR="0085336D" w:rsidRPr="0001162A" w14:paraId="29E253F0" w14:textId="77777777" w:rsidTr="0085336D">
        <w:trPr>
          <w:jc w:val="center"/>
        </w:trPr>
        <w:tc>
          <w:tcPr>
            <w:tcW w:w="4520" w:type="dxa"/>
            <w:tcBorders>
              <w:top w:val="nil"/>
              <w:left w:val="nil"/>
              <w:bottom w:val="nil"/>
              <w:right w:val="nil"/>
            </w:tcBorders>
            <w:vAlign w:val="bottom"/>
          </w:tcPr>
          <w:p w14:paraId="62B4E08C"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21B19863" w14:textId="77777777" w:rsidTr="0085336D">
        <w:trPr>
          <w:jc w:val="center"/>
        </w:trPr>
        <w:tc>
          <w:tcPr>
            <w:tcW w:w="4520" w:type="dxa"/>
            <w:tcBorders>
              <w:top w:val="nil"/>
              <w:left w:val="nil"/>
              <w:bottom w:val="nil"/>
              <w:right w:val="nil"/>
            </w:tcBorders>
            <w:vAlign w:val="bottom"/>
          </w:tcPr>
          <w:p w14:paraId="6ABAD7CE"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52FD48C" w14:textId="77777777" w:rsidR="000035EB" w:rsidRPr="0001162A" w:rsidRDefault="000035EB">
      <w:pPr>
        <w:spacing w:after="240" w:line="320" w:lineRule="exact"/>
        <w:rPr>
          <w:rFonts w:ascii="Tahoma" w:hAnsi="Tahoma" w:cs="Tahoma"/>
          <w:color w:val="000000"/>
          <w:sz w:val="22"/>
          <w:szCs w:val="22"/>
          <w:highlight w:val="yellow"/>
        </w:rPr>
      </w:pPr>
    </w:p>
    <w:p w14:paraId="06F9DCC0"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3A9655B7"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34632E83"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5BFC3A0B"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764BABC2"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45EBDB96" w14:textId="77777777" w:rsidTr="004D03F2">
        <w:tc>
          <w:tcPr>
            <w:tcW w:w="8494" w:type="dxa"/>
          </w:tcPr>
          <w:p w14:paraId="500923AB"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09AA2A12"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601CAAE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46D68E15"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20468FE6" w14:textId="77777777" w:rsidR="00ED0C7A"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ED0C7A">
              <w:rPr>
                <w:rFonts w:ascii="Tahoma" w:hAnsi="Tahoma" w:cs="Tahoma"/>
                <w:sz w:val="22"/>
                <w:szCs w:val="22"/>
              </w:rPr>
              <w:t>Matheus Gomes Faria</w:t>
            </w:r>
          </w:p>
          <w:p w14:paraId="30158DC0" w14:textId="71EDB1B1" w:rsidR="0056174F" w:rsidRPr="00410AD2" w:rsidRDefault="00ED0C7A"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CPF: 058.133.117-69</w:t>
            </w:r>
          </w:p>
        </w:tc>
      </w:tr>
    </w:tbl>
    <w:p w14:paraId="0453E55C"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2192A210"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115FF6A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13A45E05" w14:textId="77777777" w:rsidTr="004D03F2">
        <w:tc>
          <w:tcPr>
            <w:tcW w:w="8494" w:type="dxa"/>
          </w:tcPr>
          <w:p w14:paraId="298689B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295ED10F" w14:textId="46C6B71B"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192959">
              <w:rPr>
                <w:rFonts w:ascii="Tahoma" w:hAnsi="Tahoma" w:cs="Tahoma"/>
                <w:sz w:val="22"/>
                <w:szCs w:val="22"/>
              </w:rPr>
              <w:t>[</w:t>
            </w:r>
            <w:proofErr w:type="gramStart"/>
            <w:r w:rsidR="006A145A">
              <w:rPr>
                <w:rFonts w:ascii="Tahoma" w:hAnsi="Tahoma" w:cs="Tahoma"/>
                <w:sz w:val="22"/>
                <w:szCs w:val="22"/>
              </w:rPr>
              <w:t>228</w:t>
            </w:r>
            <w:r w:rsidR="00192959">
              <w:rPr>
                <w:rFonts w:ascii="Tahoma" w:hAnsi="Tahoma" w:cs="Tahoma"/>
                <w:sz w:val="22"/>
                <w:szCs w:val="22"/>
              </w:rPr>
              <w:t>]</w:t>
            </w:r>
            <w:r w:rsidRPr="00410AD2">
              <w:rPr>
                <w:rFonts w:ascii="Tahoma" w:hAnsi="Tahoma" w:cs="Tahoma"/>
                <w:sz w:val="22"/>
                <w:szCs w:val="22"/>
              </w:rPr>
              <w:t>ª</w:t>
            </w:r>
            <w:proofErr w:type="gramEnd"/>
            <w:r w:rsidRPr="00410AD2">
              <w:rPr>
                <w:rFonts w:ascii="Tahoma" w:hAnsi="Tahoma" w:cs="Tahoma"/>
                <w:sz w:val="22"/>
                <w:szCs w:val="22"/>
              </w:rPr>
              <w:t xml:space="preserve"> Emissão</w:t>
            </w:r>
          </w:p>
          <w:p w14:paraId="3586E52C" w14:textId="42171599"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6A145A">
              <w:rPr>
                <w:rFonts w:ascii="Tahoma" w:hAnsi="Tahoma" w:cs="Tahoma"/>
                <w:sz w:val="22"/>
                <w:szCs w:val="22"/>
              </w:rPr>
              <w:t>4</w:t>
            </w:r>
            <w:r w:rsidR="006F332A" w:rsidRPr="00617634">
              <w:rPr>
                <w:rFonts w:ascii="Tahoma" w:hAnsi="Tahoma" w:cs="Tahoma"/>
                <w:color w:val="000000"/>
                <w:sz w:val="22"/>
                <w:szCs w:val="22"/>
              </w:rPr>
              <w:t>ª</w:t>
            </w:r>
          </w:p>
          <w:p w14:paraId="13128FB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4A204B4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53F5B16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23B79ADE"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55BD0133" w14:textId="0AA46846"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 xml:space="preserve">Declara, nos termos da </w:t>
      </w:r>
      <w:r w:rsidR="00ED0C7A">
        <w:rPr>
          <w:rFonts w:ascii="Tahoma" w:eastAsia="Calibri" w:hAnsi="Tahoma" w:cs="Tahoma"/>
          <w:sz w:val="22"/>
          <w:szCs w:val="22"/>
          <w:lang w:eastAsia="en-US"/>
        </w:rPr>
        <w:t>Resolução CVM nº 17/2021</w:t>
      </w:r>
      <w:r w:rsidRPr="00410AD2">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4EE3F777"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1A996653"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09F74CAE"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6F45707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55F8B3D0"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41171518"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2D910E17"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30D65010"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73647697" w14:textId="77777777" w:rsidR="00655E94" w:rsidRPr="008B028D" w:rsidRDefault="00655E94" w:rsidP="00655E94">
      <w:pPr>
        <w:jc w:val="both"/>
        <w:rPr>
          <w:rFonts w:ascii="Tahoma" w:hAnsi="Tahoma" w:cs="Tahoma"/>
          <w:sz w:val="18"/>
          <w:szCs w:val="18"/>
          <w:lang w:eastAsia="en-US"/>
        </w:rPr>
      </w:pPr>
      <w:bookmarkStart w:id="521" w:name="_Hlk41310634"/>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48B9F0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7B5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59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963A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1AC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1A7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4E67C5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B00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973A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58C562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28AE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7D3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4ª Série</w:t>
            </w:r>
          </w:p>
        </w:tc>
      </w:tr>
      <w:tr w:rsidR="00ED0C7A" w:rsidRPr="00B94A79" w14:paraId="1EC6A0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238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C7319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R$ 30.643.749,50</w:t>
            </w:r>
          </w:p>
        </w:tc>
      </w:tr>
      <w:tr w:rsidR="00ED0C7A" w:rsidRPr="00B94A79" w14:paraId="1FCED39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CF4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5E56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91</w:t>
            </w:r>
          </w:p>
        </w:tc>
      </w:tr>
      <w:tr w:rsidR="00ED0C7A" w:rsidRPr="00B94A79" w14:paraId="7C74A0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76D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052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3F3E3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17C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F24A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0EE24F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290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9A7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13004C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CC82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6A7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outubro de 2011</w:t>
            </w:r>
          </w:p>
        </w:tc>
      </w:tr>
      <w:tr w:rsidR="00ED0C7A" w:rsidRPr="00B94A79" w14:paraId="38A248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76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14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574B95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87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F4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6A5609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1BE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30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1B6F048"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5A5B177"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CB4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4C4F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99B34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60BB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CD5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2F0C291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CB25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22B8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D2717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226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395D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5ª Série</w:t>
            </w:r>
          </w:p>
        </w:tc>
      </w:tr>
      <w:tr w:rsidR="00ED0C7A" w:rsidRPr="00B94A79" w14:paraId="544A21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14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93A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R$ 26.131.465,62</w:t>
            </w:r>
          </w:p>
        </w:tc>
      </w:tr>
      <w:tr w:rsidR="00ED0C7A" w:rsidRPr="00B94A79" w14:paraId="76501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939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2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78</w:t>
            </w:r>
          </w:p>
        </w:tc>
      </w:tr>
      <w:tr w:rsidR="00ED0C7A" w:rsidRPr="00B94A79" w14:paraId="514C15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018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01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067D988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1DD3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246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5017E96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012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94A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A5EAE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2C8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672C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setembro de 2012</w:t>
            </w:r>
          </w:p>
        </w:tc>
      </w:tr>
      <w:tr w:rsidR="00ED0C7A" w:rsidRPr="00B94A79" w14:paraId="31E555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961C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7E1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14 de agosto de 2027</w:t>
            </w:r>
          </w:p>
        </w:tc>
      </w:tr>
      <w:tr w:rsidR="00ED0C7A" w:rsidRPr="00B94A79" w14:paraId="3E4CB98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02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611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+ 4,66% a.a.</w:t>
            </w:r>
          </w:p>
        </w:tc>
      </w:tr>
      <w:tr w:rsidR="00ED0C7A" w:rsidRPr="00B94A79" w14:paraId="7FC6EB2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E2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E2D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D37D90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287192C"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E0C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F6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C9B9E2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D8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7F0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3C1C7B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E7A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8D05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BA898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34A7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0B89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6ª Série</w:t>
            </w:r>
          </w:p>
        </w:tc>
      </w:tr>
      <w:tr w:rsidR="00ED0C7A" w:rsidRPr="00B94A79" w14:paraId="50CC9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DFC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127B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R$ 3.076.693,80</w:t>
            </w:r>
          </w:p>
        </w:tc>
      </w:tr>
      <w:tr w:rsidR="00ED0C7A" w:rsidRPr="00B94A79" w14:paraId="0EC83A3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A9CE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2CB27"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w:t>
            </w:r>
          </w:p>
        </w:tc>
      </w:tr>
      <w:tr w:rsidR="00ED0C7A" w:rsidRPr="00B94A79" w14:paraId="0D9074B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EE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17A5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45E346F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61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92D7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1D70D2E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45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09B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7C9035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8A5D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F77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08 de agosto de 2012</w:t>
            </w:r>
          </w:p>
        </w:tc>
      </w:tr>
      <w:tr w:rsidR="00ED0C7A" w:rsidRPr="00B94A79" w14:paraId="10B45CD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33D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AF6B4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47C5C00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6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21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7D2D6E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477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E1F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2E38CFD"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B2C879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49C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2E0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A99FA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A512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8C9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A4F3D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34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855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047C91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28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28F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50ª Série</w:t>
            </w:r>
          </w:p>
        </w:tc>
      </w:tr>
      <w:tr w:rsidR="00ED0C7A" w:rsidRPr="00B94A79" w14:paraId="112E5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A63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5D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R$ 11.700.000,00</w:t>
            </w:r>
          </w:p>
        </w:tc>
      </w:tr>
      <w:tr w:rsidR="00ED0C7A" w:rsidRPr="00B94A79" w14:paraId="376117A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9B2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7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11.700</w:t>
            </w:r>
          </w:p>
        </w:tc>
      </w:tr>
      <w:tr w:rsidR="00ED0C7A" w:rsidRPr="00B94A79" w14:paraId="0C2D3F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53B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8BBE5"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(quais a s garantias?)</w:t>
            </w:r>
          </w:p>
        </w:tc>
      </w:tr>
      <w:tr w:rsidR="00ED0C7A" w:rsidRPr="00B94A79" w14:paraId="28D3845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AF52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B31D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outubro de 2019</w:t>
            </w:r>
          </w:p>
        </w:tc>
      </w:tr>
      <w:tr w:rsidR="00ED0C7A" w:rsidRPr="00B94A79" w14:paraId="2E8CE1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977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B2D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dezembro de 2022</w:t>
            </w:r>
          </w:p>
        </w:tc>
      </w:tr>
      <w:tr w:rsidR="00ED0C7A" w:rsidRPr="00B94A79" w14:paraId="3462F33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793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519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+ 11,00% a.a.</w:t>
            </w:r>
          </w:p>
        </w:tc>
      </w:tr>
      <w:tr w:rsidR="00ED0C7A" w:rsidRPr="00B94A79" w14:paraId="401B86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95D1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552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7AFAF1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94A733"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DDC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6F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B97D2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396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F13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5570E6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5EFB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A3F9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CB0D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F56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1E1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87ª Série</w:t>
            </w:r>
          </w:p>
        </w:tc>
      </w:tr>
      <w:tr w:rsidR="00ED0C7A" w:rsidRPr="00B94A79" w14:paraId="174B0B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C0A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E1A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R$ 6.000.000,00</w:t>
            </w:r>
          </w:p>
        </w:tc>
      </w:tr>
      <w:tr w:rsidR="00ED0C7A" w:rsidRPr="00B94A79" w14:paraId="44B3ED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36B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ECB8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6.000</w:t>
            </w:r>
          </w:p>
        </w:tc>
      </w:tr>
      <w:tr w:rsidR="00ED0C7A" w:rsidRPr="00B94A79" w14:paraId="0432F3B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530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BBBD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 xml:space="preserve">A. Fiduciária de </w:t>
            </w:r>
            <w:proofErr w:type="spellStart"/>
            <w:proofErr w:type="gramStart"/>
            <w:r w:rsidRPr="00B94A79">
              <w:rPr>
                <w:rFonts w:ascii="Verdana" w:hAnsi="Verdana"/>
                <w:sz w:val="18"/>
                <w:szCs w:val="18"/>
              </w:rPr>
              <w:t>Imóvel,A</w:t>
            </w:r>
            <w:proofErr w:type="spellEnd"/>
            <w:r w:rsidRPr="00B94A79">
              <w:rPr>
                <w:rFonts w:ascii="Verdana" w:hAnsi="Verdana"/>
                <w:sz w:val="18"/>
                <w:szCs w:val="18"/>
              </w:rPr>
              <w:t>.</w:t>
            </w:r>
            <w:proofErr w:type="gramEnd"/>
            <w:r w:rsidRPr="00B94A79">
              <w:rPr>
                <w:rFonts w:ascii="Verdana" w:hAnsi="Verdana"/>
                <w:sz w:val="18"/>
                <w:szCs w:val="18"/>
              </w:rPr>
              <w:t xml:space="preserve"> Fiduciária de quotas, Aval, Fundo de Reserva, Cessão Fiduciária de recebíveis e Hipoteca</w:t>
            </w:r>
          </w:p>
        </w:tc>
      </w:tr>
      <w:tr w:rsidR="00ED0C7A" w:rsidRPr="00B94A79" w14:paraId="593161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C7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422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29 de junho de 2020</w:t>
            </w:r>
          </w:p>
        </w:tc>
      </w:tr>
      <w:tr w:rsidR="00ED0C7A" w:rsidRPr="00B94A79" w14:paraId="49D3B45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E3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55E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julho de 2023</w:t>
            </w:r>
          </w:p>
        </w:tc>
      </w:tr>
      <w:tr w:rsidR="00ED0C7A" w:rsidRPr="00B94A79" w14:paraId="62D25F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97E1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7ED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+ 12,00% a.a.</w:t>
            </w:r>
          </w:p>
        </w:tc>
      </w:tr>
      <w:tr w:rsidR="00ED0C7A" w:rsidRPr="00B94A79" w14:paraId="536B8F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9DF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2F84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607DC35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1DDB5E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3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BE8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D8F859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897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C193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4BCE7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669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8BC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6780B00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BA4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4543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90ª Série</w:t>
            </w:r>
          </w:p>
        </w:tc>
      </w:tr>
      <w:tr w:rsidR="00ED0C7A" w:rsidRPr="00B94A79" w14:paraId="5048221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CFC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697B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R$ 67.509.295,23</w:t>
            </w:r>
          </w:p>
        </w:tc>
      </w:tr>
      <w:tr w:rsidR="00ED0C7A" w:rsidRPr="00B94A79" w14:paraId="4B516D0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0FD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6874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70.000</w:t>
            </w:r>
          </w:p>
        </w:tc>
      </w:tr>
      <w:tr w:rsidR="00ED0C7A" w:rsidRPr="00B94A79" w14:paraId="339F60C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FF6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2A30CF"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Quirografária</w:t>
            </w:r>
          </w:p>
        </w:tc>
      </w:tr>
      <w:tr w:rsidR="00ED0C7A" w:rsidRPr="00B94A79" w14:paraId="78EDD6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45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A0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09 de setembro de 2020</w:t>
            </w:r>
          </w:p>
        </w:tc>
      </w:tr>
      <w:tr w:rsidR="00ED0C7A" w:rsidRPr="00B94A79" w14:paraId="2101C4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3E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6A1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03 de outubro de 2030</w:t>
            </w:r>
          </w:p>
        </w:tc>
      </w:tr>
      <w:tr w:rsidR="00ED0C7A" w:rsidRPr="00B94A79" w14:paraId="6FCCFD0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8D6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67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+ 4,50% a.a.</w:t>
            </w:r>
          </w:p>
        </w:tc>
      </w:tr>
      <w:tr w:rsidR="00ED0C7A" w:rsidRPr="00B94A79" w14:paraId="4C2D7DA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33A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394B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839966F"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C6F768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4CC6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AA7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A10C4A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2F3E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4D8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4AE948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556B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D9E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AAA72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725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0D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92ª Série</w:t>
            </w:r>
          </w:p>
        </w:tc>
      </w:tr>
      <w:tr w:rsidR="00ED0C7A" w:rsidRPr="00B94A79" w14:paraId="30222FA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011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83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R$ 54.500.000,00</w:t>
            </w:r>
          </w:p>
        </w:tc>
      </w:tr>
      <w:tr w:rsidR="00ED0C7A" w:rsidRPr="00B94A79" w14:paraId="0196DC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73C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E5B67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54.500</w:t>
            </w:r>
          </w:p>
        </w:tc>
      </w:tr>
      <w:tr w:rsidR="00ED0C7A" w:rsidRPr="00B94A79" w14:paraId="7B0E57A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FE84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EB18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31BE8B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6B4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99F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fevereiro de 2020</w:t>
            </w:r>
          </w:p>
        </w:tc>
      </w:tr>
      <w:tr w:rsidR="00ED0C7A" w:rsidRPr="00B94A79" w14:paraId="679BDB1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A6E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D0F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22 de fevereiro de 2021</w:t>
            </w:r>
          </w:p>
        </w:tc>
      </w:tr>
      <w:tr w:rsidR="00ED0C7A" w:rsidRPr="00B94A79" w14:paraId="3DB43DC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1B7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0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+ 5,00% a.a.</w:t>
            </w:r>
          </w:p>
        </w:tc>
      </w:tr>
      <w:tr w:rsidR="00ED0C7A" w:rsidRPr="00B94A79" w14:paraId="148DB85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57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0E9F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BE51615"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4298552"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8CD3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AF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FE461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7D6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3670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1614BE1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27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EBB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995FC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E0E0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D75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93ª Série</w:t>
            </w:r>
          </w:p>
        </w:tc>
      </w:tr>
      <w:tr w:rsidR="00ED0C7A" w:rsidRPr="00B94A79" w14:paraId="193AFBB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252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63A1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R$ 56.844.762,19</w:t>
            </w:r>
          </w:p>
        </w:tc>
      </w:tr>
      <w:tr w:rsidR="00ED0C7A" w:rsidRPr="00B94A79" w14:paraId="17A60D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72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7C7B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56.844</w:t>
            </w:r>
          </w:p>
        </w:tc>
      </w:tr>
      <w:tr w:rsidR="00ED0C7A" w:rsidRPr="00B94A79" w14:paraId="09B06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E92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819B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1F7E184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4E6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934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30 de junho de 2020</w:t>
            </w:r>
          </w:p>
        </w:tc>
      </w:tr>
      <w:tr w:rsidR="00ED0C7A" w:rsidRPr="00B94A79" w14:paraId="48CCAE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9F2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85D3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julho de 2045</w:t>
            </w:r>
          </w:p>
        </w:tc>
      </w:tr>
      <w:tr w:rsidR="00ED0C7A" w:rsidRPr="00B94A79" w14:paraId="552DC7E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3C09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0F9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+ 5,00% a.a.</w:t>
            </w:r>
          </w:p>
        </w:tc>
      </w:tr>
      <w:tr w:rsidR="00ED0C7A" w:rsidRPr="00B94A79" w14:paraId="34DD6F5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8ED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47DD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2E0601B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A8451EE"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7D063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4A7C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6B45C6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07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2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51BD902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A67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383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BE1AF1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F174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C0D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99ª Série</w:t>
            </w:r>
          </w:p>
        </w:tc>
      </w:tr>
      <w:tr w:rsidR="00ED0C7A" w:rsidRPr="00B94A79" w14:paraId="700EC74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62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F6B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R$ 136.354.166,54</w:t>
            </w:r>
          </w:p>
        </w:tc>
      </w:tr>
      <w:tr w:rsidR="00ED0C7A" w:rsidRPr="00B94A79" w14:paraId="583E33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EDC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45A7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136.354</w:t>
            </w:r>
          </w:p>
        </w:tc>
      </w:tr>
      <w:tr w:rsidR="00ED0C7A" w:rsidRPr="00B94A79" w14:paraId="437CEC7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E81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1FCD3"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Garantia Adicional Fidejussória com Alienação Fiduciária de Imóvel e Contrato de Cessão</w:t>
            </w:r>
          </w:p>
        </w:tc>
      </w:tr>
      <w:tr w:rsidR="00ED0C7A" w:rsidRPr="00B94A79" w14:paraId="4C4A3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770F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552E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janeiro de 2021</w:t>
            </w:r>
          </w:p>
        </w:tc>
      </w:tr>
      <w:tr w:rsidR="00ED0C7A" w:rsidRPr="00B94A79" w14:paraId="3F1FE6F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59E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FC0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janeiro de 2039</w:t>
            </w:r>
          </w:p>
        </w:tc>
      </w:tr>
      <w:tr w:rsidR="00ED0C7A" w:rsidRPr="00B94A79" w14:paraId="0422F19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C99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6C29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+ 5,25% a.a.</w:t>
            </w:r>
          </w:p>
        </w:tc>
      </w:tr>
      <w:tr w:rsidR="00ED0C7A" w:rsidRPr="00B94A79" w14:paraId="7BEEB5E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21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2BC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FC588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8EEC7CF"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073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7D76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7D25999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417A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D52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7D0080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1FB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CF35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033B58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34C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67B0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124ª Série</w:t>
            </w:r>
          </w:p>
        </w:tc>
      </w:tr>
      <w:tr w:rsidR="00ED0C7A" w:rsidRPr="00B94A79" w14:paraId="6527ACE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631E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50E6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R$ 11.900.000,00</w:t>
            </w:r>
          </w:p>
        </w:tc>
      </w:tr>
      <w:tr w:rsidR="00ED0C7A" w:rsidRPr="00B94A79" w14:paraId="442DB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158C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6FCD2"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F3465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DFB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C6B7E"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540BC8E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646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796A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24AE841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3B4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917A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65CB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D64C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10A8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4210DD3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C3A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6B8D1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C0903D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428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110A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02E09F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4AD1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1135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7E583926" w14:textId="77777777" w:rsidR="00ED0C7A" w:rsidRPr="00B94A79" w:rsidRDefault="00ED0C7A" w:rsidP="00ED0C7A">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7AB40B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755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2A7C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477CD2A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F0BB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0634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1DC7BC6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994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27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2D4F11E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2D9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89B0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125ª Série</w:t>
            </w:r>
          </w:p>
        </w:tc>
      </w:tr>
      <w:tr w:rsidR="00ED0C7A" w:rsidRPr="00B94A79" w14:paraId="5C9E21C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F95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0C6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R$ 2.100.000,00</w:t>
            </w:r>
          </w:p>
        </w:tc>
      </w:tr>
      <w:tr w:rsidR="00ED0C7A" w:rsidRPr="00B94A79" w14:paraId="56A20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1B85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AEAD"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2C784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C2D9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D2D81"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6470C8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6BC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8C5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1746419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BFA4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E7E0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C7FED3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E1BC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CCC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72FCF15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C786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2DE7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FA9D7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371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E0159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631310F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8A0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DCC4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6D7FBF81" w14:textId="77777777" w:rsidR="00ED0C7A" w:rsidRPr="00B94A79" w:rsidRDefault="00ED0C7A" w:rsidP="00ED0C7A">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75D481"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2B2E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5DEE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CAF5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65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FF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388E204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4F6F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12BA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3F7D4D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93EA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648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142ª Série</w:t>
            </w:r>
          </w:p>
        </w:tc>
      </w:tr>
      <w:tr w:rsidR="00ED0C7A" w:rsidRPr="00B94A79" w14:paraId="10849DB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D89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4AF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R$ 144.582.700,35</w:t>
            </w:r>
          </w:p>
        </w:tc>
      </w:tr>
      <w:tr w:rsidR="00ED0C7A" w:rsidRPr="00B94A79" w14:paraId="6D90F4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3912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57CC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144.582</w:t>
            </w:r>
          </w:p>
        </w:tc>
      </w:tr>
      <w:tr w:rsidR="00ED0C7A" w:rsidRPr="00B94A79" w14:paraId="39BC1E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3A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599D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Alienação Fiduciária de Imóvel, Fundo de Despesas e Fundo de Reserva</w:t>
            </w:r>
          </w:p>
        </w:tc>
      </w:tr>
      <w:tr w:rsidR="00ED0C7A" w:rsidRPr="00B94A79" w14:paraId="1FAFD2C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794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F1BF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19 de novembro de 2020</w:t>
            </w:r>
          </w:p>
        </w:tc>
      </w:tr>
      <w:tr w:rsidR="00ED0C7A" w:rsidRPr="00B94A79" w14:paraId="3B6E6B3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512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6A18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27 de novembro de 2020</w:t>
            </w:r>
          </w:p>
        </w:tc>
      </w:tr>
      <w:tr w:rsidR="00ED0C7A" w:rsidRPr="00B94A79" w14:paraId="532D778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F96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F71D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+ 5,50% a.a.</w:t>
            </w:r>
          </w:p>
        </w:tc>
      </w:tr>
      <w:tr w:rsidR="00ED0C7A" w:rsidRPr="00B94A79" w14:paraId="032431B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F90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4F4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E948896"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FB871D5"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898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EB0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3A528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3AB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094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44AE41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26E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83B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C604C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1103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7FF0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155ª Série</w:t>
            </w:r>
          </w:p>
        </w:tc>
      </w:tr>
      <w:tr w:rsidR="00ED0C7A" w:rsidRPr="00B94A79" w14:paraId="697595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4B4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93B5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2AA668D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9F6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515E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50.000</w:t>
            </w:r>
          </w:p>
        </w:tc>
      </w:tr>
      <w:tr w:rsidR="00ED0C7A" w:rsidRPr="00B94A79" w14:paraId="345430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171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B645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3499784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7E8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0BB9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309673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2A1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19C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76F758B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E43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7D8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+ 1,30% a.a.</w:t>
            </w:r>
          </w:p>
        </w:tc>
      </w:tr>
      <w:tr w:rsidR="00ED0C7A" w:rsidRPr="00B94A79" w14:paraId="365E41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47F0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9780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8F6D0EE"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E43963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A31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C4D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B36BF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67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381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69799EE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C2F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C58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AAABA7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1D9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4346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156ª Série</w:t>
            </w:r>
          </w:p>
        </w:tc>
      </w:tr>
      <w:tr w:rsidR="00ED0C7A" w:rsidRPr="00B94A79" w14:paraId="7308D38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54C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1363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774374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8118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52B1B"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155.000</w:t>
            </w:r>
          </w:p>
        </w:tc>
      </w:tr>
      <w:tr w:rsidR="00ED0C7A" w:rsidRPr="00B94A79" w14:paraId="2E142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962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D6D772"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287321E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C1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6A27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77DF91B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81B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BE29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023C361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014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930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+ 3,90% a.a.</w:t>
            </w:r>
          </w:p>
        </w:tc>
      </w:tr>
      <w:tr w:rsidR="00ED0C7A" w:rsidRPr="0055737A" w14:paraId="43B8B15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2AAB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B7949" w14:textId="77777777" w:rsidR="00ED0C7A" w:rsidRPr="0055737A"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F787648" w14:textId="77777777" w:rsidR="00ED0C7A" w:rsidRDefault="00ED0C7A" w:rsidP="00ED0C7A"/>
    <w:p w14:paraId="70266581" w14:textId="77777777" w:rsidR="00655E94" w:rsidRPr="008B028D" w:rsidRDefault="00655E94" w:rsidP="00655E94">
      <w:pPr>
        <w:rPr>
          <w:rFonts w:ascii="Tahoma" w:hAnsi="Tahoma" w:cs="Tahoma"/>
          <w:sz w:val="18"/>
          <w:szCs w:val="18"/>
        </w:rPr>
      </w:pPr>
    </w:p>
    <w:p w14:paraId="0C110060" w14:textId="77777777" w:rsidR="00655E94" w:rsidRPr="008B028D" w:rsidRDefault="00655E94" w:rsidP="00655E94">
      <w:pPr>
        <w:rPr>
          <w:rFonts w:ascii="Tahoma" w:hAnsi="Tahoma" w:cs="Tahoma"/>
          <w:sz w:val="18"/>
          <w:szCs w:val="18"/>
        </w:rPr>
      </w:pPr>
    </w:p>
    <w:p w14:paraId="034815C1" w14:textId="77777777" w:rsidR="00655E94" w:rsidRPr="00D012DD" w:rsidRDefault="00655E94" w:rsidP="00D012DD">
      <w:pPr>
        <w:rPr>
          <w:rFonts w:ascii="Tahoma" w:hAnsi="Tahoma"/>
        </w:rPr>
      </w:pPr>
    </w:p>
    <w:bookmarkEnd w:id="521"/>
    <w:p w14:paraId="7F774D66"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28"/>
          <w:pgSz w:w="12240" w:h="15840"/>
          <w:pgMar w:top="1417" w:right="1701" w:bottom="1417" w:left="1701" w:header="357" w:footer="720" w:gutter="0"/>
          <w:cols w:space="720"/>
          <w:noEndnote/>
          <w:titlePg/>
          <w:docGrid w:linePitch="326"/>
        </w:sectPr>
      </w:pPr>
    </w:p>
    <w:p w14:paraId="1EE13C6B" w14:textId="77777777" w:rsidR="00632B99" w:rsidRPr="00D012DD" w:rsidRDefault="00632B99" w:rsidP="00836879">
      <w:pPr>
        <w:autoSpaceDE/>
        <w:autoSpaceDN/>
        <w:adjustRightInd/>
        <w:rPr>
          <w:rFonts w:ascii="Tahoma" w:hAnsi="Tahoma"/>
          <w:color w:val="000000"/>
          <w:sz w:val="22"/>
          <w:highlight w:val="yellow"/>
        </w:rPr>
      </w:pPr>
    </w:p>
    <w:p w14:paraId="41D790BD"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22" w:name="_Ref22539250"/>
      <w:bookmarkStart w:id="523" w:name="_Ref41402085"/>
    </w:p>
    <w:bookmarkEnd w:id="522"/>
    <w:bookmarkEnd w:id="523"/>
    <w:p w14:paraId="1D2B2C29" w14:textId="77777777" w:rsidR="00F06066" w:rsidRDefault="00E64718" w:rsidP="00F06066">
      <w:pPr>
        <w:autoSpaceDE/>
        <w:autoSpaceDN/>
        <w:adjustRightInd/>
        <w:spacing w:after="200" w:line="276" w:lineRule="auto"/>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2BDA3278" w14:textId="53F94725" w:rsidR="00F06066" w:rsidRDefault="00F06066" w:rsidP="00F0606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14:paraId="162E2E7F" w14:textId="77777777" w:rsidR="002D09AA" w:rsidRPr="007B6190" w:rsidRDefault="002D09AA" w:rsidP="002D09AA">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2"/>
        <w:gridCol w:w="2438"/>
        <w:gridCol w:w="3252"/>
        <w:gridCol w:w="2305"/>
        <w:gridCol w:w="1222"/>
        <w:gridCol w:w="1887"/>
      </w:tblGrid>
      <w:tr w:rsidR="00F06066" w:rsidRPr="004E6961" w14:paraId="726AF0F3" w14:textId="77777777" w:rsidTr="00A127B2">
        <w:trPr>
          <w:trHeight w:val="315"/>
        </w:trPr>
        <w:tc>
          <w:tcPr>
            <w:tcW w:w="728" w:type="pct"/>
            <w:shd w:val="clear" w:color="000000" w:fill="A6A6A6"/>
            <w:noWrap/>
            <w:vAlign w:val="center"/>
            <w:hideMark/>
          </w:tcPr>
          <w:p w14:paraId="11DC7AEA"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Empreendimento</w:t>
            </w:r>
          </w:p>
        </w:tc>
        <w:tc>
          <w:tcPr>
            <w:tcW w:w="938" w:type="pct"/>
            <w:shd w:val="clear" w:color="000000" w:fill="A6A6A6"/>
            <w:noWrap/>
            <w:vAlign w:val="center"/>
            <w:hideMark/>
          </w:tcPr>
          <w:p w14:paraId="526413B6"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Matrícula do Imóvel</w:t>
            </w:r>
          </w:p>
        </w:tc>
        <w:tc>
          <w:tcPr>
            <w:tcW w:w="1251" w:type="pct"/>
            <w:shd w:val="clear" w:color="000000" w:fill="A6A6A6"/>
            <w:noWrap/>
            <w:vAlign w:val="center"/>
            <w:hideMark/>
          </w:tcPr>
          <w:p w14:paraId="64550980" w14:textId="7A6FE9A9"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Endereço</w:t>
            </w:r>
          </w:p>
        </w:tc>
        <w:tc>
          <w:tcPr>
            <w:tcW w:w="887" w:type="pct"/>
            <w:shd w:val="clear" w:color="000000" w:fill="A6A6A6"/>
            <w:vAlign w:val="center"/>
          </w:tcPr>
          <w:p w14:paraId="2D5A7248" w14:textId="77777777" w:rsidR="00F06066" w:rsidRPr="0085336D" w:rsidRDefault="00F06066" w:rsidP="00A127B2">
            <w:pPr>
              <w:autoSpaceDE/>
              <w:autoSpaceDN/>
              <w:adjustRightInd/>
              <w:jc w:val="center"/>
              <w:rPr>
                <w:rFonts w:ascii="Tahoma" w:hAnsi="Tahoma" w:cs="Tahoma"/>
                <w:b/>
                <w:sz w:val="20"/>
                <w:szCs w:val="20"/>
              </w:rPr>
            </w:pPr>
            <w:r w:rsidRPr="0085336D">
              <w:rPr>
                <w:rFonts w:ascii="Tahoma" w:hAnsi="Tahoma" w:cs="Tahoma"/>
                <w:b/>
                <w:sz w:val="20"/>
                <w:szCs w:val="20"/>
              </w:rPr>
              <w:t>Empreendimento</w:t>
            </w:r>
          </w:p>
          <w:p w14:paraId="01DEF486" w14:textId="77777777" w:rsidR="00F06066" w:rsidRPr="0085336D" w:rsidRDefault="00F06066" w:rsidP="00A127B2">
            <w:pPr>
              <w:autoSpaceDE/>
              <w:autoSpaceDN/>
              <w:adjustRightInd/>
              <w:jc w:val="center"/>
              <w:rPr>
                <w:rFonts w:ascii="Tahoma" w:hAnsi="Tahoma" w:cs="Tahoma"/>
                <w:b/>
                <w:sz w:val="20"/>
                <w:szCs w:val="20"/>
              </w:rPr>
            </w:pPr>
            <w:r w:rsidRPr="0085336D">
              <w:rPr>
                <w:rFonts w:ascii="Tahoma" w:hAnsi="Tahoma" w:cs="Tahoma"/>
                <w:b/>
                <w:sz w:val="20"/>
                <w:szCs w:val="20"/>
              </w:rPr>
              <w:t>objeto de destinação</w:t>
            </w:r>
          </w:p>
          <w:p w14:paraId="61576D47" w14:textId="77777777" w:rsidR="00F06066" w:rsidRPr="0085336D" w:rsidRDefault="00F06066" w:rsidP="00A127B2">
            <w:pPr>
              <w:autoSpaceDE/>
              <w:autoSpaceDN/>
              <w:adjustRightInd/>
              <w:jc w:val="center"/>
              <w:rPr>
                <w:rFonts w:ascii="Tahoma" w:hAnsi="Tahoma" w:cs="Tahoma"/>
                <w:b/>
                <w:sz w:val="20"/>
                <w:szCs w:val="20"/>
              </w:rPr>
            </w:pPr>
            <w:r w:rsidRPr="0085336D">
              <w:rPr>
                <w:rFonts w:ascii="Tahoma" w:hAnsi="Tahoma" w:cs="Tahoma"/>
                <w:b/>
                <w:sz w:val="20"/>
                <w:szCs w:val="20"/>
              </w:rPr>
              <w:t>de outra emissão de</w:t>
            </w:r>
          </w:p>
          <w:p w14:paraId="72082A43" w14:textId="77777777" w:rsidR="00F06066" w:rsidRPr="0085336D" w:rsidRDefault="00F06066" w:rsidP="00A127B2">
            <w:pPr>
              <w:autoSpaceDE/>
              <w:autoSpaceDN/>
              <w:adjustRightInd/>
              <w:jc w:val="center"/>
              <w:rPr>
                <w:rFonts w:ascii="Tahoma" w:hAnsi="Tahoma" w:cs="Tahoma"/>
                <w:b/>
                <w:sz w:val="20"/>
                <w:szCs w:val="20"/>
              </w:rPr>
            </w:pPr>
            <w:r w:rsidRPr="0085336D">
              <w:rPr>
                <w:rFonts w:ascii="Tahoma" w:hAnsi="Tahoma" w:cs="Tahoma"/>
                <w:b/>
                <w:sz w:val="20"/>
                <w:szCs w:val="20"/>
              </w:rPr>
              <w:t>CRI</w:t>
            </w:r>
          </w:p>
          <w:p w14:paraId="3E4A4BA5" w14:textId="77777777" w:rsidR="00F06066" w:rsidRPr="0085336D" w:rsidDel="00AA1846" w:rsidRDefault="00F06066" w:rsidP="00A127B2">
            <w:pPr>
              <w:autoSpaceDE/>
              <w:autoSpaceDN/>
              <w:adjustRightInd/>
              <w:jc w:val="center"/>
              <w:rPr>
                <w:rFonts w:ascii="Tahoma" w:hAnsi="Tahoma" w:cs="Tahoma"/>
                <w:b/>
                <w:sz w:val="20"/>
                <w:szCs w:val="20"/>
              </w:rPr>
            </w:pPr>
          </w:p>
        </w:tc>
        <w:tc>
          <w:tcPr>
            <w:tcW w:w="470" w:type="pct"/>
            <w:shd w:val="clear" w:color="000000" w:fill="A6A6A6"/>
            <w:vAlign w:val="center"/>
          </w:tcPr>
          <w:p w14:paraId="4344C3CB" w14:textId="77777777" w:rsidR="00F06066" w:rsidRPr="0085336D" w:rsidDel="00AA1846" w:rsidRDefault="00F06066" w:rsidP="00A127B2">
            <w:pPr>
              <w:autoSpaceDE/>
              <w:autoSpaceDN/>
              <w:adjustRightInd/>
              <w:jc w:val="center"/>
              <w:rPr>
                <w:rFonts w:ascii="Tahoma" w:hAnsi="Tahoma" w:cs="Tahoma"/>
                <w:b/>
                <w:sz w:val="20"/>
                <w:szCs w:val="20"/>
              </w:rPr>
            </w:pPr>
            <w:r w:rsidRPr="0085336D">
              <w:rPr>
                <w:rFonts w:ascii="Tahoma" w:hAnsi="Tahoma" w:cs="Tahoma"/>
                <w:b/>
                <w:sz w:val="20"/>
                <w:szCs w:val="20"/>
              </w:rPr>
              <w:t>Possui Habite-se</w:t>
            </w:r>
          </w:p>
        </w:tc>
        <w:tc>
          <w:tcPr>
            <w:tcW w:w="727" w:type="pct"/>
            <w:shd w:val="clear" w:color="000000" w:fill="A6A6A6"/>
            <w:vAlign w:val="center"/>
          </w:tcPr>
          <w:p w14:paraId="40182E32" w14:textId="77777777" w:rsidR="00F06066" w:rsidRPr="0085336D" w:rsidRDefault="00F06066" w:rsidP="00A127B2">
            <w:pPr>
              <w:autoSpaceDE/>
              <w:autoSpaceDN/>
              <w:adjustRightInd/>
              <w:jc w:val="center"/>
              <w:rPr>
                <w:rFonts w:ascii="Tahoma" w:hAnsi="Tahoma" w:cs="Tahoma"/>
                <w:b/>
                <w:sz w:val="20"/>
                <w:szCs w:val="20"/>
              </w:rPr>
            </w:pPr>
            <w:r w:rsidRPr="0085336D">
              <w:rPr>
                <w:rFonts w:ascii="Tahoma" w:hAnsi="Tahoma" w:cs="Tahoma"/>
                <w:b/>
                <w:sz w:val="20"/>
                <w:szCs w:val="20"/>
              </w:rPr>
              <w:t>Está sob regime de</w:t>
            </w:r>
          </w:p>
          <w:p w14:paraId="7AB0F9C5" w14:textId="77777777" w:rsidR="00F06066" w:rsidRPr="0085336D" w:rsidDel="00AA1846" w:rsidRDefault="00F06066" w:rsidP="00A127B2">
            <w:pPr>
              <w:autoSpaceDE/>
              <w:autoSpaceDN/>
              <w:adjustRightInd/>
              <w:jc w:val="center"/>
              <w:rPr>
                <w:rFonts w:ascii="Tahoma" w:hAnsi="Tahoma" w:cs="Tahoma"/>
                <w:b/>
                <w:sz w:val="20"/>
                <w:szCs w:val="20"/>
              </w:rPr>
            </w:pPr>
            <w:r w:rsidRPr="0085336D">
              <w:rPr>
                <w:rFonts w:ascii="Tahoma" w:hAnsi="Tahoma" w:cs="Tahoma"/>
                <w:b/>
                <w:sz w:val="20"/>
                <w:szCs w:val="20"/>
              </w:rPr>
              <w:t>incorporação?</w:t>
            </w:r>
          </w:p>
        </w:tc>
      </w:tr>
      <w:tr w:rsidR="00F06066" w:rsidRPr="004E6961" w14:paraId="3A0CC983" w14:textId="77777777" w:rsidTr="00A127B2">
        <w:trPr>
          <w:trHeight w:val="300"/>
        </w:trPr>
        <w:tc>
          <w:tcPr>
            <w:tcW w:w="728" w:type="pct"/>
            <w:shd w:val="clear" w:color="auto" w:fill="auto"/>
            <w:noWrap/>
            <w:vAlign w:val="center"/>
            <w:hideMark/>
          </w:tcPr>
          <w:p w14:paraId="0BAA9A2F" w14:textId="77777777" w:rsidR="00F06066" w:rsidRPr="0085336D" w:rsidRDefault="00F06066" w:rsidP="0085336D">
            <w:pPr>
              <w:autoSpaceDE/>
              <w:autoSpaceDN/>
              <w:adjustRightInd/>
              <w:jc w:val="center"/>
              <w:rPr>
                <w:rFonts w:ascii="Tahoma" w:hAnsi="Tahoma" w:cs="Tahoma"/>
                <w:color w:val="000000"/>
                <w:sz w:val="20"/>
                <w:szCs w:val="20"/>
              </w:rPr>
            </w:pPr>
            <w:r>
              <w:rPr>
                <w:rFonts w:ascii="Tahoma" w:hAnsi="Tahoma" w:cs="Tahoma"/>
                <w:color w:val="000000"/>
                <w:szCs w:val="20"/>
              </w:rPr>
              <w:t>Hotel Fasano Itaim</w:t>
            </w:r>
          </w:p>
        </w:tc>
        <w:tc>
          <w:tcPr>
            <w:tcW w:w="938" w:type="pct"/>
            <w:shd w:val="clear" w:color="auto" w:fill="auto"/>
            <w:noWrap/>
            <w:vAlign w:val="center"/>
            <w:hideMark/>
          </w:tcPr>
          <w:p w14:paraId="2AE9B2F3"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197.208 do 4º Oficial de Registro de Imóveis de São Paulo</w:t>
            </w:r>
          </w:p>
        </w:tc>
        <w:tc>
          <w:tcPr>
            <w:tcW w:w="1251" w:type="pct"/>
            <w:shd w:val="clear" w:color="auto" w:fill="auto"/>
            <w:noWrap/>
            <w:vAlign w:val="center"/>
            <w:hideMark/>
          </w:tcPr>
          <w:p w14:paraId="6282DEC1" w14:textId="77777777" w:rsidR="00F06066" w:rsidRDefault="00F06066" w:rsidP="00A127B2">
            <w:pPr>
              <w:autoSpaceDE/>
              <w:autoSpaceDN/>
              <w:adjustRightInd/>
              <w:jc w:val="center"/>
              <w:rPr>
                <w:rFonts w:ascii="Tahoma" w:hAnsi="Tahoma" w:cs="Tahoma"/>
                <w:color w:val="000000"/>
                <w:szCs w:val="20"/>
              </w:rPr>
            </w:pPr>
            <w:r w:rsidRPr="0047125D">
              <w:rPr>
                <w:rFonts w:ascii="Tahoma" w:hAnsi="Tahoma" w:cs="Tahoma"/>
                <w:color w:val="000000"/>
                <w:szCs w:val="20"/>
              </w:rPr>
              <w:t>n.º 706 da Rua Pedroso Alvarenga,</w:t>
            </w:r>
          </w:p>
          <w:p w14:paraId="51A88115" w14:textId="77777777" w:rsidR="00F06066" w:rsidRDefault="00F06066" w:rsidP="00A127B2">
            <w:pPr>
              <w:autoSpaceDE/>
              <w:autoSpaceDN/>
              <w:adjustRightInd/>
              <w:jc w:val="center"/>
              <w:rPr>
                <w:rFonts w:ascii="Tahoma" w:hAnsi="Tahoma" w:cs="Tahoma"/>
                <w:color w:val="000000"/>
                <w:szCs w:val="20"/>
              </w:rPr>
            </w:pPr>
            <w:r w:rsidRPr="0047125D">
              <w:rPr>
                <w:rFonts w:ascii="Tahoma" w:hAnsi="Tahoma" w:cs="Tahoma"/>
                <w:color w:val="000000"/>
                <w:szCs w:val="20"/>
              </w:rPr>
              <w:t xml:space="preserve">n.º 20 da Rua Galeno </w:t>
            </w:r>
            <w:proofErr w:type="spellStart"/>
            <w:r w:rsidRPr="0047125D">
              <w:rPr>
                <w:rFonts w:ascii="Tahoma" w:hAnsi="Tahoma" w:cs="Tahoma"/>
                <w:color w:val="000000"/>
                <w:szCs w:val="20"/>
              </w:rPr>
              <w:t>Revoredo</w:t>
            </w:r>
            <w:proofErr w:type="spellEnd"/>
            <w:r w:rsidRPr="0047125D">
              <w:rPr>
                <w:rFonts w:ascii="Tahoma" w:hAnsi="Tahoma" w:cs="Tahoma"/>
                <w:color w:val="000000"/>
                <w:szCs w:val="20"/>
              </w:rPr>
              <w:t>,</w:t>
            </w:r>
          </w:p>
          <w:p w14:paraId="486CDCD8"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 xml:space="preserve">n.º 71 da Rua </w:t>
            </w:r>
            <w:proofErr w:type="spellStart"/>
            <w:r w:rsidRPr="0047125D">
              <w:rPr>
                <w:rFonts w:ascii="Tahoma" w:hAnsi="Tahoma" w:cs="Tahoma"/>
                <w:color w:val="000000"/>
                <w:szCs w:val="20"/>
              </w:rPr>
              <w:t>Anacetuba</w:t>
            </w:r>
            <w:proofErr w:type="spellEnd"/>
            <w:r w:rsidRPr="0047125D">
              <w:rPr>
                <w:rFonts w:ascii="Tahoma" w:hAnsi="Tahoma" w:cs="Tahoma"/>
                <w:color w:val="000000"/>
                <w:szCs w:val="20"/>
              </w:rPr>
              <w:t xml:space="preserve"> e n.º 81 da Rua </w:t>
            </w:r>
            <w:proofErr w:type="spellStart"/>
            <w:r w:rsidRPr="0047125D">
              <w:rPr>
                <w:rFonts w:ascii="Tahoma" w:hAnsi="Tahoma" w:cs="Tahoma"/>
                <w:color w:val="000000"/>
                <w:szCs w:val="20"/>
              </w:rPr>
              <w:t>Tapinas</w:t>
            </w:r>
            <w:proofErr w:type="spellEnd"/>
          </w:p>
        </w:tc>
        <w:tc>
          <w:tcPr>
            <w:tcW w:w="887" w:type="pct"/>
            <w:vAlign w:val="center"/>
          </w:tcPr>
          <w:p w14:paraId="1361189F" w14:textId="77777777" w:rsidR="00F06066" w:rsidRPr="0047125D" w:rsidRDefault="00F06066" w:rsidP="00A127B2">
            <w:pPr>
              <w:autoSpaceDE/>
              <w:autoSpaceDN/>
              <w:adjustRightInd/>
              <w:jc w:val="center"/>
              <w:rPr>
                <w:rFonts w:ascii="Tahoma" w:hAnsi="Tahoma" w:cs="Tahoma"/>
                <w:color w:val="000000"/>
                <w:szCs w:val="20"/>
              </w:rPr>
            </w:pPr>
            <w:r>
              <w:rPr>
                <w:rFonts w:ascii="Tahoma" w:hAnsi="Tahoma" w:cs="Tahoma"/>
                <w:color w:val="000000"/>
                <w:szCs w:val="20"/>
              </w:rPr>
              <w:t>Não</w:t>
            </w:r>
          </w:p>
        </w:tc>
        <w:tc>
          <w:tcPr>
            <w:tcW w:w="470" w:type="pct"/>
            <w:vAlign w:val="center"/>
          </w:tcPr>
          <w:p w14:paraId="0EFA508D" w14:textId="77777777" w:rsidR="00F06066" w:rsidRPr="0047125D" w:rsidRDefault="00F06066" w:rsidP="00A127B2">
            <w:pPr>
              <w:autoSpaceDE/>
              <w:autoSpaceDN/>
              <w:adjustRightInd/>
              <w:jc w:val="center"/>
              <w:rPr>
                <w:rFonts w:ascii="Tahoma" w:hAnsi="Tahoma" w:cs="Tahoma"/>
                <w:color w:val="000000"/>
                <w:szCs w:val="20"/>
              </w:rPr>
            </w:pPr>
            <w:r>
              <w:rPr>
                <w:rFonts w:ascii="Tahoma" w:hAnsi="Tahoma" w:cs="Tahoma"/>
                <w:color w:val="000000"/>
                <w:szCs w:val="20"/>
              </w:rPr>
              <w:t>Não</w:t>
            </w:r>
          </w:p>
        </w:tc>
        <w:tc>
          <w:tcPr>
            <w:tcW w:w="727" w:type="pct"/>
            <w:vAlign w:val="center"/>
          </w:tcPr>
          <w:p w14:paraId="33F0DAF5" w14:textId="77777777" w:rsidR="00F06066" w:rsidRPr="0047125D" w:rsidRDefault="00F06066" w:rsidP="00A127B2">
            <w:pPr>
              <w:autoSpaceDE/>
              <w:autoSpaceDN/>
              <w:adjustRightInd/>
              <w:jc w:val="center"/>
              <w:rPr>
                <w:rFonts w:ascii="Tahoma" w:hAnsi="Tahoma" w:cs="Tahoma"/>
                <w:color w:val="000000"/>
                <w:szCs w:val="20"/>
              </w:rPr>
            </w:pPr>
            <w:r>
              <w:rPr>
                <w:rFonts w:ascii="Tahoma" w:hAnsi="Tahoma" w:cs="Tahoma"/>
                <w:szCs w:val="20"/>
              </w:rPr>
              <w:t>Sim</w:t>
            </w:r>
          </w:p>
        </w:tc>
      </w:tr>
      <w:tr w:rsidR="00F06066" w:rsidRPr="004E6961" w14:paraId="2992CF3A" w14:textId="77777777" w:rsidTr="00A127B2">
        <w:trPr>
          <w:trHeight w:val="300"/>
        </w:trPr>
        <w:tc>
          <w:tcPr>
            <w:tcW w:w="728" w:type="pct"/>
            <w:shd w:val="clear" w:color="auto" w:fill="auto"/>
            <w:noWrap/>
            <w:vAlign w:val="bottom"/>
          </w:tcPr>
          <w:p w14:paraId="179B7EA2" w14:textId="77777777" w:rsidR="00F06066" w:rsidRDefault="00F06066" w:rsidP="00A127B2">
            <w:pPr>
              <w:autoSpaceDE/>
              <w:autoSpaceDN/>
              <w:adjustRightInd/>
              <w:jc w:val="center"/>
              <w:rPr>
                <w:rFonts w:ascii="Tahoma" w:hAnsi="Tahoma" w:cs="Tahoma"/>
                <w:color w:val="000000"/>
                <w:szCs w:val="20"/>
              </w:rPr>
            </w:pPr>
          </w:p>
        </w:tc>
        <w:tc>
          <w:tcPr>
            <w:tcW w:w="938" w:type="pct"/>
            <w:shd w:val="clear" w:color="auto" w:fill="auto"/>
            <w:noWrap/>
            <w:vAlign w:val="bottom"/>
          </w:tcPr>
          <w:p w14:paraId="4355D0BD" w14:textId="77777777" w:rsidR="00F06066" w:rsidRPr="0047125D" w:rsidRDefault="00F06066" w:rsidP="00A127B2">
            <w:pPr>
              <w:autoSpaceDE/>
              <w:autoSpaceDN/>
              <w:adjustRightInd/>
              <w:jc w:val="center"/>
              <w:rPr>
                <w:rFonts w:ascii="Tahoma" w:hAnsi="Tahoma" w:cs="Tahoma"/>
                <w:color w:val="000000"/>
                <w:szCs w:val="20"/>
              </w:rPr>
            </w:pPr>
          </w:p>
        </w:tc>
        <w:tc>
          <w:tcPr>
            <w:tcW w:w="1251" w:type="pct"/>
            <w:shd w:val="clear" w:color="auto" w:fill="auto"/>
            <w:noWrap/>
            <w:vAlign w:val="bottom"/>
          </w:tcPr>
          <w:p w14:paraId="4E35ABDD" w14:textId="77777777" w:rsidR="00F06066" w:rsidRPr="0047125D" w:rsidRDefault="00F06066" w:rsidP="00A127B2">
            <w:pPr>
              <w:autoSpaceDE/>
              <w:autoSpaceDN/>
              <w:adjustRightInd/>
              <w:jc w:val="center"/>
              <w:rPr>
                <w:rFonts w:ascii="Tahoma" w:hAnsi="Tahoma" w:cs="Tahoma"/>
                <w:color w:val="000000"/>
                <w:szCs w:val="20"/>
              </w:rPr>
            </w:pPr>
          </w:p>
        </w:tc>
        <w:tc>
          <w:tcPr>
            <w:tcW w:w="887" w:type="pct"/>
          </w:tcPr>
          <w:p w14:paraId="7C0F28E1" w14:textId="77777777" w:rsidR="00F06066" w:rsidRDefault="00F06066" w:rsidP="00A127B2">
            <w:pPr>
              <w:autoSpaceDE/>
              <w:autoSpaceDN/>
              <w:adjustRightInd/>
              <w:jc w:val="center"/>
              <w:rPr>
                <w:rFonts w:ascii="Tahoma" w:hAnsi="Tahoma" w:cs="Tahoma"/>
                <w:color w:val="000000"/>
                <w:szCs w:val="20"/>
              </w:rPr>
            </w:pPr>
          </w:p>
        </w:tc>
        <w:tc>
          <w:tcPr>
            <w:tcW w:w="470" w:type="pct"/>
          </w:tcPr>
          <w:p w14:paraId="6CA039A5" w14:textId="77777777" w:rsidR="00F06066" w:rsidRDefault="00F06066" w:rsidP="00A127B2">
            <w:pPr>
              <w:autoSpaceDE/>
              <w:autoSpaceDN/>
              <w:adjustRightInd/>
              <w:jc w:val="center"/>
              <w:rPr>
                <w:rFonts w:ascii="Tahoma" w:hAnsi="Tahoma" w:cs="Tahoma"/>
                <w:color w:val="000000"/>
                <w:szCs w:val="20"/>
              </w:rPr>
            </w:pPr>
          </w:p>
        </w:tc>
        <w:tc>
          <w:tcPr>
            <w:tcW w:w="727" w:type="pct"/>
          </w:tcPr>
          <w:p w14:paraId="59D05D29" w14:textId="77777777" w:rsidR="00F06066" w:rsidRDefault="00F06066" w:rsidP="00A127B2">
            <w:pPr>
              <w:autoSpaceDE/>
              <w:autoSpaceDN/>
              <w:adjustRightInd/>
              <w:jc w:val="center"/>
              <w:rPr>
                <w:rFonts w:ascii="Tahoma" w:hAnsi="Tahoma" w:cs="Tahoma"/>
                <w:szCs w:val="20"/>
              </w:rPr>
            </w:pPr>
          </w:p>
        </w:tc>
      </w:tr>
    </w:tbl>
    <w:p w14:paraId="2258E608" w14:textId="77777777" w:rsidR="001A7663" w:rsidRDefault="001A7663">
      <w:pPr>
        <w:spacing w:after="240" w:line="320" w:lineRule="exact"/>
        <w:jc w:val="center"/>
        <w:rPr>
          <w:rFonts w:ascii="Tahoma" w:hAnsi="Tahoma" w:cs="Tahoma"/>
          <w:b/>
          <w:smallCaps/>
          <w:sz w:val="22"/>
          <w:szCs w:val="22"/>
        </w:rPr>
      </w:pPr>
    </w:p>
    <w:p w14:paraId="477D96EC"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3813C9A8"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524" w:name="_Ref23496409"/>
    </w:p>
    <w:bookmarkEnd w:id="524"/>
    <w:p w14:paraId="6A2BF76A" w14:textId="7156F495"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7958B558" w14:textId="3E115C54" w:rsidR="001A7663" w:rsidRDefault="001A7663" w:rsidP="00D012DD">
      <w:pPr>
        <w:spacing w:after="240" w:line="320" w:lineRule="exact"/>
        <w:rPr>
          <w:rFonts w:ascii="Tahoma" w:hAnsi="Tahoma"/>
          <w:sz w:val="22"/>
        </w:rPr>
      </w:pPr>
    </w:p>
    <w:tbl>
      <w:tblPr>
        <w:tblW w:w="5000" w:type="pct"/>
        <w:tblCellMar>
          <w:left w:w="70" w:type="dxa"/>
          <w:right w:w="70" w:type="dxa"/>
        </w:tblCellMar>
        <w:tblLook w:val="04A0" w:firstRow="1" w:lastRow="0" w:firstColumn="1" w:lastColumn="0" w:noHBand="0" w:noVBand="1"/>
      </w:tblPr>
      <w:tblGrid>
        <w:gridCol w:w="2518"/>
        <w:gridCol w:w="4342"/>
        <w:gridCol w:w="3908"/>
        <w:gridCol w:w="2228"/>
      </w:tblGrid>
      <w:tr w:rsidR="00DC0225" w:rsidRPr="00DC0225" w14:paraId="4DE5C4CA" w14:textId="77777777" w:rsidTr="00DC0225">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815BCA1" w14:textId="77777777" w:rsidR="00DC0225" w:rsidRPr="0085336D" w:rsidRDefault="00DC0225" w:rsidP="00DC0225">
            <w:pPr>
              <w:autoSpaceDE/>
              <w:autoSpaceDN/>
              <w:adjustRightInd/>
              <w:rPr>
                <w:rFonts w:ascii="Verdana" w:hAnsi="Verdana" w:cs="Calibri"/>
                <w:b/>
                <w:bCs/>
                <w:sz w:val="22"/>
                <w:szCs w:val="22"/>
              </w:rPr>
            </w:pPr>
            <w:bookmarkStart w:id="525" w:name="_Hlk66463463"/>
            <w:r w:rsidRPr="0085336D">
              <w:rPr>
                <w:rFonts w:ascii="Verdana" w:hAnsi="Verdana" w:cs="Calibri"/>
                <w:b/>
                <w:bCs/>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14:paraId="44F20EBB"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14:paraId="152BF626"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14:paraId="528EDDF4"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Valor Bruto (R$)</w:t>
            </w:r>
          </w:p>
        </w:tc>
      </w:tr>
      <w:tr w:rsidR="00DC0225" w:rsidRPr="00DC0225" w14:paraId="3B2449A3"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02BB497C"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65FED430"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7C1F33D7"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14:paraId="5414C05B"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DC0225" w:rsidRPr="00DC0225" w14:paraId="07241613"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7A29BF3D"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2E9A7CE0"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77B55EA2"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14:paraId="03FC7513"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bookmarkEnd w:id="525"/>
    </w:tbl>
    <w:p w14:paraId="3B0FDAB5" w14:textId="77777777" w:rsidR="00DC0225" w:rsidRDefault="00DC0225" w:rsidP="00D012DD">
      <w:pPr>
        <w:spacing w:after="240" w:line="320" w:lineRule="exact"/>
        <w:rPr>
          <w:rFonts w:ascii="Tahoma" w:hAnsi="Tahoma"/>
          <w:sz w:val="22"/>
        </w:rPr>
      </w:pPr>
    </w:p>
    <w:p w14:paraId="62DF3C7E" w14:textId="77777777" w:rsidR="0085336D" w:rsidRDefault="0085336D" w:rsidP="00D012DD">
      <w:pPr>
        <w:spacing w:after="240" w:line="320" w:lineRule="exact"/>
        <w:rPr>
          <w:rFonts w:ascii="Tahoma" w:hAnsi="Tahoma"/>
          <w:sz w:val="22"/>
        </w:rPr>
        <w:sectPr w:rsidR="0085336D" w:rsidSect="00A05464">
          <w:pgSz w:w="15840" w:h="12240" w:orient="landscape"/>
          <w:pgMar w:top="1701" w:right="1417" w:bottom="1701" w:left="1417" w:header="357" w:footer="720" w:gutter="0"/>
          <w:cols w:space="720"/>
          <w:noEndnote/>
          <w:docGrid w:linePitch="326"/>
        </w:sectPr>
      </w:pPr>
    </w:p>
    <w:p w14:paraId="4FADC02E" w14:textId="2920A549" w:rsidR="002525D8" w:rsidRDefault="002525D8">
      <w:pPr>
        <w:autoSpaceDE/>
        <w:autoSpaceDN/>
        <w:adjustRightInd/>
        <w:rPr>
          <w:rFonts w:ascii="Tahoma" w:hAnsi="Tahoma"/>
          <w:sz w:val="22"/>
        </w:rPr>
      </w:pPr>
    </w:p>
    <w:p w14:paraId="44214991" w14:textId="77777777" w:rsidR="002525D8" w:rsidRPr="00D50B92" w:rsidRDefault="002525D8" w:rsidP="002525D8">
      <w:pPr>
        <w:numPr>
          <w:ilvl w:val="0"/>
          <w:numId w:val="58"/>
        </w:numPr>
        <w:autoSpaceDE/>
        <w:autoSpaceDN/>
        <w:adjustRightInd/>
        <w:spacing w:after="240" w:line="320" w:lineRule="exact"/>
        <w:jc w:val="center"/>
        <w:rPr>
          <w:rFonts w:ascii="Tahoma" w:hAnsi="Tahoma" w:cs="Tahoma"/>
          <w:b/>
          <w:smallCaps/>
          <w:sz w:val="22"/>
          <w:szCs w:val="22"/>
        </w:rPr>
      </w:pPr>
    </w:p>
    <w:p w14:paraId="19E741F0" w14:textId="77777777" w:rsidR="002525D8" w:rsidRDefault="002525D8" w:rsidP="002525D8">
      <w:pPr>
        <w:pStyle w:val="PargrafodaLista"/>
        <w:spacing w:after="240" w:line="320" w:lineRule="exact"/>
        <w:ind w:left="0"/>
        <w:jc w:val="center"/>
        <w:rPr>
          <w:rFonts w:ascii="Tahoma" w:hAnsi="Tahoma"/>
          <w:b/>
        </w:rPr>
      </w:pPr>
      <w:r>
        <w:rPr>
          <w:rFonts w:ascii="Tahoma" w:hAnsi="Tahoma"/>
          <w:b/>
        </w:rPr>
        <w:t>DECLARAÇÃO DA SECURITIZADORA SOBRE O REEMBOLSO DE DESPESAS</w:t>
      </w:r>
    </w:p>
    <w:p w14:paraId="484857C7" w14:textId="77777777" w:rsidR="002525D8" w:rsidRPr="0085336D" w:rsidRDefault="002525D8" w:rsidP="0085336D">
      <w:pPr>
        <w:pStyle w:val="PargrafodaLista"/>
        <w:spacing w:after="240" w:line="320" w:lineRule="exact"/>
        <w:ind w:left="0"/>
        <w:jc w:val="both"/>
        <w:rPr>
          <w:rFonts w:ascii="Tahoma" w:hAnsi="Tahoma"/>
          <w:bCs/>
        </w:rPr>
      </w:pPr>
    </w:p>
    <w:p w14:paraId="23E43C9F" w14:textId="47674C2E" w:rsidR="002525D8" w:rsidRPr="0085336D" w:rsidRDefault="002525D8" w:rsidP="0085336D">
      <w:pPr>
        <w:pStyle w:val="PargrafodaLista"/>
        <w:spacing w:after="240" w:line="320" w:lineRule="exact"/>
        <w:jc w:val="both"/>
        <w:rPr>
          <w:rFonts w:ascii="Tahoma" w:hAnsi="Tahoma"/>
          <w:bCs/>
        </w:rPr>
      </w:pPr>
      <w:r w:rsidRPr="0085336D">
        <w:rPr>
          <w:rFonts w:ascii="Tahoma" w:hAnsi="Tahoma"/>
          <w:bCs/>
        </w:rPr>
        <w:t xml:space="preserve"> A </w:t>
      </w:r>
      <w:r w:rsidR="00D85FE3" w:rsidRPr="0085336D">
        <w:rPr>
          <w:rFonts w:ascii="Tahoma" w:hAnsi="Tahoma"/>
          <w:b/>
        </w:rPr>
        <w:t>ISEC SECURITIZADORA S.A.</w:t>
      </w:r>
      <w:r w:rsidR="00D85FE3" w:rsidRPr="00D85FE3">
        <w:rPr>
          <w:rFonts w:ascii="Tahoma" w:hAnsi="Tahoma"/>
          <w:bCs/>
        </w:rPr>
        <w:t>, sociedade por ações, com sede na Rua Tabapuã, n° 1.123, conjunto 215, Itaim Bibi, CEP 04.533-004, na Cidade de São Paulo, Estado de São Paulo, inscrita no Cadastro Nacional da Pessoa Jurídica do Ministério da Economia (“CNPJ/ME”) sob o nº 08.769.451/0001-08, neste ato representada na forma do seu estatuto social</w:t>
      </w:r>
      <w:r w:rsidRPr="0085336D">
        <w:rPr>
          <w:rFonts w:ascii="Tahoma" w:hAnsi="Tahoma"/>
          <w:bCs/>
        </w:rPr>
        <w:t>, na qualidade de companhia emissora dos Certificados de Recebíveis Imobiliários da [</w:t>
      </w:r>
      <w:r w:rsidRPr="0085336D">
        <w:rPr>
          <w:rFonts w:ascii="Tahoma" w:hAnsi="Tahoma"/>
          <w:bCs/>
          <w:highlight w:val="yellow"/>
        </w:rPr>
        <w:t>.</w:t>
      </w:r>
      <w:r w:rsidRPr="0085336D">
        <w:rPr>
          <w:rFonts w:ascii="Tahoma" w:hAnsi="Tahoma"/>
          <w:bCs/>
        </w:rPr>
        <w:t xml:space="preserve">] Série de sua </w:t>
      </w:r>
      <w:r w:rsidR="00D85FE3">
        <w:rPr>
          <w:rFonts w:ascii="Tahoma" w:hAnsi="Tahoma"/>
          <w:bCs/>
        </w:rPr>
        <w:t>[</w:t>
      </w:r>
      <w:r w:rsidR="00D85FE3" w:rsidRPr="0085336D">
        <w:rPr>
          <w:rFonts w:ascii="Tahoma" w:hAnsi="Tahoma"/>
          <w:bCs/>
          <w:highlight w:val="yellow"/>
        </w:rPr>
        <w:t>4ª</w:t>
      </w:r>
      <w:r w:rsidR="00D85FE3">
        <w:rPr>
          <w:rFonts w:ascii="Tahoma" w:hAnsi="Tahoma"/>
          <w:bCs/>
        </w:rPr>
        <w:t>]</w:t>
      </w:r>
      <w:r w:rsidRPr="0085336D">
        <w:rPr>
          <w:rFonts w:ascii="Tahoma" w:hAnsi="Tahoma"/>
          <w:bCs/>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05F671D0" w14:textId="77777777" w:rsidR="002525D8" w:rsidRPr="0085336D" w:rsidRDefault="002525D8" w:rsidP="0085336D">
      <w:pPr>
        <w:pStyle w:val="PargrafodaLista"/>
        <w:spacing w:after="240" w:line="320" w:lineRule="exact"/>
        <w:jc w:val="both"/>
        <w:rPr>
          <w:rFonts w:ascii="Tahoma" w:hAnsi="Tahoma"/>
          <w:bCs/>
        </w:rPr>
      </w:pPr>
    </w:p>
    <w:p w14:paraId="5A78E811" w14:textId="305A9AFF" w:rsidR="002525D8" w:rsidRDefault="002525D8" w:rsidP="002525D8">
      <w:pPr>
        <w:pStyle w:val="PargrafodaLista"/>
        <w:spacing w:after="240" w:line="320" w:lineRule="exact"/>
        <w:jc w:val="both"/>
        <w:rPr>
          <w:rFonts w:ascii="Tahoma" w:hAnsi="Tahoma"/>
          <w:bCs/>
        </w:rPr>
      </w:pPr>
      <w:r w:rsidRPr="0085336D">
        <w:rPr>
          <w:rFonts w:ascii="Tahoma" w:hAnsi="Tahoma"/>
          <w:bCs/>
        </w:rPr>
        <w:t>As palavra e expressões iniciadas em letra maiúscula que não sejam definidas nesta Declaração terão o significado previsto no “Termo de Securitização de Créditos Imobiliários da [</w:t>
      </w:r>
      <w:r w:rsidRPr="0085336D">
        <w:rPr>
          <w:rFonts w:ascii="Tahoma" w:hAnsi="Tahoma"/>
          <w:bCs/>
          <w:highlight w:val="yellow"/>
        </w:rPr>
        <w:t>.</w:t>
      </w:r>
      <w:r w:rsidRPr="0085336D">
        <w:rPr>
          <w:rFonts w:ascii="Tahoma" w:hAnsi="Tahoma"/>
          <w:bCs/>
        </w:rPr>
        <w:t>] Série da [</w:t>
      </w:r>
      <w:r w:rsidR="00D85FE3" w:rsidRPr="0085336D">
        <w:rPr>
          <w:rFonts w:ascii="Tahoma" w:hAnsi="Tahoma"/>
          <w:bCs/>
          <w:highlight w:val="yellow"/>
        </w:rPr>
        <w:t>4ª</w:t>
      </w:r>
      <w:r w:rsidRPr="0085336D">
        <w:rPr>
          <w:rFonts w:ascii="Tahoma" w:hAnsi="Tahoma"/>
          <w:bCs/>
        </w:rPr>
        <w:t xml:space="preserve">] Emissão da </w:t>
      </w:r>
      <w:r w:rsidR="00D85FE3" w:rsidRPr="00C52D93">
        <w:rPr>
          <w:rFonts w:ascii="Tahoma" w:hAnsi="Tahoma"/>
          <w:b/>
        </w:rPr>
        <w:t xml:space="preserve">ISEC SECURITIZADORA </w:t>
      </w:r>
      <w:proofErr w:type="gramStart"/>
      <w:r w:rsidR="0085336D" w:rsidRPr="00C52D93">
        <w:rPr>
          <w:rFonts w:ascii="Tahoma" w:hAnsi="Tahoma"/>
          <w:b/>
        </w:rPr>
        <w:t>S.A.</w:t>
      </w:r>
      <w:r w:rsidR="0085336D" w:rsidRPr="0085336D">
        <w:rPr>
          <w:rFonts w:ascii="Tahoma" w:hAnsi="Tahoma"/>
          <w:bCs/>
        </w:rPr>
        <w:t>“</w:t>
      </w:r>
      <w:proofErr w:type="gramEnd"/>
      <w:r w:rsidRPr="0085336D">
        <w:rPr>
          <w:rFonts w:ascii="Tahoma" w:hAnsi="Tahoma"/>
          <w:bCs/>
        </w:rPr>
        <w:t>, celebrado na presente data, entre a Emissora e o Agente Fiduciário.</w:t>
      </w:r>
    </w:p>
    <w:p w14:paraId="6FEF1CE5" w14:textId="77777777" w:rsidR="00D85FE3" w:rsidRPr="0085336D" w:rsidRDefault="00D85FE3" w:rsidP="0085336D">
      <w:pPr>
        <w:pStyle w:val="PargrafodaLista"/>
        <w:spacing w:after="240" w:line="320" w:lineRule="exact"/>
        <w:jc w:val="both"/>
        <w:rPr>
          <w:rFonts w:ascii="Tahoma" w:hAnsi="Tahoma"/>
          <w:bCs/>
        </w:rPr>
      </w:pPr>
    </w:p>
    <w:p w14:paraId="1DEB5686" w14:textId="3F6726C1" w:rsidR="002525D8" w:rsidRPr="002525D8" w:rsidRDefault="002525D8" w:rsidP="002525D8">
      <w:pPr>
        <w:pStyle w:val="PargrafodaLista"/>
        <w:spacing w:after="240" w:line="320" w:lineRule="exact"/>
        <w:jc w:val="center"/>
        <w:rPr>
          <w:rFonts w:ascii="Tahoma" w:hAnsi="Tahoma"/>
          <w:b/>
        </w:rPr>
      </w:pPr>
      <w:r w:rsidRPr="002525D8">
        <w:rPr>
          <w:rFonts w:ascii="Tahoma" w:hAnsi="Tahoma"/>
          <w:b/>
        </w:rPr>
        <w:t>São Paulo, [</w:t>
      </w:r>
      <w:r w:rsidR="0085336D">
        <w:rPr>
          <w:rFonts w:ascii="Tahoma" w:hAnsi="Tahoma" w:cs="Tahoma"/>
          <w:b/>
        </w:rPr>
        <w:t>●</w:t>
      </w:r>
      <w:r w:rsidRPr="002525D8">
        <w:rPr>
          <w:rFonts w:ascii="Tahoma" w:hAnsi="Tahoma"/>
          <w:b/>
        </w:rPr>
        <w:t>] de [</w:t>
      </w:r>
      <w:r w:rsidR="00D85FE3">
        <w:rPr>
          <w:rFonts w:ascii="Tahoma" w:hAnsi="Tahoma"/>
          <w:b/>
        </w:rPr>
        <w:t>março</w:t>
      </w:r>
      <w:r w:rsidRPr="002525D8">
        <w:rPr>
          <w:rFonts w:ascii="Tahoma" w:hAnsi="Tahoma"/>
          <w:b/>
        </w:rPr>
        <w:t>] de 20</w:t>
      </w:r>
      <w:r w:rsidR="00D85FE3">
        <w:rPr>
          <w:rFonts w:ascii="Tahoma" w:hAnsi="Tahoma"/>
          <w:b/>
        </w:rPr>
        <w:t>21</w:t>
      </w:r>
    </w:p>
    <w:p w14:paraId="402909D0" w14:textId="77777777" w:rsidR="00D85FE3" w:rsidRDefault="00D85FE3" w:rsidP="002525D8">
      <w:pPr>
        <w:pStyle w:val="PargrafodaLista"/>
        <w:spacing w:after="240" w:line="320" w:lineRule="exact"/>
        <w:jc w:val="center"/>
        <w:rPr>
          <w:rFonts w:ascii="Tahoma" w:hAnsi="Tahoma" w:cs="Tahoma"/>
          <w:b/>
          <w:color w:val="000000"/>
          <w:sz w:val="22"/>
          <w:szCs w:val="22"/>
        </w:rPr>
      </w:pPr>
    </w:p>
    <w:p w14:paraId="6845F838" w14:textId="1EF8F238" w:rsidR="002525D8" w:rsidRDefault="00D85FE3" w:rsidP="002525D8">
      <w:pPr>
        <w:pStyle w:val="PargrafodaLista"/>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4F71100E" w14:textId="3F81CE64" w:rsidR="0085336D" w:rsidRDefault="0085336D" w:rsidP="002525D8">
      <w:pPr>
        <w:pStyle w:val="PargrafodaLista"/>
        <w:spacing w:after="240" w:line="320" w:lineRule="exact"/>
        <w:jc w:val="center"/>
        <w:rPr>
          <w:rFonts w:ascii="Tahoma" w:hAnsi="Tahoma"/>
          <w:b/>
        </w:rPr>
      </w:pPr>
    </w:p>
    <w:p w14:paraId="31F22167" w14:textId="77777777" w:rsidR="0085336D" w:rsidRPr="002525D8" w:rsidRDefault="0085336D" w:rsidP="002525D8">
      <w:pPr>
        <w:pStyle w:val="PargrafodaLista"/>
        <w:spacing w:after="240" w:line="320" w:lineRule="exact"/>
        <w:jc w:val="center"/>
        <w:rPr>
          <w:rFonts w:ascii="Tahoma" w:hAnsi="Tahoma"/>
          <w:b/>
        </w:rPr>
      </w:pPr>
    </w:p>
    <w:p w14:paraId="7593DA0E" w14:textId="433473F4" w:rsidR="002525D8" w:rsidRPr="00D012DD" w:rsidRDefault="002525D8" w:rsidP="0085336D">
      <w:pPr>
        <w:pStyle w:val="PargrafodaLista"/>
        <w:spacing w:after="240" w:line="320" w:lineRule="exact"/>
        <w:ind w:left="0"/>
        <w:jc w:val="center"/>
        <w:rPr>
          <w:rFonts w:ascii="Tahoma" w:hAnsi="Tahoma"/>
          <w:sz w:val="22"/>
        </w:rPr>
      </w:pPr>
      <w:r w:rsidRPr="002525D8">
        <w:rPr>
          <w:rFonts w:ascii="Tahoma" w:hAnsi="Tahoma"/>
          <w:b/>
        </w:rPr>
        <w:t>_________________________________________</w:t>
      </w:r>
    </w:p>
    <w:sectPr w:rsidR="002525D8" w:rsidRPr="00D012DD" w:rsidSect="0085336D">
      <w:pgSz w:w="12240" w:h="15840"/>
      <w:pgMar w:top="1417" w:right="1701" w:bottom="1417" w:left="1701" w:header="357"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13FF" w16cex:dateUtc="2021-03-12T19:23:00Z"/>
  <w16cex:commentExtensible w16cex:durableId="23F6140E" w16cex:dateUtc="2021-03-12T19:23:00Z"/>
  <w16cex:commentExtensible w16cex:durableId="23F61614" w16cex:dateUtc="2021-03-12T19:32:00Z"/>
  <w16cex:commentExtensible w16cex:durableId="23F61000" w16cex:dateUtc="2021-03-12T1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8A8F0" w14:textId="77777777" w:rsidR="0022413D" w:rsidRDefault="0022413D">
      <w:r>
        <w:separator/>
      </w:r>
    </w:p>
  </w:endnote>
  <w:endnote w:type="continuationSeparator" w:id="0">
    <w:p w14:paraId="35F3F56E" w14:textId="77777777" w:rsidR="0022413D" w:rsidRDefault="0022413D">
      <w:r>
        <w:continuationSeparator/>
      </w:r>
    </w:p>
  </w:endnote>
  <w:endnote w:type="continuationNotice" w:id="1">
    <w:p w14:paraId="12CC88EC" w14:textId="77777777" w:rsidR="0022413D" w:rsidRDefault="0022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 New Roman Negrito">
    <w:panose1 w:val="02020803070505020304"/>
    <w:charset w:val="00"/>
    <w:family w:val="roman"/>
    <w:notTrueType/>
    <w:pitch w:val="default"/>
  </w:font>
  <w:font w:name="DejaVu Sans">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00"/>
    <w:family w:val="roman"/>
    <w:notTrueType/>
    <w:pitch w:val="default"/>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2101" w14:textId="77777777" w:rsidR="0022413D" w:rsidRDefault="002241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4036B" w14:textId="77777777" w:rsidR="0022413D" w:rsidRDefault="002241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13B4" w14:textId="77777777" w:rsidR="0022413D" w:rsidRPr="00C65BE4" w:rsidRDefault="0022413D">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07CEAE52" w14:textId="77777777" w:rsidR="0022413D" w:rsidRDefault="0022413D"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F022FAC" w14:textId="77777777" w:rsidR="0022413D" w:rsidRPr="00492649" w:rsidRDefault="0022413D"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42258" w14:textId="77777777" w:rsidR="0022413D" w:rsidRPr="00E23874" w:rsidRDefault="0022413D"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74466933" w14:textId="77777777" w:rsidR="0022413D" w:rsidRPr="00DF33A6" w:rsidRDefault="0022413D"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E028" w14:textId="77777777" w:rsidR="0022413D" w:rsidRDefault="0022413D">
      <w:r>
        <w:separator/>
      </w:r>
    </w:p>
  </w:footnote>
  <w:footnote w:type="continuationSeparator" w:id="0">
    <w:p w14:paraId="4633F452" w14:textId="77777777" w:rsidR="0022413D" w:rsidRDefault="0022413D">
      <w:r>
        <w:continuationSeparator/>
      </w:r>
    </w:p>
  </w:footnote>
  <w:footnote w:type="continuationNotice" w:id="1">
    <w:p w14:paraId="345BBDAE" w14:textId="77777777" w:rsidR="0022413D" w:rsidRDefault="00224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A605" w14:textId="77777777" w:rsidR="0085336D" w:rsidRDefault="008533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4D3B" w14:textId="77777777" w:rsidR="0022413D" w:rsidRPr="006F6526" w:rsidRDefault="0022413D"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7CDFD162" wp14:editId="3170913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2258887B" w14:textId="77777777" w:rsidR="0022413D" w:rsidRDefault="0022413D" w:rsidP="00A33F55">
    <w:pPr>
      <w:pStyle w:val="Cabealho"/>
      <w:jc w:val="right"/>
      <w:rPr>
        <w:bCs/>
        <w:iCs/>
        <w:smallCaps/>
        <w:sz w:val="16"/>
      </w:rPr>
    </w:pPr>
    <w:r>
      <w:rPr>
        <w:bCs/>
        <w:iCs/>
        <w:smallCaps/>
        <w:sz w:val="16"/>
      </w:rPr>
      <w:t>Minuta para discussão</w:t>
    </w:r>
  </w:p>
  <w:p w14:paraId="3978AB6E" w14:textId="625475C7" w:rsidR="0022413D" w:rsidRDefault="0085336D" w:rsidP="00A33F55">
    <w:pPr>
      <w:pStyle w:val="Cabealho"/>
      <w:jc w:val="right"/>
      <w:rPr>
        <w:smallCaps/>
        <w:sz w:val="16"/>
      </w:rPr>
    </w:pPr>
    <w:r>
      <w:rPr>
        <w:smallCaps/>
        <w:sz w:val="16"/>
        <w:lang w:val="pt-BR"/>
      </w:rPr>
      <w:t>14</w:t>
    </w:r>
    <w:r w:rsidR="0022413D">
      <w:rPr>
        <w:smallCaps/>
        <w:sz w:val="16"/>
      </w:rPr>
      <w:t>/03/2021</w:t>
    </w:r>
  </w:p>
  <w:p w14:paraId="65555F25" w14:textId="77777777" w:rsidR="0022413D" w:rsidRPr="00A33F55" w:rsidRDefault="0022413D" w:rsidP="00A33F55">
    <w:pPr>
      <w:pStyle w:val="Cabealho"/>
      <w:jc w:val="right"/>
      <w:rPr>
        <w:rFonts w:ascii="Tahoma" w:hAnsi="Tahoma" w:cs="Tahoma"/>
        <w:sz w:val="22"/>
        <w:szCs w:val="22"/>
        <w:lang w:val="pt-BR"/>
      </w:rPr>
    </w:pPr>
  </w:p>
  <w:p w14:paraId="172FF386" w14:textId="77777777" w:rsidR="0022413D" w:rsidRPr="004D25C7" w:rsidRDefault="0022413D" w:rsidP="00C56864">
    <w:pPr>
      <w:pStyle w:val="Cabealho"/>
      <w:rPr>
        <w:rFonts w:ascii="Tahoma" w:hAnsi="Tahoma"/>
        <w:b/>
        <w:sz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2683" w14:textId="4C2C6A35" w:rsidR="0022413D" w:rsidRPr="002D09AA" w:rsidRDefault="0022413D"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467ED08E" wp14:editId="0A13A391">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2D09AA">
      <w:rPr>
        <w:smallCaps/>
        <w:sz w:val="16"/>
      </w:rPr>
      <w:t>Mattos Filho</w:t>
    </w:r>
  </w:p>
  <w:p w14:paraId="7C025231" w14:textId="5FEB7142" w:rsidR="0022413D" w:rsidRDefault="0022413D" w:rsidP="00A33F55">
    <w:pPr>
      <w:pStyle w:val="Cabealho"/>
      <w:jc w:val="right"/>
      <w:rPr>
        <w:bCs/>
        <w:iCs/>
        <w:smallCaps/>
        <w:sz w:val="16"/>
      </w:rPr>
    </w:pPr>
    <w:r>
      <w:rPr>
        <w:bCs/>
        <w:iCs/>
        <w:smallCaps/>
        <w:sz w:val="16"/>
      </w:rPr>
      <w:t>Minuta para discussão</w:t>
    </w:r>
  </w:p>
  <w:p w14:paraId="00182382" w14:textId="56ECAD28" w:rsidR="0022413D" w:rsidRPr="002D09AA" w:rsidRDefault="0085336D" w:rsidP="00A33F55">
    <w:pPr>
      <w:pStyle w:val="Cabealho"/>
      <w:jc w:val="right"/>
      <w:rPr>
        <w:smallCaps/>
        <w:sz w:val="16"/>
      </w:rPr>
    </w:pPr>
    <w:r>
      <w:rPr>
        <w:smallCaps/>
        <w:sz w:val="16"/>
        <w:lang w:val="pt-BR"/>
      </w:rPr>
      <w:t>14</w:t>
    </w:r>
    <w:r w:rsidR="0022413D">
      <w:rPr>
        <w:smallCaps/>
        <w:sz w:val="16"/>
      </w:rPr>
      <w:t>/03/2021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85AE" w14:textId="77777777" w:rsidR="0022413D" w:rsidRPr="003445BE" w:rsidRDefault="0022413D"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2B5C4A"/>
    <w:multiLevelType w:val="multilevel"/>
    <w:tmpl w:val="EBB4FF38"/>
    <w:lvl w:ilvl="0">
      <w:start w:val="11"/>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0"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7"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4"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2"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4"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8"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4"/>
  </w:num>
  <w:num w:numId="5">
    <w:abstractNumId w:val="16"/>
  </w:num>
  <w:num w:numId="6">
    <w:abstractNumId w:val="68"/>
  </w:num>
  <w:num w:numId="7">
    <w:abstractNumId w:val="51"/>
  </w:num>
  <w:num w:numId="8">
    <w:abstractNumId w:val="79"/>
  </w:num>
  <w:num w:numId="9">
    <w:abstractNumId w:val="72"/>
  </w:num>
  <w:num w:numId="10">
    <w:abstractNumId w:val="11"/>
  </w:num>
  <w:num w:numId="11">
    <w:abstractNumId w:val="74"/>
  </w:num>
  <w:num w:numId="12">
    <w:abstractNumId w:val="15"/>
  </w:num>
  <w:num w:numId="13">
    <w:abstractNumId w:val="65"/>
  </w:num>
  <w:num w:numId="14">
    <w:abstractNumId w:val="21"/>
  </w:num>
  <w:num w:numId="15">
    <w:abstractNumId w:val="33"/>
  </w:num>
  <w:num w:numId="16">
    <w:abstractNumId w:val="22"/>
  </w:num>
  <w:num w:numId="17">
    <w:abstractNumId w:val="42"/>
  </w:num>
  <w:num w:numId="18">
    <w:abstractNumId w:val="18"/>
  </w:num>
  <w:num w:numId="19">
    <w:abstractNumId w:val="24"/>
  </w:num>
  <w:num w:numId="20">
    <w:abstractNumId w:val="69"/>
  </w:num>
  <w:num w:numId="21">
    <w:abstractNumId w:val="52"/>
  </w:num>
  <w:num w:numId="22">
    <w:abstractNumId w:val="63"/>
  </w:num>
  <w:num w:numId="23">
    <w:abstractNumId w:val="86"/>
  </w:num>
  <w:num w:numId="24">
    <w:abstractNumId w:val="54"/>
  </w:num>
  <w:num w:numId="25">
    <w:abstractNumId w:val="64"/>
  </w:num>
  <w:num w:numId="26">
    <w:abstractNumId w:val="50"/>
  </w:num>
  <w:num w:numId="27">
    <w:abstractNumId w:val="5"/>
  </w:num>
  <w:num w:numId="28">
    <w:abstractNumId w:val="36"/>
  </w:num>
  <w:num w:numId="29">
    <w:abstractNumId w:val="25"/>
  </w:num>
  <w:num w:numId="30">
    <w:abstractNumId w:val="90"/>
  </w:num>
  <w:num w:numId="31">
    <w:abstractNumId w:val="3"/>
  </w:num>
  <w:num w:numId="32">
    <w:abstractNumId w:val="20"/>
  </w:num>
  <w:num w:numId="33">
    <w:abstractNumId w:val="77"/>
  </w:num>
  <w:num w:numId="34">
    <w:abstractNumId w:val="80"/>
  </w:num>
  <w:num w:numId="35">
    <w:abstractNumId w:val="81"/>
  </w:num>
  <w:num w:numId="36">
    <w:abstractNumId w:val="84"/>
  </w:num>
  <w:num w:numId="37">
    <w:abstractNumId w:val="39"/>
  </w:num>
  <w:num w:numId="38">
    <w:abstractNumId w:val="10"/>
  </w:num>
  <w:num w:numId="39">
    <w:abstractNumId w:val="89"/>
  </w:num>
  <w:num w:numId="40">
    <w:abstractNumId w:val="27"/>
  </w:num>
  <w:num w:numId="41">
    <w:abstractNumId w:val="41"/>
  </w:num>
  <w:num w:numId="42">
    <w:abstractNumId w:val="92"/>
  </w:num>
  <w:num w:numId="43">
    <w:abstractNumId w:val="62"/>
  </w:num>
  <w:num w:numId="44">
    <w:abstractNumId w:val="78"/>
  </w:num>
  <w:num w:numId="45">
    <w:abstractNumId w:val="53"/>
  </w:num>
  <w:num w:numId="46">
    <w:abstractNumId w:val="87"/>
  </w:num>
  <w:num w:numId="47">
    <w:abstractNumId w:val="37"/>
  </w:num>
  <w:num w:numId="48">
    <w:abstractNumId w:val="34"/>
  </w:num>
  <w:num w:numId="49">
    <w:abstractNumId w:val="88"/>
  </w:num>
  <w:num w:numId="50">
    <w:abstractNumId w:val="73"/>
  </w:num>
  <w:num w:numId="51">
    <w:abstractNumId w:val="6"/>
  </w:num>
  <w:num w:numId="52">
    <w:abstractNumId w:val="76"/>
  </w:num>
  <w:num w:numId="53">
    <w:abstractNumId w:val="14"/>
  </w:num>
  <w:num w:numId="54">
    <w:abstractNumId w:val="82"/>
  </w:num>
  <w:num w:numId="55">
    <w:abstractNumId w:val="55"/>
  </w:num>
  <w:num w:numId="56">
    <w:abstractNumId w:val="17"/>
  </w:num>
  <w:num w:numId="57">
    <w:abstractNumId w:val="66"/>
  </w:num>
  <w:num w:numId="58">
    <w:abstractNumId w:val="75"/>
  </w:num>
  <w:num w:numId="59">
    <w:abstractNumId w:val="9"/>
  </w:num>
  <w:num w:numId="60">
    <w:abstractNumId w:val="12"/>
  </w:num>
  <w:num w:numId="61">
    <w:abstractNumId w:val="35"/>
  </w:num>
  <w:num w:numId="62">
    <w:abstractNumId w:val="71"/>
  </w:num>
  <w:num w:numId="63">
    <w:abstractNumId w:val="85"/>
  </w:num>
  <w:num w:numId="64">
    <w:abstractNumId w:val="56"/>
  </w:num>
  <w:num w:numId="65">
    <w:abstractNumId w:val="7"/>
  </w:num>
  <w:num w:numId="66">
    <w:abstractNumId w:val="57"/>
  </w:num>
  <w:num w:numId="67">
    <w:abstractNumId w:val="4"/>
  </w:num>
  <w:num w:numId="68">
    <w:abstractNumId w:val="47"/>
  </w:num>
  <w:num w:numId="69">
    <w:abstractNumId w:val="60"/>
  </w:num>
  <w:num w:numId="70">
    <w:abstractNumId w:val="23"/>
  </w:num>
  <w:num w:numId="71">
    <w:abstractNumId w:val="45"/>
  </w:num>
  <w:num w:numId="72">
    <w:abstractNumId w:val="19"/>
  </w:num>
  <w:num w:numId="73">
    <w:abstractNumId w:val="26"/>
  </w:num>
  <w:num w:numId="74">
    <w:abstractNumId w:val="83"/>
  </w:num>
  <w:num w:numId="75">
    <w:abstractNumId w:val="93"/>
  </w:num>
  <w:num w:numId="76">
    <w:abstractNumId w:val="67"/>
  </w:num>
  <w:num w:numId="77">
    <w:abstractNumId w:val="58"/>
  </w:num>
  <w:num w:numId="78">
    <w:abstractNumId w:val="13"/>
  </w:num>
  <w:num w:numId="79">
    <w:abstractNumId w:val="44"/>
  </w:num>
  <w:num w:numId="80">
    <w:abstractNumId w:val="70"/>
  </w:num>
  <w:num w:numId="81">
    <w:abstractNumId w:val="91"/>
  </w:num>
  <w:num w:numId="82">
    <w:abstractNumId w:val="28"/>
  </w:num>
  <w:num w:numId="83">
    <w:abstractNumId w:val="38"/>
  </w:num>
  <w:num w:numId="84">
    <w:abstractNumId w:val="30"/>
  </w:num>
  <w:num w:numId="85">
    <w:abstractNumId w:val="40"/>
  </w:num>
  <w:num w:numId="86">
    <w:abstractNumId w:val="95"/>
  </w:num>
  <w:num w:numId="87">
    <w:abstractNumId w:val="59"/>
  </w:num>
  <w:num w:numId="88">
    <w:abstractNumId w:val="32"/>
  </w:num>
  <w:num w:numId="89">
    <w:abstractNumId w:val="49"/>
  </w:num>
  <w:num w:numId="90">
    <w:abstractNumId w:val="48"/>
  </w:num>
  <w:num w:numId="91">
    <w:abstractNumId w:val="31"/>
  </w:num>
  <w:num w:numId="92">
    <w:abstractNumId w:val="43"/>
  </w:num>
  <w:num w:numId="93">
    <w:abstractNumId w:val="46"/>
  </w:num>
  <w:num w:numId="94">
    <w:abstractNumId w:val="8"/>
  </w:num>
  <w:num w:numId="95">
    <w:abstractNumId w:val="2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365"/>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45B"/>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B8CEB0"/>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937">
      <w:bodyDiv w:val="1"/>
      <w:marLeft w:val="0"/>
      <w:marRight w:val="0"/>
      <w:marTop w:val="0"/>
      <w:marBottom w:val="0"/>
      <w:divBdr>
        <w:top w:val="none" w:sz="0" w:space="0" w:color="auto"/>
        <w:left w:val="none" w:sz="0" w:space="0" w:color="auto"/>
        <w:bottom w:val="none" w:sz="0" w:space="0" w:color="auto"/>
        <w:right w:val="none" w:sz="0" w:space="0" w:color="auto"/>
      </w:divBdr>
    </w:div>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image" Target="media/image2.wmf"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servicing@rbsec.com" TargetMode="Externa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image" Target="media/image1.png"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hyperlink" Target="http://www.cvm.gov.br"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header" Target="header2.xml" Id="rId23" /><Relationship Type="http://schemas.openxmlformats.org/officeDocument/2006/relationships/header" Target="header4.xml" Id="rId28" /><Relationship Type="http://schemas.microsoft.com/office/2018/08/relationships/commentsExtensible" Target="commentsExtensible.xml" Id="rId36" /><Relationship Type="http://schemas.openxmlformats.org/officeDocument/2006/relationships/customXml" Target="../customXml/item10.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b.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b.xml>��< ? x m l   v e r s i o n = " 1 . 0 "   e n c o d i n g = " u t f - 1 6 " ? >  
 < p r o p e r t i e s   x m l n s = " h t t p : / / w w w . i m a n a g e . c o m / w o r k / x m l s c h e m a " >  
     < d o c u m e n t i d > S P ! 2 9 9 2 3 6 1 1 . 1 < / d o c u m e n t i d >  
     < s e n d e r i d > B C 0 5 0 4 4 < / s e n d e r i d >  
     < s e n d e r e m a i l > B E R N A R D O . C O S T A @ M A T T O S F I L H O . C O M . B R < / s e n d e r e m a i l >  
     < l a s t m o d i f i e d > 2 0 2 1 - 0 3 - 1 4 T 2 2 : 3 9 : 0 0 . 0 0 0 0 0 0 0 - 0 3 : 0 0 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F1C8-FC7D-497E-8133-0079541268A5}">
  <ds:schemaRefs>
    <ds:schemaRef ds:uri="http://schemas.openxmlformats.org/officeDocument/2006/bibliography"/>
  </ds:schemaRefs>
</ds:datastoreItem>
</file>

<file path=customXml/itemProps10.xml><?xml version="1.0" encoding="utf-8"?>
<ds:datastoreItem xmlns:ds="http://schemas.openxmlformats.org/officeDocument/2006/customXml" ds:itemID="{3DDC5F24-FDF1-4417-A24F-AC29C0AC020A}">
  <ds:schemaRefs>
    <ds:schemaRef ds:uri="http://schemas.openxmlformats.org/officeDocument/2006/bibliography"/>
  </ds:schemaRefs>
</ds:datastoreItem>
</file>

<file path=customXml/itemProps2.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6.xml><?xml version="1.0" encoding="utf-8"?>
<ds:datastoreItem xmlns:ds="http://schemas.openxmlformats.org/officeDocument/2006/customXml" ds:itemID="{612B0233-8AF3-408D-9B8B-30757CC6ACD2}">
  <ds:schemaRefs>
    <ds:schemaRef ds:uri="http://schemas.openxmlformats.org/officeDocument/2006/bibliography"/>
  </ds:schemaRefs>
</ds:datastoreItem>
</file>

<file path=customXml/itemProps7.xml><?xml version="1.0" encoding="utf-8"?>
<ds:datastoreItem xmlns:ds="http://schemas.openxmlformats.org/officeDocument/2006/customXml" ds:itemID="{C5857C9E-AEEB-4201-99BB-A1DEB5C8CCEA}">
  <ds:schemaRefs>
    <ds:schemaRef ds:uri="http://schemas.openxmlformats.org/officeDocument/2006/bibliography"/>
  </ds:schemaRefs>
</ds:datastoreItem>
</file>

<file path=customXml/itemProps8.xml><?xml version="1.0" encoding="utf-8"?>
<ds:datastoreItem xmlns:ds="http://schemas.openxmlformats.org/officeDocument/2006/customXml" ds:itemID="{1C3F3028-1CD0-4E67-87DC-4D8704082DF1}">
  <ds:schemaRefs>
    <ds:schemaRef ds:uri="http://schemas.openxmlformats.org/officeDocument/2006/bibliography"/>
  </ds:schemaRefs>
</ds:datastoreItem>
</file>

<file path=customXml/itemProps9.xml><?xml version="1.0" encoding="utf-8"?>
<ds:datastoreItem xmlns:ds="http://schemas.openxmlformats.org/officeDocument/2006/customXml" ds:itemID="{2889373F-FE26-443A-B026-5478EB4C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32298</Words>
  <Characters>183981</Characters>
  <Application>Microsoft Office Word</Application>
  <DocSecurity>0</DocSecurity>
  <Lines>1533</Lines>
  <Paragraphs>431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215848</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Mattos Filho</cp:lastModifiedBy>
  <cp:revision>3</cp:revision>
  <cp:lastPrinted>2019-05-02T21:41:00Z</cp:lastPrinted>
  <dcterms:created xsi:type="dcterms:W3CDTF">2021-03-15T01:11:00Z</dcterms:created>
  <dcterms:modified xsi:type="dcterms:W3CDTF">2021-03-15T01:39:00Z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